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50" w:rsidRPr="00A35CB3" w:rsidRDefault="00F66F50" w:rsidP="00D22056">
      <w:pPr>
        <w:pStyle w:val="a4"/>
        <w:rPr>
          <w:sz w:val="24"/>
          <w:szCs w:val="24"/>
        </w:rPr>
      </w:pPr>
    </w:p>
    <w:tbl>
      <w:tblPr>
        <w:tblStyle w:val="af0"/>
        <w:tblpPr w:leftFromText="180" w:rightFromText="180" w:vertAnchor="text" w:horzAnchor="margin" w:tblpY="-24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1051AD" w:rsidTr="001051AD">
        <w:tc>
          <w:tcPr>
            <w:tcW w:w="5637" w:type="dxa"/>
          </w:tcPr>
          <w:p w:rsidR="001051AD" w:rsidRDefault="001051AD" w:rsidP="001051AD">
            <w:pPr>
              <w:pStyle w:val="1"/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16A35" w:rsidRDefault="001051AD" w:rsidP="00316A35">
            <w:pPr>
              <w:pStyle w:val="1"/>
              <w:ind w:right="-285"/>
              <w:jc w:val="left"/>
              <w:rPr>
                <w:sz w:val="24"/>
                <w:szCs w:val="24"/>
              </w:rPr>
            </w:pPr>
            <w:r w:rsidRPr="001051AD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</w:t>
            </w:r>
            <w:r w:rsidRPr="001051AD">
              <w:rPr>
                <w:sz w:val="24"/>
                <w:szCs w:val="24"/>
              </w:rPr>
              <w:t xml:space="preserve">1 </w:t>
            </w:r>
          </w:p>
          <w:p w:rsidR="001051AD" w:rsidRPr="002F09C4" w:rsidRDefault="001051AD" w:rsidP="002F09C4">
            <w:pPr>
              <w:pStyle w:val="1"/>
              <w:ind w:right="-285"/>
              <w:jc w:val="left"/>
              <w:rPr>
                <w:sz w:val="24"/>
                <w:szCs w:val="24"/>
              </w:rPr>
            </w:pPr>
            <w:r w:rsidRPr="001051AD">
              <w:rPr>
                <w:sz w:val="24"/>
                <w:szCs w:val="24"/>
              </w:rPr>
              <w:t xml:space="preserve">к постановлению                                                                                 Администрации города Иванова                                                                                           от </w:t>
            </w:r>
            <w:r w:rsidR="002F09C4" w:rsidRPr="002F09C4">
              <w:rPr>
                <w:sz w:val="24"/>
                <w:szCs w:val="24"/>
              </w:rPr>
              <w:t>08.11.2018</w:t>
            </w:r>
            <w:r w:rsidRPr="001051AD">
              <w:rPr>
                <w:sz w:val="24"/>
                <w:szCs w:val="24"/>
              </w:rPr>
              <w:t xml:space="preserve"> № </w:t>
            </w:r>
            <w:r w:rsidR="002F09C4" w:rsidRPr="002F09C4">
              <w:rPr>
                <w:sz w:val="24"/>
                <w:szCs w:val="24"/>
              </w:rPr>
              <w:t>1458</w:t>
            </w:r>
          </w:p>
        </w:tc>
      </w:tr>
      <w:tr w:rsidR="001051AD" w:rsidTr="001051AD">
        <w:tc>
          <w:tcPr>
            <w:tcW w:w="5637" w:type="dxa"/>
          </w:tcPr>
          <w:p w:rsidR="001051AD" w:rsidRDefault="001051AD" w:rsidP="001051AD">
            <w:pPr>
              <w:pStyle w:val="1"/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51AD" w:rsidRDefault="001051AD" w:rsidP="001051AD">
            <w:pPr>
              <w:pStyle w:val="1"/>
              <w:ind w:right="-285"/>
              <w:jc w:val="center"/>
              <w:rPr>
                <w:sz w:val="24"/>
                <w:szCs w:val="24"/>
              </w:rPr>
            </w:pPr>
          </w:p>
        </w:tc>
      </w:tr>
    </w:tbl>
    <w:p w:rsidR="001051AD" w:rsidRDefault="004976D9" w:rsidP="004976D9">
      <w:pPr>
        <w:pStyle w:val="1"/>
        <w:ind w:right="-2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40AF">
        <w:rPr>
          <w:sz w:val="24"/>
          <w:szCs w:val="24"/>
        </w:rPr>
        <w:t xml:space="preserve">                                                                                      </w:t>
      </w:r>
    </w:p>
    <w:p w:rsidR="00A040AF" w:rsidRDefault="00A040AF" w:rsidP="00A040AF">
      <w:pPr>
        <w:jc w:val="center"/>
      </w:pPr>
      <w:r>
        <w:t>ПОЛОЖЕНИЕ</w:t>
      </w:r>
    </w:p>
    <w:p w:rsidR="00A040AF" w:rsidRDefault="00A040AF" w:rsidP="00A040AF">
      <w:pPr>
        <w:jc w:val="center"/>
      </w:pPr>
    </w:p>
    <w:p w:rsidR="00A040AF" w:rsidRDefault="00A040AF" w:rsidP="00A040AF">
      <w:pPr>
        <w:ind w:firstLine="708"/>
        <w:jc w:val="center"/>
      </w:pPr>
      <w:r>
        <w:t xml:space="preserve">О городском конкурсе </w:t>
      </w:r>
      <w:r w:rsidR="0092524A" w:rsidRPr="0092524A">
        <w:t>на лучшее новогоднее оформление объектов торговли, общественного питания, гостиничного хозяйства, расположенных на территории города Иванова</w:t>
      </w:r>
    </w:p>
    <w:p w:rsidR="00A040AF" w:rsidRDefault="00A040AF" w:rsidP="00A040AF">
      <w:pPr>
        <w:jc w:val="both"/>
      </w:pPr>
    </w:p>
    <w:p w:rsidR="00A040AF" w:rsidRDefault="00A040AF" w:rsidP="00A040AF">
      <w:pPr>
        <w:numPr>
          <w:ilvl w:val="0"/>
          <w:numId w:val="7"/>
        </w:numPr>
        <w:tabs>
          <w:tab w:val="left" w:pos="360"/>
        </w:tabs>
        <w:ind w:left="0" w:firstLine="0"/>
        <w:jc w:val="center"/>
      </w:pPr>
      <w:r>
        <w:t>Общие положения</w:t>
      </w:r>
    </w:p>
    <w:p w:rsidR="00A040AF" w:rsidRDefault="00A040AF" w:rsidP="00A040AF">
      <w:pPr>
        <w:jc w:val="both"/>
      </w:pPr>
    </w:p>
    <w:p w:rsidR="00BA11BC" w:rsidRDefault="00A040AF" w:rsidP="00A71FCB">
      <w:pPr>
        <w:ind w:firstLine="708"/>
        <w:jc w:val="both"/>
      </w:pPr>
      <w:r w:rsidRPr="00A040AF">
        <w:t xml:space="preserve">1.1. </w:t>
      </w:r>
      <w:r w:rsidR="00BA11BC">
        <w:t>Настоящее Положение о</w:t>
      </w:r>
      <w:r w:rsidR="00BA11BC" w:rsidRPr="00BA11BC">
        <w:t xml:space="preserve">пределяет порядок </w:t>
      </w:r>
      <w:r w:rsidR="007602D8">
        <w:t xml:space="preserve">и </w:t>
      </w:r>
      <w:r w:rsidR="00711949">
        <w:t>условия</w:t>
      </w:r>
      <w:r w:rsidR="007602D8">
        <w:t xml:space="preserve"> организации </w:t>
      </w:r>
      <w:r w:rsidR="00316A35">
        <w:t xml:space="preserve">                               </w:t>
      </w:r>
      <w:r w:rsidR="007602D8">
        <w:t>и проведения</w:t>
      </w:r>
      <w:r w:rsidR="00BA11BC" w:rsidRPr="00BA11BC">
        <w:t xml:space="preserve"> городского конкурса</w:t>
      </w:r>
      <w:r w:rsidR="00BA11BC">
        <w:t xml:space="preserve"> </w:t>
      </w:r>
      <w:r w:rsidR="0092524A" w:rsidRPr="0092524A">
        <w:t>на лучшее новогоднее оформление объектов торговли, общественного питания, гостиничного хозяйства, расположенных на территории города Иванова</w:t>
      </w:r>
      <w:r w:rsidR="00EE665F">
        <w:t xml:space="preserve">  (далее</w:t>
      </w:r>
      <w:r w:rsidR="00404939">
        <w:t xml:space="preserve"> –</w:t>
      </w:r>
      <w:r w:rsidR="00EE665F">
        <w:t xml:space="preserve"> конкурс).</w:t>
      </w:r>
    </w:p>
    <w:p w:rsidR="005811C9" w:rsidRDefault="005811C9" w:rsidP="00A71FCB">
      <w:pPr>
        <w:ind w:firstLine="708"/>
        <w:jc w:val="both"/>
      </w:pPr>
      <w:r>
        <w:t>1.2. Конкурс проводится Администрацией города Иванова в лице управления экономического развития и торговли Администрации города Иванова.</w:t>
      </w:r>
    </w:p>
    <w:p w:rsidR="00A040AF" w:rsidRPr="00A040AF" w:rsidRDefault="00A040AF" w:rsidP="00E36845">
      <w:pPr>
        <w:ind w:firstLine="708"/>
        <w:jc w:val="both"/>
      </w:pPr>
      <w:r w:rsidRPr="00A040AF">
        <w:t>1.</w:t>
      </w:r>
      <w:r w:rsidR="0002016A">
        <w:t>3</w:t>
      </w:r>
      <w:r w:rsidRPr="00A040AF">
        <w:t xml:space="preserve">. </w:t>
      </w:r>
      <w:r w:rsidR="007A2844">
        <w:t>Подведение итогов конкурса</w:t>
      </w:r>
      <w:r w:rsidRPr="00A040AF">
        <w:t xml:space="preserve"> возлагается на конкур</w:t>
      </w:r>
      <w:r w:rsidR="005B6322">
        <w:t>с</w:t>
      </w:r>
      <w:r w:rsidRPr="00A040AF">
        <w:t>ную комиссию</w:t>
      </w:r>
      <w:r w:rsidR="0002016A" w:rsidRPr="0002016A">
        <w:t xml:space="preserve"> </w:t>
      </w:r>
      <w:r w:rsidR="00316A35">
        <w:t xml:space="preserve">                             </w:t>
      </w:r>
      <w:r w:rsidR="0002016A" w:rsidRPr="0002016A">
        <w:t xml:space="preserve">по подведению итогов городского конкурса на лучшее новогоднее оформление объектов торговли, общественного питания, гостиничного хозяйства, расположенных </w:t>
      </w:r>
      <w:r w:rsidR="00316A35">
        <w:t xml:space="preserve">                              </w:t>
      </w:r>
      <w:r w:rsidR="0002016A" w:rsidRPr="0002016A">
        <w:t>на территории города Иванова</w:t>
      </w:r>
      <w:r w:rsidR="008C1D3B">
        <w:t xml:space="preserve"> (далее – конкурсная комиссия)</w:t>
      </w:r>
      <w:r w:rsidRPr="00A040AF">
        <w:t>.</w:t>
      </w:r>
    </w:p>
    <w:p w:rsidR="00A040AF" w:rsidRPr="00A040AF" w:rsidRDefault="00A040AF" w:rsidP="00A040AF">
      <w:pPr>
        <w:jc w:val="center"/>
      </w:pPr>
    </w:p>
    <w:p w:rsidR="00A040AF" w:rsidRPr="00A040AF" w:rsidRDefault="00A040AF" w:rsidP="00A040AF">
      <w:pPr>
        <w:jc w:val="center"/>
      </w:pPr>
      <w:r w:rsidRPr="00A040AF">
        <w:t>2. Цели конкурса</w:t>
      </w:r>
    </w:p>
    <w:p w:rsidR="00A040AF" w:rsidRPr="00A040AF" w:rsidRDefault="00A040AF" w:rsidP="00A040AF">
      <w:pPr>
        <w:jc w:val="center"/>
      </w:pPr>
    </w:p>
    <w:p w:rsidR="00A040AF" w:rsidRDefault="00A040AF" w:rsidP="00A71FCB">
      <w:pPr>
        <w:ind w:firstLine="708"/>
        <w:jc w:val="both"/>
      </w:pPr>
      <w:r w:rsidRPr="00A040AF">
        <w:t>2.1. Активизация деятельности организаций всех форм собственности</w:t>
      </w:r>
      <w:r w:rsidR="00A71FCB">
        <w:t xml:space="preserve"> </w:t>
      </w:r>
      <w:r w:rsidR="00316A35">
        <w:t xml:space="preserve">                             </w:t>
      </w:r>
      <w:r w:rsidR="00A71FCB">
        <w:t xml:space="preserve">и </w:t>
      </w:r>
      <w:r w:rsidR="00A71FCB" w:rsidRPr="00A71FCB">
        <w:t xml:space="preserve"> индивидуальных предпринимателей </w:t>
      </w:r>
      <w:r w:rsidRPr="00A040AF">
        <w:t>по праздничному новогоднему оформлению предприятий торговли, общественного питания, гостиничного хозяйства.</w:t>
      </w:r>
    </w:p>
    <w:p w:rsidR="00A040AF" w:rsidRPr="00A040AF" w:rsidRDefault="00BA11BC" w:rsidP="004976D9">
      <w:pPr>
        <w:ind w:firstLine="708"/>
        <w:jc w:val="both"/>
      </w:pPr>
      <w:r>
        <w:t>2.2. С</w:t>
      </w:r>
      <w:r w:rsidRPr="00BA11BC">
        <w:t>оздани</w:t>
      </w:r>
      <w:r>
        <w:t>е</w:t>
      </w:r>
      <w:r w:rsidRPr="00BA11BC">
        <w:t xml:space="preserve"> праздничной атмосферы для  жителей и гостей города</w:t>
      </w:r>
      <w:r w:rsidR="0020493C">
        <w:t xml:space="preserve"> Иванова</w:t>
      </w:r>
      <w:r w:rsidRPr="00BA11BC">
        <w:t xml:space="preserve"> в дни проведения новогодних мероприятий, посвященных встрече Нового 201</w:t>
      </w:r>
      <w:r w:rsidR="004976D9">
        <w:t>9</w:t>
      </w:r>
      <w:r w:rsidRPr="00BA11BC">
        <w:t xml:space="preserve"> года</w:t>
      </w:r>
      <w:r w:rsidR="00563BDF">
        <w:t>.</w:t>
      </w:r>
    </w:p>
    <w:p w:rsidR="00A040AF" w:rsidRPr="00A040AF" w:rsidRDefault="00A040AF" w:rsidP="00A71FCB">
      <w:pPr>
        <w:ind w:firstLine="708"/>
        <w:jc w:val="both"/>
      </w:pPr>
      <w:r w:rsidRPr="00A040AF">
        <w:t>2.</w:t>
      </w:r>
      <w:r w:rsidR="004976D9">
        <w:t>3</w:t>
      </w:r>
      <w:r w:rsidRPr="00A040AF">
        <w:t>. Повышение эстетического и художественного уровня праздничного новогоднего оформления фасад</w:t>
      </w:r>
      <w:r w:rsidR="008469EC">
        <w:t>а здания</w:t>
      </w:r>
      <w:r w:rsidR="008D73B4">
        <w:t>,</w:t>
      </w:r>
      <w:r w:rsidRPr="00A040AF">
        <w:t xml:space="preserve"> вывесок, входных групп</w:t>
      </w:r>
      <w:r w:rsidR="00F72D59">
        <w:t>,</w:t>
      </w:r>
      <w:r w:rsidR="00EE665F">
        <w:t xml:space="preserve"> витрин</w:t>
      </w:r>
      <w:r w:rsidR="003609F9">
        <w:t>,</w:t>
      </w:r>
      <w:r w:rsidR="008469EC">
        <w:t xml:space="preserve"> окон,</w:t>
      </w:r>
      <w:r w:rsidR="003609F9">
        <w:t xml:space="preserve"> </w:t>
      </w:r>
      <w:r w:rsidR="00EE665F" w:rsidRPr="00EE665F">
        <w:t>поиска оригинального подхода к организации праздничного оформления.</w:t>
      </w:r>
    </w:p>
    <w:p w:rsidR="00A040AF" w:rsidRDefault="004976D9" w:rsidP="004976D9">
      <w:pPr>
        <w:ind w:firstLine="708"/>
        <w:jc w:val="both"/>
      </w:pPr>
      <w:r>
        <w:t>2.4</w:t>
      </w:r>
      <w:r w:rsidRPr="00A040AF">
        <w:t>.  Повышение  уровня культуры обслуживания населения</w:t>
      </w:r>
      <w:r>
        <w:t>.</w:t>
      </w:r>
    </w:p>
    <w:p w:rsidR="004976D9" w:rsidRPr="00A040AF" w:rsidRDefault="004976D9" w:rsidP="004976D9">
      <w:pPr>
        <w:ind w:firstLine="708"/>
        <w:jc w:val="both"/>
      </w:pPr>
    </w:p>
    <w:p w:rsidR="00A040AF" w:rsidRPr="00A040AF" w:rsidRDefault="00A040AF" w:rsidP="00A040AF">
      <w:pPr>
        <w:numPr>
          <w:ilvl w:val="0"/>
          <w:numId w:val="8"/>
        </w:numPr>
        <w:tabs>
          <w:tab w:val="num" w:pos="360"/>
        </w:tabs>
        <w:ind w:left="0" w:firstLine="0"/>
        <w:jc w:val="center"/>
      </w:pPr>
      <w:r w:rsidRPr="00A040AF">
        <w:t>Условия участия в конкурсе</w:t>
      </w:r>
    </w:p>
    <w:p w:rsidR="00A040AF" w:rsidRPr="00A040AF" w:rsidRDefault="00A040AF" w:rsidP="00A040AF">
      <w:pPr>
        <w:ind w:left="1080"/>
      </w:pPr>
    </w:p>
    <w:p w:rsidR="00A040AF" w:rsidRDefault="00A040AF" w:rsidP="00A71FCB">
      <w:pPr>
        <w:ind w:firstLine="708"/>
        <w:jc w:val="both"/>
      </w:pPr>
      <w:r w:rsidRPr="00A040AF">
        <w:t xml:space="preserve">3.1. Участниками конкурса являются предприятия торговли, общественного питания, гостиничного хозяйства всех форм собственности, расположенные </w:t>
      </w:r>
      <w:r w:rsidR="00781C82">
        <w:t xml:space="preserve">                               </w:t>
      </w:r>
      <w:r w:rsidRPr="00A040AF">
        <w:t>на территории города Иванова</w:t>
      </w:r>
      <w:r w:rsidR="00563BDF">
        <w:t>, подпадающие под категории, установленные пунктом 3.</w:t>
      </w:r>
      <w:r w:rsidR="004C27B4">
        <w:t>3</w:t>
      </w:r>
      <w:r w:rsidR="00563BDF">
        <w:t xml:space="preserve"> настоящего Положения</w:t>
      </w:r>
      <w:r w:rsidR="005F5740">
        <w:t>, подав</w:t>
      </w:r>
      <w:r w:rsidR="001B6A37">
        <w:t>шие заявку на участие</w:t>
      </w:r>
      <w:r w:rsidR="00B11A57">
        <w:t xml:space="preserve"> в конкурсе в управление экономического развития и торговли Администрации города Иванова</w:t>
      </w:r>
      <w:r w:rsidR="00563BDF">
        <w:t>.</w:t>
      </w:r>
    </w:p>
    <w:p w:rsidR="00354393" w:rsidRDefault="00335798" w:rsidP="00A71FCB">
      <w:pPr>
        <w:ind w:firstLine="708"/>
        <w:jc w:val="both"/>
      </w:pPr>
      <w:r>
        <w:t xml:space="preserve">3.2. </w:t>
      </w:r>
      <w:r w:rsidR="00B11A57">
        <w:t>У</w:t>
      </w:r>
      <w:r w:rsidR="00B11A57" w:rsidRPr="00B11A57">
        <w:t>правление экономического развития и торговли Администрации города Иванова</w:t>
      </w:r>
      <w:r w:rsidR="00B11A57">
        <w:t xml:space="preserve"> принимает з</w:t>
      </w:r>
      <w:r w:rsidRPr="00335798">
        <w:t>аявки на участие в конкурсе</w:t>
      </w:r>
      <w:r w:rsidR="004C27B4">
        <w:t xml:space="preserve"> </w:t>
      </w:r>
      <w:r w:rsidR="00354393" w:rsidRPr="00354393">
        <w:t>до 2</w:t>
      </w:r>
      <w:r w:rsidR="004976D9">
        <w:t>1</w:t>
      </w:r>
      <w:r w:rsidR="00354393" w:rsidRPr="00354393">
        <w:t xml:space="preserve"> декабря 201</w:t>
      </w:r>
      <w:r w:rsidR="004976D9">
        <w:t>8</w:t>
      </w:r>
      <w:r w:rsidR="00354393" w:rsidRPr="00354393">
        <w:t xml:space="preserve"> года по адресу: </w:t>
      </w:r>
      <w:r w:rsidR="00316A35">
        <w:t xml:space="preserve">        </w:t>
      </w:r>
      <w:r w:rsidR="00354393" w:rsidRPr="00354393">
        <w:t>г</w:t>
      </w:r>
      <w:r w:rsidR="00316A35">
        <w:t xml:space="preserve">ород </w:t>
      </w:r>
      <w:r w:rsidR="00354393" w:rsidRPr="00354393">
        <w:t xml:space="preserve"> Иваново, п</w:t>
      </w:r>
      <w:r w:rsidR="00316A35">
        <w:t>лощадь Революции, дом</w:t>
      </w:r>
      <w:r w:rsidR="00354393">
        <w:t xml:space="preserve"> 6, кабинет </w:t>
      </w:r>
      <w:r w:rsidR="00316A35">
        <w:t xml:space="preserve">№ </w:t>
      </w:r>
      <w:r w:rsidR="00354393">
        <w:t>522,</w:t>
      </w:r>
      <w:r w:rsidR="00382A08">
        <w:t xml:space="preserve"> </w:t>
      </w:r>
      <w:r w:rsidR="00354393" w:rsidRPr="00354393">
        <w:t>оформленные согласно приложению к настоящему Положению.</w:t>
      </w:r>
      <w:r w:rsidR="001B6A37">
        <w:t xml:space="preserve"> </w:t>
      </w:r>
    </w:p>
    <w:p w:rsidR="00A040AF" w:rsidRPr="00A040AF" w:rsidRDefault="00A040AF" w:rsidP="00A71FCB">
      <w:pPr>
        <w:ind w:firstLine="708"/>
        <w:jc w:val="both"/>
      </w:pPr>
      <w:r w:rsidRPr="00A040AF">
        <w:t>3.</w:t>
      </w:r>
      <w:r w:rsidR="00335798">
        <w:t>3</w:t>
      </w:r>
      <w:r w:rsidRPr="00A040AF">
        <w:t xml:space="preserve">. </w:t>
      </w:r>
      <w:r w:rsidR="00FB3F43">
        <w:t>Определение</w:t>
      </w:r>
      <w:r w:rsidRPr="00A040AF">
        <w:t xml:space="preserve"> победителей осуществляется по следующим категориям:</w:t>
      </w:r>
    </w:p>
    <w:p w:rsidR="00A040AF" w:rsidRPr="000B4E34" w:rsidRDefault="00A040AF" w:rsidP="00A71FCB">
      <w:pPr>
        <w:ind w:firstLine="708"/>
        <w:jc w:val="both"/>
      </w:pPr>
      <w:r w:rsidRPr="00A040AF">
        <w:t>3.</w:t>
      </w:r>
      <w:r w:rsidR="00335798">
        <w:t>3</w:t>
      </w:r>
      <w:r w:rsidRPr="00A040AF">
        <w:t xml:space="preserve">.1. </w:t>
      </w:r>
      <w:r w:rsidR="004976D9">
        <w:t>М</w:t>
      </w:r>
      <w:r w:rsidRPr="00A040AF">
        <w:t xml:space="preserve">агазины с торговой </w:t>
      </w:r>
      <w:r w:rsidRPr="000B4E34">
        <w:t xml:space="preserve">площадью от </w:t>
      </w:r>
      <w:r w:rsidR="000B4E34" w:rsidRPr="000B4E34">
        <w:t>300</w:t>
      </w:r>
      <w:r w:rsidRPr="000B4E34">
        <w:t xml:space="preserve"> кв. м.</w:t>
      </w:r>
    </w:p>
    <w:p w:rsidR="00A040AF" w:rsidRPr="000B4E34" w:rsidRDefault="00A71FCB" w:rsidP="00563BDF">
      <w:pPr>
        <w:tabs>
          <w:tab w:val="left" w:pos="709"/>
          <w:tab w:val="left" w:pos="900"/>
        </w:tabs>
        <w:jc w:val="both"/>
      </w:pPr>
      <w:r w:rsidRPr="000B4E34">
        <w:tab/>
      </w:r>
      <w:r w:rsidR="00A040AF" w:rsidRPr="000B4E34">
        <w:t>3.</w:t>
      </w:r>
      <w:r w:rsidR="00335798" w:rsidRPr="000B4E34">
        <w:t>3</w:t>
      </w:r>
      <w:r w:rsidR="00A040AF" w:rsidRPr="000B4E34">
        <w:t xml:space="preserve">.2. Магазины с </w:t>
      </w:r>
      <w:r w:rsidR="00485579" w:rsidRPr="000B4E34">
        <w:t xml:space="preserve">торговой площадью до </w:t>
      </w:r>
      <w:r w:rsidR="000B4E34" w:rsidRPr="000B4E34">
        <w:t>300</w:t>
      </w:r>
      <w:r w:rsidR="00485579" w:rsidRPr="000B4E34">
        <w:t xml:space="preserve"> кв. м.</w:t>
      </w:r>
    </w:p>
    <w:p w:rsidR="00335798" w:rsidRDefault="00A040AF" w:rsidP="00A71FCB">
      <w:pPr>
        <w:ind w:firstLine="708"/>
        <w:jc w:val="both"/>
      </w:pPr>
      <w:r w:rsidRPr="000B4E34">
        <w:lastRenderedPageBreak/>
        <w:t>3.</w:t>
      </w:r>
      <w:r w:rsidR="00335798" w:rsidRPr="000B4E34">
        <w:t>3</w:t>
      </w:r>
      <w:r w:rsidRPr="000B4E34">
        <w:t>.3. Предприятия общественного питания</w:t>
      </w:r>
      <w:r w:rsidR="00335798" w:rsidRPr="000B4E34">
        <w:t>.</w:t>
      </w:r>
    </w:p>
    <w:p w:rsidR="00A040AF" w:rsidRDefault="00335798" w:rsidP="00A71FCB">
      <w:pPr>
        <w:ind w:firstLine="708"/>
        <w:jc w:val="both"/>
      </w:pPr>
      <w:r>
        <w:t>3.3.4. П</w:t>
      </w:r>
      <w:r w:rsidR="00A040AF" w:rsidRPr="00A040AF">
        <w:t>редприятия гостиничного хозяйства.</w:t>
      </w:r>
    </w:p>
    <w:p w:rsidR="0020493C" w:rsidRDefault="0020493C" w:rsidP="00A71FCB">
      <w:pPr>
        <w:ind w:firstLine="708"/>
        <w:jc w:val="both"/>
      </w:pPr>
    </w:p>
    <w:p w:rsidR="00E140C9" w:rsidRDefault="00316A35" w:rsidP="00316A35">
      <w:pPr>
        <w:tabs>
          <w:tab w:val="num" w:pos="1134"/>
        </w:tabs>
        <w:jc w:val="center"/>
      </w:pPr>
      <w:r>
        <w:t xml:space="preserve">4. </w:t>
      </w:r>
      <w:r w:rsidR="00115052" w:rsidRPr="00316A35">
        <w:t xml:space="preserve">Организация </w:t>
      </w:r>
      <w:r w:rsidR="00CC2A1C" w:rsidRPr="00316A35">
        <w:t xml:space="preserve">и </w:t>
      </w:r>
      <w:r w:rsidR="00115052" w:rsidRPr="00316A35">
        <w:t>проведени</w:t>
      </w:r>
      <w:r w:rsidR="00CC2A1C" w:rsidRPr="00316A35">
        <w:t>е</w:t>
      </w:r>
      <w:r w:rsidR="00E140C9" w:rsidRPr="00316A35">
        <w:t xml:space="preserve"> конкурса</w:t>
      </w:r>
    </w:p>
    <w:p w:rsidR="00316A35" w:rsidRPr="00316A35" w:rsidRDefault="00316A35" w:rsidP="00316A35">
      <w:pPr>
        <w:tabs>
          <w:tab w:val="num" w:pos="1134"/>
        </w:tabs>
        <w:jc w:val="center"/>
      </w:pPr>
    </w:p>
    <w:p w:rsidR="006968AE" w:rsidRDefault="006E347D" w:rsidP="006968AE">
      <w:pPr>
        <w:ind w:firstLine="708"/>
        <w:jc w:val="both"/>
      </w:pPr>
      <w:r>
        <w:t>Управление экономического развития и торговли Администрации города Иванова</w:t>
      </w:r>
      <w:r w:rsidR="00983663" w:rsidRPr="00983663">
        <w:t xml:space="preserve"> </w:t>
      </w:r>
      <w:r w:rsidR="006968AE">
        <w:t>осуществляет:</w:t>
      </w:r>
    </w:p>
    <w:p w:rsidR="006968AE" w:rsidRDefault="006968AE" w:rsidP="006968AE">
      <w:pPr>
        <w:ind w:firstLine="708"/>
        <w:jc w:val="both"/>
      </w:pPr>
      <w:r>
        <w:t xml:space="preserve">- </w:t>
      </w:r>
      <w:r w:rsidR="00D90787">
        <w:t>прием</w:t>
      </w:r>
      <w:r>
        <w:t xml:space="preserve"> заявок на участие в конкурсе; </w:t>
      </w:r>
    </w:p>
    <w:p w:rsidR="006968AE" w:rsidRDefault="006968AE" w:rsidP="006968AE">
      <w:pPr>
        <w:ind w:firstLine="708"/>
        <w:jc w:val="both"/>
      </w:pPr>
      <w:r>
        <w:t xml:space="preserve">- контроль за </w:t>
      </w:r>
      <w:r w:rsidR="008F0800">
        <w:t>проведением</w:t>
      </w:r>
      <w:r>
        <w:t xml:space="preserve"> конкурса;</w:t>
      </w:r>
    </w:p>
    <w:p w:rsidR="00983663" w:rsidRDefault="006968AE" w:rsidP="006968AE">
      <w:pPr>
        <w:ind w:firstLine="708"/>
        <w:jc w:val="both"/>
      </w:pPr>
      <w:r>
        <w:t xml:space="preserve">- </w:t>
      </w:r>
      <w:r w:rsidR="00FE2374" w:rsidRPr="00FE2374">
        <w:t>выез</w:t>
      </w:r>
      <w:r w:rsidR="00564B46">
        <w:t>д</w:t>
      </w:r>
      <w:r w:rsidR="00FE2374" w:rsidRPr="00FE2374">
        <w:t xml:space="preserve"> </w:t>
      </w:r>
      <w:r w:rsidR="006570BB" w:rsidRPr="006570BB">
        <w:t>с 2</w:t>
      </w:r>
      <w:r w:rsidR="004976D9">
        <w:t>4</w:t>
      </w:r>
      <w:r w:rsidR="006570BB" w:rsidRPr="006570BB">
        <w:t xml:space="preserve"> по </w:t>
      </w:r>
      <w:r w:rsidR="003E7C5E">
        <w:t>2</w:t>
      </w:r>
      <w:r w:rsidR="004976D9">
        <w:t>8</w:t>
      </w:r>
      <w:r w:rsidR="006570BB" w:rsidRPr="006570BB">
        <w:t xml:space="preserve"> декабря 201</w:t>
      </w:r>
      <w:r w:rsidR="004976D9">
        <w:t>8</w:t>
      </w:r>
      <w:r w:rsidR="006570BB" w:rsidRPr="006570BB">
        <w:t xml:space="preserve"> года </w:t>
      </w:r>
      <w:r w:rsidR="00DC7A37">
        <w:t xml:space="preserve">на </w:t>
      </w:r>
      <w:r w:rsidR="00564B46" w:rsidRPr="00564B46">
        <w:t>предприятия торговли, общественного питания, гостиничного хозяйства</w:t>
      </w:r>
      <w:r w:rsidR="00FE2374" w:rsidRPr="00FE2374">
        <w:t>, подавшие заявки</w:t>
      </w:r>
      <w:r w:rsidR="0002016A">
        <w:t xml:space="preserve"> </w:t>
      </w:r>
      <w:r w:rsidR="00646873">
        <w:t>на</w:t>
      </w:r>
      <w:r w:rsidR="0002016A">
        <w:t xml:space="preserve"> участи</w:t>
      </w:r>
      <w:r w:rsidR="00646873">
        <w:t>е</w:t>
      </w:r>
      <w:r w:rsidR="0002016A">
        <w:t xml:space="preserve"> в конкурсе</w:t>
      </w:r>
      <w:r w:rsidR="00564B46">
        <w:t xml:space="preserve">, </w:t>
      </w:r>
      <w:r w:rsidR="007D7C6D">
        <w:t xml:space="preserve">для фотофиксации </w:t>
      </w:r>
      <w:r w:rsidR="00646873">
        <w:t xml:space="preserve">новогоднего оформления </w:t>
      </w:r>
      <w:r w:rsidR="007D7C6D">
        <w:t>объектов в соответствии с установленными критериями</w:t>
      </w:r>
      <w:r w:rsidR="00E65EBD">
        <w:t>;</w:t>
      </w:r>
    </w:p>
    <w:p w:rsidR="00E65EBD" w:rsidRDefault="00E65EBD" w:rsidP="006968AE">
      <w:pPr>
        <w:ind w:firstLine="708"/>
        <w:jc w:val="both"/>
      </w:pPr>
      <w:r>
        <w:t xml:space="preserve">- направление списка участников конкурса и фотоматериалов в </w:t>
      </w:r>
      <w:r w:rsidRPr="00A040AF">
        <w:t>конкурсн</w:t>
      </w:r>
      <w:r>
        <w:t>ую</w:t>
      </w:r>
      <w:r w:rsidRPr="00A040AF">
        <w:t xml:space="preserve"> комисси</w:t>
      </w:r>
      <w:r>
        <w:t xml:space="preserve">ю для </w:t>
      </w:r>
      <w:r w:rsidR="00600C18">
        <w:t>подведения итогов конкурса.</w:t>
      </w:r>
    </w:p>
    <w:p w:rsidR="00983663" w:rsidRPr="00983663" w:rsidRDefault="00983663" w:rsidP="00983663">
      <w:pPr>
        <w:jc w:val="center"/>
      </w:pPr>
    </w:p>
    <w:p w:rsidR="00A040AF" w:rsidRPr="00316A35" w:rsidRDefault="00316A35" w:rsidP="00316A35">
      <w:pPr>
        <w:tabs>
          <w:tab w:val="left" w:pos="3060"/>
        </w:tabs>
        <w:jc w:val="center"/>
      </w:pPr>
      <w:r>
        <w:t xml:space="preserve">5. </w:t>
      </w:r>
      <w:r w:rsidR="00A040AF" w:rsidRPr="00316A35">
        <w:t>Критерии оценки участников конкурса</w:t>
      </w:r>
    </w:p>
    <w:p w:rsidR="00A040AF" w:rsidRPr="00A040AF" w:rsidRDefault="00A040AF" w:rsidP="00A040AF">
      <w:pPr>
        <w:ind w:left="1080"/>
      </w:pPr>
    </w:p>
    <w:p w:rsidR="00A040AF" w:rsidRPr="00404939" w:rsidRDefault="00A040AF" w:rsidP="00A71FCB">
      <w:pPr>
        <w:ind w:firstLine="708"/>
        <w:jc w:val="both"/>
      </w:pPr>
      <w:r w:rsidRPr="00404939">
        <w:t xml:space="preserve">Конкурсная комиссия выявляет победителей в каждой категории предприятий </w:t>
      </w:r>
      <w:r w:rsidR="00316A35">
        <w:t xml:space="preserve">                  </w:t>
      </w:r>
      <w:r w:rsidRPr="00404939">
        <w:t>по</w:t>
      </w:r>
      <w:r w:rsidR="003609F9" w:rsidRPr="00404939">
        <w:t xml:space="preserve"> </w:t>
      </w:r>
      <w:r w:rsidRPr="00404939">
        <w:t>10-бал</w:t>
      </w:r>
      <w:r w:rsidR="00316A35">
        <w:t>л</w:t>
      </w:r>
      <w:r w:rsidRPr="00404939">
        <w:t xml:space="preserve">ьной системе </w:t>
      </w:r>
      <w:r w:rsidR="00092FE9" w:rsidRPr="00404939">
        <w:t>(максимальная оценка за каждый критерий – 10 баллов)</w:t>
      </w:r>
      <w:r w:rsidR="00404939" w:rsidRPr="00404939">
        <w:t>,</w:t>
      </w:r>
      <w:r w:rsidR="00404939" w:rsidRPr="0040493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04939" w:rsidRPr="00404939">
        <w:rPr>
          <w:shd w:val="clear" w:color="auto" w:fill="FFFFFF"/>
        </w:rPr>
        <w:t>путем заполнения каждым членом конкурсной комиссии листов оценки,</w:t>
      </w:r>
      <w:r w:rsidR="00092FE9" w:rsidRPr="00404939">
        <w:t xml:space="preserve"> </w:t>
      </w:r>
      <w:r w:rsidRPr="00404939">
        <w:t>по следующим  критериям:</w:t>
      </w:r>
    </w:p>
    <w:p w:rsidR="00A040AF" w:rsidRPr="00A040AF" w:rsidRDefault="00B70590" w:rsidP="007C3061">
      <w:pPr>
        <w:ind w:firstLine="708"/>
        <w:jc w:val="both"/>
      </w:pPr>
      <w:r>
        <w:t xml:space="preserve">- </w:t>
      </w:r>
      <w:r w:rsidR="000715F1">
        <w:t xml:space="preserve">декоративно-художественное и </w:t>
      </w:r>
      <w:r w:rsidR="00A040AF" w:rsidRPr="00A040AF">
        <w:t>световое оформление</w:t>
      </w:r>
      <w:r w:rsidR="009C1DA9">
        <w:t xml:space="preserve"> </w:t>
      </w:r>
      <w:r w:rsidR="00A040AF" w:rsidRPr="00A040AF">
        <w:t>фасад</w:t>
      </w:r>
      <w:r w:rsidR="008469EC">
        <w:t>а здания</w:t>
      </w:r>
      <w:r w:rsidR="008D73B4">
        <w:t>,</w:t>
      </w:r>
      <w:r w:rsidR="00A040AF" w:rsidRPr="00A040AF">
        <w:t xml:space="preserve"> вывесок, входных групп</w:t>
      </w:r>
      <w:r w:rsidR="000715F1">
        <w:t>,</w:t>
      </w:r>
      <w:r w:rsidR="00A040AF" w:rsidRPr="00A040AF">
        <w:t xml:space="preserve"> витрин</w:t>
      </w:r>
      <w:r w:rsidR="008469EC">
        <w:t>, окон</w:t>
      </w:r>
      <w:r w:rsidR="00A040AF" w:rsidRPr="00A040AF">
        <w:t>;</w:t>
      </w:r>
    </w:p>
    <w:p w:rsidR="00765FF2" w:rsidRPr="00A040AF" w:rsidRDefault="00765FF2" w:rsidP="007C3061">
      <w:pPr>
        <w:ind w:firstLine="708"/>
        <w:jc w:val="both"/>
      </w:pPr>
      <w:r>
        <w:t xml:space="preserve">- </w:t>
      </w:r>
      <w:r w:rsidR="00C02FF6">
        <w:t xml:space="preserve">праздничное </w:t>
      </w:r>
      <w:r>
        <w:t xml:space="preserve">оформление </w:t>
      </w:r>
      <w:r w:rsidR="00C02FF6">
        <w:t>территории улиц, прилегающих к объекту</w:t>
      </w:r>
      <w:r w:rsidR="00C71AA9" w:rsidRPr="00C71AA9">
        <w:t xml:space="preserve"> </w:t>
      </w:r>
      <w:r w:rsidR="00C71AA9">
        <w:t>(</w:t>
      </w:r>
      <w:r w:rsidR="00C71AA9" w:rsidRPr="00C71AA9">
        <w:t xml:space="preserve">оформление деревьев, установка </w:t>
      </w:r>
      <w:r w:rsidR="00C71AA9">
        <w:t>новогодней</w:t>
      </w:r>
      <w:r w:rsidR="00C71AA9" w:rsidRPr="00C71AA9">
        <w:t xml:space="preserve"> елки</w:t>
      </w:r>
      <w:r w:rsidR="00350CB9">
        <w:t>,</w:t>
      </w:r>
      <w:r w:rsidR="00350CB9" w:rsidRPr="00350CB9">
        <w:t xml:space="preserve"> ледяных фигур</w:t>
      </w:r>
      <w:r w:rsidR="008469EC">
        <w:t>, арт-объектов</w:t>
      </w:r>
      <w:r w:rsidR="00C71AA9" w:rsidRPr="00C71AA9">
        <w:t xml:space="preserve"> </w:t>
      </w:r>
      <w:r w:rsidR="00C71AA9">
        <w:t>и т.д.);</w:t>
      </w:r>
    </w:p>
    <w:p w:rsidR="00A040AF" w:rsidRDefault="00404939" w:rsidP="007C3061">
      <w:pPr>
        <w:ind w:firstLine="708"/>
        <w:jc w:val="both"/>
      </w:pPr>
      <w:r>
        <w:t xml:space="preserve">- </w:t>
      </w:r>
      <w:r w:rsidR="00A040AF" w:rsidRPr="00A040AF">
        <w:t>техническое состояние и внешний вид предприятия, благоустройство прилегающей к предприятию территории.</w:t>
      </w:r>
    </w:p>
    <w:p w:rsidR="00FE6CAB" w:rsidRDefault="00FE6CAB" w:rsidP="007C3061">
      <w:pPr>
        <w:ind w:firstLine="708"/>
        <w:jc w:val="both"/>
      </w:pPr>
    </w:p>
    <w:p w:rsidR="00A040AF" w:rsidRPr="005B6322" w:rsidRDefault="005B6322" w:rsidP="005B632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040AF" w:rsidRPr="005B6322">
        <w:rPr>
          <w:rFonts w:ascii="Times New Roman" w:hAnsi="Times New Roman" w:cs="Times New Roman"/>
          <w:sz w:val="24"/>
          <w:szCs w:val="24"/>
        </w:rPr>
        <w:t>Порядок подведения итогов конкурса</w:t>
      </w:r>
    </w:p>
    <w:p w:rsidR="00FE6CAB" w:rsidRPr="00A040AF" w:rsidRDefault="00FE6CAB" w:rsidP="00FE6CAB">
      <w:pPr>
        <w:pStyle w:val="a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040AF" w:rsidRDefault="00983663" w:rsidP="00316A35">
      <w:pPr>
        <w:ind w:firstLine="709"/>
        <w:jc w:val="both"/>
      </w:pPr>
      <w:r>
        <w:t>6</w:t>
      </w:r>
      <w:r w:rsidR="007C3061">
        <w:t xml:space="preserve">.1. Подведение итогов конкурса </w:t>
      </w:r>
      <w:r w:rsidR="00A040AF" w:rsidRPr="00A040AF">
        <w:t>осуществляет конкурсная комиссия</w:t>
      </w:r>
      <w:r w:rsidR="00E06AD3">
        <w:t xml:space="preserve"> в составе председателя, заместителя председателя, секретаря и членов комиссии</w:t>
      </w:r>
      <w:r w:rsidR="00A040AF" w:rsidRPr="00A040AF">
        <w:t>.</w:t>
      </w:r>
    </w:p>
    <w:p w:rsidR="00DB6AD2" w:rsidRPr="00A040AF" w:rsidRDefault="00983663" w:rsidP="00316A35">
      <w:pPr>
        <w:ind w:firstLine="709"/>
        <w:jc w:val="both"/>
      </w:pPr>
      <w:r>
        <w:t>6</w:t>
      </w:r>
      <w:r w:rsidR="00DB6AD2">
        <w:t>.2. Конкурсная комиссия проводит оценку объектов</w:t>
      </w:r>
      <w:r w:rsidR="00E9152A">
        <w:t>,</w:t>
      </w:r>
      <w:r w:rsidR="00DB6AD2">
        <w:t xml:space="preserve"> </w:t>
      </w:r>
      <w:r w:rsidR="004F1825">
        <w:t>от руководителей которых поступили заявки на участие в конкурсе</w:t>
      </w:r>
      <w:r w:rsidR="00DB6AD2">
        <w:t xml:space="preserve">. Оценка проводится на основании представленных управлением экономического развития и торговли Администрации города Иванова фотоматериалов в соответствии с критериями, установленными </w:t>
      </w:r>
      <w:r w:rsidR="00316A35">
        <w:t xml:space="preserve">               </w:t>
      </w:r>
      <w:r w:rsidR="00DB6AD2">
        <w:t xml:space="preserve">разделом </w:t>
      </w:r>
      <w:r w:rsidR="0002016A">
        <w:t>5</w:t>
      </w:r>
      <w:r w:rsidR="00DB6AD2">
        <w:t xml:space="preserve"> настоящего Положения.</w:t>
      </w:r>
    </w:p>
    <w:p w:rsidR="007C3C8D" w:rsidRDefault="007C3C8D" w:rsidP="00316A35">
      <w:pPr>
        <w:ind w:firstLine="709"/>
        <w:jc w:val="both"/>
      </w:pPr>
      <w:r w:rsidRPr="007C3C8D">
        <w:t>6.</w:t>
      </w:r>
      <w:r>
        <w:t>3</w:t>
      </w:r>
      <w:r w:rsidRPr="007C3C8D">
        <w:t>. Победители конкурса определяются по наибольшему количеству набранных баллов в каждой из категорий. В случае равенства набранных баллов проводится открытое голосование. В случае равного количества голосов решающим является голос председателя конкурсной комиссии (при отсутствии председателя конкурсной комиссии – заместителя председателя конкурсной комиссии).</w:t>
      </w:r>
    </w:p>
    <w:p w:rsidR="00DB4019" w:rsidRDefault="00983663" w:rsidP="00316A35">
      <w:pPr>
        <w:ind w:firstLine="709"/>
        <w:jc w:val="both"/>
      </w:pPr>
      <w:r>
        <w:t>6</w:t>
      </w:r>
      <w:r w:rsidR="00DB4019">
        <w:t>.</w:t>
      </w:r>
      <w:r w:rsidR="007C3C8D">
        <w:t>4</w:t>
      </w:r>
      <w:r w:rsidR="00DB4019">
        <w:t>. Решение конкурсной комиссии оформляется протоколом.</w:t>
      </w:r>
    </w:p>
    <w:p w:rsidR="00FE6CAB" w:rsidRDefault="007C3C8D" w:rsidP="00316A35">
      <w:pPr>
        <w:ind w:firstLine="709"/>
        <w:jc w:val="both"/>
      </w:pPr>
      <w:r w:rsidRPr="007C3C8D">
        <w:t>6.</w:t>
      </w:r>
      <w:r>
        <w:t>5</w:t>
      </w:r>
      <w:r w:rsidRPr="007C3C8D">
        <w:t>. Конкурсная комиссия правомочна осуществлять функции, установленные пункт</w:t>
      </w:r>
      <w:r>
        <w:t>ами</w:t>
      </w:r>
      <w:r w:rsidRPr="007C3C8D">
        <w:t xml:space="preserve"> 6.1</w:t>
      </w:r>
      <w:r>
        <w:t>-6.4</w:t>
      </w:r>
      <w:r w:rsidRPr="007C3C8D">
        <w:t xml:space="preserve"> настоящего Положения, в случае присутствия не менее 50 % состава конкурсной комиссии.</w:t>
      </w:r>
    </w:p>
    <w:p w:rsidR="007C3C8D" w:rsidRDefault="007C3C8D" w:rsidP="00DB4019">
      <w:pPr>
        <w:ind w:firstLine="426"/>
        <w:jc w:val="center"/>
      </w:pPr>
    </w:p>
    <w:p w:rsidR="00316A35" w:rsidRDefault="00983663" w:rsidP="00316A35">
      <w:pPr>
        <w:ind w:firstLine="426"/>
        <w:jc w:val="center"/>
      </w:pPr>
      <w:r>
        <w:t>7</w:t>
      </w:r>
      <w:r w:rsidR="00DB4019">
        <w:t>. Поощрение победителей конкурса</w:t>
      </w: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  <w:r>
        <w:t>7.1.    Объявление  результатов  конкурса  и  награждение  победителей  конкурса проводятся   публично,</w:t>
      </w:r>
      <w:r w:rsidRPr="00316A35">
        <w:t xml:space="preserve"> </w:t>
      </w:r>
      <w:r>
        <w:t xml:space="preserve">  не   позднее   21  января  2019 года.</w:t>
      </w:r>
      <w:r w:rsidRPr="00316A35">
        <w:t xml:space="preserve"> </w:t>
      </w:r>
      <w:r>
        <w:t xml:space="preserve">  На   объявление  результатов</w:t>
      </w:r>
    </w:p>
    <w:p w:rsidR="00DB4019" w:rsidRDefault="00DB4019" w:rsidP="00316A35">
      <w:pPr>
        <w:jc w:val="both"/>
      </w:pPr>
      <w:r>
        <w:lastRenderedPageBreak/>
        <w:t>конкурса приглашаются все победители конкурса.</w:t>
      </w:r>
    </w:p>
    <w:p w:rsidR="0020493C" w:rsidRDefault="0020493C" w:rsidP="00316A35">
      <w:pPr>
        <w:ind w:firstLine="709"/>
        <w:jc w:val="both"/>
      </w:pPr>
      <w:r>
        <w:t>7.2. Победители конкурса награждаются дипломами и подарками за счет бюджетных средств, соответственно:</w:t>
      </w:r>
    </w:p>
    <w:p w:rsidR="0020493C" w:rsidRDefault="0020493C" w:rsidP="00316A35">
      <w:pPr>
        <w:ind w:firstLine="709"/>
        <w:jc w:val="both"/>
      </w:pPr>
      <w:r>
        <w:t xml:space="preserve">1 место – диплом 1 степени, многофункциональное устройство Lexmark </w:t>
      </w:r>
      <w:r w:rsidR="005B6322">
        <w:t xml:space="preserve">              </w:t>
      </w:r>
      <w:r>
        <w:t>MX 317 dn;</w:t>
      </w:r>
    </w:p>
    <w:p w:rsidR="0020493C" w:rsidRDefault="0020493C" w:rsidP="00316A35">
      <w:pPr>
        <w:ind w:firstLine="709"/>
        <w:jc w:val="both"/>
      </w:pPr>
      <w:r>
        <w:t xml:space="preserve">2 место – диплом 2 степени, </w:t>
      </w:r>
      <w:r w:rsidR="001436A6">
        <w:t xml:space="preserve">кофеварка </w:t>
      </w:r>
      <w:r w:rsidR="001436A6">
        <w:rPr>
          <w:lang w:val="en-US"/>
        </w:rPr>
        <w:t>VITEK</w:t>
      </w:r>
      <w:r>
        <w:t>;</w:t>
      </w:r>
    </w:p>
    <w:p w:rsidR="0020493C" w:rsidRDefault="0020493C" w:rsidP="00316A35">
      <w:pPr>
        <w:ind w:firstLine="709"/>
        <w:jc w:val="both"/>
      </w:pPr>
      <w:r>
        <w:t xml:space="preserve">3 место – диплом 3 степени, термопот </w:t>
      </w:r>
      <w:r w:rsidR="001436A6">
        <w:rPr>
          <w:lang w:val="en-US"/>
        </w:rPr>
        <w:t>VICONTE</w:t>
      </w:r>
      <w:r>
        <w:t>.</w:t>
      </w:r>
    </w:p>
    <w:p w:rsidR="00DB4019" w:rsidRDefault="00983663" w:rsidP="00316A35">
      <w:pPr>
        <w:ind w:firstLine="709"/>
        <w:jc w:val="both"/>
      </w:pPr>
      <w:r w:rsidRPr="00E02E9D">
        <w:t>7</w:t>
      </w:r>
      <w:r w:rsidR="00DB4019" w:rsidRPr="00E02E9D">
        <w:t>.3.  Результаты конкурса публикуются в средствах массовой информации.</w:t>
      </w: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p w:rsidR="00316A35" w:rsidRDefault="00316A35" w:rsidP="00316A35">
      <w:pPr>
        <w:ind w:firstLine="709"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FA5853" w:rsidTr="00F70EC4">
        <w:tc>
          <w:tcPr>
            <w:tcW w:w="5353" w:type="dxa"/>
          </w:tcPr>
          <w:p w:rsidR="00FA5853" w:rsidRDefault="00FA5853" w:rsidP="00DB4019">
            <w:pPr>
              <w:jc w:val="both"/>
            </w:pPr>
          </w:p>
        </w:tc>
        <w:tc>
          <w:tcPr>
            <w:tcW w:w="4217" w:type="dxa"/>
          </w:tcPr>
          <w:p w:rsidR="00FA5853" w:rsidRDefault="00FA5853" w:rsidP="00DB4019">
            <w:pPr>
              <w:jc w:val="both"/>
            </w:pPr>
          </w:p>
          <w:p w:rsidR="00FA5853" w:rsidRDefault="00FA5853" w:rsidP="00316A35">
            <w:pPr>
              <w:ind w:left="34"/>
            </w:pPr>
            <w:r>
              <w:lastRenderedPageBreak/>
              <w:t>Приложение</w:t>
            </w:r>
          </w:p>
          <w:p w:rsidR="00FA5853" w:rsidRDefault="00FA5853" w:rsidP="00316A35">
            <w:pPr>
              <w:ind w:left="34"/>
            </w:pPr>
            <w:r w:rsidRPr="003F6EEB">
              <w:t xml:space="preserve">к </w:t>
            </w:r>
            <w:r>
              <w:t>Положению о</w:t>
            </w:r>
            <w:r w:rsidRPr="003F6EEB">
              <w:t xml:space="preserve"> городском конкурсе </w:t>
            </w:r>
          </w:p>
          <w:p w:rsidR="00FA5853" w:rsidRDefault="00FA5853" w:rsidP="00316A35">
            <w:pPr>
              <w:ind w:left="34"/>
            </w:pPr>
            <w:r w:rsidRPr="0092524A">
              <w:t xml:space="preserve">на лучшее новогоднее оформление </w:t>
            </w:r>
            <w:r>
              <w:t>о</w:t>
            </w:r>
            <w:r w:rsidRPr="0092524A">
              <w:t>бъектов</w:t>
            </w:r>
            <w:r>
              <w:t xml:space="preserve"> </w:t>
            </w:r>
            <w:r w:rsidRPr="0092524A">
              <w:t xml:space="preserve"> торговли, общественного питания,</w:t>
            </w:r>
            <w:r>
              <w:t xml:space="preserve"> </w:t>
            </w:r>
            <w:r w:rsidRPr="0092524A">
              <w:t xml:space="preserve"> гостиничного хозяйства, </w:t>
            </w:r>
            <w:r>
              <w:t>р</w:t>
            </w:r>
            <w:r w:rsidRPr="0092524A">
              <w:t>асположенных на территории города Иванова</w:t>
            </w:r>
          </w:p>
        </w:tc>
      </w:tr>
    </w:tbl>
    <w:p w:rsidR="003F6EEB" w:rsidRDefault="00282F9A" w:rsidP="007447E2">
      <w:pPr>
        <w:ind w:left="360"/>
        <w:jc w:val="right"/>
      </w:pPr>
      <w:r>
        <w:lastRenderedPageBreak/>
        <w:t>(форма)</w:t>
      </w:r>
    </w:p>
    <w:p w:rsidR="007447E2" w:rsidRDefault="007447E2" w:rsidP="007447E2">
      <w:pPr>
        <w:ind w:left="360"/>
        <w:jc w:val="right"/>
      </w:pPr>
      <w:r>
        <w:t xml:space="preserve">                       </w:t>
      </w:r>
    </w:p>
    <w:p w:rsidR="007447E2" w:rsidRDefault="007447E2" w:rsidP="00316A35">
      <w:pPr>
        <w:ind w:left="5387"/>
      </w:pPr>
      <w:r>
        <w:t xml:space="preserve">Начальнику управления                                    </w:t>
      </w:r>
    </w:p>
    <w:p w:rsidR="007447E2" w:rsidRDefault="007447E2" w:rsidP="00316A35">
      <w:pPr>
        <w:ind w:left="5387"/>
      </w:pPr>
      <w:r>
        <w:t>экономического развития и торговли</w:t>
      </w:r>
    </w:p>
    <w:p w:rsidR="00A040AF" w:rsidRDefault="007447E2" w:rsidP="00316A35">
      <w:pPr>
        <w:ind w:left="5387"/>
      </w:pPr>
      <w:r>
        <w:t>Администрации города Иванова</w:t>
      </w:r>
    </w:p>
    <w:tbl>
      <w:tblPr>
        <w:tblW w:w="9824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515A1B" w:rsidRPr="00515A1B" w:rsidTr="00B35D75">
        <w:trPr>
          <w:trHeight w:val="1380"/>
        </w:trPr>
        <w:tc>
          <w:tcPr>
            <w:tcW w:w="9824" w:type="dxa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B6322" w:rsidRDefault="005B6322" w:rsidP="00FE6C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</w:p>
          <w:p w:rsidR="005B6322" w:rsidRDefault="005B6322" w:rsidP="00FE6C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color w:val="2D2D2D"/>
              </w:rPr>
            </w:pPr>
          </w:p>
          <w:p w:rsidR="00FE6CAB" w:rsidRDefault="00515A1B" w:rsidP="005B6322">
            <w:pPr>
              <w:pStyle w:val="formattext"/>
              <w:spacing w:before="0" w:beforeAutospacing="0" w:after="0" w:afterAutospacing="0" w:line="315" w:lineRule="atLeast"/>
              <w:ind w:right="406"/>
              <w:jc w:val="center"/>
              <w:textAlignment w:val="baseline"/>
              <w:rPr>
                <w:rStyle w:val="apple-converted-space"/>
                <w:b/>
                <w:bCs/>
                <w:color w:val="2D2D2D"/>
              </w:rPr>
            </w:pPr>
            <w:r w:rsidRPr="00515A1B">
              <w:rPr>
                <w:b/>
                <w:bCs/>
                <w:color w:val="2D2D2D"/>
              </w:rPr>
              <w:t>ЗАЯВКА</w:t>
            </w:r>
            <w:r w:rsidRPr="00515A1B">
              <w:rPr>
                <w:rStyle w:val="apple-converted-space"/>
                <w:b/>
                <w:bCs/>
                <w:color w:val="2D2D2D"/>
              </w:rPr>
              <w:t> </w:t>
            </w:r>
          </w:p>
          <w:p w:rsidR="005B6322" w:rsidRDefault="00515A1B" w:rsidP="005B6322">
            <w:pPr>
              <w:pStyle w:val="formattext"/>
              <w:spacing w:before="0" w:beforeAutospacing="0" w:after="0" w:afterAutospacing="0"/>
              <w:ind w:right="406"/>
              <w:jc w:val="center"/>
              <w:textAlignment w:val="baseline"/>
              <w:rPr>
                <w:bCs/>
                <w:color w:val="2D2D2D"/>
              </w:rPr>
            </w:pPr>
            <w:r w:rsidRPr="00FB2F2F">
              <w:rPr>
                <w:bCs/>
                <w:color w:val="2D2D2D"/>
              </w:rPr>
              <w:t xml:space="preserve">на участие в </w:t>
            </w:r>
            <w:r w:rsidR="00885235" w:rsidRPr="00FB2F2F">
              <w:rPr>
                <w:bCs/>
                <w:color w:val="2D2D2D"/>
              </w:rPr>
              <w:t xml:space="preserve">городском конкурсе </w:t>
            </w:r>
            <w:r w:rsidR="0092524A" w:rsidRPr="0092524A">
              <w:rPr>
                <w:bCs/>
                <w:color w:val="2D2D2D"/>
              </w:rPr>
              <w:t xml:space="preserve">на лучшее новогоднее оформление объектов </w:t>
            </w:r>
          </w:p>
          <w:p w:rsidR="005B6322" w:rsidRDefault="0092524A" w:rsidP="005B6322">
            <w:pPr>
              <w:pStyle w:val="formattext"/>
              <w:spacing w:before="0" w:beforeAutospacing="0" w:after="0" w:afterAutospacing="0"/>
              <w:ind w:right="406"/>
              <w:jc w:val="center"/>
              <w:textAlignment w:val="baseline"/>
              <w:rPr>
                <w:bCs/>
                <w:color w:val="2D2D2D"/>
              </w:rPr>
            </w:pPr>
            <w:r w:rsidRPr="0092524A">
              <w:rPr>
                <w:bCs/>
                <w:color w:val="2D2D2D"/>
              </w:rPr>
              <w:t>торговли, общественного питания, гостиничного хозяйства, расположенных</w:t>
            </w:r>
          </w:p>
          <w:p w:rsidR="00885235" w:rsidRPr="00B35D75" w:rsidRDefault="0092524A" w:rsidP="005B6322">
            <w:pPr>
              <w:pStyle w:val="formattext"/>
              <w:spacing w:before="0" w:beforeAutospacing="0" w:after="0" w:afterAutospacing="0"/>
              <w:ind w:right="406"/>
              <w:jc w:val="center"/>
              <w:textAlignment w:val="baseline"/>
              <w:rPr>
                <w:bCs/>
                <w:color w:val="2D2D2D"/>
              </w:rPr>
            </w:pPr>
            <w:r w:rsidRPr="0092524A">
              <w:rPr>
                <w:bCs/>
                <w:color w:val="2D2D2D"/>
              </w:rPr>
              <w:t>на территории города Иванова</w:t>
            </w:r>
          </w:p>
        </w:tc>
      </w:tr>
      <w:tr w:rsidR="00515A1B" w:rsidRPr="00515A1B" w:rsidTr="00B35D75">
        <w:trPr>
          <w:trHeight w:val="933"/>
        </w:trPr>
        <w:tc>
          <w:tcPr>
            <w:tcW w:w="9824" w:type="dxa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B35D75" w:rsidRPr="00B35D75" w:rsidRDefault="00B35D75" w:rsidP="00316A35">
            <w:pPr>
              <w:pStyle w:val="ConsPlusNonformat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564B4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35D75" w:rsidRPr="00316A35" w:rsidRDefault="00B35D75" w:rsidP="00316A35">
            <w:pPr>
              <w:pStyle w:val="ConsPlusNonformat"/>
              <w:ind w:right="148"/>
              <w:jc w:val="center"/>
              <w:rPr>
                <w:rFonts w:ascii="Times New Roman" w:hAnsi="Times New Roman" w:cs="Times New Roman"/>
                <w:szCs w:val="24"/>
              </w:rPr>
            </w:pPr>
            <w:r w:rsidRPr="00316A35">
              <w:rPr>
                <w:rFonts w:ascii="Times New Roman" w:hAnsi="Times New Roman" w:cs="Times New Roman"/>
                <w:szCs w:val="24"/>
              </w:rPr>
              <w:t>(наименование организации, Ф.И.О. руководителя</w:t>
            </w:r>
            <w:r w:rsidR="009F08B7">
              <w:rPr>
                <w:rFonts w:ascii="Times New Roman" w:hAnsi="Times New Roman" w:cs="Times New Roman"/>
                <w:szCs w:val="24"/>
              </w:rPr>
              <w:t>)</w:t>
            </w:r>
          </w:p>
          <w:p w:rsidR="00E140C9" w:rsidRDefault="00E140C9" w:rsidP="00B35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D" w:rsidRDefault="006E347D" w:rsidP="005B6322">
            <w:pPr>
              <w:pStyle w:val="ConsPlusNonformat"/>
              <w:ind w:right="5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7D">
              <w:rPr>
                <w:rFonts w:ascii="Times New Roman" w:hAnsi="Times New Roman" w:cs="Times New Roman"/>
                <w:sz w:val="24"/>
                <w:szCs w:val="24"/>
              </w:rPr>
              <w:t>заявляет о своем намерении принять участие в городском конкурсе на лучшее новогоднее оформление объектов торговли, общественного питания, гостиничного хозяйства, расположенных на территории города Иванова.</w:t>
            </w:r>
          </w:p>
          <w:p w:rsidR="006E347D" w:rsidRDefault="006E347D" w:rsidP="00B35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D" w:rsidRDefault="006E347D" w:rsidP="00B35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объекта</w:t>
            </w:r>
            <w:r w:rsidR="00564B46" w:rsidRPr="00564B46">
              <w:rPr>
                <w:rFonts w:ascii="Times New Roman" w:hAnsi="Times New Roman" w:cs="Times New Roman"/>
                <w:sz w:val="24"/>
                <w:szCs w:val="24"/>
              </w:rPr>
              <w:t xml:space="preserve"> (отметить знаком "V"):</w:t>
            </w:r>
          </w:p>
          <w:p w:rsidR="00992F90" w:rsidRDefault="00992F90" w:rsidP="00B35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D" w:rsidRPr="006E347D" w:rsidRDefault="006E347D" w:rsidP="006E34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347D">
              <w:rPr>
                <w:rFonts w:ascii="Times New Roman" w:hAnsi="Times New Roman" w:cs="Times New Roman"/>
                <w:sz w:val="24"/>
                <w:szCs w:val="24"/>
              </w:rPr>
              <w:t>магазины с</w:t>
            </w:r>
            <w:r w:rsidR="006968AE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площадью от 300 кв.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64B46" w:rsidRDefault="00564B46" w:rsidP="006E34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D" w:rsidRPr="006E347D" w:rsidRDefault="006E347D" w:rsidP="006E34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6E347D">
              <w:rPr>
                <w:rFonts w:ascii="Times New Roman" w:hAnsi="Times New Roman" w:cs="Times New Roman"/>
                <w:sz w:val="24"/>
                <w:szCs w:val="24"/>
              </w:rPr>
              <w:t>агазины с торговой площадью до 300 кв. м.</w:t>
            </w:r>
            <w:r w:rsidR="00992F9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564B46" w:rsidRDefault="00564B46" w:rsidP="006E34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D" w:rsidRPr="006E347D" w:rsidRDefault="006E347D" w:rsidP="006E34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E347D">
              <w:rPr>
                <w:rFonts w:ascii="Times New Roman" w:hAnsi="Times New Roman" w:cs="Times New Roman"/>
                <w:sz w:val="24"/>
                <w:szCs w:val="24"/>
              </w:rPr>
              <w:t>редприятия общественного питания</w:t>
            </w:r>
            <w:r w:rsidR="00992F9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64B46" w:rsidRDefault="00564B46" w:rsidP="006E34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D" w:rsidRPr="006E347D" w:rsidRDefault="006E347D" w:rsidP="006E34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E347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92F90">
              <w:rPr>
                <w:rFonts w:ascii="Times New Roman" w:hAnsi="Times New Roman" w:cs="Times New Roman"/>
                <w:sz w:val="24"/>
                <w:szCs w:val="24"/>
              </w:rPr>
              <w:t>дприятия гостиничного хозяйства _____</w:t>
            </w:r>
          </w:p>
          <w:p w:rsidR="00564B46" w:rsidRDefault="00564B46" w:rsidP="00B35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D75" w:rsidRDefault="00E140C9" w:rsidP="005B6322">
            <w:pPr>
              <w:pStyle w:val="ConsPlusNonformat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(адрес)</w:t>
            </w:r>
            <w:r w:rsidR="00BC30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B35D75" w:rsidRPr="00B35D75" w:rsidRDefault="00B35D75" w:rsidP="005B6322">
            <w:pPr>
              <w:pStyle w:val="ConsPlusNonformat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35D75" w:rsidRPr="00B35D75" w:rsidRDefault="00B35D75" w:rsidP="005B6322">
            <w:pPr>
              <w:pStyle w:val="ConsPlusNonformat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B632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35D75" w:rsidRPr="00B35D75" w:rsidRDefault="00B35D75" w:rsidP="005B6322">
            <w:pPr>
              <w:pStyle w:val="ConsPlusNonformat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Электронная почта 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35D75" w:rsidRPr="00B35D75" w:rsidRDefault="00B35D75" w:rsidP="005B6322">
            <w:pPr>
              <w:pStyle w:val="ConsPlusNonformat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35D75" w:rsidRPr="00B35D75" w:rsidRDefault="00B35D75" w:rsidP="005B6322">
            <w:pPr>
              <w:pStyle w:val="ConsPlusNonformat"/>
              <w:ind w:righ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С порядком и  условиями  проведения  конкурса ознакомлен  и  согласен.</w:t>
            </w:r>
          </w:p>
          <w:p w:rsidR="00B35D75" w:rsidRPr="00B35D75" w:rsidRDefault="00B35D75" w:rsidP="005B6322">
            <w:pPr>
              <w:pStyle w:val="ConsPlusNonformat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D75" w:rsidRPr="00B35D75" w:rsidRDefault="00B35D75" w:rsidP="005B6322">
            <w:pPr>
              <w:pStyle w:val="ConsPlusNonformat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___________________________________</w:t>
            </w:r>
            <w:r w:rsidR="00FE6CA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16A3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35D75" w:rsidRPr="00B35D75" w:rsidRDefault="00B35D75" w:rsidP="005B6322">
            <w:pPr>
              <w:pStyle w:val="ConsPlusNonformat"/>
              <w:ind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E6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16A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6A35">
              <w:rPr>
                <w:rFonts w:ascii="Times New Roman" w:hAnsi="Times New Roman" w:cs="Times New Roman"/>
                <w:szCs w:val="24"/>
              </w:rPr>
              <w:t xml:space="preserve">(подпись)         </w:t>
            </w:r>
            <w:r w:rsidR="00FE6CAB" w:rsidRPr="00316A35">
              <w:rPr>
                <w:rFonts w:ascii="Times New Roman" w:hAnsi="Times New Roman" w:cs="Times New Roman"/>
                <w:szCs w:val="24"/>
              </w:rPr>
              <w:t xml:space="preserve">         </w:t>
            </w:r>
            <w:r w:rsidRPr="00316A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E6CAB" w:rsidRPr="00316A35">
              <w:rPr>
                <w:rFonts w:ascii="Times New Roman" w:hAnsi="Times New Roman" w:cs="Times New Roman"/>
                <w:szCs w:val="24"/>
              </w:rPr>
              <w:t xml:space="preserve">                  </w:t>
            </w:r>
            <w:r w:rsidRPr="00316A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16A35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316A35">
              <w:rPr>
                <w:rFonts w:ascii="Times New Roman" w:hAnsi="Times New Roman" w:cs="Times New Roman"/>
                <w:szCs w:val="24"/>
              </w:rPr>
              <w:t xml:space="preserve">  (Ф.И.О)</w:t>
            </w:r>
          </w:p>
          <w:p w:rsidR="00885235" w:rsidRPr="00515A1B" w:rsidRDefault="00B35D75" w:rsidP="005B6322">
            <w:pPr>
              <w:pStyle w:val="ConsPlusNonformat"/>
              <w:ind w:right="406"/>
              <w:rPr>
                <w:color w:val="2D2D2D"/>
              </w:rPr>
            </w:pPr>
            <w:r w:rsidRPr="00B35D75">
              <w:rPr>
                <w:rFonts w:ascii="Times New Roman" w:hAnsi="Times New Roman" w:cs="Times New Roman"/>
                <w:sz w:val="24"/>
                <w:szCs w:val="24"/>
              </w:rPr>
              <w:t xml:space="preserve">    М.П.</w:t>
            </w:r>
          </w:p>
        </w:tc>
      </w:tr>
      <w:tr w:rsidR="00515A1B" w:rsidRPr="00515A1B" w:rsidTr="00B35D75">
        <w:tc>
          <w:tcPr>
            <w:tcW w:w="9824" w:type="dxa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15A1B" w:rsidRPr="00515A1B" w:rsidRDefault="00515A1B"/>
        </w:tc>
      </w:tr>
    </w:tbl>
    <w:p w:rsidR="00CD30F6" w:rsidRDefault="00CD30F6" w:rsidP="00FA5853">
      <w:pPr>
        <w:sectPr w:rsidR="00CD30F6" w:rsidSect="00316A35">
          <w:headerReference w:type="default" r:id="rId9"/>
          <w:pgSz w:w="11906" w:h="16838"/>
          <w:pgMar w:top="1134" w:right="851" w:bottom="1134" w:left="1701" w:header="720" w:footer="720" w:gutter="0"/>
          <w:pgNumType w:start="2"/>
          <w:cols w:space="720"/>
        </w:sectPr>
      </w:pPr>
    </w:p>
    <w:p w:rsidR="00316A35" w:rsidRDefault="00A040AF" w:rsidP="00316A35">
      <w:pPr>
        <w:pStyle w:val="1"/>
        <w:ind w:left="5664" w:right="-285"/>
        <w:jc w:val="left"/>
        <w:rPr>
          <w:sz w:val="24"/>
          <w:szCs w:val="24"/>
        </w:rPr>
      </w:pPr>
      <w:r w:rsidRPr="00037DD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  <w:r w:rsidRPr="00037DD0">
        <w:rPr>
          <w:sz w:val="24"/>
          <w:szCs w:val="24"/>
        </w:rPr>
        <w:t xml:space="preserve"> </w:t>
      </w:r>
    </w:p>
    <w:p w:rsidR="00A040AF" w:rsidRDefault="00A040AF" w:rsidP="00316A35">
      <w:pPr>
        <w:pStyle w:val="1"/>
        <w:ind w:left="5664" w:right="-285"/>
        <w:jc w:val="left"/>
      </w:pPr>
      <w:r>
        <w:rPr>
          <w:sz w:val="24"/>
          <w:szCs w:val="24"/>
        </w:rPr>
        <w:t>к постановлению</w:t>
      </w:r>
      <w:r>
        <w:t xml:space="preserve"> </w:t>
      </w:r>
    </w:p>
    <w:p w:rsidR="00A040AF" w:rsidRPr="004E41D3" w:rsidRDefault="00A040AF" w:rsidP="00316A35">
      <w:pPr>
        <w:pStyle w:val="1"/>
        <w:ind w:left="5664" w:right="-285"/>
        <w:jc w:val="left"/>
        <w:rPr>
          <w:sz w:val="24"/>
          <w:szCs w:val="24"/>
        </w:rPr>
      </w:pPr>
      <w:r w:rsidRPr="004E41D3">
        <w:rPr>
          <w:sz w:val="24"/>
          <w:szCs w:val="24"/>
        </w:rPr>
        <w:t>Администрации города</w:t>
      </w:r>
      <w:r>
        <w:rPr>
          <w:sz w:val="24"/>
          <w:szCs w:val="24"/>
        </w:rPr>
        <w:t xml:space="preserve"> Ив</w:t>
      </w:r>
      <w:r w:rsidRPr="004E41D3">
        <w:rPr>
          <w:sz w:val="24"/>
          <w:szCs w:val="24"/>
        </w:rPr>
        <w:t>анова</w:t>
      </w:r>
    </w:p>
    <w:p w:rsidR="00A040AF" w:rsidRPr="00037DD0" w:rsidRDefault="002F09C4" w:rsidP="00316A35">
      <w:pPr>
        <w:pStyle w:val="1"/>
        <w:ind w:left="5664" w:right="-285"/>
        <w:jc w:val="left"/>
        <w:rPr>
          <w:sz w:val="24"/>
          <w:szCs w:val="24"/>
        </w:rPr>
      </w:pPr>
      <w:r w:rsidRPr="001051AD">
        <w:rPr>
          <w:sz w:val="24"/>
          <w:szCs w:val="24"/>
        </w:rPr>
        <w:t xml:space="preserve">от </w:t>
      </w:r>
      <w:r w:rsidRPr="002F09C4">
        <w:rPr>
          <w:sz w:val="24"/>
          <w:szCs w:val="24"/>
        </w:rPr>
        <w:t>08.11.2018</w:t>
      </w:r>
      <w:r w:rsidRPr="001051AD">
        <w:rPr>
          <w:sz w:val="24"/>
          <w:szCs w:val="24"/>
        </w:rPr>
        <w:t xml:space="preserve"> № </w:t>
      </w:r>
      <w:r w:rsidRPr="002F09C4">
        <w:rPr>
          <w:sz w:val="24"/>
          <w:szCs w:val="24"/>
        </w:rPr>
        <w:t>1458</w:t>
      </w:r>
      <w:bookmarkStart w:id="0" w:name="_GoBack"/>
      <w:bookmarkEnd w:id="0"/>
    </w:p>
    <w:p w:rsidR="00A040AF" w:rsidRDefault="00A040AF" w:rsidP="00A040AF"/>
    <w:p w:rsidR="00A040AF" w:rsidRDefault="00A040AF" w:rsidP="00A040AF">
      <w:pPr>
        <w:ind w:left="360"/>
      </w:pPr>
    </w:p>
    <w:p w:rsidR="00316A35" w:rsidRDefault="00A040AF" w:rsidP="00316A35">
      <w:pPr>
        <w:jc w:val="center"/>
      </w:pPr>
      <w:r>
        <w:t>С</w:t>
      </w:r>
      <w:r w:rsidR="00316A35">
        <w:t>остав</w:t>
      </w:r>
    </w:p>
    <w:p w:rsidR="005B6322" w:rsidRDefault="00316A35" w:rsidP="00316A35">
      <w:pPr>
        <w:jc w:val="center"/>
      </w:pPr>
      <w:r>
        <w:t xml:space="preserve">конкурсной комиссии </w:t>
      </w:r>
      <w:r w:rsidR="00275B87" w:rsidRPr="00275B87">
        <w:t xml:space="preserve">по </w:t>
      </w:r>
      <w:r w:rsidR="000B4E34">
        <w:t>подведению</w:t>
      </w:r>
      <w:r w:rsidR="00275B87" w:rsidRPr="00275B87">
        <w:t xml:space="preserve"> </w:t>
      </w:r>
      <w:r w:rsidR="000B4E34">
        <w:t xml:space="preserve">итогов </w:t>
      </w:r>
      <w:r w:rsidR="00275B87" w:rsidRPr="00275B87">
        <w:t xml:space="preserve">городского конкурса </w:t>
      </w:r>
      <w:r w:rsidR="0092524A" w:rsidRPr="0092524A">
        <w:t xml:space="preserve">на лучшее </w:t>
      </w:r>
    </w:p>
    <w:p w:rsidR="005B6322" w:rsidRDefault="0092524A" w:rsidP="00316A35">
      <w:pPr>
        <w:jc w:val="center"/>
      </w:pPr>
      <w:r w:rsidRPr="0092524A">
        <w:t xml:space="preserve">новогоднее оформление объектов торговли, общественного питания, </w:t>
      </w:r>
    </w:p>
    <w:p w:rsidR="00A040AF" w:rsidRDefault="0092524A" w:rsidP="00316A35">
      <w:pPr>
        <w:jc w:val="center"/>
      </w:pPr>
      <w:r w:rsidRPr="0092524A">
        <w:t>гостиничного хозяйства, расположенных на территории города Иванова</w:t>
      </w:r>
    </w:p>
    <w:p w:rsidR="005B6322" w:rsidRDefault="005B6322" w:rsidP="00316A35">
      <w:pPr>
        <w:jc w:val="center"/>
      </w:pPr>
    </w:p>
    <w:p w:rsidR="00A040AF" w:rsidRDefault="00A040AF" w:rsidP="00A040AF">
      <w:pPr>
        <w:ind w:left="360"/>
        <w:jc w:val="both"/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A040AF" w:rsidRPr="00DA35D0" w:rsidTr="005B6322">
        <w:tc>
          <w:tcPr>
            <w:tcW w:w="2835" w:type="dxa"/>
          </w:tcPr>
          <w:p w:rsidR="00A040AF" w:rsidRPr="00DA35D0" w:rsidRDefault="00A040AF" w:rsidP="00316A35">
            <w:r>
              <w:t>Золкин С.О.</w:t>
            </w:r>
          </w:p>
        </w:tc>
        <w:tc>
          <w:tcPr>
            <w:tcW w:w="6521" w:type="dxa"/>
          </w:tcPr>
          <w:p w:rsidR="00A040AF" w:rsidRPr="00DA35D0" w:rsidRDefault="00316A35" w:rsidP="0051713C">
            <w:pPr>
              <w:jc w:val="both"/>
            </w:pPr>
            <w:r>
              <w:t>п</w:t>
            </w:r>
            <w:r w:rsidR="00A040AF">
              <w:t xml:space="preserve">ервый </w:t>
            </w:r>
            <w:r w:rsidR="00A040AF" w:rsidRPr="00DA35D0">
              <w:t>заместител</w:t>
            </w:r>
            <w:r w:rsidR="00A040AF">
              <w:t>ь</w:t>
            </w:r>
            <w:r w:rsidR="00A040AF" w:rsidRPr="00DA35D0">
              <w:t xml:space="preserve"> главы Администрации города Иванова, председатель комиссии</w:t>
            </w:r>
          </w:p>
        </w:tc>
      </w:tr>
      <w:tr w:rsidR="00A040AF" w:rsidRPr="00DA35D0" w:rsidTr="005B6322">
        <w:tc>
          <w:tcPr>
            <w:tcW w:w="2835" w:type="dxa"/>
          </w:tcPr>
          <w:p w:rsidR="00A040AF" w:rsidRPr="00DA35D0" w:rsidRDefault="00A040AF" w:rsidP="00316A35">
            <w:r>
              <w:t>Соколова Е.Н.</w:t>
            </w:r>
          </w:p>
        </w:tc>
        <w:tc>
          <w:tcPr>
            <w:tcW w:w="6521" w:type="dxa"/>
          </w:tcPr>
          <w:p w:rsidR="00A040AF" w:rsidRPr="00DA35D0" w:rsidRDefault="00316A35" w:rsidP="006126A4">
            <w:pPr>
              <w:jc w:val="both"/>
            </w:pPr>
            <w:r>
              <w:t>н</w:t>
            </w:r>
            <w:r w:rsidR="00A040AF" w:rsidRPr="00DA35D0">
              <w:t xml:space="preserve">ачальник управления </w:t>
            </w:r>
            <w:r w:rsidR="00A040AF">
              <w:t xml:space="preserve">экономического развития и торговли </w:t>
            </w:r>
            <w:r w:rsidR="00A040AF" w:rsidRPr="00DA35D0">
              <w:t xml:space="preserve">Администрации города Иванова, заместитель председателя комиссии                    </w:t>
            </w:r>
          </w:p>
        </w:tc>
      </w:tr>
      <w:tr w:rsidR="00A040AF" w:rsidRPr="00DA35D0" w:rsidTr="005B6322">
        <w:tc>
          <w:tcPr>
            <w:tcW w:w="2835" w:type="dxa"/>
          </w:tcPr>
          <w:p w:rsidR="00A040AF" w:rsidRDefault="00F70EC4" w:rsidP="00316A35">
            <w:r>
              <w:t>Капустина И.А.</w:t>
            </w:r>
          </w:p>
        </w:tc>
        <w:tc>
          <w:tcPr>
            <w:tcW w:w="6521" w:type="dxa"/>
          </w:tcPr>
          <w:p w:rsidR="00A040AF" w:rsidRDefault="00316A35" w:rsidP="0051713C">
            <w:pPr>
              <w:jc w:val="both"/>
            </w:pPr>
            <w:r>
              <w:t>к</w:t>
            </w:r>
            <w:r w:rsidR="00A040AF">
              <w:t>онсультант отдела организации торговли</w:t>
            </w:r>
            <w:r w:rsidR="00A040AF" w:rsidRPr="00DA35D0">
              <w:t xml:space="preserve"> управления </w:t>
            </w:r>
            <w:r w:rsidR="00A040AF">
              <w:t>экономического развития и торговли Администрации города Иванова, секретарь комиссии</w:t>
            </w:r>
          </w:p>
        </w:tc>
      </w:tr>
      <w:tr w:rsidR="00A040AF" w:rsidRPr="00DA35D0" w:rsidTr="005B6322">
        <w:tc>
          <w:tcPr>
            <w:tcW w:w="9356" w:type="dxa"/>
            <w:gridSpan w:val="2"/>
          </w:tcPr>
          <w:p w:rsidR="00A040AF" w:rsidRDefault="00A040AF" w:rsidP="0051713C">
            <w:pPr>
              <w:jc w:val="both"/>
            </w:pPr>
            <w:r w:rsidRPr="00DA35D0">
              <w:t>Члены комиссии:</w:t>
            </w:r>
          </w:p>
          <w:p w:rsidR="005B6322" w:rsidRPr="00DA35D0" w:rsidRDefault="005B6322" w:rsidP="0051713C">
            <w:pPr>
              <w:jc w:val="both"/>
            </w:pPr>
          </w:p>
        </w:tc>
      </w:tr>
      <w:tr w:rsidR="002F044A" w:rsidRPr="00DA35D0" w:rsidTr="005B6322">
        <w:tc>
          <w:tcPr>
            <w:tcW w:w="2835" w:type="dxa"/>
          </w:tcPr>
          <w:p w:rsidR="002F044A" w:rsidRPr="00DA35D0" w:rsidRDefault="002F044A" w:rsidP="00316A35">
            <w:r w:rsidRPr="00DA35D0">
              <w:t>Ибрагимова И.Н.</w:t>
            </w:r>
          </w:p>
        </w:tc>
        <w:tc>
          <w:tcPr>
            <w:tcW w:w="6521" w:type="dxa"/>
          </w:tcPr>
          <w:p w:rsidR="002F044A" w:rsidRPr="00DA35D0" w:rsidRDefault="00316A35" w:rsidP="003B1E44">
            <w:pPr>
              <w:jc w:val="both"/>
            </w:pPr>
            <w:r>
              <w:t>н</w:t>
            </w:r>
            <w:r w:rsidR="002F044A">
              <w:t>ачальник отдела организации торговли</w:t>
            </w:r>
            <w:r w:rsidR="002F044A" w:rsidRPr="00DA35D0">
              <w:t xml:space="preserve"> управления </w:t>
            </w:r>
            <w:r w:rsidR="002F044A">
              <w:t>экономического развития и торговли Администрации города Иванова</w:t>
            </w:r>
          </w:p>
        </w:tc>
      </w:tr>
      <w:tr w:rsidR="002F044A" w:rsidRPr="00DA35D0" w:rsidTr="005B6322">
        <w:tc>
          <w:tcPr>
            <w:tcW w:w="2835" w:type="dxa"/>
          </w:tcPr>
          <w:p w:rsidR="002F044A" w:rsidRPr="006126A4" w:rsidRDefault="002F044A" w:rsidP="00316A35">
            <w:r w:rsidRPr="006126A4">
              <w:t>Корнилова С.В.</w:t>
            </w:r>
          </w:p>
        </w:tc>
        <w:tc>
          <w:tcPr>
            <w:tcW w:w="6521" w:type="dxa"/>
          </w:tcPr>
          <w:p w:rsidR="002F044A" w:rsidRPr="00DA35D0" w:rsidRDefault="00316A35" w:rsidP="003B1E44">
            <w:pPr>
              <w:jc w:val="both"/>
            </w:pPr>
            <w:r>
              <w:t>н</w:t>
            </w:r>
            <w:r w:rsidR="002F044A" w:rsidRPr="00DA35D0">
              <w:t xml:space="preserve">ачальник управления </w:t>
            </w:r>
            <w:r w:rsidR="002F044A">
              <w:t xml:space="preserve">общественных связей и информации </w:t>
            </w:r>
            <w:r w:rsidR="002F044A" w:rsidRPr="00DA35D0">
              <w:t xml:space="preserve">Администрации  города  Иванова                </w:t>
            </w:r>
          </w:p>
        </w:tc>
      </w:tr>
      <w:tr w:rsidR="002A40D2" w:rsidRPr="00DA35D0" w:rsidTr="005B6322">
        <w:tc>
          <w:tcPr>
            <w:tcW w:w="2835" w:type="dxa"/>
          </w:tcPr>
          <w:p w:rsidR="002A40D2" w:rsidRPr="006126A4" w:rsidRDefault="002A40D2" w:rsidP="00316A35">
            <w:r>
              <w:t>Кудрявцев В.И.</w:t>
            </w:r>
          </w:p>
        </w:tc>
        <w:tc>
          <w:tcPr>
            <w:tcW w:w="6521" w:type="dxa"/>
          </w:tcPr>
          <w:p w:rsidR="002A40D2" w:rsidRDefault="00316A35" w:rsidP="008B7D9F">
            <w:pPr>
              <w:jc w:val="both"/>
            </w:pPr>
            <w:r>
              <w:t>н</w:t>
            </w:r>
            <w:r w:rsidR="002A40D2" w:rsidRPr="006126A4">
              <w:t>ачальник управления</w:t>
            </w:r>
            <w:r w:rsidR="002A40D2">
              <w:t xml:space="preserve"> по делам наружной рекламы, информации и оформления города Администрации города Иванова</w:t>
            </w:r>
          </w:p>
        </w:tc>
      </w:tr>
      <w:tr w:rsidR="002A40D2" w:rsidRPr="00DA35D0" w:rsidTr="005B6322">
        <w:tc>
          <w:tcPr>
            <w:tcW w:w="2835" w:type="dxa"/>
          </w:tcPr>
          <w:p w:rsidR="002A40D2" w:rsidRPr="00DA35D0" w:rsidRDefault="002A40D2" w:rsidP="00316A35">
            <w:r>
              <w:t>Лаврова Н.Ю.</w:t>
            </w:r>
          </w:p>
        </w:tc>
        <w:tc>
          <w:tcPr>
            <w:tcW w:w="6521" w:type="dxa"/>
          </w:tcPr>
          <w:p w:rsidR="002A40D2" w:rsidRPr="00DA35D0" w:rsidRDefault="00316A35" w:rsidP="008B7D9F">
            <w:pPr>
              <w:tabs>
                <w:tab w:val="left" w:pos="456"/>
              </w:tabs>
              <w:jc w:val="both"/>
            </w:pPr>
            <w:r>
              <w:t>н</w:t>
            </w:r>
            <w:r w:rsidR="002A40D2" w:rsidRPr="00CF4244">
              <w:t xml:space="preserve">ачальник отдела организации общественного питания  </w:t>
            </w:r>
            <w:r>
              <w:t xml:space="preserve">                   </w:t>
            </w:r>
            <w:r w:rsidR="002A40D2" w:rsidRPr="00CF4244">
              <w:t>и услуг на потребительском рынке</w:t>
            </w:r>
            <w:r w:rsidR="002A40D2" w:rsidRPr="00DA35D0">
              <w:t xml:space="preserve"> управления </w:t>
            </w:r>
            <w:r w:rsidR="002A40D2">
              <w:t>экономического развития и торговли Администрации города Иванова</w:t>
            </w:r>
          </w:p>
        </w:tc>
      </w:tr>
      <w:tr w:rsidR="002A40D2" w:rsidRPr="00DA35D0" w:rsidTr="005B6322">
        <w:tc>
          <w:tcPr>
            <w:tcW w:w="2835" w:type="dxa"/>
          </w:tcPr>
          <w:p w:rsidR="002A40D2" w:rsidRPr="00DA35D0" w:rsidRDefault="002A40D2" w:rsidP="00316A35">
            <w:r>
              <w:t>Махарандина Н.Ю.</w:t>
            </w:r>
          </w:p>
        </w:tc>
        <w:tc>
          <w:tcPr>
            <w:tcW w:w="6521" w:type="dxa"/>
          </w:tcPr>
          <w:p w:rsidR="002A40D2" w:rsidRPr="00DA35D0" w:rsidRDefault="00316A35" w:rsidP="003B1E44">
            <w:pPr>
              <w:jc w:val="both"/>
            </w:pPr>
            <w:r>
              <w:t>з</w:t>
            </w:r>
            <w:r w:rsidR="002A40D2">
              <w:t>аместитель начальника управления экономического развития и торговли Администрации города Иванова</w:t>
            </w:r>
          </w:p>
        </w:tc>
      </w:tr>
    </w:tbl>
    <w:p w:rsidR="00A040AF" w:rsidRDefault="00A040AF" w:rsidP="00A040AF">
      <w:pPr>
        <w:jc w:val="both"/>
      </w:pPr>
    </w:p>
    <w:sectPr w:rsidR="00A040AF" w:rsidSect="00316A3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23" w:rsidRDefault="00073523">
      <w:r>
        <w:separator/>
      </w:r>
    </w:p>
  </w:endnote>
  <w:endnote w:type="continuationSeparator" w:id="0">
    <w:p w:rsidR="00073523" w:rsidRDefault="0007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23" w:rsidRDefault="00073523">
      <w:r>
        <w:separator/>
      </w:r>
    </w:p>
  </w:footnote>
  <w:footnote w:type="continuationSeparator" w:id="0">
    <w:p w:rsidR="00073523" w:rsidRDefault="0007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67387"/>
      <w:docPartObj>
        <w:docPartGallery w:val="Page Numbers (Top of Page)"/>
        <w:docPartUnique/>
      </w:docPartObj>
    </w:sdtPr>
    <w:sdtEndPr/>
    <w:sdtContent>
      <w:p w:rsidR="008F05A0" w:rsidRDefault="008F05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C29">
          <w:rPr>
            <w:noProof/>
          </w:rPr>
          <w:t>3</w:t>
        </w:r>
        <w:r>
          <w:fldChar w:fldCharType="end"/>
        </w:r>
      </w:p>
    </w:sdtContent>
  </w:sdt>
  <w:p w:rsidR="00CD30F6" w:rsidRDefault="00CD30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BF8"/>
    <w:multiLevelType w:val="hybridMultilevel"/>
    <w:tmpl w:val="FC6A27FA"/>
    <w:lvl w:ilvl="0" w:tplc="2722C3B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9C7263"/>
    <w:multiLevelType w:val="hybridMultilevel"/>
    <w:tmpl w:val="FC505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6609B2"/>
    <w:multiLevelType w:val="hybridMultilevel"/>
    <w:tmpl w:val="F17C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F1932"/>
    <w:multiLevelType w:val="multilevel"/>
    <w:tmpl w:val="9134F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D70004B"/>
    <w:multiLevelType w:val="hybridMultilevel"/>
    <w:tmpl w:val="76BC9E86"/>
    <w:lvl w:ilvl="0" w:tplc="4546F3E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C133F1"/>
    <w:multiLevelType w:val="multilevel"/>
    <w:tmpl w:val="62B08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F7445F"/>
    <w:multiLevelType w:val="multilevel"/>
    <w:tmpl w:val="EED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>
    <w:nsid w:val="55086991"/>
    <w:multiLevelType w:val="hybridMultilevel"/>
    <w:tmpl w:val="CB424D58"/>
    <w:lvl w:ilvl="0" w:tplc="041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02BD6"/>
    <w:multiLevelType w:val="multilevel"/>
    <w:tmpl w:val="D0A60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5AE5C61"/>
    <w:multiLevelType w:val="hybridMultilevel"/>
    <w:tmpl w:val="890AEF7C"/>
    <w:lvl w:ilvl="0" w:tplc="0FC2D1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6121D42">
      <w:numFmt w:val="none"/>
      <w:lvlText w:val=""/>
      <w:lvlJc w:val="left"/>
      <w:pPr>
        <w:tabs>
          <w:tab w:val="num" w:pos="360"/>
        </w:tabs>
      </w:pPr>
    </w:lvl>
    <w:lvl w:ilvl="2" w:tplc="E2883124">
      <w:numFmt w:val="none"/>
      <w:lvlText w:val=""/>
      <w:lvlJc w:val="left"/>
      <w:pPr>
        <w:tabs>
          <w:tab w:val="num" w:pos="360"/>
        </w:tabs>
      </w:pPr>
    </w:lvl>
    <w:lvl w:ilvl="3" w:tplc="94E00040">
      <w:numFmt w:val="none"/>
      <w:lvlText w:val=""/>
      <w:lvlJc w:val="left"/>
      <w:pPr>
        <w:tabs>
          <w:tab w:val="num" w:pos="360"/>
        </w:tabs>
      </w:pPr>
    </w:lvl>
    <w:lvl w:ilvl="4" w:tplc="F8D25116">
      <w:numFmt w:val="none"/>
      <w:lvlText w:val=""/>
      <w:lvlJc w:val="left"/>
      <w:pPr>
        <w:tabs>
          <w:tab w:val="num" w:pos="360"/>
        </w:tabs>
      </w:pPr>
    </w:lvl>
    <w:lvl w:ilvl="5" w:tplc="2CD6952E">
      <w:numFmt w:val="none"/>
      <w:lvlText w:val=""/>
      <w:lvlJc w:val="left"/>
      <w:pPr>
        <w:tabs>
          <w:tab w:val="num" w:pos="360"/>
        </w:tabs>
      </w:pPr>
    </w:lvl>
    <w:lvl w:ilvl="6" w:tplc="74BE290A">
      <w:numFmt w:val="none"/>
      <w:lvlText w:val=""/>
      <w:lvlJc w:val="left"/>
      <w:pPr>
        <w:tabs>
          <w:tab w:val="num" w:pos="360"/>
        </w:tabs>
      </w:pPr>
    </w:lvl>
    <w:lvl w:ilvl="7" w:tplc="C8EE094C">
      <w:numFmt w:val="none"/>
      <w:lvlText w:val=""/>
      <w:lvlJc w:val="left"/>
      <w:pPr>
        <w:tabs>
          <w:tab w:val="num" w:pos="360"/>
        </w:tabs>
      </w:pPr>
    </w:lvl>
    <w:lvl w:ilvl="8" w:tplc="244265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CBC"/>
    <w:rsid w:val="0001355E"/>
    <w:rsid w:val="000173D4"/>
    <w:rsid w:val="0002016A"/>
    <w:rsid w:val="00027D2A"/>
    <w:rsid w:val="00051CE6"/>
    <w:rsid w:val="000715F1"/>
    <w:rsid w:val="00073523"/>
    <w:rsid w:val="00074499"/>
    <w:rsid w:val="00091079"/>
    <w:rsid w:val="00092FE9"/>
    <w:rsid w:val="000A0874"/>
    <w:rsid w:val="000B2E02"/>
    <w:rsid w:val="000B48E8"/>
    <w:rsid w:val="000B4AA4"/>
    <w:rsid w:val="000B4E34"/>
    <w:rsid w:val="000B7F39"/>
    <w:rsid w:val="000D0287"/>
    <w:rsid w:val="000E7DC7"/>
    <w:rsid w:val="000F75D2"/>
    <w:rsid w:val="001051AD"/>
    <w:rsid w:val="00113B77"/>
    <w:rsid w:val="00115052"/>
    <w:rsid w:val="00124B8D"/>
    <w:rsid w:val="00126ADD"/>
    <w:rsid w:val="00131181"/>
    <w:rsid w:val="001436A6"/>
    <w:rsid w:val="001504E5"/>
    <w:rsid w:val="00152E9E"/>
    <w:rsid w:val="001606CE"/>
    <w:rsid w:val="00161375"/>
    <w:rsid w:val="00167DD1"/>
    <w:rsid w:val="00173877"/>
    <w:rsid w:val="00174AA9"/>
    <w:rsid w:val="0018287F"/>
    <w:rsid w:val="00185F29"/>
    <w:rsid w:val="00191324"/>
    <w:rsid w:val="001962CA"/>
    <w:rsid w:val="001A1BD1"/>
    <w:rsid w:val="001A1E03"/>
    <w:rsid w:val="001A433D"/>
    <w:rsid w:val="001B5CB5"/>
    <w:rsid w:val="001B6A37"/>
    <w:rsid w:val="001E6391"/>
    <w:rsid w:val="001F0353"/>
    <w:rsid w:val="00203658"/>
    <w:rsid w:val="0020493C"/>
    <w:rsid w:val="00207958"/>
    <w:rsid w:val="00211874"/>
    <w:rsid w:val="00251FDE"/>
    <w:rsid w:val="00252BB2"/>
    <w:rsid w:val="00252BB4"/>
    <w:rsid w:val="0025362F"/>
    <w:rsid w:val="0025523B"/>
    <w:rsid w:val="002566C8"/>
    <w:rsid w:val="00257973"/>
    <w:rsid w:val="002600DE"/>
    <w:rsid w:val="00275B87"/>
    <w:rsid w:val="00282F9A"/>
    <w:rsid w:val="00285734"/>
    <w:rsid w:val="00295C73"/>
    <w:rsid w:val="002966C7"/>
    <w:rsid w:val="002A0833"/>
    <w:rsid w:val="002A40D2"/>
    <w:rsid w:val="002B4E78"/>
    <w:rsid w:val="002C12A1"/>
    <w:rsid w:val="002F044A"/>
    <w:rsid w:val="002F09C4"/>
    <w:rsid w:val="00302208"/>
    <w:rsid w:val="00313D5D"/>
    <w:rsid w:val="00316A35"/>
    <w:rsid w:val="00335798"/>
    <w:rsid w:val="00345995"/>
    <w:rsid w:val="00350CB9"/>
    <w:rsid w:val="00354393"/>
    <w:rsid w:val="003546D4"/>
    <w:rsid w:val="003566C5"/>
    <w:rsid w:val="003609F9"/>
    <w:rsid w:val="003629D2"/>
    <w:rsid w:val="00382A08"/>
    <w:rsid w:val="00390B53"/>
    <w:rsid w:val="00390B94"/>
    <w:rsid w:val="00396B07"/>
    <w:rsid w:val="003C11B8"/>
    <w:rsid w:val="003C74E6"/>
    <w:rsid w:val="003E2A98"/>
    <w:rsid w:val="003E7C5E"/>
    <w:rsid w:val="003F6EEB"/>
    <w:rsid w:val="00401575"/>
    <w:rsid w:val="004017F7"/>
    <w:rsid w:val="00404939"/>
    <w:rsid w:val="00416B04"/>
    <w:rsid w:val="004258CE"/>
    <w:rsid w:val="00434DFC"/>
    <w:rsid w:val="00464CAC"/>
    <w:rsid w:val="0046652E"/>
    <w:rsid w:val="00470E3A"/>
    <w:rsid w:val="00485579"/>
    <w:rsid w:val="004905EB"/>
    <w:rsid w:val="004976D9"/>
    <w:rsid w:val="004A7498"/>
    <w:rsid w:val="004B6293"/>
    <w:rsid w:val="004B638E"/>
    <w:rsid w:val="004C0A07"/>
    <w:rsid w:val="004C27B4"/>
    <w:rsid w:val="004C5183"/>
    <w:rsid w:val="004C6244"/>
    <w:rsid w:val="004D73E0"/>
    <w:rsid w:val="004D7D02"/>
    <w:rsid w:val="004E64AF"/>
    <w:rsid w:val="004F09C6"/>
    <w:rsid w:val="004F1825"/>
    <w:rsid w:val="004F68C6"/>
    <w:rsid w:val="005024E1"/>
    <w:rsid w:val="00515A1B"/>
    <w:rsid w:val="00563BDF"/>
    <w:rsid w:val="00564B46"/>
    <w:rsid w:val="00567199"/>
    <w:rsid w:val="00574F4A"/>
    <w:rsid w:val="00577E71"/>
    <w:rsid w:val="005811C9"/>
    <w:rsid w:val="00596472"/>
    <w:rsid w:val="005B26C6"/>
    <w:rsid w:val="005B4883"/>
    <w:rsid w:val="005B6322"/>
    <w:rsid w:val="005E3170"/>
    <w:rsid w:val="005E422B"/>
    <w:rsid w:val="005F04B1"/>
    <w:rsid w:val="005F3657"/>
    <w:rsid w:val="005F5740"/>
    <w:rsid w:val="00600C18"/>
    <w:rsid w:val="00602B0D"/>
    <w:rsid w:val="0060539A"/>
    <w:rsid w:val="006126A4"/>
    <w:rsid w:val="00616AE9"/>
    <w:rsid w:val="00617126"/>
    <w:rsid w:val="00621E40"/>
    <w:rsid w:val="0062270A"/>
    <w:rsid w:val="006250A9"/>
    <w:rsid w:val="00635629"/>
    <w:rsid w:val="006433CE"/>
    <w:rsid w:val="00646873"/>
    <w:rsid w:val="0065430D"/>
    <w:rsid w:val="00654456"/>
    <w:rsid w:val="006570BB"/>
    <w:rsid w:val="006934BF"/>
    <w:rsid w:val="00694BAD"/>
    <w:rsid w:val="006968AE"/>
    <w:rsid w:val="006A27A6"/>
    <w:rsid w:val="006C5796"/>
    <w:rsid w:val="006C75D1"/>
    <w:rsid w:val="006D1E06"/>
    <w:rsid w:val="006E113D"/>
    <w:rsid w:val="006E11ED"/>
    <w:rsid w:val="006E347D"/>
    <w:rsid w:val="006F0A21"/>
    <w:rsid w:val="006F3C73"/>
    <w:rsid w:val="007040CA"/>
    <w:rsid w:val="0070633C"/>
    <w:rsid w:val="00707B0E"/>
    <w:rsid w:val="00711949"/>
    <w:rsid w:val="00723510"/>
    <w:rsid w:val="007279B1"/>
    <w:rsid w:val="00730732"/>
    <w:rsid w:val="00730A15"/>
    <w:rsid w:val="00741251"/>
    <w:rsid w:val="0074265C"/>
    <w:rsid w:val="007447E2"/>
    <w:rsid w:val="00756F9B"/>
    <w:rsid w:val="007602D8"/>
    <w:rsid w:val="007648C0"/>
    <w:rsid w:val="00765FF2"/>
    <w:rsid w:val="00781C82"/>
    <w:rsid w:val="007928F5"/>
    <w:rsid w:val="00795E14"/>
    <w:rsid w:val="00796C29"/>
    <w:rsid w:val="007A2844"/>
    <w:rsid w:val="007A4849"/>
    <w:rsid w:val="007A58AD"/>
    <w:rsid w:val="007B53BF"/>
    <w:rsid w:val="007B631D"/>
    <w:rsid w:val="007C3061"/>
    <w:rsid w:val="007C3C8D"/>
    <w:rsid w:val="007C7547"/>
    <w:rsid w:val="007D7C6D"/>
    <w:rsid w:val="008109D0"/>
    <w:rsid w:val="00815681"/>
    <w:rsid w:val="00827211"/>
    <w:rsid w:val="0084466B"/>
    <w:rsid w:val="008469EC"/>
    <w:rsid w:val="0086143B"/>
    <w:rsid w:val="0086144D"/>
    <w:rsid w:val="00862F5A"/>
    <w:rsid w:val="00872BF9"/>
    <w:rsid w:val="00885235"/>
    <w:rsid w:val="0089766E"/>
    <w:rsid w:val="008B2F50"/>
    <w:rsid w:val="008B6968"/>
    <w:rsid w:val="008B746C"/>
    <w:rsid w:val="008C0B48"/>
    <w:rsid w:val="008C1D3B"/>
    <w:rsid w:val="008C314F"/>
    <w:rsid w:val="008C467A"/>
    <w:rsid w:val="008D73B4"/>
    <w:rsid w:val="008F05A0"/>
    <w:rsid w:val="008F0800"/>
    <w:rsid w:val="008F34D2"/>
    <w:rsid w:val="008F682F"/>
    <w:rsid w:val="008F7FBA"/>
    <w:rsid w:val="009015F0"/>
    <w:rsid w:val="00902B79"/>
    <w:rsid w:val="0091412B"/>
    <w:rsid w:val="009171A9"/>
    <w:rsid w:val="00917A84"/>
    <w:rsid w:val="00925077"/>
    <w:rsid w:val="0092524A"/>
    <w:rsid w:val="0092639C"/>
    <w:rsid w:val="00927290"/>
    <w:rsid w:val="00940699"/>
    <w:rsid w:val="00942152"/>
    <w:rsid w:val="00952DBB"/>
    <w:rsid w:val="00976378"/>
    <w:rsid w:val="00980849"/>
    <w:rsid w:val="00983663"/>
    <w:rsid w:val="00992F90"/>
    <w:rsid w:val="00996657"/>
    <w:rsid w:val="009A2088"/>
    <w:rsid w:val="009C1DA9"/>
    <w:rsid w:val="009C6F56"/>
    <w:rsid w:val="009C7209"/>
    <w:rsid w:val="009D1D26"/>
    <w:rsid w:val="009F08B7"/>
    <w:rsid w:val="009F09DC"/>
    <w:rsid w:val="009F4C07"/>
    <w:rsid w:val="00A040AF"/>
    <w:rsid w:val="00A048C6"/>
    <w:rsid w:val="00A05336"/>
    <w:rsid w:val="00A0617B"/>
    <w:rsid w:val="00A14B0E"/>
    <w:rsid w:val="00A15BB2"/>
    <w:rsid w:val="00A2567A"/>
    <w:rsid w:val="00A27CC0"/>
    <w:rsid w:val="00A34A0F"/>
    <w:rsid w:val="00A35CB3"/>
    <w:rsid w:val="00A40E5A"/>
    <w:rsid w:val="00A43F13"/>
    <w:rsid w:val="00A532A1"/>
    <w:rsid w:val="00A600E5"/>
    <w:rsid w:val="00A64742"/>
    <w:rsid w:val="00A702FD"/>
    <w:rsid w:val="00A71FCB"/>
    <w:rsid w:val="00A723F9"/>
    <w:rsid w:val="00A76408"/>
    <w:rsid w:val="00A80B0A"/>
    <w:rsid w:val="00A81A9A"/>
    <w:rsid w:val="00A837AB"/>
    <w:rsid w:val="00A8704E"/>
    <w:rsid w:val="00A967B9"/>
    <w:rsid w:val="00AA2AD1"/>
    <w:rsid w:val="00AB49C8"/>
    <w:rsid w:val="00AB7B71"/>
    <w:rsid w:val="00AE3690"/>
    <w:rsid w:val="00AE4CF4"/>
    <w:rsid w:val="00AF056E"/>
    <w:rsid w:val="00AF46B2"/>
    <w:rsid w:val="00B11A57"/>
    <w:rsid w:val="00B2498A"/>
    <w:rsid w:val="00B264A9"/>
    <w:rsid w:val="00B30F4C"/>
    <w:rsid w:val="00B33545"/>
    <w:rsid w:val="00B35D75"/>
    <w:rsid w:val="00B57E09"/>
    <w:rsid w:val="00B60A1E"/>
    <w:rsid w:val="00B70590"/>
    <w:rsid w:val="00B8608F"/>
    <w:rsid w:val="00BA11BC"/>
    <w:rsid w:val="00BA1CF1"/>
    <w:rsid w:val="00BB2211"/>
    <w:rsid w:val="00BC3005"/>
    <w:rsid w:val="00BC5590"/>
    <w:rsid w:val="00BD6B78"/>
    <w:rsid w:val="00BE085C"/>
    <w:rsid w:val="00BF3348"/>
    <w:rsid w:val="00BF5EDC"/>
    <w:rsid w:val="00C02FF6"/>
    <w:rsid w:val="00C21F7E"/>
    <w:rsid w:val="00C470DF"/>
    <w:rsid w:val="00C559B8"/>
    <w:rsid w:val="00C67C1D"/>
    <w:rsid w:val="00C703A5"/>
    <w:rsid w:val="00C71AA9"/>
    <w:rsid w:val="00C73EFF"/>
    <w:rsid w:val="00C826D2"/>
    <w:rsid w:val="00C979DD"/>
    <w:rsid w:val="00CC2A1C"/>
    <w:rsid w:val="00CD01AC"/>
    <w:rsid w:val="00CD30F6"/>
    <w:rsid w:val="00CD5660"/>
    <w:rsid w:val="00CE1826"/>
    <w:rsid w:val="00CE416C"/>
    <w:rsid w:val="00D048F0"/>
    <w:rsid w:val="00D10895"/>
    <w:rsid w:val="00D10908"/>
    <w:rsid w:val="00D10FD9"/>
    <w:rsid w:val="00D22056"/>
    <w:rsid w:val="00D235A2"/>
    <w:rsid w:val="00D26759"/>
    <w:rsid w:val="00D37A4D"/>
    <w:rsid w:val="00D526D3"/>
    <w:rsid w:val="00D647D0"/>
    <w:rsid w:val="00D65A60"/>
    <w:rsid w:val="00D660D7"/>
    <w:rsid w:val="00D7008E"/>
    <w:rsid w:val="00D77891"/>
    <w:rsid w:val="00D839C2"/>
    <w:rsid w:val="00D90787"/>
    <w:rsid w:val="00D943E6"/>
    <w:rsid w:val="00D9493E"/>
    <w:rsid w:val="00D972D4"/>
    <w:rsid w:val="00DA2784"/>
    <w:rsid w:val="00DB1DEE"/>
    <w:rsid w:val="00DB4019"/>
    <w:rsid w:val="00DB6AD2"/>
    <w:rsid w:val="00DB6F88"/>
    <w:rsid w:val="00DC51E5"/>
    <w:rsid w:val="00DC7A37"/>
    <w:rsid w:val="00DD78A6"/>
    <w:rsid w:val="00DE45D0"/>
    <w:rsid w:val="00DE6187"/>
    <w:rsid w:val="00DE6E63"/>
    <w:rsid w:val="00DF5E56"/>
    <w:rsid w:val="00E00AC7"/>
    <w:rsid w:val="00E02E9D"/>
    <w:rsid w:val="00E02FD0"/>
    <w:rsid w:val="00E06AD3"/>
    <w:rsid w:val="00E072A9"/>
    <w:rsid w:val="00E140C9"/>
    <w:rsid w:val="00E1618F"/>
    <w:rsid w:val="00E242DD"/>
    <w:rsid w:val="00E31ABC"/>
    <w:rsid w:val="00E3330F"/>
    <w:rsid w:val="00E3444F"/>
    <w:rsid w:val="00E35DF5"/>
    <w:rsid w:val="00E36845"/>
    <w:rsid w:val="00E56107"/>
    <w:rsid w:val="00E65EBD"/>
    <w:rsid w:val="00E726DB"/>
    <w:rsid w:val="00E77423"/>
    <w:rsid w:val="00E85630"/>
    <w:rsid w:val="00E873AB"/>
    <w:rsid w:val="00E9152A"/>
    <w:rsid w:val="00E9745C"/>
    <w:rsid w:val="00E978D6"/>
    <w:rsid w:val="00EA57CB"/>
    <w:rsid w:val="00EC4800"/>
    <w:rsid w:val="00EE2BC1"/>
    <w:rsid w:val="00EE6568"/>
    <w:rsid w:val="00EE665F"/>
    <w:rsid w:val="00EE6BFB"/>
    <w:rsid w:val="00EE72B0"/>
    <w:rsid w:val="00EF3F32"/>
    <w:rsid w:val="00F00434"/>
    <w:rsid w:val="00F01591"/>
    <w:rsid w:val="00F12644"/>
    <w:rsid w:val="00F15734"/>
    <w:rsid w:val="00F337D4"/>
    <w:rsid w:val="00F47666"/>
    <w:rsid w:val="00F47E44"/>
    <w:rsid w:val="00F47FAF"/>
    <w:rsid w:val="00F510E0"/>
    <w:rsid w:val="00F66F50"/>
    <w:rsid w:val="00F70EC4"/>
    <w:rsid w:val="00F72D59"/>
    <w:rsid w:val="00F73F21"/>
    <w:rsid w:val="00F92B3E"/>
    <w:rsid w:val="00F9747D"/>
    <w:rsid w:val="00FA1203"/>
    <w:rsid w:val="00FA381A"/>
    <w:rsid w:val="00FA4F13"/>
    <w:rsid w:val="00FA5853"/>
    <w:rsid w:val="00FA710A"/>
    <w:rsid w:val="00FB1C95"/>
    <w:rsid w:val="00FB2F2F"/>
    <w:rsid w:val="00FB3F43"/>
    <w:rsid w:val="00FB668C"/>
    <w:rsid w:val="00FD7AD9"/>
    <w:rsid w:val="00FE1007"/>
    <w:rsid w:val="00FE1B36"/>
    <w:rsid w:val="00FE2374"/>
    <w:rsid w:val="00FE6551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0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c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e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40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15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5A1B"/>
  </w:style>
  <w:style w:type="character" w:customStyle="1" w:styleId="a7">
    <w:name w:val="Нижний колонтитул Знак"/>
    <w:basedOn w:val="a0"/>
    <w:link w:val="a6"/>
    <w:uiPriority w:val="99"/>
    <w:rsid w:val="001051AD"/>
  </w:style>
  <w:style w:type="character" w:styleId="af1">
    <w:name w:val="line number"/>
    <w:basedOn w:val="a0"/>
    <w:rsid w:val="00F66F50"/>
  </w:style>
  <w:style w:type="character" w:customStyle="1" w:styleId="a9">
    <w:name w:val="Верхний колонтитул Знак"/>
    <w:basedOn w:val="a0"/>
    <w:link w:val="a8"/>
    <w:uiPriority w:val="99"/>
    <w:rsid w:val="00CD30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0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21">
    <w:name w:val="Body Text Indent 2"/>
    <w:basedOn w:val="a"/>
    <w:link w:val="22"/>
    <w:rsid w:val="00694B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4BAD"/>
    <w:rPr>
      <w:sz w:val="24"/>
      <w:szCs w:val="24"/>
    </w:rPr>
  </w:style>
  <w:style w:type="paragraph" w:styleId="ac">
    <w:name w:val="Normal (Web)"/>
    <w:basedOn w:val="a"/>
    <w:uiPriority w:val="99"/>
    <w:unhideWhenUsed/>
    <w:rsid w:val="00694BA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94BAD"/>
    <w:rPr>
      <w:rFonts w:ascii="Tahoma" w:hAnsi="Tahoma" w:cs="Tahoma" w:hint="default"/>
      <w:strike w:val="0"/>
      <w:dstrike w:val="0"/>
      <w:color w:val="336699"/>
      <w:u w:val="single"/>
      <w:effect w:val="none"/>
    </w:rPr>
  </w:style>
  <w:style w:type="character" w:styleId="ae">
    <w:name w:val="Strong"/>
    <w:basedOn w:val="a0"/>
    <w:uiPriority w:val="22"/>
    <w:qFormat/>
    <w:rsid w:val="00694BAD"/>
    <w:rPr>
      <w:b/>
      <w:bCs/>
    </w:rPr>
  </w:style>
  <w:style w:type="paragraph" w:customStyle="1" w:styleId="ConsPlusNormal">
    <w:name w:val="ConsPlusNormal"/>
    <w:rsid w:val="00764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DF5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AF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40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15A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5A1B"/>
  </w:style>
  <w:style w:type="character" w:customStyle="1" w:styleId="a7">
    <w:name w:val="Нижний колонтитул Знак"/>
    <w:basedOn w:val="a0"/>
    <w:link w:val="a6"/>
    <w:uiPriority w:val="99"/>
    <w:rsid w:val="001051AD"/>
  </w:style>
  <w:style w:type="character" w:styleId="af1">
    <w:name w:val="line number"/>
    <w:basedOn w:val="a0"/>
    <w:rsid w:val="00F66F50"/>
  </w:style>
  <w:style w:type="character" w:customStyle="1" w:styleId="a9">
    <w:name w:val="Верхний колонтитул Знак"/>
    <w:basedOn w:val="a0"/>
    <w:link w:val="a8"/>
    <w:uiPriority w:val="99"/>
    <w:rsid w:val="00CD3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6340-6581-4A97-8DB0-B619B3E4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938</Words>
  <Characters>8210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2018-11-07T11:58:00Z</cp:lastPrinted>
  <dcterms:created xsi:type="dcterms:W3CDTF">2018-11-13T11:54:00Z</dcterms:created>
  <dcterms:modified xsi:type="dcterms:W3CDTF">2018-11-13T11:54:00Z</dcterms:modified>
</cp:coreProperties>
</file>