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5CB" w:rsidRDefault="00DE25CB" w:rsidP="00DE25CB">
      <w:pPr>
        <w:pStyle w:val="ConsPlusNormal"/>
        <w:widowControl/>
        <w:ind w:firstLine="0"/>
      </w:pPr>
      <w:r>
        <w:t>«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6120"/>
      </w:tblGrid>
      <w:tr w:rsidR="00DE25CB" w:rsidRPr="00597247" w:rsidTr="0005072E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3600" w:type="dxa"/>
          </w:tcPr>
          <w:p w:rsidR="00DE25CB" w:rsidRPr="00597247" w:rsidRDefault="00DE25CB" w:rsidP="0005072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24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ожидаемые  </w:t>
            </w:r>
          </w:p>
          <w:p w:rsidR="00DE25CB" w:rsidRPr="00597247" w:rsidRDefault="00DE25CB" w:rsidP="0005072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247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</w:t>
            </w:r>
          </w:p>
        </w:tc>
        <w:tc>
          <w:tcPr>
            <w:tcW w:w="6120" w:type="dxa"/>
            <w:vAlign w:val="center"/>
          </w:tcPr>
          <w:p w:rsidR="00DE25CB" w:rsidRPr="00597247" w:rsidRDefault="00DE25CB" w:rsidP="0005072E">
            <w:pPr>
              <w:spacing w:before="100"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24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протяженности объектов уличного освещения, соответствующих нормативным требованиям на </w:t>
            </w:r>
            <w:smartTag w:uri="urn:schemas-microsoft-com:office:smarttags" w:element="metricconverter">
              <w:smartTagPr>
                <w:attr w:name="ProductID" w:val="29,3 км"/>
              </w:smartTagPr>
              <w:r w:rsidRPr="00597247">
                <w:rPr>
                  <w:rFonts w:ascii="Times New Roman" w:hAnsi="Times New Roman" w:cs="Times New Roman"/>
                  <w:sz w:val="24"/>
                  <w:szCs w:val="24"/>
                </w:rPr>
                <w:t>29,3 км</w:t>
              </w:r>
            </w:smartTag>
            <w:r w:rsidRPr="00597247">
              <w:rPr>
                <w:rFonts w:ascii="Times New Roman" w:hAnsi="Times New Roman" w:cs="Times New Roman"/>
                <w:sz w:val="24"/>
                <w:szCs w:val="24"/>
              </w:rPr>
              <w:t xml:space="preserve"> (4,0%).</w:t>
            </w:r>
          </w:p>
        </w:tc>
      </w:tr>
      <w:tr w:rsidR="00DE25CB" w:rsidTr="0005072E">
        <w:tblPrEx>
          <w:tblCellMar>
            <w:top w:w="0" w:type="dxa"/>
            <w:bottom w:w="0" w:type="dxa"/>
          </w:tblCellMar>
        </w:tblPrEx>
        <w:trPr>
          <w:trHeight w:val="1545"/>
        </w:trPr>
        <w:tc>
          <w:tcPr>
            <w:tcW w:w="3600" w:type="dxa"/>
          </w:tcPr>
          <w:p w:rsidR="00DE25CB" w:rsidRPr="004324FB" w:rsidRDefault="00DE25CB" w:rsidP="0005072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324FB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реализацию Программы</w:t>
            </w:r>
          </w:p>
        </w:tc>
        <w:tc>
          <w:tcPr>
            <w:tcW w:w="6120" w:type="dxa"/>
          </w:tcPr>
          <w:p w:rsidR="00DE25CB" w:rsidRPr="00B535FA" w:rsidRDefault="00DE25CB" w:rsidP="00050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5FA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Pr="00B535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35FA">
              <w:rPr>
                <w:rFonts w:ascii="Times New Roman" w:hAnsi="Times New Roman" w:cs="Times New Roman"/>
                <w:sz w:val="24"/>
                <w:szCs w:val="24"/>
              </w:rPr>
              <w:t>50 202,96 тыс. руб., в том числе:</w:t>
            </w:r>
          </w:p>
          <w:p w:rsidR="00DE25CB" w:rsidRPr="00B535FA" w:rsidRDefault="00DE25CB" w:rsidP="00050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5FA">
              <w:rPr>
                <w:rFonts w:ascii="Times New Roman" w:hAnsi="Times New Roman" w:cs="Times New Roman"/>
                <w:sz w:val="24"/>
                <w:szCs w:val="24"/>
              </w:rPr>
              <w:t>- средства городского бюджета -  50 202,96 тыс. руб.</w:t>
            </w:r>
          </w:p>
          <w:p w:rsidR="00DE25CB" w:rsidRPr="00B535FA" w:rsidRDefault="00DE25CB" w:rsidP="00050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5FA">
              <w:rPr>
                <w:rFonts w:ascii="Times New Roman" w:hAnsi="Times New Roman" w:cs="Times New Roman"/>
                <w:sz w:val="24"/>
                <w:szCs w:val="24"/>
              </w:rPr>
              <w:t>2012 год –  16 917,34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5FA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DE25CB" w:rsidRPr="00B535FA" w:rsidRDefault="00DE25CB" w:rsidP="00050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5FA">
              <w:rPr>
                <w:rFonts w:ascii="Times New Roman" w:hAnsi="Times New Roman" w:cs="Times New Roman"/>
                <w:sz w:val="24"/>
                <w:szCs w:val="24"/>
              </w:rPr>
              <w:t>2013 год –  16 221,06</w:t>
            </w:r>
            <w:r w:rsidRPr="00B535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35FA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DE25CB" w:rsidRPr="007D04A5" w:rsidRDefault="00DE25CB" w:rsidP="00050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5FA">
              <w:rPr>
                <w:rFonts w:ascii="Times New Roman" w:hAnsi="Times New Roman" w:cs="Times New Roman"/>
                <w:sz w:val="24"/>
                <w:szCs w:val="24"/>
              </w:rPr>
              <w:t>2014 год –  17 064,56</w:t>
            </w:r>
            <w:r w:rsidRPr="00B535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35FA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DE25CB" w:rsidRPr="007D04A5" w:rsidRDefault="00DE25CB" w:rsidP="0005072E">
            <w:pPr>
              <w:rPr>
                <w:sz w:val="24"/>
                <w:szCs w:val="24"/>
              </w:rPr>
            </w:pPr>
          </w:p>
        </w:tc>
      </w:tr>
    </w:tbl>
    <w:p w:rsidR="00DE25CB" w:rsidRPr="00114C45" w:rsidRDefault="00DE25CB" w:rsidP="00DE25CB">
      <w:pPr>
        <w:pStyle w:val="ConsPlusNormal"/>
        <w:widowControl/>
        <w:tabs>
          <w:tab w:val="left" w:pos="14580"/>
        </w:tabs>
        <w:ind w:right="-366" w:firstLine="18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»</w:t>
      </w:r>
    </w:p>
    <w:p w:rsidR="003B20E9" w:rsidRDefault="003B20E9">
      <w:bookmarkStart w:id="0" w:name="_GoBack"/>
      <w:bookmarkEnd w:id="0"/>
    </w:p>
    <w:sectPr w:rsidR="003B2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073"/>
    <w:rsid w:val="003B20E9"/>
    <w:rsid w:val="00451073"/>
    <w:rsid w:val="00D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5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5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E25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5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5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E25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>Администрация города Иванова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2012-09-06T07:57:00Z</dcterms:created>
  <dcterms:modified xsi:type="dcterms:W3CDTF">2012-09-06T07:57:00Z</dcterms:modified>
</cp:coreProperties>
</file>