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46" w:rsidRDefault="005E6C46" w:rsidP="005E6C46">
      <w:pPr>
        <w:jc w:val="both"/>
      </w:pPr>
      <w: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4"/>
        <w:gridCol w:w="3046"/>
        <w:gridCol w:w="1522"/>
        <w:gridCol w:w="1522"/>
        <w:gridCol w:w="1455"/>
        <w:gridCol w:w="1372"/>
      </w:tblGrid>
      <w:tr w:rsidR="005E6C46" w:rsidRPr="00AD3AAB" w:rsidTr="005A0CC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41" w:type="pct"/>
          </w:tcPr>
          <w:p w:rsidR="005E6C46" w:rsidRPr="00AD3AAB" w:rsidRDefault="005E6C46" w:rsidP="005A0C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pct"/>
          </w:tcPr>
          <w:p w:rsidR="005E6C46" w:rsidRPr="00AD3AAB" w:rsidRDefault="005E6C46" w:rsidP="005A0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pct"/>
          </w:tcPr>
          <w:p w:rsidR="005E6C46" w:rsidRPr="00AD3AAB" w:rsidRDefault="005E6C46" w:rsidP="005A0CC0">
            <w:pPr>
              <w:jc w:val="center"/>
              <w:rPr>
                <w:sz w:val="22"/>
                <w:szCs w:val="22"/>
              </w:rPr>
            </w:pPr>
            <w:r w:rsidRPr="00AD3AAB">
              <w:rPr>
                <w:sz w:val="22"/>
                <w:szCs w:val="22"/>
              </w:rPr>
              <w:t>Всего</w:t>
            </w:r>
          </w:p>
        </w:tc>
        <w:tc>
          <w:tcPr>
            <w:tcW w:w="795" w:type="pct"/>
          </w:tcPr>
          <w:p w:rsidR="005E6C46" w:rsidRPr="00AD3AAB" w:rsidRDefault="005E6C46" w:rsidP="005A0CC0">
            <w:pPr>
              <w:jc w:val="center"/>
              <w:rPr>
                <w:sz w:val="22"/>
                <w:szCs w:val="22"/>
              </w:rPr>
            </w:pPr>
            <w:r w:rsidRPr="00AD3AAB">
              <w:rPr>
                <w:sz w:val="22"/>
                <w:szCs w:val="22"/>
              </w:rPr>
              <w:t>2012</w:t>
            </w:r>
          </w:p>
        </w:tc>
        <w:tc>
          <w:tcPr>
            <w:tcW w:w="760" w:type="pct"/>
          </w:tcPr>
          <w:p w:rsidR="005E6C46" w:rsidRPr="00AD3AAB" w:rsidRDefault="005E6C46" w:rsidP="005A0CC0">
            <w:pPr>
              <w:jc w:val="center"/>
              <w:rPr>
                <w:sz w:val="22"/>
                <w:szCs w:val="22"/>
              </w:rPr>
            </w:pPr>
            <w:r w:rsidRPr="00AD3AAB">
              <w:rPr>
                <w:sz w:val="22"/>
                <w:szCs w:val="22"/>
              </w:rPr>
              <w:t>2013</w:t>
            </w:r>
          </w:p>
        </w:tc>
        <w:tc>
          <w:tcPr>
            <w:tcW w:w="717" w:type="pct"/>
          </w:tcPr>
          <w:p w:rsidR="005E6C46" w:rsidRPr="00AD3AAB" w:rsidRDefault="005E6C46" w:rsidP="005A0CC0">
            <w:pPr>
              <w:jc w:val="center"/>
              <w:rPr>
                <w:sz w:val="22"/>
                <w:szCs w:val="22"/>
              </w:rPr>
            </w:pPr>
            <w:r w:rsidRPr="00AD3AAB">
              <w:rPr>
                <w:sz w:val="22"/>
                <w:szCs w:val="22"/>
              </w:rPr>
              <w:t>2014</w:t>
            </w:r>
          </w:p>
        </w:tc>
      </w:tr>
      <w:tr w:rsidR="005E6C46" w:rsidRPr="00AD3AAB" w:rsidTr="005A0CC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1" w:type="pct"/>
          </w:tcPr>
          <w:p w:rsidR="005E6C46" w:rsidRPr="00AD3AAB" w:rsidRDefault="005E6C46" w:rsidP="005A0C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pct"/>
          </w:tcPr>
          <w:p w:rsidR="005E6C46" w:rsidRPr="00AD3AAB" w:rsidRDefault="005E6C46" w:rsidP="005A0CC0">
            <w:pPr>
              <w:rPr>
                <w:sz w:val="22"/>
                <w:szCs w:val="22"/>
              </w:rPr>
            </w:pPr>
            <w:r w:rsidRPr="00AD3AAB">
              <w:rPr>
                <w:sz w:val="22"/>
                <w:szCs w:val="22"/>
              </w:rPr>
              <w:t>Объем бюджетных ассигнований на реализацию Программы, всего</w:t>
            </w:r>
          </w:p>
        </w:tc>
        <w:tc>
          <w:tcPr>
            <w:tcW w:w="795" w:type="pct"/>
          </w:tcPr>
          <w:p w:rsidR="005E6C46" w:rsidRPr="00AD3AAB" w:rsidRDefault="005E6C46" w:rsidP="005A0CC0">
            <w:pPr>
              <w:jc w:val="right"/>
              <w:rPr>
                <w:sz w:val="22"/>
                <w:szCs w:val="22"/>
              </w:rPr>
            </w:pPr>
            <w:r w:rsidRPr="00AD3AAB">
              <w:rPr>
                <w:sz w:val="22"/>
                <w:szCs w:val="22"/>
              </w:rPr>
              <w:t>269 900,16</w:t>
            </w:r>
          </w:p>
        </w:tc>
        <w:tc>
          <w:tcPr>
            <w:tcW w:w="795" w:type="pct"/>
          </w:tcPr>
          <w:p w:rsidR="005E6C46" w:rsidRPr="00AD3AAB" w:rsidRDefault="005E6C46" w:rsidP="005A0CC0">
            <w:pPr>
              <w:jc w:val="right"/>
              <w:rPr>
                <w:sz w:val="22"/>
                <w:szCs w:val="22"/>
              </w:rPr>
            </w:pPr>
            <w:r w:rsidRPr="00AD3AAB">
              <w:rPr>
                <w:sz w:val="22"/>
                <w:szCs w:val="22"/>
              </w:rPr>
              <w:t>105 787,95</w:t>
            </w:r>
          </w:p>
        </w:tc>
        <w:tc>
          <w:tcPr>
            <w:tcW w:w="760" w:type="pct"/>
          </w:tcPr>
          <w:p w:rsidR="005E6C46" w:rsidRPr="00AD3AAB" w:rsidRDefault="005E6C46" w:rsidP="005A0CC0">
            <w:pPr>
              <w:jc w:val="right"/>
              <w:rPr>
                <w:sz w:val="22"/>
                <w:szCs w:val="22"/>
              </w:rPr>
            </w:pPr>
            <w:r w:rsidRPr="00AD3AAB">
              <w:rPr>
                <w:sz w:val="22"/>
                <w:szCs w:val="22"/>
              </w:rPr>
              <w:t>82 212,53</w:t>
            </w:r>
          </w:p>
        </w:tc>
        <w:tc>
          <w:tcPr>
            <w:tcW w:w="717" w:type="pct"/>
          </w:tcPr>
          <w:p w:rsidR="005E6C46" w:rsidRPr="00AD3AAB" w:rsidRDefault="005E6C46" w:rsidP="005A0CC0">
            <w:pPr>
              <w:jc w:val="right"/>
              <w:rPr>
                <w:sz w:val="22"/>
                <w:szCs w:val="22"/>
              </w:rPr>
            </w:pPr>
            <w:r w:rsidRPr="00AD3AAB">
              <w:rPr>
                <w:sz w:val="22"/>
                <w:szCs w:val="22"/>
              </w:rPr>
              <w:t>81 899,68</w:t>
            </w:r>
          </w:p>
        </w:tc>
      </w:tr>
      <w:tr w:rsidR="005E6C46" w:rsidRPr="00AD3AAB" w:rsidTr="005A0CC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341" w:type="pct"/>
          </w:tcPr>
          <w:p w:rsidR="005E6C46" w:rsidRPr="00AD3AAB" w:rsidRDefault="005E6C46" w:rsidP="005A0CC0">
            <w:pPr>
              <w:jc w:val="both"/>
              <w:rPr>
                <w:sz w:val="22"/>
                <w:szCs w:val="22"/>
              </w:rPr>
            </w:pPr>
            <w:r w:rsidRPr="00AD3AAB">
              <w:rPr>
                <w:sz w:val="22"/>
                <w:szCs w:val="22"/>
              </w:rPr>
              <w:t>1</w:t>
            </w:r>
          </w:p>
        </w:tc>
        <w:tc>
          <w:tcPr>
            <w:tcW w:w="1591" w:type="pct"/>
          </w:tcPr>
          <w:p w:rsidR="005E6C46" w:rsidRPr="00AD3AAB" w:rsidRDefault="005E6C46" w:rsidP="005A0CC0">
            <w:pPr>
              <w:rPr>
                <w:sz w:val="22"/>
                <w:szCs w:val="22"/>
              </w:rPr>
            </w:pPr>
            <w:r w:rsidRPr="00AD3AAB">
              <w:rPr>
                <w:sz w:val="22"/>
                <w:szCs w:val="22"/>
              </w:rPr>
              <w:t>Оказание муниципальных услуг</w:t>
            </w:r>
          </w:p>
        </w:tc>
        <w:tc>
          <w:tcPr>
            <w:tcW w:w="795" w:type="pct"/>
          </w:tcPr>
          <w:p w:rsidR="005E6C46" w:rsidRPr="00AD3AAB" w:rsidRDefault="005E6C46" w:rsidP="005A0C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95" w:type="pct"/>
          </w:tcPr>
          <w:p w:rsidR="005E6C46" w:rsidRPr="00AD3AAB" w:rsidRDefault="005E6C46" w:rsidP="005A0C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60" w:type="pct"/>
          </w:tcPr>
          <w:p w:rsidR="005E6C46" w:rsidRPr="00AD3AAB" w:rsidRDefault="005E6C46" w:rsidP="005A0CC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7" w:type="pct"/>
          </w:tcPr>
          <w:p w:rsidR="005E6C46" w:rsidRPr="00AD3AAB" w:rsidRDefault="005E6C46" w:rsidP="005A0CC0">
            <w:pPr>
              <w:jc w:val="right"/>
              <w:rPr>
                <w:sz w:val="22"/>
                <w:szCs w:val="22"/>
              </w:rPr>
            </w:pPr>
          </w:p>
        </w:tc>
      </w:tr>
      <w:tr w:rsidR="005E6C46" w:rsidRPr="00AD3AAB" w:rsidTr="005A0CC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41" w:type="pct"/>
          </w:tcPr>
          <w:p w:rsidR="005E6C46" w:rsidRPr="00AD3AAB" w:rsidRDefault="005E6C46" w:rsidP="005A0CC0">
            <w:pPr>
              <w:jc w:val="both"/>
              <w:rPr>
                <w:sz w:val="22"/>
                <w:szCs w:val="22"/>
              </w:rPr>
            </w:pPr>
            <w:r w:rsidRPr="00AD3AAB">
              <w:rPr>
                <w:sz w:val="22"/>
                <w:szCs w:val="22"/>
              </w:rPr>
              <w:t>1.1.</w:t>
            </w:r>
          </w:p>
        </w:tc>
        <w:tc>
          <w:tcPr>
            <w:tcW w:w="1591" w:type="pct"/>
          </w:tcPr>
          <w:p w:rsidR="005E6C46" w:rsidRPr="00AD3AAB" w:rsidRDefault="005E6C46" w:rsidP="005A0CC0">
            <w:pPr>
              <w:rPr>
                <w:sz w:val="22"/>
                <w:szCs w:val="22"/>
              </w:rPr>
            </w:pPr>
            <w:r w:rsidRPr="00AD3AAB">
              <w:rPr>
                <w:sz w:val="22"/>
                <w:szCs w:val="22"/>
              </w:rPr>
              <w:t>Услуга «Организация функционирования автомобильных дорог общего пользования»</w:t>
            </w:r>
          </w:p>
        </w:tc>
        <w:tc>
          <w:tcPr>
            <w:tcW w:w="795" w:type="pct"/>
          </w:tcPr>
          <w:p w:rsidR="005E6C46" w:rsidRPr="00AD3AAB" w:rsidRDefault="005E6C46" w:rsidP="005A0CC0">
            <w:pPr>
              <w:jc w:val="right"/>
              <w:rPr>
                <w:sz w:val="22"/>
                <w:szCs w:val="22"/>
              </w:rPr>
            </w:pPr>
            <w:r w:rsidRPr="00AD3AAB">
              <w:rPr>
                <w:sz w:val="22"/>
                <w:szCs w:val="22"/>
              </w:rPr>
              <w:t>269 900,16</w:t>
            </w:r>
          </w:p>
        </w:tc>
        <w:tc>
          <w:tcPr>
            <w:tcW w:w="795" w:type="pct"/>
          </w:tcPr>
          <w:p w:rsidR="005E6C46" w:rsidRPr="00AD3AAB" w:rsidRDefault="005E6C46" w:rsidP="005A0CC0">
            <w:pPr>
              <w:jc w:val="right"/>
              <w:rPr>
                <w:sz w:val="22"/>
                <w:szCs w:val="22"/>
              </w:rPr>
            </w:pPr>
            <w:r w:rsidRPr="00AD3AAB">
              <w:rPr>
                <w:sz w:val="22"/>
                <w:szCs w:val="22"/>
              </w:rPr>
              <w:t>105 787,95</w:t>
            </w:r>
          </w:p>
        </w:tc>
        <w:tc>
          <w:tcPr>
            <w:tcW w:w="760" w:type="pct"/>
          </w:tcPr>
          <w:p w:rsidR="005E6C46" w:rsidRPr="00AD3AAB" w:rsidRDefault="005E6C46" w:rsidP="005A0CC0">
            <w:pPr>
              <w:jc w:val="right"/>
              <w:rPr>
                <w:sz w:val="22"/>
                <w:szCs w:val="22"/>
              </w:rPr>
            </w:pPr>
            <w:r w:rsidRPr="00AD3AAB">
              <w:rPr>
                <w:sz w:val="22"/>
                <w:szCs w:val="22"/>
              </w:rPr>
              <w:t>82 212,53</w:t>
            </w:r>
          </w:p>
        </w:tc>
        <w:tc>
          <w:tcPr>
            <w:tcW w:w="717" w:type="pct"/>
          </w:tcPr>
          <w:p w:rsidR="005E6C46" w:rsidRPr="00AD3AAB" w:rsidRDefault="005E6C46" w:rsidP="005A0CC0">
            <w:pPr>
              <w:jc w:val="right"/>
              <w:rPr>
                <w:sz w:val="22"/>
                <w:szCs w:val="22"/>
              </w:rPr>
            </w:pPr>
            <w:r w:rsidRPr="00AD3AAB">
              <w:rPr>
                <w:sz w:val="22"/>
                <w:szCs w:val="22"/>
              </w:rPr>
              <w:t>81 899,68</w:t>
            </w:r>
          </w:p>
        </w:tc>
      </w:tr>
      <w:tr w:rsidR="005E6C46" w:rsidRPr="00AD3AAB" w:rsidTr="005A0CC0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341" w:type="pct"/>
          </w:tcPr>
          <w:p w:rsidR="005E6C46" w:rsidRPr="00AD3AAB" w:rsidRDefault="005E6C46" w:rsidP="005A0C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pct"/>
          </w:tcPr>
          <w:p w:rsidR="005E6C46" w:rsidRPr="00AD3AAB" w:rsidRDefault="005E6C46" w:rsidP="005A0CC0">
            <w:pPr>
              <w:rPr>
                <w:sz w:val="22"/>
                <w:szCs w:val="22"/>
              </w:rPr>
            </w:pPr>
            <w:r w:rsidRPr="00AD3AAB">
              <w:rPr>
                <w:sz w:val="22"/>
                <w:szCs w:val="22"/>
              </w:rPr>
              <w:t xml:space="preserve">- в </w:t>
            </w:r>
            <w:proofErr w:type="spellStart"/>
            <w:r w:rsidRPr="00AD3AAB">
              <w:rPr>
                <w:sz w:val="22"/>
                <w:szCs w:val="22"/>
              </w:rPr>
              <w:t>т.ч</w:t>
            </w:r>
            <w:proofErr w:type="spellEnd"/>
            <w:r w:rsidRPr="00AD3AAB">
              <w:rPr>
                <w:sz w:val="22"/>
                <w:szCs w:val="22"/>
              </w:rPr>
              <w:t>. бюджет города</w:t>
            </w:r>
          </w:p>
        </w:tc>
        <w:tc>
          <w:tcPr>
            <w:tcW w:w="795" w:type="pct"/>
          </w:tcPr>
          <w:p w:rsidR="005E6C46" w:rsidRPr="00AD3AAB" w:rsidRDefault="005E6C46" w:rsidP="005A0CC0">
            <w:pPr>
              <w:jc w:val="right"/>
              <w:rPr>
                <w:sz w:val="22"/>
                <w:szCs w:val="22"/>
              </w:rPr>
            </w:pPr>
            <w:r w:rsidRPr="00AD3AAB">
              <w:rPr>
                <w:sz w:val="22"/>
                <w:szCs w:val="22"/>
              </w:rPr>
              <w:t>269 900,16</w:t>
            </w:r>
          </w:p>
        </w:tc>
        <w:tc>
          <w:tcPr>
            <w:tcW w:w="795" w:type="pct"/>
          </w:tcPr>
          <w:p w:rsidR="005E6C46" w:rsidRPr="00AD3AAB" w:rsidRDefault="005E6C46" w:rsidP="005A0CC0">
            <w:pPr>
              <w:jc w:val="right"/>
              <w:rPr>
                <w:sz w:val="22"/>
                <w:szCs w:val="22"/>
              </w:rPr>
            </w:pPr>
            <w:r w:rsidRPr="00AD3AAB">
              <w:rPr>
                <w:sz w:val="22"/>
                <w:szCs w:val="22"/>
              </w:rPr>
              <w:t>105 787,95</w:t>
            </w:r>
          </w:p>
        </w:tc>
        <w:tc>
          <w:tcPr>
            <w:tcW w:w="760" w:type="pct"/>
          </w:tcPr>
          <w:p w:rsidR="005E6C46" w:rsidRPr="00AD3AAB" w:rsidRDefault="005E6C46" w:rsidP="005A0CC0">
            <w:pPr>
              <w:jc w:val="right"/>
              <w:rPr>
                <w:sz w:val="22"/>
                <w:szCs w:val="22"/>
              </w:rPr>
            </w:pPr>
            <w:r w:rsidRPr="00AD3AAB">
              <w:rPr>
                <w:sz w:val="22"/>
                <w:szCs w:val="22"/>
              </w:rPr>
              <w:t>82 212,53</w:t>
            </w:r>
          </w:p>
        </w:tc>
        <w:tc>
          <w:tcPr>
            <w:tcW w:w="717" w:type="pct"/>
          </w:tcPr>
          <w:p w:rsidR="005E6C46" w:rsidRPr="00AD3AAB" w:rsidRDefault="005E6C46" w:rsidP="005A0CC0">
            <w:pPr>
              <w:jc w:val="right"/>
              <w:rPr>
                <w:sz w:val="22"/>
                <w:szCs w:val="22"/>
              </w:rPr>
            </w:pPr>
            <w:r w:rsidRPr="00AD3AAB">
              <w:rPr>
                <w:sz w:val="22"/>
                <w:szCs w:val="22"/>
              </w:rPr>
              <w:t>81 899,68</w:t>
            </w:r>
          </w:p>
        </w:tc>
      </w:tr>
    </w:tbl>
    <w:p w:rsidR="005E6C46" w:rsidRDefault="005E6C46" w:rsidP="005E6C46">
      <w:pPr>
        <w:jc w:val="right"/>
      </w:pPr>
      <w:r>
        <w:t>».</w:t>
      </w:r>
    </w:p>
    <w:p w:rsidR="00C30B84" w:rsidRDefault="00C30B84">
      <w:bookmarkStart w:id="0" w:name="_GoBack"/>
      <w:bookmarkEnd w:id="0"/>
    </w:p>
    <w:sectPr w:rsidR="00C30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40"/>
    <w:rsid w:val="00493440"/>
    <w:rsid w:val="005E6C46"/>
    <w:rsid w:val="00C3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"/>
    <w:basedOn w:val="a"/>
    <w:uiPriority w:val="99"/>
    <w:rsid w:val="005E6C46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"/>
    <w:basedOn w:val="a"/>
    <w:uiPriority w:val="99"/>
    <w:rsid w:val="005E6C46"/>
    <w:pPr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2012-02-07T06:46:00Z</dcterms:created>
  <dcterms:modified xsi:type="dcterms:W3CDTF">2012-02-07T06:46:00Z</dcterms:modified>
</cp:coreProperties>
</file>