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3C" w:rsidRPr="00AF050D" w:rsidRDefault="00782E3C" w:rsidP="00782E3C">
      <w:pPr>
        <w:pStyle w:val="Pro-Gramma"/>
        <w:spacing w:before="0" w:line="240" w:lineRule="auto"/>
        <w:ind w:left="0" w:firstLine="567"/>
        <w:jc w:val="center"/>
        <w:rPr>
          <w:rFonts w:ascii="Times New Roman" w:hAnsi="Times New Roman"/>
          <w:sz w:val="24"/>
        </w:rPr>
      </w:pPr>
      <w:r w:rsidRPr="00AF050D">
        <w:rPr>
          <w:rFonts w:ascii="Times New Roman" w:hAnsi="Times New Roman"/>
          <w:sz w:val="24"/>
        </w:rPr>
        <w:t>«Раздел 5. Плановый объем бюджетных ассигнований</w:t>
      </w:r>
    </w:p>
    <w:p w:rsidR="00782E3C" w:rsidRPr="00AF050D" w:rsidRDefault="00782E3C" w:rsidP="00782E3C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</w:rPr>
      </w:pPr>
    </w:p>
    <w:p w:rsidR="00782E3C" w:rsidRPr="00AF050D" w:rsidRDefault="00782E3C" w:rsidP="00782E3C">
      <w:pPr>
        <w:pStyle w:val="Pro-Gramma"/>
        <w:spacing w:before="0" w:line="240" w:lineRule="auto"/>
        <w:ind w:left="0" w:firstLine="567"/>
        <w:rPr>
          <w:rFonts w:ascii="Times New Roman" w:hAnsi="Times New Roman"/>
          <w:sz w:val="24"/>
        </w:rPr>
      </w:pPr>
      <w:r w:rsidRPr="00AF050D">
        <w:rPr>
          <w:rFonts w:ascii="Times New Roman" w:hAnsi="Times New Roman"/>
          <w:sz w:val="24"/>
        </w:rPr>
        <w:t>Общий объем бюджетных ассигнований, требуемых для реализации Программы, составляет 163 487,81 тыс. руб., в том числе 17 500,00 тыс. руб. за счет федерального бюджета, 29</w:t>
      </w:r>
      <w:r w:rsidRPr="00AF050D">
        <w:rPr>
          <w:rFonts w:ascii="Times New Roman" w:hAnsi="Times New Roman"/>
          <w:sz w:val="24"/>
          <w:lang w:val="en-US"/>
        </w:rPr>
        <w:t> </w:t>
      </w:r>
      <w:r w:rsidRPr="00AF050D">
        <w:rPr>
          <w:rFonts w:ascii="Times New Roman" w:hAnsi="Times New Roman"/>
          <w:sz w:val="24"/>
        </w:rPr>
        <w:t>516,20 тыс. руб. за счет областного бюджета и 116 471,61 тыс. руб. за счет городского бюджета.</w:t>
      </w:r>
    </w:p>
    <w:p w:rsidR="00782E3C" w:rsidRDefault="00782E3C" w:rsidP="00782E3C">
      <w:pPr>
        <w:pStyle w:val="Pro-Gramma"/>
        <w:spacing w:before="0" w:line="240" w:lineRule="auto"/>
        <w:ind w:left="0" w:firstLine="567"/>
        <w:jc w:val="right"/>
        <w:rPr>
          <w:rFonts w:ascii="Times New Roman" w:hAnsi="Times New Roman"/>
          <w:sz w:val="24"/>
        </w:rPr>
      </w:pPr>
    </w:p>
    <w:p w:rsidR="00782E3C" w:rsidRPr="00AF050D" w:rsidRDefault="00782E3C" w:rsidP="00782E3C">
      <w:pPr>
        <w:pStyle w:val="Pro-Gramma"/>
        <w:spacing w:before="0" w:line="240" w:lineRule="auto"/>
        <w:ind w:left="0" w:firstLine="567"/>
        <w:jc w:val="right"/>
        <w:rPr>
          <w:rFonts w:ascii="Times New Roman" w:hAnsi="Times New Roman"/>
          <w:sz w:val="24"/>
        </w:rPr>
      </w:pPr>
      <w:r w:rsidRPr="00AF050D">
        <w:rPr>
          <w:rFonts w:ascii="Times New Roman" w:hAnsi="Times New Roman"/>
          <w:sz w:val="24"/>
        </w:rPr>
        <w:t xml:space="preserve">Таблица 4 </w:t>
      </w:r>
    </w:p>
    <w:p w:rsidR="00782E3C" w:rsidRPr="00AF050D" w:rsidRDefault="00782E3C" w:rsidP="00782E3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050D">
        <w:rPr>
          <w:rFonts w:ascii="Times New Roman" w:hAnsi="Times New Roman"/>
          <w:b w:val="0"/>
          <w:color w:val="auto"/>
          <w:sz w:val="24"/>
          <w:szCs w:val="24"/>
        </w:rPr>
        <w:t>Объем бюджетных ассигнований  на реализацию Программы</w:t>
      </w:r>
    </w:p>
    <w:p w:rsidR="00782E3C" w:rsidRPr="00AF050D" w:rsidRDefault="00782E3C" w:rsidP="00782E3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050D">
        <w:rPr>
          <w:rFonts w:ascii="Times New Roman" w:hAnsi="Times New Roman"/>
          <w:b w:val="0"/>
          <w:color w:val="auto"/>
          <w:sz w:val="24"/>
          <w:szCs w:val="24"/>
        </w:rPr>
        <w:t>(по источникам финансирования), тыс. руб.</w:t>
      </w:r>
    </w:p>
    <w:p w:rsidR="00782E3C" w:rsidRPr="00AF050D" w:rsidRDefault="00782E3C" w:rsidP="00782E3C">
      <w:pPr>
        <w:pStyle w:val="Pro-TabName"/>
        <w:spacing w:before="0" w:after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0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1289"/>
        <w:gridCol w:w="1260"/>
        <w:gridCol w:w="1080"/>
        <w:gridCol w:w="1080"/>
        <w:gridCol w:w="1116"/>
        <w:gridCol w:w="1116"/>
      </w:tblGrid>
      <w:tr w:rsidR="00782E3C" w:rsidRPr="003C22FA" w:rsidTr="00B100BB">
        <w:trPr>
          <w:cantSplit/>
          <w:trHeight w:val="346"/>
          <w:jc w:val="center"/>
        </w:trPr>
        <w:tc>
          <w:tcPr>
            <w:tcW w:w="540" w:type="dxa"/>
            <w:vAlign w:val="center"/>
          </w:tcPr>
          <w:p w:rsidR="00782E3C" w:rsidRPr="003C22FA" w:rsidRDefault="00782E3C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 xml:space="preserve">№ </w:t>
            </w:r>
            <w:proofErr w:type="gramStart"/>
            <w:r w:rsidRPr="003C22FA">
              <w:rPr>
                <w:sz w:val="22"/>
                <w:szCs w:val="22"/>
              </w:rPr>
              <w:t>п</w:t>
            </w:r>
            <w:proofErr w:type="gramEnd"/>
            <w:r w:rsidRPr="003C22FA">
              <w:rPr>
                <w:sz w:val="22"/>
                <w:szCs w:val="22"/>
              </w:rPr>
              <w:t>/п</w:t>
            </w:r>
          </w:p>
        </w:tc>
        <w:tc>
          <w:tcPr>
            <w:tcW w:w="2579" w:type="dxa"/>
            <w:vAlign w:val="center"/>
          </w:tcPr>
          <w:p w:rsidR="00782E3C" w:rsidRPr="003C22FA" w:rsidRDefault="00782E3C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89" w:type="dxa"/>
            <w:vAlign w:val="center"/>
          </w:tcPr>
          <w:p w:rsidR="00782E3C" w:rsidRPr="003C22FA" w:rsidRDefault="00782E3C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vAlign w:val="center"/>
          </w:tcPr>
          <w:p w:rsidR="00782E3C" w:rsidRPr="003C22FA" w:rsidRDefault="00782E3C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2010</w:t>
            </w:r>
          </w:p>
        </w:tc>
        <w:tc>
          <w:tcPr>
            <w:tcW w:w="1080" w:type="dxa"/>
            <w:vAlign w:val="center"/>
          </w:tcPr>
          <w:p w:rsidR="00782E3C" w:rsidRPr="003C22FA" w:rsidRDefault="00782E3C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2011</w:t>
            </w:r>
          </w:p>
        </w:tc>
        <w:tc>
          <w:tcPr>
            <w:tcW w:w="1080" w:type="dxa"/>
            <w:vAlign w:val="center"/>
          </w:tcPr>
          <w:p w:rsidR="00782E3C" w:rsidRPr="003C22FA" w:rsidRDefault="00782E3C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2012</w:t>
            </w:r>
          </w:p>
        </w:tc>
        <w:tc>
          <w:tcPr>
            <w:tcW w:w="1116" w:type="dxa"/>
            <w:vAlign w:val="center"/>
          </w:tcPr>
          <w:p w:rsidR="00782E3C" w:rsidRPr="003C22FA" w:rsidRDefault="00782E3C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2013</w:t>
            </w:r>
          </w:p>
        </w:tc>
        <w:tc>
          <w:tcPr>
            <w:tcW w:w="1116" w:type="dxa"/>
            <w:vAlign w:val="center"/>
          </w:tcPr>
          <w:p w:rsidR="00782E3C" w:rsidRPr="003C22FA" w:rsidRDefault="00782E3C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2014</w:t>
            </w:r>
          </w:p>
        </w:tc>
      </w:tr>
      <w:tr w:rsidR="00782E3C" w:rsidRPr="003C22FA" w:rsidTr="00B100BB">
        <w:trPr>
          <w:cantSplit/>
          <w:trHeight w:val="456"/>
          <w:jc w:val="center"/>
        </w:trPr>
        <w:tc>
          <w:tcPr>
            <w:tcW w:w="540" w:type="dxa"/>
          </w:tcPr>
          <w:p w:rsidR="00782E3C" w:rsidRPr="003C22FA" w:rsidRDefault="00782E3C" w:rsidP="00B100BB">
            <w:pPr>
              <w:jc w:val="both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1.</w:t>
            </w:r>
          </w:p>
        </w:tc>
        <w:tc>
          <w:tcPr>
            <w:tcW w:w="2579" w:type="dxa"/>
          </w:tcPr>
          <w:p w:rsidR="00782E3C" w:rsidRPr="003C22FA" w:rsidRDefault="00782E3C" w:rsidP="00B100BB">
            <w:pPr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Объем бюджетных ассигнований на реализацию Программы, всего</w:t>
            </w:r>
          </w:p>
        </w:tc>
        <w:tc>
          <w:tcPr>
            <w:tcW w:w="1289" w:type="dxa"/>
          </w:tcPr>
          <w:p w:rsidR="00782E3C" w:rsidRPr="003C22FA" w:rsidRDefault="00782E3C" w:rsidP="00B100BB">
            <w:pPr>
              <w:jc w:val="center"/>
              <w:rPr>
                <w:bCs/>
                <w:sz w:val="20"/>
                <w:szCs w:val="20"/>
              </w:rPr>
            </w:pPr>
            <w:r w:rsidRPr="003C22FA">
              <w:rPr>
                <w:bCs/>
                <w:sz w:val="20"/>
                <w:szCs w:val="20"/>
              </w:rPr>
              <w:t>163 487,81</w:t>
            </w:r>
          </w:p>
        </w:tc>
        <w:tc>
          <w:tcPr>
            <w:tcW w:w="1260" w:type="dxa"/>
          </w:tcPr>
          <w:p w:rsidR="00782E3C" w:rsidRPr="003C22FA" w:rsidRDefault="00782E3C" w:rsidP="00B100BB">
            <w:pPr>
              <w:jc w:val="center"/>
              <w:rPr>
                <w:bCs/>
                <w:sz w:val="20"/>
                <w:szCs w:val="20"/>
              </w:rPr>
            </w:pPr>
            <w:r w:rsidRPr="003C22FA">
              <w:rPr>
                <w:bCs/>
                <w:sz w:val="20"/>
                <w:szCs w:val="20"/>
              </w:rPr>
              <w:t>86 974,36</w:t>
            </w: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bCs/>
                <w:sz w:val="20"/>
                <w:szCs w:val="20"/>
              </w:rPr>
            </w:pPr>
            <w:r w:rsidRPr="003C22FA">
              <w:rPr>
                <w:bCs/>
                <w:sz w:val="20"/>
                <w:szCs w:val="20"/>
              </w:rPr>
              <w:t>44 549,57</w:t>
            </w: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bCs/>
                <w:sz w:val="20"/>
                <w:szCs w:val="20"/>
              </w:rPr>
            </w:pPr>
            <w:r w:rsidRPr="003C22FA">
              <w:rPr>
                <w:bCs/>
                <w:sz w:val="20"/>
                <w:szCs w:val="20"/>
              </w:rPr>
              <w:t>2</w:t>
            </w:r>
            <w:r w:rsidRPr="003C22FA">
              <w:rPr>
                <w:bCs/>
                <w:sz w:val="20"/>
                <w:szCs w:val="20"/>
                <w:lang w:val="en-US"/>
              </w:rPr>
              <w:t>5</w:t>
            </w:r>
            <w:r w:rsidRPr="003C22FA">
              <w:rPr>
                <w:bCs/>
                <w:sz w:val="20"/>
                <w:szCs w:val="20"/>
              </w:rPr>
              <w:t> </w:t>
            </w:r>
            <w:r w:rsidRPr="003C22FA">
              <w:rPr>
                <w:bCs/>
                <w:sz w:val="20"/>
                <w:szCs w:val="20"/>
                <w:lang w:val="en-US"/>
              </w:rPr>
              <w:t>80</w:t>
            </w:r>
            <w:r w:rsidRPr="003C22FA">
              <w:rPr>
                <w:bCs/>
                <w:sz w:val="20"/>
                <w:szCs w:val="20"/>
              </w:rPr>
              <w:t>3,33</w:t>
            </w:r>
          </w:p>
        </w:tc>
        <w:tc>
          <w:tcPr>
            <w:tcW w:w="1116" w:type="dxa"/>
          </w:tcPr>
          <w:p w:rsidR="00782E3C" w:rsidRPr="003C22FA" w:rsidRDefault="00782E3C" w:rsidP="00B100BB">
            <w:pPr>
              <w:jc w:val="center"/>
              <w:rPr>
                <w:bCs/>
                <w:sz w:val="20"/>
                <w:szCs w:val="20"/>
              </w:rPr>
            </w:pPr>
            <w:r w:rsidRPr="003C22FA">
              <w:rPr>
                <w:bCs/>
                <w:sz w:val="20"/>
                <w:szCs w:val="20"/>
              </w:rPr>
              <w:t>4 111,11</w:t>
            </w:r>
          </w:p>
        </w:tc>
        <w:tc>
          <w:tcPr>
            <w:tcW w:w="1116" w:type="dxa"/>
          </w:tcPr>
          <w:p w:rsidR="00782E3C" w:rsidRPr="003C22FA" w:rsidRDefault="00782E3C" w:rsidP="00B100BB">
            <w:pPr>
              <w:jc w:val="center"/>
              <w:rPr>
                <w:bCs/>
                <w:sz w:val="20"/>
                <w:szCs w:val="20"/>
              </w:rPr>
            </w:pPr>
            <w:r w:rsidRPr="003C22FA">
              <w:rPr>
                <w:bCs/>
                <w:sz w:val="20"/>
                <w:szCs w:val="20"/>
              </w:rPr>
              <w:t>2</w:t>
            </w:r>
            <w:r w:rsidRPr="003C22F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C22FA">
              <w:rPr>
                <w:bCs/>
                <w:sz w:val="20"/>
                <w:szCs w:val="20"/>
              </w:rPr>
              <w:t>049,44</w:t>
            </w:r>
          </w:p>
        </w:tc>
      </w:tr>
      <w:tr w:rsidR="00782E3C" w:rsidRPr="003C22FA" w:rsidTr="00B100BB">
        <w:trPr>
          <w:cantSplit/>
          <w:trHeight w:val="273"/>
          <w:jc w:val="center"/>
        </w:trPr>
        <w:tc>
          <w:tcPr>
            <w:tcW w:w="540" w:type="dxa"/>
          </w:tcPr>
          <w:p w:rsidR="00782E3C" w:rsidRPr="003C22FA" w:rsidRDefault="00782E3C" w:rsidP="00B100BB">
            <w:pPr>
              <w:jc w:val="both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1.1.</w:t>
            </w:r>
          </w:p>
        </w:tc>
        <w:tc>
          <w:tcPr>
            <w:tcW w:w="2579" w:type="dxa"/>
          </w:tcPr>
          <w:p w:rsidR="00782E3C" w:rsidRPr="003C22FA" w:rsidRDefault="00782E3C" w:rsidP="00B100BB">
            <w:pPr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 xml:space="preserve">в </w:t>
            </w:r>
            <w:proofErr w:type="spellStart"/>
            <w:r w:rsidRPr="003C22FA">
              <w:rPr>
                <w:sz w:val="22"/>
                <w:szCs w:val="22"/>
              </w:rPr>
              <w:t>т.ч</w:t>
            </w:r>
            <w:proofErr w:type="spellEnd"/>
            <w:r w:rsidRPr="003C22FA">
              <w:rPr>
                <w:sz w:val="22"/>
                <w:szCs w:val="22"/>
              </w:rPr>
              <w:t>. федеральный бюджет</w:t>
            </w:r>
          </w:p>
        </w:tc>
        <w:tc>
          <w:tcPr>
            <w:tcW w:w="1289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  <w:r w:rsidRPr="003C22FA">
              <w:rPr>
                <w:sz w:val="20"/>
                <w:szCs w:val="20"/>
              </w:rPr>
              <w:t>17 500,00</w:t>
            </w:r>
          </w:p>
        </w:tc>
        <w:tc>
          <w:tcPr>
            <w:tcW w:w="1260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  <w:r w:rsidRPr="003C22FA">
              <w:rPr>
                <w:sz w:val="20"/>
                <w:szCs w:val="20"/>
              </w:rPr>
              <w:t>17 500,00</w:t>
            </w: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</w:p>
        </w:tc>
      </w:tr>
      <w:tr w:rsidR="00782E3C" w:rsidRPr="003C22FA" w:rsidTr="00B100BB">
        <w:trPr>
          <w:cantSplit/>
          <w:trHeight w:val="273"/>
          <w:jc w:val="center"/>
        </w:trPr>
        <w:tc>
          <w:tcPr>
            <w:tcW w:w="540" w:type="dxa"/>
          </w:tcPr>
          <w:p w:rsidR="00782E3C" w:rsidRPr="003C22FA" w:rsidRDefault="00782E3C" w:rsidP="00B100BB">
            <w:pPr>
              <w:jc w:val="both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1.2.</w:t>
            </w:r>
          </w:p>
        </w:tc>
        <w:tc>
          <w:tcPr>
            <w:tcW w:w="2579" w:type="dxa"/>
          </w:tcPr>
          <w:p w:rsidR="00782E3C" w:rsidRPr="003C22FA" w:rsidRDefault="00782E3C" w:rsidP="00B100BB">
            <w:pPr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 xml:space="preserve">в </w:t>
            </w:r>
            <w:proofErr w:type="spellStart"/>
            <w:r w:rsidRPr="003C22FA">
              <w:rPr>
                <w:sz w:val="22"/>
                <w:szCs w:val="22"/>
              </w:rPr>
              <w:t>т.ч</w:t>
            </w:r>
            <w:proofErr w:type="spellEnd"/>
            <w:r w:rsidRPr="003C22FA">
              <w:rPr>
                <w:sz w:val="22"/>
                <w:szCs w:val="22"/>
              </w:rPr>
              <w:t>. областной бюджет</w:t>
            </w:r>
          </w:p>
        </w:tc>
        <w:tc>
          <w:tcPr>
            <w:tcW w:w="1289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  <w:lang w:val="en-US"/>
              </w:rPr>
            </w:pPr>
            <w:r w:rsidRPr="003C22FA">
              <w:rPr>
                <w:sz w:val="20"/>
                <w:szCs w:val="20"/>
                <w:lang w:val="en-US"/>
              </w:rPr>
              <w:t>29 516</w:t>
            </w:r>
            <w:r w:rsidRPr="003C22FA">
              <w:rPr>
                <w:bCs/>
                <w:sz w:val="20"/>
                <w:szCs w:val="20"/>
              </w:rPr>
              <w:t>,</w:t>
            </w:r>
            <w:r w:rsidRPr="003C22FA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60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  <w:r w:rsidRPr="003C22FA">
              <w:rPr>
                <w:sz w:val="20"/>
                <w:szCs w:val="20"/>
              </w:rPr>
              <w:t>19 516,20</w:t>
            </w: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  <w:r w:rsidRPr="003C22FA">
              <w:rPr>
                <w:sz w:val="20"/>
                <w:szCs w:val="20"/>
              </w:rPr>
              <w:t>10 000,00</w:t>
            </w: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  <w:lang w:val="en-US"/>
              </w:rPr>
            </w:pPr>
            <w:r w:rsidRPr="003C22FA"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116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  <w:r w:rsidRPr="003C22FA">
              <w:rPr>
                <w:sz w:val="20"/>
                <w:szCs w:val="20"/>
                <w:lang w:val="en-US"/>
              </w:rPr>
              <w:t>0</w:t>
            </w:r>
            <w:r w:rsidRPr="003C22FA">
              <w:rPr>
                <w:sz w:val="20"/>
                <w:szCs w:val="20"/>
              </w:rPr>
              <w:t>,00</w:t>
            </w:r>
          </w:p>
        </w:tc>
        <w:tc>
          <w:tcPr>
            <w:tcW w:w="1116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  <w:r w:rsidRPr="003C22FA">
              <w:rPr>
                <w:sz w:val="20"/>
                <w:szCs w:val="20"/>
                <w:lang w:val="en-US"/>
              </w:rPr>
              <w:t>0</w:t>
            </w:r>
            <w:r w:rsidRPr="003C22FA">
              <w:rPr>
                <w:sz w:val="20"/>
                <w:szCs w:val="20"/>
              </w:rPr>
              <w:t>,00</w:t>
            </w:r>
          </w:p>
        </w:tc>
      </w:tr>
      <w:tr w:rsidR="00782E3C" w:rsidRPr="003C22FA" w:rsidTr="00B100BB">
        <w:trPr>
          <w:cantSplit/>
          <w:trHeight w:val="135"/>
          <w:jc w:val="center"/>
        </w:trPr>
        <w:tc>
          <w:tcPr>
            <w:tcW w:w="540" w:type="dxa"/>
          </w:tcPr>
          <w:p w:rsidR="00782E3C" w:rsidRPr="003C22FA" w:rsidRDefault="00782E3C" w:rsidP="00B100BB">
            <w:pPr>
              <w:jc w:val="both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1.3.</w:t>
            </w:r>
          </w:p>
        </w:tc>
        <w:tc>
          <w:tcPr>
            <w:tcW w:w="2579" w:type="dxa"/>
          </w:tcPr>
          <w:p w:rsidR="00782E3C" w:rsidRPr="003C22FA" w:rsidRDefault="00782E3C" w:rsidP="00B100BB">
            <w:pPr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 xml:space="preserve">в </w:t>
            </w:r>
            <w:proofErr w:type="spellStart"/>
            <w:r w:rsidRPr="003C22FA">
              <w:rPr>
                <w:sz w:val="22"/>
                <w:szCs w:val="22"/>
              </w:rPr>
              <w:t>т.ч</w:t>
            </w:r>
            <w:proofErr w:type="spellEnd"/>
            <w:r w:rsidRPr="003C22FA">
              <w:rPr>
                <w:sz w:val="22"/>
                <w:szCs w:val="22"/>
              </w:rPr>
              <w:t>. бюджет города</w:t>
            </w:r>
          </w:p>
        </w:tc>
        <w:tc>
          <w:tcPr>
            <w:tcW w:w="1289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  <w:r w:rsidRPr="003C22FA">
              <w:rPr>
                <w:sz w:val="20"/>
                <w:szCs w:val="20"/>
              </w:rPr>
              <w:t>116 471,61</w:t>
            </w:r>
          </w:p>
        </w:tc>
        <w:tc>
          <w:tcPr>
            <w:tcW w:w="1260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  <w:r w:rsidRPr="003C22FA">
              <w:rPr>
                <w:sz w:val="20"/>
                <w:szCs w:val="20"/>
              </w:rPr>
              <w:t>49 958,16</w:t>
            </w: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  <w:r w:rsidRPr="003C22FA">
              <w:rPr>
                <w:sz w:val="20"/>
                <w:szCs w:val="20"/>
              </w:rPr>
              <w:t>34 549,57</w:t>
            </w: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  <w:r w:rsidRPr="003C22FA">
              <w:rPr>
                <w:sz w:val="20"/>
                <w:szCs w:val="20"/>
                <w:lang w:val="en-US"/>
              </w:rPr>
              <w:t>25</w:t>
            </w:r>
            <w:r w:rsidRPr="003C22FA">
              <w:rPr>
                <w:sz w:val="20"/>
                <w:szCs w:val="20"/>
              </w:rPr>
              <w:t> 803,33</w:t>
            </w:r>
          </w:p>
        </w:tc>
        <w:tc>
          <w:tcPr>
            <w:tcW w:w="1116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  <w:r w:rsidRPr="003C22FA">
              <w:rPr>
                <w:sz w:val="20"/>
                <w:szCs w:val="20"/>
              </w:rPr>
              <w:t>4 111,11</w:t>
            </w:r>
          </w:p>
        </w:tc>
        <w:tc>
          <w:tcPr>
            <w:tcW w:w="1116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  <w:r w:rsidRPr="003C22FA">
              <w:rPr>
                <w:sz w:val="20"/>
                <w:szCs w:val="20"/>
              </w:rPr>
              <w:t>2 049,44</w:t>
            </w:r>
          </w:p>
        </w:tc>
      </w:tr>
    </w:tbl>
    <w:p w:rsidR="00782E3C" w:rsidRPr="00AF050D" w:rsidRDefault="00782E3C" w:rsidP="00782E3C">
      <w:pPr>
        <w:pStyle w:val="Pro-TabName"/>
        <w:spacing w:before="0"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82E3C" w:rsidRPr="00AF050D" w:rsidRDefault="00782E3C" w:rsidP="00782E3C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F050D">
        <w:rPr>
          <w:rFonts w:ascii="Times New Roman" w:hAnsi="Times New Roman"/>
          <w:b w:val="0"/>
          <w:color w:val="auto"/>
          <w:sz w:val="24"/>
          <w:szCs w:val="24"/>
        </w:rPr>
        <w:t>Таблица 5</w:t>
      </w:r>
    </w:p>
    <w:p w:rsidR="00782E3C" w:rsidRDefault="00782E3C" w:rsidP="00782E3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782E3C" w:rsidRPr="00AF050D" w:rsidRDefault="00782E3C" w:rsidP="00782E3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050D">
        <w:rPr>
          <w:rFonts w:ascii="Times New Roman" w:hAnsi="Times New Roman"/>
          <w:b w:val="0"/>
          <w:color w:val="auto"/>
          <w:sz w:val="24"/>
          <w:szCs w:val="24"/>
        </w:rPr>
        <w:t>Объем бюджетных ассигнований на реализацию Программы</w:t>
      </w:r>
    </w:p>
    <w:p w:rsidR="00782E3C" w:rsidRPr="00AF050D" w:rsidRDefault="00782E3C" w:rsidP="00782E3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050D">
        <w:rPr>
          <w:rFonts w:ascii="Times New Roman" w:hAnsi="Times New Roman"/>
          <w:b w:val="0"/>
          <w:color w:val="auto"/>
          <w:sz w:val="24"/>
          <w:szCs w:val="24"/>
        </w:rPr>
        <w:t>(по видам ассигнований), тыс. руб.</w:t>
      </w:r>
    </w:p>
    <w:p w:rsidR="00782E3C" w:rsidRPr="00AF050D" w:rsidRDefault="00782E3C" w:rsidP="00782E3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1260"/>
        <w:gridCol w:w="1260"/>
        <w:gridCol w:w="1080"/>
        <w:gridCol w:w="1080"/>
        <w:gridCol w:w="1021"/>
        <w:gridCol w:w="969"/>
      </w:tblGrid>
      <w:tr w:rsidR="00782E3C" w:rsidRPr="003C22FA" w:rsidTr="00B100BB">
        <w:trPr>
          <w:cantSplit/>
          <w:trHeight w:val="542"/>
        </w:trPr>
        <w:tc>
          <w:tcPr>
            <w:tcW w:w="540" w:type="dxa"/>
            <w:vAlign w:val="center"/>
          </w:tcPr>
          <w:p w:rsidR="00782E3C" w:rsidRPr="003C22FA" w:rsidRDefault="00782E3C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 xml:space="preserve">№ </w:t>
            </w:r>
            <w:proofErr w:type="gramStart"/>
            <w:r w:rsidRPr="003C22FA">
              <w:rPr>
                <w:sz w:val="22"/>
                <w:szCs w:val="22"/>
              </w:rPr>
              <w:t>п</w:t>
            </w:r>
            <w:proofErr w:type="gramEnd"/>
            <w:r w:rsidRPr="003C22FA">
              <w:rPr>
                <w:sz w:val="22"/>
                <w:szCs w:val="22"/>
              </w:rPr>
              <w:t>/п</w:t>
            </w:r>
          </w:p>
        </w:tc>
        <w:tc>
          <w:tcPr>
            <w:tcW w:w="2579" w:type="dxa"/>
            <w:vAlign w:val="center"/>
          </w:tcPr>
          <w:p w:rsidR="00782E3C" w:rsidRPr="003C22FA" w:rsidRDefault="00782E3C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60" w:type="dxa"/>
            <w:vAlign w:val="center"/>
          </w:tcPr>
          <w:p w:rsidR="00782E3C" w:rsidRPr="003C22FA" w:rsidRDefault="00782E3C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Всего</w:t>
            </w:r>
          </w:p>
        </w:tc>
        <w:tc>
          <w:tcPr>
            <w:tcW w:w="1260" w:type="dxa"/>
            <w:vAlign w:val="center"/>
          </w:tcPr>
          <w:p w:rsidR="00782E3C" w:rsidRPr="003C22FA" w:rsidRDefault="00782E3C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2010</w:t>
            </w:r>
          </w:p>
        </w:tc>
        <w:tc>
          <w:tcPr>
            <w:tcW w:w="1080" w:type="dxa"/>
            <w:vAlign w:val="center"/>
          </w:tcPr>
          <w:p w:rsidR="00782E3C" w:rsidRPr="003C22FA" w:rsidRDefault="00782E3C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2011</w:t>
            </w:r>
          </w:p>
        </w:tc>
        <w:tc>
          <w:tcPr>
            <w:tcW w:w="1080" w:type="dxa"/>
            <w:vAlign w:val="center"/>
          </w:tcPr>
          <w:p w:rsidR="00782E3C" w:rsidRPr="003C22FA" w:rsidRDefault="00782E3C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2012</w:t>
            </w:r>
          </w:p>
        </w:tc>
        <w:tc>
          <w:tcPr>
            <w:tcW w:w="1021" w:type="dxa"/>
            <w:vAlign w:val="center"/>
          </w:tcPr>
          <w:p w:rsidR="00782E3C" w:rsidRPr="003C22FA" w:rsidRDefault="00782E3C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2013</w:t>
            </w:r>
          </w:p>
        </w:tc>
        <w:tc>
          <w:tcPr>
            <w:tcW w:w="969" w:type="dxa"/>
            <w:vAlign w:val="center"/>
          </w:tcPr>
          <w:p w:rsidR="00782E3C" w:rsidRPr="003C22FA" w:rsidRDefault="00782E3C" w:rsidP="00B100BB">
            <w:pPr>
              <w:keepNext/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2014</w:t>
            </w:r>
          </w:p>
        </w:tc>
      </w:tr>
      <w:tr w:rsidR="00782E3C" w:rsidRPr="003C22FA" w:rsidTr="00B100BB">
        <w:trPr>
          <w:cantSplit/>
          <w:trHeight w:val="429"/>
        </w:trPr>
        <w:tc>
          <w:tcPr>
            <w:tcW w:w="540" w:type="dxa"/>
          </w:tcPr>
          <w:p w:rsidR="00782E3C" w:rsidRPr="003C22FA" w:rsidRDefault="00782E3C" w:rsidP="00B10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9" w:type="dxa"/>
          </w:tcPr>
          <w:p w:rsidR="00782E3C" w:rsidRPr="003C22FA" w:rsidRDefault="00782E3C" w:rsidP="00B100BB">
            <w:pPr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 xml:space="preserve">Объем бюджетных ассигнований на </w:t>
            </w:r>
            <w:proofErr w:type="spellStart"/>
            <w:proofErr w:type="gramStart"/>
            <w:r w:rsidRPr="003C22FA">
              <w:rPr>
                <w:sz w:val="22"/>
                <w:szCs w:val="22"/>
              </w:rPr>
              <w:t>реали-зацию</w:t>
            </w:r>
            <w:proofErr w:type="spellEnd"/>
            <w:proofErr w:type="gramEnd"/>
            <w:r w:rsidRPr="003C22FA">
              <w:rPr>
                <w:sz w:val="22"/>
                <w:szCs w:val="22"/>
              </w:rPr>
              <w:t xml:space="preserve"> Программы, всего</w:t>
            </w:r>
          </w:p>
        </w:tc>
        <w:tc>
          <w:tcPr>
            <w:tcW w:w="1260" w:type="dxa"/>
          </w:tcPr>
          <w:p w:rsidR="00782E3C" w:rsidRPr="003C22FA" w:rsidRDefault="00782E3C" w:rsidP="00B100BB">
            <w:pPr>
              <w:jc w:val="center"/>
              <w:rPr>
                <w:bCs/>
                <w:sz w:val="22"/>
                <w:szCs w:val="22"/>
              </w:rPr>
            </w:pPr>
            <w:r w:rsidRPr="003C22FA">
              <w:rPr>
                <w:bCs/>
                <w:sz w:val="22"/>
                <w:szCs w:val="22"/>
              </w:rPr>
              <w:t>163 487,81</w:t>
            </w:r>
          </w:p>
        </w:tc>
        <w:tc>
          <w:tcPr>
            <w:tcW w:w="1260" w:type="dxa"/>
          </w:tcPr>
          <w:p w:rsidR="00782E3C" w:rsidRPr="003C22FA" w:rsidRDefault="00782E3C" w:rsidP="00B100BB">
            <w:pPr>
              <w:jc w:val="center"/>
              <w:rPr>
                <w:bCs/>
                <w:sz w:val="22"/>
                <w:szCs w:val="22"/>
              </w:rPr>
            </w:pPr>
            <w:r w:rsidRPr="003C22FA">
              <w:rPr>
                <w:bCs/>
                <w:sz w:val="22"/>
                <w:szCs w:val="22"/>
              </w:rPr>
              <w:t>86 974,36</w:t>
            </w: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bCs/>
                <w:sz w:val="20"/>
                <w:szCs w:val="20"/>
              </w:rPr>
            </w:pPr>
            <w:r w:rsidRPr="003C22FA">
              <w:rPr>
                <w:bCs/>
                <w:sz w:val="20"/>
                <w:szCs w:val="20"/>
              </w:rPr>
              <w:t>44 549,57</w:t>
            </w: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bCs/>
                <w:sz w:val="20"/>
                <w:szCs w:val="20"/>
              </w:rPr>
            </w:pPr>
            <w:r w:rsidRPr="003C22FA">
              <w:rPr>
                <w:bCs/>
                <w:sz w:val="20"/>
                <w:szCs w:val="20"/>
              </w:rPr>
              <w:t>2</w:t>
            </w:r>
            <w:r w:rsidRPr="003C22FA">
              <w:rPr>
                <w:bCs/>
                <w:sz w:val="20"/>
                <w:szCs w:val="20"/>
                <w:lang w:val="en-US"/>
              </w:rPr>
              <w:t>5</w:t>
            </w:r>
            <w:r w:rsidRPr="003C22FA">
              <w:rPr>
                <w:bCs/>
                <w:sz w:val="20"/>
                <w:szCs w:val="20"/>
              </w:rPr>
              <w:t> </w:t>
            </w:r>
            <w:r w:rsidRPr="003C22FA">
              <w:rPr>
                <w:bCs/>
                <w:sz w:val="20"/>
                <w:szCs w:val="20"/>
                <w:lang w:val="en-US"/>
              </w:rPr>
              <w:t>80</w:t>
            </w:r>
            <w:r w:rsidRPr="003C22FA">
              <w:rPr>
                <w:bCs/>
                <w:sz w:val="20"/>
                <w:szCs w:val="20"/>
              </w:rPr>
              <w:t>3,33</w:t>
            </w:r>
          </w:p>
        </w:tc>
        <w:tc>
          <w:tcPr>
            <w:tcW w:w="1021" w:type="dxa"/>
          </w:tcPr>
          <w:p w:rsidR="00782E3C" w:rsidRPr="003C22FA" w:rsidRDefault="00782E3C" w:rsidP="00B100BB">
            <w:pPr>
              <w:jc w:val="center"/>
              <w:rPr>
                <w:bCs/>
                <w:sz w:val="22"/>
                <w:szCs w:val="22"/>
              </w:rPr>
            </w:pPr>
            <w:r w:rsidRPr="003C22FA">
              <w:rPr>
                <w:bCs/>
                <w:sz w:val="22"/>
                <w:szCs w:val="22"/>
              </w:rPr>
              <w:t>4 111,11</w:t>
            </w:r>
          </w:p>
        </w:tc>
        <w:tc>
          <w:tcPr>
            <w:tcW w:w="969" w:type="dxa"/>
          </w:tcPr>
          <w:p w:rsidR="00782E3C" w:rsidRPr="003C22FA" w:rsidRDefault="00782E3C" w:rsidP="00B100BB">
            <w:pPr>
              <w:jc w:val="center"/>
              <w:rPr>
                <w:bCs/>
                <w:sz w:val="20"/>
                <w:szCs w:val="20"/>
              </w:rPr>
            </w:pPr>
            <w:r w:rsidRPr="003C22FA">
              <w:rPr>
                <w:bCs/>
                <w:sz w:val="20"/>
                <w:szCs w:val="20"/>
              </w:rPr>
              <w:t>2</w:t>
            </w:r>
            <w:r w:rsidRPr="003C22F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C22FA">
              <w:rPr>
                <w:bCs/>
                <w:sz w:val="20"/>
                <w:szCs w:val="20"/>
              </w:rPr>
              <w:t>049,44</w:t>
            </w:r>
          </w:p>
        </w:tc>
      </w:tr>
      <w:tr w:rsidR="00782E3C" w:rsidRPr="003C22FA" w:rsidTr="00B100BB">
        <w:trPr>
          <w:cantSplit/>
          <w:trHeight w:val="337"/>
        </w:trPr>
        <w:tc>
          <w:tcPr>
            <w:tcW w:w="540" w:type="dxa"/>
          </w:tcPr>
          <w:p w:rsidR="00782E3C" w:rsidRPr="003C22FA" w:rsidRDefault="00782E3C" w:rsidP="00B100BB">
            <w:pPr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1.</w:t>
            </w:r>
          </w:p>
        </w:tc>
        <w:tc>
          <w:tcPr>
            <w:tcW w:w="2579" w:type="dxa"/>
          </w:tcPr>
          <w:p w:rsidR="00782E3C" w:rsidRPr="003C22FA" w:rsidRDefault="00782E3C" w:rsidP="00B100BB">
            <w:pPr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Оказание муниципальных услуг</w:t>
            </w:r>
          </w:p>
        </w:tc>
        <w:tc>
          <w:tcPr>
            <w:tcW w:w="1260" w:type="dxa"/>
          </w:tcPr>
          <w:p w:rsidR="00782E3C" w:rsidRPr="003C22FA" w:rsidRDefault="00782E3C" w:rsidP="00B10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82E3C" w:rsidRPr="003C22FA" w:rsidRDefault="00782E3C" w:rsidP="00B10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782E3C" w:rsidRPr="003C22FA" w:rsidRDefault="00782E3C" w:rsidP="00B10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</w:p>
        </w:tc>
      </w:tr>
      <w:tr w:rsidR="00782E3C" w:rsidRPr="003C22FA" w:rsidTr="00B100BB">
        <w:trPr>
          <w:cantSplit/>
          <w:trHeight w:val="286"/>
        </w:trPr>
        <w:tc>
          <w:tcPr>
            <w:tcW w:w="540" w:type="dxa"/>
          </w:tcPr>
          <w:p w:rsidR="00782E3C" w:rsidRPr="003C22FA" w:rsidRDefault="00782E3C" w:rsidP="00B100BB">
            <w:pPr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1.1.</w:t>
            </w:r>
          </w:p>
        </w:tc>
        <w:tc>
          <w:tcPr>
            <w:tcW w:w="2579" w:type="dxa"/>
          </w:tcPr>
          <w:p w:rsidR="00782E3C" w:rsidRPr="003C22FA" w:rsidRDefault="00782E3C" w:rsidP="00B100BB">
            <w:pPr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Услуга «Дополнительное образование детей и молодежи в области спорта»</w:t>
            </w:r>
          </w:p>
        </w:tc>
        <w:tc>
          <w:tcPr>
            <w:tcW w:w="1260" w:type="dxa"/>
          </w:tcPr>
          <w:p w:rsidR="00782E3C" w:rsidRPr="003C22FA" w:rsidRDefault="00782E3C" w:rsidP="00B100BB">
            <w:pPr>
              <w:jc w:val="center"/>
              <w:rPr>
                <w:bCs/>
                <w:sz w:val="22"/>
                <w:szCs w:val="22"/>
              </w:rPr>
            </w:pPr>
            <w:r w:rsidRPr="003C22FA">
              <w:rPr>
                <w:bCs/>
                <w:sz w:val="22"/>
                <w:szCs w:val="22"/>
              </w:rPr>
              <w:t>96 694,40</w:t>
            </w:r>
          </w:p>
        </w:tc>
        <w:tc>
          <w:tcPr>
            <w:tcW w:w="1260" w:type="dxa"/>
          </w:tcPr>
          <w:p w:rsidR="00782E3C" w:rsidRPr="003C22FA" w:rsidRDefault="00782E3C" w:rsidP="00B100BB">
            <w:pPr>
              <w:jc w:val="center"/>
              <w:rPr>
                <w:bCs/>
                <w:sz w:val="22"/>
                <w:szCs w:val="22"/>
              </w:rPr>
            </w:pPr>
            <w:r w:rsidRPr="003C22FA">
              <w:rPr>
                <w:bCs/>
                <w:sz w:val="22"/>
                <w:szCs w:val="22"/>
              </w:rPr>
              <w:t>78 730,52</w:t>
            </w: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bCs/>
                <w:sz w:val="20"/>
                <w:szCs w:val="20"/>
              </w:rPr>
            </w:pPr>
            <w:r w:rsidRPr="003C22FA">
              <w:rPr>
                <w:bCs/>
                <w:sz w:val="20"/>
                <w:szCs w:val="20"/>
              </w:rPr>
              <w:t>14 000,00</w:t>
            </w: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bCs/>
                <w:sz w:val="20"/>
                <w:szCs w:val="20"/>
              </w:rPr>
            </w:pPr>
            <w:r w:rsidRPr="003C22FA">
              <w:rPr>
                <w:bCs/>
                <w:sz w:val="20"/>
                <w:szCs w:val="20"/>
              </w:rPr>
              <w:t>803,33</w:t>
            </w:r>
          </w:p>
        </w:tc>
        <w:tc>
          <w:tcPr>
            <w:tcW w:w="1021" w:type="dxa"/>
          </w:tcPr>
          <w:p w:rsidR="00782E3C" w:rsidRPr="003C22FA" w:rsidRDefault="00782E3C" w:rsidP="00B100BB">
            <w:pPr>
              <w:jc w:val="center"/>
              <w:rPr>
                <w:bCs/>
                <w:sz w:val="22"/>
                <w:szCs w:val="22"/>
              </w:rPr>
            </w:pPr>
            <w:r w:rsidRPr="003C22FA">
              <w:rPr>
                <w:bCs/>
                <w:sz w:val="22"/>
                <w:szCs w:val="22"/>
              </w:rPr>
              <w:t>1 111,11</w:t>
            </w:r>
          </w:p>
        </w:tc>
        <w:tc>
          <w:tcPr>
            <w:tcW w:w="969" w:type="dxa"/>
          </w:tcPr>
          <w:p w:rsidR="00782E3C" w:rsidRPr="003C22FA" w:rsidRDefault="00782E3C" w:rsidP="00B100BB">
            <w:pPr>
              <w:jc w:val="center"/>
              <w:rPr>
                <w:bCs/>
                <w:sz w:val="20"/>
                <w:szCs w:val="20"/>
              </w:rPr>
            </w:pPr>
            <w:r w:rsidRPr="003C22FA">
              <w:rPr>
                <w:bCs/>
                <w:sz w:val="20"/>
                <w:szCs w:val="20"/>
              </w:rPr>
              <w:t>2 049,44</w:t>
            </w:r>
          </w:p>
        </w:tc>
      </w:tr>
      <w:tr w:rsidR="00782E3C" w:rsidRPr="003C22FA" w:rsidTr="00B100BB">
        <w:trPr>
          <w:cantSplit/>
          <w:trHeight w:val="286"/>
        </w:trPr>
        <w:tc>
          <w:tcPr>
            <w:tcW w:w="540" w:type="dxa"/>
          </w:tcPr>
          <w:p w:rsidR="00782E3C" w:rsidRPr="003C22FA" w:rsidRDefault="00782E3C" w:rsidP="00B100BB">
            <w:pPr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1.2.</w:t>
            </w:r>
          </w:p>
        </w:tc>
        <w:tc>
          <w:tcPr>
            <w:tcW w:w="2579" w:type="dxa"/>
          </w:tcPr>
          <w:p w:rsidR="00782E3C" w:rsidRPr="003C22FA" w:rsidRDefault="00782E3C" w:rsidP="00B100BB">
            <w:pPr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Услуга «Дополнительное образование детей»</w:t>
            </w:r>
          </w:p>
        </w:tc>
        <w:tc>
          <w:tcPr>
            <w:tcW w:w="1260" w:type="dxa"/>
          </w:tcPr>
          <w:p w:rsidR="00782E3C" w:rsidRPr="003C22FA" w:rsidRDefault="00782E3C" w:rsidP="00B100BB">
            <w:pPr>
              <w:jc w:val="center"/>
              <w:rPr>
                <w:bCs/>
                <w:sz w:val="22"/>
                <w:szCs w:val="22"/>
              </w:rPr>
            </w:pPr>
            <w:r w:rsidRPr="003C22FA">
              <w:rPr>
                <w:bCs/>
                <w:sz w:val="22"/>
                <w:szCs w:val="22"/>
              </w:rPr>
              <w:t>34,23</w:t>
            </w:r>
          </w:p>
        </w:tc>
        <w:tc>
          <w:tcPr>
            <w:tcW w:w="1260" w:type="dxa"/>
          </w:tcPr>
          <w:p w:rsidR="00782E3C" w:rsidRPr="003C22FA" w:rsidRDefault="00782E3C" w:rsidP="00B100BB">
            <w:pPr>
              <w:jc w:val="center"/>
              <w:rPr>
                <w:bCs/>
                <w:sz w:val="22"/>
                <w:szCs w:val="22"/>
              </w:rPr>
            </w:pPr>
            <w:r w:rsidRPr="003C22FA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bCs/>
                <w:sz w:val="20"/>
                <w:szCs w:val="20"/>
              </w:rPr>
            </w:pPr>
            <w:r w:rsidRPr="003C22FA">
              <w:rPr>
                <w:bCs/>
                <w:sz w:val="20"/>
                <w:szCs w:val="20"/>
              </w:rPr>
              <w:t>34,23</w:t>
            </w: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C22FA">
              <w:rPr>
                <w:bCs/>
                <w:sz w:val="20"/>
                <w:szCs w:val="20"/>
                <w:lang w:val="en-US"/>
              </w:rPr>
              <w:t>0</w:t>
            </w:r>
            <w:r w:rsidRPr="003C22FA">
              <w:rPr>
                <w:bCs/>
                <w:sz w:val="20"/>
                <w:szCs w:val="20"/>
              </w:rPr>
              <w:t>,</w:t>
            </w:r>
            <w:r w:rsidRPr="003C22FA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021" w:type="dxa"/>
          </w:tcPr>
          <w:p w:rsidR="00782E3C" w:rsidRPr="003C22FA" w:rsidRDefault="00782E3C" w:rsidP="00B100B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C22FA">
              <w:rPr>
                <w:bCs/>
                <w:sz w:val="22"/>
                <w:szCs w:val="22"/>
                <w:lang w:val="en-US"/>
              </w:rPr>
              <w:t>0</w:t>
            </w:r>
            <w:r w:rsidRPr="003C22FA">
              <w:rPr>
                <w:bCs/>
                <w:sz w:val="22"/>
                <w:szCs w:val="22"/>
              </w:rPr>
              <w:t>,</w:t>
            </w:r>
            <w:r w:rsidRPr="003C22FA">
              <w:rPr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969" w:type="dxa"/>
          </w:tcPr>
          <w:p w:rsidR="00782E3C" w:rsidRPr="003C22FA" w:rsidRDefault="00782E3C" w:rsidP="00B100B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C22FA">
              <w:rPr>
                <w:bCs/>
                <w:sz w:val="22"/>
                <w:szCs w:val="22"/>
                <w:lang w:val="en-US"/>
              </w:rPr>
              <w:t>0</w:t>
            </w:r>
            <w:r w:rsidRPr="003C22FA">
              <w:rPr>
                <w:bCs/>
                <w:sz w:val="22"/>
                <w:szCs w:val="22"/>
              </w:rPr>
              <w:t>,</w:t>
            </w:r>
            <w:r w:rsidRPr="003C22FA">
              <w:rPr>
                <w:bCs/>
                <w:sz w:val="22"/>
                <w:szCs w:val="22"/>
                <w:lang w:val="en-US"/>
              </w:rPr>
              <w:t>00</w:t>
            </w:r>
          </w:p>
        </w:tc>
      </w:tr>
      <w:tr w:rsidR="00782E3C" w:rsidRPr="003C22FA" w:rsidTr="00B100BB">
        <w:trPr>
          <w:cantSplit/>
          <w:trHeight w:val="286"/>
        </w:trPr>
        <w:tc>
          <w:tcPr>
            <w:tcW w:w="540" w:type="dxa"/>
          </w:tcPr>
          <w:p w:rsidR="00782E3C" w:rsidRPr="003C22FA" w:rsidRDefault="00782E3C" w:rsidP="00B100BB">
            <w:pPr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1.</w:t>
            </w:r>
            <w:r w:rsidRPr="003C22FA">
              <w:rPr>
                <w:sz w:val="22"/>
                <w:szCs w:val="22"/>
                <w:lang w:val="en-US"/>
              </w:rPr>
              <w:t>3</w:t>
            </w:r>
            <w:r w:rsidRPr="003C22FA">
              <w:rPr>
                <w:sz w:val="22"/>
                <w:szCs w:val="22"/>
              </w:rPr>
              <w:t>.</w:t>
            </w:r>
          </w:p>
        </w:tc>
        <w:tc>
          <w:tcPr>
            <w:tcW w:w="2579" w:type="dxa"/>
          </w:tcPr>
          <w:p w:rsidR="00782E3C" w:rsidRPr="003C22FA" w:rsidRDefault="00782E3C" w:rsidP="00B100BB">
            <w:pPr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260" w:type="dxa"/>
          </w:tcPr>
          <w:p w:rsidR="00782E3C" w:rsidRPr="003C22FA" w:rsidRDefault="00782E3C" w:rsidP="00B100BB">
            <w:pPr>
              <w:jc w:val="center"/>
              <w:rPr>
                <w:sz w:val="22"/>
                <w:szCs w:val="22"/>
                <w:lang w:val="en-US"/>
              </w:rPr>
            </w:pPr>
            <w:r w:rsidRPr="003C22FA">
              <w:rPr>
                <w:sz w:val="22"/>
                <w:szCs w:val="22"/>
              </w:rPr>
              <w:t>66 759,18</w:t>
            </w:r>
          </w:p>
        </w:tc>
        <w:tc>
          <w:tcPr>
            <w:tcW w:w="1260" w:type="dxa"/>
          </w:tcPr>
          <w:p w:rsidR="00782E3C" w:rsidRPr="003C22FA" w:rsidRDefault="00782E3C" w:rsidP="00B100BB">
            <w:pPr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8 243,84</w:t>
            </w: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  <w:r w:rsidRPr="003C22FA">
              <w:rPr>
                <w:sz w:val="20"/>
                <w:szCs w:val="20"/>
              </w:rPr>
              <w:t>30 515,34</w:t>
            </w:r>
          </w:p>
        </w:tc>
        <w:tc>
          <w:tcPr>
            <w:tcW w:w="1080" w:type="dxa"/>
          </w:tcPr>
          <w:p w:rsidR="00782E3C" w:rsidRPr="003C22FA" w:rsidRDefault="00782E3C" w:rsidP="00B100BB">
            <w:pPr>
              <w:jc w:val="center"/>
              <w:rPr>
                <w:sz w:val="20"/>
                <w:szCs w:val="20"/>
              </w:rPr>
            </w:pPr>
            <w:r w:rsidRPr="003C22FA">
              <w:rPr>
                <w:sz w:val="20"/>
                <w:szCs w:val="20"/>
                <w:lang w:val="en-US"/>
              </w:rPr>
              <w:t>25</w:t>
            </w:r>
            <w:r w:rsidRPr="003C22FA">
              <w:rPr>
                <w:sz w:val="20"/>
                <w:szCs w:val="20"/>
              </w:rPr>
              <w:t> 000,00</w:t>
            </w:r>
          </w:p>
        </w:tc>
        <w:tc>
          <w:tcPr>
            <w:tcW w:w="1021" w:type="dxa"/>
          </w:tcPr>
          <w:p w:rsidR="00782E3C" w:rsidRPr="003C22FA" w:rsidRDefault="00782E3C" w:rsidP="00B100BB">
            <w:pPr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3 000,00</w:t>
            </w:r>
          </w:p>
        </w:tc>
        <w:tc>
          <w:tcPr>
            <w:tcW w:w="969" w:type="dxa"/>
          </w:tcPr>
          <w:p w:rsidR="00782E3C" w:rsidRPr="003C22FA" w:rsidRDefault="00782E3C" w:rsidP="00B100BB">
            <w:pPr>
              <w:jc w:val="center"/>
              <w:rPr>
                <w:sz w:val="22"/>
                <w:szCs w:val="22"/>
              </w:rPr>
            </w:pPr>
            <w:r w:rsidRPr="003C22FA">
              <w:rPr>
                <w:sz w:val="22"/>
                <w:szCs w:val="22"/>
              </w:rPr>
              <w:t>0,00</w:t>
            </w:r>
          </w:p>
        </w:tc>
      </w:tr>
    </w:tbl>
    <w:p w:rsidR="00782E3C" w:rsidRPr="003C22FA" w:rsidRDefault="00782E3C" w:rsidP="00782E3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</w:p>
    <w:p w:rsidR="00782E3C" w:rsidRDefault="00782E3C" w:rsidP="00782E3C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782E3C" w:rsidRPr="00AF050D" w:rsidRDefault="00782E3C" w:rsidP="00782E3C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F050D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6 </w:t>
      </w:r>
    </w:p>
    <w:p w:rsidR="00782E3C" w:rsidRPr="00AF050D" w:rsidRDefault="00782E3C" w:rsidP="00782E3C">
      <w:pPr>
        <w:pStyle w:val="Pro-TabName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782E3C" w:rsidRPr="00AF050D" w:rsidRDefault="00782E3C" w:rsidP="00782E3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050D">
        <w:rPr>
          <w:rFonts w:ascii="Times New Roman" w:hAnsi="Times New Roman"/>
          <w:b w:val="0"/>
          <w:color w:val="auto"/>
          <w:sz w:val="24"/>
          <w:szCs w:val="24"/>
        </w:rPr>
        <w:t>Объем эксплуатационных расходов, возникающих в связи</w:t>
      </w:r>
    </w:p>
    <w:p w:rsidR="00782E3C" w:rsidRPr="00AF050D" w:rsidRDefault="00782E3C" w:rsidP="00782E3C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F050D">
        <w:rPr>
          <w:rFonts w:ascii="Times New Roman" w:hAnsi="Times New Roman"/>
          <w:b w:val="0"/>
          <w:color w:val="auto"/>
          <w:sz w:val="24"/>
          <w:szCs w:val="24"/>
        </w:rPr>
        <w:t>с реализацией Программы, тыс. руб.</w:t>
      </w:r>
    </w:p>
    <w:p w:rsidR="00782E3C" w:rsidRPr="00AF050D" w:rsidRDefault="00782E3C" w:rsidP="00782E3C">
      <w:pPr>
        <w:pStyle w:val="Pro-TabName"/>
        <w:spacing w:before="0" w:after="0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96"/>
        <w:gridCol w:w="1701"/>
        <w:gridCol w:w="1701"/>
        <w:gridCol w:w="1602"/>
      </w:tblGrid>
      <w:tr w:rsidR="00782E3C" w:rsidRPr="007D1BBA" w:rsidTr="00B100BB">
        <w:trPr>
          <w:cantSplit/>
          <w:trHeight w:val="542"/>
          <w:jc w:val="center"/>
        </w:trPr>
        <w:tc>
          <w:tcPr>
            <w:tcW w:w="540" w:type="dxa"/>
            <w:vAlign w:val="center"/>
          </w:tcPr>
          <w:p w:rsidR="00782E3C" w:rsidRPr="007D1BBA" w:rsidRDefault="00782E3C" w:rsidP="00B100BB">
            <w:pPr>
              <w:keepNext/>
              <w:jc w:val="center"/>
              <w:rPr>
                <w:sz w:val="20"/>
                <w:szCs w:val="20"/>
              </w:rPr>
            </w:pPr>
            <w:r w:rsidRPr="007D1BBA">
              <w:rPr>
                <w:sz w:val="20"/>
                <w:szCs w:val="20"/>
              </w:rPr>
              <w:t xml:space="preserve">№ </w:t>
            </w:r>
            <w:proofErr w:type="gramStart"/>
            <w:r w:rsidRPr="007D1BBA">
              <w:rPr>
                <w:sz w:val="20"/>
                <w:szCs w:val="20"/>
              </w:rPr>
              <w:t>п</w:t>
            </w:r>
            <w:proofErr w:type="gramEnd"/>
            <w:r w:rsidRPr="007D1BBA">
              <w:rPr>
                <w:sz w:val="20"/>
                <w:szCs w:val="20"/>
              </w:rPr>
              <w:t>/п</w:t>
            </w:r>
          </w:p>
        </w:tc>
        <w:tc>
          <w:tcPr>
            <w:tcW w:w="3996" w:type="dxa"/>
            <w:vAlign w:val="center"/>
          </w:tcPr>
          <w:p w:rsidR="00782E3C" w:rsidRPr="007D1BBA" w:rsidRDefault="00782E3C" w:rsidP="00B100BB">
            <w:pPr>
              <w:keepNext/>
              <w:jc w:val="center"/>
              <w:rPr>
                <w:sz w:val="20"/>
                <w:szCs w:val="20"/>
              </w:rPr>
            </w:pPr>
            <w:r w:rsidRPr="007D1BB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01" w:type="dxa"/>
            <w:vAlign w:val="center"/>
          </w:tcPr>
          <w:p w:rsidR="00782E3C" w:rsidRPr="007D1BBA" w:rsidRDefault="00782E3C" w:rsidP="00B100BB">
            <w:pPr>
              <w:keepNext/>
              <w:jc w:val="center"/>
              <w:rPr>
                <w:sz w:val="20"/>
                <w:szCs w:val="20"/>
              </w:rPr>
            </w:pPr>
            <w:r w:rsidRPr="007D1BBA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Align w:val="center"/>
          </w:tcPr>
          <w:p w:rsidR="00782E3C" w:rsidRPr="007D1BBA" w:rsidRDefault="00782E3C" w:rsidP="00B100BB">
            <w:pPr>
              <w:keepNext/>
              <w:jc w:val="center"/>
              <w:rPr>
                <w:sz w:val="20"/>
                <w:szCs w:val="20"/>
              </w:rPr>
            </w:pPr>
            <w:r w:rsidRPr="007D1BBA">
              <w:rPr>
                <w:sz w:val="20"/>
                <w:szCs w:val="20"/>
              </w:rPr>
              <w:t>2010</w:t>
            </w:r>
          </w:p>
        </w:tc>
        <w:tc>
          <w:tcPr>
            <w:tcW w:w="1602" w:type="dxa"/>
            <w:vAlign w:val="center"/>
          </w:tcPr>
          <w:p w:rsidR="00782E3C" w:rsidRPr="007D1BBA" w:rsidRDefault="00782E3C" w:rsidP="00B100BB">
            <w:pPr>
              <w:keepNext/>
              <w:jc w:val="center"/>
              <w:rPr>
                <w:sz w:val="20"/>
                <w:szCs w:val="20"/>
              </w:rPr>
            </w:pPr>
            <w:r w:rsidRPr="007D1BBA">
              <w:rPr>
                <w:sz w:val="20"/>
                <w:szCs w:val="20"/>
              </w:rPr>
              <w:t>2011</w:t>
            </w:r>
          </w:p>
        </w:tc>
      </w:tr>
      <w:tr w:rsidR="00782E3C" w:rsidRPr="007D1BBA" w:rsidTr="00B100BB">
        <w:trPr>
          <w:cantSplit/>
          <w:trHeight w:val="429"/>
          <w:jc w:val="center"/>
        </w:trPr>
        <w:tc>
          <w:tcPr>
            <w:tcW w:w="540" w:type="dxa"/>
          </w:tcPr>
          <w:p w:rsidR="00782E3C" w:rsidRPr="007D1BBA" w:rsidRDefault="00782E3C" w:rsidP="00B100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96" w:type="dxa"/>
          </w:tcPr>
          <w:p w:rsidR="00782E3C" w:rsidRPr="007D1BBA" w:rsidRDefault="00782E3C" w:rsidP="00B100BB">
            <w:pPr>
              <w:rPr>
                <w:sz w:val="20"/>
                <w:szCs w:val="20"/>
              </w:rPr>
            </w:pPr>
            <w:r w:rsidRPr="007D1BBA">
              <w:rPr>
                <w:sz w:val="20"/>
                <w:szCs w:val="20"/>
              </w:rPr>
              <w:t>Объем эксплуатационных расходов, возникающих в связи с реализацией Программы, всего</w:t>
            </w:r>
          </w:p>
        </w:tc>
        <w:tc>
          <w:tcPr>
            <w:tcW w:w="1701" w:type="dxa"/>
          </w:tcPr>
          <w:p w:rsidR="00782E3C" w:rsidRPr="007D1BBA" w:rsidRDefault="00782E3C" w:rsidP="00B100BB">
            <w:pPr>
              <w:jc w:val="center"/>
              <w:rPr>
                <w:sz w:val="20"/>
                <w:szCs w:val="20"/>
              </w:rPr>
            </w:pPr>
            <w:r w:rsidRPr="007D1BBA">
              <w:rPr>
                <w:sz w:val="20"/>
                <w:szCs w:val="20"/>
              </w:rPr>
              <w:t>19 595,99</w:t>
            </w:r>
          </w:p>
        </w:tc>
        <w:tc>
          <w:tcPr>
            <w:tcW w:w="1701" w:type="dxa"/>
          </w:tcPr>
          <w:p w:rsidR="00782E3C" w:rsidRPr="007D1BBA" w:rsidRDefault="00782E3C" w:rsidP="00B100BB">
            <w:pPr>
              <w:jc w:val="center"/>
              <w:rPr>
                <w:sz w:val="20"/>
                <w:szCs w:val="20"/>
              </w:rPr>
            </w:pPr>
            <w:r w:rsidRPr="007D1BBA">
              <w:rPr>
                <w:sz w:val="20"/>
                <w:szCs w:val="20"/>
              </w:rPr>
              <w:t>2 131,19</w:t>
            </w:r>
          </w:p>
        </w:tc>
        <w:tc>
          <w:tcPr>
            <w:tcW w:w="1602" w:type="dxa"/>
          </w:tcPr>
          <w:p w:rsidR="00782E3C" w:rsidRPr="007D1BBA" w:rsidRDefault="00782E3C" w:rsidP="00B100BB">
            <w:pPr>
              <w:jc w:val="center"/>
              <w:rPr>
                <w:sz w:val="20"/>
                <w:szCs w:val="20"/>
              </w:rPr>
            </w:pPr>
            <w:r w:rsidRPr="007D1BBA">
              <w:rPr>
                <w:sz w:val="20"/>
                <w:szCs w:val="20"/>
              </w:rPr>
              <w:t>17 464,80</w:t>
            </w:r>
          </w:p>
        </w:tc>
      </w:tr>
      <w:tr w:rsidR="00782E3C" w:rsidRPr="007D1BBA" w:rsidTr="00B100BB">
        <w:trPr>
          <w:cantSplit/>
          <w:trHeight w:val="286"/>
          <w:jc w:val="center"/>
        </w:trPr>
        <w:tc>
          <w:tcPr>
            <w:tcW w:w="540" w:type="dxa"/>
          </w:tcPr>
          <w:p w:rsidR="00782E3C" w:rsidRPr="007D1BBA" w:rsidRDefault="00782E3C" w:rsidP="00B100BB">
            <w:pPr>
              <w:jc w:val="both"/>
              <w:rPr>
                <w:sz w:val="20"/>
                <w:szCs w:val="20"/>
              </w:rPr>
            </w:pPr>
            <w:r w:rsidRPr="007D1BBA">
              <w:rPr>
                <w:sz w:val="20"/>
                <w:szCs w:val="20"/>
              </w:rPr>
              <w:t>1.</w:t>
            </w:r>
          </w:p>
        </w:tc>
        <w:tc>
          <w:tcPr>
            <w:tcW w:w="3996" w:type="dxa"/>
          </w:tcPr>
          <w:p w:rsidR="00782E3C" w:rsidRPr="007D1BBA" w:rsidRDefault="00782E3C" w:rsidP="00B100BB">
            <w:pPr>
              <w:rPr>
                <w:sz w:val="20"/>
                <w:szCs w:val="20"/>
              </w:rPr>
            </w:pPr>
            <w:r w:rsidRPr="007D1BBA">
              <w:rPr>
                <w:sz w:val="20"/>
                <w:szCs w:val="20"/>
              </w:rPr>
              <w:t>Муниципальное задание по услуге «Дополнительное образование детей и молодежи в области спорта»</w:t>
            </w:r>
          </w:p>
        </w:tc>
        <w:tc>
          <w:tcPr>
            <w:tcW w:w="1701" w:type="dxa"/>
          </w:tcPr>
          <w:p w:rsidR="00782E3C" w:rsidRPr="007D1BBA" w:rsidRDefault="00782E3C" w:rsidP="00B100BB">
            <w:pPr>
              <w:jc w:val="center"/>
              <w:rPr>
                <w:sz w:val="20"/>
                <w:szCs w:val="20"/>
              </w:rPr>
            </w:pPr>
            <w:r w:rsidRPr="007D1BBA">
              <w:rPr>
                <w:sz w:val="20"/>
                <w:szCs w:val="20"/>
              </w:rPr>
              <w:t>19 595,99</w:t>
            </w:r>
          </w:p>
        </w:tc>
        <w:tc>
          <w:tcPr>
            <w:tcW w:w="1701" w:type="dxa"/>
          </w:tcPr>
          <w:p w:rsidR="00782E3C" w:rsidRPr="007D1BBA" w:rsidRDefault="00782E3C" w:rsidP="00B100BB">
            <w:pPr>
              <w:jc w:val="center"/>
              <w:rPr>
                <w:sz w:val="20"/>
                <w:szCs w:val="20"/>
              </w:rPr>
            </w:pPr>
            <w:r w:rsidRPr="007D1BBA">
              <w:rPr>
                <w:sz w:val="20"/>
                <w:szCs w:val="20"/>
              </w:rPr>
              <w:t>2 131,19</w:t>
            </w:r>
          </w:p>
        </w:tc>
        <w:tc>
          <w:tcPr>
            <w:tcW w:w="1602" w:type="dxa"/>
          </w:tcPr>
          <w:p w:rsidR="00782E3C" w:rsidRPr="007D1BBA" w:rsidRDefault="00782E3C" w:rsidP="00B100BB">
            <w:pPr>
              <w:jc w:val="center"/>
              <w:rPr>
                <w:sz w:val="20"/>
                <w:szCs w:val="20"/>
              </w:rPr>
            </w:pPr>
            <w:r w:rsidRPr="007D1BBA">
              <w:rPr>
                <w:sz w:val="20"/>
                <w:szCs w:val="20"/>
              </w:rPr>
              <w:t>17 464,80</w:t>
            </w:r>
          </w:p>
        </w:tc>
      </w:tr>
    </w:tbl>
    <w:p w:rsidR="00782E3C" w:rsidRPr="00AF050D" w:rsidRDefault="00782E3C" w:rsidP="00782E3C">
      <w:pPr>
        <w:jc w:val="right"/>
      </w:pPr>
      <w:r w:rsidRPr="00AF050D">
        <w:t>».</w:t>
      </w:r>
    </w:p>
    <w:p w:rsidR="00ED79B9" w:rsidRDefault="00ED79B9">
      <w:bookmarkStart w:id="0" w:name="_GoBack"/>
      <w:bookmarkEnd w:id="0"/>
    </w:p>
    <w:sectPr w:rsidR="00ED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69"/>
    <w:rsid w:val="00782E3C"/>
    <w:rsid w:val="00ED79B9"/>
    <w:rsid w:val="00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782E3C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782E3C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782E3C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customStyle="1" w:styleId="Pro-Gramma">
    <w:name w:val="Pro-Gramma"/>
    <w:basedOn w:val="a"/>
    <w:rsid w:val="00782E3C"/>
    <w:pPr>
      <w:spacing w:before="120" w:line="288" w:lineRule="auto"/>
      <w:ind w:left="1134"/>
      <w:jc w:val="both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1618</Characters>
  <Application>Microsoft Office Word</Application>
  <DocSecurity>0</DocSecurity>
  <Lines>13</Lines>
  <Paragraphs>3</Paragraphs>
  <ScaleCrop>false</ScaleCrop>
  <Company>Администрация города Иванова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2011-12-27T06:38:00Z</dcterms:created>
  <dcterms:modified xsi:type="dcterms:W3CDTF">2011-12-27T06:38:00Z</dcterms:modified>
</cp:coreProperties>
</file>