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65" w:rsidRDefault="00D10765" w:rsidP="00D87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A4C0975" wp14:editId="72138759">
            <wp:extent cx="5715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765" w:rsidRDefault="00D10765" w:rsidP="00D87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921" w:rsidRPr="00E41B18" w:rsidRDefault="00FF7921" w:rsidP="00D87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B18">
        <w:rPr>
          <w:rFonts w:ascii="Times New Roman" w:hAnsi="Times New Roman" w:cs="Times New Roman"/>
          <w:sz w:val="28"/>
          <w:szCs w:val="28"/>
        </w:rPr>
        <w:t>Программа открытого информационного семинара</w:t>
      </w:r>
    </w:p>
    <w:p w:rsidR="00FF7921" w:rsidRPr="00E41B18" w:rsidRDefault="00FF7921" w:rsidP="00D87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B18">
        <w:rPr>
          <w:rFonts w:ascii="Times New Roman" w:hAnsi="Times New Roman" w:cs="Times New Roman"/>
          <w:sz w:val="28"/>
          <w:szCs w:val="28"/>
        </w:rPr>
        <w:t>в сфере закупок товаров, работ и услуг для обеспечения государственных и муниципальных нужд</w:t>
      </w:r>
    </w:p>
    <w:p w:rsidR="00D10765" w:rsidRPr="00E41B18" w:rsidRDefault="00D10765" w:rsidP="00D87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765" w:rsidRPr="00E41B18" w:rsidRDefault="00D10765" w:rsidP="00D107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1B18">
        <w:rPr>
          <w:rFonts w:ascii="Times New Roman" w:hAnsi="Times New Roman" w:cs="Times New Roman"/>
          <w:b/>
          <w:sz w:val="28"/>
          <w:szCs w:val="28"/>
        </w:rPr>
        <w:t>04.12.2017</w:t>
      </w:r>
    </w:p>
    <w:p w:rsidR="00FF7921" w:rsidRPr="00E41B18" w:rsidRDefault="00FF7921" w:rsidP="00D107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FF7921" w:rsidRPr="00E41B18" w:rsidTr="005639C1">
        <w:trPr>
          <w:trHeight w:val="515"/>
        </w:trPr>
        <w:tc>
          <w:tcPr>
            <w:tcW w:w="2093" w:type="dxa"/>
          </w:tcPr>
          <w:p w:rsidR="00FF7921" w:rsidRPr="00E41B18" w:rsidRDefault="005639C1" w:rsidP="00EB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18">
              <w:rPr>
                <w:rFonts w:ascii="Times New Roman" w:hAnsi="Times New Roman" w:cs="Times New Roman"/>
                <w:sz w:val="28"/>
                <w:szCs w:val="28"/>
              </w:rPr>
              <w:t>09.30 – 10.00</w:t>
            </w:r>
          </w:p>
        </w:tc>
        <w:tc>
          <w:tcPr>
            <w:tcW w:w="7478" w:type="dxa"/>
          </w:tcPr>
          <w:p w:rsidR="00FF7921" w:rsidRPr="00E41B18" w:rsidRDefault="005639C1" w:rsidP="00EB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18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участников семинара </w:t>
            </w:r>
          </w:p>
        </w:tc>
      </w:tr>
      <w:tr w:rsidR="005639C1" w:rsidRPr="00E41B18" w:rsidTr="005639C1">
        <w:trPr>
          <w:trHeight w:val="515"/>
        </w:trPr>
        <w:tc>
          <w:tcPr>
            <w:tcW w:w="2093" w:type="dxa"/>
          </w:tcPr>
          <w:p w:rsidR="005639C1" w:rsidRPr="00E41B18" w:rsidRDefault="005639C1" w:rsidP="00EB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1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478" w:type="dxa"/>
          </w:tcPr>
          <w:p w:rsidR="005639C1" w:rsidRPr="00E41B18" w:rsidRDefault="005639C1" w:rsidP="00EB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18">
              <w:rPr>
                <w:rFonts w:ascii="Times New Roman" w:hAnsi="Times New Roman" w:cs="Times New Roman"/>
                <w:sz w:val="28"/>
                <w:szCs w:val="28"/>
              </w:rPr>
              <w:t>Открытие семинара</w:t>
            </w:r>
          </w:p>
        </w:tc>
      </w:tr>
      <w:tr w:rsidR="00FF7921" w:rsidRPr="00E41B18" w:rsidTr="005639C1">
        <w:trPr>
          <w:trHeight w:val="2707"/>
        </w:trPr>
        <w:tc>
          <w:tcPr>
            <w:tcW w:w="2093" w:type="dxa"/>
          </w:tcPr>
          <w:p w:rsidR="00C65260" w:rsidRPr="00E41B18" w:rsidRDefault="00FF7921" w:rsidP="00EB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18">
              <w:rPr>
                <w:rFonts w:ascii="Times New Roman" w:hAnsi="Times New Roman" w:cs="Times New Roman"/>
                <w:sz w:val="28"/>
                <w:szCs w:val="28"/>
              </w:rPr>
              <w:t xml:space="preserve">10.10 </w:t>
            </w:r>
            <w:r w:rsidR="00C65260" w:rsidRPr="00E41B18">
              <w:rPr>
                <w:rFonts w:ascii="Times New Roman" w:hAnsi="Times New Roman" w:cs="Times New Roman"/>
                <w:sz w:val="28"/>
                <w:szCs w:val="28"/>
              </w:rPr>
              <w:t>–11.30</w:t>
            </w:r>
          </w:p>
        </w:tc>
        <w:tc>
          <w:tcPr>
            <w:tcW w:w="7478" w:type="dxa"/>
          </w:tcPr>
          <w:p w:rsidR="00FF7921" w:rsidRPr="00E41B18" w:rsidRDefault="00FF7921" w:rsidP="00FF7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B18">
              <w:rPr>
                <w:rFonts w:ascii="Times New Roman" w:hAnsi="Times New Roman" w:cs="Times New Roman"/>
                <w:sz w:val="28"/>
                <w:szCs w:val="28"/>
              </w:rPr>
              <w:t>Особенности планирования закупок в 2018 году:</w:t>
            </w:r>
          </w:p>
          <w:p w:rsidR="00FF7921" w:rsidRPr="00E41B18" w:rsidRDefault="00FF7921" w:rsidP="00FF79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B18">
              <w:rPr>
                <w:rFonts w:ascii="Times New Roman" w:hAnsi="Times New Roman" w:cs="Times New Roman"/>
                <w:sz w:val="28"/>
                <w:szCs w:val="28"/>
              </w:rPr>
              <w:t>- обзор нормативно-правовых актов, регулирующих процесс планирования закупочной деятельности в рамках 44-ФЗ;</w:t>
            </w:r>
          </w:p>
          <w:p w:rsidR="00FF7921" w:rsidRPr="00E41B18" w:rsidRDefault="00FF7921" w:rsidP="00FF79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B18">
              <w:rPr>
                <w:rFonts w:ascii="Times New Roman" w:hAnsi="Times New Roman" w:cs="Times New Roman"/>
                <w:sz w:val="28"/>
                <w:szCs w:val="28"/>
              </w:rPr>
              <w:t>- пошаговый алгоритм действий при заполнении сведений в плане закупок, плане-графике;</w:t>
            </w:r>
          </w:p>
          <w:p w:rsidR="00FF7921" w:rsidRPr="00E41B18" w:rsidRDefault="00FF7921" w:rsidP="00C652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B18">
              <w:rPr>
                <w:rFonts w:ascii="Times New Roman" w:hAnsi="Times New Roman" w:cs="Times New Roman"/>
                <w:sz w:val="28"/>
                <w:szCs w:val="28"/>
              </w:rPr>
              <w:t xml:space="preserve">- анализ большинства ошибок, допускаемых заказчиками при заполнении сведений </w:t>
            </w:r>
            <w:r w:rsidR="00C65260" w:rsidRPr="00E41B18">
              <w:rPr>
                <w:rFonts w:ascii="Times New Roman" w:hAnsi="Times New Roman" w:cs="Times New Roman"/>
                <w:sz w:val="28"/>
                <w:szCs w:val="28"/>
              </w:rPr>
              <w:t>в плане закупок, плане-графике</w:t>
            </w:r>
          </w:p>
        </w:tc>
      </w:tr>
      <w:tr w:rsidR="00C65260" w:rsidRPr="00E41B18" w:rsidTr="005639C1">
        <w:trPr>
          <w:trHeight w:val="1823"/>
        </w:trPr>
        <w:tc>
          <w:tcPr>
            <w:tcW w:w="2093" w:type="dxa"/>
          </w:tcPr>
          <w:p w:rsidR="00C65260" w:rsidRPr="00E41B18" w:rsidRDefault="00C65260" w:rsidP="00EB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18">
              <w:rPr>
                <w:rFonts w:ascii="Times New Roman" w:hAnsi="Times New Roman" w:cs="Times New Roman"/>
                <w:sz w:val="28"/>
                <w:szCs w:val="28"/>
              </w:rPr>
              <w:t>11.30 – 12.30</w:t>
            </w:r>
          </w:p>
        </w:tc>
        <w:tc>
          <w:tcPr>
            <w:tcW w:w="7478" w:type="dxa"/>
          </w:tcPr>
          <w:p w:rsidR="00C65260" w:rsidRPr="00E41B18" w:rsidRDefault="00C65260" w:rsidP="00FF7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B18">
              <w:rPr>
                <w:rFonts w:ascii="Times New Roman" w:hAnsi="Times New Roman" w:cs="Times New Roman"/>
                <w:sz w:val="28"/>
                <w:szCs w:val="28"/>
              </w:rPr>
              <w:t>Особенности исполнения контракта: приемка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предусмотренных контрактом.</w:t>
            </w:r>
          </w:p>
        </w:tc>
      </w:tr>
      <w:tr w:rsidR="00C65260" w:rsidRPr="00E41B18" w:rsidTr="005639C1">
        <w:trPr>
          <w:trHeight w:val="571"/>
        </w:trPr>
        <w:tc>
          <w:tcPr>
            <w:tcW w:w="2093" w:type="dxa"/>
          </w:tcPr>
          <w:p w:rsidR="00C65260" w:rsidRPr="00E41B18" w:rsidRDefault="00C65260" w:rsidP="00EB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18">
              <w:rPr>
                <w:rFonts w:ascii="Times New Roman" w:hAnsi="Times New Roman" w:cs="Times New Roman"/>
                <w:sz w:val="28"/>
                <w:szCs w:val="28"/>
              </w:rPr>
              <w:t>12.30 – 12.45</w:t>
            </w:r>
          </w:p>
        </w:tc>
        <w:tc>
          <w:tcPr>
            <w:tcW w:w="7478" w:type="dxa"/>
          </w:tcPr>
          <w:p w:rsidR="00C65260" w:rsidRPr="00E41B18" w:rsidRDefault="00C65260" w:rsidP="00FF7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B18">
              <w:rPr>
                <w:rFonts w:ascii="Times New Roman" w:hAnsi="Times New Roman" w:cs="Times New Roman"/>
                <w:sz w:val="28"/>
                <w:szCs w:val="28"/>
              </w:rPr>
              <w:t xml:space="preserve">Перерыв </w:t>
            </w:r>
          </w:p>
        </w:tc>
      </w:tr>
      <w:tr w:rsidR="00C65260" w:rsidRPr="00E41B18" w:rsidTr="005639C1">
        <w:trPr>
          <w:trHeight w:val="1180"/>
        </w:trPr>
        <w:tc>
          <w:tcPr>
            <w:tcW w:w="2093" w:type="dxa"/>
          </w:tcPr>
          <w:p w:rsidR="00C65260" w:rsidRPr="00E41B18" w:rsidRDefault="00C65260" w:rsidP="00EB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B18">
              <w:rPr>
                <w:rFonts w:ascii="Times New Roman" w:hAnsi="Times New Roman" w:cs="Times New Roman"/>
                <w:sz w:val="28"/>
                <w:szCs w:val="28"/>
              </w:rPr>
              <w:t xml:space="preserve">12.45 – 14.00 </w:t>
            </w:r>
          </w:p>
        </w:tc>
        <w:tc>
          <w:tcPr>
            <w:tcW w:w="7478" w:type="dxa"/>
          </w:tcPr>
          <w:p w:rsidR="00C65260" w:rsidRPr="00E41B18" w:rsidRDefault="00C65260" w:rsidP="00FF7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B18">
              <w:rPr>
                <w:rFonts w:ascii="Times New Roman" w:hAnsi="Times New Roman" w:cs="Times New Roman"/>
                <w:sz w:val="28"/>
                <w:szCs w:val="28"/>
              </w:rPr>
              <w:t xml:space="preserve">Односторонний отказ от исполнения контракта: основания, процедура, проблемы практического применения. Реестр недобросовестных поставщиков </w:t>
            </w:r>
          </w:p>
        </w:tc>
      </w:tr>
      <w:tr w:rsidR="00D10765" w:rsidRPr="00E41B18" w:rsidTr="005639C1">
        <w:tc>
          <w:tcPr>
            <w:tcW w:w="2093" w:type="dxa"/>
          </w:tcPr>
          <w:p w:rsidR="00D10765" w:rsidRPr="00E41B18" w:rsidRDefault="00D10765" w:rsidP="00EB0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D10765" w:rsidRPr="00E41B18" w:rsidRDefault="00D10765" w:rsidP="00FF7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B18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</w:t>
            </w:r>
          </w:p>
        </w:tc>
      </w:tr>
    </w:tbl>
    <w:p w:rsidR="00FF7921" w:rsidRPr="00E41B18" w:rsidRDefault="00FF7921" w:rsidP="00EB0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921" w:rsidRPr="00E41B18" w:rsidRDefault="00FF7921" w:rsidP="00EB0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4FB" w:rsidRPr="00E41B18" w:rsidRDefault="00DE54FB" w:rsidP="00DE54FB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E54FB" w:rsidRPr="00E4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2362D"/>
    <w:multiLevelType w:val="hybridMultilevel"/>
    <w:tmpl w:val="4F70CBB6"/>
    <w:lvl w:ilvl="0" w:tplc="6BEA4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4E6CBB"/>
    <w:multiLevelType w:val="hybridMultilevel"/>
    <w:tmpl w:val="78CE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B7F46"/>
    <w:multiLevelType w:val="hybridMultilevel"/>
    <w:tmpl w:val="4F70CBB6"/>
    <w:lvl w:ilvl="0" w:tplc="6BEA4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5B"/>
    <w:rsid w:val="000A035B"/>
    <w:rsid w:val="001237B8"/>
    <w:rsid w:val="00150D86"/>
    <w:rsid w:val="00204146"/>
    <w:rsid w:val="00515716"/>
    <w:rsid w:val="005639C1"/>
    <w:rsid w:val="009466DC"/>
    <w:rsid w:val="00977F0E"/>
    <w:rsid w:val="00A02400"/>
    <w:rsid w:val="00BF7E5B"/>
    <w:rsid w:val="00C44A67"/>
    <w:rsid w:val="00C65260"/>
    <w:rsid w:val="00D10765"/>
    <w:rsid w:val="00D7324B"/>
    <w:rsid w:val="00D87731"/>
    <w:rsid w:val="00DB194A"/>
    <w:rsid w:val="00DE54FB"/>
    <w:rsid w:val="00E41B18"/>
    <w:rsid w:val="00EB0804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716"/>
    <w:pPr>
      <w:ind w:left="720"/>
      <w:contextualSpacing/>
    </w:pPr>
  </w:style>
  <w:style w:type="character" w:styleId="a4">
    <w:name w:val="Strong"/>
    <w:basedOn w:val="a0"/>
    <w:uiPriority w:val="22"/>
    <w:qFormat/>
    <w:rsid w:val="00515716"/>
    <w:rPr>
      <w:b/>
      <w:bCs/>
    </w:rPr>
  </w:style>
  <w:style w:type="table" w:styleId="a5">
    <w:name w:val="Table Grid"/>
    <w:basedOn w:val="a1"/>
    <w:uiPriority w:val="59"/>
    <w:rsid w:val="00FF7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0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716"/>
    <w:pPr>
      <w:ind w:left="720"/>
      <w:contextualSpacing/>
    </w:pPr>
  </w:style>
  <w:style w:type="character" w:styleId="a4">
    <w:name w:val="Strong"/>
    <w:basedOn w:val="a0"/>
    <w:uiPriority w:val="22"/>
    <w:qFormat/>
    <w:rsid w:val="00515716"/>
    <w:rPr>
      <w:b/>
      <w:bCs/>
    </w:rPr>
  </w:style>
  <w:style w:type="table" w:styleId="a5">
    <w:name w:val="Table Grid"/>
    <w:basedOn w:val="a1"/>
    <w:uiPriority w:val="59"/>
    <w:rsid w:val="00FF7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0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Андреевна Разова</dc:creator>
  <cp:lastModifiedBy>Светлана Владимировна Михина</cp:lastModifiedBy>
  <cp:revision>2</cp:revision>
  <cp:lastPrinted>2017-11-22T08:29:00Z</cp:lastPrinted>
  <dcterms:created xsi:type="dcterms:W3CDTF">2017-11-22T08:37:00Z</dcterms:created>
  <dcterms:modified xsi:type="dcterms:W3CDTF">2017-11-22T08:37:00Z</dcterms:modified>
</cp:coreProperties>
</file>