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2C" w:rsidRDefault="00D0362C" w:rsidP="00D0362C">
      <w:pPr>
        <w:jc w:val="both"/>
        <w:rPr>
          <w:sz w:val="20"/>
          <w:szCs w:val="20"/>
        </w:rPr>
      </w:pPr>
    </w:p>
    <w:p w:rsidR="00D0362C" w:rsidRDefault="00D0362C" w:rsidP="00D0362C">
      <w:pPr>
        <w:autoSpaceDE w:val="0"/>
        <w:autoSpaceDN w:val="0"/>
        <w:adjustRightInd w:val="0"/>
        <w:jc w:val="right"/>
        <w:outlineLvl w:val="2"/>
      </w:pPr>
    </w:p>
    <w:p w:rsidR="00D0362C" w:rsidRDefault="00D0362C" w:rsidP="00D0362C">
      <w:pPr>
        <w:autoSpaceDE w:val="0"/>
        <w:autoSpaceDN w:val="0"/>
        <w:adjustRightInd w:val="0"/>
        <w:jc w:val="right"/>
        <w:outlineLvl w:val="2"/>
      </w:pPr>
      <w:r>
        <w:t xml:space="preserve">Приложение к решению </w:t>
      </w:r>
    </w:p>
    <w:p w:rsidR="00D0362C" w:rsidRDefault="00D0362C" w:rsidP="00D0362C">
      <w:pPr>
        <w:autoSpaceDE w:val="0"/>
        <w:autoSpaceDN w:val="0"/>
        <w:adjustRightInd w:val="0"/>
        <w:jc w:val="right"/>
        <w:outlineLvl w:val="2"/>
      </w:pPr>
      <w:r>
        <w:t xml:space="preserve">Ивановской городской Думы </w:t>
      </w:r>
    </w:p>
    <w:p w:rsidR="00D0362C" w:rsidRDefault="00D0362C" w:rsidP="00D0362C">
      <w:pPr>
        <w:autoSpaceDE w:val="0"/>
        <w:autoSpaceDN w:val="0"/>
        <w:adjustRightInd w:val="0"/>
        <w:jc w:val="right"/>
        <w:outlineLvl w:val="2"/>
      </w:pPr>
      <w:r>
        <w:t>от _________ № ____</w:t>
      </w:r>
    </w:p>
    <w:p w:rsidR="00D0362C" w:rsidRDefault="00D0362C" w:rsidP="00D0362C">
      <w:pPr>
        <w:widowControl w:val="0"/>
        <w:jc w:val="center"/>
        <w:rPr>
          <w:lang w:val="en-US"/>
        </w:rPr>
      </w:pPr>
    </w:p>
    <w:p w:rsidR="0021427C" w:rsidRPr="0021427C" w:rsidRDefault="0021427C" w:rsidP="00D0362C">
      <w:pPr>
        <w:widowControl w:val="0"/>
        <w:jc w:val="center"/>
        <w:rPr>
          <w:lang w:val="en-US"/>
        </w:rPr>
      </w:pPr>
      <w:bookmarkStart w:id="0" w:name="_GoBack"/>
      <w:bookmarkEnd w:id="0"/>
    </w:p>
    <w:p w:rsidR="00D0362C" w:rsidRDefault="00D0362C" w:rsidP="00D0362C">
      <w:pPr>
        <w:widowControl w:val="0"/>
        <w:jc w:val="center"/>
      </w:pPr>
      <w:r>
        <w:t>Муниципальное имущество города Иванова, подлежащее приватизации</w:t>
      </w:r>
    </w:p>
    <w:p w:rsidR="00D0362C" w:rsidRDefault="00D0362C" w:rsidP="00D0362C"/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3684"/>
        <w:gridCol w:w="1700"/>
        <w:gridCol w:w="1559"/>
      </w:tblGrid>
      <w:tr w:rsidR="00D0362C" w:rsidTr="00D0362C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</w:p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Местонахождение объекта</w:t>
            </w:r>
          </w:p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Площадь,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Назначение</w:t>
            </w:r>
          </w:p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имущества</w:t>
            </w:r>
          </w:p>
        </w:tc>
      </w:tr>
      <w:tr w:rsidR="00D0362C" w:rsidTr="00D0362C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Генерала Хлебникова, д.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занято</w:t>
            </w:r>
          </w:p>
        </w:tc>
      </w:tr>
      <w:tr w:rsidR="00D0362C" w:rsidTr="00D0362C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Громобоя</w:t>
            </w:r>
            <w:proofErr w:type="spellEnd"/>
            <w:r>
              <w:rPr>
                <w:lang w:eastAsia="en-US"/>
              </w:rPr>
              <w:t>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занято</w:t>
            </w:r>
          </w:p>
        </w:tc>
      </w:tr>
      <w:tr w:rsidR="00D0362C" w:rsidTr="00D0362C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Громобоя</w:t>
            </w:r>
            <w:proofErr w:type="spellEnd"/>
            <w:r>
              <w:rPr>
                <w:lang w:eastAsia="en-US"/>
              </w:rPr>
              <w:t>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занято</w:t>
            </w:r>
          </w:p>
        </w:tc>
      </w:tr>
      <w:tr w:rsidR="00D0362C" w:rsidTr="00D0362C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Калинина, 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занято</w:t>
            </w:r>
          </w:p>
        </w:tc>
      </w:tr>
      <w:tr w:rsidR="00D0362C" w:rsidTr="00D036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Кохомское</w:t>
            </w:r>
            <w:proofErr w:type="spellEnd"/>
            <w:r>
              <w:rPr>
                <w:lang w:eastAsia="en-US"/>
              </w:rPr>
              <w:t xml:space="preserve"> шоссе,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занято</w:t>
            </w:r>
          </w:p>
        </w:tc>
      </w:tr>
      <w:tr w:rsidR="00D0362C" w:rsidTr="00D036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микрорайон ТЭЦ-3,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занято</w:t>
            </w:r>
          </w:p>
        </w:tc>
      </w:tr>
      <w:tr w:rsidR="00D0362C" w:rsidTr="00D036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Воронина,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2C" w:rsidRDefault="00D036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занято</w:t>
            </w:r>
          </w:p>
        </w:tc>
      </w:tr>
    </w:tbl>
    <w:p w:rsidR="00D0362C" w:rsidRDefault="00D0362C" w:rsidP="00D0362C">
      <w:pPr>
        <w:jc w:val="both"/>
        <w:rPr>
          <w:sz w:val="20"/>
          <w:szCs w:val="20"/>
        </w:rPr>
      </w:pPr>
    </w:p>
    <w:p w:rsidR="00D0362C" w:rsidRDefault="00D0362C" w:rsidP="00D0362C">
      <w:pPr>
        <w:jc w:val="both"/>
        <w:rPr>
          <w:sz w:val="20"/>
          <w:szCs w:val="20"/>
        </w:rPr>
      </w:pPr>
    </w:p>
    <w:p w:rsidR="00D0362C" w:rsidRDefault="00D0362C" w:rsidP="00D0362C">
      <w:pPr>
        <w:autoSpaceDE w:val="0"/>
        <w:autoSpaceDN w:val="0"/>
        <w:adjustRightInd w:val="0"/>
        <w:jc w:val="right"/>
        <w:outlineLvl w:val="2"/>
      </w:pPr>
    </w:p>
    <w:p w:rsidR="00D0362C" w:rsidRDefault="00D0362C" w:rsidP="00D0362C"/>
    <w:p w:rsidR="00D0362C" w:rsidRDefault="00D0362C" w:rsidP="00D0362C"/>
    <w:p w:rsidR="001B007E" w:rsidRDefault="001B007E"/>
    <w:sectPr w:rsidR="001B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F0"/>
    <w:rsid w:val="001974F0"/>
    <w:rsid w:val="001B007E"/>
    <w:rsid w:val="0021427C"/>
    <w:rsid w:val="00D0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6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0362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6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036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0362C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036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03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0362C"/>
    <w:pPr>
      <w:widowControl w:val="0"/>
      <w:snapToGrid w:val="0"/>
      <w:spacing w:before="17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ignaturel">
    <w:name w:val="signaturel"/>
    <w:basedOn w:val="a"/>
    <w:rsid w:val="00D0362C"/>
    <w:pPr>
      <w:spacing w:line="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6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0362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6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036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0362C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036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03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0362C"/>
    <w:pPr>
      <w:widowControl w:val="0"/>
      <w:snapToGrid w:val="0"/>
      <w:spacing w:before="17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ignaturel">
    <w:name w:val="signaturel"/>
    <w:basedOn w:val="a"/>
    <w:rsid w:val="00D0362C"/>
    <w:pPr>
      <w:spacing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Голубева</dc:creator>
  <cp:keywords/>
  <dc:description/>
  <cp:lastModifiedBy>Наталья Сергеевна Голубева</cp:lastModifiedBy>
  <cp:revision>3</cp:revision>
  <dcterms:created xsi:type="dcterms:W3CDTF">2016-11-14T09:14:00Z</dcterms:created>
  <dcterms:modified xsi:type="dcterms:W3CDTF">2016-11-14T09:15:00Z</dcterms:modified>
</cp:coreProperties>
</file>