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5B" w:rsidRDefault="00B9415B">
      <w:pPr>
        <w:pStyle w:val="ConsPlusTitlePage"/>
      </w:pPr>
      <w:r>
        <w:t xml:space="preserve">Документ предоставлен </w:t>
      </w:r>
      <w:hyperlink r:id="rId5" w:history="1">
        <w:r>
          <w:rPr>
            <w:color w:val="0000FF"/>
          </w:rPr>
          <w:t>КонсультантПлюс</w:t>
        </w:r>
      </w:hyperlink>
      <w:r>
        <w:br/>
      </w:r>
    </w:p>
    <w:p w:rsidR="00B9415B" w:rsidRDefault="00B9415B">
      <w:pPr>
        <w:pStyle w:val="ConsPlusNormal"/>
        <w:outlineLvl w:val="0"/>
      </w:pPr>
    </w:p>
    <w:p w:rsidR="00B9415B" w:rsidRDefault="00B9415B">
      <w:pPr>
        <w:pStyle w:val="ConsPlusTitle"/>
        <w:jc w:val="center"/>
        <w:outlineLvl w:val="0"/>
      </w:pPr>
      <w:r>
        <w:t>АДМИНИСТРАЦИЯ ГОРОДА ИВАНОВА</w:t>
      </w:r>
    </w:p>
    <w:p w:rsidR="00B9415B" w:rsidRDefault="00B9415B">
      <w:pPr>
        <w:pStyle w:val="ConsPlusTitle"/>
        <w:jc w:val="center"/>
      </w:pPr>
    </w:p>
    <w:p w:rsidR="00B9415B" w:rsidRDefault="00B9415B">
      <w:pPr>
        <w:pStyle w:val="ConsPlusTitle"/>
        <w:jc w:val="center"/>
      </w:pPr>
      <w:r>
        <w:t>ПОСТАНОВЛЕНИЕ</w:t>
      </w:r>
    </w:p>
    <w:p w:rsidR="00B9415B" w:rsidRDefault="00B9415B">
      <w:pPr>
        <w:pStyle w:val="ConsPlusTitle"/>
        <w:jc w:val="center"/>
      </w:pPr>
      <w:r>
        <w:t>от 25 октября 2018 г. N 1361</w:t>
      </w:r>
    </w:p>
    <w:p w:rsidR="00B9415B" w:rsidRDefault="00B9415B">
      <w:pPr>
        <w:pStyle w:val="ConsPlusTitle"/>
        <w:jc w:val="center"/>
      </w:pPr>
    </w:p>
    <w:p w:rsidR="00B9415B" w:rsidRDefault="00B9415B">
      <w:pPr>
        <w:pStyle w:val="ConsPlusTitle"/>
        <w:jc w:val="center"/>
      </w:pPr>
      <w:r>
        <w:t>ОБ УТВЕРЖДЕНИИ ПОЛОЖЕНИЯ О ПОРЯДКЕ ЗАКЛЮЧЕНИЯ</w:t>
      </w:r>
    </w:p>
    <w:p w:rsidR="00B9415B" w:rsidRDefault="00B9415B">
      <w:pPr>
        <w:pStyle w:val="ConsPlusTitle"/>
        <w:jc w:val="center"/>
      </w:pPr>
      <w:r>
        <w:t>КОНЦЕССИОННЫХ СОГЛАШЕНИЙ В ОТНОШЕНИИ ИМУЩЕСТВА,</w:t>
      </w:r>
    </w:p>
    <w:p w:rsidR="00B9415B" w:rsidRDefault="00B9415B">
      <w:pPr>
        <w:pStyle w:val="ConsPlusTitle"/>
        <w:jc w:val="center"/>
      </w:pPr>
      <w:r>
        <w:t>НАХОДЯЩЕГОСЯ В СОБСТВЕННОСТИ ГОРОДА ИВАНОВА</w:t>
      </w:r>
    </w:p>
    <w:p w:rsidR="00B9415B" w:rsidRDefault="00B941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415B">
        <w:trPr>
          <w:jc w:val="center"/>
        </w:trPr>
        <w:tc>
          <w:tcPr>
            <w:tcW w:w="9294" w:type="dxa"/>
            <w:tcBorders>
              <w:top w:val="nil"/>
              <w:left w:val="single" w:sz="24" w:space="0" w:color="CED3F1"/>
              <w:bottom w:val="nil"/>
              <w:right w:val="single" w:sz="24" w:space="0" w:color="F4F3F8"/>
            </w:tcBorders>
            <w:shd w:val="clear" w:color="auto" w:fill="F4F3F8"/>
          </w:tcPr>
          <w:p w:rsidR="00B9415B" w:rsidRDefault="00B9415B">
            <w:pPr>
              <w:pStyle w:val="ConsPlusNormal"/>
              <w:jc w:val="center"/>
            </w:pPr>
            <w:r>
              <w:rPr>
                <w:color w:val="392C69"/>
              </w:rPr>
              <w:t>Список изменяющих документов</w:t>
            </w:r>
          </w:p>
          <w:p w:rsidR="00B9415B" w:rsidRDefault="00B9415B">
            <w:pPr>
              <w:pStyle w:val="ConsPlusNormal"/>
              <w:jc w:val="center"/>
            </w:pPr>
            <w:r>
              <w:rPr>
                <w:color w:val="392C69"/>
              </w:rPr>
              <w:t xml:space="preserve">(в ред. Постановлений Администрации г. Иванова от 29.11.2018 </w:t>
            </w:r>
            <w:hyperlink r:id="rId6" w:history="1">
              <w:r>
                <w:rPr>
                  <w:color w:val="0000FF"/>
                </w:rPr>
                <w:t>N 1575</w:t>
              </w:r>
            </w:hyperlink>
            <w:r>
              <w:rPr>
                <w:color w:val="392C69"/>
              </w:rPr>
              <w:t>,</w:t>
            </w:r>
          </w:p>
          <w:p w:rsidR="00B9415B" w:rsidRDefault="00B9415B">
            <w:pPr>
              <w:pStyle w:val="ConsPlusNormal"/>
              <w:jc w:val="center"/>
            </w:pPr>
            <w:r>
              <w:rPr>
                <w:color w:val="392C69"/>
              </w:rPr>
              <w:t xml:space="preserve">от 18.06.2019 </w:t>
            </w:r>
            <w:hyperlink r:id="rId7" w:history="1">
              <w:r>
                <w:rPr>
                  <w:color w:val="0000FF"/>
                </w:rPr>
                <w:t>N 839</w:t>
              </w:r>
            </w:hyperlink>
            <w:r>
              <w:rPr>
                <w:color w:val="392C69"/>
              </w:rPr>
              <w:t>)</w:t>
            </w:r>
          </w:p>
        </w:tc>
      </w:tr>
    </w:tbl>
    <w:p w:rsidR="00B9415B" w:rsidRDefault="00B9415B">
      <w:pPr>
        <w:pStyle w:val="ConsPlusNormal"/>
        <w:jc w:val="center"/>
      </w:pPr>
    </w:p>
    <w:p w:rsidR="00B9415B" w:rsidRDefault="00B9415B">
      <w:pPr>
        <w:pStyle w:val="ConsPlusNormal"/>
        <w:ind w:firstLine="540"/>
        <w:jc w:val="both"/>
      </w:pPr>
      <w:r>
        <w:t xml:space="preserve">В целях эффективного использования муниципального имущества и привлечения инвестиций в экономику муниципального образования городской округ Иваново, в соответствии с Федеральным </w:t>
      </w:r>
      <w:hyperlink r:id="rId8" w:history="1">
        <w:r>
          <w:rPr>
            <w:color w:val="0000FF"/>
          </w:rPr>
          <w:t>законом</w:t>
        </w:r>
      </w:hyperlink>
      <w:r>
        <w:t xml:space="preserve"> от 21.07.2005 N 115-ФЗ "О концессионных соглашениях", </w:t>
      </w:r>
      <w:hyperlink r:id="rId9" w:history="1">
        <w:r>
          <w:rPr>
            <w:color w:val="0000FF"/>
          </w:rPr>
          <w:t>решением</w:t>
        </w:r>
      </w:hyperlink>
      <w:r>
        <w:t xml:space="preserve"> Ивановской городской Думы от 28.06.2006 N 169 "Об утверждении Порядка управления и распоряжения имуществом, находящимся в собственности города Иванова", руководствуясь </w:t>
      </w:r>
      <w:hyperlink r:id="rId10" w:history="1">
        <w:r>
          <w:rPr>
            <w:color w:val="0000FF"/>
          </w:rPr>
          <w:t>пунктом 19 части 3 статьи 44</w:t>
        </w:r>
      </w:hyperlink>
      <w:r>
        <w:t xml:space="preserve"> </w:t>
      </w:r>
      <w:hyperlink r:id="rId11" w:history="1">
        <w:r>
          <w:rPr>
            <w:color w:val="0000FF"/>
          </w:rPr>
          <w:t>Устава</w:t>
        </w:r>
      </w:hyperlink>
      <w:r>
        <w:t xml:space="preserve"> города Иванова, Администрация города Иванова постановляет:</w:t>
      </w:r>
    </w:p>
    <w:p w:rsidR="00B9415B" w:rsidRDefault="00B9415B">
      <w:pPr>
        <w:pStyle w:val="ConsPlusNormal"/>
        <w:ind w:firstLine="540"/>
        <w:jc w:val="both"/>
      </w:pPr>
    </w:p>
    <w:p w:rsidR="00B9415B" w:rsidRDefault="00B9415B">
      <w:pPr>
        <w:pStyle w:val="ConsPlusNormal"/>
        <w:ind w:firstLine="540"/>
        <w:jc w:val="both"/>
      </w:pPr>
      <w:r>
        <w:t xml:space="preserve">1. Утвердить </w:t>
      </w:r>
      <w:hyperlink w:anchor="P34" w:history="1">
        <w:r>
          <w:rPr>
            <w:color w:val="0000FF"/>
          </w:rPr>
          <w:t>Положение</w:t>
        </w:r>
      </w:hyperlink>
      <w:r>
        <w:t xml:space="preserve"> о порядке заключения концессионных соглашений в отношении имущества, находящегося в собственности города Иванова, согласно приложению к настоящему постановлению.</w:t>
      </w:r>
    </w:p>
    <w:p w:rsidR="00B9415B" w:rsidRDefault="00B9415B">
      <w:pPr>
        <w:pStyle w:val="ConsPlusNormal"/>
        <w:ind w:firstLine="540"/>
        <w:jc w:val="both"/>
      </w:pPr>
    </w:p>
    <w:p w:rsidR="00B9415B" w:rsidRDefault="00B9415B">
      <w:pPr>
        <w:pStyle w:val="ConsPlusNormal"/>
        <w:ind w:firstLine="540"/>
        <w:jc w:val="both"/>
      </w:pPr>
      <w:r>
        <w:t>2. Настоящее постановление вступает в силу со дня его официального опубликования.</w:t>
      </w:r>
    </w:p>
    <w:p w:rsidR="00B9415B" w:rsidRDefault="00B9415B">
      <w:pPr>
        <w:pStyle w:val="ConsPlusNormal"/>
        <w:ind w:firstLine="540"/>
        <w:jc w:val="both"/>
      </w:pPr>
    </w:p>
    <w:p w:rsidR="00B9415B" w:rsidRDefault="00B9415B">
      <w:pPr>
        <w:pStyle w:val="ConsPlusNormal"/>
        <w:ind w:firstLine="540"/>
        <w:jc w:val="both"/>
      </w:pPr>
      <w:r>
        <w:t>3. Опубликовать настоящее постановление в сборнике "Правовой вестник города Иванова".</w:t>
      </w:r>
    </w:p>
    <w:p w:rsidR="00B9415B" w:rsidRDefault="00B9415B">
      <w:pPr>
        <w:pStyle w:val="ConsPlusNormal"/>
        <w:jc w:val="center"/>
      </w:pPr>
    </w:p>
    <w:p w:rsidR="00B9415B" w:rsidRDefault="00B9415B">
      <w:pPr>
        <w:pStyle w:val="ConsPlusNormal"/>
        <w:jc w:val="right"/>
      </w:pPr>
      <w:r>
        <w:t>Глава города Иванова</w:t>
      </w:r>
    </w:p>
    <w:p w:rsidR="00B9415B" w:rsidRDefault="00B9415B">
      <w:pPr>
        <w:pStyle w:val="ConsPlusNormal"/>
        <w:jc w:val="right"/>
      </w:pPr>
      <w:r>
        <w:t>В.Н.ШАРЫПОВ</w:t>
      </w:r>
    </w:p>
    <w:p w:rsidR="00B9415B" w:rsidRDefault="00B9415B">
      <w:pPr>
        <w:pStyle w:val="ConsPlusNormal"/>
      </w:pPr>
    </w:p>
    <w:p w:rsidR="00B9415B" w:rsidRDefault="00B9415B">
      <w:pPr>
        <w:pStyle w:val="ConsPlusNormal"/>
      </w:pPr>
    </w:p>
    <w:p w:rsidR="00B9415B" w:rsidRDefault="00B9415B">
      <w:pPr>
        <w:pStyle w:val="ConsPlusNormal"/>
      </w:pPr>
    </w:p>
    <w:p w:rsidR="00B9415B" w:rsidRDefault="00B9415B">
      <w:pPr>
        <w:pStyle w:val="ConsPlusNormal"/>
      </w:pPr>
    </w:p>
    <w:p w:rsidR="00B9415B" w:rsidRDefault="00B9415B">
      <w:pPr>
        <w:pStyle w:val="ConsPlusNormal"/>
      </w:pPr>
    </w:p>
    <w:p w:rsidR="00B9415B" w:rsidRDefault="00B9415B">
      <w:pPr>
        <w:pStyle w:val="ConsPlusNormal"/>
        <w:jc w:val="right"/>
        <w:outlineLvl w:val="0"/>
      </w:pPr>
      <w:r>
        <w:t>Приложение</w:t>
      </w:r>
    </w:p>
    <w:p w:rsidR="00B9415B" w:rsidRDefault="00B9415B">
      <w:pPr>
        <w:pStyle w:val="ConsPlusNormal"/>
        <w:jc w:val="right"/>
      </w:pPr>
      <w:r>
        <w:t>к постановлению</w:t>
      </w:r>
    </w:p>
    <w:p w:rsidR="00B9415B" w:rsidRDefault="00B9415B">
      <w:pPr>
        <w:pStyle w:val="ConsPlusNormal"/>
        <w:jc w:val="right"/>
      </w:pPr>
      <w:r>
        <w:t>Администрации</w:t>
      </w:r>
    </w:p>
    <w:p w:rsidR="00B9415B" w:rsidRDefault="00B9415B">
      <w:pPr>
        <w:pStyle w:val="ConsPlusNormal"/>
        <w:jc w:val="right"/>
      </w:pPr>
      <w:r>
        <w:t>города Иванова</w:t>
      </w:r>
    </w:p>
    <w:p w:rsidR="00B9415B" w:rsidRDefault="00B9415B">
      <w:pPr>
        <w:pStyle w:val="ConsPlusNormal"/>
        <w:jc w:val="right"/>
      </w:pPr>
      <w:r>
        <w:t>от 25.10.2018 N 1361</w:t>
      </w:r>
    </w:p>
    <w:p w:rsidR="00B9415B" w:rsidRDefault="00B9415B">
      <w:pPr>
        <w:pStyle w:val="ConsPlusNormal"/>
        <w:jc w:val="right"/>
      </w:pPr>
    </w:p>
    <w:p w:rsidR="00B9415B" w:rsidRDefault="00B9415B">
      <w:pPr>
        <w:pStyle w:val="ConsPlusTitle"/>
        <w:jc w:val="center"/>
      </w:pPr>
      <w:bookmarkStart w:id="0" w:name="P34"/>
      <w:bookmarkEnd w:id="0"/>
      <w:r>
        <w:t>ПОЛОЖЕНИЕ</w:t>
      </w:r>
    </w:p>
    <w:p w:rsidR="00B9415B" w:rsidRDefault="00B9415B">
      <w:pPr>
        <w:pStyle w:val="ConsPlusTitle"/>
        <w:jc w:val="center"/>
      </w:pPr>
      <w:r>
        <w:t>О ПОРЯДКЕ ЗАКЛЮЧЕНИЯ КОНЦЕССИОННЫХ СОГЛАШЕНИЙ</w:t>
      </w:r>
    </w:p>
    <w:p w:rsidR="00B9415B" w:rsidRDefault="00B9415B">
      <w:pPr>
        <w:pStyle w:val="ConsPlusTitle"/>
        <w:jc w:val="center"/>
      </w:pPr>
      <w:r>
        <w:t>В ОТНОШЕНИИ ИМУЩЕСТВА, НАХОДЯЩЕГОСЯ В СОБСТВЕННОСТИ</w:t>
      </w:r>
    </w:p>
    <w:p w:rsidR="00B9415B" w:rsidRDefault="00B9415B">
      <w:pPr>
        <w:pStyle w:val="ConsPlusTitle"/>
        <w:jc w:val="center"/>
      </w:pPr>
      <w:r>
        <w:t>ГОРОДА ИВАНОВА</w:t>
      </w:r>
    </w:p>
    <w:p w:rsidR="00B9415B" w:rsidRDefault="00B941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415B">
        <w:trPr>
          <w:jc w:val="center"/>
        </w:trPr>
        <w:tc>
          <w:tcPr>
            <w:tcW w:w="9294" w:type="dxa"/>
            <w:tcBorders>
              <w:top w:val="nil"/>
              <w:left w:val="single" w:sz="24" w:space="0" w:color="CED3F1"/>
              <w:bottom w:val="nil"/>
              <w:right w:val="single" w:sz="24" w:space="0" w:color="F4F3F8"/>
            </w:tcBorders>
            <w:shd w:val="clear" w:color="auto" w:fill="F4F3F8"/>
          </w:tcPr>
          <w:p w:rsidR="00B9415B" w:rsidRDefault="00B9415B">
            <w:pPr>
              <w:pStyle w:val="ConsPlusNormal"/>
              <w:jc w:val="center"/>
            </w:pPr>
            <w:r>
              <w:rPr>
                <w:color w:val="392C69"/>
              </w:rPr>
              <w:t>Список изменяющих документов</w:t>
            </w:r>
          </w:p>
          <w:p w:rsidR="00B9415B" w:rsidRDefault="00B9415B">
            <w:pPr>
              <w:pStyle w:val="ConsPlusNormal"/>
              <w:jc w:val="center"/>
            </w:pPr>
            <w:r>
              <w:rPr>
                <w:color w:val="392C69"/>
              </w:rPr>
              <w:t xml:space="preserve">(в ред. Постановлений Администрации г. Иванова от 29.11.2018 </w:t>
            </w:r>
            <w:hyperlink r:id="rId12" w:history="1">
              <w:r>
                <w:rPr>
                  <w:color w:val="0000FF"/>
                </w:rPr>
                <w:t>N 1575</w:t>
              </w:r>
            </w:hyperlink>
            <w:r>
              <w:rPr>
                <w:color w:val="392C69"/>
              </w:rPr>
              <w:t>,</w:t>
            </w:r>
          </w:p>
          <w:p w:rsidR="00B9415B" w:rsidRDefault="00B9415B">
            <w:pPr>
              <w:pStyle w:val="ConsPlusNormal"/>
              <w:jc w:val="center"/>
            </w:pPr>
            <w:r>
              <w:rPr>
                <w:color w:val="392C69"/>
              </w:rPr>
              <w:lastRenderedPageBreak/>
              <w:t xml:space="preserve">от 18.06.2019 </w:t>
            </w:r>
            <w:hyperlink r:id="rId13" w:history="1">
              <w:r>
                <w:rPr>
                  <w:color w:val="0000FF"/>
                </w:rPr>
                <w:t>N 839</w:t>
              </w:r>
            </w:hyperlink>
            <w:r>
              <w:rPr>
                <w:color w:val="392C69"/>
              </w:rPr>
              <w:t>)</w:t>
            </w:r>
          </w:p>
        </w:tc>
      </w:tr>
    </w:tbl>
    <w:p w:rsidR="00B9415B" w:rsidRDefault="00B9415B">
      <w:pPr>
        <w:pStyle w:val="ConsPlusNormal"/>
        <w:jc w:val="center"/>
      </w:pPr>
    </w:p>
    <w:p w:rsidR="00B9415B" w:rsidRDefault="00B9415B">
      <w:pPr>
        <w:pStyle w:val="ConsPlusTitle"/>
        <w:jc w:val="center"/>
        <w:outlineLvl w:val="1"/>
      </w:pPr>
      <w:r>
        <w:t>1. Общие положения</w:t>
      </w:r>
    </w:p>
    <w:p w:rsidR="00B9415B" w:rsidRDefault="00B9415B">
      <w:pPr>
        <w:pStyle w:val="ConsPlusNormal"/>
        <w:jc w:val="center"/>
      </w:pPr>
    </w:p>
    <w:p w:rsidR="00B9415B" w:rsidRDefault="00B9415B">
      <w:pPr>
        <w:pStyle w:val="ConsPlusNormal"/>
        <w:ind w:firstLine="540"/>
        <w:jc w:val="both"/>
      </w:pPr>
      <w:r>
        <w:t>1.1. Настоящее Положение о порядке заключения концессионных соглашений в отношении имущества, находящегося в собственности города Иванова (далее - Положение), регулирует взаимодействие структурных подразделений при подготовке, заключении, исполнении и прекращении концессионных соглашений, объектом которых является имущество, находящееся в собственности города Иванова.</w:t>
      </w:r>
    </w:p>
    <w:p w:rsidR="00B9415B" w:rsidRDefault="00B9415B">
      <w:pPr>
        <w:pStyle w:val="ConsPlusNormal"/>
        <w:spacing w:before="220"/>
        <w:ind w:firstLine="540"/>
        <w:jc w:val="both"/>
      </w:pPr>
      <w:r>
        <w:t>1.2. Целью настоящего Положения является привлечение инвестиций в экономику муниципального образования городской округ Иваново, обеспечение эффективного использования имущества, находящегося в собственности города Иванова (далее - муниципальное имущество), на условиях концессионных соглашений и повышение качества товаров, работ, услуг, предоставляемых потребителям.</w:t>
      </w:r>
    </w:p>
    <w:p w:rsidR="00B9415B" w:rsidRDefault="00B9415B">
      <w:pPr>
        <w:pStyle w:val="ConsPlusNormal"/>
        <w:spacing w:before="220"/>
        <w:ind w:firstLine="540"/>
        <w:jc w:val="both"/>
      </w:pPr>
      <w:r>
        <w:t xml:space="preserve">1.3. Используемые в настоящем Положении термины и определения, а именно: концессионное соглашение, объект концессионного соглашения, концедент, концессионер, концессионная плата, конкурс на право заключения концессионного соглашения (далее - конкурс), конкурсная комиссия, конкурсная документация, критерии конкурса, открытый конкурс, закрытый конкурс, заявитель, инвестиционная программа, соответствуют их определениям, установленным Федеральным </w:t>
      </w:r>
      <w:hyperlink r:id="rId14" w:history="1">
        <w:r>
          <w:rPr>
            <w:color w:val="0000FF"/>
          </w:rPr>
          <w:t>законом</w:t>
        </w:r>
      </w:hyperlink>
      <w:r>
        <w:t xml:space="preserve"> от 21.07.2005 N 115-ФЗ "О концессионных соглашениях" (далее - Федеральный закон N 115-ФЗ).</w:t>
      </w:r>
    </w:p>
    <w:p w:rsidR="00B9415B" w:rsidRDefault="00B9415B">
      <w:pPr>
        <w:pStyle w:val="ConsPlusNormal"/>
        <w:spacing w:before="220"/>
        <w:ind w:firstLine="540"/>
        <w:jc w:val="both"/>
      </w:pPr>
      <w:r>
        <w:t>1.4. Заключение концессионных соглашений осуществляется в соответствии с требованиями законодательства Российской Федерации о концессионных соглашениях и настоящего Положения.</w:t>
      </w:r>
    </w:p>
    <w:p w:rsidR="00B9415B" w:rsidRDefault="00B9415B">
      <w:pPr>
        <w:pStyle w:val="ConsPlusNormal"/>
        <w:spacing w:before="220"/>
        <w:ind w:firstLine="540"/>
        <w:jc w:val="both"/>
      </w:pPr>
      <w:r>
        <w:t>1.5. Отдельные права и обязанности концедента осуществляются:</w:t>
      </w:r>
    </w:p>
    <w:p w:rsidR="00B9415B" w:rsidRDefault="00B9415B">
      <w:pPr>
        <w:pStyle w:val="ConsPlusNormal"/>
        <w:spacing w:before="220"/>
        <w:ind w:firstLine="540"/>
        <w:jc w:val="both"/>
      </w:pPr>
      <w:r>
        <w:t>а) Ивановской городской Думой, которая дает согласие Администрации города Иванова (далее - Администрация) на принятие решения о заключении концессионного соглашения в отношении имущества, являющегося собственностью города Иванова, в порядке, установленном постановлением Администрации;</w:t>
      </w:r>
    </w:p>
    <w:p w:rsidR="00B9415B" w:rsidRDefault="00B9415B">
      <w:pPr>
        <w:pStyle w:val="ConsPlusNormal"/>
        <w:spacing w:before="220"/>
        <w:ind w:firstLine="540"/>
        <w:jc w:val="both"/>
      </w:pPr>
      <w:r>
        <w:t>б) Администрацией, которая принимает решения о заключении концессионного соглашения, а также осуществляет иные полномочия, определенные настоящим Положением;</w:t>
      </w:r>
    </w:p>
    <w:p w:rsidR="00B9415B" w:rsidRDefault="00B9415B">
      <w:pPr>
        <w:pStyle w:val="ConsPlusNormal"/>
        <w:spacing w:before="220"/>
        <w:ind w:firstLine="540"/>
        <w:jc w:val="both"/>
      </w:pPr>
      <w:r>
        <w:t>в) Администрацией в лице Ивановского городского комитета по управлению имуществом (далее - уполномоченный орган), являющегося стороной концессионного соглашения, который осуществляет контроль за поступлением концессионной платы, вносимой в бюджет муниципального образования городской округ Иваново, обеспечивает выполнение конкурсной комиссией функций по организации и проведению конкурсов, а также осуществляет иные полномочия, определенные настоящим Положением;</w:t>
      </w:r>
    </w:p>
    <w:p w:rsidR="00B9415B" w:rsidRDefault="00B9415B">
      <w:pPr>
        <w:pStyle w:val="ConsPlusNormal"/>
        <w:spacing w:before="220"/>
        <w:ind w:firstLine="540"/>
        <w:jc w:val="both"/>
      </w:pPr>
      <w:r>
        <w:t xml:space="preserve">г) Администрацией в лице структурного подразделения, в соответствии с отраслевой принадлежностью объекта концессионного соглашения (далее - структурное подразделение) согласно </w:t>
      </w:r>
      <w:hyperlink w:anchor="P329" w:history="1">
        <w:r>
          <w:rPr>
            <w:color w:val="0000FF"/>
          </w:rPr>
          <w:t>приложению N 1</w:t>
        </w:r>
      </w:hyperlink>
      <w:r>
        <w:t xml:space="preserve"> к настоящему Положению, являющегося стороной концессионного соглашения, которое осуществляет контроль за исполнением концессионного соглашения, а также осуществляет иные полномочия, определенные настоящим Положением;</w:t>
      </w:r>
    </w:p>
    <w:p w:rsidR="00B9415B" w:rsidRDefault="00B9415B">
      <w:pPr>
        <w:pStyle w:val="ConsPlusNormal"/>
        <w:spacing w:before="220"/>
        <w:ind w:firstLine="540"/>
        <w:jc w:val="both"/>
      </w:pPr>
      <w:r>
        <w:t xml:space="preserve">д) муниципальными унитарными предприятиями в случаях, определенных </w:t>
      </w:r>
      <w:hyperlink r:id="rId15" w:history="1">
        <w:r>
          <w:rPr>
            <w:color w:val="0000FF"/>
          </w:rPr>
          <w:t>частью 1.1 статьи 5</w:t>
        </w:r>
      </w:hyperlink>
      <w:r>
        <w:t xml:space="preserve"> Федерального закона N 115-ФЗ;</w:t>
      </w:r>
    </w:p>
    <w:p w:rsidR="00B9415B" w:rsidRDefault="00B9415B">
      <w:pPr>
        <w:pStyle w:val="ConsPlusNormal"/>
        <w:spacing w:before="220"/>
        <w:ind w:firstLine="540"/>
        <w:jc w:val="both"/>
      </w:pPr>
      <w:r>
        <w:t xml:space="preserve">е) иными уполномоченными концедентом в соответствии с федеральными законами, </w:t>
      </w:r>
      <w:r>
        <w:lastRenderedPageBreak/>
        <w:t>иными нормативными правовыми актами Российской Федерации, законодательством Ивановской области, нормативными правовыми актами города Иванова и юридическими лицами.</w:t>
      </w:r>
    </w:p>
    <w:p w:rsidR="00B9415B" w:rsidRDefault="00B9415B">
      <w:pPr>
        <w:pStyle w:val="ConsPlusNormal"/>
        <w:ind w:firstLine="540"/>
        <w:jc w:val="both"/>
      </w:pPr>
    </w:p>
    <w:p w:rsidR="00B9415B" w:rsidRDefault="00B9415B">
      <w:pPr>
        <w:pStyle w:val="ConsPlusTitle"/>
        <w:jc w:val="center"/>
        <w:outlineLvl w:val="1"/>
      </w:pPr>
      <w:r>
        <w:t>2. Полномочия Администрации, ее структурных подразделений</w:t>
      </w:r>
    </w:p>
    <w:p w:rsidR="00B9415B" w:rsidRDefault="00B9415B">
      <w:pPr>
        <w:pStyle w:val="ConsPlusTitle"/>
        <w:jc w:val="center"/>
      </w:pPr>
      <w:r>
        <w:t>и должностных лиц по заключению концессионных соглашений</w:t>
      </w:r>
    </w:p>
    <w:p w:rsidR="00B9415B" w:rsidRDefault="00B9415B">
      <w:pPr>
        <w:pStyle w:val="ConsPlusNormal"/>
        <w:jc w:val="center"/>
      </w:pPr>
      <w:r>
        <w:t xml:space="preserve">(в ред. </w:t>
      </w:r>
      <w:hyperlink r:id="rId16" w:history="1">
        <w:r>
          <w:rPr>
            <w:color w:val="0000FF"/>
          </w:rPr>
          <w:t>Постановления</w:t>
        </w:r>
      </w:hyperlink>
      <w:r>
        <w:t xml:space="preserve"> Администрации г. Иванова</w:t>
      </w:r>
    </w:p>
    <w:p w:rsidR="00B9415B" w:rsidRDefault="00B9415B">
      <w:pPr>
        <w:pStyle w:val="ConsPlusNormal"/>
        <w:jc w:val="center"/>
      </w:pPr>
      <w:r>
        <w:t>от 18.06.2019 N 839)</w:t>
      </w:r>
    </w:p>
    <w:p w:rsidR="00B9415B" w:rsidRDefault="00B9415B">
      <w:pPr>
        <w:pStyle w:val="ConsPlusNormal"/>
        <w:ind w:firstLine="540"/>
        <w:jc w:val="both"/>
      </w:pPr>
    </w:p>
    <w:p w:rsidR="00B9415B" w:rsidRDefault="00B9415B">
      <w:pPr>
        <w:pStyle w:val="ConsPlusNormal"/>
        <w:ind w:firstLine="540"/>
        <w:jc w:val="both"/>
      </w:pPr>
      <w:bookmarkStart w:id="1" w:name="P61"/>
      <w:bookmarkEnd w:id="1"/>
      <w:r>
        <w:t>2.1. Полномочия концедента от имени муниципального образования городской округ Иваново при заключении и исполнении концессионных соглашений осуществляет Администрация.</w:t>
      </w:r>
    </w:p>
    <w:p w:rsidR="00B9415B" w:rsidRDefault="00B9415B">
      <w:pPr>
        <w:pStyle w:val="ConsPlusNormal"/>
        <w:spacing w:before="220"/>
        <w:ind w:firstLine="540"/>
        <w:jc w:val="both"/>
      </w:pPr>
      <w:bookmarkStart w:id="2" w:name="P62"/>
      <w:bookmarkEnd w:id="2"/>
      <w:r>
        <w:t>2.2. Администрация принимает решение о заключении концессионного соглашения в форме постановления с согласия Ивановской городской Думы, оформленного в форме решения.</w:t>
      </w:r>
    </w:p>
    <w:p w:rsidR="00B9415B" w:rsidRDefault="00B9415B">
      <w:pPr>
        <w:pStyle w:val="ConsPlusNormal"/>
        <w:spacing w:before="220"/>
        <w:ind w:firstLine="540"/>
        <w:jc w:val="both"/>
      </w:pPr>
      <w:r>
        <w:t>Подготовку проекта постановления Администрации о заключении концессионного соглашения осуществляет уполномоченный орган на основании информации, предоставляемой структурными подразделениями.</w:t>
      </w:r>
    </w:p>
    <w:p w:rsidR="00B9415B" w:rsidRDefault="00B9415B">
      <w:pPr>
        <w:pStyle w:val="ConsPlusNormal"/>
        <w:spacing w:before="220"/>
        <w:ind w:firstLine="540"/>
        <w:jc w:val="both"/>
      </w:pPr>
      <w:r>
        <w:t>Решением о заключении концессионного соглашения, оформленным постановлением Администрации, устанавливаются:</w:t>
      </w:r>
    </w:p>
    <w:p w:rsidR="00B9415B" w:rsidRDefault="00B9415B">
      <w:pPr>
        <w:pStyle w:val="ConsPlusNormal"/>
        <w:spacing w:before="220"/>
        <w:ind w:firstLine="540"/>
        <w:jc w:val="both"/>
      </w:pPr>
      <w:r>
        <w:t xml:space="preserve">- условия концессионного соглашения в соответствии с Федеральным </w:t>
      </w:r>
      <w:hyperlink r:id="rId17" w:history="1">
        <w:r>
          <w:rPr>
            <w:color w:val="0000FF"/>
          </w:rPr>
          <w:t>законом</w:t>
        </w:r>
      </w:hyperlink>
      <w:r>
        <w:t xml:space="preserve"> N 115-ФЗ;</w:t>
      </w:r>
    </w:p>
    <w:p w:rsidR="00B9415B" w:rsidRDefault="00B9415B">
      <w:pPr>
        <w:pStyle w:val="ConsPlusNormal"/>
        <w:spacing w:before="220"/>
        <w:ind w:firstLine="540"/>
        <w:jc w:val="both"/>
      </w:pPr>
      <w:r>
        <w:t>- критерии конкурса и параметры критериев конкурса;</w:t>
      </w:r>
    </w:p>
    <w:p w:rsidR="00B9415B" w:rsidRDefault="00B9415B">
      <w:pPr>
        <w:pStyle w:val="ConsPlusNormal"/>
        <w:spacing w:before="220"/>
        <w:ind w:firstLine="540"/>
        <w:jc w:val="both"/>
      </w:pPr>
      <w:r>
        <w:t>- вид конкурса (открытый конкурс или закрытый конкурс);</w:t>
      </w:r>
    </w:p>
    <w:p w:rsidR="00B9415B" w:rsidRDefault="00B9415B">
      <w:pPr>
        <w:pStyle w:val="ConsPlusNormal"/>
        <w:spacing w:before="220"/>
        <w:ind w:firstLine="540"/>
        <w:jc w:val="both"/>
      </w:pPr>
      <w:r>
        <w:t>- перечень лиц, которым направляются приглашения принять участие в конкурсе, - в случае проведения закрытого конкурса;</w:t>
      </w:r>
    </w:p>
    <w:p w:rsidR="00B9415B" w:rsidRDefault="00B9415B">
      <w:pPr>
        <w:pStyle w:val="ConsPlusNormal"/>
        <w:spacing w:before="220"/>
        <w:ind w:firstLine="540"/>
        <w:jc w:val="both"/>
      </w:pPr>
      <w:r>
        <w:t>-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B9415B" w:rsidRDefault="00B9415B">
      <w:pPr>
        <w:pStyle w:val="ConsPlusNormal"/>
        <w:spacing w:before="220"/>
        <w:ind w:firstLine="540"/>
        <w:jc w:val="both"/>
      </w:pPr>
      <w:r>
        <w:t>Решением о заключении концессионного соглашения утверждается:</w:t>
      </w:r>
    </w:p>
    <w:p w:rsidR="00B9415B" w:rsidRDefault="00B9415B">
      <w:pPr>
        <w:pStyle w:val="ConsPlusNormal"/>
        <w:spacing w:before="220"/>
        <w:ind w:firstLine="540"/>
        <w:jc w:val="both"/>
      </w:pPr>
      <w:r>
        <w:t>- конкурсная документация,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B9415B" w:rsidRDefault="00B9415B">
      <w:pPr>
        <w:pStyle w:val="ConsPlusNormal"/>
        <w:spacing w:before="220"/>
        <w:ind w:firstLine="540"/>
        <w:jc w:val="both"/>
      </w:pPr>
      <w:r>
        <w:t>- персональный состав конкурсной комиссии по проведению конкурса (далее - конкурсная комиссия). Возглавляет конкурсную комиссию должностное лицо, курирующее структурное подразделение.</w:t>
      </w:r>
    </w:p>
    <w:p w:rsidR="00B9415B" w:rsidRDefault="00B9415B">
      <w:pPr>
        <w:pStyle w:val="ConsPlusNormal"/>
        <w:spacing w:before="220"/>
        <w:ind w:firstLine="540"/>
        <w:jc w:val="both"/>
      </w:pPr>
      <w:r>
        <w:t>В решении о заключении концессионного соглашения также указывается:</w:t>
      </w:r>
    </w:p>
    <w:p w:rsidR="00B9415B" w:rsidRDefault="00B9415B">
      <w:pPr>
        <w:pStyle w:val="ConsPlusNormal"/>
        <w:spacing w:before="220"/>
        <w:ind w:firstLine="540"/>
        <w:jc w:val="both"/>
      </w:pPr>
      <w:r>
        <w:t>уполномоченный орган, осуществляющий принятие от заявителей задатков, возврат суммы задатков заявителям, не допущенным к участию в конкурсе, заявителю в случае объявления конкурса несостоявшимся, а также участникам конкурса, не признанным победителями конкурса;</w:t>
      </w:r>
    </w:p>
    <w:p w:rsidR="00B9415B" w:rsidRDefault="00B9415B">
      <w:pPr>
        <w:pStyle w:val="ConsPlusNormal"/>
        <w:spacing w:before="220"/>
        <w:ind w:firstLine="540"/>
        <w:jc w:val="both"/>
      </w:pPr>
      <w:r>
        <w:t>структурное подразделение, осуществляющее контроль за исполнением концессионного соглашения.</w:t>
      </w:r>
    </w:p>
    <w:p w:rsidR="00B9415B" w:rsidRDefault="00B9415B">
      <w:pPr>
        <w:pStyle w:val="ConsPlusNormal"/>
        <w:spacing w:before="220"/>
        <w:ind w:firstLine="540"/>
        <w:jc w:val="both"/>
      </w:pPr>
      <w:r>
        <w:lastRenderedPageBreak/>
        <w:t>2.3. Уполномоченный орган как администратор доходов бюджета участвует на стороне концедента в части осуществления контроля за концессионной платой, вносимой в бюджет муниципального образования городской округ Иваново.</w:t>
      </w:r>
    </w:p>
    <w:p w:rsidR="00B9415B" w:rsidRDefault="00B9415B">
      <w:pPr>
        <w:pStyle w:val="ConsPlusNormal"/>
        <w:spacing w:before="220"/>
        <w:ind w:firstLine="540"/>
        <w:jc w:val="both"/>
      </w:pPr>
      <w:r>
        <w:t xml:space="preserve">2.4. В случае если объектом концессионного соглашения является имущество, предусмотренное </w:t>
      </w:r>
      <w:hyperlink r:id="rId18" w:history="1">
        <w:r>
          <w:rPr>
            <w:color w:val="0000FF"/>
          </w:rPr>
          <w:t>пунктами 1</w:t>
        </w:r>
      </w:hyperlink>
      <w:r>
        <w:t xml:space="preserve">, </w:t>
      </w:r>
      <w:hyperlink r:id="rId19" w:history="1">
        <w:r>
          <w:rPr>
            <w:color w:val="0000FF"/>
          </w:rPr>
          <w:t>11</w:t>
        </w:r>
      </w:hyperlink>
      <w:r>
        <w:t xml:space="preserve"> и </w:t>
      </w:r>
      <w:hyperlink r:id="rId20" w:history="1">
        <w:r>
          <w:rPr>
            <w:color w:val="0000FF"/>
          </w:rPr>
          <w:t>17</w:t>
        </w:r>
      </w:hyperlink>
      <w:r>
        <w:t xml:space="preserve"> - </w:t>
      </w:r>
      <w:hyperlink r:id="rId21" w:history="1">
        <w:r>
          <w:rPr>
            <w:color w:val="0000FF"/>
          </w:rPr>
          <w:t>20 части первой статьи 4</w:t>
        </w:r>
      </w:hyperlink>
      <w:r>
        <w:t xml:space="preserve"> Федерального закона N 115-ФЗ и принадлежащее муниципальному унитарному предприятию на праве хозяйственного ведения, муниципальному бюджетному учреждению на праве оперативного управления, такое предприятие, учреждение участвует на стороне концедента в обязательствах по концессионному соглашению и осуществляет отдельные полномочия концедента.</w:t>
      </w:r>
    </w:p>
    <w:p w:rsidR="00B9415B" w:rsidRDefault="00B9415B">
      <w:pPr>
        <w:pStyle w:val="ConsPlusNormal"/>
        <w:spacing w:before="220"/>
        <w:ind w:firstLine="540"/>
        <w:jc w:val="both"/>
      </w:pPr>
      <w:r>
        <w:t>2.5. Для осуществления установленных настоящим Положением полномочий по подготовке и заключению концессионных соглашений концедент вправе привлекать руководителей структурных подразделений, муниципальных унитарных предприятий и муниципальных бюджетных учреждений направлять запросы о предоставлении необходимых сведений и документов, осуществлять взаимодействие со структурными подразделениями, федеральными органами государственной власти, органами государственной власти Ивановской области, органами местного самоуправления других муниципальных образований, юридическими лицами и гражданами.</w:t>
      </w:r>
    </w:p>
    <w:p w:rsidR="00B9415B" w:rsidRDefault="00B9415B">
      <w:pPr>
        <w:pStyle w:val="ConsPlusNormal"/>
        <w:spacing w:before="220"/>
        <w:ind w:firstLine="540"/>
        <w:jc w:val="both"/>
      </w:pPr>
      <w:bookmarkStart w:id="3" w:name="P79"/>
      <w:bookmarkEnd w:id="3"/>
      <w:r>
        <w:t>2.6. Руководители структурных подразделений, муниципальных унитарных предприятий, муниципальных бюджетных учреждений обязаны предоставлять концеденту по его запросам сведения и документы, необходимые для осуществления концедентом полномочий по подготовке и заключению концессионных соглашений.</w:t>
      </w:r>
    </w:p>
    <w:p w:rsidR="00B9415B" w:rsidRDefault="00B9415B">
      <w:pPr>
        <w:pStyle w:val="ConsPlusNormal"/>
        <w:spacing w:before="220"/>
        <w:ind w:firstLine="540"/>
        <w:jc w:val="both"/>
      </w:pPr>
      <w:r>
        <w:t>2.7. Структурное подразделение, а также муниципальные унитарные предприятия, муниципальные бюджетные учреждения, в ведении которых находится соответствующая отрасль, осуществляют подготовку информации, предусматривающей следующее:</w:t>
      </w:r>
    </w:p>
    <w:p w:rsidR="00B9415B" w:rsidRDefault="00B9415B">
      <w:pPr>
        <w:pStyle w:val="ConsPlusNormal"/>
        <w:spacing w:before="220"/>
        <w:ind w:firstLine="540"/>
        <w:jc w:val="both"/>
      </w:pPr>
      <w:r>
        <w:t>- условия конкурса;</w:t>
      </w:r>
    </w:p>
    <w:p w:rsidR="00B9415B" w:rsidRDefault="00B9415B">
      <w:pPr>
        <w:pStyle w:val="ConsPlusNormal"/>
        <w:spacing w:before="220"/>
        <w:ind w:firstLine="540"/>
        <w:jc w:val="both"/>
      </w:pPr>
      <w:r>
        <w:t>- технико-экономические показатели объекта концессионного соглашения и иного передаваемого имущества;</w:t>
      </w:r>
    </w:p>
    <w:p w:rsidR="00B9415B" w:rsidRDefault="00B9415B">
      <w:pPr>
        <w:pStyle w:val="ConsPlusNormal"/>
        <w:spacing w:before="220"/>
        <w:ind w:firstLine="540"/>
        <w:jc w:val="both"/>
      </w:pPr>
      <w:r>
        <w:t xml:space="preserve">- критерии конкурса, а также параметры конкурса, предусмотренные Федеральным </w:t>
      </w:r>
      <w:hyperlink r:id="rId22" w:history="1">
        <w:r>
          <w:rPr>
            <w:color w:val="0000FF"/>
          </w:rPr>
          <w:t>законом</w:t>
        </w:r>
      </w:hyperlink>
      <w:r>
        <w:t xml:space="preserve"> N 115-ФЗ;</w:t>
      </w:r>
    </w:p>
    <w:p w:rsidR="00B9415B" w:rsidRDefault="00B9415B">
      <w:pPr>
        <w:pStyle w:val="ConsPlusNormal"/>
        <w:spacing w:before="220"/>
        <w:ind w:firstLine="540"/>
        <w:jc w:val="both"/>
      </w:pPr>
      <w:r>
        <w:t>-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осуществляется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B9415B" w:rsidRDefault="00B9415B">
      <w:pPr>
        <w:pStyle w:val="ConsPlusNormal"/>
        <w:spacing w:before="220"/>
        <w:ind w:firstLine="540"/>
        <w:jc w:val="both"/>
      </w:pPr>
      <w:r>
        <w:t xml:space="preserve">-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r:id="rId23" w:history="1">
        <w:r>
          <w:rPr>
            <w:color w:val="0000FF"/>
          </w:rPr>
          <w:t>статьей 45</w:t>
        </w:r>
      </w:hyperlink>
      <w:r>
        <w:t xml:space="preserve"> Федерального закона N 115-ФЗ, и направляют ее на согласование в уполномоченный орган.</w:t>
      </w:r>
    </w:p>
    <w:p w:rsidR="00B9415B" w:rsidRDefault="00B9415B">
      <w:pPr>
        <w:pStyle w:val="ConsPlusNormal"/>
        <w:spacing w:before="220"/>
        <w:ind w:firstLine="540"/>
        <w:jc w:val="both"/>
      </w:pPr>
      <w:r>
        <w:t>Для подготовки указанной информации структурное подразделение, выступающее заказчиком, вправе привлекать экспертные организации.</w:t>
      </w:r>
    </w:p>
    <w:p w:rsidR="00B9415B" w:rsidRDefault="00B9415B">
      <w:pPr>
        <w:pStyle w:val="ConsPlusNormal"/>
        <w:spacing w:before="220"/>
        <w:ind w:firstLine="540"/>
        <w:jc w:val="both"/>
      </w:pPr>
      <w:r>
        <w:t>Заключение концессионного соглашения осуществляется Администрацией в лице структурного подразделения и уполномоченного органа.</w:t>
      </w:r>
    </w:p>
    <w:p w:rsidR="00B9415B" w:rsidRDefault="00B9415B">
      <w:pPr>
        <w:pStyle w:val="ConsPlusNormal"/>
        <w:spacing w:before="220"/>
        <w:ind w:firstLine="540"/>
        <w:jc w:val="both"/>
      </w:pPr>
      <w:r>
        <w:lastRenderedPageBreak/>
        <w:t>2.8. Обеспечение выполнения конкурсной комиссией функций по организации и проведению конкурсов возлагается концедентом на уполномоченный орган.</w:t>
      </w:r>
    </w:p>
    <w:p w:rsidR="00B9415B" w:rsidRDefault="00B9415B">
      <w:pPr>
        <w:pStyle w:val="ConsPlusNormal"/>
        <w:spacing w:before="220"/>
        <w:ind w:firstLine="540"/>
        <w:jc w:val="both"/>
      </w:pPr>
      <w:r>
        <w:t>2.9. Уполномоченный орган осуществляет подготовку проектов документов для заключения (прекращения) Администрацией в отношении земельных участков, находящихся в муниципальной собственности, либо расположенных на территории городского округа Иваново земельных участков, государственная собственность на которые не разграничена, договоров аренды, внесения в них изменений и дополнений.</w:t>
      </w:r>
    </w:p>
    <w:p w:rsidR="00B9415B" w:rsidRDefault="00B9415B">
      <w:pPr>
        <w:pStyle w:val="ConsPlusNormal"/>
        <w:ind w:firstLine="540"/>
        <w:jc w:val="both"/>
      </w:pPr>
    </w:p>
    <w:p w:rsidR="00B9415B" w:rsidRDefault="00B9415B">
      <w:pPr>
        <w:pStyle w:val="ConsPlusTitle"/>
        <w:jc w:val="center"/>
        <w:outlineLvl w:val="1"/>
      </w:pPr>
      <w:r>
        <w:t>3. Подготовка и заключение концессионного соглашения</w:t>
      </w:r>
    </w:p>
    <w:p w:rsidR="00B9415B" w:rsidRDefault="00B9415B">
      <w:pPr>
        <w:pStyle w:val="ConsPlusTitle"/>
        <w:jc w:val="center"/>
      </w:pPr>
      <w:r>
        <w:t>без проведения конкурса по инициативе</w:t>
      </w:r>
    </w:p>
    <w:p w:rsidR="00B9415B" w:rsidRDefault="00B9415B">
      <w:pPr>
        <w:pStyle w:val="ConsPlusTitle"/>
        <w:jc w:val="center"/>
      </w:pPr>
      <w:r>
        <w:t>заинтересованного лица</w:t>
      </w:r>
    </w:p>
    <w:p w:rsidR="00B9415B" w:rsidRDefault="00B9415B">
      <w:pPr>
        <w:pStyle w:val="ConsPlusNormal"/>
        <w:jc w:val="center"/>
      </w:pPr>
      <w:r>
        <w:t xml:space="preserve">(в ред. </w:t>
      </w:r>
      <w:hyperlink r:id="rId24" w:history="1">
        <w:r>
          <w:rPr>
            <w:color w:val="0000FF"/>
          </w:rPr>
          <w:t>Постановления</w:t>
        </w:r>
      </w:hyperlink>
      <w:r>
        <w:t xml:space="preserve"> Администрации г. Иванова</w:t>
      </w:r>
    </w:p>
    <w:p w:rsidR="00B9415B" w:rsidRDefault="00B9415B">
      <w:pPr>
        <w:pStyle w:val="ConsPlusNormal"/>
        <w:jc w:val="center"/>
      </w:pPr>
      <w:r>
        <w:t>от 18.06.2019 N 839)</w:t>
      </w:r>
    </w:p>
    <w:p w:rsidR="00B9415B" w:rsidRDefault="00B9415B">
      <w:pPr>
        <w:pStyle w:val="ConsPlusNormal"/>
        <w:jc w:val="center"/>
      </w:pPr>
    </w:p>
    <w:p w:rsidR="00B9415B" w:rsidRDefault="00B9415B">
      <w:pPr>
        <w:pStyle w:val="ConsPlusNormal"/>
        <w:ind w:firstLine="540"/>
        <w:jc w:val="both"/>
      </w:pPr>
      <w:r>
        <w:t xml:space="preserve">3.1. Предложение о заключении концессионного соглашения с указанием конкретного объекта концессионного соглашения (далее - Объект) направляется в Администрацию заинтересованным лицом, которое в соответствии с Федеральным </w:t>
      </w:r>
      <w:hyperlink r:id="rId25" w:history="1">
        <w:r>
          <w:rPr>
            <w:color w:val="0000FF"/>
          </w:rPr>
          <w:t>законом</w:t>
        </w:r>
      </w:hyperlink>
      <w:r>
        <w:t xml:space="preserve"> N 115-ФЗ вправе выступать концессионером, а также муниципальным унитарным предприятием, муниципальным бюджетным учреждением.</w:t>
      </w:r>
    </w:p>
    <w:p w:rsidR="00B9415B" w:rsidRDefault="00B9415B">
      <w:pPr>
        <w:pStyle w:val="ConsPlusNormal"/>
        <w:spacing w:before="220"/>
        <w:ind w:firstLine="540"/>
        <w:jc w:val="both"/>
      </w:pPr>
      <w:bookmarkStart w:id="4" w:name="P98"/>
      <w:bookmarkEnd w:id="4"/>
      <w:r>
        <w:t xml:space="preserve">3.2. Лицо, выступающее с инициативой заключения концессионного соглашения (далее - инициатор проекта),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r:id="rId26" w:history="1">
        <w:r>
          <w:rPr>
            <w:color w:val="0000FF"/>
          </w:rPr>
          <w:t>статьей 10</w:t>
        </w:r>
      </w:hyperlink>
      <w:r>
        <w:t xml:space="preserve"> Федерального закона N 115-ФЗ, и иные не противоречащие законодательству Российской Федерации условия в Администрацию.</w:t>
      </w:r>
    </w:p>
    <w:p w:rsidR="00B9415B" w:rsidRDefault="00B9415B">
      <w:pPr>
        <w:pStyle w:val="ConsPlusNormal"/>
        <w:spacing w:before="220"/>
        <w:ind w:firstLine="540"/>
        <w:jc w:val="both"/>
      </w:pPr>
      <w:r>
        <w:t xml:space="preserve">Форма </w:t>
      </w:r>
      <w:hyperlink w:anchor="P369" w:history="1">
        <w:r>
          <w:rPr>
            <w:color w:val="0000FF"/>
          </w:rPr>
          <w:t>предложения</w:t>
        </w:r>
      </w:hyperlink>
      <w:r>
        <w:t xml:space="preserve"> приведена в приложении N 2 к настоящему Положению.</w:t>
      </w:r>
    </w:p>
    <w:p w:rsidR="00B9415B" w:rsidRDefault="00B9415B">
      <w:pPr>
        <w:pStyle w:val="ConsPlusNormal"/>
        <w:spacing w:before="220"/>
        <w:ind w:firstLine="540"/>
        <w:jc w:val="both"/>
      </w:pPr>
      <w:r>
        <w:t>Инициатор проекта до направления предложения в установленном порядке вправе провести со структурным подразделением переговоры, связанные с подготовкой проекта концессионного соглашения.</w:t>
      </w:r>
    </w:p>
    <w:p w:rsidR="00B9415B" w:rsidRDefault="00B9415B">
      <w:pPr>
        <w:pStyle w:val="ConsPlusNormal"/>
        <w:spacing w:before="220"/>
        <w:ind w:firstLine="540"/>
        <w:jc w:val="both"/>
      </w:pPr>
      <w:r>
        <w:t xml:space="preserve">3.3. Администрация в лице структурного подразделения в течение пяти календарных дней со дня поступления указанного в </w:t>
      </w:r>
      <w:hyperlink w:anchor="P98" w:history="1">
        <w:r>
          <w:rPr>
            <w:color w:val="0000FF"/>
          </w:rPr>
          <w:t>пункте 3.2</w:t>
        </w:r>
      </w:hyperlink>
      <w:r>
        <w:t xml:space="preserve"> настоящего Положения предложения рассматривает такое предложение и принимает решение о:</w:t>
      </w:r>
    </w:p>
    <w:p w:rsidR="00B9415B" w:rsidRDefault="00B9415B">
      <w:pPr>
        <w:pStyle w:val="ConsPlusNormal"/>
        <w:spacing w:before="220"/>
        <w:ind w:firstLine="540"/>
        <w:jc w:val="both"/>
      </w:pPr>
      <w:bookmarkStart w:id="5" w:name="P102"/>
      <w:bookmarkEnd w:id="5"/>
      <w:r>
        <w:t>1)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(далее - о возможности заключения концессионного соглашения), на представленных в предложении условиях;</w:t>
      </w:r>
    </w:p>
    <w:p w:rsidR="00B9415B" w:rsidRDefault="00B9415B">
      <w:pPr>
        <w:pStyle w:val="ConsPlusNormal"/>
        <w:spacing w:before="220"/>
        <w:ind w:firstLine="540"/>
        <w:jc w:val="both"/>
      </w:pPr>
      <w:bookmarkStart w:id="6" w:name="P103"/>
      <w:bookmarkEnd w:id="6"/>
      <w:r>
        <w:t>2) о возможности заключения концессионного соглашения на иных условиях;</w:t>
      </w:r>
    </w:p>
    <w:p w:rsidR="00B9415B" w:rsidRDefault="00B9415B">
      <w:pPr>
        <w:pStyle w:val="ConsPlusNormal"/>
        <w:spacing w:before="220"/>
        <w:ind w:firstLine="540"/>
        <w:jc w:val="both"/>
      </w:pPr>
      <w:r>
        <w:t>3) о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(оснований) отказа.</w:t>
      </w:r>
    </w:p>
    <w:p w:rsidR="00B9415B" w:rsidRDefault="00B9415B">
      <w:pPr>
        <w:pStyle w:val="ConsPlusNormal"/>
        <w:spacing w:before="220"/>
        <w:ind w:firstLine="540"/>
        <w:jc w:val="both"/>
      </w:pPr>
      <w:r>
        <w:t>Отказ в заключении концессионного соглашения допускается в случае, если:</w:t>
      </w:r>
    </w:p>
    <w:p w:rsidR="00B9415B" w:rsidRDefault="00B9415B">
      <w:pPr>
        <w:pStyle w:val="ConsPlusNormal"/>
        <w:spacing w:before="220"/>
        <w:ind w:firstLine="540"/>
        <w:jc w:val="both"/>
      </w:pPr>
      <w:r>
        <w:t>- заявленный Объект не является муниципальной собственностью города Иванова;</w:t>
      </w:r>
    </w:p>
    <w:p w:rsidR="00B9415B" w:rsidRDefault="00B9415B">
      <w:pPr>
        <w:pStyle w:val="ConsPlusNormal"/>
        <w:spacing w:before="220"/>
        <w:ind w:firstLine="540"/>
        <w:jc w:val="both"/>
      </w:pPr>
      <w:r>
        <w:t xml:space="preserve">- заявленный Объект не является указанным в </w:t>
      </w:r>
      <w:hyperlink r:id="rId27" w:history="1">
        <w:r>
          <w:rPr>
            <w:color w:val="0000FF"/>
          </w:rPr>
          <w:t>статье 4</w:t>
        </w:r>
      </w:hyperlink>
      <w:r>
        <w:t xml:space="preserve"> Федерального закона N 115-ФЗ объектом концессионного соглашения;</w:t>
      </w:r>
    </w:p>
    <w:p w:rsidR="00B9415B" w:rsidRDefault="00B9415B">
      <w:pPr>
        <w:pStyle w:val="ConsPlusNormal"/>
        <w:spacing w:before="220"/>
        <w:ind w:firstLine="540"/>
        <w:jc w:val="both"/>
      </w:pPr>
      <w:r>
        <w:lastRenderedPageBreak/>
        <w:t xml:space="preserve">- иных случаях, предусмотренных </w:t>
      </w:r>
      <w:hyperlink r:id="rId28" w:history="1">
        <w:r>
          <w:rPr>
            <w:color w:val="0000FF"/>
          </w:rPr>
          <w:t>частью 4.6 статьи 37</w:t>
        </w:r>
      </w:hyperlink>
      <w:r>
        <w:t xml:space="preserve"> Федерального закона N 115-ФЗ.</w:t>
      </w:r>
    </w:p>
    <w:p w:rsidR="00B9415B" w:rsidRDefault="00B9415B">
      <w:pPr>
        <w:pStyle w:val="ConsPlusNormal"/>
        <w:spacing w:before="220"/>
        <w:ind w:firstLine="540"/>
        <w:jc w:val="both"/>
      </w:pPr>
      <w:r>
        <w:t xml:space="preserve">При наличии оснований для отказа в заключении концессионного соглашения структурное подразделение в течение 30 календарных дней со дня поступления указанного в </w:t>
      </w:r>
      <w:hyperlink w:anchor="P98" w:history="1">
        <w:r>
          <w:rPr>
            <w:color w:val="0000FF"/>
          </w:rPr>
          <w:t>пункте 3.2</w:t>
        </w:r>
      </w:hyperlink>
      <w:r>
        <w:t xml:space="preserve"> настоящего Положения предложения готовит письмо с обоснованием причин отказа в заключении концессионного соглашения, подписанное лицом, уполномоченным Администрацией города Иванова по доверенности.</w:t>
      </w:r>
    </w:p>
    <w:p w:rsidR="00B9415B" w:rsidRDefault="00B9415B">
      <w:pPr>
        <w:pStyle w:val="ConsPlusNormal"/>
        <w:spacing w:before="220"/>
        <w:ind w:firstLine="540"/>
        <w:jc w:val="both"/>
      </w:pPr>
      <w:r>
        <w:t xml:space="preserve">3.4. В случае принятия решения, указанного в </w:t>
      </w:r>
      <w:hyperlink w:anchor="P102" w:history="1">
        <w:r>
          <w:rPr>
            <w:color w:val="0000FF"/>
          </w:rPr>
          <w:t>подпунктах 1</w:t>
        </w:r>
      </w:hyperlink>
      <w:r>
        <w:t xml:space="preserve">, </w:t>
      </w:r>
      <w:hyperlink w:anchor="P103" w:history="1">
        <w:r>
          <w:rPr>
            <w:color w:val="0000FF"/>
          </w:rPr>
          <w:t>2 пункта 3.3</w:t>
        </w:r>
      </w:hyperlink>
      <w:r>
        <w:t xml:space="preserve"> настоящего Положения:</w:t>
      </w:r>
    </w:p>
    <w:p w:rsidR="00B9415B" w:rsidRDefault="00B9415B">
      <w:pPr>
        <w:pStyle w:val="ConsPlusNormal"/>
        <w:spacing w:before="220"/>
        <w:ind w:firstLine="540"/>
        <w:jc w:val="both"/>
      </w:pPr>
      <w:bookmarkStart w:id="7" w:name="P111"/>
      <w:bookmarkEnd w:id="7"/>
      <w:r>
        <w:t xml:space="preserve">3.4.1. Структурное подразделение в течение семи календарных дней со дня поступления указанного в </w:t>
      </w:r>
      <w:hyperlink w:anchor="P98" w:history="1">
        <w:r>
          <w:rPr>
            <w:color w:val="0000FF"/>
          </w:rPr>
          <w:t>пункте 3.2</w:t>
        </w:r>
      </w:hyperlink>
      <w:r>
        <w:t xml:space="preserve"> настоящего Положения предложения направляет в уполномоченный орган информацию, необходимую для подготовки проекта решения Ивановской городской Думы о согласии на заключение концессионного соглашения в порядке, установленном постановлением Администрации.</w:t>
      </w:r>
    </w:p>
    <w:p w:rsidR="00B9415B" w:rsidRDefault="00B9415B">
      <w:pPr>
        <w:pStyle w:val="ConsPlusNormal"/>
        <w:spacing w:before="220"/>
        <w:ind w:firstLine="540"/>
        <w:jc w:val="both"/>
      </w:pPr>
      <w:r>
        <w:t>3.4.2. Уполномоченный орган:</w:t>
      </w:r>
    </w:p>
    <w:p w:rsidR="00B9415B" w:rsidRDefault="00B9415B">
      <w:pPr>
        <w:pStyle w:val="ConsPlusNormal"/>
        <w:spacing w:before="220"/>
        <w:ind w:firstLine="540"/>
        <w:jc w:val="both"/>
      </w:pPr>
      <w:r>
        <w:t xml:space="preserve">1. Осуществляет подготовку проекта решения Ивановской городской Думы о согласии на заключение концессионного соглашения в порядке, установленном постановлением Администрации, в течение десяти календарных дней с даты поступления от структурного подразделения информации, указанной в </w:t>
      </w:r>
      <w:hyperlink w:anchor="P111" w:history="1">
        <w:r>
          <w:rPr>
            <w:color w:val="0000FF"/>
          </w:rPr>
          <w:t>подпункте 3.4.1</w:t>
        </w:r>
      </w:hyperlink>
      <w:r>
        <w:t xml:space="preserve"> настоящего Положения.</w:t>
      </w:r>
    </w:p>
    <w:p w:rsidR="00B9415B" w:rsidRDefault="00B9415B">
      <w:pPr>
        <w:pStyle w:val="ConsPlusNormal"/>
        <w:spacing w:before="220"/>
        <w:ind w:firstLine="540"/>
        <w:jc w:val="both"/>
      </w:pPr>
      <w:r>
        <w:t>2. Направляет проект решения в Ивановскую городскую Думу для получения согласия на заключение концессионного соглашения.</w:t>
      </w:r>
    </w:p>
    <w:p w:rsidR="00B9415B" w:rsidRDefault="00B9415B">
      <w:pPr>
        <w:pStyle w:val="ConsPlusNormal"/>
        <w:spacing w:before="220"/>
        <w:ind w:firstLine="540"/>
        <w:jc w:val="both"/>
      </w:pPr>
      <w:r>
        <w:t>3. После принятия решения Ивановской городской Думы о согласии на заключение концессионного соглашения направляет принятое решение в адрес структурного подразделения для размещения предложения инициатора проекта в информационно-телекоммуникационной сети "Интернет" на сайте торгов.</w:t>
      </w:r>
    </w:p>
    <w:p w:rsidR="00B9415B" w:rsidRDefault="00B9415B">
      <w:pPr>
        <w:pStyle w:val="ConsPlusNormal"/>
        <w:spacing w:before="220"/>
        <w:ind w:firstLine="540"/>
        <w:jc w:val="both"/>
      </w:pPr>
      <w:r>
        <w:t xml:space="preserve">Принятие решения Ивановской городской Думы о согласии на заключение концессионного соглашения осуществляется с учетом установленного Федеральным </w:t>
      </w:r>
      <w:hyperlink r:id="rId29" w:history="1">
        <w:r>
          <w:rPr>
            <w:color w:val="0000FF"/>
          </w:rPr>
          <w:t>законом</w:t>
        </w:r>
      </w:hyperlink>
      <w:r>
        <w:t xml:space="preserve"> N 115-ФЗ тридцатидневного срока для рассмотрения предложения инициатора проекта.</w:t>
      </w:r>
    </w:p>
    <w:p w:rsidR="00B9415B" w:rsidRDefault="00B9415B">
      <w:pPr>
        <w:pStyle w:val="ConsPlusNormal"/>
        <w:spacing w:before="220"/>
        <w:ind w:firstLine="540"/>
        <w:jc w:val="both"/>
      </w:pPr>
      <w:r>
        <w:t xml:space="preserve">3.5. В случае принятия решения о возможности заключения концессионного соглашения на представленных в предложении условиях и получения согласия Ивановской городской Думы на заключение концессионного соглашения в десятидневный срок со дня принятия указанного решения структурное подразделение обеспечивает размещение предложения в информационно-телекоммуникационной сети "Интернет" на сайте торгов, в целях принятия заявок о готовности к участию в конкурсе на заключение концессионного соглашения на данных условиях от иных лиц, соответствующих требованиям, предусмотренным указанным Федеральным </w:t>
      </w:r>
      <w:hyperlink r:id="rId30" w:history="1">
        <w:r>
          <w:rPr>
            <w:color w:val="0000FF"/>
          </w:rPr>
          <w:t>законом</w:t>
        </w:r>
      </w:hyperlink>
      <w:r>
        <w:t xml:space="preserve"> N 115-ФЗ (далее - иные лица).</w:t>
      </w:r>
    </w:p>
    <w:p w:rsidR="00B9415B" w:rsidRDefault="00B9415B">
      <w:pPr>
        <w:pStyle w:val="ConsPlusNormal"/>
        <w:spacing w:before="220"/>
        <w:ind w:firstLine="540"/>
        <w:jc w:val="both"/>
      </w:pPr>
      <w:r>
        <w:t>3.6. В случае принятия решения о возможности заключения концессионного соглашения на иных условиях, чем предложено инициатором проекта, и получения согласия Ивановской городской Думы на заключение концессионного соглашения структурное подразделение проводит переговоры в форме совместных совещаний с инициатором проекта в целях обсуждения условий концессионного соглашения и их согласования по результатам переговоров.</w:t>
      </w:r>
    </w:p>
    <w:p w:rsidR="00B9415B" w:rsidRDefault="00B9415B">
      <w:pPr>
        <w:pStyle w:val="ConsPlusNormal"/>
        <w:spacing w:before="220"/>
        <w:ind w:firstLine="540"/>
        <w:jc w:val="both"/>
      </w:pPr>
      <w:r>
        <w:t>Срок и порядок проведения переговоров определяется Администрацией в лице структурного подразделения и указываются в решении о возможности заключения концессионного соглашения, которое доводится до сведения инициатора проекта структурным подразделением в письменной форме в течение трех рабочих дней со дня принятия решения.</w:t>
      </w:r>
    </w:p>
    <w:p w:rsidR="00B9415B" w:rsidRDefault="00B9415B">
      <w:pPr>
        <w:pStyle w:val="ConsPlusNormal"/>
        <w:spacing w:before="220"/>
        <w:ind w:firstLine="540"/>
        <w:jc w:val="both"/>
      </w:pPr>
      <w:r>
        <w:lastRenderedPageBreak/>
        <w:t>Проведение переговоров осуществляется с привлечением инициатора проекта, а также иных заинтересованных лиц.</w:t>
      </w:r>
    </w:p>
    <w:p w:rsidR="00B9415B" w:rsidRDefault="00B9415B">
      <w:pPr>
        <w:pStyle w:val="ConsPlusNormal"/>
        <w:spacing w:before="220"/>
        <w:ind w:firstLine="540"/>
        <w:jc w:val="both"/>
      </w:pPr>
      <w:r>
        <w:t>Измененные в процессе проведения переговоров условия концессионного соглашения подлежат согласованию с иными заинтересованными лицами в течение срока, установленного для проведения переговоров.</w:t>
      </w:r>
    </w:p>
    <w:p w:rsidR="00B9415B" w:rsidRDefault="00B9415B">
      <w:pPr>
        <w:pStyle w:val="ConsPlusNormal"/>
        <w:spacing w:before="220"/>
        <w:ind w:firstLine="540"/>
        <w:jc w:val="both"/>
      </w:pPr>
      <w:r>
        <w:t>По результатам переговоров проект концессионного соглашения с внесенными изменениями направляется инициатором проекта в адрес Администрации.</w:t>
      </w:r>
    </w:p>
    <w:p w:rsidR="00B9415B" w:rsidRDefault="00B9415B">
      <w:pPr>
        <w:pStyle w:val="ConsPlusNormal"/>
        <w:spacing w:before="220"/>
        <w:ind w:firstLine="540"/>
        <w:jc w:val="both"/>
      </w:pPr>
      <w:r>
        <w:t>В трехдневный срок со дня поступления проекта концессионного соглашения Администрацией в лице структурного подразделения согласовывается проект концессионного соглашения либо принимается решение об отказе в заключении концессионного соглашения, если стороны в результате переговоров не достигли согласия по условиям концессионного соглашения.</w:t>
      </w:r>
    </w:p>
    <w:p w:rsidR="00B9415B" w:rsidRDefault="00B9415B">
      <w:pPr>
        <w:pStyle w:val="ConsPlusNormal"/>
        <w:spacing w:before="220"/>
        <w:ind w:firstLine="540"/>
        <w:jc w:val="both"/>
      </w:pPr>
      <w:r>
        <w:t>Решение об отказе в заключении концессионного соглашения принимается также в случае, если лицо, выступающее с инициативой заключения концессионного соглашения, отказалось от ведения переговоров.</w:t>
      </w:r>
    </w:p>
    <w:p w:rsidR="00B9415B" w:rsidRDefault="00B9415B">
      <w:pPr>
        <w:pStyle w:val="ConsPlusNormal"/>
        <w:spacing w:before="220"/>
        <w:ind w:firstLine="540"/>
        <w:jc w:val="both"/>
      </w:pPr>
      <w:r>
        <w:t xml:space="preserve">Подготовка проекта постановления Администрации о согласовании проекта концессионного соглашения с внесенными изменениями либо отказе в заключении концессионного соглашения осуществляется структурным подразделением с учетом установленного Федеральным </w:t>
      </w:r>
      <w:hyperlink r:id="rId31" w:history="1">
        <w:r>
          <w:rPr>
            <w:color w:val="0000FF"/>
          </w:rPr>
          <w:t>законом</w:t>
        </w:r>
      </w:hyperlink>
      <w:r>
        <w:t xml:space="preserve"> N 115-ФЗ трехдневного срока.</w:t>
      </w:r>
    </w:p>
    <w:p w:rsidR="00B9415B" w:rsidRDefault="00B9415B">
      <w:pPr>
        <w:pStyle w:val="ConsPlusNormal"/>
        <w:spacing w:before="220"/>
        <w:ind w:firstLine="540"/>
        <w:jc w:val="both"/>
      </w:pPr>
      <w:r>
        <w:t>В случае согласования Администрацией и инициатором проекта концессионного соглашения с внесенными изменениями структурное подразделение в десятидневный срок обеспечивает размещение предложения на сайте торгов в целях принятия заявок о готовности к участию в конкурсе на заключение концессионного соглашения.</w:t>
      </w:r>
    </w:p>
    <w:p w:rsidR="00B9415B" w:rsidRDefault="00B9415B">
      <w:pPr>
        <w:pStyle w:val="ConsPlusNormal"/>
        <w:spacing w:before="220"/>
        <w:ind w:firstLine="540"/>
        <w:jc w:val="both"/>
      </w:pPr>
      <w:r>
        <w:t xml:space="preserve">3.7. В случае если в сорокапятидневный срок со дня размещения предложения на сайте торгов от иных лиц поступили заявки о готовности к участию в конкурсе на заключение концессионного соглашения, структурное подразделение обеспечивает размещение информации о поступлении заявок на сайте торгов и организует заключение концессионного соглашения на конкурсной основе в соответствии с </w:t>
      </w:r>
      <w:hyperlink w:anchor="P134" w:history="1">
        <w:r>
          <w:rPr>
            <w:color w:val="0000FF"/>
          </w:rPr>
          <w:t>разделом 4</w:t>
        </w:r>
      </w:hyperlink>
      <w:r>
        <w:t xml:space="preserve"> настоящего Положения.</w:t>
      </w:r>
    </w:p>
    <w:p w:rsidR="00B9415B" w:rsidRDefault="00B9415B">
      <w:pPr>
        <w:pStyle w:val="ConsPlusNormal"/>
        <w:spacing w:before="220"/>
        <w:ind w:firstLine="540"/>
        <w:jc w:val="both"/>
      </w:pPr>
      <w:bookmarkStart w:id="8" w:name="P128"/>
      <w:bookmarkEnd w:id="8"/>
      <w:r>
        <w:t xml:space="preserve">3.8. В случае если в сорокапятидневный срок со дня размещения предложения на сайте торгов не поступило заявок о готовности к участию в конкурсе на заключение концессионного соглашения от иных лиц, отвечающих требованиям, предъявляемым Федеральным </w:t>
      </w:r>
      <w:hyperlink r:id="rId32" w:history="1">
        <w:r>
          <w:rPr>
            <w:color w:val="0000FF"/>
          </w:rPr>
          <w:t>законом</w:t>
        </w:r>
      </w:hyperlink>
      <w:r>
        <w:t xml:space="preserve"> N 115-ФЗ к концессионеру, а также требованиям, предъявляемым </w:t>
      </w:r>
      <w:hyperlink r:id="rId33" w:history="1">
        <w:r>
          <w:rPr>
            <w:color w:val="0000FF"/>
          </w:rPr>
          <w:t>частью 4.1 статьи 37</w:t>
        </w:r>
      </w:hyperlink>
      <w:r>
        <w:t xml:space="preserve"> Федерального закона N 115-ФЗ,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w:t>
      </w:r>
      <w:hyperlink r:id="rId34" w:history="1">
        <w:r>
          <w:rPr>
            <w:color w:val="0000FF"/>
          </w:rPr>
          <w:t>законом</w:t>
        </w:r>
      </w:hyperlink>
      <w:r>
        <w:t xml:space="preserve"> N 115-ФЗ, структурное подразделение на основании принятого Администрацией решения обеспечивает заключение с инициатором проекта концессионного соглашения в соответствии с настоящим Положением с учетом следующих особенностей:</w:t>
      </w:r>
    </w:p>
    <w:p w:rsidR="00B9415B" w:rsidRDefault="00B9415B">
      <w:pPr>
        <w:pStyle w:val="ConsPlusNormal"/>
        <w:spacing w:before="220"/>
        <w:ind w:firstLine="540"/>
        <w:jc w:val="both"/>
      </w:pPr>
      <w:r>
        <w:t xml:space="preserve">- принятие решения о заключении концессионного соглашения осуществляется Администрацией в течение 30 календарных дней после истечения предусмотренного </w:t>
      </w:r>
      <w:hyperlink w:anchor="P128" w:history="1">
        <w:r>
          <w:rPr>
            <w:color w:val="0000FF"/>
          </w:rPr>
          <w:t>предыдущим абзацем</w:t>
        </w:r>
      </w:hyperlink>
      <w:r>
        <w:t xml:space="preserve"> сорокапятидневного срока;</w:t>
      </w:r>
    </w:p>
    <w:p w:rsidR="00B9415B" w:rsidRDefault="00B9415B">
      <w:pPr>
        <w:pStyle w:val="ConsPlusNormal"/>
        <w:spacing w:before="220"/>
        <w:ind w:firstLine="540"/>
        <w:jc w:val="both"/>
      </w:pPr>
      <w:r>
        <w:lastRenderedPageBreak/>
        <w:t xml:space="preserve">- подготовка проекта постановления Администрации о заключении концессионного соглашения осуществляется уполномоченным органом в порядке, предусмотренном настоящим Положением, с учетом установленного Федеральным </w:t>
      </w:r>
      <w:hyperlink r:id="rId35" w:history="1">
        <w:r>
          <w:rPr>
            <w:color w:val="0000FF"/>
          </w:rPr>
          <w:t>законом</w:t>
        </w:r>
      </w:hyperlink>
      <w:r>
        <w:t xml:space="preserve"> N 115-ФЗ тридцатидневного срока для принятия решения;</w:t>
      </w:r>
    </w:p>
    <w:p w:rsidR="00B9415B" w:rsidRDefault="00B9415B">
      <w:pPr>
        <w:pStyle w:val="ConsPlusNormal"/>
        <w:spacing w:before="220"/>
        <w:ind w:firstLine="540"/>
        <w:jc w:val="both"/>
      </w:pPr>
      <w:r>
        <w:t>- инициатор проекта до принятия Администрацией решения о заключении концессионного соглашения обязан представить в адрес структурного подразделения сведения об источниках финансирования деятельности по исполнению концессионного соглашения и подтверждение возможности их получения.</w:t>
      </w:r>
    </w:p>
    <w:p w:rsidR="00B9415B" w:rsidRDefault="00B9415B">
      <w:pPr>
        <w:pStyle w:val="ConsPlusNormal"/>
        <w:spacing w:before="220"/>
        <w:ind w:firstLine="540"/>
        <w:jc w:val="both"/>
      </w:pPr>
      <w:r>
        <w:t>В течение пяти рабочих дней после принятия решения о заключении концессионного соглашения структурное подразделение направляет проект концессионного соглашения инициатору проекта и устанавливает срок для подписания этого соглашения, который не может превышать один месяц.</w:t>
      </w:r>
    </w:p>
    <w:p w:rsidR="00B9415B" w:rsidRDefault="00B9415B">
      <w:pPr>
        <w:pStyle w:val="ConsPlusNormal"/>
        <w:ind w:firstLine="540"/>
        <w:jc w:val="both"/>
      </w:pPr>
    </w:p>
    <w:p w:rsidR="00B9415B" w:rsidRDefault="00B9415B">
      <w:pPr>
        <w:pStyle w:val="ConsPlusTitle"/>
        <w:jc w:val="center"/>
        <w:outlineLvl w:val="1"/>
      </w:pPr>
      <w:bookmarkStart w:id="9" w:name="P134"/>
      <w:bookmarkEnd w:id="9"/>
      <w:r>
        <w:t>4. Порядок организации и проведения Администрацией,</w:t>
      </w:r>
    </w:p>
    <w:p w:rsidR="00B9415B" w:rsidRDefault="00B9415B">
      <w:pPr>
        <w:pStyle w:val="ConsPlusTitle"/>
        <w:jc w:val="center"/>
      </w:pPr>
      <w:r>
        <w:t>ее структурными подразделениями конкурсов на право</w:t>
      </w:r>
    </w:p>
    <w:p w:rsidR="00B9415B" w:rsidRDefault="00B9415B">
      <w:pPr>
        <w:pStyle w:val="ConsPlusTitle"/>
        <w:jc w:val="center"/>
      </w:pPr>
      <w:r>
        <w:t>заключения концессионных соглашений</w:t>
      </w:r>
    </w:p>
    <w:p w:rsidR="00B9415B" w:rsidRDefault="00B9415B">
      <w:pPr>
        <w:pStyle w:val="ConsPlusNormal"/>
        <w:ind w:firstLine="540"/>
        <w:jc w:val="both"/>
      </w:pPr>
    </w:p>
    <w:p w:rsidR="00B9415B" w:rsidRDefault="00B9415B">
      <w:pPr>
        <w:pStyle w:val="ConsPlusNormal"/>
        <w:ind w:firstLine="540"/>
        <w:jc w:val="both"/>
      </w:pPr>
      <w:r>
        <w:t xml:space="preserve">4.1. Конкурсы проводятся в порядке, установленном Федеральным </w:t>
      </w:r>
      <w:hyperlink r:id="rId36" w:history="1">
        <w:r>
          <w:rPr>
            <w:color w:val="0000FF"/>
          </w:rPr>
          <w:t>законом</w:t>
        </w:r>
      </w:hyperlink>
      <w:r>
        <w:t xml:space="preserve"> N 115-ФЗ.</w:t>
      </w:r>
    </w:p>
    <w:p w:rsidR="00B9415B" w:rsidRDefault="00B9415B">
      <w:pPr>
        <w:pStyle w:val="ConsPlusNormal"/>
        <w:spacing w:before="220"/>
        <w:ind w:firstLine="540"/>
        <w:jc w:val="both"/>
      </w:pPr>
      <w:r>
        <w:t xml:space="preserve">4.2. Порядок работы конкурсной комиссии определяется </w:t>
      </w:r>
      <w:hyperlink r:id="rId37" w:history="1">
        <w:r>
          <w:rPr>
            <w:color w:val="0000FF"/>
          </w:rPr>
          <w:t>статьей 25</w:t>
        </w:r>
      </w:hyperlink>
      <w:r>
        <w:t xml:space="preserve"> Федерального закона N 115-ФЗ.</w:t>
      </w:r>
    </w:p>
    <w:p w:rsidR="00B9415B" w:rsidRDefault="00B9415B">
      <w:pPr>
        <w:pStyle w:val="ConsPlusNormal"/>
        <w:spacing w:before="220"/>
        <w:ind w:firstLine="540"/>
        <w:jc w:val="both"/>
      </w:pPr>
      <w:r>
        <w:t xml:space="preserve">В целях обеспечения деятельности конкурсной комиссии структурное подразделение передает по акту приема-передачи в конкурсную комиссию конкурсную документацию, подготовленную и утвержденную в соответствии с </w:t>
      </w:r>
      <w:hyperlink w:anchor="P61" w:history="1">
        <w:r>
          <w:rPr>
            <w:color w:val="0000FF"/>
          </w:rPr>
          <w:t>пунктами 2.1</w:t>
        </w:r>
      </w:hyperlink>
      <w:r>
        <w:t xml:space="preserve"> и </w:t>
      </w:r>
      <w:hyperlink w:anchor="P79" w:history="1">
        <w:r>
          <w:rPr>
            <w:color w:val="0000FF"/>
          </w:rPr>
          <w:t>2.6</w:t>
        </w:r>
      </w:hyperlink>
      <w:r>
        <w:t xml:space="preserve"> настоящего Положения.</w:t>
      </w:r>
    </w:p>
    <w:p w:rsidR="00B9415B" w:rsidRDefault="00B9415B">
      <w:pPr>
        <w:pStyle w:val="ConsPlusNormal"/>
        <w:spacing w:before="220"/>
        <w:ind w:firstLine="540"/>
        <w:jc w:val="both"/>
      </w:pPr>
      <w:r>
        <w:t>4.3. Уполномоченный орган обеспечивает деятельность конкурсной комиссии, в том числе обеспечивает:</w:t>
      </w:r>
    </w:p>
    <w:p w:rsidR="00B9415B" w:rsidRDefault="00B9415B">
      <w:pPr>
        <w:pStyle w:val="ConsPlusNormal"/>
        <w:spacing w:before="220"/>
        <w:ind w:firstLine="540"/>
        <w:jc w:val="both"/>
      </w:pPr>
      <w:r>
        <w:t>- опубликование и размещение конкурсной комиссией сообщения о проведении конкурса;</w:t>
      </w:r>
    </w:p>
    <w:p w:rsidR="00B9415B" w:rsidRDefault="00B9415B">
      <w:pPr>
        <w:pStyle w:val="ConsPlusNormal"/>
        <w:spacing w:before="220"/>
        <w:ind w:firstLine="540"/>
        <w:jc w:val="both"/>
      </w:pPr>
      <w:r>
        <w:t>- опубликование и размещение конкурсной комиссией сообщения о внесении изменений в конкурсную документацию, а также направление указанного сообщения лицам в соответствии с решением о заключении концессионного соглашения;</w:t>
      </w:r>
    </w:p>
    <w:p w:rsidR="00B9415B" w:rsidRDefault="00B9415B">
      <w:pPr>
        <w:pStyle w:val="ConsPlusNormal"/>
        <w:spacing w:before="220"/>
        <w:ind w:firstLine="540"/>
        <w:jc w:val="both"/>
      </w:pPr>
      <w:r>
        <w:t>- рассмотрение конкурсной комиссией заявок на участие в конкурсе;</w:t>
      </w:r>
    </w:p>
    <w:p w:rsidR="00B9415B" w:rsidRDefault="00B9415B">
      <w:pPr>
        <w:pStyle w:val="ConsPlusNormal"/>
        <w:spacing w:before="220"/>
        <w:ind w:firstLine="540"/>
        <w:jc w:val="both"/>
      </w:pPr>
      <w:r>
        <w:t>- уведомление конкурсной комиссией участников конкурса о результатах проведения конкурса;</w:t>
      </w:r>
    </w:p>
    <w:p w:rsidR="00B9415B" w:rsidRDefault="00B9415B">
      <w:pPr>
        <w:pStyle w:val="ConsPlusNormal"/>
        <w:spacing w:before="220"/>
        <w:ind w:firstLine="540"/>
        <w:jc w:val="both"/>
      </w:pPr>
      <w:r>
        <w:t>- опубликование и размещение конкурсной комиссией сообщения о результатах проведения конкурса;</w:t>
      </w:r>
    </w:p>
    <w:p w:rsidR="00B9415B" w:rsidRDefault="00B9415B">
      <w:pPr>
        <w:pStyle w:val="ConsPlusNormal"/>
        <w:spacing w:before="220"/>
        <w:ind w:firstLine="540"/>
        <w:jc w:val="both"/>
      </w:pPr>
      <w:r>
        <w:t xml:space="preserve">- хранение протокола о результатах проведения конкурса в течение установленного Федеральным </w:t>
      </w:r>
      <w:hyperlink r:id="rId38" w:history="1">
        <w:r>
          <w:rPr>
            <w:color w:val="0000FF"/>
          </w:rPr>
          <w:t>законом</w:t>
        </w:r>
      </w:hyperlink>
      <w:r>
        <w:t xml:space="preserve"> N 115-ФЗ срока;</w:t>
      </w:r>
    </w:p>
    <w:p w:rsidR="00B9415B" w:rsidRDefault="00B9415B">
      <w:pPr>
        <w:pStyle w:val="ConsPlusNormal"/>
        <w:spacing w:before="220"/>
        <w:ind w:firstLine="540"/>
        <w:jc w:val="both"/>
      </w:pPr>
      <w:r>
        <w:t xml:space="preserve">- осуществление конкурсной комиссией иных полномочий, установленных Федеральным </w:t>
      </w:r>
      <w:hyperlink r:id="rId39" w:history="1">
        <w:r>
          <w:rPr>
            <w:color w:val="0000FF"/>
          </w:rPr>
          <w:t>законом</w:t>
        </w:r>
      </w:hyperlink>
      <w:r>
        <w:t xml:space="preserve"> N 115-ФЗ.</w:t>
      </w:r>
    </w:p>
    <w:p w:rsidR="00B9415B" w:rsidRDefault="00B9415B">
      <w:pPr>
        <w:pStyle w:val="ConsPlusNormal"/>
        <w:spacing w:before="220"/>
        <w:ind w:firstLine="540"/>
        <w:jc w:val="both"/>
      </w:pPr>
      <w:r>
        <w:t>4.4. Решения конкурсной комиссии оформляются протоколами, которые подписываются членами конкурсной комиссии.</w:t>
      </w:r>
    </w:p>
    <w:p w:rsidR="00B9415B" w:rsidRDefault="00B9415B">
      <w:pPr>
        <w:pStyle w:val="ConsPlusNormal"/>
        <w:spacing w:before="220"/>
        <w:ind w:firstLine="540"/>
        <w:jc w:val="both"/>
      </w:pPr>
      <w:r>
        <w:t>4.5. Если в ходе конкурса в конкурсную комиссию представлено менее двух конкурсных предложений, то конкурс объявляется несостоявшимся.</w:t>
      </w:r>
    </w:p>
    <w:p w:rsidR="00B9415B" w:rsidRDefault="00B9415B">
      <w:pPr>
        <w:pStyle w:val="ConsPlusNormal"/>
        <w:spacing w:before="220"/>
        <w:ind w:firstLine="540"/>
        <w:jc w:val="both"/>
      </w:pPr>
      <w:r>
        <w:lastRenderedPageBreak/>
        <w:t>4.6. Конкурсная комиссия рассматривает на соответствие критериям конкурса представленное одним участником конкурса конкурсное предложение.</w:t>
      </w:r>
    </w:p>
    <w:p w:rsidR="00B9415B" w:rsidRDefault="00B9415B">
      <w:pPr>
        <w:pStyle w:val="ConsPlusNormal"/>
        <w:spacing w:before="220"/>
        <w:ind w:firstLine="540"/>
        <w:jc w:val="both"/>
      </w:pPr>
      <w:r>
        <w:t>По результатам рассмотрения представленного участником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единственным участником.</w:t>
      </w:r>
    </w:p>
    <w:p w:rsidR="00B9415B" w:rsidRDefault="00B9415B">
      <w:pPr>
        <w:pStyle w:val="ConsPlusNormal"/>
        <w:spacing w:before="220"/>
        <w:ind w:firstLine="540"/>
        <w:jc w:val="both"/>
      </w:pPr>
      <w:r>
        <w:t xml:space="preserve">4.7. Содержание конкурсной документации определяется Федеральным </w:t>
      </w:r>
      <w:hyperlink r:id="rId40" w:history="1">
        <w:r>
          <w:rPr>
            <w:color w:val="0000FF"/>
          </w:rPr>
          <w:t>законом</w:t>
        </w:r>
      </w:hyperlink>
      <w:r>
        <w:t xml:space="preserve"> N 115-ФЗ.</w:t>
      </w:r>
    </w:p>
    <w:p w:rsidR="00B9415B" w:rsidRDefault="00B9415B">
      <w:pPr>
        <w:pStyle w:val="ConsPlusNormal"/>
        <w:spacing w:before="220"/>
        <w:ind w:firstLine="540"/>
        <w:jc w:val="both"/>
      </w:pPr>
      <w:r>
        <w:t xml:space="preserve">Администрация в лице структурного подразделения вправе вносить изменения в конкурсную документацию с соблюдением условий, установленных </w:t>
      </w:r>
      <w:hyperlink r:id="rId41" w:history="1">
        <w:r>
          <w:rPr>
            <w:color w:val="0000FF"/>
          </w:rPr>
          <w:t>частью 6 статьи 23</w:t>
        </w:r>
      </w:hyperlink>
      <w:r>
        <w:t xml:space="preserve"> Федерального закона N 115-ФЗ.</w:t>
      </w:r>
    </w:p>
    <w:p w:rsidR="00B9415B" w:rsidRDefault="00B9415B">
      <w:pPr>
        <w:pStyle w:val="ConsPlusNormal"/>
        <w:spacing w:before="220"/>
        <w:ind w:firstLine="540"/>
        <w:jc w:val="both"/>
      </w:pPr>
      <w:r>
        <w:t>Изменения в конкурсную документацию утверждаются постановлением Администрации, проект постановления подготавливается структурным подразделением.</w:t>
      </w:r>
    </w:p>
    <w:p w:rsidR="00B9415B" w:rsidRDefault="00B9415B">
      <w:pPr>
        <w:pStyle w:val="ConsPlusNormal"/>
        <w:spacing w:before="220"/>
        <w:ind w:firstLine="540"/>
        <w:jc w:val="both"/>
      </w:pPr>
      <w:r>
        <w:t>4.8. В целях организации и проведения конкурсов структурное подразделение:</w:t>
      </w:r>
    </w:p>
    <w:p w:rsidR="00B9415B" w:rsidRDefault="00B9415B">
      <w:pPr>
        <w:pStyle w:val="ConsPlusNormal"/>
        <w:spacing w:before="220"/>
        <w:ind w:firstLine="540"/>
        <w:jc w:val="both"/>
      </w:pPr>
      <w:r>
        <w:t>- предоставляет заявителям на основании их заявлений конкурсную документацию в порядке, предусмотренном сообщением о проведении конкурса;</w:t>
      </w:r>
    </w:p>
    <w:p w:rsidR="00B9415B" w:rsidRDefault="00B9415B">
      <w:pPr>
        <w:pStyle w:val="ConsPlusNormal"/>
        <w:spacing w:before="220"/>
        <w:ind w:firstLine="540"/>
        <w:jc w:val="both"/>
      </w:pPr>
      <w:r>
        <w:t>- предоставляет в письменной форме разъяснения положений конкурсной документации по запросам заявителей;</w:t>
      </w:r>
    </w:p>
    <w:p w:rsidR="00B9415B" w:rsidRDefault="00B9415B">
      <w:pPr>
        <w:pStyle w:val="ConsPlusNormal"/>
        <w:spacing w:before="220"/>
        <w:ind w:firstLine="540"/>
        <w:jc w:val="both"/>
      </w:pPr>
      <w:r>
        <w:t>- размещает на официальном сайте Администрации в сети Интернет разъяснения положений конкурсной документации с приложением содержания запроса без указания заявителя, от которого поступил запрос;</w:t>
      </w:r>
    </w:p>
    <w:p w:rsidR="00B9415B" w:rsidRDefault="00B9415B">
      <w:pPr>
        <w:pStyle w:val="ConsPlusNormal"/>
        <w:spacing w:before="220"/>
        <w:ind w:firstLine="540"/>
        <w:jc w:val="both"/>
      </w:pPr>
      <w:r>
        <w:t xml:space="preserve">- вносит изменения в конкурсную документацию в порядке и на условиях, установленных Федеральным </w:t>
      </w:r>
      <w:hyperlink r:id="rId42" w:history="1">
        <w:r>
          <w:rPr>
            <w:color w:val="0000FF"/>
          </w:rPr>
          <w:t>законом</w:t>
        </w:r>
      </w:hyperlink>
      <w:r>
        <w:t xml:space="preserve"> N 115-ФЗ.</w:t>
      </w:r>
    </w:p>
    <w:p w:rsidR="00B9415B" w:rsidRDefault="00B9415B">
      <w:pPr>
        <w:pStyle w:val="ConsPlusNormal"/>
        <w:spacing w:before="220"/>
        <w:ind w:firstLine="540"/>
        <w:jc w:val="both"/>
      </w:pPr>
      <w:r>
        <w:t xml:space="preserve">4.9. Структурное подразделение обязано представить любому обратившемуся участнику конкурса разъяснения о результатах его проведения в порядке и сроки, установленные </w:t>
      </w:r>
      <w:hyperlink r:id="rId43" w:history="1">
        <w:r>
          <w:rPr>
            <w:color w:val="0000FF"/>
          </w:rPr>
          <w:t>статьей 35</w:t>
        </w:r>
      </w:hyperlink>
      <w:r>
        <w:t xml:space="preserve"> Федерального закона N 115-ФЗ.</w:t>
      </w:r>
    </w:p>
    <w:p w:rsidR="00B9415B" w:rsidRDefault="00B9415B">
      <w:pPr>
        <w:pStyle w:val="ConsPlusNormal"/>
        <w:jc w:val="center"/>
      </w:pPr>
    </w:p>
    <w:p w:rsidR="00B9415B" w:rsidRDefault="00B9415B">
      <w:pPr>
        <w:pStyle w:val="ConsPlusTitle"/>
        <w:jc w:val="center"/>
        <w:outlineLvl w:val="1"/>
      </w:pPr>
      <w:r>
        <w:t>5. Подготовка, заключение, изменение и прекращение</w:t>
      </w:r>
    </w:p>
    <w:p w:rsidR="00B9415B" w:rsidRDefault="00B9415B">
      <w:pPr>
        <w:pStyle w:val="ConsPlusTitle"/>
        <w:jc w:val="center"/>
      </w:pPr>
      <w:r>
        <w:t>концессионных соглашений на конкурсной основе</w:t>
      </w:r>
    </w:p>
    <w:p w:rsidR="00B9415B" w:rsidRDefault="00B9415B">
      <w:pPr>
        <w:pStyle w:val="ConsPlusNormal"/>
        <w:jc w:val="center"/>
      </w:pPr>
      <w:r>
        <w:t xml:space="preserve">(в ред. </w:t>
      </w:r>
      <w:hyperlink r:id="rId44" w:history="1">
        <w:r>
          <w:rPr>
            <w:color w:val="0000FF"/>
          </w:rPr>
          <w:t>Постановления</w:t>
        </w:r>
      </w:hyperlink>
      <w:r>
        <w:t xml:space="preserve"> Администрации г. Иванова</w:t>
      </w:r>
    </w:p>
    <w:p w:rsidR="00B9415B" w:rsidRDefault="00B9415B">
      <w:pPr>
        <w:pStyle w:val="ConsPlusNormal"/>
        <w:jc w:val="center"/>
      </w:pPr>
      <w:r>
        <w:t>от 18.06.2019 N 839)</w:t>
      </w:r>
    </w:p>
    <w:p w:rsidR="00B9415B" w:rsidRDefault="00B9415B">
      <w:pPr>
        <w:pStyle w:val="ConsPlusNormal"/>
        <w:jc w:val="center"/>
      </w:pPr>
    </w:p>
    <w:p w:rsidR="00B9415B" w:rsidRDefault="00B9415B">
      <w:pPr>
        <w:pStyle w:val="ConsPlusNormal"/>
        <w:ind w:firstLine="540"/>
        <w:jc w:val="both"/>
      </w:pPr>
      <w:r>
        <w:t xml:space="preserve">5.1. Концессионное соглашение заключается в порядке, определенном Федеральным </w:t>
      </w:r>
      <w:hyperlink r:id="rId45" w:history="1">
        <w:r>
          <w:rPr>
            <w:color w:val="0000FF"/>
          </w:rPr>
          <w:t>законом</w:t>
        </w:r>
      </w:hyperlink>
      <w:r>
        <w:t xml:space="preserve"> N 115-ФЗ, по результатам конкурса, за исключением случаев, предусмотренных </w:t>
      </w:r>
      <w:hyperlink r:id="rId46" w:history="1">
        <w:r>
          <w:rPr>
            <w:color w:val="0000FF"/>
          </w:rPr>
          <w:t>статьей 37</w:t>
        </w:r>
      </w:hyperlink>
      <w:r>
        <w:t xml:space="preserve"> Федерального закона N 115-ФЗ.</w:t>
      </w:r>
    </w:p>
    <w:p w:rsidR="00B9415B" w:rsidRDefault="00B9415B">
      <w:pPr>
        <w:pStyle w:val="ConsPlusNormal"/>
        <w:spacing w:before="220"/>
        <w:ind w:firstLine="540"/>
        <w:jc w:val="both"/>
      </w:pPr>
      <w:r>
        <w:t xml:space="preserve">5.2. Конкурс проводится на основании решения о заключении концессионного соглашения, указанного в </w:t>
      </w:r>
      <w:hyperlink w:anchor="P62" w:history="1">
        <w:r>
          <w:rPr>
            <w:color w:val="0000FF"/>
          </w:rPr>
          <w:t>пункте 2.2</w:t>
        </w:r>
      </w:hyperlink>
      <w:r>
        <w:t xml:space="preserve"> настоящего Положения, в порядке, установленном Федеральным </w:t>
      </w:r>
      <w:hyperlink r:id="rId47" w:history="1">
        <w:r>
          <w:rPr>
            <w:color w:val="0000FF"/>
          </w:rPr>
          <w:t>законом</w:t>
        </w:r>
      </w:hyperlink>
      <w:r>
        <w:t xml:space="preserve"> N 115-ФЗ, настоящим Положением.</w:t>
      </w:r>
    </w:p>
    <w:p w:rsidR="00B9415B" w:rsidRDefault="00B9415B">
      <w:pPr>
        <w:pStyle w:val="ConsPlusNormal"/>
        <w:spacing w:before="220"/>
        <w:ind w:firstLine="540"/>
        <w:jc w:val="both"/>
      </w:pPr>
      <w:r>
        <w:t xml:space="preserve">5.2.1. Структурное подразделение направляет в уполномоченный орган информацию, необходимую для подготовки проекта решения, указанного в </w:t>
      </w:r>
      <w:hyperlink w:anchor="P62" w:history="1">
        <w:r>
          <w:rPr>
            <w:color w:val="0000FF"/>
          </w:rPr>
          <w:t>пункте 2.2</w:t>
        </w:r>
      </w:hyperlink>
      <w:r>
        <w:t xml:space="preserve"> настоящего Положения.</w:t>
      </w:r>
    </w:p>
    <w:p w:rsidR="00B9415B" w:rsidRDefault="00B9415B">
      <w:pPr>
        <w:pStyle w:val="ConsPlusNormal"/>
        <w:spacing w:before="220"/>
        <w:ind w:firstLine="540"/>
        <w:jc w:val="both"/>
      </w:pPr>
      <w:r>
        <w:t>5.2.2. Уполномоченный орган:</w:t>
      </w:r>
    </w:p>
    <w:p w:rsidR="00B9415B" w:rsidRDefault="00B9415B">
      <w:pPr>
        <w:pStyle w:val="ConsPlusNormal"/>
        <w:spacing w:before="220"/>
        <w:ind w:firstLine="540"/>
        <w:jc w:val="both"/>
      </w:pPr>
      <w:r>
        <w:t xml:space="preserve">1. Осуществляет подготовку проекта постановления Администрации о заключении концессионного соглашения на основании информации, предоставляемой структурными </w:t>
      </w:r>
      <w:r>
        <w:lastRenderedPageBreak/>
        <w:t>подразделениями.</w:t>
      </w:r>
    </w:p>
    <w:p w:rsidR="00B9415B" w:rsidRDefault="00B9415B">
      <w:pPr>
        <w:pStyle w:val="ConsPlusNormal"/>
        <w:spacing w:before="220"/>
        <w:ind w:firstLine="540"/>
        <w:jc w:val="both"/>
      </w:pPr>
      <w:r>
        <w:t>2. Направляет проект постановления в Ивановскую городскую Думу для получения согласия в форме решения Ивановской городской Думы на заключение концессионного соглашения.</w:t>
      </w:r>
    </w:p>
    <w:p w:rsidR="00B9415B" w:rsidRDefault="00B9415B">
      <w:pPr>
        <w:pStyle w:val="ConsPlusNormal"/>
        <w:spacing w:before="220"/>
        <w:ind w:firstLine="540"/>
        <w:jc w:val="both"/>
      </w:pPr>
      <w:bookmarkStart w:id="10" w:name="P174"/>
      <w:bookmarkEnd w:id="10"/>
      <w:r>
        <w:t xml:space="preserve">5.3. Структурное подразделение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Федеральным </w:t>
      </w:r>
      <w:hyperlink r:id="rId48" w:history="1">
        <w:r>
          <w:rPr>
            <w:color w:val="0000FF"/>
          </w:rPr>
          <w:t>законом</w:t>
        </w:r>
      </w:hyperlink>
      <w:r>
        <w:t xml:space="preserve"> N 115-ФЗ,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w:t>
      </w:r>
      <w:hyperlink r:id="rId49" w:history="1">
        <w:r>
          <w:rPr>
            <w:color w:val="0000FF"/>
          </w:rPr>
          <w:t>статьей 54</w:t>
        </w:r>
      </w:hyperlink>
      <w:r>
        <w:t xml:space="preserve"> Федерального закона N 115-ФЗ случае проектом концессионного соглашения дня подписания концессионного соглашения победитель конкурса не представил Администрации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Администрация в лице структурного подразделения принимает решение об отказе в заключении концессионного соглашения с указанным лицом.</w:t>
      </w:r>
    </w:p>
    <w:p w:rsidR="00B9415B" w:rsidRDefault="00B9415B">
      <w:pPr>
        <w:pStyle w:val="ConsPlusNormal"/>
        <w:spacing w:before="220"/>
        <w:ind w:firstLine="540"/>
        <w:jc w:val="both"/>
      </w:pPr>
      <w:bookmarkStart w:id="11" w:name="P175"/>
      <w:bookmarkEnd w:id="11"/>
      <w:r>
        <w:t xml:space="preserve">5.4. В случае отказа или уклонения победителя конкурса от подписания в установленный срок концессионного соглашения Администрация в лице структурного подразделения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Администрация в лице структурного подразделения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w:t>
      </w:r>
      <w:hyperlink r:id="rId50" w:history="1">
        <w:r>
          <w:rPr>
            <w:color w:val="0000FF"/>
          </w:rPr>
          <w:t>законом</w:t>
        </w:r>
      </w:hyperlink>
      <w:r>
        <w:t xml:space="preserve"> N 115-ФЗ,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Администрация в лице структурного подразделения предложила заключить концессионное соглашение, не представил Администрации документы, предусмотренные конкурсной документацией и подтверждающие обеспечение исполнения обязательств по концессионному соглашению, Администрация в лице структурного подразделения принимает решение об отказе в заключении концессионного соглашения с таким участником конкурса и об объявлении конкурса несостоявшимся.</w:t>
      </w:r>
    </w:p>
    <w:p w:rsidR="00B9415B" w:rsidRDefault="00B9415B">
      <w:pPr>
        <w:pStyle w:val="ConsPlusNormal"/>
        <w:spacing w:before="220"/>
        <w:ind w:firstLine="540"/>
        <w:jc w:val="both"/>
      </w:pPr>
      <w:bookmarkStart w:id="12" w:name="P176"/>
      <w:bookmarkEnd w:id="12"/>
      <w:r>
        <w:t xml:space="preserve">5.5. В случае заключения концессионного соглашения в соответствии с </w:t>
      </w:r>
      <w:hyperlink r:id="rId51" w:history="1">
        <w:r>
          <w:rPr>
            <w:color w:val="0000FF"/>
          </w:rPr>
          <w:t>частью 6 статьи 29</w:t>
        </w:r>
      </w:hyperlink>
      <w:r>
        <w:t xml:space="preserve"> Федерального закона N 115-ФЗ не позднее чем через пять рабочих дней со дня принятия Администрацией решения о заключении концессионного соглашения с заявителем, представившим единственную заявку на участие в конкурсе, Администрация в лице структурного подразделения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Федеральным </w:t>
      </w:r>
      <w:hyperlink r:id="rId52" w:history="1">
        <w:r>
          <w:rPr>
            <w:color w:val="0000FF"/>
          </w:rPr>
          <w:t>законом</w:t>
        </w:r>
      </w:hyperlink>
      <w:r>
        <w:t xml:space="preserve"> N 115-ФЗ, другими федеральными законами условия.</w:t>
      </w:r>
    </w:p>
    <w:p w:rsidR="00B9415B" w:rsidRDefault="00B9415B">
      <w:pPr>
        <w:pStyle w:val="ConsPlusNormal"/>
        <w:spacing w:before="220"/>
        <w:ind w:firstLine="540"/>
        <w:jc w:val="both"/>
      </w:pPr>
      <w:r>
        <w:t xml:space="preserve">В случае заключения концессионного соглашения в соответствии с </w:t>
      </w:r>
      <w:hyperlink r:id="rId53" w:history="1">
        <w:r>
          <w:rPr>
            <w:color w:val="0000FF"/>
          </w:rPr>
          <w:t>частью 7 статьи 32</w:t>
        </w:r>
      </w:hyperlink>
      <w:r>
        <w:t xml:space="preserve"> Федерального закона N 115-ФЗ не позднее чем через пять рабочих дней со дня принятия Администрацией решения о заключении концессионного соглашения с единственным участником </w:t>
      </w:r>
      <w:r>
        <w:lastRenderedPageBreak/>
        <w:t xml:space="preserve">конкурса Администрация в лице структурного подразделения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w:t>
      </w:r>
      <w:hyperlink r:id="rId54" w:history="1">
        <w:r>
          <w:rPr>
            <w:color w:val="0000FF"/>
          </w:rPr>
          <w:t>законом</w:t>
        </w:r>
      </w:hyperlink>
      <w:r>
        <w:t xml:space="preserve"> N 115-ФЗ,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Администрации документы, предусмотренные конкурсной документацией и подтверждающие обеспечение исполнения обязательств по концессионному соглашению, Администрация в лице структурного подразделения принимает решение об отказе в заключении концессионного соглашения с таким заявителем или таким участником конкурса.</w:t>
      </w:r>
    </w:p>
    <w:p w:rsidR="00B9415B" w:rsidRDefault="00B9415B">
      <w:pPr>
        <w:pStyle w:val="ConsPlusNormal"/>
        <w:spacing w:before="220"/>
        <w:ind w:firstLine="540"/>
        <w:jc w:val="both"/>
      </w:pPr>
      <w:r>
        <w:t xml:space="preserve">5.6. В случае если после направления Администрацией в лице структурного подразделения победителю конкурса, иному участнику конкурса либо заявителю, участнику конкурса при заключении концессионного соглашения в соответствии с </w:t>
      </w:r>
      <w:hyperlink r:id="rId55" w:history="1">
        <w:r>
          <w:rPr>
            <w:color w:val="0000FF"/>
          </w:rPr>
          <w:t>частью 6 статьи 29</w:t>
        </w:r>
      </w:hyperlink>
      <w:r>
        <w:t xml:space="preserve"> или </w:t>
      </w:r>
      <w:hyperlink r:id="rId56" w:history="1">
        <w:r>
          <w:rPr>
            <w:color w:val="0000FF"/>
          </w:rPr>
          <w:t>частью 7 статьи 32</w:t>
        </w:r>
      </w:hyperlink>
      <w:r>
        <w:t xml:space="preserve"> Федерального закона N 115-ФЗ соответственно документов, предусмотренных </w:t>
      </w:r>
      <w:hyperlink w:anchor="P174" w:history="1">
        <w:r>
          <w:rPr>
            <w:color w:val="0000FF"/>
          </w:rPr>
          <w:t>пунктами 5.3</w:t>
        </w:r>
      </w:hyperlink>
      <w:r>
        <w:t xml:space="preserve"> - </w:t>
      </w:r>
      <w:hyperlink w:anchor="P176" w:history="1">
        <w:r>
          <w:rPr>
            <w:color w:val="0000FF"/>
          </w:rPr>
          <w:t>5.5</w:t>
        </w:r>
      </w:hyperlink>
      <w:r>
        <w:t xml:space="preserve"> настоящего Положения,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Администрация в лице структурного подразделения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B9415B" w:rsidRDefault="00B9415B">
      <w:pPr>
        <w:pStyle w:val="ConsPlusNormal"/>
        <w:spacing w:before="220"/>
        <w:ind w:firstLine="540"/>
        <w:jc w:val="both"/>
      </w:pPr>
      <w:r>
        <w:t>5.7. В случае принятия в отношении победителя конкурса решения об отказе в заключении с ним концессионного соглашения Администрация в лице структурного подразделения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B9415B" w:rsidRDefault="00B9415B">
      <w:pPr>
        <w:pStyle w:val="ConsPlusNormal"/>
        <w:spacing w:before="220"/>
        <w:ind w:firstLine="540"/>
        <w:jc w:val="both"/>
      </w:pPr>
      <w:r>
        <w:t xml:space="preserve">5.8. Концессионное соглашение заключается в письменной форме с победителем конкурса или иными указанными в </w:t>
      </w:r>
      <w:hyperlink w:anchor="P175" w:history="1">
        <w:r>
          <w:rPr>
            <w:color w:val="0000FF"/>
          </w:rPr>
          <w:t>пунктах 5.4</w:t>
        </w:r>
      </w:hyperlink>
      <w:r>
        <w:t xml:space="preserve"> и </w:t>
      </w:r>
      <w:hyperlink w:anchor="P176" w:history="1">
        <w:r>
          <w:rPr>
            <w:color w:val="0000FF"/>
          </w:rPr>
          <w:t>5.5</w:t>
        </w:r>
      </w:hyperlink>
      <w:r>
        <w:t xml:space="preserve"> настоящего Положения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B9415B" w:rsidRDefault="00B9415B">
      <w:pPr>
        <w:pStyle w:val="ConsPlusNormal"/>
        <w:spacing w:before="220"/>
        <w:ind w:firstLine="540"/>
        <w:jc w:val="both"/>
      </w:pPr>
      <w:r>
        <w:t xml:space="preserve">5.9. Переговоры с победителем конкурса или с иным лицом, в отношении которого принято решение о заключении концессионного соглашения, в целях обсуждения условий концессионного соглашения и их возможного изменения по результатам переговоров проводятся Администрацией в лице структурного подразделения в соответствии с Федеральным </w:t>
      </w:r>
      <w:hyperlink r:id="rId57" w:history="1">
        <w:r>
          <w:rPr>
            <w:color w:val="0000FF"/>
          </w:rPr>
          <w:t>законом</w:t>
        </w:r>
      </w:hyperlink>
      <w:r>
        <w:t xml:space="preserve"> N 115-ФЗ.</w:t>
      </w:r>
    </w:p>
    <w:p w:rsidR="00B9415B" w:rsidRDefault="00B9415B">
      <w:pPr>
        <w:pStyle w:val="ConsPlusNormal"/>
        <w:spacing w:before="220"/>
        <w:ind w:firstLine="540"/>
        <w:jc w:val="both"/>
      </w:pPr>
      <w:r>
        <w:t xml:space="preserve">5.10. Администрация в лице уполномоченного органа и концессионер обеспечивают в установленном порядке государственную регистрацию введенного в эксплуатацию созданного и (или) реконструированного объекта концессионного соглашения с соблюдением срока, установленного </w:t>
      </w:r>
      <w:hyperlink r:id="rId58" w:history="1">
        <w:r>
          <w:rPr>
            <w:color w:val="0000FF"/>
          </w:rPr>
          <w:t>частью 15 статьи 3</w:t>
        </w:r>
      </w:hyperlink>
      <w:r>
        <w:t xml:space="preserve"> Федерального закона N 115-ФЗ. Ответственность концессионера за нарушение этого срока определяется концессионным соглашением.</w:t>
      </w:r>
    </w:p>
    <w:p w:rsidR="00B9415B" w:rsidRDefault="00B9415B">
      <w:pPr>
        <w:pStyle w:val="ConsPlusNormal"/>
        <w:spacing w:before="220"/>
        <w:ind w:firstLine="540"/>
        <w:jc w:val="both"/>
      </w:pPr>
      <w:r>
        <w:t>5.11. Концессионное соглашение может быть изменено по соглашению сторон.</w:t>
      </w:r>
    </w:p>
    <w:p w:rsidR="00B9415B" w:rsidRDefault="00B9415B">
      <w:pPr>
        <w:pStyle w:val="ConsPlusNormal"/>
        <w:spacing w:before="220"/>
        <w:ind w:firstLine="540"/>
        <w:jc w:val="both"/>
      </w:pPr>
      <w:r>
        <w:t xml:space="preserve">Порядок внесения изменений в концессионное соглашение определяется Федеральным </w:t>
      </w:r>
      <w:hyperlink r:id="rId59" w:history="1">
        <w:r>
          <w:rPr>
            <w:color w:val="0000FF"/>
          </w:rPr>
          <w:t>законом</w:t>
        </w:r>
      </w:hyperlink>
      <w:r>
        <w:t xml:space="preserve"> N 115-ФЗ, постановлением Администрации, концессионным соглашением.</w:t>
      </w:r>
    </w:p>
    <w:p w:rsidR="00B9415B" w:rsidRDefault="00B9415B">
      <w:pPr>
        <w:pStyle w:val="ConsPlusNormal"/>
        <w:spacing w:before="220"/>
        <w:ind w:firstLine="540"/>
        <w:jc w:val="both"/>
      </w:pPr>
      <w:r>
        <w:t xml:space="preserve">5.12. Перемена лиц по концессионному соглашению путем уступки требования или перевода долга допускается с согласия Администрации с момента ввода в эксплуатацию объекта концессионного соглашения в соответствии с </w:t>
      </w:r>
      <w:hyperlink r:id="rId60" w:history="1">
        <w:r>
          <w:rPr>
            <w:color w:val="0000FF"/>
          </w:rPr>
          <w:t>частью 2 статьи 5</w:t>
        </w:r>
      </w:hyperlink>
      <w:r>
        <w:t xml:space="preserve"> Федерального закона N 115-ФЗ.</w:t>
      </w:r>
    </w:p>
    <w:p w:rsidR="00B9415B" w:rsidRDefault="00B9415B">
      <w:pPr>
        <w:pStyle w:val="ConsPlusNormal"/>
        <w:spacing w:before="220"/>
        <w:ind w:firstLine="540"/>
        <w:jc w:val="both"/>
      </w:pPr>
      <w:r>
        <w:t>Соглашение о перемене лиц по концессионному соглашению заключается на основании постановления Администрации, проект постановления подготавливается структурным подразделением.</w:t>
      </w:r>
    </w:p>
    <w:p w:rsidR="00B9415B" w:rsidRDefault="00B9415B">
      <w:pPr>
        <w:pStyle w:val="ConsPlusNormal"/>
        <w:spacing w:before="220"/>
        <w:ind w:firstLine="540"/>
        <w:jc w:val="both"/>
      </w:pPr>
      <w:r>
        <w:t xml:space="preserve">5.13. Переход прав и обязанностей концессионера - юридического лица в случае его реорганизации к другому юридическому лицу должен осуществляться в соответствии с </w:t>
      </w:r>
      <w:hyperlink r:id="rId61" w:history="1">
        <w:r>
          <w:rPr>
            <w:color w:val="0000FF"/>
          </w:rPr>
          <w:t>частью 3 статьи 5</w:t>
        </w:r>
      </w:hyperlink>
      <w:r>
        <w:t xml:space="preserve"> Федерального закона N 115-ФЗ.</w:t>
      </w:r>
    </w:p>
    <w:p w:rsidR="00B9415B" w:rsidRDefault="00B9415B">
      <w:pPr>
        <w:pStyle w:val="ConsPlusNormal"/>
        <w:spacing w:before="220"/>
        <w:ind w:firstLine="540"/>
        <w:jc w:val="both"/>
      </w:pPr>
      <w:r>
        <w:t>Соответствие реорганизованного или возникшего в результате реорганизации юридического лица требованиям к участникам конкурса рассматривается конкурсной комиссией.</w:t>
      </w:r>
    </w:p>
    <w:p w:rsidR="00B9415B" w:rsidRDefault="00B9415B">
      <w:pPr>
        <w:pStyle w:val="ConsPlusNormal"/>
        <w:spacing w:before="220"/>
        <w:ind w:firstLine="540"/>
        <w:jc w:val="both"/>
      </w:pPr>
      <w:r>
        <w:t xml:space="preserve">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Федеральным </w:t>
      </w:r>
      <w:hyperlink r:id="rId62" w:history="1">
        <w:r>
          <w:rPr>
            <w:color w:val="0000FF"/>
          </w:rPr>
          <w:t>законом</w:t>
        </w:r>
      </w:hyperlink>
      <w:r>
        <w:t xml:space="preserve"> N 115-ФЗ и конкурсной документацией, является в соответствии с </w:t>
      </w:r>
      <w:hyperlink r:id="rId63" w:history="1">
        <w:r>
          <w:rPr>
            <w:color w:val="0000FF"/>
          </w:rPr>
          <w:t>частью 4 статьи 15</w:t>
        </w:r>
      </w:hyperlink>
      <w:r>
        <w:t xml:space="preserve"> Федерального закона N 115-ФЗ основанием для расторжения концессионного соглашения.</w:t>
      </w:r>
    </w:p>
    <w:p w:rsidR="00B9415B" w:rsidRDefault="00B9415B">
      <w:pPr>
        <w:pStyle w:val="ConsPlusNormal"/>
        <w:spacing w:before="220"/>
        <w:ind w:firstLine="540"/>
        <w:jc w:val="both"/>
      </w:pPr>
      <w:r>
        <w:t xml:space="preserve">Перемена лица по концессионному соглашению и расторжение концессионного соглашения осуществляются в соответствии с Федеральным </w:t>
      </w:r>
      <w:hyperlink r:id="rId64" w:history="1">
        <w:r>
          <w:rPr>
            <w:color w:val="0000FF"/>
          </w:rPr>
          <w:t>законом</w:t>
        </w:r>
      </w:hyperlink>
      <w:r>
        <w:t xml:space="preserve"> N 115-ФЗ и настоящим Положением.</w:t>
      </w:r>
    </w:p>
    <w:p w:rsidR="00B9415B" w:rsidRDefault="00B9415B">
      <w:pPr>
        <w:pStyle w:val="ConsPlusNormal"/>
        <w:spacing w:before="220"/>
        <w:ind w:firstLine="540"/>
        <w:jc w:val="both"/>
      </w:pPr>
      <w:r>
        <w:t xml:space="preserve">5.14. Прекращение концессионного соглашения регулируется Федеральным </w:t>
      </w:r>
      <w:hyperlink r:id="rId65" w:history="1">
        <w:r>
          <w:rPr>
            <w:color w:val="0000FF"/>
          </w:rPr>
          <w:t>законом</w:t>
        </w:r>
      </w:hyperlink>
      <w:r>
        <w:t xml:space="preserve"> N 115-ФЗ.</w:t>
      </w:r>
    </w:p>
    <w:p w:rsidR="00B9415B" w:rsidRDefault="00B9415B">
      <w:pPr>
        <w:pStyle w:val="ConsPlusNormal"/>
        <w:spacing w:before="220"/>
        <w:ind w:firstLine="540"/>
        <w:jc w:val="both"/>
      </w:pPr>
      <w:r>
        <w:t>5.15. Администрация в лице структурного подразделения осуществляет досрочное расторжение концессионного соглашения, а также инициирует процедуру расторжения концессионного соглашения на основании постановления Администрации.</w:t>
      </w:r>
    </w:p>
    <w:p w:rsidR="00B9415B" w:rsidRDefault="00B9415B">
      <w:pPr>
        <w:pStyle w:val="ConsPlusNormal"/>
        <w:ind w:firstLine="540"/>
        <w:jc w:val="both"/>
      </w:pPr>
    </w:p>
    <w:p w:rsidR="00B9415B" w:rsidRDefault="00B9415B">
      <w:pPr>
        <w:pStyle w:val="ConsPlusTitle"/>
        <w:jc w:val="center"/>
        <w:outlineLvl w:val="1"/>
      </w:pPr>
      <w:r>
        <w:t>6. Порядок утверждения перечня объектов, в отношении которых</w:t>
      </w:r>
    </w:p>
    <w:p w:rsidR="00B9415B" w:rsidRDefault="00B9415B">
      <w:pPr>
        <w:pStyle w:val="ConsPlusTitle"/>
        <w:jc w:val="center"/>
      </w:pPr>
      <w:r>
        <w:t>планируется заключение концессионных соглашений</w:t>
      </w:r>
    </w:p>
    <w:p w:rsidR="00B9415B" w:rsidRDefault="00B9415B">
      <w:pPr>
        <w:pStyle w:val="ConsPlusNormal"/>
        <w:jc w:val="center"/>
      </w:pPr>
    </w:p>
    <w:p w:rsidR="00B9415B" w:rsidRDefault="00B9415B">
      <w:pPr>
        <w:pStyle w:val="ConsPlusNormal"/>
        <w:ind w:firstLine="540"/>
        <w:jc w:val="both"/>
      </w:pPr>
      <w:r>
        <w:t>6.1. Формирование перечня объектов, в отношении которых планируется заключение концессионного соглашения (далее - Перечень), осуществляется уполномоченным органом ежегодно на основании сведений, представляемых структурными подразделениями.</w:t>
      </w:r>
    </w:p>
    <w:p w:rsidR="00B9415B" w:rsidRDefault="00B9415B">
      <w:pPr>
        <w:pStyle w:val="ConsPlusNormal"/>
        <w:spacing w:before="220"/>
        <w:ind w:firstLine="540"/>
        <w:jc w:val="both"/>
      </w:pPr>
      <w:bookmarkStart w:id="13" w:name="P198"/>
      <w:bookmarkEnd w:id="13"/>
      <w:r>
        <w:t>6.2. В целях формирования Перечня структурные подразделения ежегодно, до 1 декабря года, предшествующего году утверждения Перечня, представляют в уполномоченный орган:</w:t>
      </w:r>
    </w:p>
    <w:p w:rsidR="00B9415B" w:rsidRDefault="00B9415B">
      <w:pPr>
        <w:pStyle w:val="ConsPlusNormal"/>
        <w:spacing w:before="220"/>
        <w:ind w:firstLine="540"/>
        <w:jc w:val="both"/>
      </w:pPr>
      <w:hyperlink w:anchor="P437" w:history="1">
        <w:r>
          <w:rPr>
            <w:color w:val="0000FF"/>
          </w:rPr>
          <w:t>сведения</w:t>
        </w:r>
      </w:hyperlink>
      <w:r>
        <w:t xml:space="preserve"> об объектах, в отношении которых планируется заключение концессионных соглашений, согласно приложению N 3 к настоящему Положению (далее - сведения об объектах);</w:t>
      </w:r>
    </w:p>
    <w:p w:rsidR="00B9415B" w:rsidRDefault="00B9415B">
      <w:pPr>
        <w:pStyle w:val="ConsPlusNormal"/>
        <w:spacing w:before="220"/>
        <w:ind w:firstLine="540"/>
        <w:jc w:val="both"/>
      </w:pPr>
      <w:r>
        <w:t>копии свидетельств о государственной регистрации права собственности города Иванова на объекты, в отношении которых планируется заключение концессионных соглашений, или иных документов, подтверждающих право собственности города Иванова (далее - правоустанавливающие документы) (при наличии).</w:t>
      </w:r>
    </w:p>
    <w:p w:rsidR="00B9415B" w:rsidRDefault="00B9415B">
      <w:pPr>
        <w:pStyle w:val="ConsPlusNormal"/>
        <w:spacing w:before="220"/>
        <w:ind w:firstLine="540"/>
        <w:jc w:val="both"/>
      </w:pPr>
      <w:bookmarkStart w:id="14" w:name="P201"/>
      <w:bookmarkEnd w:id="14"/>
      <w:r>
        <w:t xml:space="preserve">6.3. В случае указания в сведениях об объектах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структурные подразделения представляют в уполномоченный орган копию отчета о техническом обследовании имущества, предлагаемого к включению в объект концессионного соглашения и Перечень, подготовленный в соответствии с </w:t>
      </w:r>
      <w:r>
        <w:lastRenderedPageBreak/>
        <w:t>требованиями нормативных правовых актов Российской Федерации в сфере теплоснабжения, водоснабжения и водоотведения (далее - копия отчета о техническом обследовании имущества).</w:t>
      </w:r>
    </w:p>
    <w:p w:rsidR="00B9415B" w:rsidRDefault="00B9415B">
      <w:pPr>
        <w:pStyle w:val="ConsPlusNormal"/>
        <w:jc w:val="both"/>
      </w:pPr>
      <w:r>
        <w:t xml:space="preserve">(в ред. </w:t>
      </w:r>
      <w:hyperlink r:id="rId66" w:history="1">
        <w:r>
          <w:rPr>
            <w:color w:val="0000FF"/>
          </w:rPr>
          <w:t>Постановления</w:t>
        </w:r>
      </w:hyperlink>
      <w:r>
        <w:t xml:space="preserve"> Администрации г. Иванова от 29.11.2018 N 1575)</w:t>
      </w:r>
    </w:p>
    <w:p w:rsidR="00B9415B" w:rsidRDefault="00B9415B">
      <w:pPr>
        <w:pStyle w:val="ConsPlusNormal"/>
        <w:spacing w:before="220"/>
        <w:ind w:firstLine="540"/>
        <w:jc w:val="both"/>
      </w:pPr>
      <w:r>
        <w:t xml:space="preserve">6.4. Уполномоченный орган рассматривает документы, направленные структурными подразделениями, указанные в </w:t>
      </w:r>
      <w:hyperlink w:anchor="P198" w:history="1">
        <w:r>
          <w:rPr>
            <w:color w:val="0000FF"/>
          </w:rPr>
          <w:t>пунктах 6.2</w:t>
        </w:r>
      </w:hyperlink>
      <w:r>
        <w:t xml:space="preserve"> и </w:t>
      </w:r>
      <w:hyperlink w:anchor="P201" w:history="1">
        <w:r>
          <w:rPr>
            <w:color w:val="0000FF"/>
          </w:rPr>
          <w:t>6.3</w:t>
        </w:r>
      </w:hyperlink>
      <w:r>
        <w:t xml:space="preserve"> настоящего Положения, и осуществляет подготовку проекта постановления Администрации о включении объектов в Перечень, за исключением случаев, указанных в </w:t>
      </w:r>
      <w:hyperlink w:anchor="P204" w:history="1">
        <w:r>
          <w:rPr>
            <w:color w:val="0000FF"/>
          </w:rPr>
          <w:t>пункте 6.5</w:t>
        </w:r>
      </w:hyperlink>
      <w:r>
        <w:t xml:space="preserve"> настоящего Положения.</w:t>
      </w:r>
    </w:p>
    <w:p w:rsidR="00B9415B" w:rsidRDefault="00B9415B">
      <w:pPr>
        <w:pStyle w:val="ConsPlusNormal"/>
        <w:spacing w:before="220"/>
        <w:ind w:firstLine="540"/>
        <w:jc w:val="both"/>
      </w:pPr>
      <w:bookmarkStart w:id="15" w:name="P204"/>
      <w:bookmarkEnd w:id="15"/>
      <w:r>
        <w:t>6.5. Объекты не включаются в Перечень в случаях, если:</w:t>
      </w:r>
    </w:p>
    <w:p w:rsidR="00B9415B" w:rsidRDefault="00B9415B">
      <w:pPr>
        <w:pStyle w:val="ConsPlusNormal"/>
        <w:spacing w:before="220"/>
        <w:ind w:firstLine="540"/>
        <w:jc w:val="both"/>
      </w:pPr>
      <w:r>
        <w:t xml:space="preserve">объекты не относятся к объектам, указанным в </w:t>
      </w:r>
      <w:hyperlink r:id="rId67" w:history="1">
        <w:r>
          <w:rPr>
            <w:color w:val="0000FF"/>
          </w:rPr>
          <w:t>статье 4</w:t>
        </w:r>
      </w:hyperlink>
      <w:r>
        <w:t xml:space="preserve"> Федерального закона N 115-ФЗ;</w:t>
      </w:r>
    </w:p>
    <w:p w:rsidR="00B9415B" w:rsidRDefault="00B9415B">
      <w:pPr>
        <w:pStyle w:val="ConsPlusNormal"/>
        <w:spacing w:before="220"/>
        <w:ind w:firstLine="540"/>
        <w:jc w:val="both"/>
      </w:pPr>
      <w:r>
        <w:t xml:space="preserve">структурными подразделениями не представлены документы, указанные в </w:t>
      </w:r>
      <w:hyperlink w:anchor="P198" w:history="1">
        <w:r>
          <w:rPr>
            <w:color w:val="0000FF"/>
          </w:rPr>
          <w:t>пунктах 6.2</w:t>
        </w:r>
      </w:hyperlink>
      <w:r>
        <w:t xml:space="preserve"> и </w:t>
      </w:r>
      <w:hyperlink w:anchor="P201" w:history="1">
        <w:r>
          <w:rPr>
            <w:color w:val="0000FF"/>
          </w:rPr>
          <w:t>6.3</w:t>
        </w:r>
      </w:hyperlink>
      <w:r>
        <w:t xml:space="preserve"> настоящего Положения.</w:t>
      </w:r>
    </w:p>
    <w:p w:rsidR="00B9415B" w:rsidRDefault="00B9415B">
      <w:pPr>
        <w:pStyle w:val="ConsPlusNormal"/>
        <w:spacing w:before="220"/>
        <w:ind w:firstLine="540"/>
        <w:jc w:val="both"/>
      </w:pPr>
      <w:r>
        <w:t>6.6. В целях подтверждения права собственности города Иванова на объекты, в отношении которых планируется заключение концессионных соглашений, уполномоченный орган в порядке межведомственного взаимодействия может запрашивать правоустанавливающие документы в органе, осуществляющем государственную регистрацию права.</w:t>
      </w:r>
    </w:p>
    <w:p w:rsidR="00B9415B" w:rsidRDefault="00B9415B">
      <w:pPr>
        <w:pStyle w:val="ConsPlusNormal"/>
        <w:spacing w:before="220"/>
        <w:ind w:firstLine="540"/>
        <w:jc w:val="both"/>
      </w:pPr>
      <w:r>
        <w:t xml:space="preserve">6.7. </w:t>
      </w:r>
      <w:hyperlink w:anchor="P459" w:history="1">
        <w:r>
          <w:rPr>
            <w:color w:val="0000FF"/>
          </w:rPr>
          <w:t>Перечень</w:t>
        </w:r>
      </w:hyperlink>
      <w:r>
        <w:t xml:space="preserve"> утверждается постановлением Администрации ежегодно, до 1 февраля текущего календарного года, по форме согласно приложению N 4 к настоящему Порядку.</w:t>
      </w:r>
    </w:p>
    <w:p w:rsidR="00B9415B" w:rsidRDefault="00B9415B">
      <w:pPr>
        <w:pStyle w:val="ConsPlusNormal"/>
        <w:spacing w:before="220"/>
        <w:ind w:firstLine="540"/>
        <w:jc w:val="both"/>
      </w:pPr>
      <w:r>
        <w:t xml:space="preserve">6.8.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r:id="rId68" w:history="1">
        <w:r>
          <w:rPr>
            <w:color w:val="0000FF"/>
          </w:rPr>
          <w:t>частью 4.1 статьи 37</w:t>
        </w:r>
      </w:hyperlink>
      <w:r>
        <w:t xml:space="preserve"> Федерального закона N 115-ФЗ.</w:t>
      </w:r>
    </w:p>
    <w:p w:rsidR="00B9415B" w:rsidRDefault="00B9415B">
      <w:pPr>
        <w:pStyle w:val="ConsPlusNormal"/>
        <w:spacing w:before="220"/>
        <w:ind w:firstLine="540"/>
        <w:jc w:val="both"/>
      </w:pPr>
      <w:r>
        <w:t>6.9. Перечень может изменяться и дополняться путем внесения соответствующих изменений в постановление Администрации об утверждении перечня объектов, находящихся в муниципальной собственности города Иванова, в отношении которых планируется заключение концессионных соглашений.</w:t>
      </w:r>
    </w:p>
    <w:p w:rsidR="00B9415B" w:rsidRDefault="00B9415B">
      <w:pPr>
        <w:pStyle w:val="ConsPlusNormal"/>
        <w:spacing w:before="220"/>
        <w:ind w:firstLine="540"/>
        <w:jc w:val="both"/>
      </w:pPr>
      <w:r>
        <w:t>6.10. Утвержденный Перечень и сведения о порядке получения копии отчета о техническом обследовании имущества (при наличии) в течение 30 календарных дней подлежат размещению уполномоченным органом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сайт торгов), а также на официальном сайте муниципального образования городской округ Иваново в сети Интернет.</w:t>
      </w:r>
    </w:p>
    <w:p w:rsidR="00B9415B" w:rsidRDefault="00B9415B">
      <w:pPr>
        <w:pStyle w:val="ConsPlusNormal"/>
        <w:ind w:firstLine="540"/>
        <w:jc w:val="both"/>
      </w:pPr>
    </w:p>
    <w:p w:rsidR="00B9415B" w:rsidRDefault="00B9415B">
      <w:pPr>
        <w:pStyle w:val="ConsPlusTitle"/>
        <w:jc w:val="center"/>
        <w:outlineLvl w:val="1"/>
      </w:pPr>
      <w:r>
        <w:t>7. Особенности регулирования отношений,</w:t>
      </w:r>
    </w:p>
    <w:p w:rsidR="00B9415B" w:rsidRDefault="00B9415B">
      <w:pPr>
        <w:pStyle w:val="ConsPlusTitle"/>
        <w:jc w:val="center"/>
      </w:pPr>
      <w:r>
        <w:t>возникающих в связи с подготовкой, заключением,</w:t>
      </w:r>
    </w:p>
    <w:p w:rsidR="00B9415B" w:rsidRDefault="00B9415B">
      <w:pPr>
        <w:pStyle w:val="ConsPlusTitle"/>
        <w:jc w:val="center"/>
      </w:pPr>
      <w:r>
        <w:t>исполнением, изменением и прекращением концессионных</w:t>
      </w:r>
    </w:p>
    <w:p w:rsidR="00B9415B" w:rsidRDefault="00B9415B">
      <w:pPr>
        <w:pStyle w:val="ConsPlusTitle"/>
        <w:jc w:val="center"/>
      </w:pPr>
      <w:r>
        <w:t>соглашений в отношении объектов теплоснабжения,</w:t>
      </w:r>
    </w:p>
    <w:p w:rsidR="00B9415B" w:rsidRDefault="00B9415B">
      <w:pPr>
        <w:pStyle w:val="ConsPlusTitle"/>
        <w:jc w:val="center"/>
      </w:pPr>
      <w:r>
        <w:t>централизованных систем горячего водоснабжения,</w:t>
      </w:r>
    </w:p>
    <w:p w:rsidR="00B9415B" w:rsidRDefault="00B9415B">
      <w:pPr>
        <w:pStyle w:val="ConsPlusTitle"/>
        <w:jc w:val="center"/>
      </w:pPr>
      <w:r>
        <w:t>холодного водоснабжения и (или) водоотведения,</w:t>
      </w:r>
    </w:p>
    <w:p w:rsidR="00B9415B" w:rsidRDefault="00B9415B">
      <w:pPr>
        <w:pStyle w:val="ConsPlusTitle"/>
        <w:jc w:val="center"/>
      </w:pPr>
      <w:r>
        <w:t>отдельных объектов таких систем</w:t>
      </w:r>
    </w:p>
    <w:p w:rsidR="00B9415B" w:rsidRDefault="00B9415B">
      <w:pPr>
        <w:pStyle w:val="ConsPlusNormal"/>
        <w:jc w:val="center"/>
      </w:pPr>
    </w:p>
    <w:p w:rsidR="00B9415B" w:rsidRDefault="00B9415B">
      <w:pPr>
        <w:pStyle w:val="ConsPlusNormal"/>
        <w:ind w:firstLine="540"/>
        <w:jc w:val="both"/>
      </w:pPr>
      <w:r>
        <w:t xml:space="preserve">7.1.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городской округ Иваново, третьей стороной в обязательном порядке является также Ивановская область, в границах территории которой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w:t>
      </w:r>
      <w:r>
        <w:lastRenderedPageBreak/>
        <w:t>водоснабжения и водоотведения не переданы муниципальному образованию городской округ Иваново в соответствии с законодательством Ивановской области.</w:t>
      </w:r>
    </w:p>
    <w:p w:rsidR="00B9415B" w:rsidRDefault="00B9415B">
      <w:pPr>
        <w:pStyle w:val="ConsPlusNormal"/>
        <w:spacing w:before="220"/>
        <w:ind w:firstLine="540"/>
        <w:jc w:val="both"/>
      </w:pPr>
      <w:r>
        <w:t>7.2.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муниципальному унитарному предприятию или бюджетному учреждению на праве хозяйственного ведения или оперативного управления.</w:t>
      </w:r>
    </w:p>
    <w:p w:rsidR="00B9415B" w:rsidRDefault="00B9415B">
      <w:pPr>
        <w:pStyle w:val="ConsPlusNormal"/>
        <w:spacing w:before="220"/>
        <w:ind w:firstLine="540"/>
        <w:jc w:val="both"/>
      </w:pPr>
      <w:r>
        <w:t>7.3.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муниципального унитарного предприятия на праве хозяйственного ведения или оперативного управления,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муниципального унитарного предприятия,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городской округ Иваново, на которой находится имущество, в полном составе переданное по концессионному соглашению.</w:t>
      </w:r>
    </w:p>
    <w:p w:rsidR="00B9415B" w:rsidRDefault="00B9415B">
      <w:pPr>
        <w:pStyle w:val="ConsPlusNormal"/>
        <w:spacing w:before="220"/>
        <w:ind w:firstLine="540"/>
        <w:jc w:val="both"/>
      </w:pPr>
      <w:r>
        <w:t>7.4.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муниципального унитарного предприятия на праве хозяйственного ведения или оперативного управления,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rsidR="00B9415B" w:rsidRDefault="00B9415B">
      <w:pPr>
        <w:pStyle w:val="ConsPlusNormal"/>
        <w:spacing w:before="22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69" w:history="1">
        <w:r>
          <w:rPr>
            <w:color w:val="0000FF"/>
          </w:rPr>
          <w:t>закона</w:t>
        </w:r>
      </w:hyperlink>
      <w:r>
        <w:t xml:space="preserve"> от 21.07.1997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муниципального унитарного предприятия,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B9415B" w:rsidRDefault="00B9415B">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B9415B" w:rsidRDefault="00B9415B">
      <w:pPr>
        <w:pStyle w:val="ConsPlusNormal"/>
        <w:spacing w:before="220"/>
        <w:ind w:firstLine="540"/>
        <w:jc w:val="both"/>
      </w:pPr>
      <w:r>
        <w:lastRenderedPageBreak/>
        <w:t>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w:t>
      </w:r>
    </w:p>
    <w:p w:rsidR="00B9415B" w:rsidRDefault="00B9415B">
      <w:pPr>
        <w:pStyle w:val="ConsPlusNormal"/>
        <w:spacing w:before="220"/>
        <w:ind w:firstLine="540"/>
        <w:jc w:val="both"/>
      </w:pPr>
      <w:r>
        <w:t>7.5.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муниципального унитарного предприятия,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B9415B" w:rsidRDefault="00B9415B">
      <w:pPr>
        <w:pStyle w:val="ConsPlusNormal"/>
        <w:spacing w:before="220"/>
        <w:ind w:firstLine="540"/>
        <w:jc w:val="both"/>
      </w:pPr>
      <w:r>
        <w:t>7.6.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rsidR="00B9415B" w:rsidRDefault="00B9415B">
      <w:pPr>
        <w:pStyle w:val="ConsPlusNormal"/>
        <w:spacing w:before="220"/>
        <w:ind w:firstLine="540"/>
        <w:jc w:val="both"/>
      </w:pPr>
      <w:r>
        <w:t>7.7.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rsidR="00B9415B" w:rsidRDefault="00B9415B">
      <w:pPr>
        <w:pStyle w:val="ConsPlusNormal"/>
        <w:spacing w:before="220"/>
        <w:ind w:firstLine="540"/>
        <w:jc w:val="both"/>
      </w:pPr>
      <w:r>
        <w:t xml:space="preserve">7.8.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r:id="rId70" w:history="1">
        <w:r>
          <w:rPr>
            <w:color w:val="0000FF"/>
          </w:rPr>
          <w:t>пункте 6 части 1 статьи 42</w:t>
        </w:r>
      </w:hyperlink>
      <w:r>
        <w:t xml:space="preserve"> Федерального закона N 115-ФЗ.</w:t>
      </w:r>
    </w:p>
    <w:p w:rsidR="00B9415B" w:rsidRDefault="00B9415B">
      <w:pPr>
        <w:pStyle w:val="ConsPlusNormal"/>
        <w:spacing w:before="220"/>
        <w:ind w:firstLine="540"/>
        <w:jc w:val="both"/>
      </w:pPr>
      <w:r>
        <w:t xml:space="preserve">7.9. В случае внесения в концессионное соглашение в порядке, установленном Федеральным </w:t>
      </w:r>
      <w:hyperlink r:id="rId71" w:history="1">
        <w:r>
          <w:rPr>
            <w:color w:val="0000FF"/>
          </w:rPr>
          <w:t>законом</w:t>
        </w:r>
      </w:hyperlink>
      <w:r>
        <w:t xml:space="preserve"> N 115-ФЗ,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B9415B" w:rsidRDefault="00B9415B">
      <w:pPr>
        <w:pStyle w:val="ConsPlusNormal"/>
        <w:spacing w:before="220"/>
        <w:ind w:firstLine="540"/>
        <w:jc w:val="both"/>
      </w:pPr>
      <w:r>
        <w:t xml:space="preserve">7.10.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w:t>
      </w:r>
      <w:r>
        <w:lastRenderedPageBreak/>
        <w:t>о прекращении обременения объектов, включенных в данный перечень.</w:t>
      </w:r>
    </w:p>
    <w:p w:rsidR="00B9415B" w:rsidRDefault="00B9415B">
      <w:pPr>
        <w:pStyle w:val="ConsPlusNormal"/>
        <w:spacing w:before="220"/>
        <w:ind w:firstLine="540"/>
        <w:jc w:val="both"/>
      </w:pPr>
      <w:r>
        <w:t>7.11.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B9415B" w:rsidRDefault="00B9415B">
      <w:pPr>
        <w:pStyle w:val="ConsPlusNormal"/>
        <w:spacing w:before="220"/>
        <w:ind w:firstLine="540"/>
        <w:jc w:val="both"/>
      </w:pPr>
      <w:r>
        <w:t>7.12.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B9415B" w:rsidRDefault="00B9415B">
      <w:pPr>
        <w:pStyle w:val="ConsPlusNormal"/>
        <w:spacing w:before="220"/>
        <w:ind w:firstLine="540"/>
        <w:jc w:val="both"/>
      </w:pPr>
      <w:r>
        <w:t xml:space="preserve">7.13.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r:id="rId72" w:history="1">
        <w:r>
          <w:rPr>
            <w:color w:val="0000FF"/>
          </w:rPr>
          <w:t>статьей 4</w:t>
        </w:r>
      </w:hyperlink>
      <w:r>
        <w:t xml:space="preserve"> Федерального закона N 115-ФЗ, не допускается.</w:t>
      </w:r>
    </w:p>
    <w:p w:rsidR="00B9415B" w:rsidRDefault="00B9415B">
      <w:pPr>
        <w:pStyle w:val="ConsPlusNormal"/>
        <w:spacing w:before="220"/>
        <w:ind w:firstLine="540"/>
        <w:jc w:val="both"/>
      </w:pPr>
      <w:r>
        <w:t xml:space="preserve">7.14. Отношения, возникающие в связи с подготовкой, заключением, исполнением, изменением и прекращением концессионных соглашений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регулируются </w:t>
      </w:r>
      <w:hyperlink r:id="rId73" w:history="1">
        <w:r>
          <w:rPr>
            <w:color w:val="0000FF"/>
          </w:rPr>
          <w:t>главой 4</w:t>
        </w:r>
      </w:hyperlink>
      <w:r>
        <w:t xml:space="preserve"> Федерального закона N 115-ФЗ и настоящим Положением.</w:t>
      </w:r>
    </w:p>
    <w:p w:rsidR="00B9415B" w:rsidRDefault="00B9415B">
      <w:pPr>
        <w:pStyle w:val="ConsPlusNormal"/>
        <w:jc w:val="center"/>
      </w:pPr>
    </w:p>
    <w:p w:rsidR="00B9415B" w:rsidRDefault="00B9415B">
      <w:pPr>
        <w:pStyle w:val="ConsPlusTitle"/>
        <w:jc w:val="center"/>
        <w:outlineLvl w:val="1"/>
      </w:pPr>
      <w:r>
        <w:t>8. Особенности регулирования отношений,</w:t>
      </w:r>
    </w:p>
    <w:p w:rsidR="00B9415B" w:rsidRDefault="00B9415B">
      <w:pPr>
        <w:pStyle w:val="ConsPlusTitle"/>
        <w:jc w:val="center"/>
      </w:pPr>
      <w:r>
        <w:t>возникающих в связи с подготовкой, заключением,</w:t>
      </w:r>
    </w:p>
    <w:p w:rsidR="00B9415B" w:rsidRDefault="00B9415B">
      <w:pPr>
        <w:pStyle w:val="ConsPlusTitle"/>
        <w:jc w:val="center"/>
      </w:pPr>
      <w:r>
        <w:t>исполнением и прекращением концессионного соглашения,</w:t>
      </w:r>
    </w:p>
    <w:p w:rsidR="00B9415B" w:rsidRDefault="00B9415B">
      <w:pPr>
        <w:pStyle w:val="ConsPlusTitle"/>
        <w:jc w:val="center"/>
      </w:pPr>
      <w:r>
        <w:t>объектом которого являются программы для электронных</w:t>
      </w:r>
    </w:p>
    <w:p w:rsidR="00B9415B" w:rsidRDefault="00B9415B">
      <w:pPr>
        <w:pStyle w:val="ConsPlusTitle"/>
        <w:jc w:val="center"/>
      </w:pPr>
      <w:r>
        <w:t>вычислительных машин (программы для ЭВМ), базы данных,</w:t>
      </w:r>
    </w:p>
    <w:p w:rsidR="00B9415B" w:rsidRDefault="00B9415B">
      <w:pPr>
        <w:pStyle w:val="ConsPlusTitle"/>
        <w:jc w:val="center"/>
      </w:pPr>
      <w:r>
        <w:t>информационные системы (в том числе государственные</w:t>
      </w:r>
    </w:p>
    <w:p w:rsidR="00B9415B" w:rsidRDefault="00B9415B">
      <w:pPr>
        <w:pStyle w:val="ConsPlusTitle"/>
        <w:jc w:val="center"/>
      </w:pPr>
      <w:r>
        <w:t>информационные системы) и (или) сайты</w:t>
      </w:r>
    </w:p>
    <w:p w:rsidR="00B9415B" w:rsidRDefault="00B9415B">
      <w:pPr>
        <w:pStyle w:val="ConsPlusTitle"/>
        <w:jc w:val="center"/>
      </w:pPr>
      <w:r>
        <w:t>в информационно-телекоммуникационной сети Интернет</w:t>
      </w:r>
    </w:p>
    <w:p w:rsidR="00B9415B" w:rsidRDefault="00B9415B">
      <w:pPr>
        <w:pStyle w:val="ConsPlusTitle"/>
        <w:jc w:val="center"/>
      </w:pPr>
      <w:r>
        <w:t>или других информационно-телекоммуникационных сетях,</w:t>
      </w:r>
    </w:p>
    <w:p w:rsidR="00B9415B" w:rsidRDefault="00B9415B">
      <w:pPr>
        <w:pStyle w:val="ConsPlusTitle"/>
        <w:jc w:val="center"/>
      </w:pPr>
      <w:r>
        <w:t>в состав которых входят такие программы для ЭВМ</w:t>
      </w:r>
    </w:p>
    <w:p w:rsidR="00B9415B" w:rsidRDefault="00B9415B">
      <w:pPr>
        <w:pStyle w:val="ConsPlusTitle"/>
        <w:jc w:val="center"/>
      </w:pPr>
      <w:r>
        <w:t>и (или) базы данных, либо совокупность указанных объектов</w:t>
      </w:r>
    </w:p>
    <w:p w:rsidR="00B9415B" w:rsidRDefault="00B9415B">
      <w:pPr>
        <w:pStyle w:val="ConsPlusTitle"/>
        <w:jc w:val="center"/>
      </w:pPr>
      <w:r>
        <w:t>(далее - объекты информационных технологий), либо объекты</w:t>
      </w:r>
    </w:p>
    <w:p w:rsidR="00B9415B" w:rsidRDefault="00B9415B">
      <w:pPr>
        <w:pStyle w:val="ConsPlusTitle"/>
        <w:jc w:val="center"/>
      </w:pPr>
      <w:r>
        <w:t>информационных технологий и имущество, технологически</w:t>
      </w:r>
    </w:p>
    <w:p w:rsidR="00B9415B" w:rsidRDefault="00B9415B">
      <w:pPr>
        <w:pStyle w:val="ConsPlusTitle"/>
        <w:jc w:val="center"/>
      </w:pPr>
      <w:r>
        <w:t>связанное с одним или несколькими такими объектами</w:t>
      </w:r>
    </w:p>
    <w:p w:rsidR="00B9415B" w:rsidRDefault="00B9415B">
      <w:pPr>
        <w:pStyle w:val="ConsPlusTitle"/>
        <w:jc w:val="center"/>
      </w:pPr>
      <w:r>
        <w:t>и предназначенное для обеспечения их функционирования</w:t>
      </w:r>
    </w:p>
    <w:p w:rsidR="00B9415B" w:rsidRDefault="00B9415B">
      <w:pPr>
        <w:pStyle w:val="ConsPlusTitle"/>
        <w:jc w:val="center"/>
      </w:pPr>
      <w:r>
        <w:t>или осуществления иной деятельности, предусмотренной</w:t>
      </w:r>
    </w:p>
    <w:p w:rsidR="00B9415B" w:rsidRDefault="00B9415B">
      <w:pPr>
        <w:pStyle w:val="ConsPlusTitle"/>
        <w:jc w:val="center"/>
      </w:pPr>
      <w:r>
        <w:t>концессионным соглашением (далее - технические средства</w:t>
      </w:r>
    </w:p>
    <w:p w:rsidR="00B9415B" w:rsidRDefault="00B9415B">
      <w:pPr>
        <w:pStyle w:val="ConsPlusTitle"/>
        <w:jc w:val="center"/>
      </w:pPr>
      <w:r>
        <w:t>обеспечения функционирования объектов</w:t>
      </w:r>
    </w:p>
    <w:p w:rsidR="00B9415B" w:rsidRDefault="00B9415B">
      <w:pPr>
        <w:pStyle w:val="ConsPlusTitle"/>
        <w:jc w:val="center"/>
      </w:pPr>
      <w:r>
        <w:t>информационных технологий)</w:t>
      </w:r>
    </w:p>
    <w:p w:rsidR="00B9415B" w:rsidRDefault="00B9415B">
      <w:pPr>
        <w:pStyle w:val="ConsPlusNormal"/>
        <w:jc w:val="both"/>
      </w:pPr>
    </w:p>
    <w:p w:rsidR="00B9415B" w:rsidRDefault="00B9415B">
      <w:pPr>
        <w:pStyle w:val="ConsPlusNormal"/>
        <w:ind w:firstLine="540"/>
        <w:jc w:val="both"/>
      </w:pPr>
      <w:r>
        <w:t>8.1.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rsidR="00B9415B" w:rsidRDefault="00B9415B">
      <w:pPr>
        <w:pStyle w:val="ConsPlusNormal"/>
        <w:spacing w:before="220"/>
        <w:ind w:firstLine="540"/>
        <w:jc w:val="both"/>
      </w:pPr>
      <w:r>
        <w:t>8.2.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B9415B" w:rsidRDefault="00B9415B">
      <w:pPr>
        <w:pStyle w:val="ConsPlusNormal"/>
        <w:spacing w:before="220"/>
        <w:ind w:firstLine="540"/>
        <w:jc w:val="both"/>
      </w:pPr>
      <w:r>
        <w:t>8.3.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rsidR="00B9415B" w:rsidRDefault="00B9415B">
      <w:pPr>
        <w:pStyle w:val="ConsPlusNormal"/>
        <w:spacing w:before="220"/>
        <w:ind w:firstLine="540"/>
        <w:jc w:val="both"/>
      </w:pPr>
      <w:r>
        <w:t>8.4.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rsidR="00B9415B" w:rsidRDefault="00B9415B">
      <w:pPr>
        <w:pStyle w:val="ConsPlusNormal"/>
        <w:spacing w:before="220"/>
        <w:ind w:firstLine="540"/>
        <w:jc w:val="both"/>
      </w:pPr>
      <w:r>
        <w:t>8.5.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rsidR="00B9415B" w:rsidRDefault="00B9415B">
      <w:pPr>
        <w:pStyle w:val="ConsPlusNormal"/>
        <w:spacing w:before="220"/>
        <w:ind w:firstLine="540"/>
        <w:jc w:val="both"/>
      </w:pPr>
      <w:r>
        <w:t>8.6.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rsidR="00B9415B" w:rsidRDefault="00B9415B">
      <w:pPr>
        <w:pStyle w:val="ConsPlusNormal"/>
        <w:spacing w:before="220"/>
        <w:ind w:firstLine="540"/>
        <w:jc w:val="both"/>
      </w:pPr>
      <w:r>
        <w:t xml:space="preserve">8.7. Концессионным соглашением может быть предусмотрено, что в случае переработки (модификации)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w:t>
      </w:r>
      <w:r>
        <w:lastRenderedPageBreak/>
        <w:t>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rsidR="00B9415B" w:rsidRDefault="00B9415B">
      <w:pPr>
        <w:pStyle w:val="ConsPlusNormal"/>
        <w:spacing w:before="220"/>
        <w:ind w:firstLine="540"/>
        <w:jc w:val="both"/>
      </w:pPr>
      <w:r>
        <w:t>8.8.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p w:rsidR="00B9415B" w:rsidRDefault="00B9415B">
      <w:pPr>
        <w:pStyle w:val="ConsPlusNormal"/>
        <w:spacing w:before="220"/>
        <w:ind w:firstLine="540"/>
        <w:jc w:val="both"/>
      </w:pPr>
      <w:r>
        <w:t>8.9.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rsidR="00B9415B" w:rsidRDefault="00B9415B">
      <w:pPr>
        <w:pStyle w:val="ConsPlusNormal"/>
        <w:spacing w:before="220"/>
        <w:ind w:firstLine="540"/>
        <w:jc w:val="both"/>
      </w:pPr>
      <w:r>
        <w:t>8.10.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rsidR="00B9415B" w:rsidRDefault="00B9415B">
      <w:pPr>
        <w:pStyle w:val="ConsPlusNormal"/>
        <w:spacing w:before="220"/>
        <w:ind w:firstLine="540"/>
        <w:jc w:val="both"/>
      </w:pPr>
      <w:r>
        <w:t>8.11.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rsidR="00B9415B" w:rsidRDefault="00B9415B">
      <w:pPr>
        <w:pStyle w:val="ConsPlusNormal"/>
        <w:spacing w:before="220"/>
        <w:ind w:firstLine="540"/>
        <w:jc w:val="both"/>
      </w:pPr>
      <w:r>
        <w:t>8.12.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rsidR="00B9415B" w:rsidRDefault="00B9415B">
      <w:pPr>
        <w:pStyle w:val="ConsPlusNormal"/>
        <w:spacing w:before="220"/>
        <w:ind w:firstLine="540"/>
        <w:jc w:val="both"/>
      </w:pPr>
      <w:r>
        <w:t>8.13.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rsidR="00B9415B" w:rsidRDefault="00B9415B">
      <w:pPr>
        <w:pStyle w:val="ConsPlusNormal"/>
        <w:spacing w:before="220"/>
        <w:ind w:firstLine="540"/>
        <w:jc w:val="both"/>
      </w:pPr>
      <w:r>
        <w:t xml:space="preserve">8.14.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r:id="rId74" w:history="1">
        <w:r>
          <w:rPr>
            <w:color w:val="0000FF"/>
          </w:rPr>
          <w:t>части 11 статьи 3</w:t>
        </w:r>
      </w:hyperlink>
      <w:r>
        <w:t xml:space="preserve"> Федерального закона N 115-ФЗ применяются с учетом особенностей, установленных </w:t>
      </w:r>
      <w:hyperlink r:id="rId75" w:history="1">
        <w:r>
          <w:rPr>
            <w:color w:val="0000FF"/>
          </w:rPr>
          <w:t>главой 4.1</w:t>
        </w:r>
      </w:hyperlink>
      <w:r>
        <w:t xml:space="preserve"> Федерального закона N 115-ФЗ.</w:t>
      </w:r>
    </w:p>
    <w:p w:rsidR="00B9415B" w:rsidRDefault="00B9415B">
      <w:pPr>
        <w:pStyle w:val="ConsPlusNormal"/>
        <w:spacing w:before="220"/>
        <w:ind w:firstLine="540"/>
        <w:jc w:val="both"/>
      </w:pPr>
      <w:r>
        <w:t xml:space="preserve">8.15.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w:t>
      </w:r>
      <w:r>
        <w:lastRenderedPageBreak/>
        <w:t>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rsidR="00B9415B" w:rsidRDefault="00B9415B">
      <w:pPr>
        <w:pStyle w:val="ConsPlusNormal"/>
        <w:spacing w:before="220"/>
        <w:ind w:firstLine="540"/>
        <w:jc w:val="both"/>
      </w:pPr>
      <w:r>
        <w:t xml:space="preserve">8.16. Отношения, возникающие в связи с подготовкой, заключением, исполнением, изменением и прекращением концессионных соглашений,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регулируются </w:t>
      </w:r>
      <w:hyperlink r:id="rId76" w:history="1">
        <w:r>
          <w:rPr>
            <w:color w:val="0000FF"/>
          </w:rPr>
          <w:t>главой 4.1</w:t>
        </w:r>
      </w:hyperlink>
      <w:r>
        <w:t xml:space="preserve"> Федерального закона N 115-ФЗ и настоящим Положением.</w:t>
      </w:r>
    </w:p>
    <w:p w:rsidR="00B9415B" w:rsidRDefault="00B9415B">
      <w:pPr>
        <w:pStyle w:val="ConsPlusNormal"/>
        <w:jc w:val="center"/>
      </w:pPr>
    </w:p>
    <w:p w:rsidR="00B9415B" w:rsidRDefault="00B9415B">
      <w:pPr>
        <w:pStyle w:val="ConsPlusTitle"/>
        <w:jc w:val="center"/>
        <w:outlineLvl w:val="1"/>
      </w:pPr>
      <w:r>
        <w:t>9. Порядок определения концессионной платы</w:t>
      </w:r>
    </w:p>
    <w:p w:rsidR="00B9415B" w:rsidRDefault="00B9415B">
      <w:pPr>
        <w:pStyle w:val="ConsPlusNormal"/>
        <w:jc w:val="center"/>
      </w:pPr>
    </w:p>
    <w:p w:rsidR="00B9415B" w:rsidRDefault="00B9415B">
      <w:pPr>
        <w:pStyle w:val="ConsPlusNormal"/>
        <w:ind w:firstLine="540"/>
        <w:jc w:val="both"/>
      </w:pPr>
      <w:bookmarkStart w:id="16" w:name="P278"/>
      <w:bookmarkEnd w:id="16"/>
      <w:r>
        <w:t xml:space="preserve">9.1. Размер платы, вносимой концессионером концеденту в период пользования и владения имуществом, находящимся в собственности города Иванова, выступающим объектом концессионного соглашения (далее - концессионная плата), устанавливается для каждого объекта концессионного соглашения индивидуально с учетом форм концессионной платы, предусмотренных Федеральным </w:t>
      </w:r>
      <w:hyperlink r:id="rId77" w:history="1">
        <w:r>
          <w:rPr>
            <w:color w:val="0000FF"/>
          </w:rPr>
          <w:t>законом</w:t>
        </w:r>
      </w:hyperlink>
      <w:r>
        <w:t xml:space="preserve"> N 115-ФЗ и установленных концессионным соглашением в соответствии с решением о заключении концессионного соглашения:</w:t>
      </w:r>
    </w:p>
    <w:p w:rsidR="00B9415B" w:rsidRDefault="00B9415B">
      <w:pPr>
        <w:pStyle w:val="ConsPlusNormal"/>
        <w:spacing w:before="220"/>
        <w:ind w:firstLine="540"/>
        <w:jc w:val="both"/>
      </w:pPr>
      <w:r>
        <w:t>9.1.1. В случае установления концессионной платы в форме определенных в твердой сумме платежей, вносимых периодически или единовременно в городской бюджет, начальный размер концессионной платы является критерием конкурса на право заключения концессионного соглашения и определяется исходя из рыночной стоимости имущественных прав владения и пользования объектом концессионного соглашения, определенной по результатам оценочной деятельности, проведенной в соответствии с законодательством об оценочной деятельности (далее - рыночная стоимость концессионной платы).</w:t>
      </w:r>
    </w:p>
    <w:p w:rsidR="00B9415B" w:rsidRDefault="00B9415B">
      <w:pPr>
        <w:pStyle w:val="ConsPlusNormal"/>
        <w:spacing w:before="220"/>
        <w:ind w:firstLine="540"/>
        <w:jc w:val="both"/>
      </w:pPr>
      <w:r>
        <w:t>Заключение договора на проведение оценки рыночной стоимости концессионной платы и организация проведения оценки рыночной стоимости концессионной платы осуществляются уполномоченным органом в соответствии с законодательством об оценочной деятельности.</w:t>
      </w:r>
    </w:p>
    <w:p w:rsidR="00B9415B" w:rsidRDefault="00B9415B">
      <w:pPr>
        <w:pStyle w:val="ConsPlusNormal"/>
        <w:spacing w:before="220"/>
        <w:ind w:firstLine="540"/>
        <w:jc w:val="both"/>
      </w:pPr>
      <w:r>
        <w:t>При создании или реконструкции социально значимого объекта концессионного соглашения начальный размер концессионной платы устанавливается с применением понижающего коэффициента 0,1 к рыночной стоимости концессионной платы за объект концессионного соглашения.</w:t>
      </w:r>
    </w:p>
    <w:p w:rsidR="00B9415B" w:rsidRDefault="00B9415B">
      <w:pPr>
        <w:pStyle w:val="ConsPlusNormal"/>
        <w:spacing w:before="220"/>
        <w:ind w:firstLine="540"/>
        <w:jc w:val="both"/>
      </w:pPr>
      <w:r>
        <w:t>Определение видов социально значимых объектов осуществляется Администрацией и утверждается постановлением Администрации.</w:t>
      </w:r>
    </w:p>
    <w:p w:rsidR="00B9415B" w:rsidRDefault="00B9415B">
      <w:pPr>
        <w:pStyle w:val="ConsPlusNormal"/>
        <w:spacing w:before="220"/>
        <w:ind w:firstLine="540"/>
        <w:jc w:val="both"/>
      </w:pPr>
      <w:r>
        <w:t>9.1.2. В форме получения концедентом доли продукции или доходов, полученных концессионером в результате осуществления деятельности, предусмотренной концессионным соглашением.</w:t>
      </w:r>
    </w:p>
    <w:p w:rsidR="00B9415B" w:rsidRDefault="00B9415B">
      <w:pPr>
        <w:pStyle w:val="ConsPlusNormal"/>
        <w:spacing w:before="220"/>
        <w:ind w:firstLine="540"/>
        <w:jc w:val="both"/>
      </w:pPr>
      <w:r>
        <w:t xml:space="preserve">9.1.3. При установлении концессионной платы в форме передачи концеденту в собственность имущества, находящегося в собственности концессионера, размер концессионной платы определяется исходя из рыночной стоимости передаваемого имущества, определенной в </w:t>
      </w:r>
      <w:r>
        <w:lastRenderedPageBreak/>
        <w:t>соответствии с законодательством об оценочной деятельности.</w:t>
      </w:r>
    </w:p>
    <w:p w:rsidR="00B9415B" w:rsidRDefault="00B9415B">
      <w:pPr>
        <w:pStyle w:val="ConsPlusNormal"/>
        <w:spacing w:before="220"/>
        <w:ind w:firstLine="540"/>
        <w:jc w:val="both"/>
      </w:pPr>
      <w:r>
        <w:t xml:space="preserve">9.2. Концессионным соглашением может предусматриваться сочетание указанных в </w:t>
      </w:r>
      <w:hyperlink w:anchor="P278" w:history="1">
        <w:r>
          <w:rPr>
            <w:color w:val="0000FF"/>
          </w:rPr>
          <w:t>пункте 9.1</w:t>
        </w:r>
      </w:hyperlink>
      <w:r>
        <w:t xml:space="preserve"> настоящего Положения форм концессионной платы.</w:t>
      </w:r>
    </w:p>
    <w:p w:rsidR="00B9415B" w:rsidRDefault="00B9415B">
      <w:pPr>
        <w:pStyle w:val="ConsPlusNormal"/>
        <w:spacing w:before="220"/>
        <w:ind w:firstLine="540"/>
        <w:jc w:val="both"/>
      </w:pPr>
      <w:r>
        <w:t>9.3. Решение о применении той или иной формы концессионной платы за пользование объектом концессионного соглашения принимает Администрация в зависимости от объекта концессионного соглашения.</w:t>
      </w:r>
    </w:p>
    <w:p w:rsidR="00B9415B" w:rsidRDefault="00B9415B">
      <w:pPr>
        <w:pStyle w:val="ConsPlusNormal"/>
        <w:spacing w:before="220"/>
        <w:ind w:firstLine="540"/>
        <w:jc w:val="both"/>
      </w:pPr>
      <w:r>
        <w:t>9.4. Уполномоченный орган как администратор доходов бюджета осуществляет контроль за внесением концессионной платы.</w:t>
      </w:r>
    </w:p>
    <w:p w:rsidR="00B9415B" w:rsidRDefault="00B9415B">
      <w:pPr>
        <w:pStyle w:val="ConsPlusNormal"/>
        <w:ind w:firstLine="540"/>
        <w:jc w:val="both"/>
      </w:pPr>
    </w:p>
    <w:p w:rsidR="00B9415B" w:rsidRDefault="00B9415B">
      <w:pPr>
        <w:pStyle w:val="ConsPlusTitle"/>
        <w:jc w:val="center"/>
        <w:outlineLvl w:val="1"/>
      </w:pPr>
      <w:r>
        <w:t>10. Предоставление концессионерам в аренду (субаренду)</w:t>
      </w:r>
    </w:p>
    <w:p w:rsidR="00B9415B" w:rsidRDefault="00B9415B">
      <w:pPr>
        <w:pStyle w:val="ConsPlusTitle"/>
        <w:jc w:val="center"/>
      </w:pPr>
      <w:r>
        <w:t>земельных участков, на которых располагаются объекты</w:t>
      </w:r>
    </w:p>
    <w:p w:rsidR="00B9415B" w:rsidRDefault="00B9415B">
      <w:pPr>
        <w:pStyle w:val="ConsPlusTitle"/>
        <w:jc w:val="center"/>
      </w:pPr>
      <w:r>
        <w:t>концессионных соглашений и (или) которые необходимы</w:t>
      </w:r>
    </w:p>
    <w:p w:rsidR="00B9415B" w:rsidRDefault="00B9415B">
      <w:pPr>
        <w:pStyle w:val="ConsPlusTitle"/>
        <w:jc w:val="center"/>
      </w:pPr>
      <w:r>
        <w:t>для осуществления концессионерами деятельности,</w:t>
      </w:r>
    </w:p>
    <w:p w:rsidR="00B9415B" w:rsidRDefault="00B9415B">
      <w:pPr>
        <w:pStyle w:val="ConsPlusTitle"/>
        <w:jc w:val="center"/>
      </w:pPr>
      <w:r>
        <w:t>предусмотренной концессионными соглашениями</w:t>
      </w:r>
    </w:p>
    <w:p w:rsidR="00B9415B" w:rsidRDefault="00B9415B">
      <w:pPr>
        <w:pStyle w:val="ConsPlusNormal"/>
        <w:jc w:val="center"/>
      </w:pPr>
    </w:p>
    <w:p w:rsidR="00B9415B" w:rsidRDefault="00B9415B">
      <w:pPr>
        <w:pStyle w:val="ConsPlusNormal"/>
        <w:ind w:firstLine="540"/>
        <w:jc w:val="both"/>
      </w:pPr>
      <w:r>
        <w:t>10.1.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предоставляется концессионеру в аренду (субаренду) на срок действия концессионного соглашения.</w:t>
      </w:r>
    </w:p>
    <w:p w:rsidR="00B9415B" w:rsidRDefault="00B9415B">
      <w:pPr>
        <w:pStyle w:val="ConsPlusNormal"/>
        <w:spacing w:before="220"/>
        <w:ind w:firstLine="540"/>
        <w:jc w:val="both"/>
      </w:pPr>
      <w:r>
        <w:t xml:space="preserve">10.2. Предоставление концессионеру земельного участка для осуществления им деятельности, предусмотренной концессионным соглашением, осуществляется в соответствии с Земельным </w:t>
      </w:r>
      <w:hyperlink r:id="rId78" w:history="1">
        <w:r>
          <w:rPr>
            <w:color w:val="0000FF"/>
          </w:rPr>
          <w:t>кодексом</w:t>
        </w:r>
      </w:hyperlink>
      <w:r>
        <w:t xml:space="preserve"> Российской Федерации, Федеральным </w:t>
      </w:r>
      <w:hyperlink r:id="rId79" w:history="1">
        <w:r>
          <w:rPr>
            <w:color w:val="0000FF"/>
          </w:rPr>
          <w:t>законом</w:t>
        </w:r>
      </w:hyperlink>
      <w:r>
        <w:t xml:space="preserve"> N 115-ФЗ и нормативно-правовыми актами Ивановской области и города Иванова.</w:t>
      </w:r>
    </w:p>
    <w:p w:rsidR="00B9415B" w:rsidRDefault="00B9415B">
      <w:pPr>
        <w:pStyle w:val="ConsPlusNormal"/>
        <w:spacing w:before="220"/>
        <w:ind w:firstLine="540"/>
        <w:jc w:val="both"/>
      </w:pPr>
      <w:r>
        <w:t>10.3. Уполномоченный орган осуществляет подготовку проектов документов для заключения (прекращения) Администрацией в отношении земельных участков, находящихся в муниципальной собственности, либо расположенных на территории городского округа Иваново земельных участков, государственная собственность на которые не разграничена, договоров аренды, внесения в них изменений и дополнений.</w:t>
      </w:r>
    </w:p>
    <w:p w:rsidR="00B9415B" w:rsidRDefault="00B9415B">
      <w:pPr>
        <w:pStyle w:val="ConsPlusNormal"/>
        <w:spacing w:before="220"/>
        <w:ind w:firstLine="540"/>
        <w:jc w:val="both"/>
      </w:pPr>
      <w:r>
        <w:t>10.4.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B9415B" w:rsidRDefault="00B9415B">
      <w:pPr>
        <w:pStyle w:val="ConsPlusNormal"/>
        <w:spacing w:before="220"/>
        <w:ind w:firstLine="540"/>
        <w:jc w:val="both"/>
      </w:pPr>
      <w:r>
        <w:t>10.5. Прекращение концессионного соглашения является основанием для прекращения предоставленных концессионеру прав в отношении земельного участка.</w:t>
      </w:r>
    </w:p>
    <w:p w:rsidR="00B9415B" w:rsidRDefault="00B9415B">
      <w:pPr>
        <w:pStyle w:val="ConsPlusNormal"/>
        <w:ind w:firstLine="540"/>
        <w:jc w:val="both"/>
      </w:pPr>
    </w:p>
    <w:p w:rsidR="00B9415B" w:rsidRDefault="00B9415B">
      <w:pPr>
        <w:pStyle w:val="ConsPlusTitle"/>
        <w:jc w:val="center"/>
        <w:outlineLvl w:val="1"/>
      </w:pPr>
      <w:r>
        <w:t>11. Порядок осуществления контроля за исполнением</w:t>
      </w:r>
    </w:p>
    <w:p w:rsidR="00B9415B" w:rsidRDefault="00B9415B">
      <w:pPr>
        <w:pStyle w:val="ConsPlusTitle"/>
        <w:jc w:val="center"/>
      </w:pPr>
      <w:r>
        <w:t>обязательств по концессионным соглашениям</w:t>
      </w:r>
    </w:p>
    <w:p w:rsidR="00B9415B" w:rsidRDefault="00B9415B">
      <w:pPr>
        <w:pStyle w:val="ConsPlusNormal"/>
        <w:jc w:val="center"/>
      </w:pPr>
    </w:p>
    <w:p w:rsidR="00B9415B" w:rsidRDefault="00B9415B">
      <w:pPr>
        <w:pStyle w:val="ConsPlusNormal"/>
        <w:ind w:firstLine="540"/>
        <w:jc w:val="both"/>
      </w:pPr>
      <w:bookmarkStart w:id="17" w:name="P304"/>
      <w:bookmarkEnd w:id="17"/>
      <w:r>
        <w:t>11.1. Контроль за исполнением концессионного соглашения осуществляется структурным подразделением в лице его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B9415B" w:rsidRDefault="00B9415B">
      <w:pPr>
        <w:pStyle w:val="ConsPlusNormal"/>
        <w:spacing w:before="220"/>
        <w:ind w:firstLine="540"/>
        <w:jc w:val="both"/>
      </w:pPr>
      <w:r>
        <w:t xml:space="preserve">11.2. Структурное подразделение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w:t>
      </w:r>
      <w:r>
        <w:lastRenderedPageBreak/>
        <w:t>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p w:rsidR="00B9415B" w:rsidRDefault="00B9415B">
      <w:pPr>
        <w:pStyle w:val="ConsPlusNormal"/>
        <w:spacing w:before="220"/>
        <w:ind w:firstLine="540"/>
        <w:jc w:val="both"/>
      </w:pPr>
      <w:r>
        <w:t xml:space="preserve">11.3. Представители указанного в </w:t>
      </w:r>
      <w:hyperlink w:anchor="P304" w:history="1">
        <w:r>
          <w:rPr>
            <w:color w:val="0000FF"/>
          </w:rPr>
          <w:t>пункте 11.1</w:t>
        </w:r>
      </w:hyperlink>
      <w:r>
        <w:t xml:space="preserve"> настоящего Положения структурного подразделения не вправе:</w:t>
      </w:r>
    </w:p>
    <w:p w:rsidR="00B9415B" w:rsidRDefault="00B9415B">
      <w:pPr>
        <w:pStyle w:val="ConsPlusNormal"/>
        <w:spacing w:before="220"/>
        <w:ind w:firstLine="540"/>
        <w:jc w:val="both"/>
      </w:pPr>
      <w:r>
        <w:t>1) вмешиваться в осуществление хозяйственной деятельности концессионера;</w:t>
      </w:r>
    </w:p>
    <w:p w:rsidR="00B9415B" w:rsidRDefault="00B9415B">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B9415B" w:rsidRDefault="00B9415B">
      <w:pPr>
        <w:pStyle w:val="ConsPlusNormal"/>
        <w:spacing w:before="220"/>
        <w:ind w:firstLine="540"/>
        <w:jc w:val="both"/>
      </w:pPr>
      <w:r>
        <w:t>11.4. Порядок осуществления структурным подразделением контроля за соблюдением концессионером условий концессионного соглашения устанавливается концессионным соглашением.</w:t>
      </w:r>
    </w:p>
    <w:p w:rsidR="00B9415B" w:rsidRDefault="00B9415B">
      <w:pPr>
        <w:pStyle w:val="ConsPlusNormal"/>
        <w:spacing w:before="220"/>
        <w:ind w:firstLine="540"/>
        <w:jc w:val="both"/>
      </w:pPr>
      <w:r>
        <w:t>11.5.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B9415B" w:rsidRDefault="00B9415B">
      <w:pPr>
        <w:pStyle w:val="ConsPlusNormal"/>
        <w:spacing w:before="220"/>
        <w:ind w:firstLine="540"/>
        <w:jc w:val="both"/>
      </w:pPr>
      <w:r>
        <w:t>11.6. Акт о результатах контроля подлежит размещению структурным подразделением в течение пяти рабочих дней с даты составления данного акта на официальном сайте Администрации в информационно-телекоммуникационной сети "Интернет".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B9415B" w:rsidRDefault="00B9415B">
      <w:pPr>
        <w:pStyle w:val="ConsPlusNormal"/>
        <w:spacing w:before="220"/>
        <w:ind w:firstLine="540"/>
        <w:jc w:val="both"/>
      </w:pPr>
      <w:r>
        <w:t>11.7.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B9415B" w:rsidRDefault="00B9415B">
      <w:pPr>
        <w:pStyle w:val="ConsPlusNormal"/>
        <w:ind w:firstLine="540"/>
        <w:jc w:val="both"/>
      </w:pPr>
    </w:p>
    <w:p w:rsidR="00B9415B" w:rsidRDefault="00B9415B">
      <w:pPr>
        <w:pStyle w:val="ConsPlusTitle"/>
        <w:jc w:val="center"/>
        <w:outlineLvl w:val="1"/>
      </w:pPr>
      <w:r>
        <w:t>12. Иные правила, касающиеся заключения и исполнения</w:t>
      </w:r>
    </w:p>
    <w:p w:rsidR="00B9415B" w:rsidRDefault="00B9415B">
      <w:pPr>
        <w:pStyle w:val="ConsPlusTitle"/>
        <w:jc w:val="center"/>
      </w:pPr>
      <w:r>
        <w:t>концессионных соглашений</w:t>
      </w:r>
    </w:p>
    <w:p w:rsidR="00B9415B" w:rsidRDefault="00B9415B">
      <w:pPr>
        <w:pStyle w:val="ConsPlusNormal"/>
        <w:jc w:val="center"/>
      </w:pPr>
    </w:p>
    <w:p w:rsidR="00B9415B" w:rsidRDefault="00B9415B">
      <w:pPr>
        <w:pStyle w:val="ConsPlusNormal"/>
        <w:ind w:firstLine="540"/>
        <w:jc w:val="both"/>
      </w:pPr>
      <w:r>
        <w:t>12.1. Сумма задатка, внесенная победителем конкурса, заключившим концессионное соглашение, засчитывается в счет концессионной платы.</w:t>
      </w:r>
    </w:p>
    <w:p w:rsidR="00B9415B" w:rsidRDefault="00B9415B">
      <w:pPr>
        <w:pStyle w:val="ConsPlusNormal"/>
        <w:spacing w:before="220"/>
        <w:ind w:firstLine="540"/>
        <w:jc w:val="both"/>
      </w:pPr>
      <w:r>
        <w:t xml:space="preserve">12.2. Сумма задатка, внесенная участником конкурса или заявителем, подлежит возврату в порядке и случаях, определенных Федеральным </w:t>
      </w:r>
      <w:hyperlink r:id="rId80" w:history="1">
        <w:r>
          <w:rPr>
            <w:color w:val="0000FF"/>
          </w:rPr>
          <w:t>законом</w:t>
        </w:r>
      </w:hyperlink>
      <w:r>
        <w:t xml:space="preserve"> N 115-ФЗ.</w:t>
      </w:r>
    </w:p>
    <w:p w:rsidR="00B9415B" w:rsidRDefault="00B9415B">
      <w:pPr>
        <w:pStyle w:val="ConsPlusNormal"/>
        <w:spacing w:before="220"/>
        <w:ind w:firstLine="540"/>
        <w:jc w:val="both"/>
      </w:pPr>
      <w:r>
        <w:t xml:space="preserve">12.3.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Федеральным </w:t>
      </w:r>
      <w:hyperlink r:id="rId81" w:history="1">
        <w:r>
          <w:rPr>
            <w:color w:val="0000FF"/>
          </w:rPr>
          <w:t>законом</w:t>
        </w:r>
      </w:hyperlink>
      <w:r>
        <w:t xml:space="preserve"> N 115-ФЗ, иными федеральными законами и концессионным соглашением.</w:t>
      </w:r>
    </w:p>
    <w:p w:rsidR="00B9415B" w:rsidRDefault="00B9415B">
      <w:pPr>
        <w:pStyle w:val="ConsPlusNormal"/>
        <w:spacing w:before="220"/>
        <w:ind w:firstLine="540"/>
        <w:jc w:val="both"/>
      </w:pPr>
      <w:r>
        <w:t>12.4. Возмещение концессионером убытков и уплата неустойки не освобождает концессионера от исполнения обязательств по концессионному соглашению.</w:t>
      </w:r>
    </w:p>
    <w:p w:rsidR="00B9415B" w:rsidRDefault="00B9415B">
      <w:pPr>
        <w:pStyle w:val="ConsPlusNormal"/>
      </w:pPr>
    </w:p>
    <w:p w:rsidR="00B9415B" w:rsidRDefault="00B9415B">
      <w:pPr>
        <w:pStyle w:val="ConsPlusNormal"/>
      </w:pPr>
    </w:p>
    <w:p w:rsidR="00B9415B" w:rsidRDefault="00B9415B">
      <w:pPr>
        <w:pStyle w:val="ConsPlusNormal"/>
      </w:pPr>
    </w:p>
    <w:p w:rsidR="00B9415B" w:rsidRDefault="00B9415B">
      <w:pPr>
        <w:pStyle w:val="ConsPlusNormal"/>
      </w:pPr>
    </w:p>
    <w:p w:rsidR="00B9415B" w:rsidRDefault="00B9415B">
      <w:pPr>
        <w:pStyle w:val="ConsPlusNormal"/>
      </w:pPr>
    </w:p>
    <w:p w:rsidR="00B9415B" w:rsidRDefault="00B9415B">
      <w:pPr>
        <w:pStyle w:val="ConsPlusNormal"/>
        <w:jc w:val="right"/>
        <w:outlineLvl w:val="1"/>
      </w:pPr>
      <w:r>
        <w:t>Приложение N 1</w:t>
      </w:r>
    </w:p>
    <w:p w:rsidR="00B9415B" w:rsidRDefault="00B9415B">
      <w:pPr>
        <w:pStyle w:val="ConsPlusNormal"/>
        <w:jc w:val="right"/>
      </w:pPr>
      <w:r>
        <w:t>к Положению</w:t>
      </w:r>
    </w:p>
    <w:p w:rsidR="00B9415B" w:rsidRDefault="00B9415B">
      <w:pPr>
        <w:pStyle w:val="ConsPlusNormal"/>
        <w:jc w:val="center"/>
      </w:pPr>
    </w:p>
    <w:p w:rsidR="00B9415B" w:rsidRDefault="00B9415B">
      <w:pPr>
        <w:pStyle w:val="ConsPlusTitle"/>
        <w:jc w:val="center"/>
      </w:pPr>
      <w:bookmarkStart w:id="18" w:name="P329"/>
      <w:bookmarkEnd w:id="18"/>
      <w:r>
        <w:t>Перечень</w:t>
      </w:r>
    </w:p>
    <w:p w:rsidR="00B9415B" w:rsidRDefault="00B9415B">
      <w:pPr>
        <w:pStyle w:val="ConsPlusTitle"/>
        <w:jc w:val="center"/>
      </w:pPr>
      <w:r>
        <w:lastRenderedPageBreak/>
        <w:t>структурных подразделений, в соответствии</w:t>
      </w:r>
    </w:p>
    <w:p w:rsidR="00B9415B" w:rsidRDefault="00B9415B">
      <w:pPr>
        <w:pStyle w:val="ConsPlusTitle"/>
        <w:jc w:val="center"/>
      </w:pPr>
      <w:r>
        <w:t>с отраслевой принадлежностью объекта</w:t>
      </w:r>
    </w:p>
    <w:p w:rsidR="00B9415B" w:rsidRDefault="00B9415B">
      <w:pPr>
        <w:pStyle w:val="ConsPlusTitle"/>
        <w:jc w:val="center"/>
      </w:pPr>
      <w:r>
        <w:t>концессионного соглашения</w:t>
      </w:r>
    </w:p>
    <w:p w:rsidR="00B9415B" w:rsidRDefault="00B9415B">
      <w:pPr>
        <w:pStyle w:val="ConsPlusNormal"/>
        <w:jc w:val="center"/>
      </w:pPr>
    </w:p>
    <w:p w:rsidR="00B9415B" w:rsidRDefault="00B9415B">
      <w:pPr>
        <w:pStyle w:val="ConsPlusNormal"/>
        <w:ind w:firstLine="540"/>
        <w:jc w:val="both"/>
      </w:pPr>
      <w:r>
        <w:t>1. Управление благоустройства Администрации города Иванова:</w:t>
      </w:r>
    </w:p>
    <w:p w:rsidR="00B9415B" w:rsidRDefault="00B9415B">
      <w:pPr>
        <w:pStyle w:val="ConsPlusNormal"/>
        <w:spacing w:before="220"/>
        <w:ind w:firstLine="540"/>
        <w:jc w:val="both"/>
      </w:pPr>
      <w:r>
        <w:t>-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B9415B" w:rsidRDefault="00B9415B">
      <w:pPr>
        <w:pStyle w:val="ConsPlusNormal"/>
        <w:spacing w:before="220"/>
        <w:ind w:firstLine="540"/>
        <w:jc w:val="both"/>
      </w:pPr>
      <w:r>
        <w:t>- объекты, предназначенные для освещения территорий городских и сельских поселений, объекты, предназначенные для благоустройства территорий;</w:t>
      </w:r>
    </w:p>
    <w:p w:rsidR="00B9415B" w:rsidRDefault="00B9415B">
      <w:pPr>
        <w:pStyle w:val="ConsPlusNormal"/>
        <w:spacing w:before="220"/>
        <w:ind w:firstLine="540"/>
        <w:jc w:val="both"/>
      </w:pPr>
      <w:r>
        <w:t>- объекты коммунальной инфраструктуры или объекты коммунального хозяйства, включающие в себя объекты ливневой канализации.</w:t>
      </w:r>
    </w:p>
    <w:p w:rsidR="00B9415B" w:rsidRDefault="00B9415B">
      <w:pPr>
        <w:pStyle w:val="ConsPlusNormal"/>
        <w:spacing w:before="220"/>
        <w:ind w:firstLine="540"/>
        <w:jc w:val="both"/>
      </w:pPr>
      <w:r>
        <w:t>2. Управление жилищно-коммунального хозяйства Администрации города Иванова:</w:t>
      </w:r>
    </w:p>
    <w:p w:rsidR="00B9415B" w:rsidRDefault="00B9415B">
      <w:pPr>
        <w:pStyle w:val="ConsPlusNormal"/>
        <w:spacing w:before="220"/>
        <w:ind w:firstLine="540"/>
        <w:jc w:val="both"/>
      </w:pPr>
      <w:r>
        <w:t>- объекты по производству, передаче и распределению электрической энергии;</w:t>
      </w:r>
    </w:p>
    <w:p w:rsidR="00B9415B" w:rsidRDefault="00B9415B">
      <w:pPr>
        <w:pStyle w:val="ConsPlusNormal"/>
        <w:spacing w:before="220"/>
        <w:ind w:firstLine="540"/>
        <w:jc w:val="both"/>
      </w:pPr>
      <w:r>
        <w:t>- объекты, на которых осуществляются обработка, накопление, утилизация, обезвреживание, размещение твердых коммунальных отходов;</w:t>
      </w:r>
    </w:p>
    <w:p w:rsidR="00B9415B" w:rsidRDefault="00B9415B">
      <w:pPr>
        <w:pStyle w:val="ConsPlusNormal"/>
        <w:spacing w:before="220"/>
        <w:ind w:firstLine="540"/>
        <w:jc w:val="both"/>
      </w:pPr>
      <w:r>
        <w:t>- объекты энергоснабжения;</w:t>
      </w:r>
    </w:p>
    <w:p w:rsidR="00B9415B" w:rsidRDefault="00B9415B">
      <w:pPr>
        <w:pStyle w:val="ConsPlusNormal"/>
        <w:spacing w:before="220"/>
        <w:ind w:firstLine="540"/>
        <w:jc w:val="both"/>
      </w:pPr>
      <w:r>
        <w:t>-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B9415B" w:rsidRDefault="00B9415B">
      <w:pPr>
        <w:pStyle w:val="ConsPlusNormal"/>
        <w:spacing w:before="220"/>
        <w:ind w:firstLine="540"/>
        <w:jc w:val="both"/>
      </w:pPr>
      <w:r>
        <w:t>- объекты газоснабжения.</w:t>
      </w:r>
    </w:p>
    <w:p w:rsidR="00B9415B" w:rsidRDefault="00B9415B">
      <w:pPr>
        <w:pStyle w:val="ConsPlusNormal"/>
        <w:spacing w:before="220"/>
        <w:ind w:firstLine="540"/>
        <w:jc w:val="both"/>
      </w:pPr>
      <w:r>
        <w:t>3. Управление образования Администрации города Иванова:</w:t>
      </w:r>
    </w:p>
    <w:p w:rsidR="00B9415B" w:rsidRDefault="00B9415B">
      <w:pPr>
        <w:pStyle w:val="ConsPlusNormal"/>
        <w:spacing w:before="220"/>
        <w:ind w:firstLine="540"/>
        <w:jc w:val="both"/>
      </w:pPr>
      <w:r>
        <w:t>- объекты образования;</w:t>
      </w:r>
    </w:p>
    <w:p w:rsidR="00B9415B" w:rsidRDefault="00B9415B">
      <w:pPr>
        <w:pStyle w:val="ConsPlusNormal"/>
        <w:spacing w:before="220"/>
        <w:ind w:firstLine="540"/>
        <w:jc w:val="both"/>
      </w:pPr>
      <w:r>
        <w:t>- объекты, используемые для организации отдыха граждан и туризма.</w:t>
      </w:r>
    </w:p>
    <w:p w:rsidR="00B9415B" w:rsidRDefault="00B9415B">
      <w:pPr>
        <w:pStyle w:val="ConsPlusNormal"/>
        <w:spacing w:before="220"/>
        <w:ind w:firstLine="540"/>
        <w:jc w:val="both"/>
      </w:pPr>
      <w:r>
        <w:t>4. Комитет по культуре Администрации города Иванова:</w:t>
      </w:r>
    </w:p>
    <w:p w:rsidR="00B9415B" w:rsidRDefault="00B9415B">
      <w:pPr>
        <w:pStyle w:val="ConsPlusNormal"/>
        <w:spacing w:before="220"/>
        <w:ind w:firstLine="540"/>
        <w:jc w:val="both"/>
      </w:pPr>
      <w:r>
        <w:t>- объекты культуры;</w:t>
      </w:r>
    </w:p>
    <w:p w:rsidR="00B9415B" w:rsidRDefault="00B9415B">
      <w:pPr>
        <w:pStyle w:val="ConsPlusNormal"/>
        <w:spacing w:before="220"/>
        <w:ind w:firstLine="540"/>
        <w:jc w:val="both"/>
      </w:pPr>
      <w:r>
        <w:t>- объекты, используемые для организации отдыха граждан и туризма;</w:t>
      </w:r>
    </w:p>
    <w:p w:rsidR="00B9415B" w:rsidRDefault="00B9415B">
      <w:pPr>
        <w:pStyle w:val="ConsPlusNormal"/>
        <w:spacing w:before="220"/>
        <w:ind w:firstLine="540"/>
        <w:jc w:val="both"/>
      </w:pPr>
      <w:r>
        <w:t>- иные объекты социально-культурного назначения.</w:t>
      </w:r>
    </w:p>
    <w:p w:rsidR="00B9415B" w:rsidRDefault="00B9415B">
      <w:pPr>
        <w:pStyle w:val="ConsPlusNormal"/>
        <w:spacing w:before="220"/>
        <w:ind w:firstLine="540"/>
        <w:jc w:val="both"/>
      </w:pPr>
      <w:r>
        <w:t>5. Комитет молодежной политики, физической культуры и спорта Администрации города Иванова:</w:t>
      </w:r>
    </w:p>
    <w:p w:rsidR="00B9415B" w:rsidRDefault="00B9415B">
      <w:pPr>
        <w:pStyle w:val="ConsPlusNormal"/>
        <w:spacing w:before="220"/>
        <w:ind w:firstLine="540"/>
        <w:jc w:val="both"/>
      </w:pPr>
      <w:r>
        <w:t>- объекты спорта;</w:t>
      </w:r>
    </w:p>
    <w:p w:rsidR="00B9415B" w:rsidRDefault="00B9415B">
      <w:pPr>
        <w:pStyle w:val="ConsPlusNormal"/>
        <w:spacing w:before="220"/>
        <w:ind w:firstLine="540"/>
        <w:jc w:val="both"/>
      </w:pPr>
      <w:r>
        <w:t>- объекты, используемые для организации отдыха граждан и туризма;</w:t>
      </w:r>
    </w:p>
    <w:p w:rsidR="00B9415B" w:rsidRDefault="00B9415B">
      <w:pPr>
        <w:pStyle w:val="ConsPlusNormal"/>
        <w:spacing w:before="220"/>
        <w:ind w:firstLine="540"/>
        <w:jc w:val="both"/>
      </w:pPr>
      <w:r>
        <w:t>- иные объекты социально-культурного назначения.</w:t>
      </w:r>
    </w:p>
    <w:p w:rsidR="00B9415B" w:rsidRDefault="00B9415B">
      <w:pPr>
        <w:pStyle w:val="ConsPlusNormal"/>
        <w:spacing w:before="220"/>
        <w:ind w:firstLine="540"/>
        <w:jc w:val="both"/>
      </w:pPr>
      <w:r>
        <w:t>6. Управление социальной защиты населения города Иванова:</w:t>
      </w:r>
    </w:p>
    <w:p w:rsidR="00B9415B" w:rsidRDefault="00B9415B">
      <w:pPr>
        <w:pStyle w:val="ConsPlusNormal"/>
        <w:spacing w:before="220"/>
        <w:ind w:firstLine="540"/>
        <w:jc w:val="both"/>
      </w:pPr>
      <w:r>
        <w:lastRenderedPageBreak/>
        <w:t>- объекты социального обслуживания граждан;</w:t>
      </w:r>
    </w:p>
    <w:p w:rsidR="00B9415B" w:rsidRDefault="00B9415B">
      <w:pPr>
        <w:pStyle w:val="ConsPlusNormal"/>
        <w:spacing w:before="220"/>
        <w:ind w:firstLine="540"/>
        <w:jc w:val="both"/>
      </w:pPr>
      <w:r>
        <w:t>- иные объекты социально-культурного назначения.</w:t>
      </w:r>
    </w:p>
    <w:p w:rsidR="00B9415B" w:rsidRDefault="00B9415B">
      <w:pPr>
        <w:pStyle w:val="ConsPlusNormal"/>
        <w:spacing w:before="220"/>
        <w:ind w:firstLine="540"/>
        <w:jc w:val="both"/>
      </w:pPr>
      <w:r>
        <w:t>7. Управление информационных ресурсов:</w:t>
      </w:r>
    </w:p>
    <w:p w:rsidR="00B9415B" w:rsidRDefault="00B9415B">
      <w:pPr>
        <w:pStyle w:val="ConsPlusNormal"/>
        <w:spacing w:before="220"/>
        <w:ind w:firstLine="540"/>
        <w:jc w:val="both"/>
      </w:pPr>
      <w:r>
        <w:t>-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w:t>
      </w:r>
    </w:p>
    <w:p w:rsidR="00B9415B" w:rsidRDefault="00B9415B">
      <w:pPr>
        <w:pStyle w:val="ConsPlusNormal"/>
        <w:spacing w:before="220"/>
        <w:ind w:firstLine="540"/>
        <w:jc w:val="both"/>
      </w:pPr>
      <w:r>
        <w:t>-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B9415B" w:rsidRDefault="00B9415B">
      <w:pPr>
        <w:pStyle w:val="ConsPlusNormal"/>
      </w:pPr>
    </w:p>
    <w:p w:rsidR="00B9415B" w:rsidRDefault="00B9415B">
      <w:pPr>
        <w:pStyle w:val="ConsPlusNormal"/>
      </w:pPr>
    </w:p>
    <w:p w:rsidR="00B9415B" w:rsidRDefault="00B9415B">
      <w:pPr>
        <w:pStyle w:val="ConsPlusNormal"/>
      </w:pPr>
    </w:p>
    <w:p w:rsidR="00B9415B" w:rsidRDefault="00B9415B">
      <w:pPr>
        <w:pStyle w:val="ConsPlusNormal"/>
      </w:pPr>
    </w:p>
    <w:p w:rsidR="00B9415B" w:rsidRDefault="00B9415B">
      <w:pPr>
        <w:pStyle w:val="ConsPlusNormal"/>
      </w:pPr>
    </w:p>
    <w:p w:rsidR="00B9415B" w:rsidRDefault="00B9415B">
      <w:pPr>
        <w:pStyle w:val="ConsPlusNormal"/>
        <w:jc w:val="right"/>
        <w:outlineLvl w:val="1"/>
      </w:pPr>
      <w:r>
        <w:t>Приложение N 2</w:t>
      </w:r>
    </w:p>
    <w:p w:rsidR="00B9415B" w:rsidRDefault="00B9415B">
      <w:pPr>
        <w:pStyle w:val="ConsPlusNormal"/>
        <w:jc w:val="right"/>
      </w:pPr>
      <w:r>
        <w:t>к Положению</w:t>
      </w:r>
    </w:p>
    <w:p w:rsidR="00B9415B" w:rsidRDefault="00B9415B">
      <w:pPr>
        <w:pStyle w:val="ConsPlusNormal"/>
        <w:jc w:val="center"/>
      </w:pPr>
    </w:p>
    <w:p w:rsidR="00B9415B" w:rsidRDefault="00B9415B">
      <w:pPr>
        <w:pStyle w:val="ConsPlusNormal"/>
        <w:jc w:val="center"/>
      </w:pPr>
      <w:bookmarkStart w:id="19" w:name="P369"/>
      <w:bookmarkEnd w:id="19"/>
      <w:r>
        <w:t>Форма предложения</w:t>
      </w:r>
    </w:p>
    <w:p w:rsidR="00B9415B" w:rsidRDefault="00B9415B">
      <w:pPr>
        <w:pStyle w:val="ConsPlusNormal"/>
        <w:jc w:val="center"/>
      </w:pPr>
      <w:r>
        <w:t>о заключении концессионного соглашения с лицом, выступающим</w:t>
      </w:r>
    </w:p>
    <w:p w:rsidR="00B9415B" w:rsidRDefault="00B9415B">
      <w:pPr>
        <w:pStyle w:val="ConsPlusNormal"/>
        <w:jc w:val="center"/>
      </w:pPr>
      <w:r>
        <w:t>с инициативой заключения концессионного соглашения</w:t>
      </w:r>
    </w:p>
    <w:p w:rsidR="00B9415B" w:rsidRDefault="00B9415B">
      <w:pPr>
        <w:pStyle w:val="ConsPlusNormal"/>
        <w:jc w:val="center"/>
      </w:pPr>
    </w:p>
    <w:p w:rsidR="00B9415B" w:rsidRDefault="00B9415B">
      <w:pPr>
        <w:pStyle w:val="ConsPlusNormal"/>
        <w:jc w:val="center"/>
        <w:outlineLvl w:val="2"/>
      </w:pPr>
      <w:r>
        <w:t>Предложение</w:t>
      </w:r>
    </w:p>
    <w:p w:rsidR="00B9415B" w:rsidRDefault="00B9415B">
      <w:pPr>
        <w:pStyle w:val="ConsPlusNormal"/>
        <w:jc w:val="center"/>
      </w:pPr>
      <w:r>
        <w:t>о заключении концессионного соглашения с лицом, выступающим</w:t>
      </w:r>
    </w:p>
    <w:p w:rsidR="00B9415B" w:rsidRDefault="00B9415B">
      <w:pPr>
        <w:pStyle w:val="ConsPlusNormal"/>
        <w:jc w:val="center"/>
      </w:pPr>
      <w:r>
        <w:t>с инициативой заключения концессионного соглашения &lt;1&gt;</w:t>
      </w:r>
    </w:p>
    <w:p w:rsidR="00B9415B" w:rsidRDefault="00B9415B">
      <w:pPr>
        <w:pStyle w:val="ConsPlusNormal"/>
        <w:jc w:val="center"/>
      </w:pPr>
    </w:p>
    <w:p w:rsidR="00B9415B" w:rsidRDefault="00B9415B">
      <w:pPr>
        <w:pStyle w:val="ConsPlusNormal"/>
        <w:jc w:val="center"/>
      </w:pPr>
      <w:r>
        <w:t>___________________________________________________________</w:t>
      </w:r>
    </w:p>
    <w:p w:rsidR="00B9415B" w:rsidRDefault="00B9415B">
      <w:pPr>
        <w:pStyle w:val="ConsPlusNormal"/>
        <w:jc w:val="center"/>
      </w:pPr>
      <w:r>
        <w:t>лицо, выступающее с инициативой заключения концессионного</w:t>
      </w:r>
    </w:p>
    <w:p w:rsidR="00B9415B" w:rsidRDefault="00B9415B">
      <w:pPr>
        <w:pStyle w:val="ConsPlusNormal"/>
        <w:jc w:val="center"/>
      </w:pPr>
      <w:r>
        <w:t>соглашения (далее - заявитель) (полное и сокращенное</w:t>
      </w:r>
    </w:p>
    <w:p w:rsidR="00B9415B" w:rsidRDefault="00B9415B">
      <w:pPr>
        <w:pStyle w:val="ConsPlusNormal"/>
        <w:jc w:val="center"/>
      </w:pPr>
      <w:r>
        <w:t>(в случае, если имеется) наименование юридического лица,</w:t>
      </w:r>
    </w:p>
    <w:p w:rsidR="00B9415B" w:rsidRDefault="00B9415B">
      <w:pPr>
        <w:pStyle w:val="ConsPlusNormal"/>
        <w:jc w:val="center"/>
      </w:pPr>
      <w:r>
        <w:t>в том числе являющегося стороной по договору простого</w:t>
      </w:r>
    </w:p>
    <w:p w:rsidR="00B9415B" w:rsidRDefault="00B9415B">
      <w:pPr>
        <w:pStyle w:val="ConsPlusNormal"/>
        <w:jc w:val="center"/>
      </w:pPr>
      <w:r>
        <w:t>товарищества (договору о совместной деятельности); фамилия,</w:t>
      </w:r>
    </w:p>
    <w:p w:rsidR="00B9415B" w:rsidRDefault="00B9415B">
      <w:pPr>
        <w:pStyle w:val="ConsPlusNormal"/>
        <w:jc w:val="center"/>
      </w:pPr>
      <w:r>
        <w:t>имя и отчество (в случае, если имеется) индивидуального</w:t>
      </w:r>
    </w:p>
    <w:p w:rsidR="00B9415B" w:rsidRDefault="00B9415B">
      <w:pPr>
        <w:pStyle w:val="ConsPlusNormal"/>
        <w:jc w:val="center"/>
      </w:pPr>
      <w:r>
        <w:t>предпринимателя, данные документа, удостоверяющего</w:t>
      </w:r>
    </w:p>
    <w:p w:rsidR="00B9415B" w:rsidRDefault="00B9415B">
      <w:pPr>
        <w:pStyle w:val="ConsPlusNormal"/>
        <w:jc w:val="center"/>
      </w:pPr>
      <w:r>
        <w:t>его личность &lt;2&gt;,</w:t>
      </w:r>
    </w:p>
    <w:p w:rsidR="00B9415B" w:rsidRDefault="00B9415B">
      <w:pPr>
        <w:pStyle w:val="ConsPlusNormal"/>
        <w:jc w:val="center"/>
      </w:pPr>
      <w:r>
        <w:t>___________________________________________________________</w:t>
      </w:r>
    </w:p>
    <w:p w:rsidR="00B9415B" w:rsidRDefault="00B9415B">
      <w:pPr>
        <w:pStyle w:val="ConsPlusNormal"/>
        <w:jc w:val="center"/>
      </w:pPr>
      <w:r>
        <w:t>адрес (место нахождения), контактные данные (телефон,</w:t>
      </w:r>
    </w:p>
    <w:p w:rsidR="00B9415B" w:rsidRDefault="00B9415B">
      <w:pPr>
        <w:pStyle w:val="ConsPlusNormal"/>
        <w:jc w:val="center"/>
      </w:pPr>
      <w:r>
        <w:t>адрес электронной почты) заявителя)</w:t>
      </w:r>
    </w:p>
    <w:p w:rsidR="00B9415B" w:rsidRDefault="00B9415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571"/>
      </w:tblGrid>
      <w:tr w:rsidR="00B9415B">
        <w:tc>
          <w:tcPr>
            <w:tcW w:w="5499" w:type="dxa"/>
          </w:tcPr>
          <w:p w:rsidR="00B9415B" w:rsidRDefault="00B9415B">
            <w:pPr>
              <w:pStyle w:val="ConsPlusNormal"/>
              <w:jc w:val="center"/>
            </w:pPr>
          </w:p>
        </w:tc>
        <w:tc>
          <w:tcPr>
            <w:tcW w:w="3571" w:type="dxa"/>
          </w:tcPr>
          <w:p w:rsidR="00B9415B" w:rsidRDefault="00B9415B">
            <w:pPr>
              <w:pStyle w:val="ConsPlusNormal"/>
              <w:jc w:val="center"/>
            </w:pPr>
            <w:r>
              <w:t>Содержание сведений</w:t>
            </w:r>
          </w:p>
        </w:tc>
      </w:tr>
      <w:tr w:rsidR="00B9415B">
        <w:tc>
          <w:tcPr>
            <w:tcW w:w="9070" w:type="dxa"/>
            <w:gridSpan w:val="2"/>
          </w:tcPr>
          <w:p w:rsidR="00B9415B" w:rsidRDefault="00B9415B">
            <w:pPr>
              <w:pStyle w:val="ConsPlusNormal"/>
              <w:jc w:val="center"/>
              <w:outlineLvl w:val="3"/>
            </w:pPr>
            <w:r>
              <w:t>I. Сведения о соответствии заявителя установленным требованиям</w:t>
            </w:r>
          </w:p>
        </w:tc>
      </w:tr>
      <w:tr w:rsidR="00B9415B">
        <w:tc>
          <w:tcPr>
            <w:tcW w:w="5499" w:type="dxa"/>
          </w:tcPr>
          <w:p w:rsidR="00B9415B" w:rsidRDefault="00B9415B">
            <w:pPr>
              <w:pStyle w:val="ConsPlusNormal"/>
              <w:jc w:val="both"/>
            </w:pPr>
            <w:r>
              <w:t xml:space="preserve">1. Сведения об отсутствии решения о ликвидации </w:t>
            </w:r>
            <w:r>
              <w:lastRenderedPageBreak/>
              <w:t>юридического лица - заявителя или прекращении физическим лицом - заявителем деятельности в качестве индивидуального предпринимателя &lt;3&gt;</w:t>
            </w:r>
          </w:p>
        </w:tc>
        <w:tc>
          <w:tcPr>
            <w:tcW w:w="3571" w:type="dxa"/>
          </w:tcPr>
          <w:p w:rsidR="00B9415B" w:rsidRDefault="00B9415B">
            <w:pPr>
              <w:pStyle w:val="ConsPlusNormal"/>
              <w:jc w:val="both"/>
            </w:pPr>
          </w:p>
        </w:tc>
      </w:tr>
      <w:tr w:rsidR="00B9415B">
        <w:tc>
          <w:tcPr>
            <w:tcW w:w="5499" w:type="dxa"/>
          </w:tcPr>
          <w:p w:rsidR="00B9415B" w:rsidRDefault="00B9415B">
            <w:pPr>
              <w:pStyle w:val="ConsPlusNormal"/>
              <w:jc w:val="both"/>
            </w:pPr>
            <w:r>
              <w:lastRenderedPageBreak/>
              <w:t>2. Сведения об отсутствии определения суда о возбуждении производства по делу о банкротстве в отношении заявителя &lt;3&gt;</w:t>
            </w:r>
          </w:p>
        </w:tc>
        <w:tc>
          <w:tcPr>
            <w:tcW w:w="3571" w:type="dxa"/>
          </w:tcPr>
          <w:p w:rsidR="00B9415B" w:rsidRDefault="00B9415B">
            <w:pPr>
              <w:pStyle w:val="ConsPlusNormal"/>
              <w:jc w:val="both"/>
            </w:pPr>
          </w:p>
        </w:tc>
      </w:tr>
      <w:tr w:rsidR="00B9415B">
        <w:tc>
          <w:tcPr>
            <w:tcW w:w="5499" w:type="dxa"/>
          </w:tcPr>
          <w:p w:rsidR="00B9415B" w:rsidRDefault="00B9415B">
            <w:pPr>
              <w:pStyle w:val="ConsPlusNormal"/>
              <w:jc w:val="both"/>
            </w:pPr>
            <w:r>
              <w:t>3. Сведения об отсутствии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25 процентов балансовой стоимости активов лица, по данным бухгалтерской (финансовой) отчетности за последний отчетный период &lt;4&gt;</w:t>
            </w:r>
          </w:p>
        </w:tc>
        <w:tc>
          <w:tcPr>
            <w:tcW w:w="3571" w:type="dxa"/>
          </w:tcPr>
          <w:p w:rsidR="00B9415B" w:rsidRDefault="00B9415B">
            <w:pPr>
              <w:pStyle w:val="ConsPlusNormal"/>
              <w:jc w:val="both"/>
            </w:pPr>
          </w:p>
        </w:tc>
      </w:tr>
      <w:tr w:rsidR="00B9415B">
        <w:tc>
          <w:tcPr>
            <w:tcW w:w="5499" w:type="dxa"/>
          </w:tcPr>
          <w:p w:rsidR="00B9415B" w:rsidRDefault="00B9415B">
            <w:pPr>
              <w:pStyle w:val="ConsPlusNormal"/>
              <w:jc w:val="both"/>
            </w:pPr>
            <w:r>
              <w:t>4.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&lt;5&gt;</w:t>
            </w:r>
          </w:p>
        </w:tc>
        <w:tc>
          <w:tcPr>
            <w:tcW w:w="3571" w:type="dxa"/>
          </w:tcPr>
          <w:p w:rsidR="00B9415B" w:rsidRDefault="00B9415B">
            <w:pPr>
              <w:pStyle w:val="ConsPlusNormal"/>
              <w:jc w:val="both"/>
            </w:pPr>
          </w:p>
        </w:tc>
      </w:tr>
      <w:tr w:rsidR="00B9415B">
        <w:tc>
          <w:tcPr>
            <w:tcW w:w="9070" w:type="dxa"/>
            <w:gridSpan w:val="2"/>
          </w:tcPr>
          <w:p w:rsidR="00B9415B" w:rsidRDefault="00B9415B">
            <w:pPr>
              <w:pStyle w:val="ConsPlusNormal"/>
              <w:jc w:val="center"/>
              <w:outlineLvl w:val="3"/>
            </w:pPr>
            <w:r>
              <w:t>II. Сведения, подтверждающие соответствие инициативы заявителя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является имущество, указанное в части 1.2 Федерального закона "О концессионных соглашениях"</w:t>
            </w:r>
          </w:p>
        </w:tc>
      </w:tr>
      <w:tr w:rsidR="00B9415B">
        <w:tc>
          <w:tcPr>
            <w:tcW w:w="5499" w:type="dxa"/>
          </w:tcPr>
          <w:p w:rsidR="00B9415B" w:rsidRDefault="00B9415B">
            <w:pPr>
              <w:pStyle w:val="ConsPlusNormal"/>
              <w:jc w:val="both"/>
            </w:pPr>
            <w:r>
              <w:t>5. Наименование органа, осуществляющего полномочия собственника в отношении вида имущества, являющегося объектом концессионного соглашения</w:t>
            </w:r>
          </w:p>
        </w:tc>
        <w:tc>
          <w:tcPr>
            <w:tcW w:w="3571" w:type="dxa"/>
          </w:tcPr>
          <w:p w:rsidR="00B9415B" w:rsidRDefault="00B9415B">
            <w:pPr>
              <w:pStyle w:val="ConsPlusNormal"/>
              <w:jc w:val="both"/>
            </w:pPr>
          </w:p>
        </w:tc>
      </w:tr>
      <w:tr w:rsidR="00B9415B">
        <w:tc>
          <w:tcPr>
            <w:tcW w:w="5499" w:type="dxa"/>
          </w:tcPr>
          <w:p w:rsidR="00B9415B" w:rsidRDefault="00B9415B">
            <w:pPr>
              <w:pStyle w:val="ConsPlusNormal"/>
              <w:jc w:val="both"/>
            </w:pPr>
            <w:r>
              <w:t>6. Имущество, являющееся объектом концессионного соглашения, которое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
        </w:tc>
        <w:tc>
          <w:tcPr>
            <w:tcW w:w="3571" w:type="dxa"/>
          </w:tcPr>
          <w:p w:rsidR="00B9415B" w:rsidRDefault="00B9415B">
            <w:pPr>
              <w:pStyle w:val="ConsPlusNormal"/>
              <w:jc w:val="both"/>
            </w:pPr>
          </w:p>
        </w:tc>
      </w:tr>
      <w:tr w:rsidR="00B9415B">
        <w:tc>
          <w:tcPr>
            <w:tcW w:w="5499" w:type="dxa"/>
          </w:tcPr>
          <w:p w:rsidR="00B9415B" w:rsidRDefault="00B9415B">
            <w:pPr>
              <w:pStyle w:val="ConsPlusNormal"/>
              <w:jc w:val="both"/>
            </w:pPr>
            <w:r>
              <w:lastRenderedPageBreak/>
              <w:t>7. Адрес (место нахождения) предлагаемого к созданию и (или) реконструкции объекта концессионного соглашения</w:t>
            </w:r>
          </w:p>
        </w:tc>
        <w:tc>
          <w:tcPr>
            <w:tcW w:w="3571" w:type="dxa"/>
          </w:tcPr>
          <w:p w:rsidR="00B9415B" w:rsidRDefault="00B9415B">
            <w:pPr>
              <w:pStyle w:val="ConsPlusNormal"/>
              <w:jc w:val="both"/>
            </w:pPr>
          </w:p>
        </w:tc>
      </w:tr>
      <w:tr w:rsidR="00B9415B">
        <w:tc>
          <w:tcPr>
            <w:tcW w:w="5499" w:type="dxa"/>
          </w:tcPr>
          <w:p w:rsidR="00B9415B" w:rsidRDefault="00B9415B">
            <w:pPr>
              <w:pStyle w:val="ConsPlusNormal"/>
              <w:jc w:val="both"/>
            </w:pPr>
            <w:r>
              <w:t>8.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недвижимого имущества или недвижимого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
        </w:tc>
        <w:tc>
          <w:tcPr>
            <w:tcW w:w="3571" w:type="dxa"/>
          </w:tcPr>
          <w:p w:rsidR="00B9415B" w:rsidRDefault="00B9415B">
            <w:pPr>
              <w:pStyle w:val="ConsPlusNormal"/>
              <w:jc w:val="both"/>
            </w:pPr>
          </w:p>
        </w:tc>
      </w:tr>
      <w:tr w:rsidR="00B9415B">
        <w:tc>
          <w:tcPr>
            <w:tcW w:w="5499" w:type="dxa"/>
          </w:tcPr>
          <w:p w:rsidR="00B9415B" w:rsidRDefault="00B9415B">
            <w:pPr>
              <w:pStyle w:val="ConsPlusNormal"/>
              <w:jc w:val="both"/>
            </w:pPr>
            <w:r>
              <w:t>9. Наличие либо отсутствие проектной документации &lt;6&gt;</w:t>
            </w:r>
          </w:p>
        </w:tc>
        <w:tc>
          <w:tcPr>
            <w:tcW w:w="3571" w:type="dxa"/>
          </w:tcPr>
          <w:p w:rsidR="00B9415B" w:rsidRDefault="00B9415B">
            <w:pPr>
              <w:pStyle w:val="ConsPlusNormal"/>
              <w:jc w:val="both"/>
            </w:pPr>
          </w:p>
        </w:tc>
      </w:tr>
      <w:tr w:rsidR="00B9415B">
        <w:tc>
          <w:tcPr>
            <w:tcW w:w="5499" w:type="dxa"/>
          </w:tcPr>
          <w:p w:rsidR="00B9415B" w:rsidRDefault="00B9415B">
            <w:pPr>
              <w:pStyle w:val="ConsPlusNormal"/>
              <w:jc w:val="both"/>
            </w:pPr>
            <w:r>
              <w:t>10. Технико-экономические характеристики объекта концессионного соглашения</w:t>
            </w:r>
          </w:p>
        </w:tc>
        <w:tc>
          <w:tcPr>
            <w:tcW w:w="3571" w:type="dxa"/>
          </w:tcPr>
          <w:p w:rsidR="00B9415B" w:rsidRDefault="00B9415B">
            <w:pPr>
              <w:pStyle w:val="ConsPlusNormal"/>
              <w:jc w:val="both"/>
            </w:pPr>
          </w:p>
        </w:tc>
      </w:tr>
      <w:tr w:rsidR="00B9415B">
        <w:tc>
          <w:tcPr>
            <w:tcW w:w="5499" w:type="dxa"/>
          </w:tcPr>
          <w:p w:rsidR="00B9415B" w:rsidRDefault="00B9415B">
            <w:pPr>
              <w:pStyle w:val="ConsPlusNormal"/>
              <w:jc w:val="both"/>
            </w:pPr>
            <w:r>
              <w:t>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3571" w:type="dxa"/>
          </w:tcPr>
          <w:p w:rsidR="00B9415B" w:rsidRDefault="00B9415B">
            <w:pPr>
              <w:pStyle w:val="ConsPlusNormal"/>
              <w:jc w:val="both"/>
            </w:pPr>
          </w:p>
        </w:tc>
      </w:tr>
      <w:tr w:rsidR="00B9415B">
        <w:tc>
          <w:tcPr>
            <w:tcW w:w="5499" w:type="dxa"/>
          </w:tcPr>
          <w:p w:rsidR="00B9415B" w:rsidRDefault="00B9415B">
            <w:pPr>
              <w:pStyle w:val="ConsPlusNormal"/>
              <w:jc w:val="both"/>
            </w:pPr>
            <w:r>
              <w:t>12. Сметная стоимость предлагаемого к реализации проекта концессионного соглашения на этапе создания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w:t>
            </w:r>
          </w:p>
        </w:tc>
        <w:tc>
          <w:tcPr>
            <w:tcW w:w="3571" w:type="dxa"/>
          </w:tcPr>
          <w:p w:rsidR="00B9415B" w:rsidRDefault="00B9415B">
            <w:pPr>
              <w:pStyle w:val="ConsPlusNormal"/>
              <w:jc w:val="both"/>
            </w:pPr>
          </w:p>
        </w:tc>
      </w:tr>
      <w:tr w:rsidR="00B9415B">
        <w:tc>
          <w:tcPr>
            <w:tcW w:w="5499" w:type="dxa"/>
          </w:tcPr>
          <w:p w:rsidR="00B9415B" w:rsidRDefault="00B9415B">
            <w:pPr>
              <w:pStyle w:val="ConsPlusNormal"/>
              <w:jc w:val="both"/>
            </w:pPr>
            <w:r>
              <w:t>13. 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 &lt;7&gt;</w:t>
            </w:r>
          </w:p>
        </w:tc>
        <w:tc>
          <w:tcPr>
            <w:tcW w:w="3571" w:type="dxa"/>
          </w:tcPr>
          <w:p w:rsidR="00B9415B" w:rsidRDefault="00B9415B">
            <w:pPr>
              <w:pStyle w:val="ConsPlusNormal"/>
              <w:jc w:val="both"/>
            </w:pPr>
          </w:p>
        </w:tc>
      </w:tr>
    </w:tbl>
    <w:p w:rsidR="00B9415B" w:rsidRDefault="00B9415B">
      <w:pPr>
        <w:pStyle w:val="ConsPlusNormal"/>
        <w:ind w:firstLine="540"/>
        <w:jc w:val="both"/>
      </w:pPr>
    </w:p>
    <w:p w:rsidR="00B9415B" w:rsidRDefault="00B9415B">
      <w:pPr>
        <w:pStyle w:val="ConsPlusNormal"/>
        <w:ind w:firstLine="540"/>
        <w:jc w:val="both"/>
      </w:pPr>
      <w:r>
        <w:t>--------------------------------</w:t>
      </w:r>
    </w:p>
    <w:p w:rsidR="00B9415B" w:rsidRDefault="00B9415B">
      <w:pPr>
        <w:pStyle w:val="ConsPlusNormal"/>
        <w:spacing w:before="220"/>
        <w:ind w:firstLine="540"/>
        <w:jc w:val="both"/>
      </w:pPr>
      <w:r>
        <w:t>&lt;1&gt; Прилагается проект концессионного соглашения.</w:t>
      </w:r>
    </w:p>
    <w:p w:rsidR="00B9415B" w:rsidRDefault="00B9415B">
      <w:pPr>
        <w:pStyle w:val="ConsPlusNormal"/>
        <w:spacing w:before="220"/>
        <w:ind w:firstLine="540"/>
        <w:jc w:val="both"/>
      </w:pPr>
      <w:r>
        <w:t>&lt;2&gt; Прилагаются нотариально заверенные копии учредительных документов, а также копия договора простого товарищества (договора о совместной деятельности) юридических лиц или нотариально заверенная копия свидетельства о государственной регистрации в качестве индивидуального предпринимателя.</w:t>
      </w:r>
    </w:p>
    <w:p w:rsidR="00B9415B" w:rsidRDefault="00B9415B">
      <w:pPr>
        <w:pStyle w:val="ConsPlusNormal"/>
        <w:spacing w:before="220"/>
        <w:ind w:firstLine="540"/>
        <w:jc w:val="both"/>
      </w:pPr>
      <w:r>
        <w:t>&lt;3&gt; Прилагаются выписки из Единого государственного реестра юридических лиц либо из Единого государственного реестра индивидуальных предпринимателей.</w:t>
      </w:r>
    </w:p>
    <w:p w:rsidR="00B9415B" w:rsidRDefault="00B9415B">
      <w:pPr>
        <w:pStyle w:val="ConsPlusNormal"/>
        <w:spacing w:before="220"/>
        <w:ind w:firstLine="540"/>
        <w:jc w:val="both"/>
      </w:pPr>
      <w:r>
        <w:t xml:space="preserve">&lt;4&gt; Прилагаются справки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w:t>
      </w:r>
      <w:r>
        <w:lastRenderedPageBreak/>
        <w:t>Федерации о состоянии расчетов принципала (плательщика сбора, налогового агента) по налогам, сборам и иным обязательным платежам в бюджеты бюджетной системы Российской Федерации, подтверждающие исполнение принципалом обязанности по уплате налогов, сборов, пеней, штрафов, процентов, отсутствие задолженности по уплате обязательных платежей, а также задолженности по уплате процентов за пользование бюджетными средствами, соответствующих пеней, штрафов и иных финансовых санкций.</w:t>
      </w:r>
    </w:p>
    <w:p w:rsidR="00B9415B" w:rsidRDefault="00B9415B">
      <w:pPr>
        <w:pStyle w:val="ConsPlusNormal"/>
        <w:spacing w:before="220"/>
        <w:ind w:firstLine="540"/>
        <w:jc w:val="both"/>
      </w:pPr>
      <w:r>
        <w:t>&lt;5&gt; Прилагается копия подтверждающего документа, выданного кредитной организацией, в случае привлечения заявителем заемных средств.</w:t>
      </w:r>
    </w:p>
    <w:p w:rsidR="00B9415B" w:rsidRDefault="00B9415B">
      <w:pPr>
        <w:pStyle w:val="ConsPlusNormal"/>
        <w:spacing w:before="220"/>
        <w:ind w:firstLine="540"/>
        <w:jc w:val="both"/>
      </w:pPr>
      <w:r>
        <w:t>&lt;6&gt; Указывается один из вариантов: 1) проектная документация разработана заявителем (в этом случае прилагаются копия проектной документации и копия положительного заключения экспертизы проектной документации и (или) результатов инженерных изысканий); 2) проектная документация будет разработана концессионером в соответствии с условиями концессионного соглашения (указываются сроки разработки); 3) проектная документация разработана или будет разработана концедентом.</w:t>
      </w:r>
    </w:p>
    <w:p w:rsidR="00B9415B" w:rsidRDefault="00B9415B">
      <w:pPr>
        <w:pStyle w:val="ConsPlusNormal"/>
        <w:spacing w:before="220"/>
        <w:ind w:firstLine="540"/>
        <w:jc w:val="both"/>
      </w:pPr>
      <w:r>
        <w:t>&lt;7&gt; Заполняется в случае использования инновационных технологий при реализации проекта, в том числе при разработке проектной документации, на стадиях создания (реконструкции) и использования (эксплуатации) объекта концессионного соглашения.</w:t>
      </w:r>
    </w:p>
    <w:p w:rsidR="00B9415B" w:rsidRDefault="00B9415B">
      <w:pPr>
        <w:pStyle w:val="ConsPlusNormal"/>
      </w:pPr>
    </w:p>
    <w:p w:rsidR="00B9415B" w:rsidRDefault="00B9415B">
      <w:pPr>
        <w:pStyle w:val="ConsPlusNormal"/>
      </w:pPr>
    </w:p>
    <w:p w:rsidR="00B9415B" w:rsidRDefault="00B9415B">
      <w:pPr>
        <w:pStyle w:val="ConsPlusNormal"/>
      </w:pPr>
    </w:p>
    <w:p w:rsidR="00B9415B" w:rsidRDefault="00B9415B">
      <w:pPr>
        <w:pStyle w:val="ConsPlusNormal"/>
      </w:pPr>
    </w:p>
    <w:p w:rsidR="00B9415B" w:rsidRDefault="00B9415B">
      <w:pPr>
        <w:pStyle w:val="ConsPlusNormal"/>
      </w:pPr>
    </w:p>
    <w:p w:rsidR="00B9415B" w:rsidRDefault="00B9415B">
      <w:pPr>
        <w:pStyle w:val="ConsPlusNormal"/>
        <w:jc w:val="right"/>
        <w:outlineLvl w:val="1"/>
      </w:pPr>
      <w:r>
        <w:t>Приложение N 3</w:t>
      </w:r>
    </w:p>
    <w:p w:rsidR="00B9415B" w:rsidRDefault="00B9415B">
      <w:pPr>
        <w:pStyle w:val="ConsPlusNormal"/>
        <w:jc w:val="right"/>
      </w:pPr>
      <w:r>
        <w:t>к Положению</w:t>
      </w:r>
    </w:p>
    <w:p w:rsidR="00B9415B" w:rsidRDefault="00B9415B">
      <w:pPr>
        <w:pStyle w:val="ConsPlusNormal"/>
        <w:jc w:val="right"/>
      </w:pPr>
    </w:p>
    <w:p w:rsidR="00B9415B" w:rsidRDefault="00B9415B">
      <w:pPr>
        <w:pStyle w:val="ConsPlusNormal"/>
        <w:jc w:val="center"/>
      </w:pPr>
      <w:bookmarkStart w:id="20" w:name="P437"/>
      <w:bookmarkEnd w:id="20"/>
      <w:r>
        <w:t>Сведения</w:t>
      </w:r>
    </w:p>
    <w:p w:rsidR="00B9415B" w:rsidRDefault="00B9415B">
      <w:pPr>
        <w:pStyle w:val="ConsPlusNormal"/>
        <w:jc w:val="center"/>
      </w:pPr>
      <w:r>
        <w:t>об объектах, в отношении которых планируется</w:t>
      </w:r>
    </w:p>
    <w:p w:rsidR="00B9415B" w:rsidRDefault="00B9415B">
      <w:pPr>
        <w:pStyle w:val="ConsPlusNormal"/>
        <w:jc w:val="center"/>
      </w:pPr>
      <w:r>
        <w:t>заключение концессионных соглашений</w:t>
      </w:r>
    </w:p>
    <w:p w:rsidR="00B9415B" w:rsidRDefault="00B9415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927"/>
        <w:gridCol w:w="2721"/>
        <w:gridCol w:w="2040"/>
        <w:gridCol w:w="1757"/>
      </w:tblGrid>
      <w:tr w:rsidR="00B9415B">
        <w:tc>
          <w:tcPr>
            <w:tcW w:w="623" w:type="dxa"/>
          </w:tcPr>
          <w:p w:rsidR="00B9415B" w:rsidRDefault="00B9415B">
            <w:pPr>
              <w:pStyle w:val="ConsPlusNormal"/>
              <w:jc w:val="center"/>
            </w:pPr>
            <w:r>
              <w:t>N п/п</w:t>
            </w:r>
          </w:p>
        </w:tc>
        <w:tc>
          <w:tcPr>
            <w:tcW w:w="1927" w:type="dxa"/>
          </w:tcPr>
          <w:p w:rsidR="00B9415B" w:rsidRDefault="00B9415B">
            <w:pPr>
              <w:pStyle w:val="ConsPlusNormal"/>
              <w:jc w:val="center"/>
            </w:pPr>
            <w:r>
              <w:t>Наименование объекта</w:t>
            </w:r>
          </w:p>
        </w:tc>
        <w:tc>
          <w:tcPr>
            <w:tcW w:w="2721" w:type="dxa"/>
          </w:tcPr>
          <w:p w:rsidR="00B9415B" w:rsidRDefault="00B9415B">
            <w:pPr>
              <w:pStyle w:val="ConsPlusNormal"/>
              <w:jc w:val="center"/>
            </w:pPr>
            <w:r>
              <w:t>Вид работ в рамках концессионного соглашения (создание и (или) реконструкция)</w:t>
            </w:r>
          </w:p>
        </w:tc>
        <w:tc>
          <w:tcPr>
            <w:tcW w:w="2040" w:type="dxa"/>
          </w:tcPr>
          <w:p w:rsidR="00B9415B" w:rsidRDefault="00B9415B">
            <w:pPr>
              <w:pStyle w:val="ConsPlusNormal"/>
              <w:jc w:val="center"/>
            </w:pPr>
            <w:r>
              <w:t>Предполагаемая мощность объекта</w:t>
            </w:r>
          </w:p>
        </w:tc>
        <w:tc>
          <w:tcPr>
            <w:tcW w:w="1757" w:type="dxa"/>
          </w:tcPr>
          <w:p w:rsidR="00B9415B" w:rsidRDefault="00B9415B">
            <w:pPr>
              <w:pStyle w:val="ConsPlusNormal"/>
              <w:jc w:val="center"/>
            </w:pPr>
            <w:r>
              <w:t>Планируемая сфера применения объекта</w:t>
            </w:r>
          </w:p>
        </w:tc>
      </w:tr>
      <w:tr w:rsidR="00B9415B">
        <w:tc>
          <w:tcPr>
            <w:tcW w:w="623" w:type="dxa"/>
          </w:tcPr>
          <w:p w:rsidR="00B9415B" w:rsidRDefault="00B9415B">
            <w:pPr>
              <w:pStyle w:val="ConsPlusNormal"/>
              <w:jc w:val="center"/>
            </w:pPr>
          </w:p>
        </w:tc>
        <w:tc>
          <w:tcPr>
            <w:tcW w:w="1927" w:type="dxa"/>
          </w:tcPr>
          <w:p w:rsidR="00B9415B" w:rsidRDefault="00B9415B">
            <w:pPr>
              <w:pStyle w:val="ConsPlusNormal"/>
              <w:jc w:val="center"/>
            </w:pPr>
          </w:p>
        </w:tc>
        <w:tc>
          <w:tcPr>
            <w:tcW w:w="2721" w:type="dxa"/>
          </w:tcPr>
          <w:p w:rsidR="00B9415B" w:rsidRDefault="00B9415B">
            <w:pPr>
              <w:pStyle w:val="ConsPlusNormal"/>
              <w:jc w:val="center"/>
            </w:pPr>
          </w:p>
        </w:tc>
        <w:tc>
          <w:tcPr>
            <w:tcW w:w="2040" w:type="dxa"/>
          </w:tcPr>
          <w:p w:rsidR="00B9415B" w:rsidRDefault="00B9415B">
            <w:pPr>
              <w:pStyle w:val="ConsPlusNormal"/>
              <w:jc w:val="center"/>
            </w:pPr>
          </w:p>
        </w:tc>
        <w:tc>
          <w:tcPr>
            <w:tcW w:w="1757" w:type="dxa"/>
          </w:tcPr>
          <w:p w:rsidR="00B9415B" w:rsidRDefault="00B9415B">
            <w:pPr>
              <w:pStyle w:val="ConsPlusNormal"/>
              <w:jc w:val="center"/>
            </w:pPr>
          </w:p>
        </w:tc>
      </w:tr>
    </w:tbl>
    <w:p w:rsidR="00B9415B" w:rsidRDefault="00B9415B">
      <w:pPr>
        <w:pStyle w:val="ConsPlusNormal"/>
      </w:pPr>
    </w:p>
    <w:p w:rsidR="00B9415B" w:rsidRDefault="00B9415B">
      <w:pPr>
        <w:pStyle w:val="ConsPlusNormal"/>
      </w:pPr>
    </w:p>
    <w:p w:rsidR="00B9415B" w:rsidRDefault="00B9415B">
      <w:pPr>
        <w:pStyle w:val="ConsPlusNormal"/>
      </w:pPr>
    </w:p>
    <w:p w:rsidR="00B9415B" w:rsidRDefault="00B9415B">
      <w:pPr>
        <w:pStyle w:val="ConsPlusNormal"/>
      </w:pPr>
    </w:p>
    <w:p w:rsidR="00B9415B" w:rsidRDefault="00B9415B">
      <w:pPr>
        <w:pStyle w:val="ConsPlusNormal"/>
      </w:pPr>
    </w:p>
    <w:p w:rsidR="00B9415B" w:rsidRDefault="00B9415B">
      <w:pPr>
        <w:pStyle w:val="ConsPlusNormal"/>
        <w:jc w:val="right"/>
        <w:outlineLvl w:val="1"/>
      </w:pPr>
      <w:r>
        <w:t>Приложение N 4</w:t>
      </w:r>
    </w:p>
    <w:p w:rsidR="00B9415B" w:rsidRDefault="00B9415B">
      <w:pPr>
        <w:pStyle w:val="ConsPlusNormal"/>
        <w:jc w:val="right"/>
      </w:pPr>
      <w:r>
        <w:t>к Положению</w:t>
      </w:r>
    </w:p>
    <w:p w:rsidR="00B9415B" w:rsidRDefault="00B9415B">
      <w:pPr>
        <w:pStyle w:val="ConsPlusNormal"/>
        <w:jc w:val="right"/>
      </w:pPr>
    </w:p>
    <w:p w:rsidR="00B9415B" w:rsidRDefault="00B9415B">
      <w:pPr>
        <w:pStyle w:val="ConsPlusNormal"/>
        <w:jc w:val="center"/>
      </w:pPr>
      <w:bookmarkStart w:id="21" w:name="P459"/>
      <w:bookmarkEnd w:id="21"/>
      <w:r>
        <w:t>Перечень</w:t>
      </w:r>
    </w:p>
    <w:p w:rsidR="00B9415B" w:rsidRDefault="00B9415B">
      <w:pPr>
        <w:pStyle w:val="ConsPlusNormal"/>
        <w:jc w:val="center"/>
      </w:pPr>
      <w:r>
        <w:t>объектов, в отношении которых планируется</w:t>
      </w:r>
    </w:p>
    <w:p w:rsidR="00B9415B" w:rsidRDefault="00B9415B">
      <w:pPr>
        <w:pStyle w:val="ConsPlusNormal"/>
        <w:jc w:val="center"/>
      </w:pPr>
      <w:r>
        <w:t>заключение концессионных соглашений</w:t>
      </w:r>
    </w:p>
    <w:p w:rsidR="00B9415B" w:rsidRDefault="00B9415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927"/>
        <w:gridCol w:w="2721"/>
        <w:gridCol w:w="2040"/>
        <w:gridCol w:w="1757"/>
      </w:tblGrid>
      <w:tr w:rsidR="00B9415B">
        <w:tc>
          <w:tcPr>
            <w:tcW w:w="623" w:type="dxa"/>
          </w:tcPr>
          <w:p w:rsidR="00B9415B" w:rsidRDefault="00B9415B">
            <w:pPr>
              <w:pStyle w:val="ConsPlusNormal"/>
              <w:jc w:val="center"/>
            </w:pPr>
            <w:r>
              <w:t>N п/п</w:t>
            </w:r>
          </w:p>
        </w:tc>
        <w:tc>
          <w:tcPr>
            <w:tcW w:w="1927" w:type="dxa"/>
          </w:tcPr>
          <w:p w:rsidR="00B9415B" w:rsidRDefault="00B9415B">
            <w:pPr>
              <w:pStyle w:val="ConsPlusNormal"/>
              <w:jc w:val="center"/>
            </w:pPr>
            <w:r>
              <w:t>Наименование объекта</w:t>
            </w:r>
          </w:p>
        </w:tc>
        <w:tc>
          <w:tcPr>
            <w:tcW w:w="2721" w:type="dxa"/>
          </w:tcPr>
          <w:p w:rsidR="00B9415B" w:rsidRDefault="00B9415B">
            <w:pPr>
              <w:pStyle w:val="ConsPlusNormal"/>
              <w:jc w:val="center"/>
            </w:pPr>
            <w:r>
              <w:t xml:space="preserve">Вид работ в рамках концессионного соглашения (создание и </w:t>
            </w:r>
            <w:r>
              <w:lastRenderedPageBreak/>
              <w:t>(или) реконструкция)</w:t>
            </w:r>
          </w:p>
        </w:tc>
        <w:tc>
          <w:tcPr>
            <w:tcW w:w="2040" w:type="dxa"/>
          </w:tcPr>
          <w:p w:rsidR="00B9415B" w:rsidRDefault="00B9415B">
            <w:pPr>
              <w:pStyle w:val="ConsPlusNormal"/>
              <w:jc w:val="center"/>
            </w:pPr>
            <w:r>
              <w:lastRenderedPageBreak/>
              <w:t>Предполагаемая мощность объекта</w:t>
            </w:r>
          </w:p>
        </w:tc>
        <w:tc>
          <w:tcPr>
            <w:tcW w:w="1757" w:type="dxa"/>
          </w:tcPr>
          <w:p w:rsidR="00B9415B" w:rsidRDefault="00B9415B">
            <w:pPr>
              <w:pStyle w:val="ConsPlusNormal"/>
              <w:jc w:val="center"/>
            </w:pPr>
            <w:r>
              <w:t xml:space="preserve">Планируемая сфера применения </w:t>
            </w:r>
            <w:r>
              <w:lastRenderedPageBreak/>
              <w:t>объекта</w:t>
            </w:r>
          </w:p>
        </w:tc>
      </w:tr>
      <w:tr w:rsidR="00B9415B">
        <w:tc>
          <w:tcPr>
            <w:tcW w:w="623" w:type="dxa"/>
          </w:tcPr>
          <w:p w:rsidR="00B9415B" w:rsidRDefault="00B9415B">
            <w:pPr>
              <w:pStyle w:val="ConsPlusNormal"/>
              <w:jc w:val="center"/>
            </w:pPr>
          </w:p>
        </w:tc>
        <w:tc>
          <w:tcPr>
            <w:tcW w:w="1927" w:type="dxa"/>
          </w:tcPr>
          <w:p w:rsidR="00B9415B" w:rsidRDefault="00B9415B">
            <w:pPr>
              <w:pStyle w:val="ConsPlusNormal"/>
              <w:jc w:val="center"/>
            </w:pPr>
          </w:p>
        </w:tc>
        <w:tc>
          <w:tcPr>
            <w:tcW w:w="2721" w:type="dxa"/>
          </w:tcPr>
          <w:p w:rsidR="00B9415B" w:rsidRDefault="00B9415B">
            <w:pPr>
              <w:pStyle w:val="ConsPlusNormal"/>
              <w:jc w:val="center"/>
            </w:pPr>
          </w:p>
        </w:tc>
        <w:tc>
          <w:tcPr>
            <w:tcW w:w="2040" w:type="dxa"/>
          </w:tcPr>
          <w:p w:rsidR="00B9415B" w:rsidRDefault="00B9415B">
            <w:pPr>
              <w:pStyle w:val="ConsPlusNormal"/>
              <w:jc w:val="center"/>
            </w:pPr>
          </w:p>
        </w:tc>
        <w:tc>
          <w:tcPr>
            <w:tcW w:w="1757" w:type="dxa"/>
          </w:tcPr>
          <w:p w:rsidR="00B9415B" w:rsidRDefault="00B9415B">
            <w:pPr>
              <w:pStyle w:val="ConsPlusNormal"/>
              <w:jc w:val="center"/>
            </w:pPr>
          </w:p>
        </w:tc>
      </w:tr>
    </w:tbl>
    <w:p w:rsidR="00B9415B" w:rsidRDefault="00B9415B">
      <w:pPr>
        <w:pStyle w:val="ConsPlusNormal"/>
        <w:jc w:val="both"/>
      </w:pPr>
    </w:p>
    <w:p w:rsidR="00B9415B" w:rsidRDefault="00B9415B">
      <w:pPr>
        <w:pStyle w:val="ConsPlusNormal"/>
        <w:jc w:val="both"/>
      </w:pPr>
    </w:p>
    <w:p w:rsidR="00B9415B" w:rsidRDefault="00B9415B">
      <w:pPr>
        <w:pStyle w:val="ConsPlusNormal"/>
        <w:pBdr>
          <w:top w:val="single" w:sz="6" w:space="0" w:color="auto"/>
        </w:pBdr>
        <w:spacing w:before="100" w:after="100"/>
        <w:jc w:val="both"/>
        <w:rPr>
          <w:sz w:val="2"/>
          <w:szCs w:val="2"/>
        </w:rPr>
      </w:pPr>
    </w:p>
    <w:p w:rsidR="008D0569" w:rsidRDefault="008D0569">
      <w:bookmarkStart w:id="22" w:name="_GoBack"/>
      <w:bookmarkEnd w:id="22"/>
    </w:p>
    <w:sectPr w:rsidR="008D0569" w:rsidSect="006F5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5B"/>
    <w:rsid w:val="006C3187"/>
    <w:rsid w:val="00764C86"/>
    <w:rsid w:val="008209A4"/>
    <w:rsid w:val="008D0569"/>
    <w:rsid w:val="00B9415B"/>
    <w:rsid w:val="00DC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1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41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41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41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41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941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41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415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1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41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41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41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41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941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41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41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3245A0BA7277BE00EC3EAA6DEF28CDD8343CB8F6723EFD7E2B1F0B6C967AF6D1CAF64B0223B614E5E3725C6270515D9D4C133220D2C48E89AA47B4hEZEN" TargetMode="External"/><Relationship Id="rId18" Type="http://schemas.openxmlformats.org/officeDocument/2006/relationships/hyperlink" Target="consultantplus://offline/ref=5E3245A0BA7277BE00EC20A77B8374C2DF3E66BCF6763CAC2779195C33C67CA3918AF01E4266B041B4A7275165721B0CDE071C302BhCZCN" TargetMode="External"/><Relationship Id="rId26" Type="http://schemas.openxmlformats.org/officeDocument/2006/relationships/hyperlink" Target="consultantplus://offline/ref=5E3245A0BA7277BE00EC20A77B8374C2DF3E66BCF6763CAC2779195C33C67CA3918AF01E4167BB1DE6E8260D232E080ED0071E3737CEC48Bh9Z7N" TargetMode="External"/><Relationship Id="rId39" Type="http://schemas.openxmlformats.org/officeDocument/2006/relationships/hyperlink" Target="consultantplus://offline/ref=5E3245A0BA7277BE00EC20A77B8374C2DF3E66BCF6763CAC2779195C33C67CA3838AA812436EA515E2FD705C65h7ZBN" TargetMode="External"/><Relationship Id="rId21" Type="http://schemas.openxmlformats.org/officeDocument/2006/relationships/hyperlink" Target="consultantplus://offline/ref=5E3245A0BA7277BE00EC20A77B8374C2DF3E66BCF6763CAC2779195C33C67CA3918AF01D4564B041B4A7275165721B0CDE071C302BhCZCN" TargetMode="External"/><Relationship Id="rId34" Type="http://schemas.openxmlformats.org/officeDocument/2006/relationships/hyperlink" Target="consultantplus://offline/ref=5E3245A0BA7277BE00EC20A77B8374C2DF3E66BCF6763CAC2779195C33C67CA3838AA812436EA515E2FD705C65h7ZBN" TargetMode="External"/><Relationship Id="rId42" Type="http://schemas.openxmlformats.org/officeDocument/2006/relationships/hyperlink" Target="consultantplus://offline/ref=5E3245A0BA7277BE00EC20A77B8374C2DF3E66BCF6763CAC2779195C33C67CA3838AA812436EA515E2FD705C65h7ZBN" TargetMode="External"/><Relationship Id="rId47" Type="http://schemas.openxmlformats.org/officeDocument/2006/relationships/hyperlink" Target="consultantplus://offline/ref=5E3245A0BA7277BE00EC20A77B8374C2DF3E66BCF6763CAC2779195C33C67CA3838AA812436EA515E2FD705C65h7ZBN" TargetMode="External"/><Relationship Id="rId50" Type="http://schemas.openxmlformats.org/officeDocument/2006/relationships/hyperlink" Target="consultantplus://offline/ref=5E3245A0BA7277BE00EC20A77B8374C2DF3E66BCF6763CAC2779195C33C67CA3838AA812436EA515E2FD705C65h7ZBN" TargetMode="External"/><Relationship Id="rId55" Type="http://schemas.openxmlformats.org/officeDocument/2006/relationships/hyperlink" Target="consultantplus://offline/ref=5E3245A0BA7277BE00EC20A77B8374C2DF3E66BCF6763CAC2779195C33C67CA3918AF01E4167BF11ECE8260D232E080ED0071E3737CEC48Bh9Z7N" TargetMode="External"/><Relationship Id="rId63" Type="http://schemas.openxmlformats.org/officeDocument/2006/relationships/hyperlink" Target="consultantplus://offline/ref=5E3245A0BA7277BE00EC20A77B8374C2DF3E66BCF6763CAC2779195C33C67CA3918AF01E4167B81DE4E8260D232E080ED0071E3737CEC48Bh9Z7N" TargetMode="External"/><Relationship Id="rId68" Type="http://schemas.openxmlformats.org/officeDocument/2006/relationships/hyperlink" Target="consultantplus://offline/ref=5E3245A0BA7277BE00EC20A77B8374C2DF3E66BCF6763CAC2779195C33C67CA3918AF01E486EB041B4A7275165721B0CDE071C302BhCZCN" TargetMode="External"/><Relationship Id="rId76" Type="http://schemas.openxmlformats.org/officeDocument/2006/relationships/hyperlink" Target="consultantplus://offline/ref=5E3245A0BA7277BE00EC20A77B8374C2DF3E66BCF6763CAC2779195C33C67CA3918AF01E4167BE12E5E8260D232E080ED0071E3737CEC48Bh9Z7N" TargetMode="External"/><Relationship Id="rId7" Type="http://schemas.openxmlformats.org/officeDocument/2006/relationships/hyperlink" Target="consultantplus://offline/ref=5E3245A0BA7277BE00EC3EAA6DEF28CDD8343CB8F6723EFD7E2B1F0B6C967AF6D1CAF64B0223B614E5E3725C6270515D9D4C133220D2C48E89AA47B4hEZEN" TargetMode="External"/><Relationship Id="rId71" Type="http://schemas.openxmlformats.org/officeDocument/2006/relationships/hyperlink" Target="consultantplus://offline/ref=5E3245A0BA7277BE00EC20A77B8374C2DF3E66BCF6763CAC2779195C33C67CA3838AA812436EA515E2FD705C65h7ZBN" TargetMode="External"/><Relationship Id="rId2" Type="http://schemas.microsoft.com/office/2007/relationships/stylesWithEffects" Target="stylesWithEffects.xml"/><Relationship Id="rId16" Type="http://schemas.openxmlformats.org/officeDocument/2006/relationships/hyperlink" Target="consultantplus://offline/ref=5E3245A0BA7277BE00EC3EAA6DEF28CDD8343CB8F6723EFD7E2B1F0B6C967AF6D1CAF64B0223B614E5E3725C6170515D9D4C133220D2C48E89AA47B4hEZEN" TargetMode="External"/><Relationship Id="rId29" Type="http://schemas.openxmlformats.org/officeDocument/2006/relationships/hyperlink" Target="consultantplus://offline/ref=5E3245A0BA7277BE00EC20A77B8374C2DF3E66BCF6763CAC2779195C33C67CA3838AA812436EA515E2FD705C65h7ZBN" TargetMode="External"/><Relationship Id="rId11" Type="http://schemas.openxmlformats.org/officeDocument/2006/relationships/hyperlink" Target="consultantplus://offline/ref=5E3245A0BA7277BE00EC3EAA6DEF28CDD8343CB8F67532F27A291F0B6C967AF6D1CAF64B0223B614E5E3745B6570515D9D4C133220D2C48E89AA47B4hEZEN" TargetMode="External"/><Relationship Id="rId24" Type="http://schemas.openxmlformats.org/officeDocument/2006/relationships/hyperlink" Target="consultantplus://offline/ref=5E3245A0BA7277BE00EC3EAA6DEF28CDD8343CB8F6723EFD7E2B1F0B6C967AF6D1CAF64B0223B614E5E3725F6070515D9D4C133220D2C48E89AA47B4hEZEN" TargetMode="External"/><Relationship Id="rId32" Type="http://schemas.openxmlformats.org/officeDocument/2006/relationships/hyperlink" Target="consultantplus://offline/ref=5E3245A0BA7277BE00EC20A77B8374C2DF3E66BCF6763CAC2779195C33C67CA3838AA812436EA515E2FD705C65h7ZBN" TargetMode="External"/><Relationship Id="rId37" Type="http://schemas.openxmlformats.org/officeDocument/2006/relationships/hyperlink" Target="consultantplus://offline/ref=5E3245A0BA7277BE00EC20A77B8374C2DF3E66BCF6763CAC2779195C33C67CA3918AF01E4167B914E3E8260D232E080ED0071E3737CEC48Bh9Z7N" TargetMode="External"/><Relationship Id="rId40" Type="http://schemas.openxmlformats.org/officeDocument/2006/relationships/hyperlink" Target="consultantplus://offline/ref=5E3245A0BA7277BE00EC20A77B8374C2DF3E66BCF6763CAC2779195C33C67CA3838AA812436EA515E2FD705C65h7ZBN" TargetMode="External"/><Relationship Id="rId45" Type="http://schemas.openxmlformats.org/officeDocument/2006/relationships/hyperlink" Target="consultantplus://offline/ref=5E3245A0BA7277BE00EC20A77B8374C2DF3E66BCF6763CAC2779195C33C67CA3838AA812436EA515E2FD705C65h7ZBN" TargetMode="External"/><Relationship Id="rId53" Type="http://schemas.openxmlformats.org/officeDocument/2006/relationships/hyperlink" Target="consultantplus://offline/ref=5E3245A0BA7277BE00EC20A77B8374C2DF3E66BCF6763CAC2779195C33C67CA3918AF01C446CEF44A1B67F5E6E65050BC71B1E32h2Z9N" TargetMode="External"/><Relationship Id="rId58" Type="http://schemas.openxmlformats.org/officeDocument/2006/relationships/hyperlink" Target="consultantplus://offline/ref=5E3245A0BA7277BE00EC20A77B8374C2DF3E66BCF6763CAC2779195C33C67CA3918AF0194A33EA51B0EE7055797B0212DB191Ch3Z0N" TargetMode="External"/><Relationship Id="rId66" Type="http://schemas.openxmlformats.org/officeDocument/2006/relationships/hyperlink" Target="consultantplus://offline/ref=5E3245A0BA7277BE00EC3EAA6DEF28CDD8343CB8F67234F273281F0B6C967AF6D1CAF64B0223B614E5E3725C6170515D9D4C133220D2C48E89AA47B4hEZEN" TargetMode="External"/><Relationship Id="rId74" Type="http://schemas.openxmlformats.org/officeDocument/2006/relationships/hyperlink" Target="consultantplus://offline/ref=5E3245A0BA7277BE00EC20A77B8374C2DF3E66BCF6763CAC2779195C33C67CA3918AF01E4167BB17E3E8260D232E080ED0071E3737CEC48Bh9Z7N" TargetMode="External"/><Relationship Id="rId79" Type="http://schemas.openxmlformats.org/officeDocument/2006/relationships/hyperlink" Target="consultantplus://offline/ref=5E3245A0BA7277BE00EC20A77B8374C2DF3E66BCF6763CAC2779195C33C67CA3838AA812436EA515E2FD705C65h7ZBN"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5E3245A0BA7277BE00EC20A77B8374C2DF3E66BCF6763CAC2779195C33C67CA3918AF01E4167B810E6E8260D232E080ED0071E3737CEC48Bh9Z7N" TargetMode="External"/><Relationship Id="rId82" Type="http://schemas.openxmlformats.org/officeDocument/2006/relationships/fontTable" Target="fontTable.xml"/><Relationship Id="rId10" Type="http://schemas.openxmlformats.org/officeDocument/2006/relationships/hyperlink" Target="consultantplus://offline/ref=5E3245A0BA7277BE00EC3EAA6DEF28CDD8343CB8F67532F27A291F0B6C967AF6D1CAF64B0223B614E5E2755D6570515D9D4C133220D2C48E89AA47B4hEZEN" TargetMode="External"/><Relationship Id="rId19" Type="http://schemas.openxmlformats.org/officeDocument/2006/relationships/hyperlink" Target="consultantplus://offline/ref=5E3245A0BA7277BE00EC20A77B8374C2DF3E66BCF6763CAC2779195C33C67CA3918AF01D426EB041B4A7275165721B0CDE071C302BhCZCN" TargetMode="External"/><Relationship Id="rId31" Type="http://schemas.openxmlformats.org/officeDocument/2006/relationships/hyperlink" Target="consultantplus://offline/ref=5E3245A0BA7277BE00EC20A77B8374C2DF3E66BCF6763CAC2779195C33C67CA3838AA812436EA515E2FD705C65h7ZBN" TargetMode="External"/><Relationship Id="rId44" Type="http://schemas.openxmlformats.org/officeDocument/2006/relationships/hyperlink" Target="consultantplus://offline/ref=5E3245A0BA7277BE00EC3EAA6DEF28CDD8343CB8F6723EFD7E2B1F0B6C967AF6D1CAF64B0223B614E5E3725B6270515D9D4C133220D2C48E89AA47B4hEZEN" TargetMode="External"/><Relationship Id="rId52" Type="http://schemas.openxmlformats.org/officeDocument/2006/relationships/hyperlink" Target="consultantplus://offline/ref=5E3245A0BA7277BE00EC20A77B8374C2DF3E66BCF6763CAC2779195C33C67CA3838AA812436EA515E2FD705C65h7ZBN" TargetMode="External"/><Relationship Id="rId60" Type="http://schemas.openxmlformats.org/officeDocument/2006/relationships/hyperlink" Target="consultantplus://offline/ref=5E3245A0BA7277BE00EC20A77B8374C2DF3E66BCF6763CAC2779195C33C67CA3918AF01E4565B041B4A7275165721B0CDE071C302BhCZCN" TargetMode="External"/><Relationship Id="rId65" Type="http://schemas.openxmlformats.org/officeDocument/2006/relationships/hyperlink" Target="consultantplus://offline/ref=5E3245A0BA7277BE00EC20A77B8374C2DF3E66BCF6763CAC2779195C33C67CA3838AA812436EA515E2FD705C65h7ZBN" TargetMode="External"/><Relationship Id="rId73" Type="http://schemas.openxmlformats.org/officeDocument/2006/relationships/hyperlink" Target="consultantplus://offline/ref=5E3245A0BA7277BE00EC20A77B8374C2DF3E66BCF6763CAC2779195C33C67CA3918AF01D496EB041B4A7275165721B0CDE071C302BhCZCN" TargetMode="External"/><Relationship Id="rId78" Type="http://schemas.openxmlformats.org/officeDocument/2006/relationships/hyperlink" Target="consultantplus://offline/ref=5E3245A0BA7277BE00EC20A77B8374C2DF3A65B4F6793CAC2779195C33C67CA3838AA812436EA515E2FD705C65h7ZBN" TargetMode="External"/><Relationship Id="rId81" Type="http://schemas.openxmlformats.org/officeDocument/2006/relationships/hyperlink" Target="consultantplus://offline/ref=5E3245A0BA7277BE00EC20A77B8374C2DF3E66BCF6763CAC2779195C33C67CA3838AA812436EA515E2FD705C65h7ZBN" TargetMode="External"/><Relationship Id="rId4" Type="http://schemas.openxmlformats.org/officeDocument/2006/relationships/webSettings" Target="webSettings.xml"/><Relationship Id="rId9" Type="http://schemas.openxmlformats.org/officeDocument/2006/relationships/hyperlink" Target="consultantplus://offline/ref=5E3245A0BA7277BE00EC3EAA6DEF28CDD8343CB8F67230FD732B1F0B6C967AF6D1CAF64B0223B614E5E3705C6270515D9D4C133220D2C48E89AA47B4hEZEN" TargetMode="External"/><Relationship Id="rId14" Type="http://schemas.openxmlformats.org/officeDocument/2006/relationships/hyperlink" Target="consultantplus://offline/ref=5E3245A0BA7277BE00EC20A77B8374C2DF3E66BCF6763CAC2779195C33C67CA3838AA812436EA515E2FD705C65h7ZBN" TargetMode="External"/><Relationship Id="rId22" Type="http://schemas.openxmlformats.org/officeDocument/2006/relationships/hyperlink" Target="consultantplus://offline/ref=5E3245A0BA7277BE00EC20A77B8374C2DF3E66BCF6763CAC2779195C33C67CA3838AA812436EA515E2FD705C65h7ZBN" TargetMode="External"/><Relationship Id="rId27" Type="http://schemas.openxmlformats.org/officeDocument/2006/relationships/hyperlink" Target="consultantplus://offline/ref=5E3245A0BA7277BE00EC20A77B8374C2DF3E66BCF6763CAC2779195C33C67CA3918AF01E4167BB16E7E8260D232E080ED0071E3737CEC48Bh9Z7N" TargetMode="External"/><Relationship Id="rId30" Type="http://schemas.openxmlformats.org/officeDocument/2006/relationships/hyperlink" Target="consultantplus://offline/ref=5E3245A0BA7277BE00EC20A77B8374C2DF3E66BCF6763CAC2779195C33C67CA3838AA812436EA515E2FD705C65h7ZBN" TargetMode="External"/><Relationship Id="rId35" Type="http://schemas.openxmlformats.org/officeDocument/2006/relationships/hyperlink" Target="consultantplus://offline/ref=5E3245A0BA7277BE00EC20A77B8374C2DF3E66BCF6763CAC2779195C33C67CA3838AA812436EA515E2FD705C65h7ZBN" TargetMode="External"/><Relationship Id="rId43" Type="http://schemas.openxmlformats.org/officeDocument/2006/relationships/hyperlink" Target="consultantplus://offline/ref=5E3245A0BA7277BE00EC20A77B8374C2DF3E66BCF6763CAC2779195C33C67CA3918AF01E4167B817E7E8260D232E080ED0071E3737CEC48Bh9Z7N" TargetMode="External"/><Relationship Id="rId48" Type="http://schemas.openxmlformats.org/officeDocument/2006/relationships/hyperlink" Target="consultantplus://offline/ref=5E3245A0BA7277BE00EC20A77B8374C2DF3E66BCF6763CAC2779195C33C67CA3838AA812436EA515E2FD705C65h7ZBN" TargetMode="External"/><Relationship Id="rId56" Type="http://schemas.openxmlformats.org/officeDocument/2006/relationships/hyperlink" Target="consultantplus://offline/ref=5E3245A0BA7277BE00EC20A77B8374C2DF3E66BCF6763CAC2779195C33C67CA3918AF01C446CEF44A1B67F5E6E65050BC71B1E32h2Z9N" TargetMode="External"/><Relationship Id="rId64" Type="http://schemas.openxmlformats.org/officeDocument/2006/relationships/hyperlink" Target="consultantplus://offline/ref=5E3245A0BA7277BE00EC20A77B8374C2DF3E66BCF6763CAC2779195C33C67CA3838AA812436EA515E2FD705C65h7ZBN" TargetMode="External"/><Relationship Id="rId69" Type="http://schemas.openxmlformats.org/officeDocument/2006/relationships/hyperlink" Target="consultantplus://offline/ref=5E3245A0BA7277BE00EC20A77B8374C2DE3F63BDF5713CAC2779195C33C67CA3838AA812436EA515E2FD705C65h7ZBN" TargetMode="External"/><Relationship Id="rId77" Type="http://schemas.openxmlformats.org/officeDocument/2006/relationships/hyperlink" Target="consultantplus://offline/ref=5E3245A0BA7277BE00EC20A77B8374C2DF3E66BCF6763CAC2779195C33C67CA3838AA812436EA515E2FD705C65h7ZBN" TargetMode="External"/><Relationship Id="rId8" Type="http://schemas.openxmlformats.org/officeDocument/2006/relationships/hyperlink" Target="consultantplus://offline/ref=5E3245A0BA7277BE00EC20A77B8374C2DF3E66BCF6763CAC2779195C33C67CA3918AF01E4167BB14E6E8260D232E080ED0071E3737CEC48Bh9Z7N" TargetMode="External"/><Relationship Id="rId51" Type="http://schemas.openxmlformats.org/officeDocument/2006/relationships/hyperlink" Target="consultantplus://offline/ref=5E3245A0BA7277BE00EC20A77B8374C2DF3E66BCF6763CAC2779195C33C67CA3918AF01E4167BF11ECE8260D232E080ED0071E3737CEC48Bh9Z7N" TargetMode="External"/><Relationship Id="rId72" Type="http://schemas.openxmlformats.org/officeDocument/2006/relationships/hyperlink" Target="consultantplus://offline/ref=5E3245A0BA7277BE00EC20A77B8374C2DF3E66BCF6763CAC2779195C33C67CA3918AF01E4167BB16E7E8260D232E080ED0071E3737CEC48Bh9Z7N" TargetMode="External"/><Relationship Id="rId80" Type="http://schemas.openxmlformats.org/officeDocument/2006/relationships/hyperlink" Target="consultantplus://offline/ref=5E3245A0BA7277BE00EC20A77B8374C2DF3E66BCF6763CAC2779195C33C67CA3838AA812436EA515E2FD705C65h7ZBN" TargetMode="External"/><Relationship Id="rId3" Type="http://schemas.openxmlformats.org/officeDocument/2006/relationships/settings" Target="settings.xml"/><Relationship Id="rId12" Type="http://schemas.openxmlformats.org/officeDocument/2006/relationships/hyperlink" Target="consultantplus://offline/ref=5E3245A0BA7277BE00EC3EAA6DEF28CDD8343CB8F67234F273281F0B6C967AF6D1CAF64B0223B614E5E3725C6270515D9D4C133220D2C48E89AA47B4hEZEN" TargetMode="External"/><Relationship Id="rId17" Type="http://schemas.openxmlformats.org/officeDocument/2006/relationships/hyperlink" Target="consultantplus://offline/ref=5E3245A0BA7277BE00EC20A77B8374C2DF3E66BCF6763CAC2779195C33C67CA3838AA812436EA515E2FD705C65h7ZBN" TargetMode="External"/><Relationship Id="rId25" Type="http://schemas.openxmlformats.org/officeDocument/2006/relationships/hyperlink" Target="consultantplus://offline/ref=5E3245A0BA7277BE00EC20A77B8374C2DF3E66BCF6763CAC2779195C33C67CA3838AA812436EA515E2FD705C65h7ZBN" TargetMode="External"/><Relationship Id="rId33" Type="http://schemas.openxmlformats.org/officeDocument/2006/relationships/hyperlink" Target="consultantplus://offline/ref=5E3245A0BA7277BE00EC20A77B8374C2DF3E66BCF6763CAC2779195C33C67CA3918AF01E486EB041B4A7275165721B0CDE071C302BhCZCN" TargetMode="External"/><Relationship Id="rId38" Type="http://schemas.openxmlformats.org/officeDocument/2006/relationships/hyperlink" Target="consultantplus://offline/ref=5E3245A0BA7277BE00EC20A77B8374C2DF3E66BCF6763CAC2779195C33C67CA3838AA812436EA515E2FD705C65h7ZBN" TargetMode="External"/><Relationship Id="rId46" Type="http://schemas.openxmlformats.org/officeDocument/2006/relationships/hyperlink" Target="consultantplus://offline/ref=5E3245A0BA7277BE00EC20A77B8374C2DF3E66BCF6763CAC2779195C33C67CA3918AF01E4167BE11E3E8260D232E080ED0071E3737CEC48Bh9Z7N" TargetMode="External"/><Relationship Id="rId59" Type="http://schemas.openxmlformats.org/officeDocument/2006/relationships/hyperlink" Target="consultantplus://offline/ref=5E3245A0BA7277BE00EC20A77B8374C2DF3E66BCF6763CAC2779195C33C67CA3838AA812436EA515E2FD705C65h7ZBN" TargetMode="External"/><Relationship Id="rId67" Type="http://schemas.openxmlformats.org/officeDocument/2006/relationships/hyperlink" Target="consultantplus://offline/ref=5E3245A0BA7277BE00EC20A77B8374C2DF3E66BCF6763CAC2779195C33C67CA3918AF01E4167BB16E7E8260D232E080ED0071E3737CEC48Bh9Z7N" TargetMode="External"/><Relationship Id="rId20" Type="http://schemas.openxmlformats.org/officeDocument/2006/relationships/hyperlink" Target="consultantplus://offline/ref=5E3245A0BA7277BE00EC20A77B8374C2DF3E66BCF6763CAC2779195C33C67CA3918AF01D4567B041B4A7275165721B0CDE071C302BhCZCN" TargetMode="External"/><Relationship Id="rId41" Type="http://schemas.openxmlformats.org/officeDocument/2006/relationships/hyperlink" Target="consultantplus://offline/ref=5E3245A0BA7277BE00EC20A77B8374C2DF3E66BCF6763CAC2779195C33C67CA3918AF01E466FB041B4A7275165721B0CDE071C302BhCZCN" TargetMode="External"/><Relationship Id="rId54" Type="http://schemas.openxmlformats.org/officeDocument/2006/relationships/hyperlink" Target="consultantplus://offline/ref=5E3245A0BA7277BE00EC20A77B8374C2DF3E66BCF6763CAC2779195C33C67CA3838AA812436EA515E2FD705C65h7ZBN" TargetMode="External"/><Relationship Id="rId62" Type="http://schemas.openxmlformats.org/officeDocument/2006/relationships/hyperlink" Target="consultantplus://offline/ref=5E3245A0BA7277BE00EC20A77B8374C2DF3E66BCF6763CAC2779195C33C67CA3838AA812436EA515E2FD705C65h7ZBN" TargetMode="External"/><Relationship Id="rId70" Type="http://schemas.openxmlformats.org/officeDocument/2006/relationships/hyperlink" Target="consultantplus://offline/ref=5E3245A0BA7277BE00EC20A77B8374C2DF3E66BCF6763CAC2779195C33C67CA3918AF01C426FB041B4A7275165721B0CDE071C302BhCZCN" TargetMode="External"/><Relationship Id="rId75" Type="http://schemas.openxmlformats.org/officeDocument/2006/relationships/hyperlink" Target="consultantplus://offline/ref=5E3245A0BA7277BE00EC20A77B8374C2DF3E66BCF6763CAC2779195C33C67CA3918AF01E4167BE12E5E8260D232E080ED0071E3737CEC48Bh9Z7N"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E3245A0BA7277BE00EC3EAA6DEF28CDD8343CB8F67234F273281F0B6C967AF6D1CAF64B0223B614E5E3725C6270515D9D4C133220D2C48E89AA47B4hEZEN" TargetMode="External"/><Relationship Id="rId15" Type="http://schemas.openxmlformats.org/officeDocument/2006/relationships/hyperlink" Target="consultantplus://offline/ref=5E3245A0BA7277BE00EC20A77B8374C2DF3E66BCF6763CAC2779195C33C67CA3918AF01D4560B041B4A7275165721B0CDE071C302BhCZCN" TargetMode="External"/><Relationship Id="rId23" Type="http://schemas.openxmlformats.org/officeDocument/2006/relationships/hyperlink" Target="consultantplus://offline/ref=5E3245A0BA7277BE00EC20A77B8374C2DF3E66BCF6763CAC2779195C33C67CA3918AF01C4767B041B4A7275165721B0CDE071C302BhCZCN" TargetMode="External"/><Relationship Id="rId28" Type="http://schemas.openxmlformats.org/officeDocument/2006/relationships/hyperlink" Target="consultantplus://offline/ref=5E3245A0BA7277BE00EC20A77B8374C2DF3E66BCF6763CAC2779195C33C67CA3918AF01D4160B041B4A7275165721B0CDE071C302BhCZCN" TargetMode="External"/><Relationship Id="rId36" Type="http://schemas.openxmlformats.org/officeDocument/2006/relationships/hyperlink" Target="consultantplus://offline/ref=5E3245A0BA7277BE00EC20A77B8374C2DF3E66BCF6763CAC2779195C33C67CA3838AA812436EA515E2FD705C65h7ZBN" TargetMode="External"/><Relationship Id="rId49" Type="http://schemas.openxmlformats.org/officeDocument/2006/relationships/hyperlink" Target="consultantplus://offline/ref=5E3245A0BA7277BE00EC20A77B8374C2DF3E66BCF6763CAC2779195C33C67CA3918AF01B4464B041B4A7275165721B0CDE071C302BhCZCN" TargetMode="External"/><Relationship Id="rId57" Type="http://schemas.openxmlformats.org/officeDocument/2006/relationships/hyperlink" Target="consultantplus://offline/ref=5E3245A0BA7277BE00EC20A77B8374C2DF3E66BCF6763CAC2779195C33C67CA3838AA812436EA515E2FD705C65h7Z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13388</Words>
  <Characters>76314</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89523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Владимировна Воронова</dc:creator>
  <cp:lastModifiedBy>Вера Владимировна Воронова</cp:lastModifiedBy>
  <cp:revision>1</cp:revision>
  <dcterms:created xsi:type="dcterms:W3CDTF">2020-07-29T13:25:00Z</dcterms:created>
  <dcterms:modified xsi:type="dcterms:W3CDTF">2020-07-29T13:25:00Z</dcterms:modified>
</cp:coreProperties>
</file>