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712" w:rsidRPr="007A4712" w:rsidRDefault="007A4712" w:rsidP="007A4712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7A4712">
        <w:rPr>
          <w:rFonts w:eastAsia="Times New Roman" w:cs="Times New Roman"/>
          <w:b/>
          <w:color w:val="000000"/>
          <w:szCs w:val="28"/>
          <w:lang w:eastAsia="ru-RU"/>
        </w:rPr>
        <w:t>Отчет о проведении публичных консультаций</w:t>
      </w:r>
    </w:p>
    <w:p w:rsidR="007A4712" w:rsidRPr="007A4712" w:rsidRDefault="007A4712" w:rsidP="007A4712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 xml:space="preserve">проекта </w:t>
      </w:r>
      <w:proofErr w:type="gramStart"/>
      <w:r w:rsidRPr="007A4712">
        <w:rPr>
          <w:rFonts w:eastAsia="Times New Roman" w:cs="Times New Roman"/>
          <w:color w:val="000000"/>
          <w:szCs w:val="28"/>
          <w:lang w:eastAsia="ru-RU"/>
        </w:rPr>
        <w:t>постановления  Администрации</w:t>
      </w:r>
      <w:proofErr w:type="gramEnd"/>
      <w:r w:rsidRPr="007A4712">
        <w:rPr>
          <w:rFonts w:eastAsia="Times New Roman" w:cs="Times New Roman"/>
          <w:color w:val="000000"/>
          <w:szCs w:val="28"/>
          <w:lang w:eastAsia="ru-RU"/>
        </w:rPr>
        <w:t xml:space="preserve"> города Иванова</w:t>
      </w:r>
    </w:p>
    <w:p w:rsidR="007A4712" w:rsidRDefault="007A4712" w:rsidP="007A4712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или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Иваново и не проходят по автомобильным дорогам федерального, регионального или межмуниципального значения, участкам таких дорог»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A4712" w:rsidRDefault="007A4712" w:rsidP="007A4712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7A4712" w:rsidRDefault="007A4712" w:rsidP="007A4712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31A7A" w:rsidRPr="00B31A7A" w:rsidRDefault="007A4712" w:rsidP="00C43F9D">
      <w:pPr>
        <w:pStyle w:val="a3"/>
        <w:numPr>
          <w:ilvl w:val="0"/>
          <w:numId w:val="1"/>
        </w:numPr>
        <w:shd w:val="clear" w:color="auto" w:fill="FFFFFF"/>
        <w:ind w:left="0" w:firstLine="284"/>
        <w:rPr>
          <w:rFonts w:eastAsia="Times New Roman" w:cs="Times New Roman"/>
          <w:color w:val="000000"/>
          <w:szCs w:val="28"/>
          <w:lang w:eastAsia="ru-RU"/>
        </w:rPr>
      </w:pPr>
      <w:r w:rsidRPr="00B31A7A">
        <w:rPr>
          <w:rFonts w:eastAsia="Times New Roman" w:cs="Times New Roman"/>
          <w:color w:val="000000"/>
          <w:szCs w:val="28"/>
          <w:lang w:eastAsia="ru-RU"/>
        </w:rPr>
        <w:t>Наименование нормативного правового акта, по которому были проведены публичные</w:t>
      </w:r>
      <w:r w:rsidR="00B31A7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31A7A">
        <w:rPr>
          <w:rFonts w:eastAsia="Times New Roman" w:cs="Times New Roman"/>
          <w:color w:val="000000"/>
          <w:szCs w:val="28"/>
          <w:lang w:eastAsia="ru-RU"/>
        </w:rPr>
        <w:t xml:space="preserve">обсуждения: </w:t>
      </w:r>
      <w:r w:rsidR="00B31A7A" w:rsidRPr="00B31A7A">
        <w:rPr>
          <w:rFonts w:eastAsia="Times New Roman" w:cs="Times New Roman"/>
          <w:color w:val="000000"/>
          <w:szCs w:val="28"/>
          <w:lang w:eastAsia="ru-RU"/>
        </w:rPr>
        <w:t>проект постановления  Администрации города Иванова</w:t>
      </w:r>
      <w:r w:rsidR="00B31A7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31A7A" w:rsidRPr="00B31A7A">
        <w:rPr>
          <w:rFonts w:eastAsia="Times New Roman" w:cs="Times New Roman"/>
          <w:color w:val="000000"/>
          <w:szCs w:val="28"/>
          <w:lang w:eastAsia="ru-RU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или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Иваново и не проходят по автомобильным дорогам федерального, регионального или межмуниципального значения, участкам таких дорог».</w:t>
      </w:r>
    </w:p>
    <w:p w:rsidR="007A4712" w:rsidRPr="007A4712" w:rsidRDefault="007A4712" w:rsidP="00B31A7A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 xml:space="preserve">Общие сроки проведения публичных консультаций: </w:t>
      </w:r>
      <w:r w:rsidR="00325407">
        <w:rPr>
          <w:rFonts w:eastAsia="Times New Roman" w:cs="Times New Roman"/>
          <w:color w:val="000000"/>
          <w:szCs w:val="28"/>
          <w:lang w:eastAsia="ru-RU"/>
        </w:rPr>
        <w:t>20</w:t>
      </w:r>
      <w:r w:rsidRPr="007A4712">
        <w:rPr>
          <w:rFonts w:eastAsia="Times New Roman" w:cs="Times New Roman"/>
          <w:color w:val="000000"/>
          <w:szCs w:val="28"/>
          <w:lang w:eastAsia="ru-RU"/>
        </w:rPr>
        <w:t>.</w:t>
      </w:r>
      <w:r w:rsidR="00325407">
        <w:rPr>
          <w:rFonts w:eastAsia="Times New Roman" w:cs="Times New Roman"/>
          <w:color w:val="000000"/>
          <w:szCs w:val="28"/>
          <w:lang w:eastAsia="ru-RU"/>
        </w:rPr>
        <w:t>11</w:t>
      </w:r>
      <w:r w:rsidRPr="007A4712">
        <w:rPr>
          <w:rFonts w:eastAsia="Times New Roman" w:cs="Times New Roman"/>
          <w:color w:val="000000"/>
          <w:szCs w:val="28"/>
          <w:lang w:eastAsia="ru-RU"/>
        </w:rPr>
        <w:t>.201</w:t>
      </w:r>
      <w:r w:rsidR="00B31A7A">
        <w:rPr>
          <w:rFonts w:eastAsia="Times New Roman" w:cs="Times New Roman"/>
          <w:color w:val="000000"/>
          <w:szCs w:val="28"/>
          <w:lang w:eastAsia="ru-RU"/>
        </w:rPr>
        <w:t>8</w:t>
      </w:r>
      <w:r w:rsidRPr="007A4712">
        <w:rPr>
          <w:rFonts w:eastAsia="Times New Roman" w:cs="Times New Roman"/>
          <w:color w:val="000000"/>
          <w:szCs w:val="28"/>
          <w:lang w:eastAsia="ru-RU"/>
        </w:rPr>
        <w:t>-</w:t>
      </w:r>
      <w:r w:rsidR="00325407">
        <w:rPr>
          <w:rFonts w:eastAsia="Times New Roman" w:cs="Times New Roman"/>
          <w:color w:val="000000"/>
          <w:szCs w:val="28"/>
          <w:lang w:eastAsia="ru-RU"/>
        </w:rPr>
        <w:t>04</w:t>
      </w:r>
      <w:r w:rsidRPr="007A4712">
        <w:rPr>
          <w:rFonts w:eastAsia="Times New Roman" w:cs="Times New Roman"/>
          <w:color w:val="000000"/>
          <w:szCs w:val="28"/>
          <w:lang w:eastAsia="ru-RU"/>
        </w:rPr>
        <w:t>.</w:t>
      </w:r>
      <w:r w:rsidR="00325407">
        <w:rPr>
          <w:rFonts w:eastAsia="Times New Roman" w:cs="Times New Roman"/>
          <w:color w:val="000000"/>
          <w:szCs w:val="28"/>
          <w:lang w:eastAsia="ru-RU"/>
        </w:rPr>
        <w:t>12</w:t>
      </w:r>
      <w:bookmarkStart w:id="0" w:name="_GoBack"/>
      <w:bookmarkEnd w:id="0"/>
      <w:r w:rsidRPr="007A4712">
        <w:rPr>
          <w:rFonts w:eastAsia="Times New Roman" w:cs="Times New Roman"/>
          <w:color w:val="000000"/>
          <w:szCs w:val="28"/>
          <w:lang w:eastAsia="ru-RU"/>
        </w:rPr>
        <w:t>.201</w:t>
      </w:r>
      <w:r w:rsidR="00B31A7A">
        <w:rPr>
          <w:rFonts w:eastAsia="Times New Roman" w:cs="Times New Roman"/>
          <w:color w:val="000000"/>
          <w:szCs w:val="28"/>
          <w:lang w:eastAsia="ru-RU"/>
        </w:rPr>
        <w:t>8</w:t>
      </w:r>
      <w:r w:rsidRPr="007A471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A4712" w:rsidRPr="005A3EE3" w:rsidRDefault="007A4712" w:rsidP="005A3EE3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5A3EE3">
        <w:rPr>
          <w:rFonts w:eastAsia="Times New Roman" w:cs="Times New Roman"/>
          <w:color w:val="000000"/>
          <w:szCs w:val="28"/>
          <w:lang w:eastAsia="ru-RU"/>
        </w:rPr>
        <w:t>Цель и задачи организации и проведения публичных консультаций:</w:t>
      </w:r>
    </w:p>
    <w:p w:rsidR="00CE7CE0" w:rsidRDefault="007A4712" w:rsidP="004A45B5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>Цель: разработка и принятие нормативного правового акта с учетом мнения организаций,</w:t>
      </w:r>
      <w:r w:rsidR="004A45B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A4712">
        <w:rPr>
          <w:rFonts w:eastAsia="Times New Roman" w:cs="Times New Roman"/>
          <w:color w:val="000000"/>
          <w:szCs w:val="28"/>
          <w:lang w:eastAsia="ru-RU"/>
        </w:rPr>
        <w:t>способных дать максимально объективную оценку разработанного проекта на предмет</w:t>
      </w:r>
      <w:r w:rsidR="004A45B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A4712">
        <w:rPr>
          <w:rFonts w:eastAsia="Times New Roman" w:cs="Times New Roman"/>
          <w:color w:val="000000"/>
          <w:szCs w:val="28"/>
          <w:lang w:eastAsia="ru-RU"/>
        </w:rPr>
        <w:t>объективности разработанн</w:t>
      </w:r>
      <w:r w:rsidR="004A45B5">
        <w:rPr>
          <w:rFonts w:eastAsia="Times New Roman" w:cs="Times New Roman"/>
          <w:color w:val="000000"/>
          <w:szCs w:val="28"/>
          <w:lang w:eastAsia="ru-RU"/>
        </w:rPr>
        <w:t>ого</w:t>
      </w:r>
      <w:r w:rsidRPr="007A471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A45B5" w:rsidRPr="007A4712">
        <w:rPr>
          <w:rFonts w:eastAsia="Times New Roman" w:cs="Times New Roman"/>
          <w:color w:val="000000"/>
          <w:szCs w:val="28"/>
          <w:lang w:eastAsia="ru-RU"/>
        </w:rPr>
        <w:t>административного регламента предоставления муниципальной услуги</w:t>
      </w:r>
      <w:r w:rsidR="00CE7C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A45B5" w:rsidRDefault="00CE7CE0" w:rsidP="004A45B5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Задачи:</w:t>
      </w:r>
      <w:r w:rsidR="004A45B5" w:rsidRPr="007A471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7A4712" w:rsidRPr="007A4712" w:rsidRDefault="007A4712" w:rsidP="00CE7CE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 xml:space="preserve">1) Определить объективность требований для </w:t>
      </w:r>
      <w:r w:rsidR="0099101F">
        <w:rPr>
          <w:rFonts w:eastAsia="Times New Roman" w:cs="Times New Roman"/>
          <w:color w:val="000000"/>
          <w:szCs w:val="28"/>
          <w:lang w:eastAsia="ru-RU"/>
        </w:rPr>
        <w:t xml:space="preserve">получения </w:t>
      </w:r>
      <w:r w:rsidR="0099101F" w:rsidRPr="00B31A7A">
        <w:rPr>
          <w:rFonts w:eastAsia="Times New Roman" w:cs="Times New Roman"/>
          <w:color w:val="000000"/>
          <w:szCs w:val="28"/>
          <w:lang w:eastAsia="ru-RU"/>
        </w:rPr>
        <w:t>специального разрешения на движение по автомобильным дорогам тяжеловесного и (или) крупногабаритного транспортного средства</w:t>
      </w:r>
      <w:r w:rsidR="0099101F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7A4712" w:rsidRPr="007A4712" w:rsidRDefault="007A4712" w:rsidP="009322B8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>2) Выявление в проекте нормативного правового акта положений (пунктов), которые приводят</w:t>
      </w:r>
      <w:r w:rsidR="009322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A4712">
        <w:rPr>
          <w:rFonts w:eastAsia="Times New Roman" w:cs="Times New Roman"/>
          <w:color w:val="000000"/>
          <w:szCs w:val="28"/>
          <w:lang w:eastAsia="ru-RU"/>
        </w:rPr>
        <w:t>к увеличению издержек субъектов предпринимательской и инвестиционной деятельности.</w:t>
      </w:r>
    </w:p>
    <w:p w:rsidR="002B5F87" w:rsidRDefault="007A4712" w:rsidP="002B5F87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>3) Разработка и принятие нормативного правового акта с учетом мнения заинтересованных</w:t>
      </w:r>
      <w:r w:rsidR="009322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A4712">
        <w:rPr>
          <w:rFonts w:eastAsia="Times New Roman" w:cs="Times New Roman"/>
          <w:color w:val="000000"/>
          <w:szCs w:val="28"/>
          <w:lang w:eastAsia="ru-RU"/>
        </w:rPr>
        <w:t>сторон относительно наличия положений, необоснованно затрудняющих осуществление</w:t>
      </w:r>
      <w:r w:rsidR="009322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A4712">
        <w:rPr>
          <w:rFonts w:eastAsia="Times New Roman" w:cs="Times New Roman"/>
          <w:color w:val="000000"/>
          <w:szCs w:val="28"/>
          <w:lang w:eastAsia="ru-RU"/>
        </w:rPr>
        <w:t>предпринимательской и инвестиционной деятельности.</w:t>
      </w:r>
    </w:p>
    <w:p w:rsidR="002217F8" w:rsidRPr="002B5F87" w:rsidRDefault="002217F8" w:rsidP="002B5F87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B5F87">
        <w:rPr>
          <w:rFonts w:eastAsia="Times New Roman" w:cs="Times New Roman"/>
          <w:color w:val="000000"/>
          <w:szCs w:val="28"/>
          <w:lang w:eastAsia="ru-RU"/>
        </w:rPr>
        <w:t>Проведенные формы публичных слушаний:</w:t>
      </w:r>
    </w:p>
    <w:p w:rsidR="002217F8" w:rsidRDefault="002217F8" w:rsidP="007A4712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2687"/>
      </w:tblGrid>
      <w:tr w:rsidR="002217F8" w:rsidTr="00F07C99">
        <w:tc>
          <w:tcPr>
            <w:tcW w:w="4390" w:type="dxa"/>
          </w:tcPr>
          <w:p w:rsidR="002217F8" w:rsidRDefault="002217F8" w:rsidP="00F07C9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формы публичных обсуждений</w:t>
            </w:r>
          </w:p>
        </w:tc>
        <w:tc>
          <w:tcPr>
            <w:tcW w:w="3118" w:type="dxa"/>
          </w:tcPr>
          <w:p w:rsidR="002217F8" w:rsidRPr="007A4712" w:rsidRDefault="002217F8" w:rsidP="00F07C9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Сроки проведения</w:t>
            </w:r>
          </w:p>
          <w:p w:rsidR="002217F8" w:rsidRDefault="002217F8" w:rsidP="00F07C9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публичных обсуждений</w:t>
            </w:r>
          </w:p>
        </w:tc>
        <w:tc>
          <w:tcPr>
            <w:tcW w:w="2687" w:type="dxa"/>
          </w:tcPr>
          <w:p w:rsidR="002217F8" w:rsidRDefault="00C040FE" w:rsidP="00C040F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Общее количества участников</w:t>
            </w:r>
          </w:p>
        </w:tc>
      </w:tr>
      <w:tr w:rsidR="002217F8" w:rsidTr="00F07C99">
        <w:tc>
          <w:tcPr>
            <w:tcW w:w="4390" w:type="dxa"/>
          </w:tcPr>
          <w:p w:rsidR="002B5F87" w:rsidRPr="007A4712" w:rsidRDefault="002B5F87" w:rsidP="002B5F87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Проведение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публичных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консультаций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путем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размещения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проекта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правового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акта на официальном сайте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Администрации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города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Иванова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EB0A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соответствующим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уведомлением,</w:t>
            </w:r>
          </w:p>
          <w:p w:rsidR="002217F8" w:rsidRDefault="002B5F87" w:rsidP="00F07C99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пояснительной запиской и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опросным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листом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перечнем предлагаемых к</w:t>
            </w:r>
            <w:r w:rsidR="00C266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рассмотрению вопросов.</w:t>
            </w:r>
          </w:p>
        </w:tc>
        <w:tc>
          <w:tcPr>
            <w:tcW w:w="3118" w:type="dxa"/>
          </w:tcPr>
          <w:p w:rsidR="00F07C99" w:rsidRDefault="00F07C99" w:rsidP="00F07C9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B0AED" w:rsidRPr="007A4712" w:rsidRDefault="00EB2F43" w:rsidP="00F07C9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EB0AED"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EB0AED"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.201</w:t>
            </w:r>
            <w:r w:rsidR="00F07C9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EB0AED"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="00325407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07C9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EB0AED"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325407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="00EB0AED" w:rsidRPr="007A4712">
              <w:rPr>
                <w:rFonts w:eastAsia="Times New Roman" w:cs="Times New Roman"/>
                <w:color w:val="000000"/>
                <w:szCs w:val="28"/>
                <w:lang w:eastAsia="ru-RU"/>
              </w:rPr>
              <w:t>.201</w:t>
            </w:r>
            <w:r w:rsidR="00F07C9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  <w:p w:rsidR="002217F8" w:rsidRDefault="002217F8" w:rsidP="007A471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C040FE" w:rsidRDefault="00C040FE" w:rsidP="00C040F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217F8" w:rsidRDefault="00C040FE" w:rsidP="00C040FE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</w:tbl>
    <w:p w:rsidR="002217F8" w:rsidRDefault="002217F8" w:rsidP="007A4712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7A4712" w:rsidRPr="00C040FE" w:rsidRDefault="007A4712" w:rsidP="00C040FE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C040FE">
        <w:rPr>
          <w:rFonts w:eastAsia="Times New Roman" w:cs="Times New Roman"/>
          <w:color w:val="000000"/>
          <w:szCs w:val="28"/>
          <w:lang w:eastAsia="ru-RU"/>
        </w:rPr>
        <w:t>Состав участников публичных обсуждений:</w:t>
      </w:r>
    </w:p>
    <w:p w:rsidR="007A4712" w:rsidRPr="00C040FE" w:rsidRDefault="007A4712" w:rsidP="00C040FE">
      <w:pPr>
        <w:pStyle w:val="a3"/>
        <w:numPr>
          <w:ilvl w:val="1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C040FE">
        <w:rPr>
          <w:rFonts w:eastAsia="Times New Roman" w:cs="Times New Roman"/>
          <w:color w:val="000000"/>
          <w:szCs w:val="28"/>
          <w:lang w:eastAsia="ru-RU"/>
        </w:rPr>
        <w:t>Общее количество участников публичных консультаций:</w:t>
      </w:r>
    </w:p>
    <w:p w:rsidR="007A4712" w:rsidRDefault="007A4712" w:rsidP="00C040FE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7A4712">
        <w:rPr>
          <w:rFonts w:eastAsia="Times New Roman" w:cs="Times New Roman"/>
          <w:color w:val="000000"/>
          <w:szCs w:val="28"/>
          <w:lang w:eastAsia="ru-RU"/>
        </w:rPr>
        <w:t>В публичных консультациях участие никто не принял.</w:t>
      </w:r>
    </w:p>
    <w:p w:rsidR="004A5391" w:rsidRPr="004A5391" w:rsidRDefault="007329E1" w:rsidP="0016229F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5.2. </w:t>
      </w:r>
      <w:r w:rsidR="004A5391" w:rsidRPr="004A5391">
        <w:rPr>
          <w:rFonts w:eastAsia="Times New Roman" w:cs="Times New Roman"/>
          <w:color w:val="000000"/>
          <w:szCs w:val="28"/>
          <w:lang w:eastAsia="ru-RU"/>
        </w:rPr>
        <w:t>Количество участников публичных консультаций по основным целевым</w:t>
      </w:r>
      <w:r w:rsidR="004A53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A5391" w:rsidRPr="004A5391">
        <w:rPr>
          <w:rFonts w:eastAsia="Times New Roman" w:cs="Times New Roman"/>
          <w:color w:val="000000"/>
          <w:szCs w:val="28"/>
          <w:lang w:eastAsia="ru-RU"/>
        </w:rPr>
        <w:t>группам:</w:t>
      </w:r>
    </w:p>
    <w:p w:rsidR="001F13CC" w:rsidRDefault="001F13CC" w:rsidP="004A5391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F13CC" w:rsidTr="001F13CC">
        <w:tc>
          <w:tcPr>
            <w:tcW w:w="3398" w:type="dxa"/>
          </w:tcPr>
          <w:p w:rsidR="001F13CC" w:rsidRPr="004A5391" w:rsidRDefault="001F13CC" w:rsidP="001F13C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Название целевой группы</w:t>
            </w:r>
          </w:p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98" w:type="dxa"/>
          </w:tcPr>
          <w:p w:rsidR="001F13CC" w:rsidRPr="004A5391" w:rsidRDefault="001F13CC" w:rsidP="001F13C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участников,</w:t>
            </w:r>
            <w:r w:rsidRPr="001F13C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входящих в данную</w:t>
            </w:r>
          </w:p>
          <w:p w:rsidR="001F13CC" w:rsidRPr="004A5391" w:rsidRDefault="001F13CC" w:rsidP="001F13C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целевую группу</w:t>
            </w:r>
          </w:p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1F13CC" w:rsidRPr="004A5391" w:rsidRDefault="001F13CC" w:rsidP="001F13C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Доля от общего количества</w:t>
            </w:r>
          </w:p>
          <w:p w:rsidR="001F13CC" w:rsidRPr="004A5391" w:rsidRDefault="001F13CC" w:rsidP="001F13C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участников, %</w:t>
            </w:r>
          </w:p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F13CC" w:rsidTr="001F13CC">
        <w:tc>
          <w:tcPr>
            <w:tcW w:w="3398" w:type="dxa"/>
          </w:tcPr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F13CC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3398" w:type="dxa"/>
          </w:tcPr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F13CC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3399" w:type="dxa"/>
          </w:tcPr>
          <w:p w:rsidR="001F13CC" w:rsidRPr="001F13CC" w:rsidRDefault="001F13CC" w:rsidP="001F13C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F13CC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</w:tr>
    </w:tbl>
    <w:p w:rsidR="001F13CC" w:rsidRDefault="001F13CC" w:rsidP="004A5391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5391" w:rsidRPr="00BB0A53" w:rsidRDefault="004A5391" w:rsidP="00BB0A53">
      <w:pPr>
        <w:pStyle w:val="a3"/>
        <w:numPr>
          <w:ilvl w:val="0"/>
          <w:numId w:val="1"/>
        </w:num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BB0A53">
        <w:rPr>
          <w:rFonts w:eastAsia="Times New Roman" w:cs="Times New Roman"/>
          <w:color w:val="000000"/>
          <w:szCs w:val="28"/>
          <w:lang w:eastAsia="ru-RU"/>
        </w:rPr>
        <w:t>Результаты анализа опросных листов (закрытые вопросы, анкетирование):</w:t>
      </w:r>
    </w:p>
    <w:p w:rsidR="004A5391" w:rsidRPr="004A5391" w:rsidRDefault="004A5391" w:rsidP="004D7BA3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4A5391">
        <w:rPr>
          <w:rFonts w:eastAsia="Times New Roman" w:cs="Times New Roman"/>
          <w:color w:val="000000"/>
          <w:szCs w:val="28"/>
          <w:lang w:eastAsia="ru-RU"/>
        </w:rPr>
        <w:t>В результате проведения публичных консультаций путем сбора мнений участников</w:t>
      </w:r>
      <w:r w:rsidR="00BB0A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>публичных консультаций посредством почты и электронной почты, с использованием</w:t>
      </w:r>
      <w:r w:rsidR="00BB0A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>формы обратной связи при публикации проекта НПА в</w:t>
      </w:r>
      <w:r w:rsidR="00BB0A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>специализированном разделе по</w:t>
      </w:r>
      <w:r w:rsidR="004D7B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>вопросам оценки регулирующего воздействия</w:t>
      </w:r>
      <w:r w:rsidR="004D7B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>официального сайта Администрации</w:t>
      </w:r>
      <w:r w:rsidR="004D7B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A5391">
        <w:rPr>
          <w:rFonts w:eastAsia="Times New Roman" w:cs="Times New Roman"/>
          <w:color w:val="000000"/>
          <w:szCs w:val="28"/>
          <w:lang w:eastAsia="ru-RU"/>
        </w:rPr>
        <w:t xml:space="preserve">города Иванова в сети Интернет, информация в управление </w:t>
      </w:r>
      <w:r w:rsidR="004D7BA3">
        <w:rPr>
          <w:rFonts w:eastAsia="Times New Roman" w:cs="Times New Roman"/>
          <w:color w:val="000000"/>
          <w:szCs w:val="28"/>
          <w:lang w:eastAsia="ru-RU"/>
        </w:rPr>
        <w:t>благоустройства</w:t>
      </w:r>
      <w:r w:rsidRPr="004A5391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Иванова не поступала.</w:t>
      </w:r>
    </w:p>
    <w:p w:rsidR="004D7BA3" w:rsidRDefault="004D7BA3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4A5391" w:rsidRPr="004D7BA3" w:rsidRDefault="004A5391" w:rsidP="004D7BA3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4D7BA3">
        <w:rPr>
          <w:rFonts w:eastAsia="Times New Roman" w:cs="Times New Roman"/>
          <w:color w:val="000000"/>
          <w:szCs w:val="28"/>
          <w:lang w:eastAsia="ru-RU"/>
        </w:rPr>
        <w:t>Результаты анализа полученных ответов на вопросы для обсуждения (открытые</w:t>
      </w:r>
      <w:r w:rsidR="004D7BA3">
        <w:rPr>
          <w:rFonts w:eastAsia="Times New Roman" w:cs="Times New Roman"/>
          <w:color w:val="000000"/>
          <w:szCs w:val="28"/>
          <w:lang w:eastAsia="ru-RU"/>
        </w:rPr>
        <w:t xml:space="preserve"> вопросы):</w:t>
      </w:r>
    </w:p>
    <w:p w:rsidR="004A5391" w:rsidRPr="004A5391" w:rsidRDefault="004A5391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4A5391">
        <w:rPr>
          <w:rFonts w:eastAsia="Times New Roman" w:cs="Times New Roman"/>
          <w:color w:val="000000"/>
          <w:szCs w:val="28"/>
          <w:lang w:eastAsia="ru-RU"/>
        </w:rPr>
        <w:t>Приложение 1</w:t>
      </w:r>
      <w:r w:rsidR="00C43F9D">
        <w:rPr>
          <w:rFonts w:eastAsia="Times New Roman" w:cs="Times New Roman"/>
          <w:color w:val="000000"/>
          <w:szCs w:val="28"/>
          <w:lang w:eastAsia="ru-RU"/>
        </w:rPr>
        <w:t>.</w:t>
      </w:r>
      <w:r w:rsidRPr="004A5391">
        <w:rPr>
          <w:rFonts w:eastAsia="Times New Roman" w:cs="Times New Roman"/>
          <w:color w:val="000000"/>
          <w:szCs w:val="28"/>
          <w:lang w:eastAsia="ru-RU"/>
        </w:rPr>
        <w:t xml:space="preserve"> Таблица результатов публичных обсуждений</w:t>
      </w:r>
    </w:p>
    <w:p w:rsidR="004D7BA3" w:rsidRDefault="004D7BA3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D21899" w:rsidTr="005677B3">
        <w:tc>
          <w:tcPr>
            <w:tcW w:w="10195" w:type="dxa"/>
            <w:gridSpan w:val="3"/>
          </w:tcPr>
          <w:p w:rsidR="005D41A2" w:rsidRPr="004A5391" w:rsidRDefault="005D41A2" w:rsidP="005D41A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Результаты публичных обсуждений</w:t>
            </w:r>
          </w:p>
          <w:p w:rsidR="00D21899" w:rsidRDefault="00D21899" w:rsidP="004A5391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21899" w:rsidTr="00D21899">
        <w:tc>
          <w:tcPr>
            <w:tcW w:w="3398" w:type="dxa"/>
          </w:tcPr>
          <w:p w:rsidR="00D21899" w:rsidRDefault="005D41A2" w:rsidP="005D41A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субъекта публичных обсуждений</w:t>
            </w:r>
          </w:p>
        </w:tc>
        <w:tc>
          <w:tcPr>
            <w:tcW w:w="3398" w:type="dxa"/>
          </w:tcPr>
          <w:p w:rsidR="00D21899" w:rsidRDefault="005D41A2" w:rsidP="005D41A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Высказанное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мнение</w:t>
            </w:r>
          </w:p>
        </w:tc>
        <w:tc>
          <w:tcPr>
            <w:tcW w:w="3399" w:type="dxa"/>
          </w:tcPr>
          <w:p w:rsidR="00D21899" w:rsidRDefault="005D41A2" w:rsidP="005D41A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Позиция регулирующего органа.</w:t>
            </w:r>
          </w:p>
        </w:tc>
      </w:tr>
      <w:tr w:rsidR="00D21899" w:rsidTr="00D21899">
        <w:tc>
          <w:tcPr>
            <w:tcW w:w="3398" w:type="dxa"/>
          </w:tcPr>
          <w:p w:rsidR="00D21899" w:rsidRDefault="005D41A2" w:rsidP="005D41A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3398" w:type="dxa"/>
          </w:tcPr>
          <w:p w:rsidR="00D21899" w:rsidRDefault="005D41A2" w:rsidP="005D41A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3399" w:type="dxa"/>
          </w:tcPr>
          <w:p w:rsidR="00D21899" w:rsidRDefault="005D41A2" w:rsidP="005D41A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</w:tr>
    </w:tbl>
    <w:p w:rsidR="004D7BA3" w:rsidRDefault="004D7BA3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4A5391" w:rsidRPr="004A5391" w:rsidRDefault="004A5391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4A5391">
        <w:rPr>
          <w:rFonts w:eastAsia="Times New Roman" w:cs="Times New Roman"/>
          <w:color w:val="000000"/>
          <w:szCs w:val="28"/>
          <w:lang w:eastAsia="ru-RU"/>
        </w:rPr>
        <w:t>Приложение 2</w:t>
      </w:r>
      <w:r w:rsidR="00C43F9D">
        <w:rPr>
          <w:rFonts w:eastAsia="Times New Roman" w:cs="Times New Roman"/>
          <w:color w:val="000000"/>
          <w:szCs w:val="28"/>
          <w:lang w:eastAsia="ru-RU"/>
        </w:rPr>
        <w:t>.</w:t>
      </w:r>
      <w:r w:rsidRPr="004A5391">
        <w:rPr>
          <w:rFonts w:eastAsia="Times New Roman" w:cs="Times New Roman"/>
          <w:color w:val="000000"/>
          <w:szCs w:val="28"/>
          <w:lang w:eastAsia="ru-RU"/>
        </w:rPr>
        <w:t xml:space="preserve"> Список участников публичных обсуждений</w:t>
      </w:r>
    </w:p>
    <w:p w:rsidR="0060448A" w:rsidRDefault="0060448A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6372"/>
      </w:tblGrid>
      <w:tr w:rsidR="0060448A" w:rsidTr="00B15468">
        <w:tc>
          <w:tcPr>
            <w:tcW w:w="562" w:type="dxa"/>
          </w:tcPr>
          <w:p w:rsidR="0060448A" w:rsidRDefault="0060448A" w:rsidP="0016229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3261" w:type="dxa"/>
          </w:tcPr>
          <w:p w:rsidR="0060448A" w:rsidRDefault="00015C8F" w:rsidP="0016229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участника</w:t>
            </w:r>
            <w:r w:rsidR="00B15468"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публичных обсуждений</w:t>
            </w:r>
          </w:p>
        </w:tc>
        <w:tc>
          <w:tcPr>
            <w:tcW w:w="6372" w:type="dxa"/>
          </w:tcPr>
          <w:p w:rsidR="00B15468" w:rsidRPr="004A5391" w:rsidRDefault="00B15468" w:rsidP="0016229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Формы публичных обсуждений, в которых принял</w:t>
            </w:r>
          </w:p>
          <w:p w:rsidR="0060448A" w:rsidRDefault="00B15468" w:rsidP="0016229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A5391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участие указанный участник</w:t>
            </w:r>
          </w:p>
        </w:tc>
      </w:tr>
      <w:tr w:rsidR="0060448A" w:rsidTr="00B15468">
        <w:tc>
          <w:tcPr>
            <w:tcW w:w="562" w:type="dxa"/>
          </w:tcPr>
          <w:p w:rsidR="0060448A" w:rsidRDefault="00015C8F" w:rsidP="00B1546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3261" w:type="dxa"/>
          </w:tcPr>
          <w:p w:rsidR="0060448A" w:rsidRDefault="00B15468" w:rsidP="00B1546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6372" w:type="dxa"/>
          </w:tcPr>
          <w:p w:rsidR="0060448A" w:rsidRDefault="00B15468" w:rsidP="00B1546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</w:tr>
    </w:tbl>
    <w:p w:rsidR="0060448A" w:rsidRDefault="0060448A" w:rsidP="004A5391">
      <w:pPr>
        <w:shd w:val="clear" w:color="auto" w:fill="FFFFFF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6A08AF" w:rsidRPr="007A4712" w:rsidRDefault="006A08AF" w:rsidP="007A4712">
      <w:pPr>
        <w:rPr>
          <w:rFonts w:cs="Times New Roman"/>
          <w:szCs w:val="28"/>
        </w:rPr>
      </w:pPr>
    </w:p>
    <w:sectPr w:rsidR="006A08AF" w:rsidRPr="007A4712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5E69"/>
    <w:multiLevelType w:val="hybridMultilevel"/>
    <w:tmpl w:val="7700A2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211812"/>
    <w:multiLevelType w:val="multilevel"/>
    <w:tmpl w:val="C6E4C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12"/>
    <w:rsid w:val="00015C8F"/>
    <w:rsid w:val="00147791"/>
    <w:rsid w:val="0016229F"/>
    <w:rsid w:val="001B1D5B"/>
    <w:rsid w:val="001E147E"/>
    <w:rsid w:val="001F13CC"/>
    <w:rsid w:val="002217F8"/>
    <w:rsid w:val="002436D5"/>
    <w:rsid w:val="00271794"/>
    <w:rsid w:val="002738C1"/>
    <w:rsid w:val="002A6E1F"/>
    <w:rsid w:val="002B5F87"/>
    <w:rsid w:val="003137B1"/>
    <w:rsid w:val="00325407"/>
    <w:rsid w:val="0033340C"/>
    <w:rsid w:val="00375D81"/>
    <w:rsid w:val="003E08F0"/>
    <w:rsid w:val="004A45B5"/>
    <w:rsid w:val="004A5391"/>
    <w:rsid w:val="004D7BA3"/>
    <w:rsid w:val="005A3EE3"/>
    <w:rsid w:val="005D41A2"/>
    <w:rsid w:val="0060448A"/>
    <w:rsid w:val="00665075"/>
    <w:rsid w:val="00674AE4"/>
    <w:rsid w:val="006A08AF"/>
    <w:rsid w:val="006F067E"/>
    <w:rsid w:val="00705730"/>
    <w:rsid w:val="007329E1"/>
    <w:rsid w:val="007A4712"/>
    <w:rsid w:val="007A6F34"/>
    <w:rsid w:val="007C7598"/>
    <w:rsid w:val="0083471A"/>
    <w:rsid w:val="008815C7"/>
    <w:rsid w:val="008A1A0D"/>
    <w:rsid w:val="008D2C10"/>
    <w:rsid w:val="009322B8"/>
    <w:rsid w:val="0099101F"/>
    <w:rsid w:val="009E3BCF"/>
    <w:rsid w:val="00A87380"/>
    <w:rsid w:val="00A95760"/>
    <w:rsid w:val="00AC4F20"/>
    <w:rsid w:val="00AE61D2"/>
    <w:rsid w:val="00B15468"/>
    <w:rsid w:val="00B31A7A"/>
    <w:rsid w:val="00B4439B"/>
    <w:rsid w:val="00B87594"/>
    <w:rsid w:val="00BB0A53"/>
    <w:rsid w:val="00BB3FBF"/>
    <w:rsid w:val="00BE6821"/>
    <w:rsid w:val="00C040FE"/>
    <w:rsid w:val="00C05315"/>
    <w:rsid w:val="00C17219"/>
    <w:rsid w:val="00C265A3"/>
    <w:rsid w:val="00C266AD"/>
    <w:rsid w:val="00C43F9D"/>
    <w:rsid w:val="00CD116F"/>
    <w:rsid w:val="00CE7CE0"/>
    <w:rsid w:val="00CF5297"/>
    <w:rsid w:val="00D21899"/>
    <w:rsid w:val="00D350AD"/>
    <w:rsid w:val="00D57C94"/>
    <w:rsid w:val="00EB0AED"/>
    <w:rsid w:val="00EB2F43"/>
    <w:rsid w:val="00F07C99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A565"/>
  <w15:chartTrackingRefBased/>
  <w15:docId w15:val="{4C620F6C-3C42-47AF-B072-CA0B094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7A"/>
    <w:pPr>
      <w:ind w:left="720"/>
      <w:contextualSpacing/>
    </w:pPr>
  </w:style>
  <w:style w:type="table" w:styleId="a4">
    <w:name w:val="Table Grid"/>
    <w:basedOn w:val="a1"/>
    <w:uiPriority w:val="39"/>
    <w:rsid w:val="0022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4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Анна Алексеевна Киселева</cp:lastModifiedBy>
  <cp:revision>2</cp:revision>
  <cp:lastPrinted>2018-12-17T14:45:00Z</cp:lastPrinted>
  <dcterms:created xsi:type="dcterms:W3CDTF">2018-11-13T11:45:00Z</dcterms:created>
  <dcterms:modified xsi:type="dcterms:W3CDTF">2018-12-17T14:45:00Z</dcterms:modified>
</cp:coreProperties>
</file>