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12.xml" ContentType="application/vnd.openxmlformats-officedocument.themeOverride+xml"/>
  <Override PartName="/word/drawings/drawing2.xml" ContentType="application/vnd.openxmlformats-officedocument.drawingml.chartshapes+xml"/>
  <Override PartName="/word/charts/chart15.xml" ContentType="application/vnd.openxmlformats-officedocument.drawingml.chart+xml"/>
  <Override PartName="/word/theme/themeOverride13.xml" ContentType="application/vnd.openxmlformats-officedocument.themeOverride+xml"/>
  <Override PartName="/word/drawings/drawing3.xml" ContentType="application/vnd.openxmlformats-officedocument.drawingml.chartshapes+xml"/>
  <Override PartName="/word/charts/chart16.xml" ContentType="application/vnd.openxmlformats-officedocument.drawingml.chart+xml"/>
  <Override PartName="/word/theme/themeOverride14.xml" ContentType="application/vnd.openxmlformats-officedocument.themeOverride+xml"/>
  <Override PartName="/word/charts/chart17.xml" ContentType="application/vnd.openxmlformats-officedocument.drawingml.chart+xml"/>
  <Override PartName="/word/theme/themeOverride15.xml" ContentType="application/vnd.openxmlformats-officedocument.themeOverride+xml"/>
  <Override PartName="/word/charts/chart18.xml" ContentType="application/vnd.openxmlformats-officedocument.drawingml.chart+xml"/>
  <Override PartName="/word/theme/themeOverride16.xml" ContentType="application/vnd.openxmlformats-officedocument.themeOverride+xml"/>
  <Override PartName="/word/charts/chart19.xml" ContentType="application/vnd.openxmlformats-officedocument.drawingml.chart+xml"/>
  <Override PartName="/word/theme/themeOverride17.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theme/themeOverride18.xml" ContentType="application/vnd.openxmlformats-officedocument.themeOverride+xml"/>
  <Override PartName="/word/charts/chart22.xml" ContentType="application/vnd.openxmlformats-officedocument.drawingml.chart+xml"/>
  <Override PartName="/word/theme/themeOverride19.xml" ContentType="application/vnd.openxmlformats-officedocument.themeOverride+xml"/>
  <Override PartName="/word/drawings/drawing4.xml" ContentType="application/vnd.openxmlformats-officedocument.drawingml.chartshapes+xml"/>
  <Override PartName="/word/charts/chart23.xml" ContentType="application/vnd.openxmlformats-officedocument.drawingml.chart+xml"/>
  <Override PartName="/word/theme/themeOverride20.xml" ContentType="application/vnd.openxmlformats-officedocument.themeOverride+xml"/>
  <Override PartName="/word/charts/chart24.xml" ContentType="application/vnd.openxmlformats-officedocument.drawingml.chart+xml"/>
  <Override PartName="/word/theme/themeOverride21.xml" ContentType="application/vnd.openxmlformats-officedocument.themeOverride+xml"/>
  <Override PartName="/word/charts/chart25.xml" ContentType="application/vnd.openxmlformats-officedocument.drawingml.chart+xml"/>
  <Override PartName="/word/charts/chart26.xml" ContentType="application/vnd.openxmlformats-officedocument.drawingml.chart+xml"/>
  <Override PartName="/word/theme/themeOverride22.xml" ContentType="application/vnd.openxmlformats-officedocument.themeOverride+xml"/>
  <Override PartName="/word/charts/chart27.xml" ContentType="application/vnd.openxmlformats-officedocument.drawingml.chart+xml"/>
  <Override PartName="/word/theme/themeOverride23.xml" ContentType="application/vnd.openxmlformats-officedocument.themeOverride+xml"/>
  <Override PartName="/word/drawings/drawing5.xml" ContentType="application/vnd.openxmlformats-officedocument.drawingml.chartshapes+xml"/>
  <Override PartName="/word/charts/chart28.xml" ContentType="application/vnd.openxmlformats-officedocument.drawingml.chart+xml"/>
  <Override PartName="/word/theme/themeOverride24.xml" ContentType="application/vnd.openxmlformats-officedocument.themeOverride+xml"/>
  <Override PartName="/word/charts/chart29.xml" ContentType="application/vnd.openxmlformats-officedocument.drawingml.chart+xml"/>
  <Override PartName="/word/theme/themeOverride25.xml" ContentType="application/vnd.openxmlformats-officedocument.themeOverride+xml"/>
  <Override PartName="/word/charts/chart30.xml" ContentType="application/vnd.openxmlformats-officedocument.drawingml.chart+xml"/>
  <Override PartName="/word/theme/themeOverride26.xml" ContentType="application/vnd.openxmlformats-officedocument.themeOverride+xml"/>
  <Override PartName="/word/charts/chart31.xml" ContentType="application/vnd.openxmlformats-officedocument.drawingml.chart+xml"/>
  <Override PartName="/word/theme/themeOverride2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558B3" w14:textId="77777777" w:rsidR="001C0DA4" w:rsidRDefault="001C0DA4" w:rsidP="00C32868">
      <w:pPr>
        <w:pStyle w:val="a5"/>
        <w:keepNext/>
        <w:spacing w:after="0"/>
      </w:pPr>
    </w:p>
    <w:p w14:paraId="69F8AAEF" w14:textId="77777777" w:rsidR="001C0DA4" w:rsidRDefault="001C0DA4" w:rsidP="00C32868">
      <w:pPr>
        <w:pStyle w:val="3"/>
        <w:rPr>
          <w:noProof/>
          <w:sz w:val="52"/>
          <w:szCs w:val="52"/>
        </w:rPr>
      </w:pPr>
    </w:p>
    <w:p w14:paraId="03C27FD9" w14:textId="77777777" w:rsidR="001C0DA4" w:rsidRDefault="001C0DA4" w:rsidP="00C32868">
      <w:pPr>
        <w:pStyle w:val="3"/>
        <w:rPr>
          <w:noProof/>
          <w:sz w:val="52"/>
          <w:szCs w:val="52"/>
        </w:rPr>
      </w:pPr>
    </w:p>
    <w:p w14:paraId="57AF6652" w14:textId="77777777" w:rsidR="001C0DA4" w:rsidRDefault="001C0DA4" w:rsidP="00C32868">
      <w:pPr>
        <w:pStyle w:val="3"/>
        <w:rPr>
          <w:noProof/>
          <w:sz w:val="52"/>
          <w:szCs w:val="52"/>
        </w:rPr>
      </w:pPr>
    </w:p>
    <w:p w14:paraId="7EF5445B" w14:textId="77777777" w:rsidR="001C0DA4" w:rsidRDefault="001C0DA4" w:rsidP="00C32868">
      <w:pPr>
        <w:pStyle w:val="3"/>
        <w:rPr>
          <w:noProof/>
          <w:sz w:val="52"/>
          <w:szCs w:val="52"/>
        </w:rPr>
      </w:pPr>
    </w:p>
    <w:p w14:paraId="224C5ED5" w14:textId="77777777" w:rsidR="001C0DA4" w:rsidRDefault="001C0DA4" w:rsidP="00C32868">
      <w:pPr>
        <w:pStyle w:val="3"/>
        <w:rPr>
          <w:noProof/>
          <w:sz w:val="52"/>
          <w:szCs w:val="52"/>
        </w:rPr>
      </w:pPr>
    </w:p>
    <w:p w14:paraId="66DEC9F3" w14:textId="77777777" w:rsidR="001C0DA4" w:rsidRDefault="001C0DA4" w:rsidP="00C32868">
      <w:pPr>
        <w:pStyle w:val="3"/>
        <w:rPr>
          <w:noProof/>
          <w:sz w:val="52"/>
          <w:szCs w:val="52"/>
        </w:rPr>
      </w:pPr>
    </w:p>
    <w:p w14:paraId="0BF64E71" w14:textId="77777777" w:rsidR="00301BC6" w:rsidRPr="00A95A34" w:rsidRDefault="00301BC6" w:rsidP="00C32868">
      <w:pPr>
        <w:pStyle w:val="3"/>
        <w:rPr>
          <w:noProof/>
          <w:sz w:val="52"/>
          <w:szCs w:val="52"/>
        </w:rPr>
      </w:pPr>
      <w:r w:rsidRPr="00A95A34">
        <w:rPr>
          <w:noProof/>
          <w:sz w:val="52"/>
          <w:szCs w:val="52"/>
        </w:rPr>
        <w:t>Отчет</w:t>
      </w:r>
      <w:r w:rsidR="001C0DA4" w:rsidRPr="00A95A34">
        <w:rPr>
          <w:noProof/>
          <w:sz w:val="52"/>
          <w:szCs w:val="52"/>
        </w:rPr>
        <w:t xml:space="preserve"> </w:t>
      </w:r>
    </w:p>
    <w:p w14:paraId="032BEC64" w14:textId="0955224F" w:rsidR="001C0DA4" w:rsidRPr="00A95A34" w:rsidRDefault="002B0450" w:rsidP="00C32868">
      <w:pPr>
        <w:pStyle w:val="3"/>
        <w:rPr>
          <w:noProof/>
          <w:sz w:val="52"/>
          <w:szCs w:val="52"/>
        </w:rPr>
      </w:pPr>
      <w:r w:rsidRPr="00A95A34">
        <w:rPr>
          <w:noProof/>
          <w:sz w:val="52"/>
          <w:szCs w:val="52"/>
        </w:rPr>
        <w:t xml:space="preserve">Главы города Иванова </w:t>
      </w:r>
      <w:r w:rsidRPr="00A95A34">
        <w:rPr>
          <w:noProof/>
          <w:sz w:val="52"/>
          <w:szCs w:val="52"/>
        </w:rPr>
        <w:br/>
        <w:t xml:space="preserve">о результатах своей </w:t>
      </w:r>
      <w:r w:rsidR="001C0DA4" w:rsidRPr="00A95A34">
        <w:rPr>
          <w:noProof/>
          <w:sz w:val="52"/>
          <w:szCs w:val="52"/>
        </w:rPr>
        <w:t xml:space="preserve">деятельности </w:t>
      </w:r>
      <w:r w:rsidRPr="00A95A34">
        <w:rPr>
          <w:noProof/>
          <w:sz w:val="52"/>
          <w:szCs w:val="52"/>
        </w:rPr>
        <w:br/>
      </w:r>
      <w:r w:rsidR="001C0DA4" w:rsidRPr="00A95A34">
        <w:rPr>
          <w:bCs/>
          <w:noProof/>
          <w:sz w:val="52"/>
          <w:szCs w:val="52"/>
        </w:rPr>
        <w:t xml:space="preserve">и деятельности </w:t>
      </w:r>
      <w:r w:rsidR="001C0DA4" w:rsidRPr="00A95A34">
        <w:rPr>
          <w:noProof/>
          <w:sz w:val="52"/>
          <w:szCs w:val="52"/>
        </w:rPr>
        <w:t>Администрации города Иванова в 201</w:t>
      </w:r>
      <w:r w:rsidR="00323158" w:rsidRPr="00A95A34">
        <w:rPr>
          <w:noProof/>
          <w:sz w:val="52"/>
          <w:szCs w:val="52"/>
        </w:rPr>
        <w:t>7</w:t>
      </w:r>
      <w:r w:rsidR="001C0DA4" w:rsidRPr="00A95A34">
        <w:rPr>
          <w:noProof/>
          <w:sz w:val="52"/>
          <w:szCs w:val="52"/>
        </w:rPr>
        <w:t xml:space="preserve"> году</w:t>
      </w:r>
    </w:p>
    <w:p w14:paraId="471879AA" w14:textId="77777777" w:rsidR="001C0DA4" w:rsidRPr="00A95A34" w:rsidRDefault="001C0DA4" w:rsidP="00C32868">
      <w:pPr>
        <w:pStyle w:val="a5"/>
        <w:keepNext/>
        <w:spacing w:after="0"/>
        <w:rPr>
          <w:b w:val="0"/>
          <w:bCs w:val="0"/>
          <w:noProof/>
          <w:color w:val="auto"/>
          <w:sz w:val="24"/>
          <w:szCs w:val="24"/>
          <w:lang w:eastAsia="ru-RU"/>
        </w:rPr>
      </w:pPr>
      <w:r w:rsidRPr="00A95A34">
        <w:rPr>
          <w:b w:val="0"/>
          <w:bCs w:val="0"/>
          <w:noProof/>
          <w:color w:val="auto"/>
          <w:sz w:val="24"/>
          <w:szCs w:val="24"/>
          <w:lang w:eastAsia="ru-RU"/>
        </w:rPr>
        <w:t xml:space="preserve">     </w:t>
      </w:r>
    </w:p>
    <w:p w14:paraId="11005797" w14:textId="77777777" w:rsidR="001C0DA4" w:rsidRPr="00A95A34" w:rsidRDefault="001C0DA4" w:rsidP="00C32868">
      <w:pPr>
        <w:rPr>
          <w:lang w:eastAsia="ru-RU"/>
        </w:rPr>
      </w:pPr>
    </w:p>
    <w:p w14:paraId="552CE464" w14:textId="77777777" w:rsidR="001C0DA4" w:rsidRPr="00A95A34" w:rsidRDefault="001C0DA4" w:rsidP="00C32868">
      <w:pPr>
        <w:rPr>
          <w:lang w:eastAsia="ru-RU"/>
        </w:rPr>
      </w:pPr>
    </w:p>
    <w:p w14:paraId="3642B46F" w14:textId="77777777" w:rsidR="001C0DA4" w:rsidRPr="00A95A34" w:rsidRDefault="001C0DA4" w:rsidP="00C32868">
      <w:pPr>
        <w:rPr>
          <w:lang w:eastAsia="ru-RU"/>
        </w:rPr>
      </w:pPr>
    </w:p>
    <w:p w14:paraId="3810D393" w14:textId="77777777" w:rsidR="001C0DA4" w:rsidRPr="00A95A34" w:rsidRDefault="001C0DA4" w:rsidP="00C32868">
      <w:pPr>
        <w:rPr>
          <w:lang w:eastAsia="ru-RU"/>
        </w:rPr>
      </w:pPr>
    </w:p>
    <w:p w14:paraId="789192A7" w14:textId="77777777" w:rsidR="001C0DA4" w:rsidRPr="00A95A34" w:rsidRDefault="001C0DA4" w:rsidP="00C32868">
      <w:pPr>
        <w:rPr>
          <w:lang w:eastAsia="ru-RU"/>
        </w:rPr>
      </w:pPr>
    </w:p>
    <w:p w14:paraId="03B41239" w14:textId="77777777" w:rsidR="001C0DA4" w:rsidRPr="00A95A34" w:rsidRDefault="001C0DA4" w:rsidP="00C32868">
      <w:pPr>
        <w:rPr>
          <w:lang w:eastAsia="ru-RU"/>
        </w:rPr>
      </w:pPr>
    </w:p>
    <w:p w14:paraId="2E2BCA6F" w14:textId="77777777" w:rsidR="001C0DA4" w:rsidRPr="00A95A34" w:rsidRDefault="001C0DA4" w:rsidP="00C32868">
      <w:pPr>
        <w:rPr>
          <w:lang w:eastAsia="ru-RU"/>
        </w:rPr>
      </w:pPr>
    </w:p>
    <w:p w14:paraId="6101C0DD" w14:textId="77777777" w:rsidR="001C0DA4" w:rsidRPr="00A95A34" w:rsidRDefault="001C0DA4" w:rsidP="00C32868">
      <w:pPr>
        <w:rPr>
          <w:lang w:eastAsia="ru-RU"/>
        </w:rPr>
      </w:pPr>
    </w:p>
    <w:p w14:paraId="1B50D580" w14:textId="77777777" w:rsidR="001C0DA4" w:rsidRPr="00A95A34" w:rsidRDefault="001C0DA4" w:rsidP="00C32868">
      <w:pPr>
        <w:rPr>
          <w:lang w:eastAsia="ru-RU"/>
        </w:rPr>
      </w:pPr>
    </w:p>
    <w:p w14:paraId="071B429B" w14:textId="77777777" w:rsidR="001C0DA4" w:rsidRPr="00A95A34" w:rsidRDefault="001C0DA4" w:rsidP="00C32868">
      <w:pPr>
        <w:rPr>
          <w:lang w:eastAsia="ru-RU"/>
        </w:rPr>
      </w:pPr>
    </w:p>
    <w:p w14:paraId="3BD6E324" w14:textId="77777777" w:rsidR="001C0DA4" w:rsidRPr="00A95A34" w:rsidRDefault="001C0DA4" w:rsidP="00C32868">
      <w:pPr>
        <w:rPr>
          <w:lang w:eastAsia="ru-RU"/>
        </w:rPr>
      </w:pPr>
    </w:p>
    <w:p w14:paraId="3DD4A3B6" w14:textId="77777777" w:rsidR="001C0DA4" w:rsidRPr="00A95A34" w:rsidRDefault="001C0DA4" w:rsidP="00C32868">
      <w:pPr>
        <w:rPr>
          <w:lang w:eastAsia="ru-RU"/>
        </w:rPr>
      </w:pPr>
    </w:p>
    <w:p w14:paraId="21994979" w14:textId="77777777" w:rsidR="001C0DA4" w:rsidRPr="00A95A34" w:rsidRDefault="001C0DA4" w:rsidP="00C32868">
      <w:pPr>
        <w:rPr>
          <w:lang w:eastAsia="ru-RU"/>
        </w:rPr>
      </w:pPr>
    </w:p>
    <w:p w14:paraId="10A45DF5" w14:textId="77777777" w:rsidR="001C0DA4" w:rsidRPr="00A95A34" w:rsidRDefault="001C0DA4" w:rsidP="00C32868">
      <w:pPr>
        <w:jc w:val="center"/>
        <w:rPr>
          <w:lang w:eastAsia="ru-RU"/>
        </w:rPr>
      </w:pPr>
    </w:p>
    <w:p w14:paraId="0CB53FEC" w14:textId="77777777" w:rsidR="001C0DA4" w:rsidRPr="00A95A34" w:rsidRDefault="001C0DA4" w:rsidP="00C32868">
      <w:pPr>
        <w:jc w:val="center"/>
        <w:rPr>
          <w:lang w:eastAsia="ru-RU"/>
        </w:rPr>
      </w:pPr>
    </w:p>
    <w:p w14:paraId="2061F1E4" w14:textId="77777777" w:rsidR="001C0DA4" w:rsidRPr="00A95A34" w:rsidRDefault="001C0DA4" w:rsidP="00C32868">
      <w:pPr>
        <w:jc w:val="center"/>
        <w:rPr>
          <w:lang w:eastAsia="ru-RU"/>
        </w:rPr>
      </w:pPr>
    </w:p>
    <w:p w14:paraId="6889714C" w14:textId="77777777" w:rsidR="001C0DA4" w:rsidRPr="00A95A34" w:rsidRDefault="001C0DA4" w:rsidP="00C32868">
      <w:pPr>
        <w:jc w:val="center"/>
        <w:rPr>
          <w:lang w:eastAsia="ru-RU"/>
        </w:rPr>
      </w:pPr>
    </w:p>
    <w:p w14:paraId="7BCC56A9" w14:textId="77777777" w:rsidR="001C0DA4" w:rsidRPr="00A95A34" w:rsidRDefault="001C0DA4" w:rsidP="00C32868">
      <w:pPr>
        <w:jc w:val="center"/>
        <w:rPr>
          <w:lang w:eastAsia="ru-RU"/>
        </w:rPr>
      </w:pPr>
    </w:p>
    <w:p w14:paraId="2A2DEF5F" w14:textId="77777777" w:rsidR="00C32868" w:rsidRPr="00A95A34" w:rsidRDefault="00C32868" w:rsidP="00C32868">
      <w:pPr>
        <w:jc w:val="center"/>
        <w:rPr>
          <w:lang w:eastAsia="ru-RU"/>
        </w:rPr>
      </w:pPr>
    </w:p>
    <w:p w14:paraId="3F44C862" w14:textId="77777777" w:rsidR="00C32868" w:rsidRPr="00A95A34" w:rsidRDefault="00C32868" w:rsidP="00C32868">
      <w:pPr>
        <w:jc w:val="center"/>
        <w:rPr>
          <w:lang w:eastAsia="ru-RU"/>
        </w:rPr>
      </w:pPr>
    </w:p>
    <w:p w14:paraId="4CC82C45" w14:textId="77777777" w:rsidR="00C32868" w:rsidRPr="00A95A34" w:rsidRDefault="00C32868" w:rsidP="00C32868">
      <w:pPr>
        <w:jc w:val="center"/>
        <w:rPr>
          <w:lang w:eastAsia="ru-RU"/>
        </w:rPr>
      </w:pPr>
    </w:p>
    <w:p w14:paraId="365736A6" w14:textId="77777777" w:rsidR="00C32868" w:rsidRPr="00A95A34" w:rsidRDefault="00C32868" w:rsidP="00C32868">
      <w:pPr>
        <w:jc w:val="center"/>
        <w:rPr>
          <w:lang w:eastAsia="ru-RU"/>
        </w:rPr>
      </w:pPr>
    </w:p>
    <w:p w14:paraId="4AD84124" w14:textId="77777777" w:rsidR="00C32868" w:rsidRPr="00A95A34" w:rsidRDefault="00C32868" w:rsidP="00C32868">
      <w:pPr>
        <w:jc w:val="center"/>
        <w:rPr>
          <w:lang w:eastAsia="ru-RU"/>
        </w:rPr>
      </w:pPr>
    </w:p>
    <w:p w14:paraId="6547DCD0" w14:textId="77777777" w:rsidR="00C32868" w:rsidRPr="00A95A34" w:rsidRDefault="00C32868" w:rsidP="00C32868">
      <w:pPr>
        <w:jc w:val="center"/>
        <w:rPr>
          <w:lang w:eastAsia="ru-RU"/>
        </w:rPr>
      </w:pPr>
    </w:p>
    <w:p w14:paraId="10EF167F" w14:textId="77777777" w:rsidR="00C32868" w:rsidRPr="00A95A34" w:rsidRDefault="00C32868" w:rsidP="00C32868">
      <w:pPr>
        <w:jc w:val="center"/>
        <w:rPr>
          <w:lang w:eastAsia="ru-RU"/>
        </w:rPr>
      </w:pPr>
    </w:p>
    <w:p w14:paraId="3F3EAE13" w14:textId="77777777" w:rsidR="00C32868" w:rsidRPr="00A95A34" w:rsidRDefault="00C32868" w:rsidP="00C32868">
      <w:pPr>
        <w:jc w:val="center"/>
        <w:rPr>
          <w:lang w:eastAsia="ru-RU"/>
        </w:rPr>
      </w:pPr>
    </w:p>
    <w:p w14:paraId="62A8E19F" w14:textId="77777777" w:rsidR="00C32868" w:rsidRPr="00A95A34" w:rsidRDefault="00C32868" w:rsidP="00C32868">
      <w:pPr>
        <w:jc w:val="center"/>
        <w:rPr>
          <w:lang w:eastAsia="ru-RU"/>
        </w:rPr>
      </w:pPr>
    </w:p>
    <w:p w14:paraId="03E47EFC" w14:textId="77777777" w:rsidR="00C32868" w:rsidRPr="00A95A34" w:rsidRDefault="00C32868" w:rsidP="00C32868">
      <w:pPr>
        <w:jc w:val="center"/>
        <w:rPr>
          <w:lang w:eastAsia="ru-RU"/>
        </w:rPr>
      </w:pPr>
    </w:p>
    <w:p w14:paraId="69257A5E" w14:textId="3B875FF9" w:rsidR="001C0DA4" w:rsidRPr="00A95A34" w:rsidRDefault="001C0DA4" w:rsidP="00C32868">
      <w:pPr>
        <w:jc w:val="center"/>
        <w:rPr>
          <w:lang w:eastAsia="ru-RU"/>
        </w:rPr>
      </w:pPr>
      <w:r w:rsidRPr="00A95A34">
        <w:rPr>
          <w:lang w:eastAsia="ru-RU"/>
        </w:rPr>
        <w:t>Иваново, 201</w:t>
      </w:r>
      <w:r w:rsidR="00723FEC">
        <w:rPr>
          <w:lang w:eastAsia="ru-RU"/>
        </w:rPr>
        <w:t>8</w:t>
      </w:r>
    </w:p>
    <w:p w14:paraId="5AA0E69F" w14:textId="77777777" w:rsidR="001C0DA4" w:rsidRPr="00A95A34" w:rsidRDefault="001C0DA4" w:rsidP="00C32868">
      <w:pPr>
        <w:jc w:val="center"/>
        <w:outlineLvl w:val="0"/>
        <w:rPr>
          <w:b/>
          <w:bCs/>
        </w:rPr>
      </w:pPr>
      <w:r w:rsidRPr="00A95A34">
        <w:rPr>
          <w:b/>
          <w:bCs/>
        </w:rPr>
        <w:lastRenderedPageBreak/>
        <w:t>Содержание</w:t>
      </w:r>
    </w:p>
    <w:p w14:paraId="69BC3F6B" w14:textId="77777777" w:rsidR="001C0DA4" w:rsidRPr="00A95A34" w:rsidRDefault="001C0DA4" w:rsidP="00C32868">
      <w:pPr>
        <w:ind w:firstLine="720"/>
        <w:jc w:val="both"/>
        <w:rPr>
          <w:b/>
          <w:bCs/>
        </w:rPr>
      </w:pPr>
    </w:p>
    <w:tbl>
      <w:tblPr>
        <w:tblStyle w:val="a6"/>
        <w:tblW w:w="9747" w:type="dxa"/>
        <w:tblLook w:val="01E0" w:firstRow="1" w:lastRow="1" w:firstColumn="1" w:lastColumn="1" w:noHBand="0" w:noVBand="0"/>
      </w:tblPr>
      <w:tblGrid>
        <w:gridCol w:w="9180"/>
        <w:gridCol w:w="567"/>
      </w:tblGrid>
      <w:tr w:rsidR="001C0DA4" w:rsidRPr="00A95A34" w14:paraId="758CAFF2" w14:textId="77777777" w:rsidTr="00B22B60">
        <w:tc>
          <w:tcPr>
            <w:tcW w:w="9180" w:type="dxa"/>
          </w:tcPr>
          <w:p w14:paraId="75D9EE05" w14:textId="20DD767E" w:rsidR="001C0DA4" w:rsidRPr="00A95A34" w:rsidRDefault="000F05C4" w:rsidP="00C32868">
            <w:pPr>
              <w:ind w:firstLine="284"/>
              <w:jc w:val="both"/>
              <w:rPr>
                <w:bCs/>
              </w:rPr>
            </w:pPr>
            <w:r w:rsidRPr="00A95A34">
              <w:rPr>
                <w:bCs/>
              </w:rPr>
              <w:t>1</w:t>
            </w:r>
            <w:r w:rsidR="001C0DA4" w:rsidRPr="00A95A34">
              <w:rPr>
                <w:bCs/>
              </w:rPr>
              <w:t xml:space="preserve">. </w:t>
            </w:r>
            <w:r w:rsidR="00F42049" w:rsidRPr="00A95A34">
              <w:rPr>
                <w:bCs/>
              </w:rPr>
              <w:t>К</w:t>
            </w:r>
            <w:r w:rsidR="00F22D76" w:rsidRPr="00A95A34">
              <w:rPr>
                <w:rFonts w:cs="Times New Roman"/>
                <w:szCs w:val="20"/>
              </w:rPr>
              <w:t>раткая характеристика социально-экономического положения го</w:t>
            </w:r>
            <w:r w:rsidR="00F42049" w:rsidRPr="00A95A34">
              <w:rPr>
                <w:rFonts w:cs="Times New Roman"/>
                <w:szCs w:val="20"/>
              </w:rPr>
              <w:t>род</w:t>
            </w:r>
            <w:r w:rsidR="0002188A" w:rsidRPr="00A95A34">
              <w:rPr>
                <w:rFonts w:cs="Times New Roman"/>
                <w:szCs w:val="20"/>
              </w:rPr>
              <w:t>а</w:t>
            </w:r>
            <w:r w:rsidR="00F42049" w:rsidRPr="00A95A34">
              <w:rPr>
                <w:rFonts w:cs="Times New Roman"/>
                <w:szCs w:val="20"/>
              </w:rPr>
              <w:t xml:space="preserve"> Иванов</w:t>
            </w:r>
            <w:r w:rsidR="0002188A" w:rsidRPr="00A95A34">
              <w:rPr>
                <w:rFonts w:cs="Times New Roman"/>
                <w:szCs w:val="20"/>
              </w:rPr>
              <w:t>а</w:t>
            </w:r>
            <w:r w:rsidR="00F42049" w:rsidRPr="00A95A34">
              <w:rPr>
                <w:rFonts w:cs="Times New Roman"/>
                <w:szCs w:val="20"/>
              </w:rPr>
              <w:t xml:space="preserve"> </w:t>
            </w:r>
            <w:r w:rsidR="00323158" w:rsidRPr="00A95A34">
              <w:rPr>
                <w:rFonts w:cs="Times New Roman"/>
                <w:szCs w:val="20"/>
              </w:rPr>
              <w:t>в 2017</w:t>
            </w:r>
            <w:r w:rsidR="0002188A" w:rsidRPr="00A95A34">
              <w:rPr>
                <w:rFonts w:cs="Times New Roman"/>
                <w:szCs w:val="20"/>
              </w:rPr>
              <w:t xml:space="preserve"> году</w:t>
            </w:r>
          </w:p>
        </w:tc>
        <w:tc>
          <w:tcPr>
            <w:tcW w:w="567" w:type="dxa"/>
            <w:vAlign w:val="center"/>
          </w:tcPr>
          <w:p w14:paraId="448D2336" w14:textId="3F67E13A" w:rsidR="001C0DA4" w:rsidRPr="00A95A34" w:rsidRDefault="00A95A34" w:rsidP="00C32868">
            <w:pPr>
              <w:jc w:val="center"/>
              <w:rPr>
                <w:bCs/>
                <w:lang w:val="en-US"/>
              </w:rPr>
            </w:pPr>
            <w:r>
              <w:rPr>
                <w:bCs/>
                <w:lang w:val="en-US"/>
              </w:rPr>
              <w:t>3</w:t>
            </w:r>
          </w:p>
        </w:tc>
      </w:tr>
      <w:tr w:rsidR="001C0DA4" w:rsidRPr="00A95A34" w14:paraId="23CC01E8" w14:textId="77777777" w:rsidTr="00B22B60">
        <w:tc>
          <w:tcPr>
            <w:tcW w:w="9180" w:type="dxa"/>
          </w:tcPr>
          <w:p w14:paraId="3146D53F" w14:textId="77777777" w:rsidR="001C0DA4" w:rsidRPr="00A95A34" w:rsidRDefault="001C0DA4" w:rsidP="00C32868">
            <w:pPr>
              <w:ind w:firstLine="567"/>
              <w:jc w:val="both"/>
              <w:rPr>
                <w:bCs/>
              </w:rPr>
            </w:pPr>
            <w:r w:rsidRPr="00A95A34">
              <w:rPr>
                <w:bCs/>
              </w:rPr>
              <w:t>1.1. Демография, рынок труда, заработная плата</w:t>
            </w:r>
            <w:r w:rsidR="005F4DF0" w:rsidRPr="00A95A34">
              <w:rPr>
                <w:bCs/>
              </w:rPr>
              <w:t xml:space="preserve"> </w:t>
            </w:r>
          </w:p>
        </w:tc>
        <w:tc>
          <w:tcPr>
            <w:tcW w:w="567" w:type="dxa"/>
            <w:vAlign w:val="center"/>
          </w:tcPr>
          <w:p w14:paraId="056F8EF5" w14:textId="4C939BD5" w:rsidR="001C0DA4" w:rsidRPr="00A95A34" w:rsidRDefault="00A95A34" w:rsidP="00C32868">
            <w:pPr>
              <w:jc w:val="center"/>
              <w:rPr>
                <w:bCs/>
                <w:lang w:val="en-US"/>
              </w:rPr>
            </w:pPr>
            <w:r>
              <w:rPr>
                <w:bCs/>
                <w:lang w:val="en-US"/>
              </w:rPr>
              <w:t>3</w:t>
            </w:r>
          </w:p>
        </w:tc>
      </w:tr>
      <w:tr w:rsidR="00A95A34" w:rsidRPr="00A95A34" w14:paraId="519449DB" w14:textId="77777777" w:rsidTr="00B22B60">
        <w:tc>
          <w:tcPr>
            <w:tcW w:w="9180" w:type="dxa"/>
          </w:tcPr>
          <w:p w14:paraId="6471DDE5" w14:textId="77777777" w:rsidR="00A95A34" w:rsidRPr="00A95A34" w:rsidRDefault="00A95A34" w:rsidP="00C32868">
            <w:pPr>
              <w:ind w:firstLine="567"/>
              <w:jc w:val="both"/>
              <w:rPr>
                <w:bCs/>
              </w:rPr>
            </w:pPr>
            <w:r w:rsidRPr="00A95A34">
              <w:rPr>
                <w:bCs/>
              </w:rPr>
              <w:t>1.2. Промышленность</w:t>
            </w:r>
          </w:p>
        </w:tc>
        <w:tc>
          <w:tcPr>
            <w:tcW w:w="567" w:type="dxa"/>
            <w:vAlign w:val="center"/>
          </w:tcPr>
          <w:p w14:paraId="7F5A985E" w14:textId="3A44B71D" w:rsidR="00A95A34" w:rsidRPr="00A95A34" w:rsidRDefault="00A95A34" w:rsidP="00323158">
            <w:pPr>
              <w:rPr>
                <w:bCs/>
                <w:lang w:val="en-US"/>
              </w:rPr>
            </w:pPr>
            <w:r>
              <w:rPr>
                <w:bCs/>
                <w:lang w:val="en-US"/>
              </w:rPr>
              <w:t>10</w:t>
            </w:r>
          </w:p>
        </w:tc>
      </w:tr>
      <w:tr w:rsidR="00A95A34" w:rsidRPr="00A95A34" w14:paraId="3FDAB115" w14:textId="77777777" w:rsidTr="00B22B60">
        <w:tc>
          <w:tcPr>
            <w:tcW w:w="9180" w:type="dxa"/>
          </w:tcPr>
          <w:p w14:paraId="40E22C34" w14:textId="77777777" w:rsidR="00A95A34" w:rsidRPr="00A95A34" w:rsidRDefault="00A95A34" w:rsidP="00C32868">
            <w:pPr>
              <w:ind w:firstLine="567"/>
              <w:jc w:val="both"/>
              <w:rPr>
                <w:bCs/>
              </w:rPr>
            </w:pPr>
            <w:r w:rsidRPr="00A95A34">
              <w:rPr>
                <w:bCs/>
              </w:rPr>
              <w:t>1.3. Инвестиции</w:t>
            </w:r>
          </w:p>
        </w:tc>
        <w:tc>
          <w:tcPr>
            <w:tcW w:w="567" w:type="dxa"/>
            <w:vAlign w:val="center"/>
          </w:tcPr>
          <w:p w14:paraId="3FC691F8" w14:textId="7931947F" w:rsidR="00A95A34" w:rsidRPr="00A95A34" w:rsidRDefault="00A95A34" w:rsidP="00C32868">
            <w:pPr>
              <w:jc w:val="center"/>
              <w:rPr>
                <w:bCs/>
                <w:lang w:val="en-US"/>
              </w:rPr>
            </w:pPr>
            <w:r>
              <w:rPr>
                <w:bCs/>
                <w:lang w:val="en-US"/>
              </w:rPr>
              <w:t>12</w:t>
            </w:r>
          </w:p>
        </w:tc>
      </w:tr>
      <w:tr w:rsidR="00A95A34" w:rsidRPr="00A95A34" w14:paraId="7F4308AC" w14:textId="77777777" w:rsidTr="00B22B60">
        <w:tc>
          <w:tcPr>
            <w:tcW w:w="9180" w:type="dxa"/>
          </w:tcPr>
          <w:p w14:paraId="43C8523D" w14:textId="77777777" w:rsidR="00A95A34" w:rsidRPr="00A95A34" w:rsidRDefault="00A95A34" w:rsidP="00C32868">
            <w:pPr>
              <w:ind w:firstLine="284"/>
              <w:jc w:val="both"/>
              <w:rPr>
                <w:bCs/>
              </w:rPr>
            </w:pPr>
            <w:r w:rsidRPr="00A95A34">
              <w:rPr>
                <w:bCs/>
              </w:rPr>
              <w:t>2. И</w:t>
            </w:r>
            <w:r w:rsidRPr="00A95A34">
              <w:rPr>
                <w:rFonts w:cs="Times New Roman"/>
                <w:szCs w:val="20"/>
              </w:rPr>
              <w:t>нформация о результатах деятельности Главы города Иванова по осуществлению полномочий, установленных статьей 44 Устава города Иванова</w:t>
            </w:r>
          </w:p>
        </w:tc>
        <w:tc>
          <w:tcPr>
            <w:tcW w:w="567" w:type="dxa"/>
            <w:vAlign w:val="center"/>
          </w:tcPr>
          <w:p w14:paraId="7707BF4E" w14:textId="7E1AB87B" w:rsidR="00A95A34" w:rsidRPr="00A95A34" w:rsidRDefault="00A95A34" w:rsidP="00C32868">
            <w:pPr>
              <w:jc w:val="center"/>
              <w:rPr>
                <w:bCs/>
                <w:lang w:val="en-US"/>
              </w:rPr>
            </w:pPr>
            <w:r>
              <w:rPr>
                <w:bCs/>
                <w:lang w:val="en-US"/>
              </w:rPr>
              <w:t>15</w:t>
            </w:r>
          </w:p>
        </w:tc>
      </w:tr>
      <w:tr w:rsidR="00A95A34" w:rsidRPr="00A95A34" w14:paraId="4AD4B38C" w14:textId="77777777" w:rsidTr="00B22B60">
        <w:tc>
          <w:tcPr>
            <w:tcW w:w="9180" w:type="dxa"/>
          </w:tcPr>
          <w:p w14:paraId="49B099B5" w14:textId="77777777" w:rsidR="00A95A34" w:rsidRPr="00A95A34" w:rsidRDefault="00A95A34" w:rsidP="00C32868">
            <w:pPr>
              <w:ind w:firstLine="284"/>
              <w:jc w:val="both"/>
              <w:rPr>
                <w:bCs/>
              </w:rPr>
            </w:pPr>
            <w:r w:rsidRPr="00A95A34">
              <w:rPr>
                <w:bCs/>
              </w:rPr>
              <w:t xml:space="preserve">3. </w:t>
            </w:r>
            <w:r w:rsidRPr="00A95A34">
              <w:rPr>
                <w:rFonts w:cs="Times New Roman"/>
                <w:szCs w:val="20"/>
              </w:rPr>
              <w:t>Информация о результатах деятельности Администрации города Иванова по осуществлению полномочий, установленных статьей 49 Устава города Иванова</w:t>
            </w:r>
            <w:r w:rsidRPr="00A95A34">
              <w:rPr>
                <w:bCs/>
              </w:rPr>
              <w:t xml:space="preserve"> </w:t>
            </w:r>
          </w:p>
        </w:tc>
        <w:tc>
          <w:tcPr>
            <w:tcW w:w="567" w:type="dxa"/>
            <w:vAlign w:val="center"/>
          </w:tcPr>
          <w:p w14:paraId="17058BE6" w14:textId="6224398C" w:rsidR="00A95A34" w:rsidRPr="00A95A34" w:rsidRDefault="00A95A34" w:rsidP="00C32868">
            <w:pPr>
              <w:jc w:val="center"/>
              <w:rPr>
                <w:bCs/>
                <w:lang w:val="en-US"/>
              </w:rPr>
            </w:pPr>
            <w:r>
              <w:rPr>
                <w:bCs/>
                <w:lang w:val="en-US"/>
              </w:rPr>
              <w:t>16</w:t>
            </w:r>
          </w:p>
        </w:tc>
      </w:tr>
      <w:tr w:rsidR="00A95A34" w:rsidRPr="00A95A34" w14:paraId="189E9783" w14:textId="77777777" w:rsidTr="00B22B60">
        <w:tc>
          <w:tcPr>
            <w:tcW w:w="9180" w:type="dxa"/>
          </w:tcPr>
          <w:p w14:paraId="5CF8D627" w14:textId="77777777" w:rsidR="00A95A34" w:rsidRPr="00A95A34" w:rsidRDefault="00A95A34" w:rsidP="00C32868">
            <w:pPr>
              <w:ind w:firstLine="567"/>
              <w:jc w:val="both"/>
              <w:rPr>
                <w:bCs/>
              </w:rPr>
            </w:pPr>
            <w:r w:rsidRPr="00A95A34">
              <w:rPr>
                <w:bCs/>
              </w:rPr>
              <w:t xml:space="preserve">3.1. Формирование, утверждение, исполнение и </w:t>
            </w:r>
            <w:proofErr w:type="gramStart"/>
            <w:r w:rsidRPr="00A95A34">
              <w:rPr>
                <w:bCs/>
              </w:rPr>
              <w:t>контроль за</w:t>
            </w:r>
            <w:proofErr w:type="gramEnd"/>
            <w:r w:rsidRPr="00A95A34">
              <w:rPr>
                <w:bCs/>
              </w:rPr>
              <w:t xml:space="preserve"> исполнением бюджета города Иванова, осуществление муниципальных заимствований и предоставление муниципальных гарантий, управление муниципальным долгом</w:t>
            </w:r>
          </w:p>
        </w:tc>
        <w:tc>
          <w:tcPr>
            <w:tcW w:w="567" w:type="dxa"/>
            <w:vAlign w:val="center"/>
          </w:tcPr>
          <w:p w14:paraId="513C7D45" w14:textId="22C09B3C" w:rsidR="00A95A34" w:rsidRPr="00A95A34" w:rsidRDefault="00A95A34" w:rsidP="00C32868">
            <w:pPr>
              <w:jc w:val="center"/>
              <w:rPr>
                <w:bCs/>
                <w:lang w:val="en-US"/>
              </w:rPr>
            </w:pPr>
            <w:r>
              <w:rPr>
                <w:bCs/>
                <w:lang w:val="en-US"/>
              </w:rPr>
              <w:t>16</w:t>
            </w:r>
          </w:p>
        </w:tc>
      </w:tr>
      <w:tr w:rsidR="00A95A34" w:rsidRPr="00A95A34" w14:paraId="0A3176A5" w14:textId="77777777" w:rsidTr="00B22B60">
        <w:tc>
          <w:tcPr>
            <w:tcW w:w="9180" w:type="dxa"/>
          </w:tcPr>
          <w:p w14:paraId="17272F18" w14:textId="77777777" w:rsidR="00A95A34" w:rsidRPr="00A95A34" w:rsidRDefault="00A95A34" w:rsidP="00C32868">
            <w:pPr>
              <w:pStyle w:val="ConsPlusNormal"/>
              <w:ind w:firstLine="567"/>
              <w:rPr>
                <w:bCs/>
              </w:rPr>
            </w:pPr>
            <w:r w:rsidRPr="00A95A34">
              <w:rPr>
                <w:rFonts w:ascii="Times New Roman" w:hAnsi="Times New Roman" w:cs="Times New Roman"/>
                <w:bCs/>
              </w:rPr>
              <w:t>3</w:t>
            </w:r>
            <w:r w:rsidRPr="00A95A34">
              <w:rPr>
                <w:rFonts w:ascii="Times New Roman" w:hAnsi="Times New Roman" w:cs="Times New Roman"/>
                <w:bCs/>
                <w:szCs w:val="24"/>
              </w:rPr>
              <w:t>.</w:t>
            </w:r>
            <w:r w:rsidRPr="00A95A34">
              <w:rPr>
                <w:rFonts w:ascii="Times New Roman" w:hAnsi="Times New Roman" w:cstheme="minorBidi"/>
                <w:bCs/>
                <w:szCs w:val="24"/>
              </w:rPr>
              <w:t>2. Владение, пользование и распоряжение имуществом, находящимся в муниципальной собственности. Землепользование в пределах полномочий, предоставленных действующим законодательством органам местного самоуправления</w:t>
            </w:r>
          </w:p>
        </w:tc>
        <w:tc>
          <w:tcPr>
            <w:tcW w:w="567" w:type="dxa"/>
            <w:vAlign w:val="center"/>
          </w:tcPr>
          <w:p w14:paraId="55466F87" w14:textId="52100B70" w:rsidR="00A95A34" w:rsidRPr="00A95A34" w:rsidRDefault="00A95A34" w:rsidP="00C32868">
            <w:pPr>
              <w:jc w:val="center"/>
              <w:rPr>
                <w:bCs/>
              </w:rPr>
            </w:pPr>
            <w:r>
              <w:rPr>
                <w:bCs/>
                <w:lang w:val="en-US"/>
              </w:rPr>
              <w:t>22</w:t>
            </w:r>
          </w:p>
        </w:tc>
      </w:tr>
      <w:tr w:rsidR="00A95A34" w:rsidRPr="00A95A34" w14:paraId="634C8AF5" w14:textId="77777777" w:rsidTr="00B22B60">
        <w:tc>
          <w:tcPr>
            <w:tcW w:w="9180" w:type="dxa"/>
          </w:tcPr>
          <w:p w14:paraId="26A1614C" w14:textId="77777777" w:rsidR="00A95A34" w:rsidRPr="00A95A34" w:rsidRDefault="00A95A34" w:rsidP="00C32868">
            <w:pPr>
              <w:ind w:firstLine="567"/>
              <w:jc w:val="both"/>
              <w:rPr>
                <w:bCs/>
              </w:rPr>
            </w:pPr>
            <w:r w:rsidRPr="00A95A34">
              <w:rPr>
                <w:bCs/>
              </w:rPr>
              <w:t>3.3. Жилищно-коммунальное хозяйство</w:t>
            </w:r>
          </w:p>
        </w:tc>
        <w:tc>
          <w:tcPr>
            <w:tcW w:w="567" w:type="dxa"/>
            <w:vAlign w:val="center"/>
          </w:tcPr>
          <w:p w14:paraId="181E73C8" w14:textId="26DE0BD4" w:rsidR="00A95A34" w:rsidRPr="00CD5DCF" w:rsidRDefault="00CD5DCF" w:rsidP="00C32868">
            <w:pPr>
              <w:jc w:val="center"/>
              <w:rPr>
                <w:bCs/>
                <w:lang w:val="en-US"/>
              </w:rPr>
            </w:pPr>
            <w:r>
              <w:rPr>
                <w:bCs/>
                <w:lang w:val="en-US"/>
              </w:rPr>
              <w:t>38</w:t>
            </w:r>
          </w:p>
        </w:tc>
      </w:tr>
      <w:tr w:rsidR="00A95A34" w:rsidRPr="00A95A34" w14:paraId="166FABBF" w14:textId="77777777" w:rsidTr="00B22B60">
        <w:tc>
          <w:tcPr>
            <w:tcW w:w="9180" w:type="dxa"/>
          </w:tcPr>
          <w:p w14:paraId="0A7BC7E7" w14:textId="77777777" w:rsidR="00A95A34" w:rsidRPr="00A95A34" w:rsidRDefault="00A95A34" w:rsidP="00C32868">
            <w:pPr>
              <w:ind w:firstLine="567"/>
              <w:jc w:val="both"/>
              <w:rPr>
                <w:bCs/>
              </w:rPr>
            </w:pPr>
            <w:r w:rsidRPr="00A95A34">
              <w:rPr>
                <w:bCs/>
              </w:rPr>
              <w:t>3.4. Организация транспортного обслуживания, создание условий для обеспечения жителей услугами связи</w:t>
            </w:r>
          </w:p>
        </w:tc>
        <w:tc>
          <w:tcPr>
            <w:tcW w:w="567" w:type="dxa"/>
            <w:vAlign w:val="center"/>
          </w:tcPr>
          <w:p w14:paraId="49B095CD" w14:textId="2F788EDF" w:rsidR="00A95A34" w:rsidRPr="00CD5DCF" w:rsidRDefault="00CD5DCF" w:rsidP="00C32868">
            <w:pPr>
              <w:jc w:val="center"/>
              <w:rPr>
                <w:bCs/>
                <w:lang w:val="en-US"/>
              </w:rPr>
            </w:pPr>
            <w:r>
              <w:rPr>
                <w:bCs/>
                <w:lang w:val="en-US"/>
              </w:rPr>
              <w:t>43</w:t>
            </w:r>
          </w:p>
        </w:tc>
      </w:tr>
      <w:tr w:rsidR="00A95A34" w:rsidRPr="00A95A34" w14:paraId="484697AF" w14:textId="77777777" w:rsidTr="00B22B60">
        <w:tc>
          <w:tcPr>
            <w:tcW w:w="9180" w:type="dxa"/>
          </w:tcPr>
          <w:p w14:paraId="551C82CC" w14:textId="77777777" w:rsidR="00A95A34" w:rsidRPr="00A95A34" w:rsidRDefault="00A95A34" w:rsidP="00C32868">
            <w:pPr>
              <w:ind w:firstLine="567"/>
              <w:jc w:val="both"/>
              <w:rPr>
                <w:bCs/>
              </w:rPr>
            </w:pPr>
            <w:r w:rsidRPr="00A95A34">
              <w:rPr>
                <w:bCs/>
              </w:rPr>
              <w:t>3.5. Жилищная политика</w:t>
            </w:r>
          </w:p>
        </w:tc>
        <w:tc>
          <w:tcPr>
            <w:tcW w:w="567" w:type="dxa"/>
            <w:vAlign w:val="center"/>
          </w:tcPr>
          <w:p w14:paraId="41D29FBB" w14:textId="3F0DC619" w:rsidR="00A95A34" w:rsidRPr="00CD5DCF" w:rsidRDefault="00CD5DCF" w:rsidP="00C32868">
            <w:pPr>
              <w:jc w:val="center"/>
              <w:rPr>
                <w:bCs/>
                <w:lang w:val="en-US"/>
              </w:rPr>
            </w:pPr>
            <w:r>
              <w:rPr>
                <w:bCs/>
                <w:lang w:val="en-US"/>
              </w:rPr>
              <w:t>46</w:t>
            </w:r>
          </w:p>
        </w:tc>
      </w:tr>
      <w:tr w:rsidR="00A95A34" w:rsidRPr="00A95A34" w14:paraId="77CCBB74" w14:textId="77777777" w:rsidTr="00B22B60">
        <w:tc>
          <w:tcPr>
            <w:tcW w:w="9180" w:type="dxa"/>
          </w:tcPr>
          <w:p w14:paraId="5735EABE" w14:textId="6F3419A6" w:rsidR="00A95A34" w:rsidRPr="00A95A34" w:rsidRDefault="00A95A34" w:rsidP="00C32868">
            <w:pPr>
              <w:tabs>
                <w:tab w:val="left" w:pos="1080"/>
              </w:tabs>
              <w:ind w:firstLine="567"/>
              <w:jc w:val="both"/>
              <w:rPr>
                <w:bCs/>
                <w:color w:val="FF0000"/>
              </w:rPr>
            </w:pPr>
            <w:r w:rsidRPr="00A95A34">
              <w:rPr>
                <w:bCs/>
              </w:rPr>
              <w:t>3.6.  Градостроительство и архитектура, ввод жилья и нежилых объектов</w:t>
            </w:r>
          </w:p>
        </w:tc>
        <w:tc>
          <w:tcPr>
            <w:tcW w:w="567" w:type="dxa"/>
            <w:vAlign w:val="center"/>
          </w:tcPr>
          <w:p w14:paraId="4A7B5084" w14:textId="0E7572B2" w:rsidR="00A95A34" w:rsidRPr="00CD5DCF" w:rsidRDefault="00CD5DCF" w:rsidP="00C32868">
            <w:pPr>
              <w:jc w:val="center"/>
              <w:rPr>
                <w:bCs/>
                <w:lang w:val="en-US"/>
              </w:rPr>
            </w:pPr>
            <w:r>
              <w:rPr>
                <w:bCs/>
                <w:lang w:val="en-US"/>
              </w:rPr>
              <w:t>55</w:t>
            </w:r>
          </w:p>
        </w:tc>
      </w:tr>
      <w:tr w:rsidR="00A95A34" w:rsidRPr="00A95A34" w14:paraId="4FDB9698" w14:textId="77777777" w:rsidTr="00B22B60">
        <w:tc>
          <w:tcPr>
            <w:tcW w:w="9180" w:type="dxa"/>
          </w:tcPr>
          <w:p w14:paraId="044059BD" w14:textId="77777777" w:rsidR="00A95A34" w:rsidRPr="00A95A34" w:rsidRDefault="00A95A34" w:rsidP="00C32868">
            <w:pPr>
              <w:ind w:firstLine="567"/>
              <w:jc w:val="both"/>
              <w:rPr>
                <w:bCs/>
              </w:rPr>
            </w:pPr>
            <w:r w:rsidRPr="00A95A34">
              <w:rPr>
                <w:bCs/>
              </w:rPr>
              <w:t>3.7. Организация благоустройства, озеленения, мероприятий по охране окружающей среды</w:t>
            </w:r>
          </w:p>
        </w:tc>
        <w:tc>
          <w:tcPr>
            <w:tcW w:w="567" w:type="dxa"/>
            <w:vAlign w:val="center"/>
          </w:tcPr>
          <w:p w14:paraId="33BF603B" w14:textId="4ABDC053" w:rsidR="00A95A34" w:rsidRPr="00CD5DCF" w:rsidRDefault="00CD5DCF" w:rsidP="00C32868">
            <w:pPr>
              <w:jc w:val="center"/>
              <w:rPr>
                <w:bCs/>
                <w:lang w:val="en-US"/>
              </w:rPr>
            </w:pPr>
            <w:r>
              <w:rPr>
                <w:bCs/>
                <w:lang w:val="en-US"/>
              </w:rPr>
              <w:t>59</w:t>
            </w:r>
          </w:p>
        </w:tc>
      </w:tr>
      <w:tr w:rsidR="00A95A34" w:rsidRPr="00A95A34" w14:paraId="5DD2005D" w14:textId="77777777" w:rsidTr="00B22B60">
        <w:tc>
          <w:tcPr>
            <w:tcW w:w="9180" w:type="dxa"/>
          </w:tcPr>
          <w:p w14:paraId="362D12EC" w14:textId="77777777" w:rsidR="00A95A34" w:rsidRPr="00A95A34" w:rsidRDefault="00A95A34" w:rsidP="00C32868">
            <w:pPr>
              <w:ind w:firstLine="567"/>
              <w:jc w:val="both"/>
              <w:rPr>
                <w:bCs/>
              </w:rPr>
            </w:pPr>
            <w:r w:rsidRPr="00A95A34">
              <w:rPr>
                <w:bCs/>
              </w:rPr>
              <w:t>3.8. Реклама и оформление города</w:t>
            </w:r>
          </w:p>
        </w:tc>
        <w:tc>
          <w:tcPr>
            <w:tcW w:w="567" w:type="dxa"/>
            <w:vAlign w:val="center"/>
          </w:tcPr>
          <w:p w14:paraId="7A3BA912" w14:textId="6C8809B0" w:rsidR="00A95A34" w:rsidRPr="00CD5DCF" w:rsidRDefault="00CD5DCF" w:rsidP="00C32868">
            <w:pPr>
              <w:jc w:val="center"/>
              <w:rPr>
                <w:bCs/>
                <w:lang w:val="en-US"/>
              </w:rPr>
            </w:pPr>
            <w:r>
              <w:rPr>
                <w:bCs/>
                <w:lang w:val="en-US"/>
              </w:rPr>
              <w:t>67</w:t>
            </w:r>
          </w:p>
        </w:tc>
      </w:tr>
      <w:tr w:rsidR="00A95A34" w:rsidRPr="00A95A34" w14:paraId="30B2CCF1" w14:textId="77777777" w:rsidTr="00B22B60">
        <w:tc>
          <w:tcPr>
            <w:tcW w:w="9180" w:type="dxa"/>
          </w:tcPr>
          <w:p w14:paraId="5C64CE1E" w14:textId="77777777" w:rsidR="00A95A34" w:rsidRPr="00A95A34" w:rsidRDefault="00A95A34" w:rsidP="00C32868">
            <w:pPr>
              <w:ind w:firstLine="567"/>
              <w:jc w:val="both"/>
              <w:rPr>
                <w:bCs/>
              </w:rPr>
            </w:pPr>
            <w:r w:rsidRPr="00A95A34">
              <w:rPr>
                <w:bCs/>
              </w:rPr>
              <w:t xml:space="preserve">3.9. Содействие развитию малого и среднего предпринимательства </w:t>
            </w:r>
          </w:p>
        </w:tc>
        <w:tc>
          <w:tcPr>
            <w:tcW w:w="567" w:type="dxa"/>
            <w:vAlign w:val="center"/>
          </w:tcPr>
          <w:p w14:paraId="2244490A" w14:textId="39E8A777" w:rsidR="00A95A34" w:rsidRPr="00CD5DCF" w:rsidRDefault="00CD5DCF" w:rsidP="00C32868">
            <w:pPr>
              <w:jc w:val="center"/>
              <w:rPr>
                <w:bCs/>
                <w:lang w:val="en-US"/>
              </w:rPr>
            </w:pPr>
            <w:r>
              <w:rPr>
                <w:bCs/>
                <w:lang w:val="en-US"/>
              </w:rPr>
              <w:t>69</w:t>
            </w:r>
          </w:p>
        </w:tc>
      </w:tr>
      <w:tr w:rsidR="00A95A34" w:rsidRPr="00A95A34" w14:paraId="0D73CC85" w14:textId="77777777" w:rsidTr="00B22B60">
        <w:tc>
          <w:tcPr>
            <w:tcW w:w="9180" w:type="dxa"/>
          </w:tcPr>
          <w:p w14:paraId="566CF7E4" w14:textId="77777777" w:rsidR="00A95A34" w:rsidRPr="00A95A34" w:rsidRDefault="00A95A34" w:rsidP="00C32868">
            <w:pPr>
              <w:ind w:firstLine="567"/>
              <w:jc w:val="both"/>
              <w:rPr>
                <w:bCs/>
              </w:rPr>
            </w:pPr>
            <w:r w:rsidRPr="00A95A34">
              <w:rPr>
                <w:bCs/>
              </w:rPr>
              <w:t>3.10. Создание условий для обеспечения жителей услугами общественного питания, торговли и бытового обслуживания, расширения рынка сельскохозяйственной продукции</w:t>
            </w:r>
          </w:p>
        </w:tc>
        <w:tc>
          <w:tcPr>
            <w:tcW w:w="567" w:type="dxa"/>
            <w:vAlign w:val="center"/>
          </w:tcPr>
          <w:p w14:paraId="2D6EC477" w14:textId="2D6D43BE" w:rsidR="00A95A34" w:rsidRPr="00CD5DCF" w:rsidRDefault="00CD5DCF" w:rsidP="00B13C83">
            <w:pPr>
              <w:jc w:val="center"/>
              <w:rPr>
                <w:bCs/>
                <w:lang w:val="en-US"/>
              </w:rPr>
            </w:pPr>
            <w:r>
              <w:rPr>
                <w:bCs/>
                <w:lang w:val="en-US"/>
              </w:rPr>
              <w:t>74</w:t>
            </w:r>
          </w:p>
        </w:tc>
      </w:tr>
      <w:tr w:rsidR="00A95A34" w:rsidRPr="00A95A34" w14:paraId="41F26DEB" w14:textId="77777777" w:rsidTr="00B22B60">
        <w:tc>
          <w:tcPr>
            <w:tcW w:w="9180" w:type="dxa"/>
          </w:tcPr>
          <w:p w14:paraId="2E79C224" w14:textId="77777777" w:rsidR="00A95A34" w:rsidRPr="00A95A34" w:rsidRDefault="00A95A34" w:rsidP="00C32868">
            <w:pPr>
              <w:ind w:firstLine="567"/>
              <w:jc w:val="both"/>
              <w:rPr>
                <w:bCs/>
              </w:rPr>
            </w:pPr>
            <w:r w:rsidRPr="00A95A34">
              <w:rPr>
                <w:bCs/>
              </w:rPr>
              <w:t>3.11. Организация предоставления общедоступного и бесплатного начального общего, основного общего, среднего общего образования, предоставление дополнительного образования детям и общедоступного бесплатного дошкольного образования</w:t>
            </w:r>
          </w:p>
        </w:tc>
        <w:tc>
          <w:tcPr>
            <w:tcW w:w="567" w:type="dxa"/>
            <w:vAlign w:val="center"/>
          </w:tcPr>
          <w:p w14:paraId="10199EEC" w14:textId="53CC9CC0" w:rsidR="00A95A34" w:rsidRPr="00CD5DCF" w:rsidRDefault="00CD5DCF" w:rsidP="00B13C83">
            <w:pPr>
              <w:jc w:val="center"/>
              <w:rPr>
                <w:bCs/>
                <w:lang w:val="en-US"/>
              </w:rPr>
            </w:pPr>
            <w:r>
              <w:rPr>
                <w:bCs/>
                <w:lang w:val="en-US"/>
              </w:rPr>
              <w:t>79</w:t>
            </w:r>
          </w:p>
        </w:tc>
      </w:tr>
      <w:tr w:rsidR="00A95A34" w:rsidRPr="00A95A34" w14:paraId="3D96E683" w14:textId="77777777" w:rsidTr="00B22B60">
        <w:tc>
          <w:tcPr>
            <w:tcW w:w="9180" w:type="dxa"/>
          </w:tcPr>
          <w:p w14:paraId="0C6FB454" w14:textId="67B3385E" w:rsidR="00A95A34" w:rsidRPr="00A95A34" w:rsidRDefault="00A95A34" w:rsidP="00C32868">
            <w:pPr>
              <w:ind w:firstLine="596"/>
              <w:jc w:val="both"/>
              <w:rPr>
                <w:bCs/>
                <w:color w:val="FF0000"/>
              </w:rPr>
            </w:pPr>
            <w:r w:rsidRPr="00A95A34">
              <w:rPr>
                <w:bCs/>
              </w:rPr>
              <w:t xml:space="preserve">3.12. Организация и осуществление мероприятий по работе с детьми и молодежью </w:t>
            </w:r>
          </w:p>
        </w:tc>
        <w:tc>
          <w:tcPr>
            <w:tcW w:w="567" w:type="dxa"/>
            <w:vAlign w:val="center"/>
          </w:tcPr>
          <w:p w14:paraId="3465B9D5" w14:textId="6BA64B96" w:rsidR="00A95A34" w:rsidRPr="00CD5DCF" w:rsidRDefault="00CD5DCF" w:rsidP="00B13C83">
            <w:pPr>
              <w:jc w:val="center"/>
              <w:rPr>
                <w:bCs/>
                <w:lang w:val="en-US"/>
              </w:rPr>
            </w:pPr>
            <w:r>
              <w:rPr>
                <w:bCs/>
                <w:lang w:val="en-US"/>
              </w:rPr>
              <w:t>83</w:t>
            </w:r>
          </w:p>
        </w:tc>
      </w:tr>
      <w:tr w:rsidR="00A95A34" w:rsidRPr="00A95A34" w14:paraId="765D795D" w14:textId="77777777" w:rsidTr="00B22B60">
        <w:tc>
          <w:tcPr>
            <w:tcW w:w="9180" w:type="dxa"/>
          </w:tcPr>
          <w:p w14:paraId="61160A07" w14:textId="618659F8" w:rsidR="00A95A34" w:rsidRPr="00A95A34" w:rsidRDefault="00A95A34" w:rsidP="00C32868">
            <w:pPr>
              <w:ind w:firstLine="567"/>
              <w:jc w:val="both"/>
              <w:rPr>
                <w:bCs/>
              </w:rPr>
            </w:pPr>
            <w:r w:rsidRPr="00A95A34">
              <w:rPr>
                <w:bCs/>
              </w:rPr>
              <w:t>3.13. Обеспечение условий для развития физической культуры и массового спорта, организация проведения официальных физкультурно-оздоровительных и спортивных мероприятий</w:t>
            </w:r>
            <w:r w:rsidRPr="00A95A34">
              <w:rPr>
                <w:rFonts w:eastAsia="Calibri" w:cs="Times New Roman"/>
                <w:b/>
                <w:i/>
                <w:color w:val="FF0000"/>
                <w:kern w:val="2"/>
              </w:rPr>
              <w:t xml:space="preserve"> </w:t>
            </w:r>
          </w:p>
        </w:tc>
        <w:tc>
          <w:tcPr>
            <w:tcW w:w="567" w:type="dxa"/>
            <w:vAlign w:val="center"/>
          </w:tcPr>
          <w:p w14:paraId="258B919A" w14:textId="2021BB6E" w:rsidR="00A95A34" w:rsidRPr="00CD5DCF" w:rsidRDefault="00941C18" w:rsidP="00323158">
            <w:pPr>
              <w:rPr>
                <w:bCs/>
                <w:lang w:val="en-US"/>
              </w:rPr>
            </w:pPr>
            <w:r>
              <w:rPr>
                <w:bCs/>
              </w:rPr>
              <w:t xml:space="preserve"> </w:t>
            </w:r>
            <w:r w:rsidR="00CD5DCF">
              <w:rPr>
                <w:bCs/>
                <w:lang w:val="en-US"/>
              </w:rPr>
              <w:t>84</w:t>
            </w:r>
          </w:p>
        </w:tc>
      </w:tr>
      <w:tr w:rsidR="00A95A34" w:rsidRPr="00A95A34" w14:paraId="07A58F2C" w14:textId="77777777" w:rsidTr="00B22B60">
        <w:tc>
          <w:tcPr>
            <w:tcW w:w="9180" w:type="dxa"/>
          </w:tcPr>
          <w:p w14:paraId="7B05DC5E" w14:textId="77777777" w:rsidR="00A95A34" w:rsidRPr="00A95A34" w:rsidRDefault="00A95A34" w:rsidP="00C32868">
            <w:pPr>
              <w:ind w:firstLine="567"/>
              <w:jc w:val="both"/>
              <w:rPr>
                <w:bCs/>
              </w:rPr>
            </w:pPr>
            <w:r w:rsidRPr="00A95A34">
              <w:rPr>
                <w:bCs/>
              </w:rPr>
              <w:t>3.14. Организация отдыха детей в каникулярное время</w:t>
            </w:r>
          </w:p>
        </w:tc>
        <w:tc>
          <w:tcPr>
            <w:tcW w:w="567" w:type="dxa"/>
            <w:vAlign w:val="center"/>
          </w:tcPr>
          <w:p w14:paraId="2AE3FE75" w14:textId="14741BBC" w:rsidR="00A95A34" w:rsidRPr="00941C18" w:rsidRDefault="00941C18" w:rsidP="00C32868">
            <w:pPr>
              <w:jc w:val="center"/>
              <w:rPr>
                <w:bCs/>
              </w:rPr>
            </w:pPr>
            <w:r>
              <w:rPr>
                <w:bCs/>
                <w:lang w:val="en-US"/>
              </w:rPr>
              <w:t>8</w:t>
            </w:r>
            <w:r>
              <w:rPr>
                <w:bCs/>
              </w:rPr>
              <w:t>8</w:t>
            </w:r>
          </w:p>
        </w:tc>
      </w:tr>
      <w:tr w:rsidR="00A95A34" w:rsidRPr="00A95A34" w14:paraId="744D0143" w14:textId="77777777" w:rsidTr="00B22B60">
        <w:tc>
          <w:tcPr>
            <w:tcW w:w="9180" w:type="dxa"/>
          </w:tcPr>
          <w:p w14:paraId="75723517" w14:textId="77777777" w:rsidR="00A95A34" w:rsidRPr="00A95A34" w:rsidRDefault="00A95A34" w:rsidP="00C32868">
            <w:pPr>
              <w:ind w:firstLine="567"/>
              <w:jc w:val="both"/>
              <w:rPr>
                <w:bCs/>
              </w:rPr>
            </w:pPr>
            <w:r w:rsidRPr="00A95A34">
              <w:rPr>
                <w:bCs/>
              </w:rPr>
              <w:t>3.15. Создание условий для организации досуга и обеспечения жителей услугами организаций культуры, обустройства мест массового отдыха населения</w:t>
            </w:r>
          </w:p>
        </w:tc>
        <w:tc>
          <w:tcPr>
            <w:tcW w:w="567" w:type="dxa"/>
            <w:vAlign w:val="center"/>
          </w:tcPr>
          <w:p w14:paraId="396BB6B5" w14:textId="3CEFAD8D" w:rsidR="00A95A34" w:rsidRPr="00CD5DCF" w:rsidRDefault="00CD5DCF" w:rsidP="00C32868">
            <w:pPr>
              <w:jc w:val="center"/>
              <w:rPr>
                <w:bCs/>
                <w:lang w:val="en-US"/>
              </w:rPr>
            </w:pPr>
            <w:r>
              <w:rPr>
                <w:bCs/>
                <w:lang w:val="en-US"/>
              </w:rPr>
              <w:t>90</w:t>
            </w:r>
          </w:p>
        </w:tc>
      </w:tr>
      <w:tr w:rsidR="00A95A34" w:rsidRPr="00A95A34" w14:paraId="11901526" w14:textId="77777777" w:rsidTr="00B22B60">
        <w:tc>
          <w:tcPr>
            <w:tcW w:w="9180" w:type="dxa"/>
          </w:tcPr>
          <w:p w14:paraId="49365A6E" w14:textId="77777777" w:rsidR="00A95A34" w:rsidRPr="00A95A34" w:rsidRDefault="00A95A34" w:rsidP="00C32868">
            <w:pPr>
              <w:ind w:right="-1" w:firstLine="567"/>
              <w:jc w:val="both"/>
              <w:rPr>
                <w:bCs/>
              </w:rPr>
            </w:pPr>
            <w:r w:rsidRPr="00A95A34">
              <w:rPr>
                <w:bCs/>
              </w:rPr>
              <w:t>3.16. Оказание поддержки социально-ориентированным некоммерческим организациям, благотворительной деятельности и добровольчеству, территориальным общественным самоуправлениям, организации выборов</w:t>
            </w:r>
          </w:p>
        </w:tc>
        <w:tc>
          <w:tcPr>
            <w:tcW w:w="567" w:type="dxa"/>
            <w:vAlign w:val="center"/>
          </w:tcPr>
          <w:p w14:paraId="453807CD" w14:textId="397E8E45" w:rsidR="00A95A34" w:rsidRPr="00BA6028" w:rsidRDefault="00BA6028" w:rsidP="00C32868">
            <w:pPr>
              <w:jc w:val="center"/>
              <w:rPr>
                <w:bCs/>
              </w:rPr>
            </w:pPr>
            <w:r>
              <w:rPr>
                <w:bCs/>
                <w:lang w:val="en-US"/>
              </w:rPr>
              <w:t>9</w:t>
            </w:r>
            <w:r>
              <w:rPr>
                <w:bCs/>
              </w:rPr>
              <w:t>5</w:t>
            </w:r>
          </w:p>
        </w:tc>
      </w:tr>
      <w:tr w:rsidR="00A95A34" w:rsidRPr="00A95A34" w14:paraId="46562810" w14:textId="77777777" w:rsidTr="00B22B60">
        <w:tc>
          <w:tcPr>
            <w:tcW w:w="9180" w:type="dxa"/>
          </w:tcPr>
          <w:p w14:paraId="5F8805D4" w14:textId="60CECB3B" w:rsidR="00A95A34" w:rsidRPr="00A95A34" w:rsidRDefault="00A95A34" w:rsidP="00C32868">
            <w:pPr>
              <w:ind w:firstLine="567"/>
              <w:jc w:val="both"/>
              <w:rPr>
                <w:bCs/>
                <w:color w:val="FF0000"/>
              </w:rPr>
            </w:pPr>
            <w:r w:rsidRPr="00A95A34">
              <w:rPr>
                <w:bCs/>
              </w:rPr>
              <w:t>3.17. Работа с населением и документационное обеспечение, муниципальный архив</w:t>
            </w:r>
          </w:p>
        </w:tc>
        <w:tc>
          <w:tcPr>
            <w:tcW w:w="567" w:type="dxa"/>
            <w:vAlign w:val="center"/>
          </w:tcPr>
          <w:p w14:paraId="00548A9C" w14:textId="6E1710AF" w:rsidR="00A95A34" w:rsidRPr="00BA6028" w:rsidRDefault="00BA6028" w:rsidP="00C32868">
            <w:pPr>
              <w:jc w:val="center"/>
              <w:rPr>
                <w:bCs/>
              </w:rPr>
            </w:pPr>
            <w:r>
              <w:rPr>
                <w:bCs/>
              </w:rPr>
              <w:t>99</w:t>
            </w:r>
          </w:p>
        </w:tc>
      </w:tr>
      <w:tr w:rsidR="00A95A34" w:rsidRPr="00A95A34" w14:paraId="0F98FB78" w14:textId="77777777" w:rsidTr="00B22B60">
        <w:tc>
          <w:tcPr>
            <w:tcW w:w="9180" w:type="dxa"/>
          </w:tcPr>
          <w:p w14:paraId="724BB9CA" w14:textId="77777777" w:rsidR="00A95A34" w:rsidRPr="00A95A34" w:rsidRDefault="00A95A34" w:rsidP="00C32868">
            <w:pPr>
              <w:ind w:firstLine="567"/>
              <w:jc w:val="both"/>
              <w:rPr>
                <w:bCs/>
              </w:rPr>
            </w:pPr>
            <w:r w:rsidRPr="00A95A34">
              <w:rPr>
                <w:bCs/>
              </w:rPr>
              <w:t>3.18. Участие в предупреждении и ликвидации последствий чрезвычайных ситуаций, организация и осуществление мероприятий по гражданской обороне</w:t>
            </w:r>
          </w:p>
        </w:tc>
        <w:tc>
          <w:tcPr>
            <w:tcW w:w="567" w:type="dxa"/>
            <w:vAlign w:val="center"/>
          </w:tcPr>
          <w:p w14:paraId="5E2369A6" w14:textId="65EE19FD" w:rsidR="00A95A34" w:rsidRPr="00CD5DCF" w:rsidRDefault="00CD5DCF" w:rsidP="00B13C83">
            <w:pPr>
              <w:jc w:val="center"/>
              <w:rPr>
                <w:bCs/>
                <w:lang w:val="en-US"/>
              </w:rPr>
            </w:pPr>
            <w:r>
              <w:rPr>
                <w:bCs/>
                <w:lang w:val="en-US"/>
              </w:rPr>
              <w:t>103</w:t>
            </w:r>
          </w:p>
        </w:tc>
      </w:tr>
      <w:tr w:rsidR="00A95A34" w:rsidRPr="00A95A34" w14:paraId="18ABEC0C" w14:textId="77777777" w:rsidTr="00B22B60">
        <w:tc>
          <w:tcPr>
            <w:tcW w:w="9180" w:type="dxa"/>
          </w:tcPr>
          <w:p w14:paraId="7AF3EF3A" w14:textId="77777777" w:rsidR="00A95A34" w:rsidRPr="00A95A34" w:rsidRDefault="00A95A34" w:rsidP="00C32868">
            <w:pPr>
              <w:tabs>
                <w:tab w:val="left" w:pos="709"/>
                <w:tab w:val="left" w:pos="1368"/>
              </w:tabs>
              <w:ind w:firstLine="567"/>
              <w:rPr>
                <w:bCs/>
              </w:rPr>
            </w:pPr>
            <w:r w:rsidRPr="00A95A34">
              <w:rPr>
                <w:bCs/>
              </w:rPr>
              <w:t>3.19. Обеспечение первичных мер п</w:t>
            </w:r>
            <w:r w:rsidRPr="00A95A34">
              <w:rPr>
                <w:bCs/>
                <w:noProof/>
              </w:rPr>
              <w:t>ожарной безопасности, о</w:t>
            </w:r>
            <w:r w:rsidRPr="00A95A34">
              <w:rPr>
                <w:bCs/>
              </w:rPr>
              <w:t>существление мероприятий по обеспечению безопасности людей на водных объектах</w:t>
            </w:r>
          </w:p>
        </w:tc>
        <w:tc>
          <w:tcPr>
            <w:tcW w:w="567" w:type="dxa"/>
            <w:vAlign w:val="center"/>
          </w:tcPr>
          <w:p w14:paraId="7B2D6C98" w14:textId="34ED2DA8" w:rsidR="00A95A34" w:rsidRPr="00135841" w:rsidRDefault="00135841" w:rsidP="00C32868">
            <w:pPr>
              <w:jc w:val="center"/>
              <w:rPr>
                <w:bCs/>
              </w:rPr>
            </w:pPr>
            <w:r>
              <w:rPr>
                <w:bCs/>
                <w:lang w:val="en-US"/>
              </w:rPr>
              <w:t>10</w:t>
            </w:r>
            <w:r>
              <w:rPr>
                <w:bCs/>
              </w:rPr>
              <w:t>7</w:t>
            </w:r>
          </w:p>
        </w:tc>
      </w:tr>
      <w:tr w:rsidR="00A95A34" w:rsidRPr="00A95A34" w14:paraId="7F7E5755" w14:textId="77777777" w:rsidTr="00B22B60">
        <w:tc>
          <w:tcPr>
            <w:tcW w:w="9180" w:type="dxa"/>
          </w:tcPr>
          <w:p w14:paraId="168B4055" w14:textId="77777777" w:rsidR="00A95A34" w:rsidRPr="00A95A34" w:rsidRDefault="00A95A34" w:rsidP="00C32868">
            <w:pPr>
              <w:tabs>
                <w:tab w:val="left" w:pos="709"/>
                <w:tab w:val="left" w:pos="1368"/>
              </w:tabs>
              <w:ind w:firstLine="567"/>
              <w:rPr>
                <w:bCs/>
                <w:color w:val="FF0000"/>
              </w:rPr>
            </w:pPr>
            <w:r w:rsidRPr="00A95A34">
              <w:rPr>
                <w:bCs/>
              </w:rPr>
              <w:t>3.20. Профилактика терроризма и экстремизма</w:t>
            </w:r>
          </w:p>
        </w:tc>
        <w:tc>
          <w:tcPr>
            <w:tcW w:w="567" w:type="dxa"/>
            <w:vAlign w:val="center"/>
          </w:tcPr>
          <w:p w14:paraId="772FCAA7" w14:textId="2314D6DB" w:rsidR="00A95A34" w:rsidRPr="00135841" w:rsidRDefault="00135841" w:rsidP="00C32868">
            <w:pPr>
              <w:jc w:val="center"/>
              <w:rPr>
                <w:bCs/>
              </w:rPr>
            </w:pPr>
            <w:r>
              <w:rPr>
                <w:bCs/>
                <w:lang w:val="en-US"/>
              </w:rPr>
              <w:t>1</w:t>
            </w:r>
            <w:r>
              <w:rPr>
                <w:bCs/>
              </w:rPr>
              <w:t>09</w:t>
            </w:r>
          </w:p>
        </w:tc>
      </w:tr>
      <w:tr w:rsidR="00A95A34" w:rsidRPr="00A95A34" w14:paraId="63E87A45" w14:textId="77777777" w:rsidTr="00B22B60">
        <w:tc>
          <w:tcPr>
            <w:tcW w:w="9180" w:type="dxa"/>
          </w:tcPr>
          <w:p w14:paraId="2CE96306" w14:textId="77777777" w:rsidR="00A95A34" w:rsidRPr="00A95A34" w:rsidRDefault="00A95A34" w:rsidP="00C32868">
            <w:pPr>
              <w:ind w:firstLine="567"/>
              <w:rPr>
                <w:bCs/>
              </w:rPr>
            </w:pPr>
            <w:r w:rsidRPr="00A95A34">
              <w:rPr>
                <w:bCs/>
              </w:rPr>
              <w:t xml:space="preserve">3.21. Участие к организации и </w:t>
            </w:r>
            <w:proofErr w:type="gramStart"/>
            <w:r w:rsidRPr="00A95A34">
              <w:rPr>
                <w:bCs/>
              </w:rPr>
              <w:t>осуществлении</w:t>
            </w:r>
            <w:proofErr w:type="gramEnd"/>
            <w:r w:rsidRPr="00A95A34">
              <w:rPr>
                <w:bCs/>
              </w:rPr>
              <w:t xml:space="preserve"> мероприятий по мобилизационной подготовке муниципальных предприятий и учреждений</w:t>
            </w:r>
          </w:p>
        </w:tc>
        <w:tc>
          <w:tcPr>
            <w:tcW w:w="567" w:type="dxa"/>
            <w:vAlign w:val="center"/>
          </w:tcPr>
          <w:p w14:paraId="10889C7F" w14:textId="51D40D01" w:rsidR="00A95A34" w:rsidRPr="00135841" w:rsidRDefault="00135841" w:rsidP="00C32868">
            <w:pPr>
              <w:jc w:val="center"/>
              <w:rPr>
                <w:bCs/>
              </w:rPr>
            </w:pPr>
            <w:r>
              <w:rPr>
                <w:bCs/>
                <w:lang w:val="en-US"/>
              </w:rPr>
              <w:t>11</w:t>
            </w:r>
            <w:r>
              <w:rPr>
                <w:bCs/>
              </w:rPr>
              <w:t>1</w:t>
            </w:r>
          </w:p>
        </w:tc>
      </w:tr>
      <w:tr w:rsidR="00A95A34" w:rsidRPr="00A95A34" w14:paraId="524AEC28" w14:textId="77777777" w:rsidTr="00B22B60">
        <w:tc>
          <w:tcPr>
            <w:tcW w:w="9180" w:type="dxa"/>
          </w:tcPr>
          <w:p w14:paraId="68A78381" w14:textId="77777777" w:rsidR="00A95A34" w:rsidRPr="00A95A34" w:rsidRDefault="00A95A34" w:rsidP="00C32868">
            <w:pPr>
              <w:ind w:firstLine="567"/>
              <w:rPr>
                <w:bCs/>
              </w:rPr>
            </w:pPr>
            <w:r w:rsidRPr="00A95A34">
              <w:rPr>
                <w:bCs/>
              </w:rPr>
              <w:t>3.22. Правовое сопровождение и контроль, осуществление мер по противодействию коррупции</w:t>
            </w:r>
          </w:p>
        </w:tc>
        <w:tc>
          <w:tcPr>
            <w:tcW w:w="567" w:type="dxa"/>
            <w:vAlign w:val="center"/>
          </w:tcPr>
          <w:p w14:paraId="7D6CCEEA" w14:textId="304380A5" w:rsidR="00A95A34" w:rsidRPr="00CD5DCF" w:rsidRDefault="00CD5DCF" w:rsidP="00C32868">
            <w:pPr>
              <w:jc w:val="center"/>
              <w:rPr>
                <w:bCs/>
                <w:lang w:val="en-US"/>
              </w:rPr>
            </w:pPr>
            <w:r>
              <w:rPr>
                <w:bCs/>
                <w:lang w:val="en-US"/>
              </w:rPr>
              <w:t>113</w:t>
            </w:r>
          </w:p>
        </w:tc>
      </w:tr>
      <w:tr w:rsidR="00A95A34" w:rsidRPr="00A95A34" w14:paraId="57BB06ED" w14:textId="77777777" w:rsidTr="008B2924">
        <w:trPr>
          <w:trHeight w:val="96"/>
        </w:trPr>
        <w:tc>
          <w:tcPr>
            <w:tcW w:w="9180" w:type="dxa"/>
          </w:tcPr>
          <w:p w14:paraId="1F528BD5" w14:textId="62CE53E5" w:rsidR="00A95A34" w:rsidRPr="00A95A34" w:rsidRDefault="00A95A34" w:rsidP="00FF536D">
            <w:pPr>
              <w:ind w:firstLine="284"/>
              <w:jc w:val="both"/>
              <w:rPr>
                <w:bCs/>
              </w:rPr>
            </w:pPr>
            <w:r w:rsidRPr="00A95A34">
              <w:rPr>
                <w:bCs/>
              </w:rPr>
              <w:t xml:space="preserve">     </w:t>
            </w:r>
            <w:r w:rsidR="00CD5DCF">
              <w:rPr>
                <w:bCs/>
              </w:rPr>
              <w:t xml:space="preserve"> </w:t>
            </w:r>
            <w:r w:rsidRPr="00A95A34">
              <w:rPr>
                <w:bCs/>
              </w:rPr>
              <w:t xml:space="preserve">3.23. </w:t>
            </w:r>
            <w:r w:rsidR="00FF536D" w:rsidRPr="003B026F">
              <w:rPr>
                <w:bCs/>
              </w:rPr>
              <w:t>Организация деятельности в области осуществления закупок, товаров, работ и услуг</w:t>
            </w:r>
            <w:r w:rsidR="00FF536D" w:rsidRPr="00A95A34">
              <w:rPr>
                <w:bCs/>
              </w:rPr>
              <w:t xml:space="preserve"> </w:t>
            </w:r>
          </w:p>
        </w:tc>
        <w:tc>
          <w:tcPr>
            <w:tcW w:w="567" w:type="dxa"/>
            <w:vAlign w:val="center"/>
          </w:tcPr>
          <w:p w14:paraId="3CCB20ED" w14:textId="48F7678E" w:rsidR="00A95A34" w:rsidRPr="00FF536D" w:rsidRDefault="00CD5DCF" w:rsidP="00FF536D">
            <w:pPr>
              <w:jc w:val="center"/>
              <w:rPr>
                <w:bCs/>
              </w:rPr>
            </w:pPr>
            <w:r>
              <w:rPr>
                <w:bCs/>
                <w:lang w:val="en-US"/>
              </w:rPr>
              <w:t>11</w:t>
            </w:r>
            <w:r w:rsidR="00FF536D">
              <w:rPr>
                <w:bCs/>
              </w:rPr>
              <w:t>9</w:t>
            </w:r>
          </w:p>
        </w:tc>
      </w:tr>
      <w:tr w:rsidR="00CD5DCF" w:rsidRPr="00A95A34" w14:paraId="0E04D8CA" w14:textId="77777777" w:rsidTr="008B2924">
        <w:trPr>
          <w:trHeight w:val="96"/>
        </w:trPr>
        <w:tc>
          <w:tcPr>
            <w:tcW w:w="9180" w:type="dxa"/>
          </w:tcPr>
          <w:p w14:paraId="58A2CCA6" w14:textId="207567B0" w:rsidR="00CD5DCF" w:rsidRPr="003B026F" w:rsidRDefault="00CD5DCF" w:rsidP="00FF536D">
            <w:pPr>
              <w:ind w:firstLine="284"/>
              <w:jc w:val="both"/>
              <w:rPr>
                <w:bCs/>
              </w:rPr>
            </w:pPr>
            <w:r>
              <w:rPr>
                <w:bCs/>
              </w:rPr>
              <w:t xml:space="preserve">      </w:t>
            </w:r>
            <w:r w:rsidRPr="003B026F">
              <w:rPr>
                <w:bCs/>
              </w:rPr>
              <w:t xml:space="preserve">3.24. </w:t>
            </w:r>
            <w:r w:rsidR="00FF536D" w:rsidRPr="00A95A34">
              <w:rPr>
                <w:bCs/>
              </w:rPr>
              <w:t>Организация проектной деятельности</w:t>
            </w:r>
          </w:p>
        </w:tc>
        <w:tc>
          <w:tcPr>
            <w:tcW w:w="567" w:type="dxa"/>
            <w:vAlign w:val="center"/>
          </w:tcPr>
          <w:p w14:paraId="7891D77D" w14:textId="5D0F0A68" w:rsidR="00CD5DCF" w:rsidRPr="00CD5DCF" w:rsidRDefault="00135841" w:rsidP="00C32868">
            <w:pPr>
              <w:jc w:val="center"/>
              <w:rPr>
                <w:bCs/>
              </w:rPr>
            </w:pPr>
            <w:r>
              <w:rPr>
                <w:bCs/>
              </w:rPr>
              <w:t>121</w:t>
            </w:r>
            <w:bookmarkStart w:id="0" w:name="_GoBack"/>
            <w:bookmarkEnd w:id="0"/>
          </w:p>
        </w:tc>
      </w:tr>
      <w:tr w:rsidR="00A95A34" w:rsidRPr="00A95A34" w14:paraId="023D1D85" w14:textId="77777777" w:rsidTr="00B22B60">
        <w:trPr>
          <w:trHeight w:val="140"/>
        </w:trPr>
        <w:tc>
          <w:tcPr>
            <w:tcW w:w="9180" w:type="dxa"/>
          </w:tcPr>
          <w:p w14:paraId="3BF91170" w14:textId="4DFDB6F9" w:rsidR="00A95A34" w:rsidRPr="00A95A34" w:rsidRDefault="00A95A34" w:rsidP="00C32868">
            <w:pPr>
              <w:ind w:firstLine="284"/>
              <w:jc w:val="both"/>
              <w:rPr>
                <w:bCs/>
              </w:rPr>
            </w:pPr>
            <w:r w:rsidRPr="00A95A34">
              <w:rPr>
                <w:bCs/>
              </w:rPr>
              <w:t>Приложения:</w:t>
            </w:r>
          </w:p>
        </w:tc>
        <w:tc>
          <w:tcPr>
            <w:tcW w:w="567" w:type="dxa"/>
            <w:vAlign w:val="center"/>
          </w:tcPr>
          <w:p w14:paraId="5D1ED0CD" w14:textId="77777777" w:rsidR="00A95A34" w:rsidRPr="00A95A34" w:rsidRDefault="00A95A34" w:rsidP="00C32868">
            <w:pPr>
              <w:jc w:val="center"/>
              <w:rPr>
                <w:bCs/>
              </w:rPr>
            </w:pPr>
          </w:p>
        </w:tc>
      </w:tr>
      <w:tr w:rsidR="00A95A34" w:rsidRPr="00A95A34" w14:paraId="3BCD499F" w14:textId="77777777" w:rsidTr="00B22B60">
        <w:tc>
          <w:tcPr>
            <w:tcW w:w="9180" w:type="dxa"/>
          </w:tcPr>
          <w:p w14:paraId="3D05A257" w14:textId="77777777" w:rsidR="00A95A34" w:rsidRPr="00A95A34" w:rsidRDefault="00A95A34" w:rsidP="00C32868">
            <w:pPr>
              <w:pStyle w:val="a7"/>
              <w:ind w:left="0" w:firstLine="567"/>
              <w:jc w:val="both"/>
              <w:rPr>
                <w:bCs/>
              </w:rPr>
            </w:pPr>
            <w:r w:rsidRPr="00A95A34">
              <w:rPr>
                <w:bCs/>
              </w:rPr>
              <w:t xml:space="preserve">№ 1 </w:t>
            </w:r>
            <w:r w:rsidRPr="00A95A34">
              <w:t xml:space="preserve">Информация о результатах деятельности Администрации города Иванова по решению вопросов, поставленных Ивановской городской Думой на ее заседаниях до окончания отчетного периода и оформленных соответствующими решениями Думы </w:t>
            </w:r>
          </w:p>
        </w:tc>
        <w:tc>
          <w:tcPr>
            <w:tcW w:w="567" w:type="dxa"/>
            <w:vAlign w:val="center"/>
          </w:tcPr>
          <w:p w14:paraId="1C31C132" w14:textId="5ED1E07D" w:rsidR="00A95A34" w:rsidRPr="00A95A34" w:rsidRDefault="00516C1D" w:rsidP="00C32868">
            <w:pPr>
              <w:jc w:val="center"/>
              <w:rPr>
                <w:bCs/>
              </w:rPr>
            </w:pPr>
            <w:r>
              <w:rPr>
                <w:bCs/>
              </w:rPr>
              <w:t>125</w:t>
            </w:r>
          </w:p>
        </w:tc>
      </w:tr>
      <w:tr w:rsidR="00A95A34" w:rsidRPr="00A95A34" w14:paraId="0AD2E739" w14:textId="77777777" w:rsidTr="00B22B60">
        <w:tc>
          <w:tcPr>
            <w:tcW w:w="9180" w:type="dxa"/>
          </w:tcPr>
          <w:p w14:paraId="4D8E23EA" w14:textId="77777777" w:rsidR="00A95A34" w:rsidRPr="00A95A34" w:rsidRDefault="00A95A34" w:rsidP="00C32868">
            <w:pPr>
              <w:pStyle w:val="a7"/>
              <w:ind w:left="0" w:firstLine="567"/>
              <w:rPr>
                <w:bCs/>
              </w:rPr>
            </w:pPr>
            <w:r w:rsidRPr="00A95A34">
              <w:rPr>
                <w:bCs/>
              </w:rPr>
              <w:t xml:space="preserve">№ 2 </w:t>
            </w:r>
            <w:r w:rsidRPr="00A95A34">
              <w:t>Исполнение отдельных государственных полномочий, переданных органам местного самоуправления города Иванова федеральными законами и законами Ивановской области</w:t>
            </w:r>
          </w:p>
        </w:tc>
        <w:tc>
          <w:tcPr>
            <w:tcW w:w="567" w:type="dxa"/>
            <w:vAlign w:val="center"/>
          </w:tcPr>
          <w:p w14:paraId="6104A8F7" w14:textId="349E0163" w:rsidR="00A95A34" w:rsidRPr="00A95A34" w:rsidRDefault="00516C1D" w:rsidP="00C32868">
            <w:pPr>
              <w:jc w:val="center"/>
              <w:rPr>
                <w:bCs/>
              </w:rPr>
            </w:pPr>
            <w:r>
              <w:rPr>
                <w:bCs/>
              </w:rPr>
              <w:t>167</w:t>
            </w:r>
          </w:p>
        </w:tc>
      </w:tr>
    </w:tbl>
    <w:p w14:paraId="0DF1FB04" w14:textId="72EED7D5" w:rsidR="00C32868" w:rsidRPr="00A95A34" w:rsidRDefault="00C32868" w:rsidP="00C32868">
      <w:pPr>
        <w:ind w:firstLine="720"/>
        <w:jc w:val="both"/>
        <w:rPr>
          <w:b/>
          <w:bCs/>
        </w:rPr>
      </w:pPr>
    </w:p>
    <w:p w14:paraId="4FDB00A9" w14:textId="77777777" w:rsidR="00C32868" w:rsidRPr="00A95A34" w:rsidRDefault="00C32868">
      <w:pPr>
        <w:rPr>
          <w:b/>
          <w:bCs/>
        </w:rPr>
      </w:pPr>
      <w:r w:rsidRPr="00A95A34">
        <w:rPr>
          <w:b/>
          <w:bCs/>
        </w:rPr>
        <w:br w:type="page"/>
      </w:r>
    </w:p>
    <w:p w14:paraId="1737751D" w14:textId="4638DB92" w:rsidR="005B227E" w:rsidRPr="00A95A34" w:rsidRDefault="005B227E" w:rsidP="00C32868">
      <w:pPr>
        <w:ind w:firstLine="720"/>
        <w:jc w:val="center"/>
        <w:rPr>
          <w:rFonts w:cs="Times New Roman"/>
          <w:b/>
          <w:sz w:val="28"/>
          <w:szCs w:val="28"/>
        </w:rPr>
      </w:pPr>
      <w:r w:rsidRPr="00A95A34">
        <w:rPr>
          <w:b/>
          <w:bCs/>
          <w:sz w:val="28"/>
          <w:szCs w:val="28"/>
        </w:rPr>
        <w:lastRenderedPageBreak/>
        <w:t xml:space="preserve">1. </w:t>
      </w:r>
      <w:r w:rsidR="0002188A" w:rsidRPr="00A95A34">
        <w:rPr>
          <w:rFonts w:cs="Times New Roman"/>
          <w:b/>
          <w:sz w:val="28"/>
          <w:szCs w:val="28"/>
        </w:rPr>
        <w:t>Краткая характеристика социально-экономического</w:t>
      </w:r>
      <w:r w:rsidR="00323158" w:rsidRPr="00A95A34">
        <w:rPr>
          <w:rFonts w:cs="Times New Roman"/>
          <w:b/>
          <w:sz w:val="28"/>
          <w:szCs w:val="28"/>
        </w:rPr>
        <w:t xml:space="preserve"> положения города Иванова в 2017</w:t>
      </w:r>
      <w:r w:rsidR="0002188A" w:rsidRPr="00A95A34">
        <w:rPr>
          <w:rFonts w:cs="Times New Roman"/>
          <w:b/>
          <w:sz w:val="28"/>
          <w:szCs w:val="28"/>
        </w:rPr>
        <w:t xml:space="preserve"> году</w:t>
      </w:r>
      <w:r w:rsidR="0002188A" w:rsidRPr="00A95A34">
        <w:rPr>
          <w:b/>
          <w:bCs/>
          <w:sz w:val="28"/>
          <w:szCs w:val="28"/>
        </w:rPr>
        <w:t xml:space="preserve"> </w:t>
      </w:r>
    </w:p>
    <w:p w14:paraId="48BC8BCD" w14:textId="77777777" w:rsidR="00632948" w:rsidRPr="00A95A34" w:rsidRDefault="00632948" w:rsidP="00C32868"/>
    <w:p w14:paraId="044C1177" w14:textId="77777777" w:rsidR="006422F5" w:rsidRPr="00A95A34" w:rsidRDefault="006422F5" w:rsidP="00C32868">
      <w:pPr>
        <w:numPr>
          <w:ilvl w:val="1"/>
          <w:numId w:val="1"/>
        </w:numPr>
        <w:contextualSpacing/>
        <w:rPr>
          <w:rFonts w:eastAsia="Calibri" w:cs="Times New Roman"/>
          <w:b/>
          <w:bCs/>
        </w:rPr>
      </w:pPr>
      <w:r w:rsidRPr="00A95A34">
        <w:rPr>
          <w:rFonts w:eastAsia="Calibri" w:cs="Times New Roman"/>
          <w:b/>
          <w:bCs/>
        </w:rPr>
        <w:t>Демография, рынок труда, заработная плата</w:t>
      </w:r>
    </w:p>
    <w:p w14:paraId="6734E7F1" w14:textId="77777777" w:rsidR="00B74606" w:rsidRPr="00A95A34" w:rsidRDefault="00B74606" w:rsidP="00B74606">
      <w:pPr>
        <w:ind w:left="2563"/>
        <w:contextualSpacing/>
        <w:rPr>
          <w:rFonts w:eastAsia="Calibri" w:cs="Times New Roman"/>
          <w:b/>
          <w:bCs/>
        </w:rPr>
      </w:pPr>
    </w:p>
    <w:p w14:paraId="3C9D2F73" w14:textId="77777777" w:rsidR="00B352D3" w:rsidRDefault="00B352D3" w:rsidP="001E34F0">
      <w:pPr>
        <w:rPr>
          <w:rFonts w:eastAsia="Calibri" w:cs="Times New Roman"/>
          <w:b/>
          <w:bCs/>
          <w:i/>
          <w:lang w:val="en-US"/>
        </w:rPr>
      </w:pPr>
      <w:r w:rsidRPr="00A95A34">
        <w:rPr>
          <w:rFonts w:eastAsia="Calibri" w:cs="Times New Roman"/>
          <w:b/>
          <w:bCs/>
          <w:i/>
        </w:rPr>
        <w:t>Демография</w:t>
      </w:r>
    </w:p>
    <w:p w14:paraId="54403CC3" w14:textId="77777777" w:rsidR="00A95A34" w:rsidRPr="00A95A34" w:rsidRDefault="00A95A34" w:rsidP="001E34F0">
      <w:pPr>
        <w:rPr>
          <w:rFonts w:eastAsia="Calibri" w:cs="Times New Roman"/>
          <w:b/>
          <w:bCs/>
          <w:i/>
          <w:lang w:val="en-US"/>
        </w:rPr>
      </w:pPr>
    </w:p>
    <w:p w14:paraId="75321402" w14:textId="002E46F8" w:rsidR="00B352D3" w:rsidRPr="00A95A34" w:rsidRDefault="00B352D3" w:rsidP="00B352D3">
      <w:pPr>
        <w:ind w:firstLine="708"/>
        <w:jc w:val="both"/>
        <w:rPr>
          <w:rFonts w:eastAsia="Times New Roman" w:cs="Times New Roman"/>
          <w:lang w:eastAsia="ru-RU"/>
        </w:rPr>
      </w:pPr>
      <w:r w:rsidRPr="00A95A34">
        <w:rPr>
          <w:rFonts w:eastAsia="Times New Roman" w:cs="Times New Roman"/>
          <w:lang w:eastAsia="ru-RU"/>
        </w:rPr>
        <w:t>По предварительн</w:t>
      </w:r>
      <w:r w:rsidR="001E34F0" w:rsidRPr="00A95A34">
        <w:rPr>
          <w:rFonts w:eastAsia="Times New Roman" w:cs="Times New Roman"/>
          <w:lang w:eastAsia="ru-RU"/>
        </w:rPr>
        <w:t>ым данным</w:t>
      </w:r>
      <w:r w:rsidRPr="00A95A34">
        <w:rPr>
          <w:rFonts w:eastAsia="Times New Roman" w:cs="Times New Roman"/>
          <w:lang w:eastAsia="ru-RU"/>
        </w:rPr>
        <w:t xml:space="preserve"> Территориального органа Федеральной службы Государственной статистики по Ивановской области (далее – Ивановостат) численность населения города Иванова на 01.01.2018 составила 406,39 тыс. чел.,</w:t>
      </w:r>
      <w:r w:rsidRPr="00A95A34">
        <w:rPr>
          <w:rFonts w:asciiTheme="minorHAnsi" w:hAnsiTheme="minorHAnsi"/>
          <w:sz w:val="22"/>
          <w:szCs w:val="22"/>
        </w:rPr>
        <w:t xml:space="preserve"> </w:t>
      </w:r>
      <w:r w:rsidRPr="00A95A34">
        <w:rPr>
          <w:rFonts w:eastAsia="Times New Roman" w:cs="Times New Roman"/>
          <w:lang w:eastAsia="ru-RU"/>
        </w:rPr>
        <w:t xml:space="preserve">сократившись </w:t>
      </w:r>
      <w:r w:rsidR="001E34F0" w:rsidRPr="00A95A34">
        <w:rPr>
          <w:rFonts w:eastAsia="Times New Roman" w:cs="Times New Roman"/>
          <w:lang w:eastAsia="ru-RU"/>
        </w:rPr>
        <w:br/>
      </w:r>
      <w:r w:rsidRPr="00A95A34">
        <w:rPr>
          <w:rFonts w:eastAsia="Times New Roman" w:cs="Times New Roman"/>
          <w:lang w:eastAsia="ru-RU"/>
        </w:rPr>
        <w:t>с начала года на 0,1% (на начало 2017 г</w:t>
      </w:r>
      <w:r w:rsidR="00BB46E2" w:rsidRPr="00A95A34">
        <w:rPr>
          <w:rFonts w:eastAsia="Times New Roman" w:cs="Times New Roman"/>
          <w:lang w:eastAsia="ru-RU"/>
        </w:rPr>
        <w:t>.</w:t>
      </w:r>
      <w:r w:rsidRPr="00A95A34">
        <w:rPr>
          <w:rFonts w:eastAsia="Times New Roman" w:cs="Times New Roman"/>
          <w:lang w:eastAsia="ru-RU"/>
        </w:rPr>
        <w:t xml:space="preserve"> –</w:t>
      </w:r>
      <w:r w:rsidRPr="00A95A34">
        <w:t xml:space="preserve"> </w:t>
      </w:r>
      <w:r w:rsidRPr="00A95A34">
        <w:rPr>
          <w:rFonts w:eastAsia="Times New Roman" w:cs="Times New Roman"/>
          <w:lang w:eastAsia="ru-RU"/>
        </w:rPr>
        <w:t>406,93 тыс. чел.). С</w:t>
      </w:r>
      <w:r w:rsidRPr="00A95A34">
        <w:rPr>
          <w:rFonts w:eastAsia="Times New Roman" w:cs="Times New Roman"/>
          <w:color w:val="000000"/>
          <w:lang w:eastAsia="ru-RU"/>
        </w:rPr>
        <w:t xml:space="preserve">окращение численности населения </w:t>
      </w:r>
      <w:r w:rsidRPr="00A95A34">
        <w:rPr>
          <w:rFonts w:eastAsia="Times New Roman" w:cs="Times New Roman"/>
          <w:lang w:eastAsia="ru-RU"/>
        </w:rPr>
        <w:t>происходило за счет естественной убыли.</w:t>
      </w:r>
    </w:p>
    <w:p w14:paraId="50715712" w14:textId="0E6CAC01" w:rsidR="00B352D3" w:rsidRPr="00A95A34" w:rsidRDefault="00B352D3" w:rsidP="00BB46E2">
      <w:pPr>
        <w:spacing w:before="120" w:after="120"/>
        <w:jc w:val="center"/>
        <w:rPr>
          <w:rFonts w:eastAsia="Calibri" w:cs="Times New Roman"/>
          <w:bCs/>
        </w:rPr>
      </w:pPr>
      <w:r w:rsidRPr="00A95A34">
        <w:rPr>
          <w:rFonts w:eastAsia="Calibri" w:cs="Times New Roman"/>
          <w:b/>
          <w:bCs/>
        </w:rPr>
        <w:t>Осно</w:t>
      </w:r>
      <w:r w:rsidR="00BB46E2" w:rsidRPr="00A95A34">
        <w:rPr>
          <w:rFonts w:eastAsia="Calibri" w:cs="Times New Roman"/>
          <w:b/>
          <w:bCs/>
        </w:rPr>
        <w:t>вные демографические показатели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134"/>
        <w:gridCol w:w="993"/>
        <w:gridCol w:w="1275"/>
        <w:gridCol w:w="1418"/>
      </w:tblGrid>
      <w:tr w:rsidR="00BB46E2" w:rsidRPr="00A95A34" w14:paraId="0513858C" w14:textId="77777777" w:rsidTr="0077319F">
        <w:trPr>
          <w:trHeight w:val="327"/>
        </w:trPr>
        <w:tc>
          <w:tcPr>
            <w:tcW w:w="4536" w:type="dxa"/>
            <w:tcBorders>
              <w:top w:val="single" w:sz="4" w:space="0" w:color="auto"/>
              <w:left w:val="single" w:sz="4" w:space="0" w:color="auto"/>
              <w:bottom w:val="single" w:sz="4" w:space="0" w:color="auto"/>
              <w:right w:val="single" w:sz="4" w:space="0" w:color="auto"/>
            </w:tcBorders>
            <w:vAlign w:val="center"/>
            <w:hideMark/>
          </w:tcPr>
          <w:p w14:paraId="7EDE191A" w14:textId="77777777" w:rsidR="00BB46E2" w:rsidRPr="00A95A34" w:rsidRDefault="00BB46E2" w:rsidP="0077319F">
            <w:pPr>
              <w:jc w:val="center"/>
              <w:rPr>
                <w:rFonts w:eastAsia="Calibri" w:cs="Times New Roman"/>
                <w:b/>
                <w:bCs/>
              </w:rPr>
            </w:pPr>
            <w:r w:rsidRPr="00A95A34">
              <w:rPr>
                <w:rFonts w:eastAsia="Calibri" w:cs="Times New Roman"/>
                <w:b/>
                <w:bCs/>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14:paraId="0690E390" w14:textId="146D11B9" w:rsidR="00BB46E2" w:rsidRPr="00A95A34" w:rsidRDefault="00BB46E2" w:rsidP="0077319F">
            <w:pPr>
              <w:jc w:val="center"/>
              <w:rPr>
                <w:rFonts w:eastAsia="Calibri" w:cs="Times New Roman"/>
                <w:b/>
                <w:bCs/>
              </w:rPr>
            </w:pPr>
            <w:r w:rsidRPr="00A95A34">
              <w:rPr>
                <w:rFonts w:eastAsia="Calibri" w:cs="Times New Roman"/>
                <w:b/>
                <w:bCs/>
              </w:rPr>
              <w:t>Ед. изм.</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760836" w14:textId="79CE9E03" w:rsidR="00BB46E2" w:rsidRPr="00A95A34" w:rsidRDefault="00BB46E2" w:rsidP="0077319F">
            <w:pPr>
              <w:jc w:val="center"/>
              <w:rPr>
                <w:rFonts w:eastAsia="Calibri" w:cs="Times New Roman"/>
                <w:b/>
                <w:bCs/>
              </w:rPr>
            </w:pPr>
            <w:r w:rsidRPr="00A95A34">
              <w:rPr>
                <w:rFonts w:eastAsia="Calibri" w:cs="Times New Roman"/>
                <w:b/>
                <w:bCs/>
              </w:rPr>
              <w:t>2016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25CC92" w14:textId="77777777" w:rsidR="00BB46E2" w:rsidRPr="00A95A34" w:rsidRDefault="00BB46E2" w:rsidP="0077319F">
            <w:pPr>
              <w:jc w:val="center"/>
              <w:rPr>
                <w:rFonts w:eastAsia="Calibri" w:cs="Times New Roman"/>
                <w:b/>
                <w:bCs/>
              </w:rPr>
            </w:pPr>
            <w:r w:rsidRPr="00A95A34">
              <w:rPr>
                <w:rFonts w:eastAsia="Calibri" w:cs="Times New Roman"/>
                <w:b/>
                <w:bCs/>
              </w:rPr>
              <w:t>2017 год</w:t>
            </w:r>
            <w:r w:rsidRPr="00A95A34">
              <w:rPr>
                <w:rFonts w:eastAsia="Calibri" w:cs="Times New Roman"/>
                <w:b/>
                <w:bCs/>
                <w:vertAlign w:val="superscript"/>
              </w:rPr>
              <w:footnoteReference w:id="1"/>
            </w:r>
          </w:p>
        </w:tc>
        <w:tc>
          <w:tcPr>
            <w:tcW w:w="1418" w:type="dxa"/>
            <w:tcBorders>
              <w:top w:val="single" w:sz="4" w:space="0" w:color="auto"/>
              <w:left w:val="single" w:sz="4" w:space="0" w:color="auto"/>
              <w:bottom w:val="single" w:sz="4" w:space="0" w:color="auto"/>
              <w:right w:val="single" w:sz="4" w:space="0" w:color="auto"/>
            </w:tcBorders>
            <w:vAlign w:val="center"/>
            <w:hideMark/>
          </w:tcPr>
          <w:p w14:paraId="3525C56C" w14:textId="523BAC7D" w:rsidR="00BB46E2" w:rsidRPr="00A95A34" w:rsidRDefault="00BB46E2" w:rsidP="0077319F">
            <w:pPr>
              <w:jc w:val="center"/>
              <w:rPr>
                <w:rFonts w:eastAsia="Calibri" w:cs="Times New Roman"/>
                <w:b/>
                <w:bCs/>
              </w:rPr>
            </w:pPr>
            <w:proofErr w:type="spellStart"/>
            <w:proofErr w:type="gramStart"/>
            <w:r w:rsidRPr="00A95A34">
              <w:rPr>
                <w:rFonts w:eastAsia="Calibri" w:cs="Times New Roman"/>
                <w:b/>
                <w:bCs/>
              </w:rPr>
              <w:t>Отклоне</w:t>
            </w:r>
            <w:r w:rsidR="00FE0EFC" w:rsidRPr="00A95A34">
              <w:rPr>
                <w:rFonts w:eastAsia="Calibri" w:cs="Times New Roman"/>
                <w:b/>
                <w:bCs/>
              </w:rPr>
              <w:t>-</w:t>
            </w:r>
            <w:r w:rsidRPr="00A95A34">
              <w:rPr>
                <w:rFonts w:eastAsia="Calibri" w:cs="Times New Roman"/>
                <w:b/>
                <w:bCs/>
              </w:rPr>
              <w:t>ние</w:t>
            </w:r>
            <w:proofErr w:type="spellEnd"/>
            <w:proofErr w:type="gramEnd"/>
            <w:r w:rsidRPr="00A95A34">
              <w:rPr>
                <w:rFonts w:eastAsia="Calibri" w:cs="Times New Roman"/>
                <w:b/>
                <w:bCs/>
              </w:rPr>
              <w:t>, +/-</w:t>
            </w:r>
          </w:p>
        </w:tc>
      </w:tr>
      <w:tr w:rsidR="00BB46E2" w:rsidRPr="00A95A34" w14:paraId="0B95D9C9" w14:textId="77777777" w:rsidTr="00FE0EFC">
        <w:trPr>
          <w:trHeight w:val="64"/>
        </w:trPr>
        <w:tc>
          <w:tcPr>
            <w:tcW w:w="4536" w:type="dxa"/>
            <w:tcBorders>
              <w:top w:val="single" w:sz="4" w:space="0" w:color="auto"/>
              <w:left w:val="single" w:sz="4" w:space="0" w:color="auto"/>
              <w:bottom w:val="single" w:sz="4" w:space="0" w:color="auto"/>
              <w:right w:val="single" w:sz="4" w:space="0" w:color="auto"/>
            </w:tcBorders>
            <w:hideMark/>
          </w:tcPr>
          <w:p w14:paraId="58F70002" w14:textId="2B29A6EC" w:rsidR="00BB46E2" w:rsidRPr="00A95A34" w:rsidRDefault="00BB46E2" w:rsidP="00B352D3">
            <w:pPr>
              <w:jc w:val="both"/>
              <w:rPr>
                <w:rFonts w:eastAsia="Calibri" w:cs="Times New Roman"/>
                <w:bCs/>
              </w:rPr>
            </w:pPr>
            <w:r w:rsidRPr="00A95A34">
              <w:rPr>
                <w:rFonts w:eastAsia="Calibri" w:cs="Times New Roman"/>
                <w:bCs/>
              </w:rPr>
              <w:t>Численность населения (на конец года)</w:t>
            </w:r>
          </w:p>
        </w:tc>
        <w:tc>
          <w:tcPr>
            <w:tcW w:w="1134" w:type="dxa"/>
            <w:tcBorders>
              <w:top w:val="single" w:sz="4" w:space="0" w:color="auto"/>
              <w:left w:val="single" w:sz="4" w:space="0" w:color="auto"/>
              <w:bottom w:val="single" w:sz="4" w:space="0" w:color="auto"/>
              <w:right w:val="single" w:sz="4" w:space="0" w:color="auto"/>
            </w:tcBorders>
          </w:tcPr>
          <w:p w14:paraId="079F32C9" w14:textId="42177838" w:rsidR="00BB46E2" w:rsidRPr="00A95A34" w:rsidRDefault="00BB46E2" w:rsidP="00B352D3">
            <w:pPr>
              <w:jc w:val="center"/>
              <w:rPr>
                <w:rFonts w:eastAsia="Calibri" w:cs="Times New Roman"/>
                <w:bCs/>
              </w:rPr>
            </w:pPr>
            <w:r w:rsidRPr="00A95A34">
              <w:rPr>
                <w:rFonts w:eastAsia="Calibri" w:cs="Times New Roman"/>
                <w:bCs/>
              </w:rPr>
              <w:t>Чел.</w:t>
            </w:r>
          </w:p>
        </w:tc>
        <w:tc>
          <w:tcPr>
            <w:tcW w:w="993" w:type="dxa"/>
            <w:tcBorders>
              <w:top w:val="single" w:sz="4" w:space="0" w:color="auto"/>
              <w:left w:val="single" w:sz="4" w:space="0" w:color="auto"/>
              <w:bottom w:val="single" w:sz="4" w:space="0" w:color="auto"/>
              <w:right w:val="single" w:sz="4" w:space="0" w:color="auto"/>
            </w:tcBorders>
            <w:hideMark/>
          </w:tcPr>
          <w:p w14:paraId="16C836C1" w14:textId="7F76B232" w:rsidR="00BB46E2" w:rsidRPr="00A95A34" w:rsidRDefault="00BB46E2" w:rsidP="00BB46E2">
            <w:pPr>
              <w:jc w:val="center"/>
              <w:rPr>
                <w:rFonts w:eastAsia="Calibri" w:cs="Times New Roman"/>
                <w:bCs/>
              </w:rPr>
            </w:pPr>
            <w:r w:rsidRPr="00A95A34">
              <w:rPr>
                <w:rFonts w:eastAsia="Calibri" w:cs="Times New Roman"/>
                <w:bCs/>
              </w:rPr>
              <w:t>406933</w:t>
            </w:r>
          </w:p>
        </w:tc>
        <w:tc>
          <w:tcPr>
            <w:tcW w:w="1275" w:type="dxa"/>
            <w:tcBorders>
              <w:top w:val="single" w:sz="4" w:space="0" w:color="auto"/>
              <w:left w:val="single" w:sz="4" w:space="0" w:color="auto"/>
              <w:bottom w:val="single" w:sz="4" w:space="0" w:color="auto"/>
              <w:right w:val="single" w:sz="4" w:space="0" w:color="auto"/>
            </w:tcBorders>
            <w:hideMark/>
          </w:tcPr>
          <w:p w14:paraId="19E93E6A" w14:textId="77777777" w:rsidR="00BB46E2" w:rsidRPr="00A95A34" w:rsidRDefault="00BB46E2" w:rsidP="00BB46E2">
            <w:pPr>
              <w:jc w:val="center"/>
              <w:rPr>
                <w:rFonts w:eastAsia="Calibri" w:cs="Times New Roman"/>
                <w:bCs/>
                <w:vertAlign w:val="superscript"/>
              </w:rPr>
            </w:pPr>
            <w:r w:rsidRPr="00A95A34">
              <w:rPr>
                <w:rFonts w:eastAsia="Calibri" w:cs="Times New Roman"/>
                <w:bCs/>
              </w:rPr>
              <w:t>406392</w:t>
            </w:r>
          </w:p>
        </w:tc>
        <w:tc>
          <w:tcPr>
            <w:tcW w:w="1418" w:type="dxa"/>
            <w:tcBorders>
              <w:top w:val="single" w:sz="4" w:space="0" w:color="auto"/>
              <w:left w:val="single" w:sz="4" w:space="0" w:color="auto"/>
              <w:bottom w:val="single" w:sz="4" w:space="0" w:color="auto"/>
              <w:right w:val="single" w:sz="4" w:space="0" w:color="auto"/>
            </w:tcBorders>
            <w:hideMark/>
          </w:tcPr>
          <w:p w14:paraId="240C3A1B" w14:textId="77777777" w:rsidR="00BB46E2" w:rsidRPr="00A95A34" w:rsidRDefault="00BB46E2" w:rsidP="00BB46E2">
            <w:pPr>
              <w:jc w:val="center"/>
              <w:rPr>
                <w:rFonts w:eastAsia="Calibri" w:cs="Times New Roman"/>
                <w:bCs/>
                <w:sz w:val="12"/>
                <w:szCs w:val="12"/>
              </w:rPr>
            </w:pPr>
          </w:p>
          <w:p w14:paraId="041DF03C" w14:textId="77777777" w:rsidR="00BB46E2" w:rsidRPr="00A95A34" w:rsidRDefault="00BB46E2" w:rsidP="00BB46E2">
            <w:pPr>
              <w:jc w:val="center"/>
              <w:rPr>
                <w:rFonts w:eastAsia="Calibri" w:cs="Times New Roman"/>
                <w:bCs/>
              </w:rPr>
            </w:pPr>
            <w:r w:rsidRPr="00A95A34">
              <w:rPr>
                <w:rFonts w:eastAsia="Calibri" w:cs="Times New Roman"/>
                <w:bCs/>
              </w:rPr>
              <w:t>-541</w:t>
            </w:r>
          </w:p>
        </w:tc>
      </w:tr>
      <w:tr w:rsidR="00BB46E2" w:rsidRPr="00A95A34" w14:paraId="442EC82A" w14:textId="77777777" w:rsidTr="00FE0EFC">
        <w:tc>
          <w:tcPr>
            <w:tcW w:w="4536" w:type="dxa"/>
            <w:tcBorders>
              <w:top w:val="single" w:sz="4" w:space="0" w:color="auto"/>
              <w:left w:val="single" w:sz="4" w:space="0" w:color="auto"/>
              <w:bottom w:val="single" w:sz="4" w:space="0" w:color="auto"/>
              <w:right w:val="single" w:sz="4" w:space="0" w:color="auto"/>
            </w:tcBorders>
            <w:hideMark/>
          </w:tcPr>
          <w:p w14:paraId="0ED0990A" w14:textId="77777777" w:rsidR="00BB46E2" w:rsidRPr="00A95A34" w:rsidRDefault="00BB46E2" w:rsidP="00B352D3">
            <w:pPr>
              <w:jc w:val="both"/>
              <w:rPr>
                <w:rFonts w:eastAsia="Calibri" w:cs="Times New Roman"/>
                <w:bCs/>
              </w:rPr>
            </w:pPr>
            <w:r w:rsidRPr="00A95A34">
              <w:rPr>
                <w:rFonts w:eastAsia="Calibri" w:cs="Times New Roman"/>
                <w:bCs/>
              </w:rPr>
              <w:t>Родилось</w:t>
            </w:r>
          </w:p>
        </w:tc>
        <w:tc>
          <w:tcPr>
            <w:tcW w:w="1134" w:type="dxa"/>
            <w:tcBorders>
              <w:top w:val="single" w:sz="4" w:space="0" w:color="auto"/>
              <w:left w:val="single" w:sz="4" w:space="0" w:color="auto"/>
              <w:bottom w:val="single" w:sz="4" w:space="0" w:color="auto"/>
              <w:right w:val="single" w:sz="4" w:space="0" w:color="auto"/>
            </w:tcBorders>
          </w:tcPr>
          <w:p w14:paraId="26F6237C" w14:textId="75C1CB68" w:rsidR="00BB46E2" w:rsidRPr="00A95A34" w:rsidRDefault="00BB46E2" w:rsidP="00B352D3">
            <w:pPr>
              <w:jc w:val="center"/>
              <w:rPr>
                <w:rFonts w:eastAsia="Calibri" w:cs="Times New Roman"/>
                <w:bCs/>
              </w:rPr>
            </w:pPr>
            <w:r w:rsidRPr="00A95A34">
              <w:rPr>
                <w:rFonts w:eastAsia="Calibri" w:cs="Times New Roman"/>
                <w:bCs/>
              </w:rPr>
              <w:t>Чел</w:t>
            </w:r>
          </w:p>
        </w:tc>
        <w:tc>
          <w:tcPr>
            <w:tcW w:w="993" w:type="dxa"/>
            <w:tcBorders>
              <w:top w:val="single" w:sz="4" w:space="0" w:color="auto"/>
              <w:left w:val="single" w:sz="4" w:space="0" w:color="auto"/>
              <w:bottom w:val="single" w:sz="4" w:space="0" w:color="auto"/>
              <w:right w:val="single" w:sz="4" w:space="0" w:color="auto"/>
            </w:tcBorders>
            <w:hideMark/>
          </w:tcPr>
          <w:p w14:paraId="738BBDC4" w14:textId="016BFDD9" w:rsidR="00BB46E2" w:rsidRPr="00A95A34" w:rsidRDefault="00BB46E2" w:rsidP="00BB46E2">
            <w:pPr>
              <w:jc w:val="center"/>
              <w:rPr>
                <w:rFonts w:eastAsia="Calibri" w:cs="Times New Roman"/>
                <w:bCs/>
              </w:rPr>
            </w:pPr>
            <w:r w:rsidRPr="00A95A34">
              <w:rPr>
                <w:rFonts w:eastAsia="Calibri" w:cs="Times New Roman"/>
                <w:bCs/>
              </w:rPr>
              <w:t>4571</w:t>
            </w:r>
          </w:p>
        </w:tc>
        <w:tc>
          <w:tcPr>
            <w:tcW w:w="1275" w:type="dxa"/>
            <w:tcBorders>
              <w:top w:val="single" w:sz="4" w:space="0" w:color="auto"/>
              <w:left w:val="single" w:sz="4" w:space="0" w:color="auto"/>
              <w:bottom w:val="single" w:sz="4" w:space="0" w:color="auto"/>
              <w:right w:val="single" w:sz="4" w:space="0" w:color="auto"/>
            </w:tcBorders>
            <w:hideMark/>
          </w:tcPr>
          <w:p w14:paraId="52FBFDB1" w14:textId="77777777" w:rsidR="00BB46E2" w:rsidRPr="00A95A34" w:rsidRDefault="00BB46E2" w:rsidP="00BB46E2">
            <w:pPr>
              <w:jc w:val="center"/>
              <w:rPr>
                <w:rFonts w:eastAsia="Calibri" w:cs="Times New Roman"/>
                <w:bCs/>
              </w:rPr>
            </w:pPr>
            <w:r w:rsidRPr="00A95A34">
              <w:rPr>
                <w:rFonts w:eastAsia="Calibri" w:cs="Times New Roman"/>
                <w:bCs/>
              </w:rPr>
              <w:t>4000</w:t>
            </w:r>
          </w:p>
        </w:tc>
        <w:tc>
          <w:tcPr>
            <w:tcW w:w="1418" w:type="dxa"/>
            <w:tcBorders>
              <w:top w:val="single" w:sz="4" w:space="0" w:color="auto"/>
              <w:left w:val="single" w:sz="4" w:space="0" w:color="auto"/>
              <w:bottom w:val="single" w:sz="4" w:space="0" w:color="auto"/>
              <w:right w:val="single" w:sz="4" w:space="0" w:color="auto"/>
            </w:tcBorders>
            <w:hideMark/>
          </w:tcPr>
          <w:p w14:paraId="284041F3" w14:textId="77777777" w:rsidR="00BB46E2" w:rsidRPr="00A95A34" w:rsidRDefault="00BB46E2" w:rsidP="00BB46E2">
            <w:pPr>
              <w:jc w:val="center"/>
              <w:rPr>
                <w:rFonts w:eastAsia="Calibri" w:cs="Times New Roman"/>
                <w:bCs/>
              </w:rPr>
            </w:pPr>
            <w:r w:rsidRPr="00A95A34">
              <w:rPr>
                <w:rFonts w:eastAsia="Calibri" w:cs="Times New Roman"/>
                <w:bCs/>
              </w:rPr>
              <w:t>-571</w:t>
            </w:r>
          </w:p>
        </w:tc>
      </w:tr>
      <w:tr w:rsidR="00BB46E2" w:rsidRPr="00A95A34" w14:paraId="5D735DEF" w14:textId="77777777" w:rsidTr="00FE0EFC">
        <w:tc>
          <w:tcPr>
            <w:tcW w:w="4536" w:type="dxa"/>
            <w:tcBorders>
              <w:top w:val="single" w:sz="4" w:space="0" w:color="auto"/>
              <w:left w:val="single" w:sz="4" w:space="0" w:color="auto"/>
              <w:bottom w:val="single" w:sz="4" w:space="0" w:color="auto"/>
              <w:right w:val="single" w:sz="4" w:space="0" w:color="auto"/>
            </w:tcBorders>
            <w:hideMark/>
          </w:tcPr>
          <w:p w14:paraId="51C1D8A3" w14:textId="77777777" w:rsidR="00BB46E2" w:rsidRPr="00A95A34" w:rsidRDefault="00BB46E2" w:rsidP="00B352D3">
            <w:pPr>
              <w:jc w:val="both"/>
              <w:rPr>
                <w:rFonts w:eastAsia="Calibri" w:cs="Times New Roman"/>
                <w:bCs/>
              </w:rPr>
            </w:pPr>
            <w:r w:rsidRPr="00A95A34">
              <w:rPr>
                <w:rFonts w:eastAsia="Calibri" w:cs="Times New Roman"/>
                <w:bCs/>
              </w:rPr>
              <w:t>Умерло</w:t>
            </w:r>
          </w:p>
        </w:tc>
        <w:tc>
          <w:tcPr>
            <w:tcW w:w="1134" w:type="dxa"/>
            <w:tcBorders>
              <w:top w:val="single" w:sz="4" w:space="0" w:color="auto"/>
              <w:left w:val="single" w:sz="4" w:space="0" w:color="auto"/>
              <w:bottom w:val="single" w:sz="4" w:space="0" w:color="auto"/>
              <w:right w:val="single" w:sz="4" w:space="0" w:color="auto"/>
            </w:tcBorders>
          </w:tcPr>
          <w:p w14:paraId="0697113C" w14:textId="0FC088C2" w:rsidR="00BB46E2" w:rsidRPr="00A95A34" w:rsidRDefault="00BB46E2" w:rsidP="00B352D3">
            <w:pPr>
              <w:jc w:val="center"/>
              <w:rPr>
                <w:rFonts w:eastAsia="Calibri" w:cs="Times New Roman"/>
                <w:bCs/>
              </w:rPr>
            </w:pPr>
            <w:r w:rsidRPr="00A95A34">
              <w:rPr>
                <w:rFonts w:eastAsia="Calibri" w:cs="Times New Roman"/>
                <w:bCs/>
              </w:rPr>
              <w:t xml:space="preserve"> Чел.</w:t>
            </w:r>
          </w:p>
        </w:tc>
        <w:tc>
          <w:tcPr>
            <w:tcW w:w="993" w:type="dxa"/>
            <w:tcBorders>
              <w:top w:val="single" w:sz="4" w:space="0" w:color="auto"/>
              <w:left w:val="single" w:sz="4" w:space="0" w:color="auto"/>
              <w:bottom w:val="single" w:sz="4" w:space="0" w:color="auto"/>
              <w:right w:val="single" w:sz="4" w:space="0" w:color="auto"/>
            </w:tcBorders>
            <w:hideMark/>
          </w:tcPr>
          <w:p w14:paraId="14A0B5D7" w14:textId="4BBC019F" w:rsidR="00BB46E2" w:rsidRPr="00A95A34" w:rsidRDefault="00BB46E2" w:rsidP="00BB46E2">
            <w:pPr>
              <w:jc w:val="center"/>
              <w:rPr>
                <w:rFonts w:eastAsia="Calibri" w:cs="Times New Roman"/>
                <w:bCs/>
              </w:rPr>
            </w:pPr>
            <w:r w:rsidRPr="00A95A34">
              <w:rPr>
                <w:rFonts w:eastAsia="Calibri" w:cs="Times New Roman"/>
                <w:bCs/>
              </w:rPr>
              <w:t>5830</w:t>
            </w:r>
          </w:p>
        </w:tc>
        <w:tc>
          <w:tcPr>
            <w:tcW w:w="1275" w:type="dxa"/>
            <w:tcBorders>
              <w:top w:val="single" w:sz="4" w:space="0" w:color="auto"/>
              <w:left w:val="single" w:sz="4" w:space="0" w:color="auto"/>
              <w:bottom w:val="single" w:sz="4" w:space="0" w:color="auto"/>
              <w:right w:val="single" w:sz="4" w:space="0" w:color="auto"/>
            </w:tcBorders>
            <w:hideMark/>
          </w:tcPr>
          <w:p w14:paraId="746CBDA9" w14:textId="77777777" w:rsidR="00BB46E2" w:rsidRPr="00A95A34" w:rsidRDefault="00BB46E2" w:rsidP="00BB46E2">
            <w:pPr>
              <w:jc w:val="center"/>
              <w:rPr>
                <w:rFonts w:eastAsia="Calibri" w:cs="Times New Roman"/>
                <w:bCs/>
              </w:rPr>
            </w:pPr>
            <w:r w:rsidRPr="00A95A34">
              <w:rPr>
                <w:rFonts w:eastAsia="Calibri" w:cs="Times New Roman"/>
                <w:bCs/>
              </w:rPr>
              <w:t>5817</w:t>
            </w:r>
          </w:p>
        </w:tc>
        <w:tc>
          <w:tcPr>
            <w:tcW w:w="1418" w:type="dxa"/>
            <w:tcBorders>
              <w:top w:val="single" w:sz="4" w:space="0" w:color="auto"/>
              <w:left w:val="single" w:sz="4" w:space="0" w:color="auto"/>
              <w:bottom w:val="single" w:sz="4" w:space="0" w:color="auto"/>
              <w:right w:val="single" w:sz="4" w:space="0" w:color="auto"/>
            </w:tcBorders>
            <w:hideMark/>
          </w:tcPr>
          <w:p w14:paraId="0AB50451" w14:textId="77777777" w:rsidR="00BB46E2" w:rsidRPr="00A95A34" w:rsidRDefault="00BB46E2" w:rsidP="00BB46E2">
            <w:pPr>
              <w:jc w:val="center"/>
              <w:rPr>
                <w:rFonts w:eastAsia="Calibri" w:cs="Times New Roman"/>
                <w:bCs/>
              </w:rPr>
            </w:pPr>
            <w:r w:rsidRPr="00A95A34">
              <w:rPr>
                <w:rFonts w:eastAsia="Calibri" w:cs="Times New Roman"/>
                <w:bCs/>
              </w:rPr>
              <w:t>-13</w:t>
            </w:r>
          </w:p>
        </w:tc>
      </w:tr>
      <w:tr w:rsidR="00BB46E2" w:rsidRPr="00A95A34" w14:paraId="71925318" w14:textId="77777777" w:rsidTr="00FE0EFC">
        <w:tc>
          <w:tcPr>
            <w:tcW w:w="4536" w:type="dxa"/>
            <w:tcBorders>
              <w:top w:val="single" w:sz="4" w:space="0" w:color="auto"/>
              <w:left w:val="single" w:sz="4" w:space="0" w:color="auto"/>
              <w:bottom w:val="single" w:sz="4" w:space="0" w:color="auto"/>
              <w:right w:val="single" w:sz="4" w:space="0" w:color="auto"/>
            </w:tcBorders>
            <w:hideMark/>
          </w:tcPr>
          <w:p w14:paraId="2DE770BE" w14:textId="77777777" w:rsidR="00BB46E2" w:rsidRPr="00A95A34" w:rsidRDefault="00BB46E2" w:rsidP="00B352D3">
            <w:pPr>
              <w:jc w:val="both"/>
              <w:rPr>
                <w:rFonts w:eastAsia="Calibri" w:cs="Times New Roman"/>
                <w:bCs/>
              </w:rPr>
            </w:pPr>
            <w:r w:rsidRPr="00A95A34">
              <w:rPr>
                <w:rFonts w:eastAsia="Calibri" w:cs="Times New Roman"/>
                <w:bCs/>
              </w:rPr>
              <w:t>Естественная убыль</w:t>
            </w:r>
          </w:p>
        </w:tc>
        <w:tc>
          <w:tcPr>
            <w:tcW w:w="1134" w:type="dxa"/>
            <w:tcBorders>
              <w:top w:val="single" w:sz="4" w:space="0" w:color="auto"/>
              <w:left w:val="single" w:sz="4" w:space="0" w:color="auto"/>
              <w:bottom w:val="single" w:sz="4" w:space="0" w:color="auto"/>
              <w:right w:val="single" w:sz="4" w:space="0" w:color="auto"/>
            </w:tcBorders>
          </w:tcPr>
          <w:p w14:paraId="0F7E9D0D" w14:textId="626E2733" w:rsidR="00BB46E2" w:rsidRPr="00A95A34" w:rsidRDefault="00BB46E2" w:rsidP="00B352D3">
            <w:pPr>
              <w:jc w:val="center"/>
              <w:rPr>
                <w:rFonts w:eastAsia="Calibri" w:cs="Times New Roman"/>
                <w:bCs/>
              </w:rPr>
            </w:pPr>
            <w:r w:rsidRPr="00A95A34">
              <w:rPr>
                <w:rFonts w:eastAsia="Calibri" w:cs="Times New Roman"/>
                <w:bCs/>
              </w:rPr>
              <w:t>Чел.</w:t>
            </w:r>
          </w:p>
        </w:tc>
        <w:tc>
          <w:tcPr>
            <w:tcW w:w="993" w:type="dxa"/>
            <w:tcBorders>
              <w:top w:val="single" w:sz="4" w:space="0" w:color="auto"/>
              <w:left w:val="single" w:sz="4" w:space="0" w:color="auto"/>
              <w:bottom w:val="single" w:sz="4" w:space="0" w:color="auto"/>
              <w:right w:val="single" w:sz="4" w:space="0" w:color="auto"/>
            </w:tcBorders>
            <w:hideMark/>
          </w:tcPr>
          <w:p w14:paraId="22DCF77A" w14:textId="6C7CEC35" w:rsidR="00BB46E2" w:rsidRPr="00A95A34" w:rsidRDefault="00BB46E2" w:rsidP="00BB46E2">
            <w:pPr>
              <w:jc w:val="center"/>
              <w:rPr>
                <w:rFonts w:eastAsia="Calibri" w:cs="Times New Roman"/>
                <w:bCs/>
              </w:rPr>
            </w:pPr>
            <w:r w:rsidRPr="00A95A34">
              <w:rPr>
                <w:rFonts w:eastAsia="Calibri" w:cs="Times New Roman"/>
                <w:bCs/>
              </w:rPr>
              <w:t>-1259</w:t>
            </w:r>
          </w:p>
        </w:tc>
        <w:tc>
          <w:tcPr>
            <w:tcW w:w="1275" w:type="dxa"/>
            <w:tcBorders>
              <w:top w:val="single" w:sz="4" w:space="0" w:color="auto"/>
              <w:left w:val="single" w:sz="4" w:space="0" w:color="auto"/>
              <w:bottom w:val="single" w:sz="4" w:space="0" w:color="auto"/>
              <w:right w:val="single" w:sz="4" w:space="0" w:color="auto"/>
            </w:tcBorders>
            <w:hideMark/>
          </w:tcPr>
          <w:p w14:paraId="120EBD9E" w14:textId="77777777" w:rsidR="00BB46E2" w:rsidRPr="00A95A34" w:rsidRDefault="00BB46E2" w:rsidP="00BB46E2">
            <w:pPr>
              <w:jc w:val="center"/>
              <w:rPr>
                <w:rFonts w:eastAsia="Calibri" w:cs="Times New Roman"/>
                <w:bCs/>
              </w:rPr>
            </w:pPr>
            <w:r w:rsidRPr="00A95A34">
              <w:rPr>
                <w:rFonts w:eastAsia="Calibri" w:cs="Times New Roman"/>
                <w:bCs/>
              </w:rPr>
              <w:t>-1817</w:t>
            </w:r>
          </w:p>
        </w:tc>
        <w:tc>
          <w:tcPr>
            <w:tcW w:w="1418" w:type="dxa"/>
            <w:tcBorders>
              <w:top w:val="single" w:sz="4" w:space="0" w:color="auto"/>
              <w:left w:val="single" w:sz="4" w:space="0" w:color="auto"/>
              <w:bottom w:val="single" w:sz="4" w:space="0" w:color="auto"/>
              <w:right w:val="single" w:sz="4" w:space="0" w:color="auto"/>
            </w:tcBorders>
            <w:hideMark/>
          </w:tcPr>
          <w:p w14:paraId="5A8D1603" w14:textId="77777777" w:rsidR="00BB46E2" w:rsidRPr="00A95A34" w:rsidRDefault="00BB46E2" w:rsidP="00BB46E2">
            <w:pPr>
              <w:jc w:val="center"/>
              <w:rPr>
                <w:rFonts w:eastAsia="Calibri" w:cs="Times New Roman"/>
                <w:bCs/>
              </w:rPr>
            </w:pPr>
            <w:r w:rsidRPr="00A95A34">
              <w:rPr>
                <w:rFonts w:eastAsia="Calibri" w:cs="Times New Roman"/>
                <w:bCs/>
              </w:rPr>
              <w:t>-558</w:t>
            </w:r>
          </w:p>
        </w:tc>
      </w:tr>
      <w:tr w:rsidR="00BB46E2" w:rsidRPr="00A95A34" w14:paraId="236CE859" w14:textId="77777777" w:rsidTr="00FE0EFC">
        <w:tc>
          <w:tcPr>
            <w:tcW w:w="4536" w:type="dxa"/>
            <w:tcBorders>
              <w:top w:val="single" w:sz="4" w:space="0" w:color="auto"/>
              <w:left w:val="single" w:sz="4" w:space="0" w:color="auto"/>
              <w:bottom w:val="single" w:sz="4" w:space="0" w:color="auto"/>
              <w:right w:val="single" w:sz="4" w:space="0" w:color="auto"/>
            </w:tcBorders>
          </w:tcPr>
          <w:p w14:paraId="158AB00A" w14:textId="77777777" w:rsidR="00BB46E2" w:rsidRPr="00A95A34" w:rsidRDefault="00BB46E2" w:rsidP="00B352D3">
            <w:pPr>
              <w:jc w:val="both"/>
              <w:rPr>
                <w:rFonts w:eastAsia="Calibri" w:cs="Times New Roman"/>
                <w:bCs/>
              </w:rPr>
            </w:pPr>
            <w:r w:rsidRPr="00A95A34">
              <w:rPr>
                <w:rFonts w:eastAsia="Calibri" w:cs="Times New Roman"/>
                <w:bCs/>
              </w:rPr>
              <w:t>Миграционный прирост (убыль)</w:t>
            </w:r>
          </w:p>
        </w:tc>
        <w:tc>
          <w:tcPr>
            <w:tcW w:w="1134" w:type="dxa"/>
            <w:tcBorders>
              <w:top w:val="single" w:sz="4" w:space="0" w:color="auto"/>
              <w:left w:val="single" w:sz="4" w:space="0" w:color="auto"/>
              <w:bottom w:val="single" w:sz="4" w:space="0" w:color="auto"/>
              <w:right w:val="single" w:sz="4" w:space="0" w:color="auto"/>
            </w:tcBorders>
          </w:tcPr>
          <w:p w14:paraId="636888AE" w14:textId="4A288164" w:rsidR="00BB46E2" w:rsidRPr="00A95A34" w:rsidRDefault="00BB46E2" w:rsidP="00B352D3">
            <w:pPr>
              <w:jc w:val="center"/>
              <w:rPr>
                <w:rFonts w:eastAsia="Calibri" w:cs="Times New Roman"/>
                <w:bCs/>
              </w:rPr>
            </w:pPr>
            <w:r w:rsidRPr="00A95A34">
              <w:rPr>
                <w:rFonts w:eastAsia="Calibri" w:cs="Times New Roman"/>
                <w:bCs/>
              </w:rPr>
              <w:t>Чел.</w:t>
            </w:r>
          </w:p>
        </w:tc>
        <w:tc>
          <w:tcPr>
            <w:tcW w:w="993" w:type="dxa"/>
            <w:tcBorders>
              <w:top w:val="single" w:sz="4" w:space="0" w:color="auto"/>
              <w:left w:val="single" w:sz="4" w:space="0" w:color="auto"/>
              <w:bottom w:val="single" w:sz="4" w:space="0" w:color="auto"/>
              <w:right w:val="single" w:sz="4" w:space="0" w:color="auto"/>
            </w:tcBorders>
          </w:tcPr>
          <w:p w14:paraId="04902DE7" w14:textId="075BAF80" w:rsidR="00BB46E2" w:rsidRPr="00A95A34" w:rsidRDefault="00BB46E2" w:rsidP="00BB46E2">
            <w:pPr>
              <w:jc w:val="center"/>
              <w:rPr>
                <w:rFonts w:eastAsia="Calibri" w:cs="Times New Roman"/>
                <w:bCs/>
              </w:rPr>
            </w:pPr>
            <w:r w:rsidRPr="00A95A34">
              <w:rPr>
                <w:rFonts w:eastAsia="Calibri" w:cs="Times New Roman"/>
                <w:bCs/>
              </w:rPr>
              <w:t>+167</w:t>
            </w:r>
          </w:p>
        </w:tc>
        <w:tc>
          <w:tcPr>
            <w:tcW w:w="1275" w:type="dxa"/>
            <w:tcBorders>
              <w:top w:val="single" w:sz="4" w:space="0" w:color="auto"/>
              <w:left w:val="single" w:sz="4" w:space="0" w:color="auto"/>
              <w:bottom w:val="single" w:sz="4" w:space="0" w:color="auto"/>
              <w:right w:val="single" w:sz="4" w:space="0" w:color="auto"/>
            </w:tcBorders>
          </w:tcPr>
          <w:p w14:paraId="2A3DA839" w14:textId="77777777" w:rsidR="00BB46E2" w:rsidRPr="00A95A34" w:rsidRDefault="00BB46E2" w:rsidP="00BB46E2">
            <w:pPr>
              <w:jc w:val="center"/>
              <w:rPr>
                <w:rFonts w:eastAsia="Calibri" w:cs="Times New Roman"/>
                <w:bCs/>
              </w:rPr>
            </w:pPr>
            <w:r w:rsidRPr="00A95A34">
              <w:rPr>
                <w:rFonts w:eastAsia="Calibri" w:cs="Times New Roman"/>
                <w:bCs/>
              </w:rPr>
              <w:t>+991</w:t>
            </w:r>
          </w:p>
        </w:tc>
        <w:tc>
          <w:tcPr>
            <w:tcW w:w="1418" w:type="dxa"/>
            <w:tcBorders>
              <w:top w:val="single" w:sz="4" w:space="0" w:color="auto"/>
              <w:left w:val="single" w:sz="4" w:space="0" w:color="auto"/>
              <w:bottom w:val="single" w:sz="4" w:space="0" w:color="auto"/>
              <w:right w:val="single" w:sz="4" w:space="0" w:color="auto"/>
            </w:tcBorders>
          </w:tcPr>
          <w:p w14:paraId="1A6B5A1E" w14:textId="77777777" w:rsidR="00BB46E2" w:rsidRPr="00A95A34" w:rsidRDefault="00BB46E2" w:rsidP="00BB46E2">
            <w:pPr>
              <w:jc w:val="center"/>
              <w:rPr>
                <w:rFonts w:eastAsia="Calibri" w:cs="Times New Roman"/>
                <w:bCs/>
              </w:rPr>
            </w:pPr>
            <w:r w:rsidRPr="00A95A34">
              <w:rPr>
                <w:rFonts w:eastAsia="Calibri" w:cs="Times New Roman"/>
                <w:bCs/>
              </w:rPr>
              <w:t>+824</w:t>
            </w:r>
          </w:p>
        </w:tc>
      </w:tr>
      <w:tr w:rsidR="00BB46E2" w:rsidRPr="00A95A34" w14:paraId="374DBBEC" w14:textId="77777777" w:rsidTr="00FE0EFC">
        <w:tc>
          <w:tcPr>
            <w:tcW w:w="4536" w:type="dxa"/>
            <w:tcBorders>
              <w:top w:val="single" w:sz="4" w:space="0" w:color="auto"/>
              <w:left w:val="single" w:sz="4" w:space="0" w:color="auto"/>
              <w:bottom w:val="single" w:sz="4" w:space="0" w:color="auto"/>
              <w:right w:val="single" w:sz="4" w:space="0" w:color="auto"/>
            </w:tcBorders>
          </w:tcPr>
          <w:p w14:paraId="241A61B2" w14:textId="77777777" w:rsidR="00BB46E2" w:rsidRPr="00A95A34" w:rsidRDefault="00BB46E2" w:rsidP="00B352D3">
            <w:pPr>
              <w:jc w:val="both"/>
              <w:rPr>
                <w:rFonts w:eastAsia="Calibri" w:cs="Times New Roman"/>
                <w:bCs/>
              </w:rPr>
            </w:pPr>
            <w:r w:rsidRPr="00A95A34">
              <w:rPr>
                <w:rFonts w:eastAsia="Calibri" w:cs="Times New Roman"/>
                <w:bCs/>
              </w:rPr>
              <w:t>Превышение смертности над рождаемостью</w:t>
            </w:r>
          </w:p>
        </w:tc>
        <w:tc>
          <w:tcPr>
            <w:tcW w:w="1134" w:type="dxa"/>
            <w:tcBorders>
              <w:top w:val="single" w:sz="4" w:space="0" w:color="auto"/>
              <w:left w:val="single" w:sz="4" w:space="0" w:color="auto"/>
              <w:bottom w:val="single" w:sz="4" w:space="0" w:color="auto"/>
              <w:right w:val="single" w:sz="4" w:space="0" w:color="auto"/>
            </w:tcBorders>
          </w:tcPr>
          <w:p w14:paraId="7411C068" w14:textId="0EF8C29B" w:rsidR="00BB46E2" w:rsidRPr="00A95A34" w:rsidRDefault="00BB46E2" w:rsidP="00B352D3">
            <w:pPr>
              <w:jc w:val="center"/>
              <w:rPr>
                <w:rFonts w:eastAsia="Calibri" w:cs="Times New Roman"/>
                <w:bCs/>
              </w:rPr>
            </w:pPr>
            <w:r w:rsidRPr="00A95A34">
              <w:rPr>
                <w:rFonts w:eastAsia="Calibri" w:cs="Times New Roman"/>
                <w:bCs/>
              </w:rPr>
              <w:t>раз</w:t>
            </w:r>
          </w:p>
        </w:tc>
        <w:tc>
          <w:tcPr>
            <w:tcW w:w="993" w:type="dxa"/>
            <w:tcBorders>
              <w:top w:val="single" w:sz="4" w:space="0" w:color="auto"/>
              <w:left w:val="single" w:sz="4" w:space="0" w:color="auto"/>
              <w:bottom w:val="single" w:sz="4" w:space="0" w:color="auto"/>
              <w:right w:val="single" w:sz="4" w:space="0" w:color="auto"/>
            </w:tcBorders>
          </w:tcPr>
          <w:p w14:paraId="2322A875" w14:textId="60E55ADC" w:rsidR="00BB46E2" w:rsidRPr="00A95A34" w:rsidRDefault="00BB46E2" w:rsidP="00BB46E2">
            <w:pPr>
              <w:jc w:val="center"/>
              <w:rPr>
                <w:rFonts w:eastAsia="Calibri" w:cs="Times New Roman"/>
                <w:bCs/>
              </w:rPr>
            </w:pPr>
            <w:r w:rsidRPr="00A95A34">
              <w:rPr>
                <w:rFonts w:eastAsia="Calibri" w:cs="Times New Roman"/>
                <w:bCs/>
              </w:rPr>
              <w:t>1,27</w:t>
            </w:r>
          </w:p>
        </w:tc>
        <w:tc>
          <w:tcPr>
            <w:tcW w:w="1275" w:type="dxa"/>
            <w:tcBorders>
              <w:top w:val="single" w:sz="4" w:space="0" w:color="auto"/>
              <w:left w:val="single" w:sz="4" w:space="0" w:color="auto"/>
              <w:bottom w:val="single" w:sz="4" w:space="0" w:color="auto"/>
              <w:right w:val="single" w:sz="4" w:space="0" w:color="auto"/>
            </w:tcBorders>
          </w:tcPr>
          <w:p w14:paraId="03A54C3A" w14:textId="59DB92AC" w:rsidR="00BB46E2" w:rsidRPr="00A95A34" w:rsidRDefault="00BB46E2" w:rsidP="00BB46E2">
            <w:pPr>
              <w:jc w:val="center"/>
              <w:rPr>
                <w:rFonts w:eastAsia="Calibri" w:cs="Times New Roman"/>
                <w:bCs/>
              </w:rPr>
            </w:pPr>
            <w:r w:rsidRPr="00A95A34">
              <w:rPr>
                <w:rFonts w:eastAsia="Calibri" w:cs="Times New Roman"/>
                <w:bCs/>
              </w:rPr>
              <w:t>1,45</w:t>
            </w:r>
          </w:p>
        </w:tc>
        <w:tc>
          <w:tcPr>
            <w:tcW w:w="1418" w:type="dxa"/>
            <w:tcBorders>
              <w:top w:val="single" w:sz="4" w:space="0" w:color="auto"/>
              <w:left w:val="single" w:sz="4" w:space="0" w:color="auto"/>
              <w:bottom w:val="single" w:sz="4" w:space="0" w:color="auto"/>
              <w:right w:val="single" w:sz="4" w:space="0" w:color="auto"/>
            </w:tcBorders>
          </w:tcPr>
          <w:p w14:paraId="7769F7A0" w14:textId="6C61E5AA" w:rsidR="00BB46E2" w:rsidRPr="00A95A34" w:rsidRDefault="00BB46E2" w:rsidP="00BB46E2">
            <w:pPr>
              <w:jc w:val="center"/>
              <w:rPr>
                <w:rFonts w:eastAsia="Calibri" w:cs="Times New Roman"/>
                <w:bCs/>
              </w:rPr>
            </w:pPr>
            <w:r w:rsidRPr="00A95A34">
              <w:rPr>
                <w:rFonts w:eastAsia="Calibri" w:cs="Times New Roman"/>
                <w:bCs/>
              </w:rPr>
              <w:t xml:space="preserve">+0,18 </w:t>
            </w:r>
            <w:proofErr w:type="spellStart"/>
            <w:r w:rsidRPr="00A95A34">
              <w:rPr>
                <w:rFonts w:eastAsia="Calibri" w:cs="Times New Roman"/>
                <w:bCs/>
              </w:rPr>
              <w:t>п.п</w:t>
            </w:r>
            <w:proofErr w:type="spellEnd"/>
            <w:r w:rsidRPr="00A95A34">
              <w:rPr>
                <w:rFonts w:eastAsia="Calibri" w:cs="Times New Roman"/>
                <w:bCs/>
              </w:rPr>
              <w:t>.</w:t>
            </w:r>
          </w:p>
        </w:tc>
      </w:tr>
    </w:tbl>
    <w:p w14:paraId="4D20CCCC" w14:textId="77777777" w:rsidR="00B352D3" w:rsidRPr="00A95A34" w:rsidRDefault="00B352D3" w:rsidP="00B352D3">
      <w:pPr>
        <w:ind w:firstLine="708"/>
        <w:jc w:val="both"/>
        <w:rPr>
          <w:rFonts w:eastAsia="Times New Roman" w:cs="Times New Roman"/>
          <w:sz w:val="20"/>
          <w:szCs w:val="20"/>
          <w:lang w:eastAsia="ru-RU"/>
        </w:rPr>
      </w:pPr>
    </w:p>
    <w:p w14:paraId="769A3613" w14:textId="7D9EB8B4" w:rsidR="00B352D3" w:rsidRPr="00A95A34" w:rsidRDefault="00B352D3" w:rsidP="00B352D3">
      <w:pPr>
        <w:ind w:firstLine="708"/>
        <w:jc w:val="both"/>
        <w:rPr>
          <w:rFonts w:eastAsia="Calibri" w:cs="Times New Roman"/>
          <w:bCs/>
          <w:lang w:eastAsia="ru-RU"/>
        </w:rPr>
      </w:pPr>
      <w:r w:rsidRPr="00A95A34">
        <w:rPr>
          <w:rFonts w:eastAsia="Times New Roman" w:cs="Times New Roman"/>
          <w:lang w:eastAsia="ru-RU"/>
        </w:rPr>
        <w:t>По данным Ивановостат в 2017 году в городе Иванове родилось</w:t>
      </w:r>
      <w:r w:rsidRPr="00A95A34">
        <w:rPr>
          <w:rFonts w:eastAsia="Times New Roman" w:cs="Times New Roman"/>
          <w:lang w:eastAsia="ru-RU"/>
        </w:rPr>
        <w:br/>
        <w:t xml:space="preserve">4000 детей, что на 571 чел. меньше, чем в 2016 году, что обусловлено ежегодным снижением численности женщин фертильного возраста вследствие неблагоприятной демографической ситуации 90-х годов прошлого столетия. Одновременно отмечается тенденция переноса женщинами рождения ребенка на более поздний возраст. </w:t>
      </w:r>
      <w:r w:rsidRPr="00A95A34">
        <w:rPr>
          <w:rFonts w:eastAsia="Calibri" w:cs="Times New Roman"/>
          <w:bCs/>
          <w:lang w:eastAsia="ru-RU"/>
        </w:rPr>
        <w:t xml:space="preserve">Один из ключевых показателей демографической ситуации, используемый для более точной оценки демографической ситуации – общий коэффициент рождаемости, определяемый отношением числа рождений в год к числу населения за тот же период </w:t>
      </w:r>
      <w:r w:rsidRPr="00A95A34">
        <w:rPr>
          <w:rFonts w:eastAsia="Calibri" w:cs="Times New Roman"/>
          <w:bCs/>
          <w:lang w:eastAsia="ru-RU"/>
        </w:rPr>
        <w:br/>
        <w:t xml:space="preserve"> 1,0 тыс. населения.</w:t>
      </w:r>
    </w:p>
    <w:p w14:paraId="151961FA" w14:textId="77777777" w:rsidR="00B352D3" w:rsidRPr="00A95A34" w:rsidRDefault="00B352D3" w:rsidP="00B352D3">
      <w:pPr>
        <w:widowControl w:val="0"/>
        <w:autoSpaceDE w:val="0"/>
        <w:autoSpaceDN w:val="0"/>
        <w:adjustRightInd w:val="0"/>
        <w:jc w:val="both"/>
        <w:rPr>
          <w:rFonts w:eastAsia="Calibri" w:cs="Times New Roman"/>
          <w:bCs/>
          <w:lang w:eastAsia="ru-RU"/>
        </w:rPr>
      </w:pPr>
      <w:r w:rsidRPr="00A95A34">
        <w:rPr>
          <w:rFonts w:eastAsia="Calibri" w:cs="Times New Roman"/>
          <w:noProof/>
          <w:lang w:eastAsia="ru-RU"/>
        </w:rPr>
        <w:drawing>
          <wp:inline distT="0" distB="0" distL="0" distR="0" wp14:anchorId="38717DA0" wp14:editId="16891D90">
            <wp:extent cx="5903958" cy="2611061"/>
            <wp:effectExtent l="0" t="0" r="1905" b="0"/>
            <wp:docPr id="3"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593AC7" w14:textId="16098DBF" w:rsidR="00B352D3" w:rsidRPr="00A95A34" w:rsidRDefault="00B352D3" w:rsidP="00B352D3">
      <w:pPr>
        <w:tabs>
          <w:tab w:val="left" w:pos="7797"/>
        </w:tabs>
        <w:ind w:firstLine="708"/>
        <w:jc w:val="both"/>
        <w:rPr>
          <w:rFonts w:eastAsia="Calibri" w:cs="Times New Roman"/>
          <w:bCs/>
          <w:lang w:eastAsia="ru-RU"/>
        </w:rPr>
      </w:pPr>
      <w:r w:rsidRPr="00A95A34">
        <w:rPr>
          <w:rFonts w:eastAsia="Times New Roman" w:cs="Times New Roman"/>
          <w:lang w:eastAsia="ru-RU"/>
        </w:rPr>
        <w:lastRenderedPageBreak/>
        <w:t xml:space="preserve">В 2017 году в городе Иванове умерло 5817 чел., что на 13 чел. меньше, </w:t>
      </w:r>
      <w:r w:rsidR="006C60C9" w:rsidRPr="00A95A34">
        <w:rPr>
          <w:rFonts w:eastAsia="Times New Roman" w:cs="Times New Roman"/>
          <w:lang w:eastAsia="ru-RU"/>
        </w:rPr>
        <w:br/>
      </w:r>
      <w:r w:rsidRPr="00A95A34">
        <w:rPr>
          <w:rFonts w:eastAsia="Times New Roman" w:cs="Times New Roman"/>
          <w:lang w:eastAsia="ru-RU"/>
        </w:rPr>
        <w:t xml:space="preserve">чем в 2016 году. </w:t>
      </w:r>
      <w:r w:rsidRPr="00A95A34">
        <w:rPr>
          <w:rFonts w:eastAsia="Calibri" w:cs="Times New Roman"/>
          <w:bCs/>
        </w:rPr>
        <w:t>Смертность населения – это второй базовый показатель, оказывающий прямое влия</w:t>
      </w:r>
      <w:r w:rsidR="00BB46E2" w:rsidRPr="00A95A34">
        <w:rPr>
          <w:rFonts w:eastAsia="Calibri" w:cs="Times New Roman"/>
          <w:bCs/>
        </w:rPr>
        <w:t>ние на демографическую ситуацию;</w:t>
      </w:r>
      <w:r w:rsidRPr="00A95A34">
        <w:rPr>
          <w:rFonts w:eastAsia="Calibri" w:cs="Times New Roman"/>
          <w:bCs/>
        </w:rPr>
        <w:t xml:space="preserve"> для </w:t>
      </w:r>
      <w:r w:rsidRPr="00A95A34">
        <w:rPr>
          <w:rFonts w:eastAsia="Calibri" w:cs="Times New Roman"/>
          <w:bCs/>
          <w:lang w:eastAsia="ru-RU"/>
        </w:rPr>
        <w:t xml:space="preserve">полного представления </w:t>
      </w:r>
      <w:r w:rsidRPr="00A95A34">
        <w:rPr>
          <w:rFonts w:eastAsia="Calibri" w:cs="Times New Roman"/>
          <w:bCs/>
          <w:lang w:eastAsia="ru-RU"/>
        </w:rPr>
        <w:br/>
        <w:t xml:space="preserve">об интенсивности и динамике процесса смертности рассчитывается коэффициент смертности (количество умерших людей за год соотносится к 1,0 тыс. населения). </w:t>
      </w:r>
      <w:r w:rsidRPr="00A95A34">
        <w:rPr>
          <w:rFonts w:eastAsia="Calibri" w:cs="Times New Roman"/>
          <w:bCs/>
          <w:lang w:eastAsia="ru-RU"/>
        </w:rPr>
        <w:br/>
        <w:t xml:space="preserve">В последние годы наблюдается снижение коэффициента смертности. </w:t>
      </w:r>
    </w:p>
    <w:p w14:paraId="6030B7D6" w14:textId="77777777" w:rsidR="00B352D3" w:rsidRPr="00A95A34" w:rsidRDefault="00B352D3" w:rsidP="00B352D3">
      <w:pPr>
        <w:ind w:firstLine="708"/>
        <w:jc w:val="both"/>
        <w:rPr>
          <w:rFonts w:eastAsia="Calibri" w:cs="Times New Roman"/>
          <w:bCs/>
          <w:lang w:eastAsia="ru-RU"/>
        </w:rPr>
      </w:pPr>
    </w:p>
    <w:p w14:paraId="48097AE3" w14:textId="77777777" w:rsidR="00B352D3" w:rsidRPr="00A95A34" w:rsidRDefault="00B352D3" w:rsidP="00B352D3">
      <w:pPr>
        <w:jc w:val="both"/>
        <w:rPr>
          <w:rFonts w:eastAsia="Times New Roman" w:cs="Times New Roman"/>
          <w:lang w:eastAsia="ru-RU"/>
        </w:rPr>
      </w:pPr>
      <w:r w:rsidRPr="00A95A34">
        <w:rPr>
          <w:rFonts w:eastAsia="Calibri" w:cs="Times New Roman"/>
          <w:noProof/>
          <w:color w:val="632423" w:themeColor="accent2" w:themeShade="80"/>
          <w:lang w:eastAsia="ru-RU"/>
        </w:rPr>
        <w:drawing>
          <wp:inline distT="0" distB="0" distL="0" distR="0" wp14:anchorId="4BECA58A" wp14:editId="62F7DBE6">
            <wp:extent cx="5953125" cy="2876550"/>
            <wp:effectExtent l="0" t="0" r="0" b="0"/>
            <wp:docPr id="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A7313C" w14:textId="77777777" w:rsidR="00B352D3" w:rsidRPr="00A95A34" w:rsidRDefault="00B352D3" w:rsidP="00B352D3">
      <w:pPr>
        <w:tabs>
          <w:tab w:val="left" w:pos="7797"/>
        </w:tabs>
        <w:ind w:firstLine="708"/>
        <w:jc w:val="both"/>
        <w:rPr>
          <w:rFonts w:eastAsia="Calibri" w:cs="Times New Roman"/>
          <w:bCs/>
          <w:lang w:eastAsia="ru-RU"/>
        </w:rPr>
      </w:pPr>
      <w:r w:rsidRPr="00A95A34">
        <w:rPr>
          <w:rFonts w:eastAsia="Times New Roman" w:cs="Times New Roman"/>
          <w:color w:val="000000"/>
          <w:lang w:eastAsia="ru-RU"/>
        </w:rPr>
        <w:t>В 2017 году естественная убыль населения составила 1817 чел., что на 558 чел. больше показателя 2016 года.</w:t>
      </w:r>
      <w:r w:rsidRPr="00A95A34">
        <w:rPr>
          <w:rFonts w:eastAsia="Calibri" w:cs="Times New Roman"/>
          <w:bCs/>
          <w:lang w:eastAsia="ru-RU"/>
        </w:rPr>
        <w:t xml:space="preserve"> </w:t>
      </w:r>
    </w:p>
    <w:p w14:paraId="1D188B76" w14:textId="77777777" w:rsidR="00B352D3" w:rsidRPr="00A95A34" w:rsidRDefault="00B352D3" w:rsidP="00B352D3">
      <w:pPr>
        <w:tabs>
          <w:tab w:val="left" w:pos="7797"/>
        </w:tabs>
        <w:ind w:firstLine="708"/>
        <w:jc w:val="both"/>
        <w:rPr>
          <w:rFonts w:eastAsia="Calibri" w:cs="Times New Roman"/>
          <w:bCs/>
          <w:lang w:eastAsia="ru-RU"/>
        </w:rPr>
      </w:pPr>
    </w:p>
    <w:p w14:paraId="51AAFE57" w14:textId="77777777" w:rsidR="00B352D3" w:rsidRPr="00A95A34" w:rsidRDefault="00B352D3" w:rsidP="00B352D3">
      <w:pPr>
        <w:tabs>
          <w:tab w:val="left" w:pos="7797"/>
        </w:tabs>
        <w:jc w:val="both"/>
        <w:rPr>
          <w:rFonts w:eastAsia="Calibri" w:cs="Times New Roman"/>
          <w:bCs/>
          <w:lang w:eastAsia="ru-RU"/>
        </w:rPr>
      </w:pPr>
      <w:r w:rsidRPr="00A95A34">
        <w:rPr>
          <w:rFonts w:asciiTheme="minorHAnsi" w:hAnsiTheme="minorHAnsi"/>
          <w:b/>
          <w:noProof/>
          <w:sz w:val="22"/>
          <w:szCs w:val="22"/>
          <w:lang w:eastAsia="ru-RU"/>
        </w:rPr>
        <w:drawing>
          <wp:inline distT="0" distB="0" distL="0" distR="0" wp14:anchorId="607B5DEF" wp14:editId="1014B381">
            <wp:extent cx="5951528" cy="2838340"/>
            <wp:effectExtent l="0" t="0" r="0" b="6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EC2C98" w14:textId="7E4489E4" w:rsidR="00B352D3" w:rsidRPr="00A95A34" w:rsidRDefault="00BB46E2" w:rsidP="00B352D3">
      <w:pPr>
        <w:ind w:firstLine="708"/>
        <w:jc w:val="both"/>
        <w:rPr>
          <w:rFonts w:eastAsia="Times New Roman" w:cs="Times New Roman"/>
          <w:sz w:val="26"/>
          <w:szCs w:val="26"/>
          <w:lang w:eastAsia="ru-RU"/>
        </w:rPr>
      </w:pPr>
      <w:r w:rsidRPr="00A95A34">
        <w:rPr>
          <w:rFonts w:eastAsia="Times New Roman" w:cs="Times New Roman"/>
          <w:lang w:eastAsia="ru-RU"/>
        </w:rPr>
        <w:t xml:space="preserve">До 2015 года </w:t>
      </w:r>
      <w:r w:rsidR="00B352D3" w:rsidRPr="00A95A34">
        <w:rPr>
          <w:rFonts w:eastAsia="Times New Roman" w:cs="Times New Roman"/>
          <w:lang w:eastAsia="ru-RU"/>
        </w:rPr>
        <w:t>естественная убыль населения полностью компенсировалась за счет мигрантов, прибывших на постоянное м</w:t>
      </w:r>
      <w:r w:rsidRPr="00A95A34">
        <w:rPr>
          <w:rFonts w:eastAsia="Times New Roman" w:cs="Times New Roman"/>
          <w:lang w:eastAsia="ru-RU"/>
        </w:rPr>
        <w:t xml:space="preserve">есто жительства в город Иваново. Однако в 2015 году  </w:t>
      </w:r>
      <w:r w:rsidR="00B352D3" w:rsidRPr="00A95A34">
        <w:rPr>
          <w:rFonts w:eastAsia="Times New Roman" w:cs="Times New Roman"/>
          <w:lang w:eastAsia="ru-RU"/>
        </w:rPr>
        <w:t>наблюда</w:t>
      </w:r>
      <w:r w:rsidRPr="00A95A34">
        <w:rPr>
          <w:rFonts w:eastAsia="Times New Roman" w:cs="Times New Roman"/>
          <w:lang w:eastAsia="ru-RU"/>
        </w:rPr>
        <w:t>лось</w:t>
      </w:r>
      <w:r w:rsidR="00B352D3" w:rsidRPr="00A95A34">
        <w:rPr>
          <w:rFonts w:eastAsia="Times New Roman" w:cs="Times New Roman"/>
          <w:lang w:eastAsia="ru-RU"/>
        </w:rPr>
        <w:t xml:space="preserve"> сокращение миграционных потоков по причине ухудшения ситуации на рынке труда, невысокого уровня заработной платы в сравнении с областными центрами ЦФО, а также в связи с более жесткими требованиями миграционного законодательства. </w:t>
      </w:r>
      <w:r w:rsidRPr="00A95A34">
        <w:rPr>
          <w:rFonts w:eastAsia="Times New Roman" w:cs="Times New Roman"/>
          <w:lang w:eastAsia="ru-RU"/>
        </w:rPr>
        <w:br/>
      </w:r>
      <w:r w:rsidRPr="00A95A34">
        <w:rPr>
          <w:rFonts w:cs="Times New Roman"/>
          <w:lang w:eastAsia="ru-RU"/>
        </w:rPr>
        <w:t>К</w:t>
      </w:r>
      <w:r w:rsidR="00B352D3" w:rsidRPr="00A95A34">
        <w:rPr>
          <w:rFonts w:cs="Times New Roman"/>
          <w:lang w:eastAsia="ru-RU"/>
        </w:rPr>
        <w:t xml:space="preserve"> концу 2016 года наметилась положительная динамика миграции, сохранившаяся </w:t>
      </w:r>
      <w:r w:rsidRPr="00A95A34">
        <w:rPr>
          <w:rFonts w:cs="Times New Roman"/>
          <w:lang w:eastAsia="ru-RU"/>
        </w:rPr>
        <w:br/>
      </w:r>
      <w:r w:rsidR="00B352D3" w:rsidRPr="00A95A34">
        <w:rPr>
          <w:rFonts w:cs="Times New Roman"/>
          <w:lang w:eastAsia="ru-RU"/>
        </w:rPr>
        <w:t>и в 2017</w:t>
      </w:r>
      <w:r w:rsidRPr="00A95A34">
        <w:rPr>
          <w:rFonts w:cs="Times New Roman"/>
          <w:lang w:eastAsia="ru-RU"/>
        </w:rPr>
        <w:t xml:space="preserve"> году, по итогам которого </w:t>
      </w:r>
      <w:r w:rsidR="00B352D3" w:rsidRPr="00A95A34">
        <w:rPr>
          <w:rFonts w:cs="Times New Roman"/>
          <w:lang w:eastAsia="ru-RU"/>
        </w:rPr>
        <w:t xml:space="preserve"> миграционный прирост составил 991 чел.</w:t>
      </w:r>
    </w:p>
    <w:p w14:paraId="6CB45306" w14:textId="77777777" w:rsidR="00AA37BA" w:rsidRPr="00A95A34" w:rsidRDefault="00AA37BA" w:rsidP="00AA37BA">
      <w:pPr>
        <w:tabs>
          <w:tab w:val="left" w:pos="7797"/>
        </w:tabs>
        <w:ind w:firstLine="708"/>
        <w:jc w:val="center"/>
        <w:rPr>
          <w:rFonts w:eastAsia="Calibri" w:cs="Times New Roman"/>
          <w:b/>
          <w:bCs/>
          <w:lang w:eastAsia="ru-RU"/>
        </w:rPr>
      </w:pPr>
    </w:p>
    <w:p w14:paraId="688EAFF8" w14:textId="77777777" w:rsidR="00D43E66" w:rsidRPr="00A95A34" w:rsidRDefault="00D43E66" w:rsidP="00D43E66">
      <w:pPr>
        <w:tabs>
          <w:tab w:val="left" w:pos="7797"/>
        </w:tabs>
        <w:jc w:val="center"/>
        <w:rPr>
          <w:rFonts w:eastAsia="Calibri" w:cs="Times New Roman"/>
          <w:b/>
          <w:bCs/>
          <w:lang w:eastAsia="ru-RU"/>
        </w:rPr>
      </w:pPr>
    </w:p>
    <w:p w14:paraId="4501A3AC" w14:textId="77777777" w:rsidR="00D43E66" w:rsidRPr="00A95A34" w:rsidRDefault="00D43E66" w:rsidP="00D43E66">
      <w:pPr>
        <w:tabs>
          <w:tab w:val="left" w:pos="7797"/>
        </w:tabs>
        <w:jc w:val="center"/>
        <w:rPr>
          <w:rFonts w:eastAsia="Calibri" w:cs="Times New Roman"/>
          <w:b/>
          <w:bCs/>
          <w:lang w:eastAsia="ru-RU"/>
        </w:rPr>
      </w:pPr>
    </w:p>
    <w:p w14:paraId="21274D73" w14:textId="77777777" w:rsidR="00D43E66" w:rsidRPr="00A95A34" w:rsidRDefault="00AA37BA" w:rsidP="00D43E66">
      <w:pPr>
        <w:tabs>
          <w:tab w:val="left" w:pos="7797"/>
        </w:tabs>
        <w:jc w:val="center"/>
        <w:rPr>
          <w:rFonts w:eastAsia="Calibri" w:cs="Times New Roman"/>
          <w:b/>
          <w:bCs/>
          <w:lang w:eastAsia="ru-RU"/>
        </w:rPr>
      </w:pPr>
      <w:r w:rsidRPr="00A95A34">
        <w:rPr>
          <w:rFonts w:eastAsia="Calibri" w:cs="Times New Roman"/>
          <w:b/>
          <w:bCs/>
          <w:lang w:eastAsia="ru-RU"/>
        </w:rPr>
        <w:lastRenderedPageBreak/>
        <w:t xml:space="preserve">Среднемесячная заработная плата работников крупных и средних предприятий </w:t>
      </w:r>
    </w:p>
    <w:p w14:paraId="5018A674" w14:textId="7BD2FF07" w:rsidR="00AA37BA" w:rsidRPr="00A95A34" w:rsidRDefault="00AA37BA" w:rsidP="00D43E66">
      <w:pPr>
        <w:tabs>
          <w:tab w:val="left" w:pos="7797"/>
        </w:tabs>
        <w:jc w:val="center"/>
        <w:rPr>
          <w:rFonts w:eastAsia="Calibri" w:cs="Times New Roman"/>
          <w:bCs/>
          <w:lang w:eastAsia="ru-RU"/>
        </w:rPr>
      </w:pPr>
      <w:r w:rsidRPr="00A95A34">
        <w:rPr>
          <w:rFonts w:eastAsia="Calibri" w:cs="Times New Roman"/>
          <w:b/>
          <w:bCs/>
          <w:lang w:eastAsia="ru-RU"/>
        </w:rPr>
        <w:t>по областным центрам ЦФО</w:t>
      </w:r>
      <w:r w:rsidRPr="00A95A34">
        <w:rPr>
          <w:rFonts w:eastAsia="Calibri" w:cs="Times New Roman"/>
          <w:b/>
          <w:bCs/>
          <w:vertAlign w:val="superscript"/>
          <w:lang w:eastAsia="ru-RU"/>
        </w:rPr>
        <w:footnoteReference w:id="2"/>
      </w:r>
      <w:r w:rsidRPr="00A95A34">
        <w:rPr>
          <w:rFonts w:eastAsia="Calibri" w:cs="Times New Roman"/>
          <w:b/>
          <w:bCs/>
          <w:lang w:eastAsia="ru-RU"/>
        </w:rPr>
        <w:t xml:space="preserve"> на 01.01.2018, </w:t>
      </w:r>
      <w:r w:rsidRPr="00A95A34">
        <w:rPr>
          <w:rFonts w:eastAsia="Calibri" w:cs="Times New Roman"/>
          <w:bCs/>
          <w:lang w:eastAsia="ru-RU"/>
        </w:rPr>
        <w:t>руб.</w:t>
      </w:r>
    </w:p>
    <w:p w14:paraId="5CB68376" w14:textId="77777777" w:rsidR="00AA37BA" w:rsidRPr="00A95A34" w:rsidRDefault="00AA37BA" w:rsidP="00AA37BA">
      <w:pPr>
        <w:tabs>
          <w:tab w:val="left" w:pos="7797"/>
        </w:tabs>
        <w:ind w:firstLine="708"/>
        <w:jc w:val="center"/>
        <w:rPr>
          <w:rFonts w:eastAsia="Calibri" w:cs="Times New Roman"/>
          <w:b/>
          <w:bCs/>
          <w:lang w:eastAsia="ru-RU"/>
        </w:rPr>
      </w:pPr>
    </w:p>
    <w:p w14:paraId="60DE1F1B" w14:textId="77777777" w:rsidR="00AA37BA" w:rsidRPr="00A95A34" w:rsidRDefault="00AA37BA" w:rsidP="00AA37BA">
      <w:pPr>
        <w:tabs>
          <w:tab w:val="left" w:pos="7797"/>
        </w:tabs>
        <w:jc w:val="both"/>
        <w:rPr>
          <w:rFonts w:eastAsia="Calibri" w:cs="Times New Roman"/>
          <w:bCs/>
          <w:lang w:eastAsia="ru-RU"/>
        </w:rPr>
      </w:pPr>
      <w:r w:rsidRPr="00A95A34">
        <w:rPr>
          <w:rFonts w:eastAsia="Calibri" w:cs="Times New Roman"/>
          <w:bCs/>
          <w:noProof/>
          <w:lang w:eastAsia="ru-RU"/>
        </w:rPr>
        <w:drawing>
          <wp:inline distT="0" distB="0" distL="0" distR="0" wp14:anchorId="691C2451" wp14:editId="37ACA477">
            <wp:extent cx="5934075" cy="3667125"/>
            <wp:effectExtent l="0" t="0" r="0" b="0"/>
            <wp:docPr id="289" name="Диаграмма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5C3576" w14:textId="77777777" w:rsidR="00AA37BA" w:rsidRPr="00A95A34" w:rsidRDefault="00AA37BA" w:rsidP="00AA37BA">
      <w:pPr>
        <w:tabs>
          <w:tab w:val="left" w:pos="7797"/>
        </w:tabs>
        <w:ind w:firstLine="708"/>
        <w:jc w:val="both"/>
        <w:rPr>
          <w:rFonts w:eastAsia="Calibri" w:cs="Times New Roman"/>
          <w:bCs/>
          <w:lang w:eastAsia="ru-RU"/>
        </w:rPr>
      </w:pPr>
    </w:p>
    <w:p w14:paraId="4CAC2087" w14:textId="77777777" w:rsidR="00B352D3" w:rsidRPr="00A95A34" w:rsidRDefault="00B352D3" w:rsidP="00543ED5">
      <w:pPr>
        <w:rPr>
          <w:rFonts w:eastAsia="Calibri" w:cs="Times New Roman"/>
          <w:b/>
          <w:bCs/>
          <w:i/>
        </w:rPr>
      </w:pPr>
      <w:r w:rsidRPr="00A95A34">
        <w:rPr>
          <w:rFonts w:eastAsia="Calibri" w:cs="Times New Roman"/>
          <w:b/>
          <w:bCs/>
          <w:i/>
        </w:rPr>
        <w:t>Рынок труда</w:t>
      </w:r>
    </w:p>
    <w:p w14:paraId="74089982" w14:textId="77777777" w:rsidR="00657E13" w:rsidRPr="00A95A34" w:rsidRDefault="00657E13" w:rsidP="00B352D3">
      <w:pPr>
        <w:jc w:val="center"/>
        <w:rPr>
          <w:rFonts w:eastAsia="Calibri" w:cs="Times New Roman"/>
          <w:b/>
          <w:bCs/>
          <w:i/>
        </w:rPr>
      </w:pPr>
    </w:p>
    <w:p w14:paraId="0268B8A2" w14:textId="720635AC" w:rsidR="00B352D3" w:rsidRPr="00A95A34" w:rsidRDefault="00B352D3" w:rsidP="00B352D3">
      <w:pPr>
        <w:ind w:firstLine="567"/>
        <w:jc w:val="both"/>
        <w:rPr>
          <w:rFonts w:eastAsia="Times New Roman" w:cs="Times New Roman"/>
          <w:bCs/>
          <w:iCs/>
          <w:lang w:eastAsia="ru-RU"/>
        </w:rPr>
      </w:pPr>
      <w:r w:rsidRPr="00A95A34">
        <w:rPr>
          <w:rFonts w:eastAsia="Times New Roman" w:cs="Times New Roman"/>
          <w:lang w:eastAsia="ru-RU"/>
        </w:rPr>
        <w:t xml:space="preserve">В 2017 году на рынке труда областного центра сохраняется положительная динамика основных </w:t>
      </w:r>
      <w:r w:rsidR="006A6D67" w:rsidRPr="00A95A34">
        <w:rPr>
          <w:rFonts w:eastAsia="Times New Roman" w:cs="Times New Roman"/>
          <w:lang w:eastAsia="ru-RU"/>
        </w:rPr>
        <w:t xml:space="preserve">показателей занятости населения: </w:t>
      </w:r>
      <w:r w:rsidRPr="00A95A34">
        <w:rPr>
          <w:rFonts w:eastAsia="Times New Roman" w:cs="Times New Roman"/>
          <w:lang w:eastAsia="ru-RU"/>
        </w:rPr>
        <w:t>численнос</w:t>
      </w:r>
      <w:r w:rsidR="006A6D67" w:rsidRPr="00A95A34">
        <w:rPr>
          <w:rFonts w:eastAsia="Times New Roman" w:cs="Times New Roman"/>
          <w:lang w:eastAsia="ru-RU"/>
        </w:rPr>
        <w:t xml:space="preserve">ть безработных на 31.12.2017 составила 911 чел., или на 35% ниже уровня </w:t>
      </w:r>
      <w:proofErr w:type="gramStart"/>
      <w:r w:rsidR="006A6D67" w:rsidRPr="00A95A34">
        <w:rPr>
          <w:rFonts w:eastAsia="Times New Roman" w:cs="Times New Roman"/>
          <w:lang w:eastAsia="ru-RU"/>
        </w:rPr>
        <w:t>на конец</w:t>
      </w:r>
      <w:proofErr w:type="gramEnd"/>
      <w:r w:rsidR="006A6D67" w:rsidRPr="00A95A34">
        <w:rPr>
          <w:rFonts w:eastAsia="Times New Roman" w:cs="Times New Roman"/>
          <w:lang w:eastAsia="ru-RU"/>
        </w:rPr>
        <w:t xml:space="preserve"> 2016 года (1400 чел.). </w:t>
      </w:r>
      <w:r w:rsidRPr="00A95A34">
        <w:rPr>
          <w:rFonts w:eastAsia="Times New Roman" w:cs="Times New Roman"/>
          <w:lang w:eastAsia="ru-RU"/>
        </w:rPr>
        <w:t xml:space="preserve">Число вакансий, заявленных работодателями в </w:t>
      </w:r>
      <w:r w:rsidR="006A6D67" w:rsidRPr="00A95A34">
        <w:rPr>
          <w:rFonts w:eastAsia="Times New Roman" w:cs="Times New Roman"/>
          <w:lang w:eastAsia="ru-RU"/>
        </w:rPr>
        <w:t xml:space="preserve">ОГКУ </w:t>
      </w:r>
      <w:r w:rsidR="00FE0EFC" w:rsidRPr="00A95A34">
        <w:rPr>
          <w:rFonts w:eastAsia="Times New Roman" w:cs="Times New Roman"/>
          <w:lang w:eastAsia="ru-RU"/>
        </w:rPr>
        <w:t>«</w:t>
      </w:r>
      <w:r w:rsidR="006A6D67" w:rsidRPr="00A95A34">
        <w:rPr>
          <w:rFonts w:eastAsia="Times New Roman" w:cs="Times New Roman"/>
          <w:lang w:eastAsia="ru-RU"/>
        </w:rPr>
        <w:t>Ивановский межрайонный ц</w:t>
      </w:r>
      <w:r w:rsidRPr="00A95A34">
        <w:rPr>
          <w:rFonts w:eastAsia="Times New Roman" w:cs="Times New Roman"/>
          <w:lang w:eastAsia="ru-RU"/>
        </w:rPr>
        <w:t>ентр занятости</w:t>
      </w:r>
      <w:r w:rsidR="006A6D67" w:rsidRPr="00A95A34">
        <w:rPr>
          <w:rFonts w:eastAsia="Times New Roman" w:cs="Times New Roman"/>
          <w:lang w:eastAsia="ru-RU"/>
        </w:rPr>
        <w:t xml:space="preserve"> населения</w:t>
      </w:r>
      <w:r w:rsidR="00FE0EFC" w:rsidRPr="00A95A34">
        <w:rPr>
          <w:rFonts w:eastAsia="Times New Roman" w:cs="Times New Roman"/>
          <w:lang w:eastAsia="ru-RU"/>
        </w:rPr>
        <w:t>»</w:t>
      </w:r>
      <w:r w:rsidR="006A6D67" w:rsidRPr="00A95A34">
        <w:rPr>
          <w:rFonts w:eastAsia="Times New Roman" w:cs="Times New Roman"/>
          <w:lang w:eastAsia="ru-RU"/>
        </w:rPr>
        <w:t xml:space="preserve"> (далее – Центр занятости)</w:t>
      </w:r>
      <w:r w:rsidRPr="00A95A34">
        <w:rPr>
          <w:rFonts w:eastAsia="Times New Roman" w:cs="Times New Roman"/>
          <w:lang w:eastAsia="ru-RU"/>
        </w:rPr>
        <w:t xml:space="preserve">, возросло с 2664 </w:t>
      </w:r>
      <w:r w:rsidRPr="00A95A34">
        <w:rPr>
          <w:rFonts w:eastAsia="Times New Roman" w:cs="Times New Roman"/>
          <w:bCs/>
          <w:iCs/>
          <w:lang w:eastAsia="ru-RU"/>
        </w:rPr>
        <w:t xml:space="preserve">до 3373 ед., увеличившись за год на 26,6%. </w:t>
      </w:r>
    </w:p>
    <w:p w14:paraId="067FCD50" w14:textId="77777777" w:rsidR="00B352D3" w:rsidRPr="00A95A34" w:rsidRDefault="00B352D3" w:rsidP="00B352D3">
      <w:pPr>
        <w:ind w:firstLine="567"/>
        <w:jc w:val="both"/>
        <w:rPr>
          <w:rFonts w:eastAsia="Times New Roman" w:cs="Times New Roman"/>
          <w:lang w:eastAsia="ru-RU"/>
        </w:rPr>
      </w:pPr>
    </w:p>
    <w:p w14:paraId="6FF41ADA" w14:textId="77777777" w:rsidR="00B352D3" w:rsidRPr="00A95A34" w:rsidRDefault="00B352D3" w:rsidP="00B352D3">
      <w:pPr>
        <w:rPr>
          <w:rFonts w:eastAsia="Times New Roman" w:cs="Times New Roman"/>
          <w:bCs/>
          <w:iCs/>
          <w:lang w:eastAsia="ru-RU"/>
        </w:rPr>
      </w:pPr>
      <w:r w:rsidRPr="00A95A34">
        <w:rPr>
          <w:rFonts w:eastAsia="Calibri" w:cs="Times New Roman"/>
          <w:b/>
          <w:noProof/>
          <w:lang w:eastAsia="ru-RU"/>
        </w:rPr>
        <w:drawing>
          <wp:inline distT="0" distB="0" distL="0" distR="0" wp14:anchorId="4FC0C934" wp14:editId="08EEC355">
            <wp:extent cx="6019800" cy="2638425"/>
            <wp:effectExtent l="0" t="0" r="0" b="0"/>
            <wp:docPr id="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B71528" w14:textId="0251C99F" w:rsidR="00B352D3" w:rsidRPr="00A95A34" w:rsidRDefault="00B352D3" w:rsidP="00B352D3">
      <w:pPr>
        <w:ind w:firstLine="567"/>
        <w:jc w:val="both"/>
        <w:rPr>
          <w:rFonts w:eastAsia="Times New Roman" w:cs="Times New Roman"/>
          <w:bCs/>
          <w:iCs/>
          <w:lang w:eastAsia="ru-RU"/>
        </w:rPr>
      </w:pPr>
      <w:r w:rsidRPr="00A95A34">
        <w:rPr>
          <w:rFonts w:eastAsia="Times New Roman"/>
          <w:lang w:eastAsia="ru-RU"/>
        </w:rPr>
        <w:lastRenderedPageBreak/>
        <w:t xml:space="preserve">Уровень безработицы за 2017 год снизился с 0,6% до 0,4%. Коэффициент напряженности на территориальном рынке труда </w:t>
      </w:r>
      <w:r w:rsidR="006A6D67" w:rsidRPr="00A95A34">
        <w:rPr>
          <w:rFonts w:eastAsia="Times New Roman"/>
          <w:lang w:eastAsia="ru-RU"/>
        </w:rPr>
        <w:t>сократился</w:t>
      </w:r>
      <w:r w:rsidRPr="00A95A34">
        <w:rPr>
          <w:rFonts w:eastAsia="Times New Roman"/>
          <w:lang w:eastAsia="ru-RU"/>
        </w:rPr>
        <w:t xml:space="preserve"> с 0,65 до 0,5 чел. на одну вакансию.</w:t>
      </w:r>
    </w:p>
    <w:p w14:paraId="44B34405" w14:textId="77777777" w:rsidR="00B352D3" w:rsidRPr="00A95A34" w:rsidRDefault="00B352D3" w:rsidP="00B352D3">
      <w:pPr>
        <w:jc w:val="both"/>
        <w:rPr>
          <w:rFonts w:eastAsia="Times New Roman" w:cs="Times New Roman"/>
          <w:bCs/>
          <w:iCs/>
          <w:sz w:val="22"/>
          <w:szCs w:val="22"/>
          <w:lang w:eastAsia="ru-RU"/>
        </w:rPr>
      </w:pPr>
      <w:r w:rsidRPr="00A95A34">
        <w:rPr>
          <w:rFonts w:eastAsia="Calibri" w:cs="Times New Roman"/>
          <w:noProof/>
          <w:color w:val="C00000"/>
          <w:lang w:eastAsia="ru-RU"/>
        </w:rPr>
        <w:drawing>
          <wp:inline distT="0" distB="0" distL="0" distR="0" wp14:anchorId="6BD47BD4" wp14:editId="3EF046FA">
            <wp:extent cx="6067425" cy="3162300"/>
            <wp:effectExtent l="0" t="0" r="0" b="0"/>
            <wp:docPr id="9"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455F44" w14:textId="77777777" w:rsidR="00B352D3" w:rsidRPr="00A95A34" w:rsidRDefault="00B352D3" w:rsidP="00B352D3">
      <w:pPr>
        <w:ind w:firstLine="567"/>
        <w:jc w:val="both"/>
        <w:rPr>
          <w:rFonts w:eastAsia="Times New Roman" w:cs="Times New Roman"/>
          <w:bCs/>
          <w:iCs/>
          <w:sz w:val="22"/>
          <w:szCs w:val="22"/>
          <w:lang w:eastAsia="ru-RU"/>
        </w:rPr>
      </w:pPr>
    </w:p>
    <w:p w14:paraId="7C649050" w14:textId="77777777" w:rsidR="00B352D3" w:rsidRPr="00A95A34" w:rsidRDefault="00B352D3" w:rsidP="00B352D3">
      <w:pPr>
        <w:jc w:val="center"/>
        <w:rPr>
          <w:b/>
          <w:bCs/>
        </w:rPr>
      </w:pPr>
      <w:r w:rsidRPr="00A95A34">
        <w:rPr>
          <w:b/>
          <w:bCs/>
        </w:rPr>
        <w:t xml:space="preserve">Показатели уровня зарегистрированной безработицы </w:t>
      </w:r>
    </w:p>
    <w:p w14:paraId="39013A62" w14:textId="77777777" w:rsidR="00B352D3" w:rsidRPr="00A95A34" w:rsidRDefault="00B352D3" w:rsidP="00B352D3">
      <w:pPr>
        <w:jc w:val="center"/>
        <w:rPr>
          <w:bCs/>
        </w:rPr>
      </w:pPr>
      <w:r w:rsidRPr="00A95A34">
        <w:rPr>
          <w:b/>
          <w:bCs/>
        </w:rPr>
        <w:t>по отдельным городам ЦФО</w:t>
      </w:r>
      <w:r w:rsidRPr="00A95A34">
        <w:rPr>
          <w:b/>
          <w:bCs/>
          <w:vertAlign w:val="superscript"/>
        </w:rPr>
        <w:footnoteReference w:id="3"/>
      </w:r>
      <w:r w:rsidRPr="00A95A34">
        <w:rPr>
          <w:b/>
          <w:bCs/>
        </w:rPr>
        <w:t xml:space="preserve"> на 01.10.2017, </w:t>
      </w:r>
      <w:r w:rsidRPr="00A95A34">
        <w:rPr>
          <w:bCs/>
        </w:rPr>
        <w:t>%</w:t>
      </w:r>
    </w:p>
    <w:p w14:paraId="7F299C09" w14:textId="77777777" w:rsidR="00B352D3" w:rsidRPr="00A95A34" w:rsidRDefault="00B352D3" w:rsidP="00B352D3">
      <w:pPr>
        <w:ind w:firstLine="708"/>
        <w:jc w:val="both"/>
        <w:rPr>
          <w:rFonts w:eastAsia="Calibri" w:cs="Times New Roman"/>
          <w:bCs/>
          <w:i/>
        </w:rPr>
      </w:pPr>
    </w:p>
    <w:p w14:paraId="7A540EAF" w14:textId="77777777" w:rsidR="00B352D3" w:rsidRPr="00A95A34" w:rsidRDefault="00B352D3" w:rsidP="00B352D3">
      <w:pPr>
        <w:jc w:val="both"/>
        <w:rPr>
          <w:rFonts w:eastAsia="Calibri" w:cs="Times New Roman"/>
          <w:bCs/>
          <w:i/>
        </w:rPr>
      </w:pPr>
      <w:r w:rsidRPr="00A95A34">
        <w:rPr>
          <w:rFonts w:asciiTheme="minorHAnsi" w:hAnsiTheme="minorHAnsi"/>
          <w:bCs/>
          <w:noProof/>
          <w:sz w:val="22"/>
          <w:szCs w:val="22"/>
          <w:lang w:eastAsia="ru-RU"/>
        </w:rPr>
        <w:drawing>
          <wp:inline distT="0" distB="0" distL="0" distR="0" wp14:anchorId="6974858B" wp14:editId="62066899">
            <wp:extent cx="6036097" cy="3203042"/>
            <wp:effectExtent l="0" t="0" r="317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C454BA" w14:textId="77777777" w:rsidR="00B352D3" w:rsidRPr="00A95A34" w:rsidRDefault="00B352D3" w:rsidP="00B352D3">
      <w:pPr>
        <w:ind w:firstLine="708"/>
        <w:jc w:val="both"/>
        <w:rPr>
          <w:rFonts w:eastAsia="Calibri" w:cs="Times New Roman"/>
          <w:bCs/>
          <w:i/>
        </w:rPr>
      </w:pPr>
    </w:p>
    <w:p w14:paraId="57F30E81" w14:textId="12B0B82C" w:rsidR="00B352D3" w:rsidRPr="00A95A34" w:rsidRDefault="00B352D3" w:rsidP="00B352D3">
      <w:pPr>
        <w:ind w:firstLine="708"/>
        <w:jc w:val="both"/>
        <w:rPr>
          <w:rFonts w:eastAsia="Calibri" w:cs="Times New Roman"/>
          <w:bCs/>
        </w:rPr>
      </w:pPr>
      <w:r w:rsidRPr="00A95A34">
        <w:rPr>
          <w:rFonts w:eastAsia="Calibri" w:cs="Times New Roman"/>
          <w:bCs/>
        </w:rPr>
        <w:t>За 2017 год в Центр занятости обратилось за содействием в поиске подходящей работы 6336 чел. (в 2016 г</w:t>
      </w:r>
      <w:r w:rsidR="006A6D67" w:rsidRPr="00A95A34">
        <w:rPr>
          <w:rFonts w:eastAsia="Calibri" w:cs="Times New Roman"/>
          <w:bCs/>
        </w:rPr>
        <w:t>.</w:t>
      </w:r>
      <w:r w:rsidRPr="00A95A34">
        <w:rPr>
          <w:rFonts w:eastAsia="Calibri" w:cs="Times New Roman"/>
          <w:bCs/>
        </w:rPr>
        <w:t xml:space="preserve"> – 6887</w:t>
      </w:r>
      <w:r w:rsidR="006A6D67" w:rsidRPr="00A95A34">
        <w:rPr>
          <w:rFonts w:eastAsia="Calibri" w:cs="Times New Roman"/>
          <w:bCs/>
        </w:rPr>
        <w:t xml:space="preserve"> чел.</w:t>
      </w:r>
      <w:r w:rsidRPr="00A95A34">
        <w:rPr>
          <w:rFonts w:eastAsia="Calibri" w:cs="Times New Roman"/>
          <w:bCs/>
        </w:rPr>
        <w:t>), б</w:t>
      </w:r>
      <w:r w:rsidRPr="00A95A34">
        <w:rPr>
          <w:rFonts w:eastAsia="Calibri" w:cs="Times New Roman"/>
          <w:lang w:eastAsia="ru-RU"/>
        </w:rPr>
        <w:t xml:space="preserve">ыли трудоустроены 4752 безработных </w:t>
      </w:r>
      <w:r w:rsidRPr="00A95A34">
        <w:rPr>
          <w:rFonts w:eastAsia="Calibri" w:cs="Times New Roman"/>
          <w:lang w:eastAsia="ru-RU"/>
        </w:rPr>
        <w:br/>
        <w:t>и ищущих ра</w:t>
      </w:r>
      <w:r w:rsidR="006A6D67" w:rsidRPr="00A95A34">
        <w:rPr>
          <w:rFonts w:eastAsia="Calibri" w:cs="Times New Roman"/>
          <w:lang w:eastAsia="ru-RU"/>
        </w:rPr>
        <w:t>боту граждан, что составило 75</w:t>
      </w:r>
      <w:r w:rsidRPr="00A95A34">
        <w:rPr>
          <w:rFonts w:eastAsia="Calibri" w:cs="Times New Roman"/>
          <w:lang w:eastAsia="ru-RU"/>
        </w:rPr>
        <w:t xml:space="preserve">% от численности обратившихся граждан </w:t>
      </w:r>
      <w:r w:rsidRPr="00A95A34">
        <w:rPr>
          <w:rFonts w:eastAsia="Calibri" w:cs="Times New Roman"/>
          <w:lang w:eastAsia="ru-RU"/>
        </w:rPr>
        <w:br/>
        <w:t>(в 2016 г</w:t>
      </w:r>
      <w:r w:rsidR="006A6D67" w:rsidRPr="00A95A34">
        <w:rPr>
          <w:rFonts w:eastAsia="Calibri" w:cs="Times New Roman"/>
          <w:lang w:eastAsia="ru-RU"/>
        </w:rPr>
        <w:t>.</w:t>
      </w:r>
      <w:r w:rsidRPr="00A95A34">
        <w:rPr>
          <w:rFonts w:eastAsia="Calibri" w:cs="Times New Roman"/>
          <w:lang w:eastAsia="ru-RU"/>
        </w:rPr>
        <w:t xml:space="preserve"> – 71,3</w:t>
      </w:r>
      <w:r w:rsidR="00657E13" w:rsidRPr="00A95A34">
        <w:rPr>
          <w:rFonts w:eastAsia="Calibri" w:cs="Times New Roman"/>
          <w:lang w:eastAsia="ru-RU"/>
        </w:rPr>
        <w:t>%</w:t>
      </w:r>
      <w:r w:rsidRPr="00A95A34">
        <w:rPr>
          <w:rFonts w:eastAsia="Calibri" w:cs="Times New Roman"/>
          <w:lang w:eastAsia="ru-RU"/>
        </w:rPr>
        <w:t xml:space="preserve">). </w:t>
      </w:r>
    </w:p>
    <w:p w14:paraId="228047C7" w14:textId="3E8C956B" w:rsidR="00B352D3" w:rsidRPr="00A95A34" w:rsidRDefault="00B352D3" w:rsidP="00B352D3">
      <w:pPr>
        <w:ind w:firstLine="720"/>
        <w:jc w:val="both"/>
        <w:rPr>
          <w:rFonts w:eastAsia="Times New Roman" w:cs="Times New Roman"/>
          <w:lang w:eastAsia="ru-RU"/>
        </w:rPr>
      </w:pPr>
      <w:r w:rsidRPr="00A95A34">
        <w:rPr>
          <w:rFonts w:eastAsia="Times New Roman" w:cs="Times New Roman"/>
          <w:lang w:eastAsia="ru-RU"/>
        </w:rPr>
        <w:t xml:space="preserve">В отчетном периоде предприятиями и организациями города в Центр занятости было заявлено 3373 вакансии. Анализ </w:t>
      </w:r>
      <w:proofErr w:type="gramStart"/>
      <w:r w:rsidRPr="00A95A34">
        <w:rPr>
          <w:rFonts w:eastAsia="Times New Roman" w:cs="Times New Roman"/>
          <w:lang w:eastAsia="ru-RU"/>
        </w:rPr>
        <w:t xml:space="preserve">структуры свободных рабочих мест банка данных </w:t>
      </w:r>
      <w:r w:rsidRPr="00A95A34">
        <w:rPr>
          <w:rFonts w:eastAsia="Times New Roman" w:cs="Times New Roman"/>
          <w:lang w:eastAsia="ru-RU"/>
        </w:rPr>
        <w:lastRenderedPageBreak/>
        <w:t>центра занятости населения</w:t>
      </w:r>
      <w:proofErr w:type="gramEnd"/>
      <w:r w:rsidRPr="00A95A34">
        <w:rPr>
          <w:rFonts w:eastAsia="Times New Roman" w:cs="Times New Roman"/>
          <w:lang w:eastAsia="ru-RU"/>
        </w:rPr>
        <w:t xml:space="preserve"> показал, что доля вакансий по рабочим профессиям составляет 61,5%, для ИТР и служащих</w:t>
      </w:r>
      <w:r w:rsidR="00D43E66" w:rsidRPr="00A95A34">
        <w:rPr>
          <w:rFonts w:eastAsia="Times New Roman" w:cs="Times New Roman"/>
          <w:lang w:eastAsia="ru-RU"/>
        </w:rPr>
        <w:t xml:space="preserve"> </w:t>
      </w:r>
      <w:r w:rsidRPr="00A95A34">
        <w:rPr>
          <w:rFonts w:eastAsia="Times New Roman" w:cs="Times New Roman"/>
          <w:lang w:eastAsia="ru-RU"/>
        </w:rPr>
        <w:t>– 38,5%.</w:t>
      </w:r>
    </w:p>
    <w:p w14:paraId="0ED657B9" w14:textId="77777777" w:rsidR="00B352D3" w:rsidRPr="00A95A34" w:rsidRDefault="00B352D3" w:rsidP="00B352D3">
      <w:pPr>
        <w:jc w:val="both"/>
        <w:rPr>
          <w:rFonts w:eastAsia="Calibri" w:cs="Times New Roman"/>
          <w:bCs/>
        </w:rPr>
      </w:pPr>
      <w:r w:rsidRPr="00A95A34">
        <w:rPr>
          <w:rFonts w:asciiTheme="minorHAnsi" w:hAnsiTheme="minorHAnsi"/>
          <w:noProof/>
          <w:sz w:val="22"/>
          <w:szCs w:val="22"/>
          <w:lang w:eastAsia="ru-RU"/>
        </w:rPr>
        <w:drawing>
          <wp:inline distT="0" distB="0" distL="0" distR="0" wp14:anchorId="055B6675" wp14:editId="45886B2A">
            <wp:extent cx="5940425" cy="2428890"/>
            <wp:effectExtent l="0" t="0" r="317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F34FC8" w14:textId="77777777" w:rsidR="00B352D3" w:rsidRPr="00A95A34" w:rsidRDefault="00B352D3" w:rsidP="00B352D3">
      <w:pPr>
        <w:ind w:firstLine="720"/>
        <w:jc w:val="both"/>
        <w:rPr>
          <w:rFonts w:eastAsia="Times New Roman" w:cs="Times New Roman"/>
          <w:lang w:eastAsia="ru-RU"/>
        </w:rPr>
      </w:pPr>
      <w:r w:rsidRPr="00A95A34">
        <w:rPr>
          <w:rFonts w:eastAsia="Times New Roman" w:cs="Times New Roman"/>
          <w:lang w:eastAsia="ru-RU"/>
        </w:rPr>
        <w:t xml:space="preserve">По группе рабочих профессий относительно высоким остается спрос на швей, уборщиков служебных помещений, продавцов, штукатуров, поваров, маляров, каменщиков, подсобных рабочих и др. В группе специалистов и служащих наиболее востребованы медицинские сестры, врачи, воспитатели детского сада, инженеры, преподаватели, менеджеры в торговой сфере, бухгалтера и др. </w:t>
      </w:r>
    </w:p>
    <w:p w14:paraId="7F4876CE" w14:textId="38CA28D0" w:rsidR="00B352D3" w:rsidRPr="00A95A34" w:rsidRDefault="00B352D3" w:rsidP="00B352D3">
      <w:pPr>
        <w:ind w:firstLine="720"/>
        <w:jc w:val="both"/>
        <w:rPr>
          <w:rFonts w:eastAsia="Times New Roman" w:cs="Times New Roman"/>
          <w:lang w:eastAsia="ru-RU"/>
        </w:rPr>
      </w:pPr>
      <w:r w:rsidRPr="00A95A34">
        <w:rPr>
          <w:rFonts w:eastAsia="Times New Roman" w:cs="Times New Roman"/>
          <w:lang w:eastAsia="ru-RU"/>
        </w:rPr>
        <w:t>Доля вакансий с оплатой труда выше прожи</w:t>
      </w:r>
      <w:r w:rsidR="00836A86" w:rsidRPr="00A95A34">
        <w:rPr>
          <w:rFonts w:eastAsia="Times New Roman" w:cs="Times New Roman"/>
          <w:lang w:eastAsia="ru-RU"/>
        </w:rPr>
        <w:t>точного миниму</w:t>
      </w:r>
      <w:r w:rsidR="00D43E66" w:rsidRPr="00A95A34">
        <w:rPr>
          <w:rFonts w:eastAsia="Times New Roman" w:cs="Times New Roman"/>
          <w:lang w:eastAsia="ru-RU"/>
        </w:rPr>
        <w:t xml:space="preserve">ма составила 74,3% </w:t>
      </w:r>
      <w:r w:rsidR="00D43E66" w:rsidRPr="00A95A34">
        <w:rPr>
          <w:rFonts w:eastAsia="Times New Roman" w:cs="Times New Roman"/>
          <w:lang w:eastAsia="ru-RU"/>
        </w:rPr>
        <w:br/>
        <w:t>(в 2016 г. –</w:t>
      </w:r>
      <w:r w:rsidR="00836A86" w:rsidRPr="00A95A34">
        <w:rPr>
          <w:rFonts w:eastAsia="Times New Roman" w:cs="Times New Roman"/>
          <w:lang w:eastAsia="ru-RU"/>
        </w:rPr>
        <w:t xml:space="preserve"> 70,4</w:t>
      </w:r>
      <w:r w:rsidRPr="00A95A34">
        <w:rPr>
          <w:rFonts w:eastAsia="Times New Roman" w:cs="Times New Roman"/>
          <w:lang w:eastAsia="ru-RU"/>
        </w:rPr>
        <w:t>%).</w:t>
      </w:r>
    </w:p>
    <w:p w14:paraId="14EE0070" w14:textId="77777777" w:rsidR="00657E13" w:rsidRPr="00A95A34" w:rsidRDefault="00657E13" w:rsidP="00B352D3">
      <w:pPr>
        <w:ind w:firstLine="720"/>
        <w:jc w:val="both"/>
        <w:rPr>
          <w:rFonts w:eastAsia="Times New Roman" w:cs="Times New Roman"/>
          <w:lang w:eastAsia="ru-RU"/>
        </w:rPr>
      </w:pPr>
    </w:p>
    <w:p w14:paraId="7022A756" w14:textId="260220F4" w:rsidR="00B352D3" w:rsidRPr="00A95A34" w:rsidRDefault="00B352D3" w:rsidP="00B352D3">
      <w:pPr>
        <w:jc w:val="center"/>
        <w:rPr>
          <w:rFonts w:eastAsia="Calibri" w:cs="Times New Roman"/>
          <w:b/>
          <w:bCs/>
        </w:rPr>
      </w:pPr>
      <w:r w:rsidRPr="00A95A34">
        <w:rPr>
          <w:rFonts w:eastAsia="Calibri" w:cs="Times New Roman"/>
          <w:b/>
          <w:bCs/>
        </w:rPr>
        <w:t xml:space="preserve">Наиболее востребованные профессии на рынке труда на </w:t>
      </w:r>
      <w:r w:rsidR="00836A86" w:rsidRPr="00A95A34">
        <w:rPr>
          <w:rFonts w:eastAsia="Calibri" w:cs="Times New Roman"/>
          <w:b/>
          <w:bCs/>
        </w:rPr>
        <w:t>31.12.2017</w:t>
      </w:r>
    </w:p>
    <w:p w14:paraId="7C7A800E" w14:textId="77777777" w:rsidR="00B352D3" w:rsidRPr="00A95A34" w:rsidRDefault="00B352D3" w:rsidP="00B352D3">
      <w:pPr>
        <w:ind w:firstLine="708"/>
        <w:jc w:val="center"/>
        <w:rPr>
          <w:rFonts w:eastAsia="Calibri" w:cs="Times New Roman"/>
          <w:b/>
          <w:bCs/>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4211"/>
        <w:gridCol w:w="4429"/>
      </w:tblGrid>
      <w:tr w:rsidR="00B352D3" w:rsidRPr="00A95A34" w14:paraId="1F96FE61"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028F95FF" w14:textId="509B6853" w:rsidR="00B352D3" w:rsidRPr="00A95A34" w:rsidRDefault="00FE0EFC" w:rsidP="00B352D3">
            <w:pPr>
              <w:jc w:val="center"/>
              <w:rPr>
                <w:rFonts w:eastAsia="Calibri" w:cs="Times New Roman"/>
                <w:b/>
                <w:bCs/>
              </w:rPr>
            </w:pPr>
            <w:r w:rsidRPr="00A95A34">
              <w:rPr>
                <w:rFonts w:eastAsia="Calibri" w:cs="Times New Roman"/>
                <w:b/>
                <w:bCs/>
              </w:rPr>
              <w:t xml:space="preserve">№ </w:t>
            </w:r>
            <w:proofErr w:type="gramStart"/>
            <w:r w:rsidRPr="00A95A34">
              <w:rPr>
                <w:rFonts w:eastAsia="Calibri" w:cs="Times New Roman"/>
                <w:b/>
                <w:bCs/>
              </w:rPr>
              <w:t>п</w:t>
            </w:r>
            <w:proofErr w:type="gramEnd"/>
            <w:r w:rsidRPr="00A95A34">
              <w:rPr>
                <w:rFonts w:eastAsia="Calibri" w:cs="Times New Roman"/>
                <w:b/>
                <w:bCs/>
              </w:rPr>
              <w:t>/п</w:t>
            </w:r>
          </w:p>
        </w:tc>
        <w:tc>
          <w:tcPr>
            <w:tcW w:w="4211" w:type="dxa"/>
            <w:tcBorders>
              <w:top w:val="single" w:sz="4" w:space="0" w:color="auto"/>
              <w:left w:val="single" w:sz="4" w:space="0" w:color="auto"/>
              <w:bottom w:val="single" w:sz="4" w:space="0" w:color="auto"/>
              <w:right w:val="single" w:sz="4" w:space="0" w:color="auto"/>
            </w:tcBorders>
            <w:vAlign w:val="center"/>
            <w:hideMark/>
          </w:tcPr>
          <w:p w14:paraId="597A0352" w14:textId="77777777" w:rsidR="00B352D3" w:rsidRPr="00A95A34" w:rsidRDefault="00B352D3" w:rsidP="00B352D3">
            <w:pPr>
              <w:jc w:val="center"/>
              <w:rPr>
                <w:rFonts w:eastAsia="Calibri" w:cs="Times New Roman"/>
                <w:b/>
                <w:bCs/>
              </w:rPr>
            </w:pPr>
            <w:r w:rsidRPr="00A95A34">
              <w:rPr>
                <w:rFonts w:eastAsia="Calibri" w:cs="Times New Roman"/>
                <w:b/>
                <w:bCs/>
              </w:rPr>
              <w:t>Для квалифицированных и</w:t>
            </w:r>
          </w:p>
          <w:p w14:paraId="38DE36A9" w14:textId="77777777" w:rsidR="00B352D3" w:rsidRPr="00A95A34" w:rsidRDefault="00B352D3" w:rsidP="00B352D3">
            <w:pPr>
              <w:jc w:val="center"/>
              <w:rPr>
                <w:rFonts w:eastAsia="Calibri" w:cs="Times New Roman"/>
                <w:b/>
                <w:bCs/>
              </w:rPr>
            </w:pPr>
            <w:r w:rsidRPr="00A95A34">
              <w:rPr>
                <w:rFonts w:eastAsia="Calibri" w:cs="Times New Roman"/>
                <w:b/>
                <w:bCs/>
              </w:rPr>
              <w:t>неквалифицированных рабочих</w:t>
            </w:r>
          </w:p>
        </w:tc>
        <w:tc>
          <w:tcPr>
            <w:tcW w:w="4429" w:type="dxa"/>
            <w:tcBorders>
              <w:top w:val="single" w:sz="4" w:space="0" w:color="auto"/>
              <w:left w:val="single" w:sz="4" w:space="0" w:color="auto"/>
              <w:bottom w:val="single" w:sz="4" w:space="0" w:color="auto"/>
              <w:right w:val="single" w:sz="4" w:space="0" w:color="auto"/>
            </w:tcBorders>
            <w:vAlign w:val="center"/>
            <w:hideMark/>
          </w:tcPr>
          <w:p w14:paraId="3FE3C205" w14:textId="1CA3E3B9" w:rsidR="00B352D3" w:rsidRPr="00A95A34" w:rsidRDefault="00B352D3" w:rsidP="00B352D3">
            <w:pPr>
              <w:jc w:val="center"/>
              <w:rPr>
                <w:rFonts w:eastAsia="Calibri" w:cs="Times New Roman"/>
                <w:b/>
                <w:bCs/>
              </w:rPr>
            </w:pPr>
            <w:r w:rsidRPr="00A95A34">
              <w:rPr>
                <w:rFonts w:eastAsia="Calibri" w:cs="Times New Roman"/>
                <w:b/>
                <w:bCs/>
              </w:rPr>
              <w:t>Количество заявленных вакансий</w:t>
            </w:r>
            <w:r w:rsidR="00FE0EFC" w:rsidRPr="00A95A34">
              <w:rPr>
                <w:rFonts w:eastAsia="Calibri" w:cs="Times New Roman"/>
                <w:b/>
                <w:bCs/>
              </w:rPr>
              <w:t>, ед.</w:t>
            </w:r>
            <w:r w:rsidRPr="00A95A34">
              <w:rPr>
                <w:rFonts w:eastAsia="Calibri" w:cs="Times New Roman"/>
                <w:b/>
                <w:bCs/>
              </w:rPr>
              <w:t xml:space="preserve"> </w:t>
            </w:r>
          </w:p>
        </w:tc>
      </w:tr>
      <w:tr w:rsidR="00B352D3" w:rsidRPr="00A95A34" w14:paraId="6227E5EE"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7EA98A6E" w14:textId="77777777" w:rsidR="00B352D3" w:rsidRPr="00A95A34" w:rsidRDefault="00B352D3" w:rsidP="00B352D3">
            <w:pPr>
              <w:jc w:val="center"/>
              <w:rPr>
                <w:rFonts w:eastAsia="Calibri" w:cs="Times New Roman"/>
                <w:bCs/>
              </w:rPr>
            </w:pPr>
            <w:r w:rsidRPr="00A95A34">
              <w:rPr>
                <w:rFonts w:eastAsia="Calibri" w:cs="Times New Roman"/>
                <w:bCs/>
              </w:rPr>
              <w:t>1</w:t>
            </w:r>
          </w:p>
        </w:tc>
        <w:tc>
          <w:tcPr>
            <w:tcW w:w="4211" w:type="dxa"/>
            <w:tcBorders>
              <w:top w:val="single" w:sz="4" w:space="0" w:color="auto"/>
              <w:left w:val="single" w:sz="4" w:space="0" w:color="auto"/>
              <w:bottom w:val="single" w:sz="4" w:space="0" w:color="auto"/>
              <w:right w:val="single" w:sz="4" w:space="0" w:color="auto"/>
            </w:tcBorders>
            <w:vAlign w:val="center"/>
            <w:hideMark/>
          </w:tcPr>
          <w:p w14:paraId="49308AD5" w14:textId="77777777" w:rsidR="00B352D3" w:rsidRPr="00A95A34" w:rsidRDefault="00B352D3" w:rsidP="00B352D3">
            <w:pPr>
              <w:rPr>
                <w:rFonts w:eastAsia="Calibri" w:cs="Times New Roman"/>
                <w:bCs/>
              </w:rPr>
            </w:pPr>
            <w:r w:rsidRPr="00A95A34">
              <w:rPr>
                <w:rFonts w:eastAsia="Calibri" w:cs="Times New Roman"/>
                <w:bCs/>
              </w:rPr>
              <w:t>Швея</w:t>
            </w:r>
          </w:p>
        </w:tc>
        <w:tc>
          <w:tcPr>
            <w:tcW w:w="4429" w:type="dxa"/>
            <w:tcBorders>
              <w:top w:val="single" w:sz="4" w:space="0" w:color="auto"/>
              <w:left w:val="single" w:sz="4" w:space="0" w:color="auto"/>
              <w:bottom w:val="single" w:sz="4" w:space="0" w:color="auto"/>
              <w:right w:val="single" w:sz="4" w:space="0" w:color="auto"/>
            </w:tcBorders>
            <w:vAlign w:val="center"/>
            <w:hideMark/>
          </w:tcPr>
          <w:p w14:paraId="664AE45E" w14:textId="77777777" w:rsidR="00B352D3" w:rsidRPr="00A95A34" w:rsidRDefault="00B352D3" w:rsidP="00B352D3">
            <w:pPr>
              <w:jc w:val="center"/>
              <w:rPr>
                <w:rFonts w:eastAsia="Calibri" w:cs="Times New Roman"/>
                <w:bCs/>
              </w:rPr>
            </w:pPr>
            <w:r w:rsidRPr="00A95A34">
              <w:rPr>
                <w:rFonts w:eastAsia="Calibri" w:cs="Times New Roman"/>
                <w:bCs/>
              </w:rPr>
              <w:t>398</w:t>
            </w:r>
          </w:p>
        </w:tc>
      </w:tr>
      <w:tr w:rsidR="00B352D3" w:rsidRPr="00A95A34" w14:paraId="33633568"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2FACB800" w14:textId="77777777" w:rsidR="00B352D3" w:rsidRPr="00A95A34" w:rsidRDefault="00B352D3" w:rsidP="00B352D3">
            <w:pPr>
              <w:jc w:val="center"/>
              <w:rPr>
                <w:rFonts w:eastAsia="Calibri" w:cs="Times New Roman"/>
                <w:bCs/>
              </w:rPr>
            </w:pPr>
            <w:r w:rsidRPr="00A95A34">
              <w:rPr>
                <w:rFonts w:eastAsia="Calibri" w:cs="Times New Roman"/>
                <w:bCs/>
              </w:rPr>
              <w:t>2</w:t>
            </w:r>
          </w:p>
        </w:tc>
        <w:tc>
          <w:tcPr>
            <w:tcW w:w="4211" w:type="dxa"/>
            <w:tcBorders>
              <w:top w:val="single" w:sz="4" w:space="0" w:color="auto"/>
              <w:left w:val="single" w:sz="4" w:space="0" w:color="auto"/>
              <w:bottom w:val="single" w:sz="4" w:space="0" w:color="auto"/>
              <w:right w:val="single" w:sz="4" w:space="0" w:color="auto"/>
            </w:tcBorders>
            <w:vAlign w:val="center"/>
            <w:hideMark/>
          </w:tcPr>
          <w:p w14:paraId="101B97FE" w14:textId="77777777" w:rsidR="00B352D3" w:rsidRPr="00A95A34" w:rsidRDefault="00B352D3" w:rsidP="00B352D3">
            <w:pPr>
              <w:rPr>
                <w:rFonts w:eastAsia="Calibri" w:cs="Times New Roman"/>
                <w:bCs/>
              </w:rPr>
            </w:pPr>
            <w:r w:rsidRPr="00A95A34">
              <w:rPr>
                <w:rFonts w:eastAsia="Calibri" w:cs="Times New Roman"/>
                <w:bCs/>
              </w:rPr>
              <w:t>Уборщик помещений</w:t>
            </w:r>
          </w:p>
        </w:tc>
        <w:tc>
          <w:tcPr>
            <w:tcW w:w="4429" w:type="dxa"/>
            <w:tcBorders>
              <w:top w:val="single" w:sz="4" w:space="0" w:color="auto"/>
              <w:left w:val="single" w:sz="4" w:space="0" w:color="auto"/>
              <w:bottom w:val="single" w:sz="4" w:space="0" w:color="auto"/>
              <w:right w:val="single" w:sz="4" w:space="0" w:color="auto"/>
            </w:tcBorders>
            <w:vAlign w:val="center"/>
            <w:hideMark/>
          </w:tcPr>
          <w:p w14:paraId="0DA2A366" w14:textId="77777777" w:rsidR="00B352D3" w:rsidRPr="00A95A34" w:rsidRDefault="00B352D3" w:rsidP="00B352D3">
            <w:pPr>
              <w:jc w:val="center"/>
              <w:rPr>
                <w:rFonts w:eastAsia="Calibri" w:cs="Times New Roman"/>
                <w:bCs/>
              </w:rPr>
            </w:pPr>
            <w:r w:rsidRPr="00A95A34">
              <w:rPr>
                <w:rFonts w:eastAsia="Calibri" w:cs="Times New Roman"/>
                <w:bCs/>
              </w:rPr>
              <w:t>171</w:t>
            </w:r>
          </w:p>
        </w:tc>
      </w:tr>
      <w:tr w:rsidR="00B352D3" w:rsidRPr="00A95A34" w14:paraId="18C22ED2"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000496D9" w14:textId="77777777" w:rsidR="00B352D3" w:rsidRPr="00A95A34" w:rsidRDefault="00B352D3" w:rsidP="00B352D3">
            <w:pPr>
              <w:jc w:val="center"/>
              <w:rPr>
                <w:rFonts w:eastAsia="Calibri" w:cs="Times New Roman"/>
                <w:bCs/>
              </w:rPr>
            </w:pPr>
            <w:r w:rsidRPr="00A95A34">
              <w:rPr>
                <w:rFonts w:eastAsia="Calibri" w:cs="Times New Roman"/>
                <w:bCs/>
              </w:rPr>
              <w:t>3</w:t>
            </w:r>
          </w:p>
        </w:tc>
        <w:tc>
          <w:tcPr>
            <w:tcW w:w="4211" w:type="dxa"/>
            <w:tcBorders>
              <w:top w:val="single" w:sz="4" w:space="0" w:color="auto"/>
              <w:left w:val="single" w:sz="4" w:space="0" w:color="auto"/>
              <w:bottom w:val="single" w:sz="4" w:space="0" w:color="auto"/>
              <w:right w:val="single" w:sz="4" w:space="0" w:color="auto"/>
            </w:tcBorders>
            <w:vAlign w:val="center"/>
            <w:hideMark/>
          </w:tcPr>
          <w:p w14:paraId="4B1BC1EC" w14:textId="77777777" w:rsidR="00B352D3" w:rsidRPr="00A95A34" w:rsidRDefault="00B352D3" w:rsidP="00B352D3">
            <w:pPr>
              <w:rPr>
                <w:rFonts w:eastAsia="Calibri" w:cs="Times New Roman"/>
                <w:bCs/>
              </w:rPr>
            </w:pPr>
            <w:r w:rsidRPr="00A95A34">
              <w:rPr>
                <w:rFonts w:eastAsia="Calibri" w:cs="Times New Roman"/>
                <w:bCs/>
              </w:rPr>
              <w:t>Продавец</w:t>
            </w:r>
          </w:p>
        </w:tc>
        <w:tc>
          <w:tcPr>
            <w:tcW w:w="4429" w:type="dxa"/>
            <w:tcBorders>
              <w:top w:val="single" w:sz="4" w:space="0" w:color="auto"/>
              <w:left w:val="single" w:sz="4" w:space="0" w:color="auto"/>
              <w:bottom w:val="single" w:sz="4" w:space="0" w:color="auto"/>
              <w:right w:val="single" w:sz="4" w:space="0" w:color="auto"/>
            </w:tcBorders>
            <w:vAlign w:val="center"/>
            <w:hideMark/>
          </w:tcPr>
          <w:p w14:paraId="02EB5255" w14:textId="77777777" w:rsidR="00B352D3" w:rsidRPr="00A95A34" w:rsidRDefault="00B352D3" w:rsidP="00B352D3">
            <w:pPr>
              <w:jc w:val="center"/>
              <w:rPr>
                <w:rFonts w:eastAsia="Calibri" w:cs="Times New Roman"/>
                <w:bCs/>
              </w:rPr>
            </w:pPr>
            <w:r w:rsidRPr="00A95A34">
              <w:rPr>
                <w:rFonts w:eastAsia="Calibri" w:cs="Times New Roman"/>
                <w:bCs/>
              </w:rPr>
              <w:t>158</w:t>
            </w:r>
          </w:p>
        </w:tc>
      </w:tr>
      <w:tr w:rsidR="00B352D3" w:rsidRPr="00A95A34" w14:paraId="3EEFFD99"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C8ADAA6" w14:textId="77777777" w:rsidR="00B352D3" w:rsidRPr="00A95A34" w:rsidRDefault="00B352D3" w:rsidP="00B352D3">
            <w:pPr>
              <w:jc w:val="center"/>
              <w:rPr>
                <w:rFonts w:eastAsia="Calibri" w:cs="Times New Roman"/>
                <w:bCs/>
              </w:rPr>
            </w:pPr>
            <w:r w:rsidRPr="00A95A34">
              <w:rPr>
                <w:rFonts w:eastAsia="Calibri" w:cs="Times New Roman"/>
                <w:bCs/>
              </w:rPr>
              <w:t>4</w:t>
            </w:r>
          </w:p>
        </w:tc>
        <w:tc>
          <w:tcPr>
            <w:tcW w:w="4211" w:type="dxa"/>
            <w:tcBorders>
              <w:top w:val="single" w:sz="4" w:space="0" w:color="auto"/>
              <w:left w:val="single" w:sz="4" w:space="0" w:color="auto"/>
              <w:bottom w:val="single" w:sz="4" w:space="0" w:color="auto"/>
              <w:right w:val="single" w:sz="4" w:space="0" w:color="auto"/>
            </w:tcBorders>
            <w:vAlign w:val="center"/>
            <w:hideMark/>
          </w:tcPr>
          <w:p w14:paraId="25F2F12A" w14:textId="77777777" w:rsidR="00B352D3" w:rsidRPr="00A95A34" w:rsidRDefault="00B352D3" w:rsidP="00B352D3">
            <w:pPr>
              <w:rPr>
                <w:rFonts w:eastAsia="Calibri" w:cs="Times New Roman"/>
                <w:bCs/>
              </w:rPr>
            </w:pPr>
            <w:r w:rsidRPr="00A95A34">
              <w:rPr>
                <w:rFonts w:eastAsia="Calibri" w:cs="Times New Roman"/>
                <w:bCs/>
              </w:rPr>
              <w:t>Штукатур</w:t>
            </w:r>
          </w:p>
        </w:tc>
        <w:tc>
          <w:tcPr>
            <w:tcW w:w="4429" w:type="dxa"/>
            <w:tcBorders>
              <w:top w:val="single" w:sz="4" w:space="0" w:color="auto"/>
              <w:left w:val="single" w:sz="4" w:space="0" w:color="auto"/>
              <w:bottom w:val="single" w:sz="4" w:space="0" w:color="auto"/>
              <w:right w:val="single" w:sz="4" w:space="0" w:color="auto"/>
            </w:tcBorders>
            <w:vAlign w:val="center"/>
            <w:hideMark/>
          </w:tcPr>
          <w:p w14:paraId="741AB072" w14:textId="77777777" w:rsidR="00B352D3" w:rsidRPr="00A95A34" w:rsidRDefault="00B352D3" w:rsidP="00B352D3">
            <w:pPr>
              <w:jc w:val="center"/>
              <w:rPr>
                <w:rFonts w:eastAsia="Calibri" w:cs="Times New Roman"/>
                <w:bCs/>
              </w:rPr>
            </w:pPr>
            <w:r w:rsidRPr="00A95A34">
              <w:rPr>
                <w:rFonts w:eastAsia="Calibri" w:cs="Times New Roman"/>
                <w:bCs/>
              </w:rPr>
              <w:t>126</w:t>
            </w:r>
          </w:p>
        </w:tc>
      </w:tr>
      <w:tr w:rsidR="00B352D3" w:rsidRPr="00A95A34" w14:paraId="22117236"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17E0BDE9" w14:textId="77777777" w:rsidR="00B352D3" w:rsidRPr="00A95A34" w:rsidRDefault="00B352D3" w:rsidP="00B352D3">
            <w:pPr>
              <w:jc w:val="center"/>
              <w:rPr>
                <w:rFonts w:eastAsia="Calibri" w:cs="Times New Roman"/>
                <w:bCs/>
              </w:rPr>
            </w:pPr>
            <w:r w:rsidRPr="00A95A34">
              <w:rPr>
                <w:rFonts w:eastAsia="Calibri" w:cs="Times New Roman"/>
                <w:bCs/>
              </w:rPr>
              <w:t>5</w:t>
            </w:r>
          </w:p>
        </w:tc>
        <w:tc>
          <w:tcPr>
            <w:tcW w:w="4211" w:type="dxa"/>
            <w:tcBorders>
              <w:top w:val="single" w:sz="4" w:space="0" w:color="auto"/>
              <w:left w:val="single" w:sz="4" w:space="0" w:color="auto"/>
              <w:bottom w:val="single" w:sz="4" w:space="0" w:color="auto"/>
              <w:right w:val="single" w:sz="4" w:space="0" w:color="auto"/>
            </w:tcBorders>
            <w:vAlign w:val="center"/>
            <w:hideMark/>
          </w:tcPr>
          <w:p w14:paraId="23E259A1" w14:textId="77777777" w:rsidR="00B352D3" w:rsidRPr="00A95A34" w:rsidRDefault="00B352D3" w:rsidP="00B352D3">
            <w:pPr>
              <w:rPr>
                <w:rFonts w:eastAsia="Calibri" w:cs="Times New Roman"/>
                <w:bCs/>
              </w:rPr>
            </w:pPr>
            <w:r w:rsidRPr="00A95A34">
              <w:rPr>
                <w:rFonts w:eastAsia="Calibri" w:cs="Times New Roman"/>
                <w:bCs/>
              </w:rPr>
              <w:t>Водитель автомобиля</w:t>
            </w:r>
          </w:p>
        </w:tc>
        <w:tc>
          <w:tcPr>
            <w:tcW w:w="4429" w:type="dxa"/>
            <w:tcBorders>
              <w:top w:val="single" w:sz="4" w:space="0" w:color="auto"/>
              <w:left w:val="single" w:sz="4" w:space="0" w:color="auto"/>
              <w:bottom w:val="single" w:sz="4" w:space="0" w:color="auto"/>
              <w:right w:val="single" w:sz="4" w:space="0" w:color="auto"/>
            </w:tcBorders>
            <w:vAlign w:val="center"/>
            <w:hideMark/>
          </w:tcPr>
          <w:p w14:paraId="3D9541FE" w14:textId="77777777" w:rsidR="00B352D3" w:rsidRPr="00A95A34" w:rsidRDefault="00B352D3" w:rsidP="00B352D3">
            <w:pPr>
              <w:jc w:val="center"/>
              <w:rPr>
                <w:rFonts w:eastAsia="Calibri" w:cs="Times New Roman"/>
                <w:bCs/>
              </w:rPr>
            </w:pPr>
            <w:r w:rsidRPr="00A95A34">
              <w:rPr>
                <w:rFonts w:eastAsia="Calibri" w:cs="Times New Roman"/>
                <w:bCs/>
              </w:rPr>
              <w:t>112</w:t>
            </w:r>
          </w:p>
        </w:tc>
      </w:tr>
      <w:tr w:rsidR="00B352D3" w:rsidRPr="00A95A34" w14:paraId="6ED5906C"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1257394B" w14:textId="77777777" w:rsidR="00B352D3" w:rsidRPr="00A95A34" w:rsidRDefault="00B352D3" w:rsidP="00B352D3">
            <w:pPr>
              <w:jc w:val="center"/>
              <w:rPr>
                <w:rFonts w:eastAsia="Calibri" w:cs="Times New Roman"/>
                <w:bCs/>
              </w:rPr>
            </w:pPr>
            <w:r w:rsidRPr="00A95A34">
              <w:rPr>
                <w:rFonts w:eastAsia="Calibri" w:cs="Times New Roman"/>
                <w:bCs/>
              </w:rPr>
              <w:t>6</w:t>
            </w:r>
          </w:p>
        </w:tc>
        <w:tc>
          <w:tcPr>
            <w:tcW w:w="4211" w:type="dxa"/>
            <w:tcBorders>
              <w:top w:val="single" w:sz="4" w:space="0" w:color="auto"/>
              <w:left w:val="single" w:sz="4" w:space="0" w:color="auto"/>
              <w:bottom w:val="single" w:sz="4" w:space="0" w:color="auto"/>
              <w:right w:val="single" w:sz="4" w:space="0" w:color="auto"/>
            </w:tcBorders>
            <w:vAlign w:val="center"/>
            <w:hideMark/>
          </w:tcPr>
          <w:p w14:paraId="373DA426" w14:textId="77777777" w:rsidR="00B352D3" w:rsidRPr="00A95A34" w:rsidRDefault="00B352D3" w:rsidP="00B352D3">
            <w:pPr>
              <w:rPr>
                <w:rFonts w:eastAsia="Calibri" w:cs="Times New Roman"/>
                <w:bCs/>
              </w:rPr>
            </w:pPr>
            <w:r w:rsidRPr="00A95A34">
              <w:rPr>
                <w:rFonts w:eastAsia="Calibri" w:cs="Times New Roman"/>
                <w:bCs/>
              </w:rPr>
              <w:t>Повар</w:t>
            </w:r>
          </w:p>
        </w:tc>
        <w:tc>
          <w:tcPr>
            <w:tcW w:w="4429" w:type="dxa"/>
            <w:tcBorders>
              <w:top w:val="single" w:sz="4" w:space="0" w:color="auto"/>
              <w:left w:val="single" w:sz="4" w:space="0" w:color="auto"/>
              <w:bottom w:val="single" w:sz="4" w:space="0" w:color="auto"/>
              <w:right w:val="single" w:sz="4" w:space="0" w:color="auto"/>
            </w:tcBorders>
            <w:vAlign w:val="center"/>
            <w:hideMark/>
          </w:tcPr>
          <w:p w14:paraId="52CF1E98" w14:textId="77777777" w:rsidR="00B352D3" w:rsidRPr="00A95A34" w:rsidRDefault="00B352D3" w:rsidP="00B352D3">
            <w:pPr>
              <w:jc w:val="center"/>
              <w:rPr>
                <w:rFonts w:eastAsia="Calibri" w:cs="Times New Roman"/>
                <w:bCs/>
              </w:rPr>
            </w:pPr>
            <w:r w:rsidRPr="00A95A34">
              <w:rPr>
                <w:rFonts w:eastAsia="Calibri" w:cs="Times New Roman"/>
                <w:bCs/>
              </w:rPr>
              <w:t>90</w:t>
            </w:r>
          </w:p>
        </w:tc>
      </w:tr>
      <w:tr w:rsidR="00B352D3" w:rsidRPr="00A95A34" w14:paraId="022E2DF7"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12126BF5" w14:textId="77777777" w:rsidR="00B352D3" w:rsidRPr="00A95A34" w:rsidRDefault="00B352D3" w:rsidP="00B352D3">
            <w:pPr>
              <w:jc w:val="center"/>
              <w:rPr>
                <w:rFonts w:eastAsia="Calibri" w:cs="Times New Roman"/>
                <w:bCs/>
              </w:rPr>
            </w:pPr>
            <w:r w:rsidRPr="00A95A34">
              <w:rPr>
                <w:rFonts w:eastAsia="Calibri" w:cs="Times New Roman"/>
                <w:bCs/>
              </w:rPr>
              <w:t>7</w:t>
            </w:r>
          </w:p>
        </w:tc>
        <w:tc>
          <w:tcPr>
            <w:tcW w:w="4211" w:type="dxa"/>
            <w:tcBorders>
              <w:top w:val="single" w:sz="4" w:space="0" w:color="auto"/>
              <w:left w:val="single" w:sz="4" w:space="0" w:color="auto"/>
              <w:bottom w:val="single" w:sz="4" w:space="0" w:color="auto"/>
              <w:right w:val="single" w:sz="4" w:space="0" w:color="auto"/>
            </w:tcBorders>
            <w:vAlign w:val="center"/>
            <w:hideMark/>
          </w:tcPr>
          <w:p w14:paraId="67C45F0F" w14:textId="77777777" w:rsidR="00B352D3" w:rsidRPr="00A95A34" w:rsidRDefault="00B352D3" w:rsidP="00B352D3">
            <w:pPr>
              <w:rPr>
                <w:rFonts w:eastAsia="Calibri" w:cs="Times New Roman"/>
                <w:bCs/>
              </w:rPr>
            </w:pPr>
            <w:r w:rsidRPr="00A95A34">
              <w:rPr>
                <w:rFonts w:eastAsia="Calibri" w:cs="Times New Roman"/>
                <w:bCs/>
              </w:rPr>
              <w:t xml:space="preserve">Маляр </w:t>
            </w:r>
          </w:p>
        </w:tc>
        <w:tc>
          <w:tcPr>
            <w:tcW w:w="4429" w:type="dxa"/>
            <w:tcBorders>
              <w:top w:val="single" w:sz="4" w:space="0" w:color="auto"/>
              <w:left w:val="single" w:sz="4" w:space="0" w:color="auto"/>
              <w:bottom w:val="single" w:sz="4" w:space="0" w:color="auto"/>
              <w:right w:val="single" w:sz="4" w:space="0" w:color="auto"/>
            </w:tcBorders>
            <w:vAlign w:val="center"/>
            <w:hideMark/>
          </w:tcPr>
          <w:p w14:paraId="737FA01B" w14:textId="77777777" w:rsidR="00B352D3" w:rsidRPr="00A95A34" w:rsidRDefault="00B352D3" w:rsidP="00B352D3">
            <w:pPr>
              <w:jc w:val="center"/>
              <w:rPr>
                <w:rFonts w:eastAsia="Calibri" w:cs="Times New Roman"/>
                <w:bCs/>
              </w:rPr>
            </w:pPr>
            <w:r w:rsidRPr="00A95A34">
              <w:rPr>
                <w:rFonts w:eastAsia="Calibri" w:cs="Times New Roman"/>
                <w:bCs/>
              </w:rPr>
              <w:t>74</w:t>
            </w:r>
          </w:p>
        </w:tc>
      </w:tr>
      <w:tr w:rsidR="00B352D3" w:rsidRPr="00A95A34" w14:paraId="78B01A3D"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40A5FD79" w14:textId="77777777" w:rsidR="00B352D3" w:rsidRPr="00A95A34" w:rsidRDefault="00B352D3" w:rsidP="00B352D3">
            <w:pPr>
              <w:jc w:val="center"/>
              <w:rPr>
                <w:rFonts w:eastAsia="Calibri" w:cs="Times New Roman"/>
                <w:bCs/>
              </w:rPr>
            </w:pPr>
            <w:r w:rsidRPr="00A95A34">
              <w:rPr>
                <w:rFonts w:eastAsia="Calibri" w:cs="Times New Roman"/>
                <w:bCs/>
              </w:rPr>
              <w:t>8</w:t>
            </w:r>
          </w:p>
        </w:tc>
        <w:tc>
          <w:tcPr>
            <w:tcW w:w="4211" w:type="dxa"/>
            <w:tcBorders>
              <w:top w:val="single" w:sz="4" w:space="0" w:color="auto"/>
              <w:left w:val="single" w:sz="4" w:space="0" w:color="auto"/>
              <w:bottom w:val="single" w:sz="4" w:space="0" w:color="auto"/>
              <w:right w:val="single" w:sz="4" w:space="0" w:color="auto"/>
            </w:tcBorders>
            <w:vAlign w:val="center"/>
            <w:hideMark/>
          </w:tcPr>
          <w:p w14:paraId="3AF9F343" w14:textId="77777777" w:rsidR="00B352D3" w:rsidRPr="00A95A34" w:rsidRDefault="00B352D3" w:rsidP="00B352D3">
            <w:pPr>
              <w:rPr>
                <w:rFonts w:eastAsia="Calibri" w:cs="Times New Roman"/>
                <w:bCs/>
              </w:rPr>
            </w:pPr>
            <w:r w:rsidRPr="00A95A34">
              <w:rPr>
                <w:rFonts w:eastAsia="Calibri" w:cs="Times New Roman"/>
                <w:bCs/>
              </w:rPr>
              <w:t>Каменщик</w:t>
            </w:r>
          </w:p>
        </w:tc>
        <w:tc>
          <w:tcPr>
            <w:tcW w:w="4429" w:type="dxa"/>
            <w:tcBorders>
              <w:top w:val="single" w:sz="4" w:space="0" w:color="auto"/>
              <w:left w:val="single" w:sz="4" w:space="0" w:color="auto"/>
              <w:bottom w:val="single" w:sz="4" w:space="0" w:color="auto"/>
              <w:right w:val="single" w:sz="4" w:space="0" w:color="auto"/>
            </w:tcBorders>
            <w:vAlign w:val="center"/>
            <w:hideMark/>
          </w:tcPr>
          <w:p w14:paraId="21F615D4" w14:textId="77777777" w:rsidR="00B352D3" w:rsidRPr="00A95A34" w:rsidRDefault="00B352D3" w:rsidP="00B352D3">
            <w:pPr>
              <w:jc w:val="center"/>
              <w:rPr>
                <w:rFonts w:eastAsia="Calibri" w:cs="Times New Roman"/>
                <w:bCs/>
              </w:rPr>
            </w:pPr>
            <w:r w:rsidRPr="00A95A34">
              <w:rPr>
                <w:rFonts w:eastAsia="Calibri" w:cs="Times New Roman"/>
                <w:bCs/>
              </w:rPr>
              <w:t>56</w:t>
            </w:r>
          </w:p>
        </w:tc>
      </w:tr>
      <w:tr w:rsidR="00B352D3" w:rsidRPr="00A95A34" w14:paraId="03633A42"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16EB8728" w14:textId="77777777" w:rsidR="00B352D3" w:rsidRPr="00A95A34" w:rsidRDefault="00B352D3" w:rsidP="00B352D3">
            <w:pPr>
              <w:jc w:val="center"/>
              <w:rPr>
                <w:rFonts w:eastAsia="Calibri" w:cs="Times New Roman"/>
                <w:bCs/>
              </w:rPr>
            </w:pPr>
            <w:r w:rsidRPr="00A95A34">
              <w:rPr>
                <w:rFonts w:eastAsia="Calibri" w:cs="Times New Roman"/>
                <w:bCs/>
              </w:rPr>
              <w:t>9</w:t>
            </w:r>
          </w:p>
        </w:tc>
        <w:tc>
          <w:tcPr>
            <w:tcW w:w="4211" w:type="dxa"/>
            <w:tcBorders>
              <w:top w:val="single" w:sz="4" w:space="0" w:color="auto"/>
              <w:left w:val="single" w:sz="4" w:space="0" w:color="auto"/>
              <w:bottom w:val="single" w:sz="4" w:space="0" w:color="auto"/>
              <w:right w:val="single" w:sz="4" w:space="0" w:color="auto"/>
            </w:tcBorders>
            <w:vAlign w:val="center"/>
            <w:hideMark/>
          </w:tcPr>
          <w:p w14:paraId="64ACB9B5" w14:textId="77777777" w:rsidR="00B352D3" w:rsidRPr="00A95A34" w:rsidRDefault="00B352D3" w:rsidP="00B352D3">
            <w:pPr>
              <w:rPr>
                <w:rFonts w:eastAsia="Calibri" w:cs="Times New Roman"/>
                <w:bCs/>
              </w:rPr>
            </w:pPr>
            <w:proofErr w:type="spellStart"/>
            <w:r w:rsidRPr="00A95A34">
              <w:rPr>
                <w:rFonts w:eastAsia="Calibri" w:cs="Times New Roman"/>
                <w:bCs/>
              </w:rPr>
              <w:t>Электрогазосварщик</w:t>
            </w:r>
            <w:proofErr w:type="spellEnd"/>
          </w:p>
        </w:tc>
        <w:tc>
          <w:tcPr>
            <w:tcW w:w="4429" w:type="dxa"/>
            <w:tcBorders>
              <w:top w:val="single" w:sz="4" w:space="0" w:color="auto"/>
              <w:left w:val="single" w:sz="4" w:space="0" w:color="auto"/>
              <w:bottom w:val="single" w:sz="4" w:space="0" w:color="auto"/>
              <w:right w:val="single" w:sz="4" w:space="0" w:color="auto"/>
            </w:tcBorders>
            <w:vAlign w:val="center"/>
            <w:hideMark/>
          </w:tcPr>
          <w:p w14:paraId="515D4D17" w14:textId="77777777" w:rsidR="00B352D3" w:rsidRPr="00A95A34" w:rsidRDefault="00B352D3" w:rsidP="00B352D3">
            <w:pPr>
              <w:jc w:val="center"/>
              <w:rPr>
                <w:rFonts w:eastAsia="Calibri" w:cs="Times New Roman"/>
                <w:bCs/>
              </w:rPr>
            </w:pPr>
            <w:r w:rsidRPr="00A95A34">
              <w:rPr>
                <w:rFonts w:eastAsia="Calibri" w:cs="Times New Roman"/>
                <w:bCs/>
              </w:rPr>
              <w:t>50</w:t>
            </w:r>
          </w:p>
        </w:tc>
      </w:tr>
      <w:tr w:rsidR="00B352D3" w:rsidRPr="00A95A34" w14:paraId="7CBC16A4"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10BEB3B8" w14:textId="77777777" w:rsidR="00B352D3" w:rsidRPr="00A95A34" w:rsidRDefault="00B352D3" w:rsidP="00B352D3">
            <w:pPr>
              <w:jc w:val="center"/>
              <w:rPr>
                <w:rFonts w:eastAsia="Calibri" w:cs="Times New Roman"/>
                <w:bCs/>
              </w:rPr>
            </w:pPr>
            <w:r w:rsidRPr="00A95A34">
              <w:rPr>
                <w:rFonts w:eastAsia="Calibri" w:cs="Times New Roman"/>
                <w:bCs/>
              </w:rPr>
              <w:t>10</w:t>
            </w:r>
          </w:p>
        </w:tc>
        <w:tc>
          <w:tcPr>
            <w:tcW w:w="4211" w:type="dxa"/>
            <w:tcBorders>
              <w:top w:val="single" w:sz="4" w:space="0" w:color="auto"/>
              <w:left w:val="single" w:sz="4" w:space="0" w:color="auto"/>
              <w:bottom w:val="single" w:sz="4" w:space="0" w:color="auto"/>
              <w:right w:val="single" w:sz="4" w:space="0" w:color="auto"/>
            </w:tcBorders>
            <w:vAlign w:val="center"/>
            <w:hideMark/>
          </w:tcPr>
          <w:p w14:paraId="7F016717" w14:textId="77777777" w:rsidR="00B352D3" w:rsidRPr="00A95A34" w:rsidRDefault="00B352D3" w:rsidP="00B352D3">
            <w:pPr>
              <w:rPr>
                <w:rFonts w:eastAsia="Calibri" w:cs="Times New Roman"/>
                <w:bCs/>
              </w:rPr>
            </w:pPr>
            <w:r w:rsidRPr="00A95A34">
              <w:rPr>
                <w:rFonts w:eastAsia="Calibri" w:cs="Times New Roman"/>
                <w:bCs/>
              </w:rPr>
              <w:t>Подсобный рабочий</w:t>
            </w:r>
          </w:p>
        </w:tc>
        <w:tc>
          <w:tcPr>
            <w:tcW w:w="4429" w:type="dxa"/>
            <w:tcBorders>
              <w:top w:val="single" w:sz="4" w:space="0" w:color="auto"/>
              <w:left w:val="single" w:sz="4" w:space="0" w:color="auto"/>
              <w:bottom w:val="single" w:sz="4" w:space="0" w:color="auto"/>
              <w:right w:val="single" w:sz="4" w:space="0" w:color="auto"/>
            </w:tcBorders>
            <w:vAlign w:val="center"/>
            <w:hideMark/>
          </w:tcPr>
          <w:p w14:paraId="73DCE7F8" w14:textId="77777777" w:rsidR="00B352D3" w:rsidRPr="00A95A34" w:rsidRDefault="00B352D3" w:rsidP="00B352D3">
            <w:pPr>
              <w:jc w:val="center"/>
              <w:rPr>
                <w:rFonts w:eastAsia="Calibri" w:cs="Times New Roman"/>
                <w:bCs/>
              </w:rPr>
            </w:pPr>
            <w:r w:rsidRPr="00A95A34">
              <w:rPr>
                <w:rFonts w:eastAsia="Calibri" w:cs="Times New Roman"/>
                <w:bCs/>
              </w:rPr>
              <w:t>46</w:t>
            </w:r>
          </w:p>
        </w:tc>
      </w:tr>
      <w:tr w:rsidR="00B352D3" w:rsidRPr="00A95A34" w14:paraId="7AD5247A"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56BD9407" w14:textId="74FE1369" w:rsidR="00B352D3" w:rsidRPr="00A95A34" w:rsidRDefault="00B352D3" w:rsidP="00B352D3">
            <w:pPr>
              <w:jc w:val="center"/>
              <w:rPr>
                <w:rFonts w:eastAsia="Calibri" w:cs="Times New Roman"/>
                <w:b/>
                <w:bCs/>
              </w:rPr>
            </w:pPr>
            <w:r w:rsidRPr="00A95A34">
              <w:rPr>
                <w:rFonts w:eastAsia="Calibri" w:cs="Times New Roman"/>
                <w:b/>
                <w:bCs/>
              </w:rPr>
              <w:t>№</w:t>
            </w:r>
            <w:r w:rsidR="00FE0EFC" w:rsidRPr="00A95A34">
              <w:rPr>
                <w:rFonts w:eastAsia="Calibri" w:cs="Times New Roman"/>
                <w:b/>
                <w:bCs/>
              </w:rPr>
              <w:t xml:space="preserve"> </w:t>
            </w:r>
            <w:proofErr w:type="gramStart"/>
            <w:r w:rsidR="00FE0EFC" w:rsidRPr="00A95A34">
              <w:rPr>
                <w:rFonts w:eastAsia="Calibri" w:cs="Times New Roman"/>
                <w:b/>
                <w:bCs/>
              </w:rPr>
              <w:t>п</w:t>
            </w:r>
            <w:proofErr w:type="gramEnd"/>
            <w:r w:rsidR="00FE0EFC" w:rsidRPr="00A95A34">
              <w:rPr>
                <w:rFonts w:eastAsia="Calibri" w:cs="Times New Roman"/>
                <w:b/>
                <w:bCs/>
              </w:rPr>
              <w:t>/п</w:t>
            </w:r>
          </w:p>
        </w:tc>
        <w:tc>
          <w:tcPr>
            <w:tcW w:w="4211" w:type="dxa"/>
            <w:tcBorders>
              <w:top w:val="single" w:sz="4" w:space="0" w:color="auto"/>
              <w:left w:val="single" w:sz="4" w:space="0" w:color="auto"/>
              <w:bottom w:val="single" w:sz="4" w:space="0" w:color="auto"/>
              <w:right w:val="single" w:sz="4" w:space="0" w:color="auto"/>
            </w:tcBorders>
            <w:vAlign w:val="center"/>
            <w:hideMark/>
          </w:tcPr>
          <w:p w14:paraId="41E4B386" w14:textId="77777777" w:rsidR="00B352D3" w:rsidRPr="00A95A34" w:rsidRDefault="00B352D3" w:rsidP="00B352D3">
            <w:pPr>
              <w:jc w:val="center"/>
              <w:rPr>
                <w:rFonts w:eastAsia="Calibri" w:cs="Times New Roman"/>
                <w:b/>
                <w:bCs/>
              </w:rPr>
            </w:pPr>
            <w:r w:rsidRPr="00A95A34">
              <w:rPr>
                <w:rFonts w:eastAsia="Calibri" w:cs="Times New Roman"/>
                <w:b/>
                <w:bCs/>
              </w:rPr>
              <w:t>Для ИТР и служащих</w:t>
            </w:r>
          </w:p>
        </w:tc>
        <w:tc>
          <w:tcPr>
            <w:tcW w:w="4429" w:type="dxa"/>
            <w:tcBorders>
              <w:top w:val="single" w:sz="4" w:space="0" w:color="auto"/>
              <w:left w:val="single" w:sz="4" w:space="0" w:color="auto"/>
              <w:bottom w:val="single" w:sz="4" w:space="0" w:color="auto"/>
              <w:right w:val="single" w:sz="4" w:space="0" w:color="auto"/>
            </w:tcBorders>
            <w:vAlign w:val="center"/>
            <w:hideMark/>
          </w:tcPr>
          <w:p w14:paraId="7DC7F37E" w14:textId="5663E029" w:rsidR="00B352D3" w:rsidRPr="00A95A34" w:rsidRDefault="00B352D3" w:rsidP="00B352D3">
            <w:pPr>
              <w:jc w:val="center"/>
              <w:rPr>
                <w:rFonts w:eastAsia="Calibri" w:cs="Times New Roman"/>
                <w:b/>
                <w:bCs/>
              </w:rPr>
            </w:pPr>
            <w:r w:rsidRPr="00A95A34">
              <w:rPr>
                <w:rFonts w:eastAsia="Calibri" w:cs="Times New Roman"/>
                <w:b/>
                <w:bCs/>
              </w:rPr>
              <w:t>Количество заявленных вакансий</w:t>
            </w:r>
            <w:r w:rsidR="00FE0EFC" w:rsidRPr="00A95A34">
              <w:rPr>
                <w:rFonts w:eastAsia="Calibri" w:cs="Times New Roman"/>
                <w:b/>
                <w:bCs/>
              </w:rPr>
              <w:t>, ед.</w:t>
            </w:r>
          </w:p>
        </w:tc>
      </w:tr>
      <w:tr w:rsidR="00B352D3" w:rsidRPr="00A95A34" w14:paraId="1BF798C1"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hideMark/>
          </w:tcPr>
          <w:p w14:paraId="5DE55853" w14:textId="77777777" w:rsidR="00B352D3" w:rsidRPr="00A95A34" w:rsidRDefault="00B352D3" w:rsidP="00FE0EFC">
            <w:pPr>
              <w:jc w:val="center"/>
              <w:rPr>
                <w:rFonts w:eastAsia="Calibri" w:cs="Times New Roman"/>
                <w:bCs/>
              </w:rPr>
            </w:pPr>
            <w:r w:rsidRPr="00A95A34">
              <w:rPr>
                <w:rFonts w:eastAsia="Calibri" w:cs="Times New Roman"/>
                <w:bCs/>
              </w:rPr>
              <w:t>1</w:t>
            </w:r>
          </w:p>
        </w:tc>
        <w:tc>
          <w:tcPr>
            <w:tcW w:w="4211" w:type="dxa"/>
            <w:tcBorders>
              <w:top w:val="single" w:sz="4" w:space="0" w:color="auto"/>
              <w:left w:val="single" w:sz="4" w:space="0" w:color="auto"/>
              <w:bottom w:val="single" w:sz="4" w:space="0" w:color="auto"/>
              <w:right w:val="single" w:sz="4" w:space="0" w:color="auto"/>
            </w:tcBorders>
            <w:hideMark/>
          </w:tcPr>
          <w:p w14:paraId="427A59AB" w14:textId="77777777" w:rsidR="00B352D3" w:rsidRPr="00A95A34" w:rsidRDefault="00B352D3" w:rsidP="00B352D3">
            <w:pPr>
              <w:jc w:val="both"/>
              <w:rPr>
                <w:rFonts w:eastAsia="Calibri" w:cs="Times New Roman"/>
                <w:bCs/>
              </w:rPr>
            </w:pPr>
            <w:r w:rsidRPr="00A95A34">
              <w:rPr>
                <w:rFonts w:eastAsia="Calibri" w:cs="Times New Roman"/>
                <w:bCs/>
              </w:rPr>
              <w:t xml:space="preserve">Медицинская сестра  </w:t>
            </w:r>
          </w:p>
        </w:tc>
        <w:tc>
          <w:tcPr>
            <w:tcW w:w="4429" w:type="dxa"/>
            <w:tcBorders>
              <w:top w:val="single" w:sz="4" w:space="0" w:color="auto"/>
              <w:left w:val="single" w:sz="4" w:space="0" w:color="auto"/>
              <w:bottom w:val="single" w:sz="4" w:space="0" w:color="auto"/>
              <w:right w:val="single" w:sz="4" w:space="0" w:color="auto"/>
            </w:tcBorders>
            <w:vAlign w:val="center"/>
            <w:hideMark/>
          </w:tcPr>
          <w:p w14:paraId="6ACED613" w14:textId="77777777" w:rsidR="00B352D3" w:rsidRPr="00A95A34" w:rsidRDefault="00B352D3" w:rsidP="00B352D3">
            <w:pPr>
              <w:jc w:val="center"/>
              <w:rPr>
                <w:rFonts w:eastAsia="Calibri" w:cs="Times New Roman"/>
                <w:bCs/>
              </w:rPr>
            </w:pPr>
            <w:r w:rsidRPr="00A95A34">
              <w:rPr>
                <w:rFonts w:eastAsia="Calibri" w:cs="Times New Roman"/>
                <w:bCs/>
              </w:rPr>
              <w:t>190</w:t>
            </w:r>
          </w:p>
        </w:tc>
      </w:tr>
      <w:tr w:rsidR="00B352D3" w:rsidRPr="00A95A34" w14:paraId="21415B10"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hideMark/>
          </w:tcPr>
          <w:p w14:paraId="04ABF5B7" w14:textId="77777777" w:rsidR="00B352D3" w:rsidRPr="00A95A34" w:rsidRDefault="00B352D3" w:rsidP="00FE0EFC">
            <w:pPr>
              <w:jc w:val="center"/>
              <w:rPr>
                <w:rFonts w:eastAsia="Calibri" w:cs="Times New Roman"/>
                <w:bCs/>
              </w:rPr>
            </w:pPr>
            <w:r w:rsidRPr="00A95A34">
              <w:rPr>
                <w:rFonts w:eastAsia="Calibri" w:cs="Times New Roman"/>
                <w:bCs/>
              </w:rPr>
              <w:t>2</w:t>
            </w:r>
          </w:p>
        </w:tc>
        <w:tc>
          <w:tcPr>
            <w:tcW w:w="4211" w:type="dxa"/>
            <w:tcBorders>
              <w:top w:val="single" w:sz="4" w:space="0" w:color="auto"/>
              <w:left w:val="single" w:sz="4" w:space="0" w:color="auto"/>
              <w:bottom w:val="single" w:sz="4" w:space="0" w:color="auto"/>
              <w:right w:val="single" w:sz="4" w:space="0" w:color="auto"/>
            </w:tcBorders>
            <w:hideMark/>
          </w:tcPr>
          <w:p w14:paraId="53FE198A" w14:textId="77777777" w:rsidR="00B352D3" w:rsidRPr="00A95A34" w:rsidRDefault="00B352D3" w:rsidP="00B352D3">
            <w:pPr>
              <w:jc w:val="both"/>
              <w:rPr>
                <w:rFonts w:eastAsia="Calibri" w:cs="Times New Roman"/>
                <w:bCs/>
              </w:rPr>
            </w:pPr>
            <w:r w:rsidRPr="00A95A34">
              <w:rPr>
                <w:rFonts w:eastAsia="Calibri" w:cs="Times New Roman"/>
                <w:bCs/>
              </w:rPr>
              <w:t>Врач</w:t>
            </w:r>
          </w:p>
        </w:tc>
        <w:tc>
          <w:tcPr>
            <w:tcW w:w="4429" w:type="dxa"/>
            <w:tcBorders>
              <w:top w:val="single" w:sz="4" w:space="0" w:color="auto"/>
              <w:left w:val="single" w:sz="4" w:space="0" w:color="auto"/>
              <w:bottom w:val="single" w:sz="4" w:space="0" w:color="auto"/>
              <w:right w:val="single" w:sz="4" w:space="0" w:color="auto"/>
            </w:tcBorders>
            <w:vAlign w:val="center"/>
            <w:hideMark/>
          </w:tcPr>
          <w:p w14:paraId="5626957A" w14:textId="77777777" w:rsidR="00B352D3" w:rsidRPr="00A95A34" w:rsidRDefault="00B352D3" w:rsidP="00B352D3">
            <w:pPr>
              <w:jc w:val="center"/>
              <w:rPr>
                <w:rFonts w:eastAsia="Calibri" w:cs="Times New Roman"/>
                <w:bCs/>
              </w:rPr>
            </w:pPr>
            <w:r w:rsidRPr="00A95A34">
              <w:rPr>
                <w:rFonts w:eastAsia="Calibri" w:cs="Times New Roman"/>
                <w:bCs/>
              </w:rPr>
              <w:t>181</w:t>
            </w:r>
          </w:p>
        </w:tc>
      </w:tr>
      <w:tr w:rsidR="00B352D3" w:rsidRPr="00A95A34" w14:paraId="1CAE00F5"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hideMark/>
          </w:tcPr>
          <w:p w14:paraId="634F444F" w14:textId="77777777" w:rsidR="00B352D3" w:rsidRPr="00A95A34" w:rsidRDefault="00B352D3" w:rsidP="00FE0EFC">
            <w:pPr>
              <w:jc w:val="center"/>
              <w:rPr>
                <w:rFonts w:eastAsia="Calibri" w:cs="Times New Roman"/>
                <w:bCs/>
              </w:rPr>
            </w:pPr>
            <w:r w:rsidRPr="00A95A34">
              <w:rPr>
                <w:rFonts w:eastAsia="Calibri" w:cs="Times New Roman"/>
                <w:bCs/>
              </w:rPr>
              <w:t>3</w:t>
            </w:r>
          </w:p>
        </w:tc>
        <w:tc>
          <w:tcPr>
            <w:tcW w:w="4211" w:type="dxa"/>
            <w:tcBorders>
              <w:top w:val="single" w:sz="4" w:space="0" w:color="auto"/>
              <w:left w:val="single" w:sz="4" w:space="0" w:color="auto"/>
              <w:bottom w:val="single" w:sz="4" w:space="0" w:color="auto"/>
              <w:right w:val="single" w:sz="4" w:space="0" w:color="auto"/>
            </w:tcBorders>
            <w:hideMark/>
          </w:tcPr>
          <w:p w14:paraId="72FC802F" w14:textId="77777777" w:rsidR="00B352D3" w:rsidRPr="00A95A34" w:rsidRDefault="00B352D3" w:rsidP="00B352D3">
            <w:pPr>
              <w:jc w:val="both"/>
              <w:rPr>
                <w:rFonts w:eastAsia="Calibri" w:cs="Times New Roman"/>
                <w:bCs/>
              </w:rPr>
            </w:pPr>
            <w:r w:rsidRPr="00A95A34">
              <w:rPr>
                <w:rFonts w:eastAsia="Calibri" w:cs="Times New Roman"/>
                <w:bCs/>
              </w:rPr>
              <w:t xml:space="preserve">Воспитатель </w:t>
            </w:r>
          </w:p>
        </w:tc>
        <w:tc>
          <w:tcPr>
            <w:tcW w:w="4429" w:type="dxa"/>
            <w:tcBorders>
              <w:top w:val="single" w:sz="4" w:space="0" w:color="auto"/>
              <w:left w:val="single" w:sz="4" w:space="0" w:color="auto"/>
              <w:bottom w:val="single" w:sz="4" w:space="0" w:color="auto"/>
              <w:right w:val="single" w:sz="4" w:space="0" w:color="auto"/>
            </w:tcBorders>
            <w:vAlign w:val="center"/>
            <w:hideMark/>
          </w:tcPr>
          <w:p w14:paraId="5BCE8415" w14:textId="77777777" w:rsidR="00B352D3" w:rsidRPr="00A95A34" w:rsidRDefault="00B352D3" w:rsidP="00B352D3">
            <w:pPr>
              <w:jc w:val="center"/>
              <w:rPr>
                <w:rFonts w:eastAsia="Calibri" w:cs="Times New Roman"/>
                <w:bCs/>
              </w:rPr>
            </w:pPr>
            <w:r w:rsidRPr="00A95A34">
              <w:rPr>
                <w:rFonts w:eastAsia="Calibri" w:cs="Times New Roman"/>
                <w:bCs/>
              </w:rPr>
              <w:t>145</w:t>
            </w:r>
          </w:p>
        </w:tc>
      </w:tr>
      <w:tr w:rsidR="00B352D3" w:rsidRPr="00A95A34" w14:paraId="1B64CA17"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tcPr>
          <w:p w14:paraId="5A677CFC" w14:textId="77777777" w:rsidR="00B352D3" w:rsidRPr="00A95A34" w:rsidRDefault="00B352D3" w:rsidP="00FE0EFC">
            <w:pPr>
              <w:jc w:val="center"/>
              <w:rPr>
                <w:rFonts w:eastAsia="Calibri" w:cs="Times New Roman"/>
                <w:bCs/>
              </w:rPr>
            </w:pPr>
            <w:r w:rsidRPr="00A95A34">
              <w:rPr>
                <w:rFonts w:eastAsia="Calibri" w:cs="Times New Roman"/>
                <w:bCs/>
              </w:rPr>
              <w:t>4</w:t>
            </w:r>
          </w:p>
        </w:tc>
        <w:tc>
          <w:tcPr>
            <w:tcW w:w="4211" w:type="dxa"/>
            <w:tcBorders>
              <w:top w:val="single" w:sz="4" w:space="0" w:color="auto"/>
              <w:left w:val="single" w:sz="4" w:space="0" w:color="auto"/>
              <w:bottom w:val="single" w:sz="4" w:space="0" w:color="auto"/>
              <w:right w:val="single" w:sz="4" w:space="0" w:color="auto"/>
            </w:tcBorders>
          </w:tcPr>
          <w:p w14:paraId="4F32C269" w14:textId="77777777" w:rsidR="00B352D3" w:rsidRPr="00A95A34" w:rsidRDefault="00B352D3" w:rsidP="00B352D3">
            <w:pPr>
              <w:jc w:val="both"/>
              <w:rPr>
                <w:rFonts w:eastAsia="Calibri" w:cs="Times New Roman"/>
                <w:bCs/>
              </w:rPr>
            </w:pPr>
            <w:r w:rsidRPr="00A95A34">
              <w:rPr>
                <w:rFonts w:eastAsia="Calibri" w:cs="Times New Roman"/>
                <w:bCs/>
              </w:rPr>
              <w:t>Специалист</w:t>
            </w:r>
          </w:p>
        </w:tc>
        <w:tc>
          <w:tcPr>
            <w:tcW w:w="4429" w:type="dxa"/>
            <w:tcBorders>
              <w:top w:val="single" w:sz="4" w:space="0" w:color="auto"/>
              <w:left w:val="single" w:sz="4" w:space="0" w:color="auto"/>
              <w:bottom w:val="single" w:sz="4" w:space="0" w:color="auto"/>
              <w:right w:val="single" w:sz="4" w:space="0" w:color="auto"/>
            </w:tcBorders>
            <w:vAlign w:val="center"/>
          </w:tcPr>
          <w:p w14:paraId="69592171" w14:textId="77777777" w:rsidR="00B352D3" w:rsidRPr="00A95A34" w:rsidRDefault="00B352D3" w:rsidP="00B352D3">
            <w:pPr>
              <w:jc w:val="center"/>
              <w:rPr>
                <w:rFonts w:eastAsia="Calibri" w:cs="Times New Roman"/>
                <w:bCs/>
              </w:rPr>
            </w:pPr>
            <w:r w:rsidRPr="00A95A34">
              <w:rPr>
                <w:rFonts w:eastAsia="Calibri" w:cs="Times New Roman"/>
                <w:bCs/>
              </w:rPr>
              <w:t>133</w:t>
            </w:r>
          </w:p>
        </w:tc>
      </w:tr>
      <w:tr w:rsidR="00B352D3" w:rsidRPr="00A95A34" w14:paraId="0AE7B681"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hideMark/>
          </w:tcPr>
          <w:p w14:paraId="04A98643" w14:textId="77777777" w:rsidR="00B352D3" w:rsidRPr="00A95A34" w:rsidRDefault="00B352D3" w:rsidP="00FE0EFC">
            <w:pPr>
              <w:jc w:val="center"/>
              <w:rPr>
                <w:rFonts w:eastAsia="Calibri" w:cs="Times New Roman"/>
                <w:bCs/>
              </w:rPr>
            </w:pPr>
            <w:r w:rsidRPr="00A95A34">
              <w:rPr>
                <w:rFonts w:eastAsia="Calibri" w:cs="Times New Roman"/>
                <w:bCs/>
              </w:rPr>
              <w:t>5</w:t>
            </w:r>
          </w:p>
        </w:tc>
        <w:tc>
          <w:tcPr>
            <w:tcW w:w="4211" w:type="dxa"/>
            <w:tcBorders>
              <w:top w:val="single" w:sz="4" w:space="0" w:color="auto"/>
              <w:left w:val="single" w:sz="4" w:space="0" w:color="auto"/>
              <w:bottom w:val="single" w:sz="4" w:space="0" w:color="auto"/>
              <w:right w:val="single" w:sz="4" w:space="0" w:color="auto"/>
            </w:tcBorders>
            <w:hideMark/>
          </w:tcPr>
          <w:p w14:paraId="76906AC3" w14:textId="77777777" w:rsidR="00B352D3" w:rsidRPr="00A95A34" w:rsidRDefault="00B352D3" w:rsidP="00B352D3">
            <w:pPr>
              <w:jc w:val="both"/>
              <w:rPr>
                <w:rFonts w:eastAsia="Calibri" w:cs="Times New Roman"/>
                <w:bCs/>
              </w:rPr>
            </w:pPr>
            <w:r w:rsidRPr="00A95A34">
              <w:rPr>
                <w:rFonts w:eastAsia="Calibri" w:cs="Times New Roman"/>
                <w:bCs/>
              </w:rPr>
              <w:t xml:space="preserve">Инженер </w:t>
            </w:r>
          </w:p>
        </w:tc>
        <w:tc>
          <w:tcPr>
            <w:tcW w:w="4429" w:type="dxa"/>
            <w:tcBorders>
              <w:top w:val="single" w:sz="4" w:space="0" w:color="auto"/>
              <w:left w:val="single" w:sz="4" w:space="0" w:color="auto"/>
              <w:bottom w:val="single" w:sz="4" w:space="0" w:color="auto"/>
              <w:right w:val="single" w:sz="4" w:space="0" w:color="auto"/>
            </w:tcBorders>
            <w:vAlign w:val="center"/>
            <w:hideMark/>
          </w:tcPr>
          <w:p w14:paraId="1D5CC469" w14:textId="77777777" w:rsidR="00B352D3" w:rsidRPr="00A95A34" w:rsidRDefault="00B352D3" w:rsidP="00B352D3">
            <w:pPr>
              <w:jc w:val="center"/>
              <w:rPr>
                <w:rFonts w:eastAsia="Calibri" w:cs="Times New Roman"/>
                <w:bCs/>
              </w:rPr>
            </w:pPr>
            <w:r w:rsidRPr="00A95A34">
              <w:rPr>
                <w:rFonts w:eastAsia="Calibri" w:cs="Times New Roman"/>
                <w:bCs/>
              </w:rPr>
              <w:t>106</w:t>
            </w:r>
          </w:p>
        </w:tc>
      </w:tr>
      <w:tr w:rsidR="00B352D3" w:rsidRPr="00A95A34" w14:paraId="6BFCBD5D"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hideMark/>
          </w:tcPr>
          <w:p w14:paraId="76513BD7" w14:textId="77777777" w:rsidR="00B352D3" w:rsidRPr="00A95A34" w:rsidRDefault="00B352D3" w:rsidP="00FE0EFC">
            <w:pPr>
              <w:jc w:val="center"/>
              <w:rPr>
                <w:rFonts w:eastAsia="Calibri" w:cs="Times New Roman"/>
                <w:bCs/>
              </w:rPr>
            </w:pPr>
            <w:r w:rsidRPr="00A95A34">
              <w:rPr>
                <w:rFonts w:eastAsia="Calibri" w:cs="Times New Roman"/>
                <w:bCs/>
              </w:rPr>
              <w:t>6</w:t>
            </w:r>
          </w:p>
        </w:tc>
        <w:tc>
          <w:tcPr>
            <w:tcW w:w="4211" w:type="dxa"/>
            <w:tcBorders>
              <w:top w:val="single" w:sz="4" w:space="0" w:color="auto"/>
              <w:left w:val="single" w:sz="4" w:space="0" w:color="auto"/>
              <w:bottom w:val="single" w:sz="4" w:space="0" w:color="auto"/>
              <w:right w:val="single" w:sz="4" w:space="0" w:color="auto"/>
            </w:tcBorders>
            <w:hideMark/>
          </w:tcPr>
          <w:p w14:paraId="2571A42A" w14:textId="77777777" w:rsidR="00B352D3" w:rsidRPr="00A95A34" w:rsidRDefault="00B352D3" w:rsidP="00B352D3">
            <w:pPr>
              <w:jc w:val="both"/>
              <w:rPr>
                <w:rFonts w:eastAsia="Calibri" w:cs="Times New Roman"/>
                <w:bCs/>
              </w:rPr>
            </w:pPr>
            <w:r w:rsidRPr="00A95A34">
              <w:rPr>
                <w:rFonts w:eastAsia="Calibri" w:cs="Times New Roman"/>
                <w:bCs/>
              </w:rPr>
              <w:t>Преподаватель (учитель)</w:t>
            </w:r>
          </w:p>
        </w:tc>
        <w:tc>
          <w:tcPr>
            <w:tcW w:w="4429" w:type="dxa"/>
            <w:tcBorders>
              <w:top w:val="single" w:sz="4" w:space="0" w:color="auto"/>
              <w:left w:val="single" w:sz="4" w:space="0" w:color="auto"/>
              <w:bottom w:val="single" w:sz="4" w:space="0" w:color="auto"/>
              <w:right w:val="single" w:sz="4" w:space="0" w:color="auto"/>
            </w:tcBorders>
            <w:vAlign w:val="center"/>
            <w:hideMark/>
          </w:tcPr>
          <w:p w14:paraId="13B398E1" w14:textId="77777777" w:rsidR="00B352D3" w:rsidRPr="00A95A34" w:rsidRDefault="00B352D3" w:rsidP="00B352D3">
            <w:pPr>
              <w:jc w:val="center"/>
              <w:rPr>
                <w:rFonts w:eastAsia="Calibri" w:cs="Times New Roman"/>
                <w:bCs/>
              </w:rPr>
            </w:pPr>
            <w:r w:rsidRPr="00A95A34">
              <w:rPr>
                <w:rFonts w:eastAsia="Calibri" w:cs="Times New Roman"/>
                <w:bCs/>
              </w:rPr>
              <w:t>90</w:t>
            </w:r>
          </w:p>
        </w:tc>
      </w:tr>
      <w:tr w:rsidR="00B352D3" w:rsidRPr="00A95A34" w14:paraId="112CB546"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hideMark/>
          </w:tcPr>
          <w:p w14:paraId="59F97984" w14:textId="77777777" w:rsidR="00B352D3" w:rsidRPr="00A95A34" w:rsidRDefault="00B352D3" w:rsidP="00FE0EFC">
            <w:pPr>
              <w:jc w:val="center"/>
              <w:rPr>
                <w:rFonts w:eastAsia="Calibri" w:cs="Times New Roman"/>
                <w:bCs/>
              </w:rPr>
            </w:pPr>
            <w:r w:rsidRPr="00A95A34">
              <w:rPr>
                <w:rFonts w:eastAsia="Calibri" w:cs="Times New Roman"/>
                <w:bCs/>
              </w:rPr>
              <w:t>7</w:t>
            </w:r>
          </w:p>
        </w:tc>
        <w:tc>
          <w:tcPr>
            <w:tcW w:w="4211" w:type="dxa"/>
            <w:tcBorders>
              <w:top w:val="single" w:sz="4" w:space="0" w:color="auto"/>
              <w:left w:val="single" w:sz="4" w:space="0" w:color="auto"/>
              <w:bottom w:val="single" w:sz="4" w:space="0" w:color="auto"/>
              <w:right w:val="single" w:sz="4" w:space="0" w:color="auto"/>
            </w:tcBorders>
            <w:hideMark/>
          </w:tcPr>
          <w:p w14:paraId="52B7A9F9" w14:textId="77777777" w:rsidR="00B352D3" w:rsidRPr="00A95A34" w:rsidRDefault="00B352D3" w:rsidP="00B352D3">
            <w:pPr>
              <w:jc w:val="both"/>
              <w:rPr>
                <w:rFonts w:eastAsia="Calibri" w:cs="Times New Roman"/>
                <w:bCs/>
              </w:rPr>
            </w:pPr>
            <w:r w:rsidRPr="00A95A34">
              <w:rPr>
                <w:rFonts w:eastAsia="Calibri" w:cs="Times New Roman"/>
                <w:bCs/>
              </w:rPr>
              <w:t>Менеджер</w:t>
            </w:r>
          </w:p>
        </w:tc>
        <w:tc>
          <w:tcPr>
            <w:tcW w:w="4429" w:type="dxa"/>
            <w:tcBorders>
              <w:top w:val="single" w:sz="4" w:space="0" w:color="auto"/>
              <w:left w:val="single" w:sz="4" w:space="0" w:color="auto"/>
              <w:bottom w:val="single" w:sz="4" w:space="0" w:color="auto"/>
              <w:right w:val="single" w:sz="4" w:space="0" w:color="auto"/>
            </w:tcBorders>
            <w:vAlign w:val="center"/>
            <w:hideMark/>
          </w:tcPr>
          <w:p w14:paraId="6B009A4F" w14:textId="77777777" w:rsidR="00B352D3" w:rsidRPr="00A95A34" w:rsidRDefault="00B352D3" w:rsidP="00B352D3">
            <w:pPr>
              <w:jc w:val="center"/>
              <w:rPr>
                <w:rFonts w:eastAsia="Calibri" w:cs="Times New Roman"/>
                <w:bCs/>
              </w:rPr>
            </w:pPr>
            <w:r w:rsidRPr="00A95A34">
              <w:rPr>
                <w:rFonts w:eastAsia="Calibri" w:cs="Times New Roman"/>
                <w:bCs/>
              </w:rPr>
              <w:t>54</w:t>
            </w:r>
          </w:p>
        </w:tc>
      </w:tr>
      <w:tr w:rsidR="00B352D3" w:rsidRPr="00A95A34" w14:paraId="1DC929E4" w14:textId="77777777" w:rsidTr="00FE0EFC">
        <w:trPr>
          <w:jc w:val="center"/>
        </w:trPr>
        <w:tc>
          <w:tcPr>
            <w:tcW w:w="752" w:type="dxa"/>
            <w:tcBorders>
              <w:top w:val="single" w:sz="4" w:space="0" w:color="auto"/>
              <w:left w:val="single" w:sz="4" w:space="0" w:color="auto"/>
              <w:bottom w:val="single" w:sz="4" w:space="0" w:color="auto"/>
              <w:right w:val="single" w:sz="4" w:space="0" w:color="auto"/>
            </w:tcBorders>
          </w:tcPr>
          <w:p w14:paraId="7B32F98B" w14:textId="77777777" w:rsidR="00B352D3" w:rsidRPr="00A95A34" w:rsidRDefault="00B352D3" w:rsidP="00FE0EFC">
            <w:pPr>
              <w:jc w:val="center"/>
              <w:rPr>
                <w:rFonts w:eastAsia="Calibri" w:cs="Times New Roman"/>
                <w:bCs/>
              </w:rPr>
            </w:pPr>
            <w:r w:rsidRPr="00A95A34">
              <w:rPr>
                <w:rFonts w:eastAsia="Calibri" w:cs="Times New Roman"/>
                <w:bCs/>
              </w:rPr>
              <w:t>8</w:t>
            </w:r>
          </w:p>
        </w:tc>
        <w:tc>
          <w:tcPr>
            <w:tcW w:w="4211" w:type="dxa"/>
            <w:tcBorders>
              <w:top w:val="single" w:sz="4" w:space="0" w:color="auto"/>
              <w:left w:val="single" w:sz="4" w:space="0" w:color="auto"/>
              <w:bottom w:val="single" w:sz="4" w:space="0" w:color="auto"/>
              <w:right w:val="single" w:sz="4" w:space="0" w:color="auto"/>
            </w:tcBorders>
          </w:tcPr>
          <w:p w14:paraId="6D9C55C2" w14:textId="77777777" w:rsidR="00B352D3" w:rsidRPr="00A95A34" w:rsidRDefault="00B352D3" w:rsidP="00B352D3">
            <w:pPr>
              <w:jc w:val="both"/>
              <w:rPr>
                <w:rFonts w:eastAsia="Calibri" w:cs="Times New Roman"/>
                <w:bCs/>
              </w:rPr>
            </w:pPr>
            <w:r w:rsidRPr="00A95A34">
              <w:rPr>
                <w:rFonts w:eastAsia="Calibri" w:cs="Times New Roman"/>
                <w:bCs/>
              </w:rPr>
              <w:t>Бухгалтер</w:t>
            </w:r>
          </w:p>
        </w:tc>
        <w:tc>
          <w:tcPr>
            <w:tcW w:w="4429" w:type="dxa"/>
            <w:tcBorders>
              <w:top w:val="single" w:sz="4" w:space="0" w:color="auto"/>
              <w:left w:val="single" w:sz="4" w:space="0" w:color="auto"/>
              <w:bottom w:val="single" w:sz="4" w:space="0" w:color="auto"/>
              <w:right w:val="single" w:sz="4" w:space="0" w:color="auto"/>
            </w:tcBorders>
            <w:vAlign w:val="center"/>
          </w:tcPr>
          <w:p w14:paraId="2192F4E1" w14:textId="77777777" w:rsidR="00B352D3" w:rsidRPr="00A95A34" w:rsidRDefault="00B352D3" w:rsidP="00B352D3">
            <w:pPr>
              <w:jc w:val="center"/>
              <w:rPr>
                <w:rFonts w:eastAsia="Calibri" w:cs="Times New Roman"/>
                <w:bCs/>
              </w:rPr>
            </w:pPr>
            <w:r w:rsidRPr="00A95A34">
              <w:rPr>
                <w:rFonts w:eastAsia="Calibri" w:cs="Times New Roman"/>
                <w:bCs/>
              </w:rPr>
              <w:t>35</w:t>
            </w:r>
          </w:p>
        </w:tc>
      </w:tr>
    </w:tbl>
    <w:p w14:paraId="324D0C41" w14:textId="77777777" w:rsidR="00D43E66" w:rsidRPr="00A95A34" w:rsidRDefault="00D43E66" w:rsidP="00B352D3">
      <w:pPr>
        <w:ind w:firstLine="708"/>
        <w:jc w:val="both"/>
        <w:rPr>
          <w:rFonts w:eastAsia="Calibri" w:cs="Times New Roman"/>
          <w:bCs/>
        </w:rPr>
      </w:pPr>
    </w:p>
    <w:p w14:paraId="6FE15B22" w14:textId="62B25B16" w:rsidR="00B352D3" w:rsidRPr="00A95A34" w:rsidRDefault="00B352D3" w:rsidP="00B352D3">
      <w:pPr>
        <w:ind w:firstLine="708"/>
        <w:jc w:val="both"/>
        <w:rPr>
          <w:rFonts w:eastAsia="Calibri" w:cs="Times New Roman"/>
          <w:bCs/>
        </w:rPr>
      </w:pPr>
      <w:r w:rsidRPr="00A95A34">
        <w:rPr>
          <w:rFonts w:eastAsia="Calibri" w:cs="Times New Roman"/>
          <w:bCs/>
        </w:rPr>
        <w:t xml:space="preserve">В 2017 году </w:t>
      </w:r>
      <w:r w:rsidR="00FE0EFC" w:rsidRPr="00A95A34">
        <w:rPr>
          <w:rFonts w:eastAsia="Calibri" w:cs="Times New Roman"/>
          <w:bCs/>
        </w:rPr>
        <w:t xml:space="preserve">Центром занятости </w:t>
      </w:r>
      <w:r w:rsidRPr="00A95A34">
        <w:rPr>
          <w:rFonts w:eastAsia="Calibri" w:cs="Times New Roman"/>
          <w:bCs/>
        </w:rPr>
        <w:t>был</w:t>
      </w:r>
      <w:r w:rsidR="00FE0EFC" w:rsidRPr="00A95A34">
        <w:rPr>
          <w:rFonts w:eastAsia="Calibri" w:cs="Times New Roman"/>
          <w:bCs/>
        </w:rPr>
        <w:t>а</w:t>
      </w:r>
      <w:r w:rsidRPr="00A95A34">
        <w:rPr>
          <w:rFonts w:eastAsia="Calibri" w:cs="Times New Roman"/>
          <w:bCs/>
        </w:rPr>
        <w:t xml:space="preserve"> организован</w:t>
      </w:r>
      <w:r w:rsidR="00FE0EFC" w:rsidRPr="00A95A34">
        <w:rPr>
          <w:rFonts w:eastAsia="Calibri" w:cs="Times New Roman"/>
          <w:bCs/>
        </w:rPr>
        <w:t>а</w:t>
      </w:r>
      <w:r w:rsidRPr="00A95A34">
        <w:rPr>
          <w:rFonts w:eastAsia="Calibri" w:cs="Times New Roman"/>
          <w:bCs/>
        </w:rPr>
        <w:t xml:space="preserve"> 41 ярмарка вакансий и учебных рабочих мест (в 2016 г</w:t>
      </w:r>
      <w:r w:rsidR="00FE0EFC" w:rsidRPr="00A95A34">
        <w:rPr>
          <w:rFonts w:eastAsia="Calibri" w:cs="Times New Roman"/>
          <w:bCs/>
        </w:rPr>
        <w:t>.</w:t>
      </w:r>
      <w:r w:rsidRPr="00A95A34">
        <w:rPr>
          <w:rFonts w:eastAsia="Calibri" w:cs="Times New Roman"/>
          <w:bCs/>
        </w:rPr>
        <w:t xml:space="preserve">– 26). Всего в ярмарках вакансий приняли участие 3565 чел. </w:t>
      </w:r>
      <w:r w:rsidR="00FE0EFC" w:rsidRPr="00A95A34">
        <w:rPr>
          <w:rFonts w:eastAsia="Calibri" w:cs="Times New Roman"/>
          <w:bCs/>
        </w:rPr>
        <w:br/>
      </w:r>
      <w:r w:rsidRPr="00A95A34">
        <w:rPr>
          <w:rFonts w:eastAsia="Calibri" w:cs="Times New Roman"/>
          <w:bCs/>
        </w:rPr>
        <w:t xml:space="preserve">из числа безработных граждан и незанятого населения, что составило 100,3% от годовых </w:t>
      </w:r>
      <w:r w:rsidRPr="00A95A34">
        <w:rPr>
          <w:rFonts w:eastAsia="Calibri" w:cs="Times New Roman"/>
          <w:bCs/>
        </w:rPr>
        <w:lastRenderedPageBreak/>
        <w:t>плановых показателей. Проведение таких мероприятий</w:t>
      </w:r>
      <w:r w:rsidRPr="00A95A34">
        <w:rPr>
          <w:rFonts w:eastAsia="Times New Roman" w:cs="Times New Roman"/>
          <w:color w:val="000000"/>
          <w:lang w:eastAsia="ru-RU"/>
        </w:rPr>
        <w:t xml:space="preserve"> позволяет привлечь работодателей </w:t>
      </w:r>
      <w:r w:rsidRPr="00A95A34">
        <w:rPr>
          <w:rFonts w:eastAsia="Times New Roman" w:cs="Times New Roman"/>
          <w:color w:val="000000"/>
          <w:lang w:eastAsia="ru-RU"/>
        </w:rPr>
        <w:br/>
        <w:t>к предоставлению имеющихся у них вакансий гражданам, ищущим работу, а также сократить период поиска подходящей работы.</w:t>
      </w:r>
      <w:r w:rsidRPr="00A95A34">
        <w:rPr>
          <w:rFonts w:eastAsia="Calibri" w:cs="Times New Roman"/>
          <w:bCs/>
        </w:rPr>
        <w:t xml:space="preserve"> </w:t>
      </w:r>
    </w:p>
    <w:p w14:paraId="337207DC" w14:textId="6F5D337B" w:rsidR="00B352D3" w:rsidRPr="00A95A34" w:rsidRDefault="00B352D3" w:rsidP="00B352D3">
      <w:pPr>
        <w:ind w:firstLine="708"/>
        <w:jc w:val="both"/>
        <w:rPr>
          <w:rFonts w:eastAsia="Calibri" w:cs="Times New Roman"/>
          <w:bCs/>
        </w:rPr>
      </w:pPr>
      <w:r w:rsidRPr="00A95A34">
        <w:rPr>
          <w:rFonts w:eastAsia="Calibri" w:cs="Times New Roman"/>
          <w:bCs/>
        </w:rPr>
        <w:t xml:space="preserve">По данным Ивановостат в 2017 году среднесписочная численность работников крупных и средних организаций города Иванова составила 81,3 тыс. чел., </w:t>
      </w:r>
      <w:r w:rsidR="00FE0EFC" w:rsidRPr="00A95A34">
        <w:rPr>
          <w:rFonts w:eastAsia="Calibri" w:cs="Times New Roman"/>
          <w:bCs/>
        </w:rPr>
        <w:t xml:space="preserve">или </w:t>
      </w:r>
      <w:r w:rsidRPr="00A95A34">
        <w:rPr>
          <w:rFonts w:eastAsia="Calibri" w:cs="Times New Roman"/>
          <w:bCs/>
        </w:rPr>
        <w:t xml:space="preserve">97,6% </w:t>
      </w:r>
      <w:r w:rsidRPr="00A95A34">
        <w:rPr>
          <w:rFonts w:eastAsia="Calibri" w:cs="Times New Roman"/>
          <w:bCs/>
        </w:rPr>
        <w:br/>
        <w:t xml:space="preserve">к 2016 году. Одной из причин сокращения количества работников стали организационно-штатные решения предприятий, оказавшихся в сложной ситуации в связи </w:t>
      </w:r>
      <w:r w:rsidRPr="00A95A34">
        <w:rPr>
          <w:rFonts w:eastAsia="Calibri" w:cs="Times New Roman"/>
          <w:bCs/>
        </w:rPr>
        <w:br/>
        <w:t>с производственно-экономическими факторами.</w:t>
      </w:r>
    </w:p>
    <w:p w14:paraId="38A45AF7" w14:textId="4CF9A3B0" w:rsidR="00B352D3" w:rsidRPr="00A95A34" w:rsidRDefault="00B352D3" w:rsidP="00B352D3">
      <w:pPr>
        <w:ind w:firstLine="720"/>
        <w:jc w:val="both"/>
        <w:rPr>
          <w:rFonts w:eastAsia="Times New Roman" w:cs="Times New Roman"/>
          <w:lang w:eastAsia="ru-RU"/>
        </w:rPr>
      </w:pPr>
      <w:proofErr w:type="gramStart"/>
      <w:r w:rsidRPr="00A95A34">
        <w:rPr>
          <w:rFonts w:eastAsia="Times New Roman" w:cs="Times New Roman"/>
          <w:lang w:eastAsia="ru-RU"/>
        </w:rPr>
        <w:t xml:space="preserve">В течение 2017 года в соответствии с пунктом 2 статьи 25 Закона РФ </w:t>
      </w:r>
      <w:r w:rsidR="00FE0EFC" w:rsidRPr="00A95A34">
        <w:rPr>
          <w:rFonts w:eastAsia="Times New Roman" w:cs="Times New Roman"/>
          <w:lang w:eastAsia="ru-RU"/>
        </w:rPr>
        <w:t>«</w:t>
      </w:r>
      <w:r w:rsidRPr="00A95A34">
        <w:rPr>
          <w:rFonts w:eastAsia="Times New Roman" w:cs="Times New Roman"/>
          <w:lang w:eastAsia="ru-RU"/>
        </w:rPr>
        <w:t>О занятости населения в Российской Федерации</w:t>
      </w:r>
      <w:r w:rsidR="00FE0EFC" w:rsidRPr="00A95A34">
        <w:rPr>
          <w:rFonts w:eastAsia="Times New Roman" w:cs="Times New Roman"/>
          <w:lang w:eastAsia="ru-RU"/>
        </w:rPr>
        <w:t>»</w:t>
      </w:r>
      <w:r w:rsidRPr="00A95A34">
        <w:rPr>
          <w:rFonts w:eastAsia="Times New Roman" w:cs="Times New Roman"/>
          <w:lang w:eastAsia="ru-RU"/>
        </w:rPr>
        <w:t xml:space="preserve"> в Центр занятости предоставили информацию </w:t>
      </w:r>
      <w:r w:rsidRPr="00A95A34">
        <w:rPr>
          <w:rFonts w:eastAsia="Times New Roman" w:cs="Times New Roman"/>
          <w:lang w:eastAsia="ru-RU"/>
        </w:rPr>
        <w:br/>
        <w:t>о введении режима неполного рабочего времени (простое) 17</w:t>
      </w:r>
      <w:r w:rsidRPr="00A95A34">
        <w:rPr>
          <w:rFonts w:eastAsia="Times New Roman" w:cs="Times New Roman"/>
          <w:color w:val="FF0000"/>
          <w:lang w:eastAsia="ru-RU"/>
        </w:rPr>
        <w:t xml:space="preserve"> </w:t>
      </w:r>
      <w:r w:rsidRPr="00A95A34">
        <w:rPr>
          <w:rFonts w:eastAsia="Times New Roman" w:cs="Times New Roman"/>
          <w:lang w:eastAsia="ru-RU"/>
        </w:rPr>
        <w:t xml:space="preserve">организаций г. Иваново </w:t>
      </w:r>
      <w:r w:rsidRPr="00A95A34">
        <w:rPr>
          <w:rFonts w:eastAsia="Times New Roman" w:cs="Times New Roman"/>
          <w:lang w:eastAsia="ru-RU"/>
        </w:rPr>
        <w:br/>
        <w:t>(в 2016 г</w:t>
      </w:r>
      <w:r w:rsidR="00FE0EFC" w:rsidRPr="00A95A34">
        <w:rPr>
          <w:rFonts w:eastAsia="Times New Roman" w:cs="Times New Roman"/>
          <w:lang w:eastAsia="ru-RU"/>
        </w:rPr>
        <w:t>.</w:t>
      </w:r>
      <w:r w:rsidRPr="00A95A34">
        <w:rPr>
          <w:rFonts w:eastAsia="Times New Roman" w:cs="Times New Roman"/>
          <w:lang w:eastAsia="ru-RU"/>
        </w:rPr>
        <w:t xml:space="preserve"> – 43). 226 организаций заявили о предполагаемом высвобождении 1611 работников (в 2016 г</w:t>
      </w:r>
      <w:r w:rsidR="00FE0EFC" w:rsidRPr="00A95A34">
        <w:rPr>
          <w:rFonts w:eastAsia="Times New Roman" w:cs="Times New Roman"/>
          <w:lang w:eastAsia="ru-RU"/>
        </w:rPr>
        <w:t>.</w:t>
      </w:r>
      <w:r w:rsidRPr="00A95A34">
        <w:rPr>
          <w:rFonts w:eastAsia="Times New Roman" w:cs="Times New Roman"/>
          <w:lang w:eastAsia="ru-RU"/>
        </w:rPr>
        <w:t xml:space="preserve"> – </w:t>
      </w:r>
      <w:r w:rsidR="00FE0EFC" w:rsidRPr="00A95A34">
        <w:rPr>
          <w:rFonts w:eastAsia="Times New Roman" w:cs="Times New Roman"/>
          <w:lang w:eastAsia="ru-RU"/>
        </w:rPr>
        <w:t xml:space="preserve">325 и </w:t>
      </w:r>
      <w:r w:rsidRPr="00A95A34">
        <w:rPr>
          <w:rFonts w:eastAsia="Times New Roman" w:cs="Times New Roman"/>
          <w:lang w:eastAsia="ru-RU"/>
        </w:rPr>
        <w:t>3886</w:t>
      </w:r>
      <w:r w:rsidR="00FE0EFC" w:rsidRPr="00A95A34">
        <w:rPr>
          <w:rFonts w:eastAsia="Times New Roman" w:cs="Times New Roman"/>
          <w:lang w:eastAsia="ru-RU"/>
        </w:rPr>
        <w:t xml:space="preserve"> соответственно</w:t>
      </w:r>
      <w:r w:rsidRPr="00A95A34">
        <w:rPr>
          <w:rFonts w:eastAsia="Times New Roman" w:cs="Times New Roman"/>
          <w:lang w:eastAsia="ru-RU"/>
        </w:rPr>
        <w:t>) в связи с сокращением численности или</w:t>
      </w:r>
      <w:proofErr w:type="gramEnd"/>
      <w:r w:rsidRPr="00A95A34">
        <w:rPr>
          <w:rFonts w:eastAsia="Times New Roman" w:cs="Times New Roman"/>
          <w:lang w:eastAsia="ru-RU"/>
        </w:rPr>
        <w:t xml:space="preserve"> штата (ликвидацией организаций).</w:t>
      </w:r>
    </w:p>
    <w:p w14:paraId="1442799E" w14:textId="43B86E6C" w:rsidR="00B352D3" w:rsidRPr="00A95A34" w:rsidRDefault="00B352D3" w:rsidP="00B352D3">
      <w:pPr>
        <w:ind w:firstLine="708"/>
        <w:jc w:val="both"/>
        <w:rPr>
          <w:rFonts w:eastAsia="Calibri" w:cs="Times New Roman"/>
          <w:bCs/>
        </w:rPr>
      </w:pPr>
      <w:r w:rsidRPr="00A95A34">
        <w:rPr>
          <w:rFonts w:eastAsia="Calibri" w:cs="Times New Roman"/>
          <w:bCs/>
        </w:rPr>
        <w:t xml:space="preserve">Из общего числа представленных сведений о сокращении, наиболее крупные высвобождения </w:t>
      </w:r>
      <w:r w:rsidR="00FE0EFC" w:rsidRPr="00A95A34">
        <w:rPr>
          <w:rFonts w:eastAsia="Calibri" w:cs="Times New Roman"/>
          <w:bCs/>
        </w:rPr>
        <w:t xml:space="preserve">были в следующих </w:t>
      </w:r>
      <w:r w:rsidRPr="00A95A34">
        <w:rPr>
          <w:rFonts w:eastAsia="Calibri" w:cs="Times New Roman"/>
          <w:bCs/>
        </w:rPr>
        <w:t xml:space="preserve">организациях, учреждениях: </w:t>
      </w:r>
      <w:proofErr w:type="gramStart"/>
      <w:r w:rsidRPr="00A95A34">
        <w:rPr>
          <w:rFonts w:eastAsia="Calibri" w:cs="Times New Roman"/>
          <w:bCs/>
        </w:rPr>
        <w:t xml:space="preserve">ПАО Сбербанк, Управление государственного автодорожного надзора, Управление Пенсионного фонда РФ, ЗАО </w:t>
      </w:r>
      <w:r w:rsidR="00FE0EFC" w:rsidRPr="00A95A34">
        <w:rPr>
          <w:rFonts w:eastAsia="Calibri" w:cs="Times New Roman"/>
          <w:bCs/>
        </w:rPr>
        <w:t>«</w:t>
      </w:r>
      <w:r w:rsidRPr="00A95A34">
        <w:rPr>
          <w:rFonts w:eastAsia="Calibri" w:cs="Times New Roman"/>
          <w:bCs/>
        </w:rPr>
        <w:t>Ивановская тепловая блок-станция</w:t>
      </w:r>
      <w:r w:rsidR="00FE0EFC" w:rsidRPr="00A95A34">
        <w:rPr>
          <w:rFonts w:eastAsia="Calibri" w:cs="Times New Roman"/>
          <w:bCs/>
        </w:rPr>
        <w:t>»</w:t>
      </w:r>
      <w:r w:rsidRPr="00A95A34">
        <w:rPr>
          <w:rFonts w:eastAsia="Calibri" w:cs="Times New Roman"/>
          <w:bCs/>
        </w:rPr>
        <w:t xml:space="preserve">, ПАО </w:t>
      </w:r>
      <w:r w:rsidR="00FE0EFC" w:rsidRPr="00A95A34">
        <w:rPr>
          <w:rFonts w:eastAsia="Calibri" w:cs="Times New Roman"/>
          <w:bCs/>
        </w:rPr>
        <w:t>«</w:t>
      </w:r>
      <w:proofErr w:type="spellStart"/>
      <w:r w:rsidRPr="00A95A34">
        <w:rPr>
          <w:rFonts w:eastAsia="Calibri" w:cs="Times New Roman"/>
          <w:bCs/>
        </w:rPr>
        <w:t>Мособлбанк</w:t>
      </w:r>
      <w:proofErr w:type="spellEnd"/>
      <w:r w:rsidR="00FE0EFC" w:rsidRPr="00A95A34">
        <w:rPr>
          <w:rFonts w:eastAsia="Calibri" w:cs="Times New Roman"/>
          <w:bCs/>
        </w:rPr>
        <w:t>»</w:t>
      </w:r>
      <w:r w:rsidRPr="00A95A34">
        <w:rPr>
          <w:rFonts w:eastAsia="Calibri" w:cs="Times New Roman"/>
          <w:bCs/>
        </w:rPr>
        <w:t xml:space="preserve">, филиал Владимирский </w:t>
      </w:r>
      <w:r w:rsidR="00FE0EFC" w:rsidRPr="00A95A34">
        <w:rPr>
          <w:rFonts w:eastAsia="Calibri" w:cs="Times New Roman"/>
          <w:bCs/>
        </w:rPr>
        <w:t>«</w:t>
      </w:r>
      <w:r w:rsidRPr="00A95A34">
        <w:rPr>
          <w:rFonts w:eastAsia="Calibri" w:cs="Times New Roman"/>
          <w:bCs/>
        </w:rPr>
        <w:t>Т Плюс</w:t>
      </w:r>
      <w:r w:rsidR="00FE0EFC" w:rsidRPr="00A95A34">
        <w:rPr>
          <w:rFonts w:eastAsia="Calibri" w:cs="Times New Roman"/>
          <w:bCs/>
        </w:rPr>
        <w:t>»</w:t>
      </w:r>
      <w:r w:rsidRPr="00A95A34">
        <w:rPr>
          <w:rFonts w:eastAsia="Calibri" w:cs="Times New Roman"/>
          <w:bCs/>
        </w:rPr>
        <w:t xml:space="preserve">, МУП </w:t>
      </w:r>
      <w:r w:rsidR="00FE0EFC" w:rsidRPr="00A95A34">
        <w:rPr>
          <w:rFonts w:eastAsia="Calibri" w:cs="Times New Roman"/>
          <w:bCs/>
        </w:rPr>
        <w:t>«</w:t>
      </w:r>
      <w:r w:rsidRPr="00A95A34">
        <w:rPr>
          <w:rFonts w:eastAsia="Calibri" w:cs="Times New Roman"/>
          <w:bCs/>
        </w:rPr>
        <w:t>Специализированная автобаза жилищного хозяйства</w:t>
      </w:r>
      <w:r w:rsidR="00FE0EFC" w:rsidRPr="00A95A34">
        <w:rPr>
          <w:rFonts w:eastAsia="Calibri" w:cs="Times New Roman"/>
          <w:bCs/>
        </w:rPr>
        <w:t>»</w:t>
      </w:r>
      <w:r w:rsidRPr="00A95A34">
        <w:rPr>
          <w:rFonts w:eastAsia="Calibri" w:cs="Times New Roman"/>
          <w:bCs/>
        </w:rPr>
        <w:t xml:space="preserve">, ПАО </w:t>
      </w:r>
      <w:r w:rsidR="00FE0EFC" w:rsidRPr="00A95A34">
        <w:rPr>
          <w:rFonts w:eastAsia="Calibri" w:cs="Times New Roman"/>
          <w:bCs/>
        </w:rPr>
        <w:t>«</w:t>
      </w:r>
      <w:r w:rsidRPr="00A95A34">
        <w:rPr>
          <w:rFonts w:eastAsia="Calibri" w:cs="Times New Roman"/>
          <w:bCs/>
        </w:rPr>
        <w:t>Траст</w:t>
      </w:r>
      <w:r w:rsidR="00FE0EFC" w:rsidRPr="00A95A34">
        <w:rPr>
          <w:rFonts w:eastAsia="Calibri" w:cs="Times New Roman"/>
          <w:bCs/>
        </w:rPr>
        <w:t>»</w:t>
      </w:r>
      <w:r w:rsidRPr="00A95A34">
        <w:rPr>
          <w:rFonts w:eastAsia="Calibri" w:cs="Times New Roman"/>
          <w:bCs/>
        </w:rPr>
        <w:t xml:space="preserve">, Территориальное Управление </w:t>
      </w:r>
      <w:proofErr w:type="spellStart"/>
      <w:r w:rsidRPr="00A95A34">
        <w:rPr>
          <w:rFonts w:eastAsia="Calibri" w:cs="Times New Roman"/>
          <w:bCs/>
        </w:rPr>
        <w:t>Росимущества</w:t>
      </w:r>
      <w:proofErr w:type="spellEnd"/>
      <w:r w:rsidRPr="00A95A34">
        <w:rPr>
          <w:rFonts w:eastAsia="Calibri" w:cs="Times New Roman"/>
          <w:bCs/>
        </w:rPr>
        <w:t xml:space="preserve"> в Ивановской области, </w:t>
      </w:r>
      <w:r w:rsidR="00FE0EFC" w:rsidRPr="00A95A34">
        <w:rPr>
          <w:rFonts w:eastAsia="Calibri" w:cs="Times New Roman"/>
          <w:bCs/>
        </w:rPr>
        <w:br/>
      </w:r>
      <w:r w:rsidRPr="00A95A34">
        <w:rPr>
          <w:rFonts w:eastAsia="Calibri" w:cs="Times New Roman"/>
          <w:bCs/>
        </w:rPr>
        <w:t xml:space="preserve">ОАО </w:t>
      </w:r>
      <w:r w:rsidR="00FE0EFC" w:rsidRPr="00A95A34">
        <w:rPr>
          <w:rFonts w:eastAsia="Calibri" w:cs="Times New Roman"/>
          <w:bCs/>
        </w:rPr>
        <w:t>«</w:t>
      </w:r>
      <w:r w:rsidRPr="00A95A34">
        <w:rPr>
          <w:rFonts w:eastAsia="Calibri" w:cs="Times New Roman"/>
          <w:bCs/>
        </w:rPr>
        <w:t>Автокран</w:t>
      </w:r>
      <w:r w:rsidR="00FE0EFC" w:rsidRPr="00A95A34">
        <w:rPr>
          <w:rFonts w:eastAsia="Calibri" w:cs="Times New Roman"/>
          <w:bCs/>
        </w:rPr>
        <w:t>»</w:t>
      </w:r>
      <w:r w:rsidRPr="00A95A34">
        <w:rPr>
          <w:rFonts w:eastAsia="Calibri" w:cs="Times New Roman"/>
          <w:bCs/>
        </w:rPr>
        <w:t xml:space="preserve">, ОАО </w:t>
      </w:r>
      <w:r w:rsidR="00FE0EFC" w:rsidRPr="00A95A34">
        <w:rPr>
          <w:rFonts w:eastAsia="Calibri" w:cs="Times New Roman"/>
          <w:bCs/>
        </w:rPr>
        <w:t>«</w:t>
      </w:r>
      <w:r w:rsidRPr="00A95A34">
        <w:rPr>
          <w:rFonts w:eastAsia="Calibri" w:cs="Times New Roman"/>
          <w:bCs/>
        </w:rPr>
        <w:t>Ивановская домостроительная компания</w:t>
      </w:r>
      <w:r w:rsidR="00FE0EFC" w:rsidRPr="00A95A34">
        <w:rPr>
          <w:rFonts w:eastAsia="Calibri" w:cs="Times New Roman"/>
          <w:bCs/>
        </w:rPr>
        <w:t>»</w:t>
      </w:r>
      <w:r w:rsidRPr="00A95A34">
        <w:rPr>
          <w:rFonts w:eastAsia="Calibri" w:cs="Times New Roman"/>
          <w:bCs/>
        </w:rPr>
        <w:t xml:space="preserve">, МУП Редакция газеты </w:t>
      </w:r>
      <w:r w:rsidR="00FE0EFC" w:rsidRPr="00A95A34">
        <w:rPr>
          <w:rFonts w:eastAsia="Calibri" w:cs="Times New Roman"/>
          <w:bCs/>
        </w:rPr>
        <w:t>«</w:t>
      </w:r>
      <w:r w:rsidRPr="00A95A34">
        <w:rPr>
          <w:rFonts w:eastAsia="Calibri" w:cs="Times New Roman"/>
          <w:bCs/>
        </w:rPr>
        <w:t>Рабочий край</w:t>
      </w:r>
      <w:r w:rsidR="00FE0EFC" w:rsidRPr="00A95A34">
        <w:rPr>
          <w:rFonts w:eastAsia="Calibri" w:cs="Times New Roman"/>
          <w:bCs/>
        </w:rPr>
        <w:t>»</w:t>
      </w:r>
      <w:r w:rsidRPr="00A95A34">
        <w:rPr>
          <w:rFonts w:eastAsia="Calibri" w:cs="Times New Roman"/>
          <w:bCs/>
        </w:rPr>
        <w:t xml:space="preserve">,  Филиал ФГБУ </w:t>
      </w:r>
      <w:r w:rsidR="00FE0EFC" w:rsidRPr="00A95A34">
        <w:rPr>
          <w:rFonts w:eastAsia="Calibri" w:cs="Times New Roman"/>
          <w:bCs/>
        </w:rPr>
        <w:t>«</w:t>
      </w:r>
      <w:r w:rsidRPr="00A95A34">
        <w:rPr>
          <w:rFonts w:eastAsia="Calibri" w:cs="Times New Roman"/>
          <w:bCs/>
        </w:rPr>
        <w:t>Федеральная кадастровая палата Федеральной службы государственной регистрации, кадастра и картографии по Ивановской области</w:t>
      </w:r>
      <w:r w:rsidR="00FE0EFC" w:rsidRPr="00A95A34">
        <w:rPr>
          <w:rFonts w:eastAsia="Calibri" w:cs="Times New Roman"/>
          <w:bCs/>
        </w:rPr>
        <w:t>»</w:t>
      </w:r>
      <w:r w:rsidRPr="00A95A34">
        <w:rPr>
          <w:rFonts w:eastAsia="Calibri" w:cs="Times New Roman"/>
          <w:bCs/>
        </w:rPr>
        <w:t>, Управление</w:t>
      </w:r>
      <w:proofErr w:type="gramEnd"/>
      <w:r w:rsidRPr="00A95A34">
        <w:rPr>
          <w:rFonts w:eastAsia="Calibri" w:cs="Times New Roman"/>
          <w:bCs/>
        </w:rPr>
        <w:t xml:space="preserve"> Федеральной службы по надзору в сфере природопользования по Ивановской области</w:t>
      </w:r>
      <w:r w:rsidR="00FE0EFC" w:rsidRPr="00A95A34">
        <w:rPr>
          <w:rFonts w:eastAsia="Calibri" w:cs="Times New Roman"/>
          <w:bCs/>
        </w:rPr>
        <w:t>»</w:t>
      </w:r>
      <w:r w:rsidRPr="00A95A34">
        <w:rPr>
          <w:rFonts w:eastAsia="Calibri" w:cs="Times New Roman"/>
          <w:bCs/>
        </w:rPr>
        <w:t xml:space="preserve"> и другие. </w:t>
      </w:r>
    </w:p>
    <w:p w14:paraId="55406B9A" w14:textId="4833F2AB" w:rsidR="00B352D3" w:rsidRPr="00A95A34" w:rsidRDefault="00B352D3" w:rsidP="00B352D3">
      <w:pPr>
        <w:ind w:firstLine="708"/>
        <w:jc w:val="both"/>
        <w:rPr>
          <w:rFonts w:eastAsia="Calibri" w:cs="Times New Roman"/>
        </w:rPr>
      </w:pPr>
      <w:proofErr w:type="gramStart"/>
      <w:r w:rsidRPr="00A95A34">
        <w:rPr>
          <w:rFonts w:eastAsia="Calibri" w:cs="Times New Roman"/>
          <w:lang w:eastAsia="ru-RU"/>
        </w:rPr>
        <w:t xml:space="preserve">Существенную помощь по снижению напряженности на рынке труда, в решении вопросов занятости населения областного центра оказывает реализуемая с 2014 года </w:t>
      </w:r>
      <w:r w:rsidRPr="00A95A34">
        <w:rPr>
          <w:rFonts w:eastAsia="Calibri" w:cs="Times New Roman"/>
        </w:rPr>
        <w:t xml:space="preserve">государственная программа Ивановской области </w:t>
      </w:r>
      <w:r w:rsidR="00FE0EFC" w:rsidRPr="00A95A34">
        <w:rPr>
          <w:rFonts w:eastAsia="Calibri" w:cs="Times New Roman"/>
        </w:rPr>
        <w:t>«</w:t>
      </w:r>
      <w:r w:rsidRPr="00A95A34">
        <w:rPr>
          <w:rFonts w:eastAsia="Calibri" w:cs="Times New Roman"/>
        </w:rPr>
        <w:t>Содействие занятости населения Ивановской области</w:t>
      </w:r>
      <w:r w:rsidR="00FE0EFC" w:rsidRPr="00A95A34">
        <w:rPr>
          <w:rFonts w:eastAsia="Calibri" w:cs="Times New Roman"/>
        </w:rPr>
        <w:t>»</w:t>
      </w:r>
      <w:r w:rsidRPr="00A95A34">
        <w:rPr>
          <w:rFonts w:eastAsia="Calibri" w:cs="Times New Roman"/>
        </w:rPr>
        <w:t xml:space="preserve"> (далее – Программа занятости), целью которой является содействие в реализации прав граждан на безопасный и здоровый труд, полную, продуктивную занятость и обеспечение социальной защиты от безработицы.</w:t>
      </w:r>
      <w:proofErr w:type="gramEnd"/>
      <w:r w:rsidRPr="00A95A34">
        <w:rPr>
          <w:rFonts w:eastAsia="Calibri" w:cs="Times New Roman"/>
        </w:rPr>
        <w:t xml:space="preserve"> В 2017 году выполнение контрольных показателей Программы занятости по г. Иваново – 100%, а по некоторым направлениям перевыполнение плана.</w:t>
      </w:r>
    </w:p>
    <w:p w14:paraId="50DBE00C" w14:textId="77777777" w:rsidR="00D43E66" w:rsidRPr="00A95A34" w:rsidRDefault="00D43E66" w:rsidP="00B352D3">
      <w:pPr>
        <w:ind w:firstLine="708"/>
        <w:jc w:val="both"/>
        <w:rPr>
          <w:rFonts w:eastAsia="Calibri" w:cs="Times New Roman"/>
        </w:rPr>
      </w:pPr>
    </w:p>
    <w:p w14:paraId="4798C3C7" w14:textId="38F04DE3" w:rsidR="00B352D3" w:rsidRPr="00A95A34" w:rsidRDefault="00B352D3" w:rsidP="00FE0EFC">
      <w:pPr>
        <w:ind w:firstLine="708"/>
        <w:jc w:val="center"/>
        <w:rPr>
          <w:rFonts w:eastAsia="Calibri" w:cs="Times New Roman"/>
          <w:b/>
          <w:bCs/>
        </w:rPr>
      </w:pPr>
      <w:r w:rsidRPr="00A95A34">
        <w:rPr>
          <w:rFonts w:eastAsia="Calibri" w:cs="Times New Roman"/>
          <w:b/>
          <w:bCs/>
        </w:rPr>
        <w:t>Исполнение плановых показателей Программы заня</w:t>
      </w:r>
      <w:r w:rsidR="00FE0EFC" w:rsidRPr="00A95A34">
        <w:rPr>
          <w:rFonts w:eastAsia="Calibri" w:cs="Times New Roman"/>
          <w:b/>
          <w:bCs/>
        </w:rPr>
        <w:t>тости в 2017 год</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92"/>
        <w:gridCol w:w="850"/>
        <w:gridCol w:w="850"/>
        <w:gridCol w:w="851"/>
        <w:gridCol w:w="1682"/>
      </w:tblGrid>
      <w:tr w:rsidR="00FE0EFC" w:rsidRPr="00A95A34" w14:paraId="6AB4F77E" w14:textId="77777777" w:rsidTr="0077319F">
        <w:trPr>
          <w:trHeight w:val="580"/>
          <w:jc w:val="center"/>
        </w:trPr>
        <w:tc>
          <w:tcPr>
            <w:tcW w:w="704" w:type="dxa"/>
          </w:tcPr>
          <w:p w14:paraId="4A9B8395" w14:textId="77777777" w:rsidR="00FE0EFC" w:rsidRPr="00A95A34" w:rsidRDefault="00FE0EFC" w:rsidP="00B352D3">
            <w:pPr>
              <w:jc w:val="center"/>
              <w:rPr>
                <w:rFonts w:eastAsia="Times New Roman" w:cs="Times New Roman"/>
                <w:b/>
                <w:lang w:eastAsia="ru-RU"/>
              </w:rPr>
            </w:pPr>
            <w:r w:rsidRPr="00A95A34">
              <w:rPr>
                <w:rFonts w:eastAsia="Times New Roman" w:cs="Times New Roman"/>
                <w:b/>
                <w:lang w:eastAsia="ru-RU"/>
              </w:rPr>
              <w:t xml:space="preserve">№ </w:t>
            </w:r>
            <w:proofErr w:type="gramStart"/>
            <w:r w:rsidRPr="00A95A34">
              <w:rPr>
                <w:rFonts w:eastAsia="Times New Roman" w:cs="Times New Roman"/>
                <w:b/>
                <w:lang w:eastAsia="ru-RU"/>
              </w:rPr>
              <w:t>п</w:t>
            </w:r>
            <w:proofErr w:type="gramEnd"/>
            <w:r w:rsidRPr="00A95A34">
              <w:rPr>
                <w:rFonts w:eastAsia="Times New Roman" w:cs="Times New Roman"/>
                <w:b/>
                <w:lang w:eastAsia="ru-RU"/>
              </w:rPr>
              <w:t>/п</w:t>
            </w:r>
          </w:p>
        </w:tc>
        <w:tc>
          <w:tcPr>
            <w:tcW w:w="4692" w:type="dxa"/>
            <w:shd w:val="clear" w:color="auto" w:fill="auto"/>
            <w:vAlign w:val="center"/>
          </w:tcPr>
          <w:p w14:paraId="4B13C03F" w14:textId="77777777" w:rsidR="00FE0EFC" w:rsidRPr="00A95A34" w:rsidRDefault="00FE0EFC" w:rsidP="00B352D3">
            <w:pPr>
              <w:jc w:val="center"/>
              <w:rPr>
                <w:rFonts w:eastAsia="Times New Roman" w:cs="Times New Roman"/>
                <w:b/>
                <w:lang w:eastAsia="ru-RU"/>
              </w:rPr>
            </w:pPr>
            <w:r w:rsidRPr="00A95A34">
              <w:rPr>
                <w:rFonts w:eastAsia="Times New Roman" w:cs="Times New Roman"/>
                <w:b/>
                <w:lang w:eastAsia="ru-RU"/>
              </w:rPr>
              <w:t>Мероприятия Программы</w:t>
            </w:r>
          </w:p>
        </w:tc>
        <w:tc>
          <w:tcPr>
            <w:tcW w:w="850" w:type="dxa"/>
          </w:tcPr>
          <w:p w14:paraId="746AFE0E" w14:textId="3FD119CC" w:rsidR="00FE0EFC" w:rsidRPr="00A95A34" w:rsidRDefault="00FE0EFC" w:rsidP="00B352D3">
            <w:pPr>
              <w:jc w:val="center"/>
              <w:rPr>
                <w:rFonts w:eastAsia="Times New Roman" w:cs="Times New Roman"/>
                <w:b/>
                <w:lang w:eastAsia="ru-RU"/>
              </w:rPr>
            </w:pPr>
            <w:r w:rsidRPr="00A95A34">
              <w:rPr>
                <w:rFonts w:eastAsia="Times New Roman" w:cs="Times New Roman"/>
                <w:b/>
                <w:lang w:eastAsia="ru-RU"/>
              </w:rPr>
              <w:t>Ед. изм.</w:t>
            </w:r>
          </w:p>
        </w:tc>
        <w:tc>
          <w:tcPr>
            <w:tcW w:w="850" w:type="dxa"/>
            <w:shd w:val="clear" w:color="auto" w:fill="auto"/>
            <w:vAlign w:val="center"/>
          </w:tcPr>
          <w:p w14:paraId="4FC317EA" w14:textId="36CD1352" w:rsidR="00FE0EFC" w:rsidRPr="00A95A34" w:rsidRDefault="00FE0EFC" w:rsidP="00B352D3">
            <w:pPr>
              <w:jc w:val="center"/>
              <w:rPr>
                <w:rFonts w:eastAsia="Times New Roman" w:cs="Times New Roman"/>
                <w:b/>
                <w:lang w:eastAsia="ru-RU"/>
              </w:rPr>
            </w:pPr>
            <w:r w:rsidRPr="00A95A34">
              <w:rPr>
                <w:rFonts w:eastAsia="Times New Roman" w:cs="Times New Roman"/>
                <w:b/>
                <w:lang w:eastAsia="ru-RU"/>
              </w:rPr>
              <w:t>План</w:t>
            </w:r>
          </w:p>
        </w:tc>
        <w:tc>
          <w:tcPr>
            <w:tcW w:w="851" w:type="dxa"/>
            <w:shd w:val="clear" w:color="auto" w:fill="auto"/>
            <w:vAlign w:val="center"/>
          </w:tcPr>
          <w:p w14:paraId="0A793C7C" w14:textId="77777777" w:rsidR="00FE0EFC" w:rsidRPr="00A95A34" w:rsidRDefault="00FE0EFC" w:rsidP="00B352D3">
            <w:pPr>
              <w:jc w:val="center"/>
              <w:rPr>
                <w:rFonts w:eastAsia="Times New Roman" w:cs="Times New Roman"/>
                <w:b/>
                <w:lang w:eastAsia="ru-RU"/>
              </w:rPr>
            </w:pPr>
            <w:r w:rsidRPr="00A95A34">
              <w:rPr>
                <w:rFonts w:eastAsia="Times New Roman" w:cs="Times New Roman"/>
                <w:b/>
                <w:lang w:eastAsia="ru-RU"/>
              </w:rPr>
              <w:t>Факт</w:t>
            </w:r>
          </w:p>
        </w:tc>
        <w:tc>
          <w:tcPr>
            <w:tcW w:w="1682" w:type="dxa"/>
            <w:shd w:val="clear" w:color="auto" w:fill="auto"/>
            <w:vAlign w:val="center"/>
          </w:tcPr>
          <w:p w14:paraId="681217AB" w14:textId="77777777" w:rsidR="00FE0EFC" w:rsidRPr="00A95A34" w:rsidRDefault="00FE0EFC" w:rsidP="00B352D3">
            <w:pPr>
              <w:ind w:left="-108" w:right="-109"/>
              <w:jc w:val="center"/>
              <w:rPr>
                <w:rFonts w:eastAsia="Times New Roman" w:cs="Times New Roman"/>
                <w:b/>
                <w:lang w:eastAsia="ru-RU"/>
              </w:rPr>
            </w:pPr>
            <w:r w:rsidRPr="00A95A34">
              <w:rPr>
                <w:rFonts w:eastAsia="Times New Roman" w:cs="Times New Roman"/>
                <w:b/>
                <w:lang w:eastAsia="ru-RU"/>
              </w:rPr>
              <w:t>Выполнение,</w:t>
            </w:r>
          </w:p>
          <w:p w14:paraId="1922E4EC" w14:textId="77777777" w:rsidR="00FE0EFC" w:rsidRPr="00A95A34" w:rsidRDefault="00FE0EFC" w:rsidP="00B352D3">
            <w:pPr>
              <w:ind w:left="-108" w:right="-109"/>
              <w:jc w:val="center"/>
              <w:rPr>
                <w:rFonts w:eastAsia="Times New Roman" w:cs="Times New Roman"/>
                <w:b/>
                <w:lang w:eastAsia="ru-RU"/>
              </w:rPr>
            </w:pPr>
            <w:r w:rsidRPr="00A95A34">
              <w:rPr>
                <w:rFonts w:eastAsia="Times New Roman" w:cs="Times New Roman"/>
                <w:b/>
                <w:lang w:eastAsia="ru-RU"/>
              </w:rPr>
              <w:t>%</w:t>
            </w:r>
          </w:p>
        </w:tc>
      </w:tr>
      <w:tr w:rsidR="00FE0EFC" w:rsidRPr="00A95A34" w14:paraId="7E8E7034" w14:textId="77777777" w:rsidTr="0077319F">
        <w:trPr>
          <w:jc w:val="center"/>
        </w:trPr>
        <w:tc>
          <w:tcPr>
            <w:tcW w:w="704" w:type="dxa"/>
          </w:tcPr>
          <w:p w14:paraId="3B877ABC" w14:textId="77777777" w:rsidR="00FE0EFC" w:rsidRPr="00A95A34" w:rsidRDefault="00FE0EFC" w:rsidP="00B352D3">
            <w:pPr>
              <w:numPr>
                <w:ilvl w:val="0"/>
                <w:numId w:val="3"/>
              </w:numPr>
              <w:spacing w:line="276" w:lineRule="auto"/>
              <w:ind w:left="644"/>
              <w:contextualSpacing/>
              <w:jc w:val="center"/>
              <w:rPr>
                <w:rFonts w:eastAsia="Calibri" w:cs="Times New Roman"/>
              </w:rPr>
            </w:pPr>
          </w:p>
        </w:tc>
        <w:tc>
          <w:tcPr>
            <w:tcW w:w="4692" w:type="dxa"/>
            <w:shd w:val="clear" w:color="auto" w:fill="auto"/>
          </w:tcPr>
          <w:p w14:paraId="577C4F98" w14:textId="77777777" w:rsidR="00FE0EFC" w:rsidRPr="00A95A34" w:rsidRDefault="00FE0EFC" w:rsidP="00B352D3">
            <w:pPr>
              <w:jc w:val="both"/>
              <w:rPr>
                <w:rFonts w:eastAsia="Times New Roman" w:cs="Times New Roman"/>
                <w:lang w:eastAsia="ru-RU"/>
              </w:rPr>
            </w:pPr>
            <w:r w:rsidRPr="00A95A34">
              <w:rPr>
                <w:rFonts w:eastAsia="Calibri" w:cs="Times New Roman"/>
              </w:rPr>
              <w:t>О</w:t>
            </w:r>
            <w:r w:rsidRPr="00A95A34">
              <w:rPr>
                <w:rFonts w:cs="Times New Roman"/>
              </w:rPr>
              <w:t>рганизация проведения оплачиваемых общественных работ</w:t>
            </w:r>
          </w:p>
        </w:tc>
        <w:tc>
          <w:tcPr>
            <w:tcW w:w="850" w:type="dxa"/>
            <w:vAlign w:val="center"/>
          </w:tcPr>
          <w:p w14:paraId="1533273C" w14:textId="53D775B5"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57065721" w14:textId="47A161D6"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373</w:t>
            </w:r>
          </w:p>
        </w:tc>
        <w:tc>
          <w:tcPr>
            <w:tcW w:w="851" w:type="dxa"/>
            <w:shd w:val="clear" w:color="auto" w:fill="auto"/>
            <w:vAlign w:val="center"/>
          </w:tcPr>
          <w:p w14:paraId="29496FD2"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393</w:t>
            </w:r>
          </w:p>
        </w:tc>
        <w:tc>
          <w:tcPr>
            <w:tcW w:w="1682" w:type="dxa"/>
            <w:shd w:val="clear" w:color="auto" w:fill="auto"/>
            <w:vAlign w:val="center"/>
          </w:tcPr>
          <w:p w14:paraId="0153952C"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105,4</w:t>
            </w:r>
          </w:p>
        </w:tc>
      </w:tr>
      <w:tr w:rsidR="00FE0EFC" w:rsidRPr="00A95A34" w14:paraId="27F89652" w14:textId="77777777" w:rsidTr="0077319F">
        <w:trPr>
          <w:jc w:val="center"/>
        </w:trPr>
        <w:tc>
          <w:tcPr>
            <w:tcW w:w="704" w:type="dxa"/>
          </w:tcPr>
          <w:p w14:paraId="39737613" w14:textId="77777777" w:rsidR="00FE0EFC" w:rsidRPr="00A95A34" w:rsidRDefault="00FE0EFC" w:rsidP="00B352D3">
            <w:pPr>
              <w:numPr>
                <w:ilvl w:val="0"/>
                <w:numId w:val="3"/>
              </w:numPr>
              <w:spacing w:line="276" w:lineRule="auto"/>
              <w:ind w:left="644"/>
              <w:contextualSpacing/>
              <w:jc w:val="center"/>
              <w:rPr>
                <w:rFonts w:cs="Times New Roman"/>
              </w:rPr>
            </w:pPr>
          </w:p>
        </w:tc>
        <w:tc>
          <w:tcPr>
            <w:tcW w:w="4692" w:type="dxa"/>
            <w:shd w:val="clear" w:color="auto" w:fill="auto"/>
          </w:tcPr>
          <w:p w14:paraId="1D858D99" w14:textId="77777777" w:rsidR="00FE0EFC" w:rsidRPr="00A95A34" w:rsidRDefault="00FE0EFC" w:rsidP="00B352D3">
            <w:pPr>
              <w:jc w:val="both"/>
              <w:rPr>
                <w:rFonts w:eastAsia="Times New Roman" w:cs="Times New Roman"/>
                <w:lang w:eastAsia="ru-RU"/>
              </w:rPr>
            </w:pPr>
            <w:r w:rsidRPr="00A95A34">
              <w:rPr>
                <w:rFonts w:cs="Times New Roman"/>
              </w:rPr>
              <w:t>Трудоустройство несовершеннолетних граждан в возрасте от 14 до 18 лет в свободное от учебы время</w:t>
            </w:r>
          </w:p>
        </w:tc>
        <w:tc>
          <w:tcPr>
            <w:tcW w:w="850" w:type="dxa"/>
            <w:vAlign w:val="center"/>
          </w:tcPr>
          <w:p w14:paraId="2F2CF8D5" w14:textId="1B472712"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2795E021" w14:textId="6674F020"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810</w:t>
            </w:r>
          </w:p>
        </w:tc>
        <w:tc>
          <w:tcPr>
            <w:tcW w:w="851" w:type="dxa"/>
            <w:shd w:val="clear" w:color="auto" w:fill="auto"/>
            <w:vAlign w:val="center"/>
          </w:tcPr>
          <w:p w14:paraId="3BC418A5"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1211</w:t>
            </w:r>
          </w:p>
        </w:tc>
        <w:tc>
          <w:tcPr>
            <w:tcW w:w="1682" w:type="dxa"/>
            <w:shd w:val="clear" w:color="auto" w:fill="auto"/>
            <w:vAlign w:val="center"/>
          </w:tcPr>
          <w:p w14:paraId="6CF256CB"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149,5</w:t>
            </w:r>
          </w:p>
        </w:tc>
      </w:tr>
      <w:tr w:rsidR="00FE0EFC" w:rsidRPr="00A95A34" w14:paraId="4BE0154E" w14:textId="77777777" w:rsidTr="0077319F">
        <w:trPr>
          <w:jc w:val="center"/>
        </w:trPr>
        <w:tc>
          <w:tcPr>
            <w:tcW w:w="704" w:type="dxa"/>
          </w:tcPr>
          <w:p w14:paraId="06AB82E9" w14:textId="77777777" w:rsidR="00FE0EFC" w:rsidRPr="00A95A34" w:rsidRDefault="00FE0EFC" w:rsidP="00B352D3">
            <w:pPr>
              <w:numPr>
                <w:ilvl w:val="0"/>
                <w:numId w:val="3"/>
              </w:numPr>
              <w:spacing w:line="276" w:lineRule="auto"/>
              <w:ind w:left="644"/>
              <w:contextualSpacing/>
              <w:jc w:val="center"/>
              <w:rPr>
                <w:rFonts w:cs="Times New Roman"/>
              </w:rPr>
            </w:pPr>
          </w:p>
        </w:tc>
        <w:tc>
          <w:tcPr>
            <w:tcW w:w="4692" w:type="dxa"/>
            <w:shd w:val="clear" w:color="auto" w:fill="auto"/>
          </w:tcPr>
          <w:p w14:paraId="7CC9E42E" w14:textId="77777777" w:rsidR="00FE0EFC" w:rsidRPr="00A95A34" w:rsidRDefault="00FE0EFC" w:rsidP="00B352D3">
            <w:pPr>
              <w:jc w:val="both"/>
              <w:rPr>
                <w:rFonts w:eastAsia="Times New Roman" w:cs="Times New Roman"/>
                <w:lang w:eastAsia="ru-RU"/>
              </w:rPr>
            </w:pPr>
            <w:r w:rsidRPr="00A95A34">
              <w:rPr>
                <w:rFonts w:cs="Times New Roman"/>
              </w:rPr>
              <w:t>Профессиональное обучение безработных граждан</w:t>
            </w:r>
          </w:p>
        </w:tc>
        <w:tc>
          <w:tcPr>
            <w:tcW w:w="850" w:type="dxa"/>
            <w:vAlign w:val="center"/>
          </w:tcPr>
          <w:p w14:paraId="623D3EB3" w14:textId="13B299EF"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6843BA1C" w14:textId="6B52CADC"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149</w:t>
            </w:r>
          </w:p>
        </w:tc>
        <w:tc>
          <w:tcPr>
            <w:tcW w:w="851" w:type="dxa"/>
            <w:shd w:val="clear" w:color="auto" w:fill="auto"/>
            <w:vAlign w:val="center"/>
          </w:tcPr>
          <w:p w14:paraId="0947B8B0"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157</w:t>
            </w:r>
          </w:p>
        </w:tc>
        <w:tc>
          <w:tcPr>
            <w:tcW w:w="1682" w:type="dxa"/>
            <w:shd w:val="clear" w:color="auto" w:fill="auto"/>
            <w:vAlign w:val="center"/>
          </w:tcPr>
          <w:p w14:paraId="1F84FCB9"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105,4</w:t>
            </w:r>
          </w:p>
        </w:tc>
      </w:tr>
      <w:tr w:rsidR="00FE0EFC" w:rsidRPr="00A95A34" w14:paraId="61EE8C8A" w14:textId="77777777" w:rsidTr="0077319F">
        <w:trPr>
          <w:jc w:val="center"/>
        </w:trPr>
        <w:tc>
          <w:tcPr>
            <w:tcW w:w="704" w:type="dxa"/>
          </w:tcPr>
          <w:p w14:paraId="6E9E31D7" w14:textId="77777777" w:rsidR="00FE0EFC" w:rsidRPr="00A95A34" w:rsidRDefault="00FE0EFC" w:rsidP="00B352D3">
            <w:pPr>
              <w:numPr>
                <w:ilvl w:val="0"/>
                <w:numId w:val="3"/>
              </w:numPr>
              <w:spacing w:line="276" w:lineRule="auto"/>
              <w:ind w:left="644"/>
              <w:contextualSpacing/>
              <w:jc w:val="center"/>
              <w:rPr>
                <w:rFonts w:cs="Times New Roman"/>
              </w:rPr>
            </w:pPr>
          </w:p>
        </w:tc>
        <w:tc>
          <w:tcPr>
            <w:tcW w:w="4692" w:type="dxa"/>
            <w:shd w:val="clear" w:color="auto" w:fill="auto"/>
          </w:tcPr>
          <w:p w14:paraId="45EB0382" w14:textId="77777777" w:rsidR="00FE0EFC" w:rsidRPr="00A95A34" w:rsidRDefault="00FE0EFC" w:rsidP="00B352D3">
            <w:pPr>
              <w:jc w:val="both"/>
              <w:rPr>
                <w:rFonts w:eastAsia="Times New Roman" w:cs="Times New Roman"/>
                <w:lang w:eastAsia="ru-RU"/>
              </w:rPr>
            </w:pPr>
            <w:r w:rsidRPr="00A95A34">
              <w:rPr>
                <w:rFonts w:cs="Times New Roman"/>
              </w:rPr>
              <w:t>Профессиональное обучение женщин в период отпуска по уходу за ребенком до достижения им возраста трех лет</w:t>
            </w:r>
          </w:p>
        </w:tc>
        <w:tc>
          <w:tcPr>
            <w:tcW w:w="850" w:type="dxa"/>
            <w:vAlign w:val="center"/>
          </w:tcPr>
          <w:p w14:paraId="78C16BE2" w14:textId="45C828BC"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63F27C8C" w14:textId="629B3EB4"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29</w:t>
            </w:r>
          </w:p>
        </w:tc>
        <w:tc>
          <w:tcPr>
            <w:tcW w:w="851" w:type="dxa"/>
            <w:shd w:val="clear" w:color="auto" w:fill="auto"/>
            <w:vAlign w:val="center"/>
          </w:tcPr>
          <w:p w14:paraId="68A0FD65"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34</w:t>
            </w:r>
          </w:p>
        </w:tc>
        <w:tc>
          <w:tcPr>
            <w:tcW w:w="1682" w:type="dxa"/>
            <w:shd w:val="clear" w:color="auto" w:fill="auto"/>
            <w:vAlign w:val="center"/>
          </w:tcPr>
          <w:p w14:paraId="0325F32C"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117,2</w:t>
            </w:r>
          </w:p>
        </w:tc>
      </w:tr>
      <w:tr w:rsidR="00FE0EFC" w:rsidRPr="00A95A34" w14:paraId="29E82FDA" w14:textId="77777777" w:rsidTr="0077319F">
        <w:trPr>
          <w:jc w:val="center"/>
        </w:trPr>
        <w:tc>
          <w:tcPr>
            <w:tcW w:w="704" w:type="dxa"/>
          </w:tcPr>
          <w:p w14:paraId="179274C3" w14:textId="77777777" w:rsidR="00FE0EFC" w:rsidRPr="00A95A34" w:rsidRDefault="00FE0EFC" w:rsidP="00B352D3">
            <w:pPr>
              <w:numPr>
                <w:ilvl w:val="0"/>
                <w:numId w:val="3"/>
              </w:numPr>
              <w:spacing w:line="276" w:lineRule="auto"/>
              <w:ind w:left="644"/>
              <w:contextualSpacing/>
              <w:jc w:val="center"/>
              <w:rPr>
                <w:rFonts w:cs="Times New Roman"/>
              </w:rPr>
            </w:pPr>
          </w:p>
        </w:tc>
        <w:tc>
          <w:tcPr>
            <w:tcW w:w="4692" w:type="dxa"/>
            <w:shd w:val="clear" w:color="auto" w:fill="auto"/>
          </w:tcPr>
          <w:p w14:paraId="68961329" w14:textId="77777777" w:rsidR="00FE0EFC" w:rsidRPr="00A95A34" w:rsidRDefault="00FE0EFC" w:rsidP="00B352D3">
            <w:pPr>
              <w:jc w:val="both"/>
              <w:rPr>
                <w:rFonts w:eastAsia="Times New Roman" w:cs="Times New Roman"/>
                <w:lang w:eastAsia="ru-RU"/>
              </w:rPr>
            </w:pPr>
            <w:r w:rsidRPr="00A95A34">
              <w:rPr>
                <w:rFonts w:cs="Times New Roman"/>
              </w:rPr>
              <w:t>Трудоустройство безработных граждан, испытывающих трудности в поиске работы</w:t>
            </w:r>
          </w:p>
        </w:tc>
        <w:tc>
          <w:tcPr>
            <w:tcW w:w="850" w:type="dxa"/>
            <w:vAlign w:val="center"/>
          </w:tcPr>
          <w:p w14:paraId="61062A0C" w14:textId="2ACF9601"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606A002E" w14:textId="2F54BDE8"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59</w:t>
            </w:r>
          </w:p>
        </w:tc>
        <w:tc>
          <w:tcPr>
            <w:tcW w:w="851" w:type="dxa"/>
            <w:shd w:val="clear" w:color="auto" w:fill="auto"/>
            <w:vAlign w:val="center"/>
          </w:tcPr>
          <w:p w14:paraId="5D95E151"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65</w:t>
            </w:r>
          </w:p>
        </w:tc>
        <w:tc>
          <w:tcPr>
            <w:tcW w:w="1682" w:type="dxa"/>
            <w:shd w:val="clear" w:color="auto" w:fill="auto"/>
            <w:vAlign w:val="center"/>
          </w:tcPr>
          <w:p w14:paraId="59F1BCE3"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110,2</w:t>
            </w:r>
          </w:p>
        </w:tc>
      </w:tr>
      <w:tr w:rsidR="00FE0EFC" w:rsidRPr="00A95A34" w14:paraId="1C642C39" w14:textId="77777777" w:rsidTr="0077319F">
        <w:trPr>
          <w:jc w:val="center"/>
        </w:trPr>
        <w:tc>
          <w:tcPr>
            <w:tcW w:w="704" w:type="dxa"/>
          </w:tcPr>
          <w:p w14:paraId="4B807A70" w14:textId="77777777" w:rsidR="00FE0EFC" w:rsidRPr="00A95A34" w:rsidRDefault="00FE0EFC" w:rsidP="00B352D3">
            <w:pPr>
              <w:numPr>
                <w:ilvl w:val="0"/>
                <w:numId w:val="3"/>
              </w:numPr>
              <w:spacing w:line="276" w:lineRule="auto"/>
              <w:ind w:left="644"/>
              <w:contextualSpacing/>
              <w:jc w:val="center"/>
              <w:rPr>
                <w:rFonts w:cs="Times New Roman"/>
              </w:rPr>
            </w:pPr>
          </w:p>
        </w:tc>
        <w:tc>
          <w:tcPr>
            <w:tcW w:w="4692" w:type="dxa"/>
            <w:shd w:val="clear" w:color="auto" w:fill="auto"/>
          </w:tcPr>
          <w:p w14:paraId="1AE5F607" w14:textId="77777777" w:rsidR="00FE0EFC" w:rsidRPr="00A95A34" w:rsidRDefault="00FE0EFC" w:rsidP="00B352D3">
            <w:pPr>
              <w:jc w:val="both"/>
              <w:rPr>
                <w:rFonts w:eastAsia="Times New Roman" w:cs="Times New Roman"/>
                <w:lang w:eastAsia="ru-RU"/>
              </w:rPr>
            </w:pPr>
            <w:r w:rsidRPr="00A95A34">
              <w:rPr>
                <w:rFonts w:cs="Times New Roman"/>
              </w:rPr>
              <w:t xml:space="preserve">Трудоустройство выпускников в возрасте от 18 до 20 лет, имеющих среднее профессиональное образование и ищущих </w:t>
            </w:r>
            <w:r w:rsidRPr="00A95A34">
              <w:rPr>
                <w:rFonts w:cs="Times New Roman"/>
              </w:rPr>
              <w:lastRenderedPageBreak/>
              <w:t>работу впервые</w:t>
            </w:r>
          </w:p>
        </w:tc>
        <w:tc>
          <w:tcPr>
            <w:tcW w:w="850" w:type="dxa"/>
            <w:vAlign w:val="center"/>
          </w:tcPr>
          <w:p w14:paraId="2EACC9A3" w14:textId="78BA78CE"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lastRenderedPageBreak/>
              <w:t>Чел.</w:t>
            </w:r>
          </w:p>
        </w:tc>
        <w:tc>
          <w:tcPr>
            <w:tcW w:w="850" w:type="dxa"/>
            <w:shd w:val="clear" w:color="auto" w:fill="auto"/>
            <w:vAlign w:val="center"/>
          </w:tcPr>
          <w:p w14:paraId="031C2E22" w14:textId="4487F41D"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4</w:t>
            </w:r>
          </w:p>
        </w:tc>
        <w:tc>
          <w:tcPr>
            <w:tcW w:w="851" w:type="dxa"/>
            <w:shd w:val="clear" w:color="auto" w:fill="auto"/>
            <w:vAlign w:val="center"/>
          </w:tcPr>
          <w:p w14:paraId="6B227BAE"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6</w:t>
            </w:r>
          </w:p>
        </w:tc>
        <w:tc>
          <w:tcPr>
            <w:tcW w:w="1682" w:type="dxa"/>
            <w:shd w:val="clear" w:color="auto" w:fill="auto"/>
            <w:vAlign w:val="center"/>
          </w:tcPr>
          <w:p w14:paraId="24EFBE4C"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150,0</w:t>
            </w:r>
          </w:p>
        </w:tc>
      </w:tr>
      <w:tr w:rsidR="00FE0EFC" w:rsidRPr="00A95A34" w14:paraId="0C095E99" w14:textId="77777777" w:rsidTr="0077319F">
        <w:trPr>
          <w:jc w:val="center"/>
        </w:trPr>
        <w:tc>
          <w:tcPr>
            <w:tcW w:w="704" w:type="dxa"/>
          </w:tcPr>
          <w:p w14:paraId="4A014C8A" w14:textId="77777777" w:rsidR="00FE0EFC" w:rsidRPr="00A95A34" w:rsidRDefault="00FE0EFC" w:rsidP="00B352D3">
            <w:pPr>
              <w:numPr>
                <w:ilvl w:val="0"/>
                <w:numId w:val="3"/>
              </w:numPr>
              <w:spacing w:line="276" w:lineRule="auto"/>
              <w:ind w:left="644"/>
              <w:contextualSpacing/>
              <w:jc w:val="center"/>
              <w:rPr>
                <w:rFonts w:cs="Times New Roman"/>
                <w:color w:val="000000"/>
                <w:spacing w:val="-2"/>
              </w:rPr>
            </w:pPr>
          </w:p>
        </w:tc>
        <w:tc>
          <w:tcPr>
            <w:tcW w:w="4692" w:type="dxa"/>
            <w:shd w:val="clear" w:color="auto" w:fill="auto"/>
          </w:tcPr>
          <w:p w14:paraId="2EE22F10" w14:textId="77777777" w:rsidR="00FE0EFC" w:rsidRPr="00A95A34" w:rsidRDefault="00FE0EFC" w:rsidP="00B352D3">
            <w:pPr>
              <w:jc w:val="both"/>
              <w:rPr>
                <w:rFonts w:eastAsia="Times New Roman" w:cs="Times New Roman"/>
                <w:lang w:eastAsia="ru-RU"/>
              </w:rPr>
            </w:pPr>
            <w:r w:rsidRPr="00A95A34">
              <w:rPr>
                <w:rFonts w:cs="Times New Roman"/>
                <w:color w:val="000000"/>
                <w:spacing w:val="-2"/>
              </w:rPr>
              <w:t>Стажировка выпускников среднего профессионального образования с целью приобретения ими опыта и навыков работы по полученной профессии (специальности)</w:t>
            </w:r>
          </w:p>
        </w:tc>
        <w:tc>
          <w:tcPr>
            <w:tcW w:w="850" w:type="dxa"/>
            <w:vAlign w:val="center"/>
          </w:tcPr>
          <w:p w14:paraId="2CAB6CD6" w14:textId="24B96BE0"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363445FD" w14:textId="35C04888"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5</w:t>
            </w:r>
          </w:p>
        </w:tc>
        <w:tc>
          <w:tcPr>
            <w:tcW w:w="851" w:type="dxa"/>
            <w:shd w:val="clear" w:color="auto" w:fill="auto"/>
            <w:vAlign w:val="center"/>
          </w:tcPr>
          <w:p w14:paraId="0E6DD833"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9</w:t>
            </w:r>
          </w:p>
        </w:tc>
        <w:tc>
          <w:tcPr>
            <w:tcW w:w="1682" w:type="dxa"/>
            <w:shd w:val="clear" w:color="auto" w:fill="auto"/>
            <w:vAlign w:val="center"/>
          </w:tcPr>
          <w:p w14:paraId="270BD57A"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180,0</w:t>
            </w:r>
          </w:p>
        </w:tc>
      </w:tr>
      <w:tr w:rsidR="00FE0EFC" w:rsidRPr="00A95A34" w14:paraId="4410DBE0" w14:textId="77777777" w:rsidTr="0077319F">
        <w:trPr>
          <w:jc w:val="center"/>
        </w:trPr>
        <w:tc>
          <w:tcPr>
            <w:tcW w:w="704" w:type="dxa"/>
          </w:tcPr>
          <w:p w14:paraId="5E7ECCAD" w14:textId="77777777" w:rsidR="00FE0EFC" w:rsidRPr="00A95A34" w:rsidRDefault="00FE0EFC" w:rsidP="00B352D3">
            <w:pPr>
              <w:numPr>
                <w:ilvl w:val="0"/>
                <w:numId w:val="3"/>
              </w:numPr>
              <w:spacing w:line="276" w:lineRule="auto"/>
              <w:ind w:left="644"/>
              <w:contextualSpacing/>
              <w:jc w:val="center"/>
              <w:rPr>
                <w:rFonts w:cs="Times New Roman"/>
              </w:rPr>
            </w:pPr>
          </w:p>
        </w:tc>
        <w:tc>
          <w:tcPr>
            <w:tcW w:w="4692" w:type="dxa"/>
            <w:shd w:val="clear" w:color="auto" w:fill="auto"/>
          </w:tcPr>
          <w:p w14:paraId="417EF26C" w14:textId="77777777" w:rsidR="00FE0EFC" w:rsidRPr="00A95A34" w:rsidRDefault="00FE0EFC" w:rsidP="00B352D3">
            <w:pPr>
              <w:jc w:val="both"/>
              <w:rPr>
                <w:rFonts w:eastAsia="Times New Roman" w:cs="Times New Roman"/>
                <w:lang w:eastAsia="ru-RU"/>
              </w:rPr>
            </w:pPr>
            <w:r w:rsidRPr="00A95A34">
              <w:rPr>
                <w:rFonts w:cs="Times New Roman"/>
              </w:rPr>
              <w:t>Содействие предпринимательской деятельности</w:t>
            </w:r>
          </w:p>
        </w:tc>
        <w:tc>
          <w:tcPr>
            <w:tcW w:w="850" w:type="dxa"/>
            <w:vAlign w:val="center"/>
          </w:tcPr>
          <w:p w14:paraId="5AE0EE58" w14:textId="786C3F92"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3E26F074" w14:textId="477B2901"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80</w:t>
            </w:r>
          </w:p>
        </w:tc>
        <w:tc>
          <w:tcPr>
            <w:tcW w:w="851" w:type="dxa"/>
            <w:shd w:val="clear" w:color="auto" w:fill="auto"/>
            <w:vAlign w:val="center"/>
          </w:tcPr>
          <w:p w14:paraId="76E35619"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82</w:t>
            </w:r>
          </w:p>
        </w:tc>
        <w:tc>
          <w:tcPr>
            <w:tcW w:w="1682" w:type="dxa"/>
            <w:shd w:val="clear" w:color="auto" w:fill="auto"/>
            <w:vAlign w:val="center"/>
          </w:tcPr>
          <w:p w14:paraId="0A6AF39F"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102,5</w:t>
            </w:r>
          </w:p>
        </w:tc>
      </w:tr>
      <w:tr w:rsidR="00FE0EFC" w:rsidRPr="00A95A34" w14:paraId="3B7D382F" w14:textId="77777777" w:rsidTr="0077319F">
        <w:trPr>
          <w:jc w:val="center"/>
        </w:trPr>
        <w:tc>
          <w:tcPr>
            <w:tcW w:w="704" w:type="dxa"/>
          </w:tcPr>
          <w:p w14:paraId="55CFF44B" w14:textId="77777777" w:rsidR="00FE0EFC" w:rsidRPr="00A95A34" w:rsidRDefault="00FE0EFC" w:rsidP="00B352D3">
            <w:pPr>
              <w:numPr>
                <w:ilvl w:val="0"/>
                <w:numId w:val="3"/>
              </w:numPr>
              <w:spacing w:line="276" w:lineRule="auto"/>
              <w:ind w:left="644"/>
              <w:contextualSpacing/>
              <w:jc w:val="center"/>
              <w:rPr>
                <w:rFonts w:cs="Times New Roman"/>
              </w:rPr>
            </w:pPr>
          </w:p>
        </w:tc>
        <w:tc>
          <w:tcPr>
            <w:tcW w:w="4692" w:type="dxa"/>
            <w:shd w:val="clear" w:color="auto" w:fill="auto"/>
          </w:tcPr>
          <w:p w14:paraId="25DBCBDF" w14:textId="77777777" w:rsidR="00FE0EFC" w:rsidRPr="00A95A34" w:rsidRDefault="00FE0EFC" w:rsidP="00B352D3">
            <w:pPr>
              <w:jc w:val="both"/>
              <w:rPr>
                <w:rFonts w:eastAsia="Times New Roman" w:cs="Times New Roman"/>
                <w:lang w:eastAsia="ru-RU"/>
              </w:rPr>
            </w:pPr>
            <w:r w:rsidRPr="00A95A34">
              <w:rPr>
                <w:rFonts w:cs="Times New Roman"/>
              </w:rPr>
              <w:t xml:space="preserve">Организация предпринимательской деятельности </w:t>
            </w:r>
          </w:p>
        </w:tc>
        <w:tc>
          <w:tcPr>
            <w:tcW w:w="850" w:type="dxa"/>
            <w:vAlign w:val="center"/>
          </w:tcPr>
          <w:p w14:paraId="4CFA5D5D" w14:textId="6BCFC404"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7C28EFB1" w14:textId="02247DCA"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9</w:t>
            </w:r>
          </w:p>
        </w:tc>
        <w:tc>
          <w:tcPr>
            <w:tcW w:w="851" w:type="dxa"/>
            <w:shd w:val="clear" w:color="auto" w:fill="auto"/>
            <w:vAlign w:val="center"/>
          </w:tcPr>
          <w:p w14:paraId="498056A8"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9</w:t>
            </w:r>
          </w:p>
        </w:tc>
        <w:tc>
          <w:tcPr>
            <w:tcW w:w="1682" w:type="dxa"/>
            <w:shd w:val="clear" w:color="auto" w:fill="auto"/>
            <w:vAlign w:val="center"/>
          </w:tcPr>
          <w:p w14:paraId="5B894086"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100,0</w:t>
            </w:r>
          </w:p>
        </w:tc>
      </w:tr>
      <w:tr w:rsidR="00FE0EFC" w:rsidRPr="00A95A34" w14:paraId="5D66773B" w14:textId="77777777" w:rsidTr="0077319F">
        <w:trPr>
          <w:jc w:val="center"/>
        </w:trPr>
        <w:tc>
          <w:tcPr>
            <w:tcW w:w="704" w:type="dxa"/>
          </w:tcPr>
          <w:p w14:paraId="4DE1454E" w14:textId="77777777" w:rsidR="00FE0EFC" w:rsidRPr="00A95A34" w:rsidRDefault="00FE0EFC" w:rsidP="00B352D3">
            <w:pPr>
              <w:numPr>
                <w:ilvl w:val="0"/>
                <w:numId w:val="3"/>
              </w:numPr>
              <w:spacing w:line="276" w:lineRule="auto"/>
              <w:ind w:left="644"/>
              <w:contextualSpacing/>
              <w:jc w:val="center"/>
              <w:rPr>
                <w:rFonts w:cs="Times New Roman"/>
              </w:rPr>
            </w:pPr>
          </w:p>
        </w:tc>
        <w:tc>
          <w:tcPr>
            <w:tcW w:w="4692" w:type="dxa"/>
            <w:shd w:val="clear" w:color="auto" w:fill="auto"/>
          </w:tcPr>
          <w:p w14:paraId="562CA032" w14:textId="77777777" w:rsidR="00FE0EFC" w:rsidRPr="00A95A34" w:rsidRDefault="00FE0EFC" w:rsidP="00B352D3">
            <w:pPr>
              <w:jc w:val="both"/>
              <w:rPr>
                <w:rFonts w:eastAsia="Times New Roman" w:cs="Times New Roman"/>
                <w:lang w:eastAsia="ru-RU"/>
              </w:rPr>
            </w:pPr>
            <w:r w:rsidRPr="00A95A34">
              <w:rPr>
                <w:rFonts w:cs="Times New Roman"/>
              </w:rPr>
              <w:t>Социальная адаптация безработных граждан на рынке труда</w:t>
            </w:r>
          </w:p>
        </w:tc>
        <w:tc>
          <w:tcPr>
            <w:tcW w:w="850" w:type="dxa"/>
            <w:vAlign w:val="center"/>
          </w:tcPr>
          <w:p w14:paraId="174E142D" w14:textId="1C9FB096"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090A765C" w14:textId="3BDC8E5B"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287</w:t>
            </w:r>
          </w:p>
        </w:tc>
        <w:tc>
          <w:tcPr>
            <w:tcW w:w="851" w:type="dxa"/>
            <w:shd w:val="clear" w:color="auto" w:fill="auto"/>
            <w:vAlign w:val="center"/>
          </w:tcPr>
          <w:p w14:paraId="716B52E1"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292</w:t>
            </w:r>
          </w:p>
        </w:tc>
        <w:tc>
          <w:tcPr>
            <w:tcW w:w="1682" w:type="dxa"/>
            <w:shd w:val="clear" w:color="auto" w:fill="auto"/>
            <w:vAlign w:val="center"/>
          </w:tcPr>
          <w:p w14:paraId="3D576911"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101,7</w:t>
            </w:r>
          </w:p>
        </w:tc>
      </w:tr>
      <w:tr w:rsidR="00FE0EFC" w:rsidRPr="00A95A34" w14:paraId="1777B2DD" w14:textId="77777777" w:rsidTr="0077319F">
        <w:trPr>
          <w:jc w:val="center"/>
        </w:trPr>
        <w:tc>
          <w:tcPr>
            <w:tcW w:w="704" w:type="dxa"/>
          </w:tcPr>
          <w:p w14:paraId="3EF90C44" w14:textId="77777777" w:rsidR="00FE0EFC" w:rsidRPr="00A95A34" w:rsidRDefault="00FE0EFC" w:rsidP="00B352D3">
            <w:pPr>
              <w:numPr>
                <w:ilvl w:val="0"/>
                <w:numId w:val="3"/>
              </w:numPr>
              <w:spacing w:line="276" w:lineRule="auto"/>
              <w:ind w:left="644"/>
              <w:contextualSpacing/>
              <w:jc w:val="center"/>
              <w:rPr>
                <w:rFonts w:cs="Times New Roman"/>
              </w:rPr>
            </w:pPr>
          </w:p>
        </w:tc>
        <w:tc>
          <w:tcPr>
            <w:tcW w:w="4692" w:type="dxa"/>
            <w:shd w:val="clear" w:color="auto" w:fill="auto"/>
          </w:tcPr>
          <w:p w14:paraId="735873E0" w14:textId="77777777" w:rsidR="00FE0EFC" w:rsidRPr="00A95A34" w:rsidRDefault="00FE0EFC" w:rsidP="00B352D3">
            <w:pPr>
              <w:jc w:val="both"/>
              <w:rPr>
                <w:rFonts w:eastAsia="Times New Roman" w:cs="Times New Roman"/>
                <w:lang w:eastAsia="ru-RU"/>
              </w:rPr>
            </w:pPr>
            <w:r w:rsidRPr="00A95A34">
              <w:rPr>
                <w:rFonts w:cs="Times New Roman"/>
              </w:rPr>
              <w:t>Психологическая поддержка безработных граждан</w:t>
            </w:r>
          </w:p>
        </w:tc>
        <w:tc>
          <w:tcPr>
            <w:tcW w:w="850" w:type="dxa"/>
            <w:vAlign w:val="center"/>
          </w:tcPr>
          <w:p w14:paraId="305C399A" w14:textId="354629F5"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23625D26" w14:textId="2968B108"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270</w:t>
            </w:r>
          </w:p>
        </w:tc>
        <w:tc>
          <w:tcPr>
            <w:tcW w:w="851" w:type="dxa"/>
            <w:shd w:val="clear" w:color="auto" w:fill="auto"/>
            <w:vAlign w:val="center"/>
          </w:tcPr>
          <w:p w14:paraId="0F9C4F8D"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271</w:t>
            </w:r>
          </w:p>
        </w:tc>
        <w:tc>
          <w:tcPr>
            <w:tcW w:w="1682" w:type="dxa"/>
            <w:shd w:val="clear" w:color="auto" w:fill="auto"/>
            <w:vAlign w:val="center"/>
          </w:tcPr>
          <w:p w14:paraId="7AA49867"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100,4</w:t>
            </w:r>
          </w:p>
        </w:tc>
      </w:tr>
      <w:tr w:rsidR="00FE0EFC" w:rsidRPr="00A95A34" w14:paraId="5EDD70EC" w14:textId="77777777" w:rsidTr="0077319F">
        <w:trPr>
          <w:jc w:val="center"/>
        </w:trPr>
        <w:tc>
          <w:tcPr>
            <w:tcW w:w="704" w:type="dxa"/>
          </w:tcPr>
          <w:p w14:paraId="66157D1C" w14:textId="77777777" w:rsidR="00FE0EFC" w:rsidRPr="00A95A34" w:rsidRDefault="00FE0EFC" w:rsidP="00B352D3">
            <w:pPr>
              <w:numPr>
                <w:ilvl w:val="0"/>
                <w:numId w:val="3"/>
              </w:numPr>
              <w:spacing w:line="276" w:lineRule="auto"/>
              <w:ind w:left="644"/>
              <w:contextualSpacing/>
              <w:jc w:val="center"/>
              <w:rPr>
                <w:rFonts w:cs="Times New Roman"/>
              </w:rPr>
            </w:pPr>
          </w:p>
        </w:tc>
        <w:tc>
          <w:tcPr>
            <w:tcW w:w="4692" w:type="dxa"/>
            <w:shd w:val="clear" w:color="auto" w:fill="auto"/>
          </w:tcPr>
          <w:p w14:paraId="616D772F" w14:textId="77777777" w:rsidR="00FE0EFC" w:rsidRPr="00A95A34" w:rsidRDefault="00FE0EFC" w:rsidP="00B352D3">
            <w:pPr>
              <w:jc w:val="both"/>
              <w:rPr>
                <w:rFonts w:cs="Times New Roman"/>
              </w:rPr>
            </w:pPr>
            <w:r w:rsidRPr="00A95A34">
              <w:rPr>
                <w:rFonts w:cs="Times New Roman"/>
              </w:rPr>
              <w:t>Профессиональное обучение пенсионеров</w:t>
            </w:r>
          </w:p>
        </w:tc>
        <w:tc>
          <w:tcPr>
            <w:tcW w:w="850" w:type="dxa"/>
            <w:vAlign w:val="center"/>
          </w:tcPr>
          <w:p w14:paraId="611A93BE" w14:textId="5FC47012"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3F822203" w14:textId="5D1A9D8A"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10</w:t>
            </w:r>
          </w:p>
        </w:tc>
        <w:tc>
          <w:tcPr>
            <w:tcW w:w="851" w:type="dxa"/>
            <w:shd w:val="clear" w:color="auto" w:fill="auto"/>
            <w:vAlign w:val="center"/>
          </w:tcPr>
          <w:p w14:paraId="7E5FA20E"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10</w:t>
            </w:r>
          </w:p>
        </w:tc>
        <w:tc>
          <w:tcPr>
            <w:tcW w:w="1682" w:type="dxa"/>
            <w:shd w:val="clear" w:color="auto" w:fill="auto"/>
            <w:vAlign w:val="center"/>
          </w:tcPr>
          <w:p w14:paraId="35D8F28A"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100,0</w:t>
            </w:r>
          </w:p>
        </w:tc>
      </w:tr>
      <w:tr w:rsidR="00FE0EFC" w:rsidRPr="00A95A34" w14:paraId="4694479A" w14:textId="77777777" w:rsidTr="0077319F">
        <w:trPr>
          <w:jc w:val="center"/>
        </w:trPr>
        <w:tc>
          <w:tcPr>
            <w:tcW w:w="704" w:type="dxa"/>
          </w:tcPr>
          <w:p w14:paraId="7041F0F0" w14:textId="77777777" w:rsidR="00FE0EFC" w:rsidRPr="00A95A34" w:rsidRDefault="00FE0EFC" w:rsidP="00B352D3">
            <w:pPr>
              <w:numPr>
                <w:ilvl w:val="0"/>
                <w:numId w:val="3"/>
              </w:numPr>
              <w:spacing w:line="276" w:lineRule="auto"/>
              <w:ind w:left="644"/>
              <w:contextualSpacing/>
              <w:jc w:val="center"/>
              <w:rPr>
                <w:rFonts w:cs="Times New Roman"/>
              </w:rPr>
            </w:pPr>
          </w:p>
        </w:tc>
        <w:tc>
          <w:tcPr>
            <w:tcW w:w="4692" w:type="dxa"/>
            <w:shd w:val="clear" w:color="auto" w:fill="auto"/>
          </w:tcPr>
          <w:p w14:paraId="2CC513E9" w14:textId="77777777" w:rsidR="00FE0EFC" w:rsidRPr="00A95A34" w:rsidRDefault="00FE0EFC" w:rsidP="0077319F">
            <w:pPr>
              <w:rPr>
                <w:rFonts w:cs="Times New Roman"/>
              </w:rPr>
            </w:pPr>
            <w:r w:rsidRPr="00A95A34">
              <w:rPr>
                <w:rFonts w:cs="Times New Roman"/>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850" w:type="dxa"/>
            <w:vAlign w:val="center"/>
          </w:tcPr>
          <w:p w14:paraId="27AC8356" w14:textId="0E0C5B1A"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1F999AB4" w14:textId="53A2CD58"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4763</w:t>
            </w:r>
          </w:p>
        </w:tc>
        <w:tc>
          <w:tcPr>
            <w:tcW w:w="851" w:type="dxa"/>
            <w:shd w:val="clear" w:color="auto" w:fill="auto"/>
            <w:vAlign w:val="center"/>
          </w:tcPr>
          <w:p w14:paraId="62D0A2B0"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4861</w:t>
            </w:r>
          </w:p>
        </w:tc>
        <w:tc>
          <w:tcPr>
            <w:tcW w:w="1682" w:type="dxa"/>
            <w:shd w:val="clear" w:color="auto" w:fill="auto"/>
            <w:vAlign w:val="center"/>
          </w:tcPr>
          <w:p w14:paraId="78FE15B9"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102,1</w:t>
            </w:r>
          </w:p>
        </w:tc>
      </w:tr>
      <w:tr w:rsidR="00FE0EFC" w:rsidRPr="00A95A34" w14:paraId="10F9C5BC" w14:textId="77777777" w:rsidTr="0077319F">
        <w:trPr>
          <w:jc w:val="center"/>
        </w:trPr>
        <w:tc>
          <w:tcPr>
            <w:tcW w:w="704" w:type="dxa"/>
          </w:tcPr>
          <w:p w14:paraId="418BC047" w14:textId="77777777" w:rsidR="00FE0EFC" w:rsidRPr="00A95A34" w:rsidRDefault="00FE0EFC" w:rsidP="00B352D3">
            <w:pPr>
              <w:numPr>
                <w:ilvl w:val="0"/>
                <w:numId w:val="3"/>
              </w:numPr>
              <w:spacing w:line="276" w:lineRule="auto"/>
              <w:ind w:left="644"/>
              <w:contextualSpacing/>
              <w:jc w:val="center"/>
              <w:rPr>
                <w:rFonts w:cs="Times New Roman"/>
              </w:rPr>
            </w:pPr>
          </w:p>
        </w:tc>
        <w:tc>
          <w:tcPr>
            <w:tcW w:w="4692" w:type="dxa"/>
            <w:shd w:val="clear" w:color="auto" w:fill="auto"/>
          </w:tcPr>
          <w:p w14:paraId="295C3BC3" w14:textId="77777777" w:rsidR="00FE0EFC" w:rsidRPr="00A95A34" w:rsidRDefault="00FE0EFC" w:rsidP="00B352D3">
            <w:pPr>
              <w:jc w:val="both"/>
              <w:rPr>
                <w:rFonts w:cs="Times New Roman"/>
              </w:rPr>
            </w:pPr>
            <w:r w:rsidRPr="00A95A34">
              <w:rPr>
                <w:rFonts w:cs="Times New Roman"/>
              </w:rPr>
              <w:t>Организация ярмарок вакансий и учебных рабочих мест</w:t>
            </w:r>
          </w:p>
        </w:tc>
        <w:tc>
          <w:tcPr>
            <w:tcW w:w="850" w:type="dxa"/>
            <w:vAlign w:val="center"/>
          </w:tcPr>
          <w:p w14:paraId="0037F9A4" w14:textId="0B0FB1E4"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526D64C1" w14:textId="20372FF8"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3555</w:t>
            </w:r>
          </w:p>
        </w:tc>
        <w:tc>
          <w:tcPr>
            <w:tcW w:w="851" w:type="dxa"/>
            <w:shd w:val="clear" w:color="auto" w:fill="auto"/>
            <w:vAlign w:val="center"/>
          </w:tcPr>
          <w:p w14:paraId="49BF33CD"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3565</w:t>
            </w:r>
          </w:p>
        </w:tc>
        <w:tc>
          <w:tcPr>
            <w:tcW w:w="1682" w:type="dxa"/>
            <w:shd w:val="clear" w:color="auto" w:fill="auto"/>
            <w:vAlign w:val="center"/>
          </w:tcPr>
          <w:p w14:paraId="47332AB2"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100,3</w:t>
            </w:r>
          </w:p>
        </w:tc>
      </w:tr>
      <w:tr w:rsidR="00FE0EFC" w:rsidRPr="00A95A34" w14:paraId="7425A733" w14:textId="77777777" w:rsidTr="0077319F">
        <w:trPr>
          <w:jc w:val="center"/>
        </w:trPr>
        <w:tc>
          <w:tcPr>
            <w:tcW w:w="704" w:type="dxa"/>
          </w:tcPr>
          <w:p w14:paraId="59237352" w14:textId="77777777" w:rsidR="00FE0EFC" w:rsidRPr="00A95A34" w:rsidRDefault="00FE0EFC" w:rsidP="00B352D3">
            <w:pPr>
              <w:numPr>
                <w:ilvl w:val="0"/>
                <w:numId w:val="3"/>
              </w:numPr>
              <w:spacing w:line="276" w:lineRule="auto"/>
              <w:ind w:left="644"/>
              <w:contextualSpacing/>
              <w:jc w:val="center"/>
              <w:rPr>
                <w:rFonts w:cs="Times New Roman"/>
              </w:rPr>
            </w:pPr>
          </w:p>
        </w:tc>
        <w:tc>
          <w:tcPr>
            <w:tcW w:w="4692" w:type="dxa"/>
            <w:shd w:val="clear" w:color="auto" w:fill="auto"/>
          </w:tcPr>
          <w:p w14:paraId="400BE934" w14:textId="77777777" w:rsidR="00FE0EFC" w:rsidRPr="00A95A34" w:rsidRDefault="00FE0EFC" w:rsidP="00B352D3">
            <w:pPr>
              <w:jc w:val="both"/>
              <w:rPr>
                <w:rFonts w:cs="Times New Roman"/>
              </w:rPr>
            </w:pPr>
            <w:r w:rsidRPr="00A95A34">
              <w:rPr>
                <w:rFonts w:cs="Times New Roman"/>
              </w:rPr>
              <w:t>Информирование о положении на рынке труда</w:t>
            </w:r>
          </w:p>
        </w:tc>
        <w:tc>
          <w:tcPr>
            <w:tcW w:w="850" w:type="dxa"/>
            <w:vAlign w:val="center"/>
          </w:tcPr>
          <w:p w14:paraId="44924647" w14:textId="74282934" w:rsidR="00FE0EFC" w:rsidRPr="00A95A34" w:rsidRDefault="00FE0EFC" w:rsidP="0077319F">
            <w:pPr>
              <w:jc w:val="center"/>
              <w:rPr>
                <w:rFonts w:eastAsia="Times New Roman" w:cs="Times New Roman"/>
                <w:lang w:eastAsia="ru-RU"/>
              </w:rPr>
            </w:pPr>
            <w:r w:rsidRPr="00A95A34">
              <w:rPr>
                <w:rFonts w:eastAsia="Times New Roman" w:cs="Times New Roman"/>
                <w:lang w:eastAsia="ru-RU"/>
              </w:rPr>
              <w:t>Чел.</w:t>
            </w:r>
          </w:p>
        </w:tc>
        <w:tc>
          <w:tcPr>
            <w:tcW w:w="850" w:type="dxa"/>
            <w:shd w:val="clear" w:color="auto" w:fill="auto"/>
            <w:vAlign w:val="center"/>
          </w:tcPr>
          <w:p w14:paraId="23FE569F" w14:textId="7E70B30F"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15000</w:t>
            </w:r>
          </w:p>
        </w:tc>
        <w:tc>
          <w:tcPr>
            <w:tcW w:w="851" w:type="dxa"/>
            <w:shd w:val="clear" w:color="auto" w:fill="auto"/>
            <w:vAlign w:val="center"/>
          </w:tcPr>
          <w:p w14:paraId="6F4DC65C"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15228</w:t>
            </w:r>
          </w:p>
        </w:tc>
        <w:tc>
          <w:tcPr>
            <w:tcW w:w="1682" w:type="dxa"/>
            <w:shd w:val="clear" w:color="auto" w:fill="auto"/>
            <w:vAlign w:val="center"/>
          </w:tcPr>
          <w:p w14:paraId="15BFA4E5" w14:textId="77777777" w:rsidR="00FE0EFC" w:rsidRPr="00A95A34" w:rsidRDefault="00FE0EFC" w:rsidP="00B352D3">
            <w:pPr>
              <w:jc w:val="center"/>
              <w:rPr>
                <w:rFonts w:eastAsia="Times New Roman" w:cs="Times New Roman"/>
                <w:lang w:eastAsia="ru-RU"/>
              </w:rPr>
            </w:pPr>
            <w:r w:rsidRPr="00A95A34">
              <w:rPr>
                <w:rFonts w:eastAsia="Times New Roman" w:cs="Times New Roman"/>
                <w:lang w:eastAsia="ru-RU"/>
              </w:rPr>
              <w:t>101,5</w:t>
            </w:r>
          </w:p>
        </w:tc>
      </w:tr>
    </w:tbl>
    <w:p w14:paraId="638C50B4" w14:textId="77777777" w:rsidR="00B352D3" w:rsidRPr="00A95A34" w:rsidRDefault="00B352D3" w:rsidP="00B352D3">
      <w:pPr>
        <w:jc w:val="both"/>
        <w:rPr>
          <w:rFonts w:eastAsia="Calibri" w:cs="Times New Roman"/>
          <w:sz w:val="20"/>
          <w:szCs w:val="20"/>
        </w:rPr>
      </w:pPr>
    </w:p>
    <w:p w14:paraId="1900E8ED" w14:textId="77777777" w:rsidR="00B352D3" w:rsidRPr="00A95A34" w:rsidRDefault="00B352D3" w:rsidP="00543ED5">
      <w:pPr>
        <w:rPr>
          <w:rFonts w:eastAsia="Calibri" w:cs="Times New Roman"/>
          <w:b/>
          <w:bCs/>
          <w:i/>
        </w:rPr>
      </w:pPr>
      <w:r w:rsidRPr="00A95A34">
        <w:rPr>
          <w:rFonts w:eastAsia="Calibri" w:cs="Times New Roman"/>
          <w:b/>
          <w:bCs/>
          <w:i/>
        </w:rPr>
        <w:t>Заработная плата</w:t>
      </w:r>
    </w:p>
    <w:p w14:paraId="52F49647" w14:textId="77777777" w:rsidR="00B352D3" w:rsidRPr="00A95A34" w:rsidRDefault="00B352D3" w:rsidP="00B352D3">
      <w:pPr>
        <w:jc w:val="center"/>
        <w:rPr>
          <w:rFonts w:eastAsia="Calibri" w:cs="Times New Roman"/>
          <w:b/>
          <w:bCs/>
          <w:i/>
        </w:rPr>
      </w:pPr>
    </w:p>
    <w:p w14:paraId="0C35F4E4" w14:textId="3918FE58" w:rsidR="00B352D3" w:rsidRPr="00A95A34" w:rsidRDefault="00B352D3" w:rsidP="00B352D3">
      <w:pPr>
        <w:ind w:firstLine="709"/>
        <w:jc w:val="both"/>
        <w:rPr>
          <w:rFonts w:eastAsia="Times New Roman" w:cs="Times New Roman"/>
          <w:lang w:eastAsia="ru-RU"/>
        </w:rPr>
      </w:pPr>
      <w:r w:rsidRPr="00A95A34">
        <w:rPr>
          <w:rFonts w:eastAsia="Times New Roman" w:cs="Times New Roman"/>
          <w:lang w:eastAsia="ru-RU"/>
        </w:rPr>
        <w:t>В 2017 году сохран</w:t>
      </w:r>
      <w:r w:rsidR="00C176D4" w:rsidRPr="00A95A34">
        <w:rPr>
          <w:rFonts w:eastAsia="Times New Roman" w:cs="Times New Roman"/>
          <w:lang w:eastAsia="ru-RU"/>
        </w:rPr>
        <w:t>илась</w:t>
      </w:r>
      <w:r w:rsidRPr="00A95A34">
        <w:rPr>
          <w:rFonts w:eastAsia="Times New Roman" w:cs="Times New Roman"/>
          <w:lang w:eastAsia="ru-RU"/>
        </w:rPr>
        <w:t xml:space="preserve"> положительная тенденция изменения размера средней номинальной заработной платы. Среднемесячная заработная плата работников </w:t>
      </w:r>
      <w:r w:rsidRPr="00A95A34">
        <w:rPr>
          <w:rFonts w:eastAsia="Times New Roman" w:cs="Times New Roman"/>
          <w:lang w:eastAsia="ru-RU"/>
        </w:rPr>
        <w:br/>
        <w:t>по организациям, не относящимся к субъектам малого предпринимательства, по чистым видам экономической деятельности за 2017 год с</w:t>
      </w:r>
      <w:r w:rsidR="00C176D4" w:rsidRPr="00A95A34">
        <w:rPr>
          <w:rFonts w:eastAsia="Times New Roman" w:cs="Times New Roman"/>
          <w:lang w:eastAsia="ru-RU"/>
        </w:rPr>
        <w:t xml:space="preserve">ложилась в размере 29507,3 руб., </w:t>
      </w:r>
      <w:r w:rsidR="00C176D4" w:rsidRPr="00A95A34">
        <w:rPr>
          <w:rFonts w:eastAsia="Times New Roman" w:cs="Times New Roman"/>
          <w:lang w:eastAsia="ru-RU"/>
        </w:rPr>
        <w:br/>
      </w:r>
      <w:r w:rsidRPr="00A95A34">
        <w:rPr>
          <w:rFonts w:eastAsia="Times New Roman" w:cs="Times New Roman"/>
          <w:lang w:eastAsia="ru-RU"/>
        </w:rPr>
        <w:t xml:space="preserve">или 106,5% к уровню 2016 года. </w:t>
      </w:r>
    </w:p>
    <w:p w14:paraId="1E2EFC4F" w14:textId="77777777" w:rsidR="00D43E66" w:rsidRPr="00A95A34" w:rsidRDefault="00D43E66" w:rsidP="00B352D3">
      <w:pPr>
        <w:ind w:firstLine="709"/>
        <w:jc w:val="both"/>
        <w:rPr>
          <w:rFonts w:eastAsia="Times New Roman" w:cs="Times New Roman"/>
          <w:lang w:eastAsia="ru-RU"/>
        </w:rPr>
      </w:pPr>
    </w:p>
    <w:p w14:paraId="6A1A7EE8" w14:textId="77777777" w:rsidR="00B352D3" w:rsidRPr="00A95A34" w:rsidRDefault="00B352D3" w:rsidP="00B352D3">
      <w:pPr>
        <w:spacing w:after="200" w:line="276" w:lineRule="auto"/>
        <w:rPr>
          <w:rFonts w:asciiTheme="minorHAnsi" w:hAnsiTheme="minorHAnsi"/>
          <w:sz w:val="22"/>
          <w:szCs w:val="22"/>
        </w:rPr>
      </w:pPr>
      <w:r w:rsidRPr="00A95A34">
        <w:rPr>
          <w:rFonts w:asciiTheme="minorHAnsi" w:hAnsiTheme="minorHAnsi"/>
          <w:noProof/>
          <w:sz w:val="22"/>
          <w:szCs w:val="22"/>
          <w:lang w:eastAsia="ru-RU"/>
        </w:rPr>
        <w:drawing>
          <wp:inline distT="0" distB="0" distL="0" distR="0" wp14:anchorId="3DCCB3A7" wp14:editId="5C8EB52A">
            <wp:extent cx="5876014" cy="2926080"/>
            <wp:effectExtent l="0" t="0" r="0" b="7620"/>
            <wp:docPr id="12"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838385" w14:textId="77777777" w:rsidR="00B352D3" w:rsidRPr="00A95A34" w:rsidRDefault="00B352D3" w:rsidP="00B352D3">
      <w:pPr>
        <w:ind w:firstLine="709"/>
        <w:jc w:val="both"/>
        <w:rPr>
          <w:rFonts w:eastAsia="Times New Roman" w:cs="Times New Roman"/>
          <w:lang w:eastAsia="ru-RU"/>
        </w:rPr>
      </w:pPr>
    </w:p>
    <w:p w14:paraId="715934BE" w14:textId="4D95B04C" w:rsidR="00B352D3" w:rsidRPr="00A95A34" w:rsidRDefault="00B352D3" w:rsidP="00503507">
      <w:pPr>
        <w:ind w:firstLine="709"/>
        <w:jc w:val="both"/>
        <w:rPr>
          <w:rFonts w:eastAsia="Times New Roman" w:cs="Times New Roman"/>
          <w:lang w:eastAsia="ru-RU"/>
        </w:rPr>
      </w:pPr>
      <w:r w:rsidRPr="00A95A34">
        <w:rPr>
          <w:rFonts w:eastAsia="Times New Roman" w:cs="Times New Roman"/>
          <w:lang w:eastAsia="ru-RU"/>
        </w:rPr>
        <w:lastRenderedPageBreak/>
        <w:t xml:space="preserve">В отчетном периоде самая </w:t>
      </w:r>
      <w:r w:rsidR="005B32AF" w:rsidRPr="00A95A34">
        <w:rPr>
          <w:rFonts w:eastAsia="Times New Roman" w:cs="Times New Roman"/>
          <w:lang w:eastAsia="ru-RU"/>
        </w:rPr>
        <w:t xml:space="preserve">высокая </w:t>
      </w:r>
      <w:r w:rsidRPr="00A95A34">
        <w:rPr>
          <w:rFonts w:eastAsia="Times New Roman" w:cs="Times New Roman"/>
          <w:lang w:eastAsia="ru-RU"/>
        </w:rPr>
        <w:t xml:space="preserve">среднемесячная заработная плата зафиксирована по виду </w:t>
      </w:r>
      <w:r w:rsidR="005B32AF" w:rsidRPr="00A95A34">
        <w:rPr>
          <w:rFonts w:eastAsia="Times New Roman" w:cs="Times New Roman"/>
          <w:lang w:eastAsia="ru-RU"/>
        </w:rPr>
        <w:t>деятельности в области информации и связи – 47817,7 руб. (162,1% к среднемесячной заработной плате по городу), самая низкая  – по виду деятельности «а</w:t>
      </w:r>
      <w:r w:rsidRPr="00A95A34">
        <w:rPr>
          <w:rFonts w:eastAsia="Times New Roman" w:cs="Times New Roman"/>
          <w:lang w:eastAsia="ru-RU"/>
        </w:rPr>
        <w:t>дминистративная и сопутствующие дополнительные услуги</w:t>
      </w:r>
      <w:r w:rsidR="00FE0EFC" w:rsidRPr="00A95A34">
        <w:rPr>
          <w:rFonts w:eastAsia="Times New Roman" w:cs="Times New Roman"/>
          <w:lang w:eastAsia="ru-RU"/>
        </w:rPr>
        <w:t>»</w:t>
      </w:r>
      <w:r w:rsidR="005B32AF" w:rsidRPr="00A95A34">
        <w:rPr>
          <w:rFonts w:eastAsia="Times New Roman" w:cs="Times New Roman"/>
          <w:lang w:eastAsia="ru-RU"/>
        </w:rPr>
        <w:t xml:space="preserve"> – 15617,6 руб. (52,9% к среднемесячной заработной плате по городу). </w:t>
      </w:r>
    </w:p>
    <w:p w14:paraId="06495C68" w14:textId="77777777" w:rsidR="00B352D3" w:rsidRPr="00A95A34" w:rsidRDefault="00B352D3" w:rsidP="00503507">
      <w:pPr>
        <w:ind w:firstLine="709"/>
        <w:jc w:val="both"/>
        <w:rPr>
          <w:rFonts w:eastAsia="Times New Roman" w:cs="Times New Roman"/>
          <w:lang w:eastAsia="ru-RU"/>
        </w:rPr>
      </w:pPr>
      <w:r w:rsidRPr="00A95A34">
        <w:rPr>
          <w:rFonts w:eastAsia="Times New Roman" w:cs="Times New Roman"/>
          <w:lang w:eastAsia="ru-RU"/>
        </w:rPr>
        <w:t xml:space="preserve">Наиболее высокие темпы роста заработной платы в 2017 году по сравнению </w:t>
      </w:r>
      <w:r w:rsidRPr="00A95A34">
        <w:rPr>
          <w:rFonts w:eastAsia="Times New Roman" w:cs="Times New Roman"/>
          <w:lang w:eastAsia="ru-RU"/>
        </w:rPr>
        <w:br/>
        <w:t xml:space="preserve">с 2016 годом </w:t>
      </w:r>
      <w:r w:rsidRPr="00A95A34">
        <w:rPr>
          <w:rFonts w:eastAsia="Calibri" w:cs="Times New Roman"/>
          <w:bCs/>
          <w:iCs/>
        </w:rPr>
        <w:t>сложились в следующих отраслях</w:t>
      </w:r>
      <w:r w:rsidRPr="00A95A34">
        <w:rPr>
          <w:rFonts w:eastAsia="Times New Roman" w:cs="Times New Roman"/>
          <w:lang w:eastAsia="ru-RU"/>
        </w:rPr>
        <w:t>:</w:t>
      </w:r>
    </w:p>
    <w:p w14:paraId="476AAD2A" w14:textId="77777777" w:rsidR="00B352D3" w:rsidRPr="00A95A34" w:rsidRDefault="00B352D3" w:rsidP="00503507">
      <w:pPr>
        <w:numPr>
          <w:ilvl w:val="0"/>
          <w:numId w:val="2"/>
        </w:numPr>
        <w:contextualSpacing/>
        <w:jc w:val="both"/>
        <w:rPr>
          <w:rFonts w:eastAsia="Times New Roman" w:cs="Times New Roman"/>
          <w:lang w:eastAsia="ru-RU"/>
        </w:rPr>
      </w:pPr>
      <w:r w:rsidRPr="00A95A34">
        <w:rPr>
          <w:rFonts w:eastAsia="Times New Roman" w:cs="Times New Roman"/>
          <w:lang w:eastAsia="ru-RU"/>
        </w:rPr>
        <w:t xml:space="preserve">водоснабжение, водоотведение, организация сбора и утилизация отходов, деятельность по ликвидации загрязнений – 164,1%; </w:t>
      </w:r>
    </w:p>
    <w:p w14:paraId="6282049D" w14:textId="77777777" w:rsidR="00B352D3" w:rsidRPr="00A95A34" w:rsidRDefault="00B352D3" w:rsidP="00503507">
      <w:pPr>
        <w:numPr>
          <w:ilvl w:val="0"/>
          <w:numId w:val="2"/>
        </w:numPr>
        <w:contextualSpacing/>
        <w:jc w:val="both"/>
        <w:rPr>
          <w:rFonts w:eastAsia="Times New Roman" w:cs="Times New Roman"/>
          <w:lang w:eastAsia="ru-RU"/>
        </w:rPr>
      </w:pPr>
      <w:r w:rsidRPr="00A95A34">
        <w:rPr>
          <w:rFonts w:eastAsia="Times New Roman" w:cs="Times New Roman"/>
          <w:lang w:eastAsia="ru-RU"/>
        </w:rPr>
        <w:t xml:space="preserve">деятельность в области культуры, спорта, организации досуга </w:t>
      </w:r>
      <w:r w:rsidRPr="00A95A34">
        <w:rPr>
          <w:rFonts w:eastAsia="Times New Roman" w:cs="Times New Roman"/>
          <w:lang w:eastAsia="ru-RU"/>
        </w:rPr>
        <w:br/>
        <w:t>и развлечений – 120,3%;</w:t>
      </w:r>
    </w:p>
    <w:p w14:paraId="30F7EB81" w14:textId="77777777" w:rsidR="00B352D3" w:rsidRPr="00A95A34" w:rsidRDefault="00B352D3" w:rsidP="00503507">
      <w:pPr>
        <w:numPr>
          <w:ilvl w:val="0"/>
          <w:numId w:val="2"/>
        </w:numPr>
        <w:contextualSpacing/>
        <w:jc w:val="both"/>
        <w:rPr>
          <w:rFonts w:eastAsia="Times New Roman" w:cs="Times New Roman"/>
          <w:lang w:eastAsia="ru-RU"/>
        </w:rPr>
      </w:pPr>
      <w:r w:rsidRPr="00A95A34">
        <w:rPr>
          <w:rFonts w:eastAsia="Times New Roman" w:cs="Times New Roman"/>
          <w:lang w:eastAsia="ru-RU"/>
        </w:rPr>
        <w:t>деятельность финансовая и страховая – 118,2%;</w:t>
      </w:r>
    </w:p>
    <w:p w14:paraId="32127FFE" w14:textId="77777777" w:rsidR="00B352D3" w:rsidRPr="00A95A34" w:rsidRDefault="00B352D3" w:rsidP="00503507">
      <w:pPr>
        <w:numPr>
          <w:ilvl w:val="0"/>
          <w:numId w:val="2"/>
        </w:numPr>
        <w:contextualSpacing/>
        <w:jc w:val="both"/>
        <w:rPr>
          <w:rFonts w:eastAsia="Times New Roman" w:cs="Times New Roman"/>
          <w:lang w:eastAsia="ru-RU"/>
        </w:rPr>
      </w:pPr>
      <w:r w:rsidRPr="00A95A34">
        <w:rPr>
          <w:rFonts w:eastAsia="Times New Roman" w:cs="Times New Roman"/>
          <w:lang w:eastAsia="ru-RU"/>
        </w:rPr>
        <w:t>сельское, лесное хозяйство, охота, рыболовство и рыбоводство – 116,5%;</w:t>
      </w:r>
    </w:p>
    <w:p w14:paraId="0AC4FBBC" w14:textId="77777777" w:rsidR="00B352D3" w:rsidRPr="00A95A34" w:rsidRDefault="00B352D3" w:rsidP="00503507">
      <w:pPr>
        <w:numPr>
          <w:ilvl w:val="0"/>
          <w:numId w:val="2"/>
        </w:numPr>
        <w:contextualSpacing/>
        <w:jc w:val="both"/>
        <w:rPr>
          <w:rFonts w:eastAsia="Times New Roman" w:cs="Times New Roman"/>
          <w:lang w:eastAsia="ru-RU"/>
        </w:rPr>
      </w:pPr>
      <w:r w:rsidRPr="00A95A34">
        <w:rPr>
          <w:rFonts w:eastAsia="Times New Roman" w:cs="Times New Roman"/>
          <w:lang w:eastAsia="ru-RU"/>
        </w:rPr>
        <w:t>обрабатывающие производства – 113,9%;</w:t>
      </w:r>
    </w:p>
    <w:p w14:paraId="41FA0136" w14:textId="6E596722" w:rsidR="00B352D3" w:rsidRPr="00A95A34" w:rsidRDefault="00B352D3" w:rsidP="00503507">
      <w:pPr>
        <w:numPr>
          <w:ilvl w:val="0"/>
          <w:numId w:val="2"/>
        </w:numPr>
        <w:contextualSpacing/>
        <w:jc w:val="both"/>
        <w:rPr>
          <w:rFonts w:eastAsia="Times New Roman" w:cs="Times New Roman"/>
          <w:lang w:eastAsia="ru-RU"/>
        </w:rPr>
      </w:pPr>
      <w:r w:rsidRPr="00A95A34">
        <w:rPr>
          <w:rFonts w:eastAsia="Times New Roman" w:cs="Times New Roman"/>
          <w:lang w:eastAsia="ru-RU"/>
        </w:rPr>
        <w:t xml:space="preserve">торговля оптовая и розничная; ремонт автотранспортных средств </w:t>
      </w:r>
      <w:r w:rsidR="00657E13" w:rsidRPr="00A95A34">
        <w:rPr>
          <w:rFonts w:eastAsia="Times New Roman" w:cs="Times New Roman"/>
          <w:lang w:eastAsia="ru-RU"/>
        </w:rPr>
        <w:br/>
      </w:r>
      <w:r w:rsidRPr="00A95A34">
        <w:rPr>
          <w:rFonts w:eastAsia="Times New Roman" w:cs="Times New Roman"/>
          <w:lang w:eastAsia="ru-RU"/>
        </w:rPr>
        <w:t xml:space="preserve">и мотоциклов – 110,0%; </w:t>
      </w:r>
    </w:p>
    <w:p w14:paraId="2F0D4B03" w14:textId="77777777" w:rsidR="00B352D3" w:rsidRPr="00A95A34" w:rsidRDefault="00B352D3" w:rsidP="00503507">
      <w:pPr>
        <w:numPr>
          <w:ilvl w:val="0"/>
          <w:numId w:val="2"/>
        </w:numPr>
        <w:contextualSpacing/>
        <w:jc w:val="both"/>
        <w:rPr>
          <w:rFonts w:eastAsia="Times New Roman" w:cs="Times New Roman"/>
          <w:lang w:eastAsia="ru-RU"/>
        </w:rPr>
      </w:pPr>
      <w:r w:rsidRPr="00A95A34">
        <w:rPr>
          <w:rFonts w:eastAsia="Times New Roman" w:cs="Times New Roman"/>
          <w:lang w:eastAsia="ru-RU"/>
        </w:rPr>
        <w:t xml:space="preserve">деятельность в области здравоохранения и социальных услуг – 108,9%; </w:t>
      </w:r>
    </w:p>
    <w:p w14:paraId="2C037620" w14:textId="77777777" w:rsidR="00B352D3" w:rsidRPr="00A95A34" w:rsidRDefault="00B352D3" w:rsidP="00503507">
      <w:pPr>
        <w:numPr>
          <w:ilvl w:val="0"/>
          <w:numId w:val="2"/>
        </w:numPr>
        <w:contextualSpacing/>
        <w:jc w:val="both"/>
        <w:rPr>
          <w:rFonts w:eastAsia="Times New Roman" w:cs="Times New Roman"/>
          <w:lang w:eastAsia="ru-RU"/>
        </w:rPr>
      </w:pPr>
      <w:r w:rsidRPr="00A95A34">
        <w:rPr>
          <w:rFonts w:eastAsia="Times New Roman" w:cs="Times New Roman"/>
          <w:lang w:eastAsia="ru-RU"/>
        </w:rPr>
        <w:t>предоставление прочих видов услуг – 107,4%;</w:t>
      </w:r>
    </w:p>
    <w:p w14:paraId="1BD780C5" w14:textId="77777777" w:rsidR="00B352D3" w:rsidRPr="00A95A34" w:rsidRDefault="00B352D3" w:rsidP="00503507">
      <w:pPr>
        <w:ind w:left="1490"/>
        <w:contextualSpacing/>
        <w:jc w:val="both"/>
        <w:rPr>
          <w:rFonts w:eastAsia="Times New Roman" w:cs="Times New Roman"/>
          <w:lang w:eastAsia="ru-RU"/>
        </w:rPr>
      </w:pPr>
      <w:r w:rsidRPr="00A95A34">
        <w:rPr>
          <w:rFonts w:eastAsia="Times New Roman" w:cs="Times New Roman"/>
          <w:lang w:eastAsia="ru-RU"/>
        </w:rPr>
        <w:t>деятельность в области информации и связи – 107,0% и др.</w:t>
      </w:r>
    </w:p>
    <w:p w14:paraId="3573C28F" w14:textId="77777777" w:rsidR="00B352D3" w:rsidRPr="00A95A34" w:rsidRDefault="00B352D3" w:rsidP="00503507">
      <w:pPr>
        <w:ind w:left="1490"/>
        <w:contextualSpacing/>
        <w:jc w:val="both"/>
        <w:rPr>
          <w:rFonts w:eastAsia="Times New Roman" w:cs="Times New Roman"/>
          <w:lang w:eastAsia="ru-RU"/>
        </w:rPr>
      </w:pPr>
    </w:p>
    <w:p w14:paraId="5DA199F1" w14:textId="73EFA96A" w:rsidR="00384777" w:rsidRPr="00A95A34" w:rsidRDefault="00384777" w:rsidP="00BC1877">
      <w:pPr>
        <w:pStyle w:val="a7"/>
        <w:numPr>
          <w:ilvl w:val="1"/>
          <w:numId w:val="1"/>
        </w:numPr>
        <w:tabs>
          <w:tab w:val="left" w:pos="426"/>
        </w:tabs>
        <w:ind w:left="0" w:firstLine="0"/>
        <w:jc w:val="center"/>
        <w:rPr>
          <w:b/>
          <w:bCs/>
        </w:rPr>
      </w:pPr>
      <w:r w:rsidRPr="00A95A34">
        <w:rPr>
          <w:b/>
          <w:bCs/>
        </w:rPr>
        <w:t>Промышленность</w:t>
      </w:r>
    </w:p>
    <w:p w14:paraId="6F05E2A9" w14:textId="77777777" w:rsidR="00BC1877" w:rsidRPr="00A95A34" w:rsidRDefault="00BC1877" w:rsidP="00BC1877">
      <w:pPr>
        <w:ind w:left="-426" w:right="-286" w:firstLine="568"/>
        <w:jc w:val="both"/>
      </w:pPr>
    </w:p>
    <w:p w14:paraId="28434271" w14:textId="77777777" w:rsidR="00023CEA" w:rsidRPr="00A95A34" w:rsidRDefault="00023CEA" w:rsidP="00BC1877">
      <w:pPr>
        <w:ind w:left="-426" w:right="-286" w:firstLine="568"/>
        <w:jc w:val="both"/>
      </w:pPr>
      <w:r w:rsidRPr="00A95A34">
        <w:t>Промышленность областного центра представлена тремя видами производства</w:t>
      </w:r>
      <w:r w:rsidRPr="00A95A34">
        <w:rPr>
          <w:rStyle w:val="af0"/>
        </w:rPr>
        <w:footnoteReference w:id="4"/>
      </w:r>
      <w:r w:rsidRPr="00A95A34">
        <w:t xml:space="preserve">: </w:t>
      </w:r>
    </w:p>
    <w:p w14:paraId="3758A6A5" w14:textId="77777777" w:rsidR="00023CEA" w:rsidRPr="00A95A34" w:rsidRDefault="00023CEA" w:rsidP="00BC1877">
      <w:pPr>
        <w:pStyle w:val="ad"/>
        <w:spacing w:before="0" w:beforeAutospacing="0" w:after="0" w:afterAutospacing="0"/>
        <w:ind w:firstLine="720"/>
        <w:jc w:val="both"/>
      </w:pPr>
      <w:r w:rsidRPr="00A95A34">
        <w:t>- обрабатывающие производства,</w:t>
      </w:r>
    </w:p>
    <w:p w14:paraId="5EFDC741" w14:textId="77777777" w:rsidR="00023CEA" w:rsidRPr="00A95A34" w:rsidRDefault="00023CEA" w:rsidP="00BC1877">
      <w:pPr>
        <w:pStyle w:val="ad"/>
        <w:spacing w:before="0" w:beforeAutospacing="0" w:after="0" w:afterAutospacing="0"/>
        <w:ind w:firstLine="720"/>
        <w:jc w:val="both"/>
      </w:pPr>
      <w:r w:rsidRPr="00A95A34">
        <w:t>- обеспечение электрической энергией, газом и паром; кондиционирование воздуха;</w:t>
      </w:r>
    </w:p>
    <w:p w14:paraId="48D1F51C" w14:textId="77777777" w:rsidR="00023CEA" w:rsidRPr="00A95A34" w:rsidRDefault="00023CEA" w:rsidP="00BC1877">
      <w:pPr>
        <w:pStyle w:val="ad"/>
        <w:spacing w:before="0" w:beforeAutospacing="0" w:after="0" w:afterAutospacing="0"/>
        <w:ind w:firstLine="720"/>
        <w:jc w:val="both"/>
      </w:pPr>
      <w:r w:rsidRPr="00A95A34">
        <w:t xml:space="preserve">- водоснабжение; водоотведение, организация сбора и утилизация отходов, деятельность по ликвидации загрязнений. </w:t>
      </w:r>
    </w:p>
    <w:p w14:paraId="39B50D9C" w14:textId="77777777" w:rsidR="00023CEA" w:rsidRPr="00A95A34" w:rsidRDefault="00023CEA" w:rsidP="00BC1877">
      <w:pPr>
        <w:pStyle w:val="a5"/>
        <w:keepNext/>
        <w:spacing w:after="0"/>
        <w:jc w:val="center"/>
        <w:rPr>
          <w:color w:val="auto"/>
          <w:sz w:val="24"/>
          <w:szCs w:val="24"/>
        </w:rPr>
      </w:pPr>
    </w:p>
    <w:p w14:paraId="71D7FCB9" w14:textId="38101AB4" w:rsidR="00023CEA" w:rsidRPr="00A95A34" w:rsidRDefault="00023CEA" w:rsidP="00BC1877">
      <w:pPr>
        <w:pStyle w:val="a5"/>
        <w:keepNext/>
        <w:spacing w:after="0"/>
        <w:jc w:val="center"/>
        <w:rPr>
          <w:color w:val="auto"/>
          <w:sz w:val="24"/>
          <w:szCs w:val="24"/>
        </w:rPr>
      </w:pPr>
      <w:r w:rsidRPr="00A95A34">
        <w:rPr>
          <w:color w:val="auto"/>
          <w:sz w:val="24"/>
          <w:szCs w:val="24"/>
        </w:rPr>
        <w:t>Структура промышленного производства в 2017 год</w:t>
      </w:r>
      <w:r w:rsidR="003A466F" w:rsidRPr="00A95A34">
        <w:rPr>
          <w:color w:val="auto"/>
          <w:sz w:val="24"/>
          <w:szCs w:val="24"/>
        </w:rPr>
        <w:t>у, %</w:t>
      </w:r>
    </w:p>
    <w:p w14:paraId="06074A5C" w14:textId="77777777" w:rsidR="00023CEA" w:rsidRPr="00A95A34" w:rsidRDefault="00023CEA" w:rsidP="00BC1877"/>
    <w:p w14:paraId="60BC565B" w14:textId="77777777" w:rsidR="00023CEA" w:rsidRPr="00A95A34" w:rsidRDefault="00023CEA" w:rsidP="00BC1877">
      <w:pPr>
        <w:keepNext/>
        <w:jc w:val="center"/>
      </w:pPr>
      <w:r w:rsidRPr="00A95A34">
        <w:rPr>
          <w:noProof/>
          <w:lang w:eastAsia="ru-RU"/>
        </w:rPr>
        <w:drawing>
          <wp:inline distT="0" distB="0" distL="0" distR="0" wp14:anchorId="3093C612" wp14:editId="1D012273">
            <wp:extent cx="6122504" cy="2234316"/>
            <wp:effectExtent l="0" t="0" r="0" b="0"/>
            <wp:docPr id="1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17FDBD" w14:textId="77777777" w:rsidR="003A466F" w:rsidRPr="00A95A34" w:rsidRDefault="003A466F" w:rsidP="003A466F">
      <w:pPr>
        <w:pStyle w:val="ae"/>
        <w:ind w:firstLine="709"/>
        <w:jc w:val="both"/>
        <w:rPr>
          <w:rFonts w:ascii="Times New Roman" w:hAnsi="Times New Roman"/>
          <w:sz w:val="24"/>
          <w:szCs w:val="24"/>
        </w:rPr>
      </w:pPr>
    </w:p>
    <w:p w14:paraId="5A8C22C3" w14:textId="6B18BB04" w:rsidR="003A466F" w:rsidRPr="00A95A34" w:rsidRDefault="003A466F" w:rsidP="003A466F">
      <w:pPr>
        <w:pStyle w:val="ae"/>
        <w:ind w:firstLine="709"/>
        <w:jc w:val="both"/>
        <w:rPr>
          <w:rFonts w:ascii="Times New Roman" w:hAnsi="Times New Roman"/>
          <w:sz w:val="24"/>
          <w:szCs w:val="24"/>
        </w:rPr>
      </w:pPr>
      <w:r w:rsidRPr="00A95A34">
        <w:rPr>
          <w:rFonts w:ascii="Times New Roman" w:hAnsi="Times New Roman"/>
          <w:sz w:val="24"/>
          <w:szCs w:val="24"/>
        </w:rPr>
        <w:t xml:space="preserve">По данным Ивановостат объем отгруженной продукции </w:t>
      </w:r>
      <w:r w:rsidR="00944CAF" w:rsidRPr="00A95A34">
        <w:rPr>
          <w:rFonts w:ascii="Times New Roman" w:hAnsi="Times New Roman"/>
          <w:sz w:val="24"/>
          <w:szCs w:val="24"/>
        </w:rPr>
        <w:t xml:space="preserve">в промышленном производстве </w:t>
      </w:r>
      <w:r w:rsidRPr="00A95A34">
        <w:rPr>
          <w:rFonts w:ascii="Times New Roman" w:hAnsi="Times New Roman"/>
          <w:sz w:val="24"/>
          <w:szCs w:val="24"/>
        </w:rPr>
        <w:t xml:space="preserve">в 2017 году в целом по городскому округу сложился на уровне </w:t>
      </w:r>
      <w:r w:rsidR="00944CAF" w:rsidRPr="00A95A34">
        <w:rPr>
          <w:rFonts w:ascii="Times New Roman" w:hAnsi="Times New Roman"/>
          <w:sz w:val="24"/>
          <w:szCs w:val="24"/>
        </w:rPr>
        <w:t xml:space="preserve">52,1 </w:t>
      </w:r>
      <w:proofErr w:type="gramStart"/>
      <w:r w:rsidR="00944CAF" w:rsidRPr="00A95A34">
        <w:rPr>
          <w:rFonts w:ascii="Times New Roman" w:hAnsi="Times New Roman"/>
          <w:sz w:val="24"/>
          <w:szCs w:val="24"/>
        </w:rPr>
        <w:t>млрд</w:t>
      </w:r>
      <w:proofErr w:type="gramEnd"/>
      <w:r w:rsidRPr="00A95A34">
        <w:rPr>
          <w:rFonts w:ascii="Times New Roman" w:hAnsi="Times New Roman"/>
          <w:sz w:val="24"/>
          <w:szCs w:val="24"/>
        </w:rPr>
        <w:t xml:space="preserve"> </w:t>
      </w:r>
      <w:r w:rsidRPr="00A95A34">
        <w:rPr>
          <w:rFonts w:ascii="Times New Roman" w:hAnsi="Times New Roman"/>
          <w:sz w:val="24"/>
          <w:szCs w:val="24"/>
        </w:rPr>
        <w:lastRenderedPageBreak/>
        <w:t>руб., или 10</w:t>
      </w:r>
      <w:r w:rsidR="00944CAF" w:rsidRPr="00A95A34">
        <w:rPr>
          <w:rFonts w:ascii="Times New Roman" w:hAnsi="Times New Roman"/>
          <w:sz w:val="24"/>
          <w:szCs w:val="24"/>
        </w:rPr>
        <w:t>5,9</w:t>
      </w:r>
      <w:r w:rsidRPr="00A95A34">
        <w:rPr>
          <w:rFonts w:ascii="Times New Roman" w:hAnsi="Times New Roman"/>
          <w:sz w:val="24"/>
          <w:szCs w:val="24"/>
        </w:rPr>
        <w:t xml:space="preserve">% к уровню </w:t>
      </w:r>
      <w:r w:rsidR="00944CAF" w:rsidRPr="00A95A34">
        <w:rPr>
          <w:rFonts w:ascii="Times New Roman" w:hAnsi="Times New Roman"/>
          <w:sz w:val="24"/>
          <w:szCs w:val="24"/>
        </w:rPr>
        <w:t>2016</w:t>
      </w:r>
      <w:r w:rsidRPr="00A95A34">
        <w:rPr>
          <w:rFonts w:ascii="Times New Roman" w:hAnsi="Times New Roman"/>
          <w:sz w:val="24"/>
          <w:szCs w:val="24"/>
        </w:rPr>
        <w:t xml:space="preserve"> года (в 2016 г. – </w:t>
      </w:r>
      <w:r w:rsidR="00944CAF" w:rsidRPr="00A95A34">
        <w:rPr>
          <w:rFonts w:ascii="Times New Roman" w:hAnsi="Times New Roman"/>
          <w:sz w:val="24"/>
          <w:szCs w:val="24"/>
        </w:rPr>
        <w:t>49,2</w:t>
      </w:r>
      <w:r w:rsidRPr="00A95A34">
        <w:rPr>
          <w:rFonts w:ascii="Times New Roman" w:hAnsi="Times New Roman"/>
          <w:sz w:val="24"/>
          <w:szCs w:val="24"/>
        </w:rPr>
        <w:t xml:space="preserve"> млрд руб.), индекс промышленного производства по г. Иваново оценочно составил 103,4% к уровню предыдущего года. </w:t>
      </w:r>
    </w:p>
    <w:p w14:paraId="398E7A17" w14:textId="021A86D1" w:rsidR="003A466F" w:rsidRPr="00A95A34" w:rsidRDefault="003A466F" w:rsidP="003A466F">
      <w:pPr>
        <w:pStyle w:val="ae"/>
        <w:ind w:firstLine="709"/>
        <w:jc w:val="both"/>
        <w:rPr>
          <w:rFonts w:ascii="Times New Roman" w:hAnsi="Times New Roman"/>
          <w:sz w:val="24"/>
          <w:szCs w:val="24"/>
        </w:rPr>
      </w:pPr>
      <w:r w:rsidRPr="00A95A34">
        <w:rPr>
          <w:rFonts w:ascii="Times New Roman" w:hAnsi="Times New Roman"/>
          <w:sz w:val="24"/>
          <w:szCs w:val="24"/>
        </w:rPr>
        <w:t xml:space="preserve">В отчетном периоде в г. Иваново функционировало порядка 114 организаций, </w:t>
      </w:r>
      <w:r w:rsidRPr="00A95A34">
        <w:rPr>
          <w:rFonts w:ascii="Times New Roman" w:hAnsi="Times New Roman"/>
          <w:sz w:val="24"/>
          <w:szCs w:val="24"/>
        </w:rPr>
        <w:br/>
        <w:t xml:space="preserve">не относящихся к субъектам малого предпринимательства. Из них 43 – организации обрабатывающих производств: </w:t>
      </w:r>
      <w:proofErr w:type="gramStart"/>
      <w:r w:rsidRPr="00A95A34">
        <w:rPr>
          <w:rFonts w:ascii="Times New Roman" w:hAnsi="Times New Roman"/>
          <w:sz w:val="24"/>
          <w:szCs w:val="24"/>
        </w:rPr>
        <w:t xml:space="preserve">ООО НПФ «Фабитекс», ООО «ТДЛ Текстиль», </w:t>
      </w:r>
      <w:r w:rsidRPr="00A95A34">
        <w:rPr>
          <w:rFonts w:ascii="Times New Roman" w:hAnsi="Times New Roman"/>
          <w:sz w:val="24"/>
          <w:szCs w:val="24"/>
        </w:rPr>
        <w:br/>
        <w:t xml:space="preserve">ПАО Швейная фирма «Айвенго», АО «Полет» Ивановский парашютный завод, </w:t>
      </w:r>
      <w:r w:rsidRPr="00A95A34">
        <w:rPr>
          <w:rFonts w:ascii="Times New Roman" w:hAnsi="Times New Roman"/>
          <w:sz w:val="24"/>
          <w:szCs w:val="24"/>
        </w:rPr>
        <w:br/>
        <w:t xml:space="preserve">ЗАО «Ивановоискож», ООО «Ивмолокопродукт», ООО «Агрофирма», АО «Сан ИнБев» филиал в г. Иваново, АО «308 Авиационный ремонтный завод», Машиностроительная группа «Кранэкс», ООО «Профессионал», ООО «Ивановский машиностроительный завод «Автокран», ООО «Ивановский станкостроительный завод», АО «Железобетон», </w:t>
      </w:r>
      <w:r w:rsidRPr="00A95A34">
        <w:rPr>
          <w:rFonts w:ascii="Times New Roman" w:hAnsi="Times New Roman"/>
          <w:sz w:val="24"/>
          <w:szCs w:val="24"/>
        </w:rPr>
        <w:br/>
        <w:t>ООО «</w:t>
      </w:r>
      <w:proofErr w:type="spellStart"/>
      <w:r w:rsidRPr="00A95A34">
        <w:rPr>
          <w:rFonts w:ascii="Times New Roman" w:hAnsi="Times New Roman"/>
          <w:sz w:val="24"/>
          <w:szCs w:val="24"/>
        </w:rPr>
        <w:t>Ивстройматериалы</w:t>
      </w:r>
      <w:proofErr w:type="spellEnd"/>
      <w:r w:rsidRPr="00A95A34">
        <w:rPr>
          <w:rFonts w:ascii="Times New Roman" w:hAnsi="Times New Roman"/>
          <w:sz w:val="24"/>
          <w:szCs w:val="24"/>
        </w:rPr>
        <w:t>», ОАО «</w:t>
      </w:r>
      <w:proofErr w:type="spellStart"/>
      <w:r w:rsidRPr="00A95A34">
        <w:rPr>
          <w:rFonts w:ascii="Times New Roman" w:hAnsi="Times New Roman"/>
          <w:sz w:val="24"/>
          <w:szCs w:val="24"/>
        </w:rPr>
        <w:t>Ивхимпром</w:t>
      </w:r>
      <w:proofErr w:type="spellEnd"/>
      <w:r w:rsidRPr="00A95A34">
        <w:rPr>
          <w:rFonts w:ascii="Times New Roman" w:hAnsi="Times New Roman"/>
          <w:sz w:val="24"/>
          <w:szCs w:val="24"/>
        </w:rPr>
        <w:t>» и др.</w:t>
      </w:r>
      <w:proofErr w:type="gramEnd"/>
    </w:p>
    <w:p w14:paraId="3430E842" w14:textId="77777777" w:rsidR="00944CAF" w:rsidRPr="00A95A34" w:rsidRDefault="00023CEA" w:rsidP="00944CAF">
      <w:pPr>
        <w:pStyle w:val="ad"/>
        <w:spacing w:before="0" w:beforeAutospacing="0" w:after="0" w:afterAutospacing="0"/>
        <w:ind w:firstLine="720"/>
        <w:jc w:val="both"/>
      </w:pPr>
      <w:r w:rsidRPr="00A95A34">
        <w:t>Объем отгруженных товаров в обрабатывающих производствах в 2017 год</w:t>
      </w:r>
      <w:r w:rsidR="003A466F" w:rsidRPr="00A95A34">
        <w:t xml:space="preserve">у составил 32,2 </w:t>
      </w:r>
      <w:proofErr w:type="gramStart"/>
      <w:r w:rsidR="003A466F" w:rsidRPr="00A95A34">
        <w:t>млрд</w:t>
      </w:r>
      <w:proofErr w:type="gramEnd"/>
      <w:r w:rsidRPr="00A95A34">
        <w:t xml:space="preserve"> руб., </w:t>
      </w:r>
      <w:r w:rsidR="00944CAF" w:rsidRPr="00A95A34">
        <w:t>или 106,9% к уровню 2016 года (в 2016 г. – 30,1 млрд руб.).</w:t>
      </w:r>
      <w:r w:rsidR="00BC1877" w:rsidRPr="00A95A34">
        <w:rPr>
          <w:noProof/>
        </w:rPr>
        <w:drawing>
          <wp:inline distT="0" distB="0" distL="0" distR="0" wp14:anchorId="0BD028E3" wp14:editId="4BBD46AF">
            <wp:extent cx="6289040" cy="3561715"/>
            <wp:effectExtent l="0" t="0" r="0" b="635"/>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3AECAC" w14:textId="534AF58E" w:rsidR="00023CEA" w:rsidRPr="00A95A34" w:rsidRDefault="00023CEA" w:rsidP="00944CAF">
      <w:pPr>
        <w:pStyle w:val="ad"/>
        <w:spacing w:before="0" w:beforeAutospacing="0" w:after="0" w:afterAutospacing="0"/>
        <w:ind w:firstLine="720"/>
        <w:jc w:val="both"/>
        <w:rPr>
          <w:color w:val="000000"/>
        </w:rPr>
      </w:pPr>
      <w:r w:rsidRPr="00A95A34">
        <w:rPr>
          <w:bCs/>
        </w:rPr>
        <w:t>Наибольший удельный вес</w:t>
      </w:r>
      <w:r w:rsidRPr="00A95A34">
        <w:t xml:space="preserve"> в общем объеме отгруженных товаров </w:t>
      </w:r>
      <w:r w:rsidRPr="00A95A34">
        <w:br/>
        <w:t xml:space="preserve">по обрабатывающим производствам в отчетном периоде занимали </w:t>
      </w:r>
      <w:r w:rsidR="00944CAF" w:rsidRPr="00A95A34">
        <w:t>п</w:t>
      </w:r>
      <w:r w:rsidRPr="00A95A34">
        <w:t xml:space="preserve">роизводство текстильных изделий и одежды – 45,4%, </w:t>
      </w:r>
      <w:r w:rsidRPr="00A95A34">
        <w:rPr>
          <w:bCs/>
        </w:rPr>
        <w:t xml:space="preserve">производство </w:t>
      </w:r>
      <w:r w:rsidRPr="00A95A34">
        <w:t>пищевых продуктов – 18,5%, ремонт и монтаж машин и оборудования – 8,5%.</w:t>
      </w:r>
    </w:p>
    <w:p w14:paraId="36787E66" w14:textId="5EC2A4AE" w:rsidR="00023CEA" w:rsidRPr="00A95A34" w:rsidRDefault="00023CEA" w:rsidP="00023CEA">
      <w:pPr>
        <w:ind w:firstLine="709"/>
        <w:jc w:val="both"/>
      </w:pPr>
      <w:r w:rsidRPr="00A95A34">
        <w:t>П</w:t>
      </w:r>
      <w:r w:rsidRPr="00A95A34">
        <w:rPr>
          <w:rFonts w:eastAsia="Calibri"/>
        </w:rPr>
        <w:t xml:space="preserve">о показателю отгруженной продукции собственного производства </w:t>
      </w:r>
      <w:r w:rsidRPr="00A95A34">
        <w:t xml:space="preserve">положительная динамика в 2017 году </w:t>
      </w:r>
      <w:r w:rsidRPr="00A95A34">
        <w:rPr>
          <w:rFonts w:eastAsia="Calibri"/>
        </w:rPr>
        <w:t>по сравнению с 2016 год</w:t>
      </w:r>
      <w:r w:rsidR="00944CAF" w:rsidRPr="00A95A34">
        <w:rPr>
          <w:rFonts w:eastAsia="Calibri"/>
        </w:rPr>
        <w:t>ом</w:t>
      </w:r>
      <w:r w:rsidRPr="00A95A34">
        <w:t xml:space="preserve"> сложилась в следующих отраслях:</w:t>
      </w:r>
    </w:p>
    <w:p w14:paraId="4795E406" w14:textId="77777777" w:rsidR="00023CEA" w:rsidRPr="00A95A34" w:rsidRDefault="00023CEA" w:rsidP="00023CEA">
      <w:pPr>
        <w:ind w:firstLine="709"/>
        <w:jc w:val="both"/>
      </w:pPr>
      <w:r w:rsidRPr="00A95A34">
        <w:t>- производство автотранспортных средств, прицепов и полуприцепов – 189,8%;</w:t>
      </w:r>
    </w:p>
    <w:p w14:paraId="5C599345" w14:textId="77777777" w:rsidR="00023CEA" w:rsidRPr="00A95A34" w:rsidRDefault="00023CEA" w:rsidP="00023CEA">
      <w:pPr>
        <w:ind w:firstLine="709"/>
        <w:jc w:val="both"/>
      </w:pPr>
      <w:r w:rsidRPr="00A95A34">
        <w:t>- производство одежды – 147,8%;</w:t>
      </w:r>
    </w:p>
    <w:p w14:paraId="737396C7" w14:textId="77777777" w:rsidR="00023CEA" w:rsidRPr="00A95A34" w:rsidRDefault="00023CEA" w:rsidP="00023CEA">
      <w:pPr>
        <w:ind w:firstLine="709"/>
        <w:jc w:val="both"/>
      </w:pPr>
      <w:r w:rsidRPr="00A95A34">
        <w:t>- производство резиновых и пластмассовых изделий – 134,4%;</w:t>
      </w:r>
    </w:p>
    <w:p w14:paraId="346C52E5" w14:textId="77777777" w:rsidR="00023CEA" w:rsidRPr="00A95A34" w:rsidRDefault="00023CEA" w:rsidP="00023CEA">
      <w:pPr>
        <w:ind w:firstLine="709"/>
        <w:jc w:val="both"/>
      </w:pPr>
      <w:r w:rsidRPr="00A95A34">
        <w:t>- производство пищевых продуктов – 119,6%;</w:t>
      </w:r>
    </w:p>
    <w:p w14:paraId="3AB4E5BF" w14:textId="77777777" w:rsidR="00023CEA" w:rsidRPr="00A95A34" w:rsidRDefault="00023CEA" w:rsidP="00023CEA">
      <w:pPr>
        <w:ind w:firstLine="709"/>
        <w:jc w:val="both"/>
      </w:pPr>
      <w:r w:rsidRPr="00A95A34">
        <w:t>- производство компьютеров, электронных и оптических изделий – 103,1%</w:t>
      </w:r>
    </w:p>
    <w:p w14:paraId="48DE9FF6" w14:textId="77777777" w:rsidR="00023CEA" w:rsidRPr="00A95A34" w:rsidRDefault="00023CEA" w:rsidP="00023CEA">
      <w:pPr>
        <w:ind w:firstLine="709"/>
        <w:jc w:val="both"/>
      </w:pPr>
      <w:r w:rsidRPr="00A95A34">
        <w:t>- производство текстильных изделий – 101,7%.</w:t>
      </w:r>
    </w:p>
    <w:p w14:paraId="1FAB7676" w14:textId="77777777" w:rsidR="00023CEA" w:rsidRPr="00A95A34" w:rsidRDefault="00023CEA" w:rsidP="00023CEA">
      <w:pPr>
        <w:pStyle w:val="ae"/>
        <w:ind w:firstLine="709"/>
        <w:jc w:val="both"/>
        <w:rPr>
          <w:rFonts w:ascii="Times New Roman" w:hAnsi="Times New Roman"/>
          <w:sz w:val="24"/>
          <w:szCs w:val="24"/>
        </w:rPr>
      </w:pPr>
      <w:r w:rsidRPr="00A95A34">
        <w:rPr>
          <w:rFonts w:ascii="Times New Roman" w:hAnsi="Times New Roman"/>
          <w:sz w:val="24"/>
          <w:szCs w:val="24"/>
        </w:rPr>
        <w:t>Отрицательная динамика сложилась в таких сферах как:</w:t>
      </w:r>
    </w:p>
    <w:p w14:paraId="0FEC5B65" w14:textId="77777777" w:rsidR="00023CEA" w:rsidRPr="00A95A34" w:rsidRDefault="00023CEA" w:rsidP="00023CEA">
      <w:pPr>
        <w:pStyle w:val="ae"/>
        <w:ind w:firstLine="709"/>
        <w:jc w:val="both"/>
        <w:rPr>
          <w:rFonts w:ascii="Times New Roman" w:hAnsi="Times New Roman"/>
          <w:sz w:val="24"/>
          <w:szCs w:val="24"/>
        </w:rPr>
      </w:pPr>
      <w:r w:rsidRPr="00A95A34">
        <w:rPr>
          <w:rFonts w:ascii="Times New Roman" w:hAnsi="Times New Roman"/>
          <w:sz w:val="24"/>
          <w:szCs w:val="24"/>
        </w:rPr>
        <w:t xml:space="preserve">- производство прочей неметаллической минеральной продукции – снижение </w:t>
      </w:r>
      <w:r w:rsidRPr="00A95A34">
        <w:rPr>
          <w:rFonts w:ascii="Times New Roman" w:hAnsi="Times New Roman"/>
          <w:sz w:val="24"/>
          <w:szCs w:val="24"/>
        </w:rPr>
        <w:br/>
        <w:t>на 28,3%;</w:t>
      </w:r>
    </w:p>
    <w:p w14:paraId="797AF2F3" w14:textId="77777777" w:rsidR="00023CEA" w:rsidRPr="00A95A34" w:rsidRDefault="00023CEA" w:rsidP="00023CEA">
      <w:pPr>
        <w:pStyle w:val="ae"/>
        <w:ind w:firstLine="709"/>
        <w:jc w:val="both"/>
        <w:rPr>
          <w:rFonts w:ascii="Times New Roman" w:hAnsi="Times New Roman"/>
          <w:sz w:val="24"/>
          <w:szCs w:val="24"/>
        </w:rPr>
      </w:pPr>
      <w:r w:rsidRPr="00A95A34">
        <w:rPr>
          <w:rFonts w:ascii="Times New Roman" w:hAnsi="Times New Roman"/>
          <w:sz w:val="24"/>
          <w:szCs w:val="24"/>
        </w:rPr>
        <w:t>- производство готовых металлических изделий – снижение на 14,9%;</w:t>
      </w:r>
    </w:p>
    <w:p w14:paraId="7CC75C7E" w14:textId="77777777" w:rsidR="00023CEA" w:rsidRPr="00A95A34" w:rsidRDefault="00023CEA" w:rsidP="00023CEA">
      <w:pPr>
        <w:ind w:firstLine="708"/>
        <w:jc w:val="both"/>
        <w:rPr>
          <w:color w:val="000000"/>
        </w:rPr>
      </w:pPr>
      <w:r w:rsidRPr="00A95A34">
        <w:rPr>
          <w:color w:val="000000"/>
        </w:rPr>
        <w:t xml:space="preserve">- ремонт и монтаж машин и оборудования - </w:t>
      </w:r>
      <w:r w:rsidRPr="00A95A34">
        <w:t>снижение на 15,2%.</w:t>
      </w:r>
    </w:p>
    <w:p w14:paraId="465B5F92" w14:textId="617220AA" w:rsidR="00023CEA" w:rsidRPr="00A95A34" w:rsidRDefault="00944CAF" w:rsidP="00023CEA">
      <w:pPr>
        <w:ind w:firstLine="708"/>
        <w:jc w:val="both"/>
        <w:rPr>
          <w:color w:val="000000"/>
        </w:rPr>
      </w:pPr>
      <w:r w:rsidRPr="00A95A34">
        <w:rPr>
          <w:color w:val="000000"/>
        </w:rPr>
        <w:t xml:space="preserve">Объем отгруженной продукции </w:t>
      </w:r>
      <w:r w:rsidR="00023CEA" w:rsidRPr="00A95A34">
        <w:rPr>
          <w:color w:val="000000"/>
        </w:rPr>
        <w:t>в сфере обеспечения электр</w:t>
      </w:r>
      <w:r w:rsidRPr="00A95A34">
        <w:rPr>
          <w:color w:val="000000"/>
        </w:rPr>
        <w:t>ической энергией, газом и паром,</w:t>
      </w:r>
      <w:r w:rsidR="00023CEA" w:rsidRPr="00A95A34">
        <w:rPr>
          <w:color w:val="000000"/>
        </w:rPr>
        <w:t xml:space="preserve"> кондиционирования воздуха в 2017 год</w:t>
      </w:r>
      <w:r w:rsidRPr="00A95A34">
        <w:rPr>
          <w:color w:val="000000"/>
        </w:rPr>
        <w:t>у</w:t>
      </w:r>
      <w:r w:rsidR="00023CEA" w:rsidRPr="00A95A34">
        <w:rPr>
          <w:color w:val="000000"/>
        </w:rPr>
        <w:t xml:space="preserve"> состави</w:t>
      </w:r>
      <w:r w:rsidRPr="00A95A34">
        <w:rPr>
          <w:color w:val="000000"/>
        </w:rPr>
        <w:t xml:space="preserve">л 18,3 </w:t>
      </w:r>
      <w:proofErr w:type="gramStart"/>
      <w:r w:rsidRPr="00A95A34">
        <w:rPr>
          <w:color w:val="000000"/>
        </w:rPr>
        <w:t>млрд</w:t>
      </w:r>
      <w:proofErr w:type="gramEnd"/>
      <w:r w:rsidR="00023CEA" w:rsidRPr="00A95A34">
        <w:rPr>
          <w:color w:val="000000"/>
        </w:rPr>
        <w:t xml:space="preserve"> руб., </w:t>
      </w:r>
      <w:r w:rsidRPr="00A95A34">
        <w:rPr>
          <w:color w:val="000000"/>
        </w:rPr>
        <w:br/>
        <w:t>или 103,9% к 2016 году (в 2016 г. – 17,6 млрд руб.); в сфере водоснабжения,</w:t>
      </w:r>
      <w:r w:rsidR="00023CEA" w:rsidRPr="00A95A34">
        <w:rPr>
          <w:color w:val="000000"/>
        </w:rPr>
        <w:t xml:space="preserve"> </w:t>
      </w:r>
      <w:r w:rsidR="00023CEA" w:rsidRPr="00A95A34">
        <w:rPr>
          <w:color w:val="000000"/>
        </w:rPr>
        <w:lastRenderedPageBreak/>
        <w:t>водоотведения, организации сбора и утилизации отходов, ли</w:t>
      </w:r>
      <w:r w:rsidRPr="00A95A34">
        <w:rPr>
          <w:color w:val="000000"/>
        </w:rPr>
        <w:t xml:space="preserve">квидации загрязнений – </w:t>
      </w:r>
      <w:r w:rsidRPr="00A95A34">
        <w:rPr>
          <w:color w:val="000000"/>
        </w:rPr>
        <w:br/>
        <w:t>1,59 млрд</w:t>
      </w:r>
      <w:r w:rsidR="00023CEA" w:rsidRPr="00A95A34">
        <w:rPr>
          <w:color w:val="000000"/>
        </w:rPr>
        <w:t xml:space="preserve"> руб., или 109,1% к прошло</w:t>
      </w:r>
      <w:r w:rsidRPr="00A95A34">
        <w:rPr>
          <w:color w:val="000000"/>
        </w:rPr>
        <w:t xml:space="preserve">му </w:t>
      </w:r>
      <w:r w:rsidR="00023CEA" w:rsidRPr="00A95A34">
        <w:rPr>
          <w:color w:val="000000"/>
        </w:rPr>
        <w:t>год</w:t>
      </w:r>
      <w:r w:rsidRPr="00A95A34">
        <w:rPr>
          <w:color w:val="000000"/>
        </w:rPr>
        <w:t xml:space="preserve">у (в 2016 г. – 1,46 млрд руб.). </w:t>
      </w:r>
    </w:p>
    <w:p w14:paraId="251F7AEB" w14:textId="77777777" w:rsidR="00A36D2F" w:rsidRPr="00A95A34" w:rsidRDefault="00A36D2F" w:rsidP="00023CEA">
      <w:pPr>
        <w:ind w:firstLine="708"/>
        <w:jc w:val="both"/>
        <w:rPr>
          <w:color w:val="000000"/>
        </w:rPr>
      </w:pPr>
    </w:p>
    <w:p w14:paraId="388BB5DC" w14:textId="015149FC" w:rsidR="00D55193" w:rsidRPr="00A95A34" w:rsidRDefault="008167E3" w:rsidP="008167E3">
      <w:pPr>
        <w:jc w:val="center"/>
        <w:rPr>
          <w:b/>
          <w:bCs/>
        </w:rPr>
      </w:pPr>
      <w:r w:rsidRPr="00A95A34">
        <w:rPr>
          <w:b/>
          <w:bCs/>
        </w:rPr>
        <w:t xml:space="preserve">1.3. </w:t>
      </w:r>
      <w:r w:rsidR="00D55193" w:rsidRPr="00A95A34">
        <w:rPr>
          <w:b/>
          <w:bCs/>
        </w:rPr>
        <w:t>Инвестиции</w:t>
      </w:r>
    </w:p>
    <w:p w14:paraId="29887B51" w14:textId="77777777" w:rsidR="00D55193" w:rsidRPr="00A95A34" w:rsidRDefault="00D55193" w:rsidP="00D55193">
      <w:pPr>
        <w:pStyle w:val="a7"/>
        <w:ind w:left="2563"/>
        <w:rPr>
          <w:b/>
          <w:bCs/>
        </w:rPr>
      </w:pPr>
    </w:p>
    <w:p w14:paraId="1DF44BB1" w14:textId="5CD836F1" w:rsidR="00C22A0F" w:rsidRPr="00A95A34" w:rsidRDefault="00C22A0F" w:rsidP="00C22A0F">
      <w:pPr>
        <w:ind w:firstLine="709"/>
        <w:jc w:val="both"/>
        <w:rPr>
          <w:rFonts w:eastAsia="Times New Roman" w:cs="Times New Roman"/>
          <w:lang w:eastAsia="ru-RU"/>
        </w:rPr>
      </w:pPr>
      <w:r w:rsidRPr="00A95A34">
        <w:rPr>
          <w:rFonts w:eastAsia="Times New Roman" w:cs="Times New Roman"/>
          <w:lang w:eastAsia="ru-RU"/>
        </w:rPr>
        <w:t xml:space="preserve">По данным Ивановостат объем инвестиций в основной капитал за счет всех источников финансирования (без учета субъектов малого предпринимательства) </w:t>
      </w:r>
      <w:r w:rsidR="008167E3" w:rsidRPr="00A95A34">
        <w:rPr>
          <w:rFonts w:eastAsia="Times New Roman" w:cs="Times New Roman"/>
          <w:lang w:eastAsia="ru-RU"/>
        </w:rPr>
        <w:t xml:space="preserve">по городу Иванову в 2017 году </w:t>
      </w:r>
      <w:r w:rsidRPr="00A95A34">
        <w:rPr>
          <w:rFonts w:eastAsia="Times New Roman" w:cs="Times New Roman"/>
          <w:lang w:eastAsia="ru-RU"/>
        </w:rPr>
        <w:t xml:space="preserve">сложился в размере 7,8 </w:t>
      </w:r>
      <w:proofErr w:type="gramStart"/>
      <w:r w:rsidRPr="00A95A34">
        <w:rPr>
          <w:rFonts w:eastAsia="Times New Roman" w:cs="Times New Roman"/>
          <w:lang w:eastAsia="ru-RU"/>
        </w:rPr>
        <w:t>млрд</w:t>
      </w:r>
      <w:proofErr w:type="gramEnd"/>
      <w:r w:rsidRPr="00A95A34">
        <w:rPr>
          <w:rFonts w:eastAsia="Times New Roman" w:cs="Times New Roman"/>
          <w:lang w:eastAsia="ru-RU"/>
        </w:rPr>
        <w:t xml:space="preserve"> руб., или 113,5% к уровню 2016 года (</w:t>
      </w:r>
      <w:r w:rsidR="008167E3" w:rsidRPr="00A95A34">
        <w:rPr>
          <w:rFonts w:eastAsia="Times New Roman" w:cs="Times New Roman"/>
          <w:lang w:eastAsia="ru-RU"/>
        </w:rPr>
        <w:t>в</w:t>
      </w:r>
      <w:r w:rsidRPr="00A95A34">
        <w:rPr>
          <w:rFonts w:eastAsia="Times New Roman" w:cs="Times New Roman"/>
          <w:lang w:eastAsia="ru-RU"/>
        </w:rPr>
        <w:t xml:space="preserve"> 2016 г</w:t>
      </w:r>
      <w:r w:rsidR="008167E3" w:rsidRPr="00A95A34">
        <w:rPr>
          <w:rFonts w:eastAsia="Times New Roman" w:cs="Times New Roman"/>
          <w:lang w:eastAsia="ru-RU"/>
        </w:rPr>
        <w:t>.</w:t>
      </w:r>
      <w:r w:rsidRPr="00A95A34">
        <w:rPr>
          <w:rFonts w:eastAsia="Times New Roman" w:cs="Times New Roman"/>
          <w:lang w:eastAsia="ru-RU"/>
        </w:rPr>
        <w:t xml:space="preserve"> – 6,9</w:t>
      </w:r>
      <w:r w:rsidR="008167E3" w:rsidRPr="00A95A34">
        <w:rPr>
          <w:rFonts w:eastAsia="Times New Roman" w:cs="Times New Roman"/>
          <w:lang w:eastAsia="ru-RU"/>
        </w:rPr>
        <w:t xml:space="preserve"> млрд руб.</w:t>
      </w:r>
      <w:r w:rsidRPr="00A95A34">
        <w:rPr>
          <w:rFonts w:eastAsia="Times New Roman" w:cs="Times New Roman"/>
          <w:lang w:eastAsia="ru-RU"/>
        </w:rPr>
        <w:t>).</w:t>
      </w:r>
    </w:p>
    <w:p w14:paraId="40087EFF" w14:textId="77777777" w:rsidR="00C22A0F" w:rsidRPr="00A95A34" w:rsidRDefault="00C22A0F" w:rsidP="00C22A0F">
      <w:pPr>
        <w:ind w:firstLine="709"/>
        <w:jc w:val="both"/>
        <w:rPr>
          <w:rFonts w:eastAsia="Times New Roman" w:cs="Times New Roman"/>
          <w:lang w:eastAsia="ru-RU"/>
        </w:rPr>
      </w:pPr>
      <w:r w:rsidRPr="00A95A34">
        <w:rPr>
          <w:rFonts w:eastAsia="Times New Roman" w:cs="Times New Roman"/>
          <w:lang w:eastAsia="ru-RU"/>
        </w:rPr>
        <w:t xml:space="preserve">В структуре инвестиций по источникам финансирования в основной капитал </w:t>
      </w:r>
      <w:r w:rsidRPr="00A95A34">
        <w:rPr>
          <w:rFonts w:eastAsia="Times New Roman" w:cs="Times New Roman"/>
          <w:lang w:eastAsia="ru-RU"/>
        </w:rPr>
        <w:br/>
        <w:t>в 2017 году доля привлеченных средств составила 59,3%, собственных – 40,7%.</w:t>
      </w:r>
    </w:p>
    <w:p w14:paraId="20FCD13C" w14:textId="77777777" w:rsidR="00C22A0F" w:rsidRPr="00A95A34" w:rsidRDefault="00C22A0F" w:rsidP="00C22A0F">
      <w:pPr>
        <w:ind w:firstLine="709"/>
        <w:jc w:val="center"/>
        <w:rPr>
          <w:rFonts w:eastAsia="Times New Roman" w:cs="Times New Roman"/>
          <w:b/>
          <w:lang w:eastAsia="ru-RU"/>
        </w:rPr>
      </w:pPr>
    </w:p>
    <w:p w14:paraId="1DF3A10C" w14:textId="77777777" w:rsidR="00C22A0F" w:rsidRPr="00A95A34" w:rsidRDefault="00C22A0F" w:rsidP="00C22A0F">
      <w:pPr>
        <w:ind w:firstLine="709"/>
        <w:jc w:val="center"/>
        <w:rPr>
          <w:rFonts w:eastAsia="Times New Roman" w:cs="Times New Roman"/>
          <w:b/>
          <w:lang w:eastAsia="ru-RU"/>
        </w:rPr>
      </w:pPr>
      <w:r w:rsidRPr="00A95A34">
        <w:rPr>
          <w:rFonts w:eastAsia="Times New Roman" w:cs="Times New Roman"/>
          <w:b/>
          <w:lang w:eastAsia="ru-RU"/>
        </w:rPr>
        <w:t>Структура инвестиций в основной капитал по источникам финансирования</w:t>
      </w:r>
    </w:p>
    <w:p w14:paraId="26761051" w14:textId="77777777" w:rsidR="00C22A0F" w:rsidRPr="00A95A34" w:rsidRDefault="00C22A0F" w:rsidP="00C22A0F">
      <w:pPr>
        <w:ind w:firstLine="709"/>
        <w:jc w:val="both"/>
        <w:rPr>
          <w:rFonts w:eastAsia="Times New Roman" w:cs="Times New Roman"/>
          <w:lang w:eastAsia="ru-RU"/>
        </w:rPr>
      </w:pPr>
      <w:r w:rsidRPr="00A95A34">
        <w:rPr>
          <w:rFonts w:eastAsia="Times New Roman" w:cs="Times New Roman"/>
          <w:noProof/>
          <w:lang w:eastAsia="ru-RU"/>
        </w:rPr>
        <w:drawing>
          <wp:inline distT="0" distB="0" distL="0" distR="0" wp14:anchorId="29B1515B" wp14:editId="276C3907">
            <wp:extent cx="5375082" cy="2608027"/>
            <wp:effectExtent l="0" t="0" r="0" b="19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5CCDCB" w14:textId="77777777" w:rsidR="00C22A0F" w:rsidRPr="00A95A34" w:rsidRDefault="00C22A0F" w:rsidP="00C22A0F">
      <w:pPr>
        <w:tabs>
          <w:tab w:val="num" w:pos="0"/>
          <w:tab w:val="left" w:pos="1080"/>
        </w:tabs>
        <w:autoSpaceDE w:val="0"/>
        <w:autoSpaceDN w:val="0"/>
        <w:ind w:firstLine="709"/>
        <w:jc w:val="both"/>
        <w:rPr>
          <w:rFonts w:eastAsia="Times New Roman" w:cs="Times New Roman"/>
          <w:lang w:eastAsia="ru-RU"/>
        </w:rPr>
      </w:pPr>
    </w:p>
    <w:p w14:paraId="507C8F59" w14:textId="77777777" w:rsidR="00C22A0F" w:rsidRPr="00A95A34" w:rsidRDefault="00C22A0F" w:rsidP="00C22A0F">
      <w:pPr>
        <w:tabs>
          <w:tab w:val="num" w:pos="0"/>
          <w:tab w:val="left" w:pos="1080"/>
        </w:tabs>
        <w:autoSpaceDE w:val="0"/>
        <w:autoSpaceDN w:val="0"/>
        <w:ind w:firstLine="709"/>
        <w:jc w:val="both"/>
        <w:rPr>
          <w:rFonts w:eastAsia="Times New Roman" w:cs="Times New Roman"/>
          <w:lang w:eastAsia="ru-RU"/>
        </w:rPr>
      </w:pPr>
      <w:r w:rsidRPr="00A95A34">
        <w:rPr>
          <w:rFonts w:eastAsia="Times New Roman" w:cs="Times New Roman"/>
          <w:noProof/>
          <w:lang w:eastAsia="ru-RU"/>
        </w:rPr>
        <w:drawing>
          <wp:inline distT="0" distB="0" distL="0" distR="0" wp14:anchorId="7336B103" wp14:editId="0312785A">
            <wp:extent cx="5486400" cy="3646968"/>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F3CD29" w14:textId="3D93AAFF" w:rsidR="00C03F82" w:rsidRPr="00A95A34" w:rsidRDefault="00C22A0F" w:rsidP="00C03F82">
      <w:pPr>
        <w:ind w:firstLine="709"/>
        <w:contextualSpacing/>
        <w:jc w:val="both"/>
        <w:rPr>
          <w:rFonts w:eastAsia="Calibri" w:cs="Times New Roman"/>
        </w:rPr>
      </w:pPr>
      <w:r w:rsidRPr="00A95A34">
        <w:rPr>
          <w:rFonts w:eastAsia="Times New Roman" w:cs="Times New Roman"/>
          <w:lang w:eastAsia="ru-RU"/>
        </w:rPr>
        <w:lastRenderedPageBreak/>
        <w:t>В рамках муниципальной адресной инвестиционной программы города Иванова</w:t>
      </w:r>
      <w:r w:rsidRPr="00A95A34">
        <w:rPr>
          <w:rFonts w:eastAsia="Times New Roman" w:cs="Times New Roman"/>
          <w:vertAlign w:val="superscript"/>
          <w:lang w:eastAsia="ru-RU"/>
        </w:rPr>
        <w:footnoteReference w:id="5"/>
      </w:r>
      <w:r w:rsidRPr="00A95A34">
        <w:rPr>
          <w:rFonts w:eastAsia="Times New Roman" w:cs="Times New Roman"/>
          <w:lang w:eastAsia="ru-RU"/>
        </w:rPr>
        <w:t xml:space="preserve"> общий объем финансирования мероприятий по капитальному строительству в 2017 году составил </w:t>
      </w:r>
      <w:r w:rsidR="00B7409F">
        <w:rPr>
          <w:rFonts w:eastAsia="Calibri" w:cs="Times New Roman"/>
        </w:rPr>
        <w:t>110,8</w:t>
      </w:r>
      <w:r w:rsidRPr="00A95A34">
        <w:rPr>
          <w:rFonts w:eastAsia="Calibri" w:cs="Times New Roman"/>
        </w:rPr>
        <w:t xml:space="preserve"> </w:t>
      </w:r>
      <w:proofErr w:type="gramStart"/>
      <w:r w:rsidRPr="00A95A34">
        <w:rPr>
          <w:rFonts w:eastAsia="Calibri" w:cs="Times New Roman"/>
        </w:rPr>
        <w:t>млн</w:t>
      </w:r>
      <w:proofErr w:type="gramEnd"/>
      <w:r w:rsidRPr="00A95A34">
        <w:rPr>
          <w:rFonts w:eastAsia="Calibri" w:cs="Times New Roman"/>
        </w:rPr>
        <w:t xml:space="preserve"> руб.</w:t>
      </w:r>
      <w:r w:rsidR="00C03F82" w:rsidRPr="00A95A34">
        <w:rPr>
          <w:rFonts w:eastAsia="Calibri" w:cs="Times New Roman"/>
        </w:rPr>
        <w:t xml:space="preserve">, или </w:t>
      </w:r>
      <w:r w:rsidR="00B7409F">
        <w:rPr>
          <w:rFonts w:eastAsia="Calibri" w:cs="Times New Roman"/>
        </w:rPr>
        <w:t>44,4</w:t>
      </w:r>
      <w:r w:rsidR="00C03F82" w:rsidRPr="00A95A34">
        <w:rPr>
          <w:rFonts w:eastAsia="Calibri" w:cs="Times New Roman"/>
        </w:rPr>
        <w:t>% к уровню предыдущего года</w:t>
      </w:r>
      <w:r w:rsidRPr="00A95A34">
        <w:rPr>
          <w:rFonts w:eastAsia="Calibri" w:cs="Times New Roman"/>
        </w:rPr>
        <w:t xml:space="preserve"> (в 2016 году – </w:t>
      </w:r>
      <w:r w:rsidR="00C03F82" w:rsidRPr="00A95A34">
        <w:rPr>
          <w:rFonts w:eastAsia="Calibri" w:cs="Times New Roman"/>
        </w:rPr>
        <w:br/>
      </w:r>
      <w:r w:rsidRPr="00A95A34">
        <w:rPr>
          <w:rFonts w:eastAsia="Calibri" w:cs="Times New Roman"/>
        </w:rPr>
        <w:t>249,5</w:t>
      </w:r>
      <w:r w:rsidR="00C03F82" w:rsidRPr="00A95A34">
        <w:rPr>
          <w:rFonts w:eastAsia="Calibri" w:cs="Times New Roman"/>
        </w:rPr>
        <w:t xml:space="preserve"> млн руб.</w:t>
      </w:r>
      <w:r w:rsidRPr="00A95A34">
        <w:rPr>
          <w:rFonts w:eastAsia="Calibri" w:cs="Times New Roman"/>
        </w:rPr>
        <w:t>).</w:t>
      </w:r>
      <w:r w:rsidR="00C03F82" w:rsidRPr="00A95A34">
        <w:rPr>
          <w:rFonts w:eastAsia="Calibri" w:cs="Times New Roman"/>
        </w:rPr>
        <w:t xml:space="preserve"> Основной причиной снижения являлось отсутствие финансирования </w:t>
      </w:r>
      <w:r w:rsidR="00C03F82" w:rsidRPr="00A95A34">
        <w:rPr>
          <w:rFonts w:eastAsia="Calibri" w:cs="Times New Roman"/>
        </w:rPr>
        <w:br/>
        <w:t>из федерального бюджета.</w:t>
      </w:r>
    </w:p>
    <w:p w14:paraId="68430D85" w14:textId="77777777" w:rsidR="00C03F82" w:rsidRPr="00A95A34" w:rsidRDefault="00C03F82" w:rsidP="00C03F82">
      <w:pPr>
        <w:keepNext/>
        <w:contextualSpacing/>
        <w:jc w:val="center"/>
        <w:rPr>
          <w:rFonts w:eastAsia="Times New Roman" w:cs="Times New Roman"/>
          <w:b/>
          <w:bCs/>
          <w:lang w:eastAsia="ru-RU"/>
        </w:rPr>
      </w:pPr>
    </w:p>
    <w:p w14:paraId="40A34366" w14:textId="3026E1A7" w:rsidR="00C22A0F" w:rsidRPr="00A95A34" w:rsidRDefault="00C03F82" w:rsidP="00C03F82">
      <w:pPr>
        <w:keepNext/>
        <w:contextualSpacing/>
        <w:jc w:val="center"/>
        <w:rPr>
          <w:rFonts w:eastAsia="Times New Roman" w:cs="Times New Roman"/>
          <w:b/>
          <w:bCs/>
          <w:lang w:eastAsia="ru-RU"/>
        </w:rPr>
      </w:pPr>
      <w:r w:rsidRPr="00A95A34">
        <w:rPr>
          <w:rFonts w:eastAsia="Times New Roman" w:cs="Times New Roman"/>
          <w:b/>
          <w:bCs/>
          <w:lang w:eastAsia="ru-RU"/>
        </w:rPr>
        <w:t>Ф</w:t>
      </w:r>
      <w:r w:rsidR="00C22A0F" w:rsidRPr="00A95A34">
        <w:rPr>
          <w:rFonts w:eastAsia="Times New Roman" w:cs="Times New Roman"/>
          <w:b/>
          <w:bCs/>
          <w:lang w:eastAsia="ru-RU"/>
        </w:rPr>
        <w:t xml:space="preserve">инансирование </w:t>
      </w:r>
      <w:r w:rsidRPr="00A95A34">
        <w:rPr>
          <w:rFonts w:eastAsia="Times New Roman" w:cs="Times New Roman"/>
          <w:b/>
          <w:bCs/>
          <w:lang w:eastAsia="ru-RU"/>
        </w:rPr>
        <w:t xml:space="preserve">муниципальной адресной инвестиционной программы, </w:t>
      </w:r>
      <w:proofErr w:type="gramStart"/>
      <w:r w:rsidRPr="00A95A34">
        <w:rPr>
          <w:rFonts w:eastAsia="Times New Roman" w:cs="Times New Roman"/>
          <w:b/>
          <w:bCs/>
          <w:lang w:eastAsia="ru-RU"/>
        </w:rPr>
        <w:t>млн</w:t>
      </w:r>
      <w:proofErr w:type="gramEnd"/>
      <w:r w:rsidRPr="00A95A34">
        <w:rPr>
          <w:rFonts w:eastAsia="Times New Roman" w:cs="Times New Roman"/>
          <w:b/>
          <w:bCs/>
          <w:lang w:eastAsia="ru-RU"/>
        </w:rPr>
        <w:t xml:space="preserve"> руб.</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134"/>
        <w:gridCol w:w="992"/>
        <w:gridCol w:w="992"/>
        <w:gridCol w:w="1446"/>
        <w:gridCol w:w="1673"/>
      </w:tblGrid>
      <w:tr w:rsidR="00C22A0F" w:rsidRPr="00A95A34" w14:paraId="5B2C93C2" w14:textId="77777777" w:rsidTr="00B352D3">
        <w:trPr>
          <w:cantSplit/>
          <w:trHeight w:val="311"/>
          <w:jc w:val="center"/>
        </w:trPr>
        <w:tc>
          <w:tcPr>
            <w:tcW w:w="3261" w:type="dxa"/>
            <w:vMerge w:val="restart"/>
            <w:vAlign w:val="center"/>
          </w:tcPr>
          <w:p w14:paraId="68EEA2C8" w14:textId="77777777" w:rsidR="00C22A0F" w:rsidRPr="00A95A34" w:rsidRDefault="00C22A0F" w:rsidP="00B352D3">
            <w:pPr>
              <w:keepNext/>
              <w:autoSpaceDE w:val="0"/>
              <w:autoSpaceDN w:val="0"/>
              <w:ind w:left="34" w:hanging="34"/>
              <w:jc w:val="center"/>
              <w:rPr>
                <w:rFonts w:eastAsia="Times New Roman" w:cs="Times New Roman"/>
                <w:b/>
                <w:lang w:eastAsia="ru-RU"/>
              </w:rPr>
            </w:pPr>
            <w:r w:rsidRPr="00A95A34">
              <w:rPr>
                <w:rFonts w:eastAsia="Times New Roman" w:cs="Times New Roman"/>
                <w:b/>
                <w:lang w:eastAsia="ru-RU"/>
              </w:rPr>
              <w:t>Источники финансирования</w:t>
            </w:r>
          </w:p>
        </w:tc>
        <w:tc>
          <w:tcPr>
            <w:tcW w:w="1134" w:type="dxa"/>
            <w:vMerge w:val="restart"/>
            <w:vAlign w:val="center"/>
          </w:tcPr>
          <w:p w14:paraId="25E7BEDB" w14:textId="77777777" w:rsidR="00C22A0F" w:rsidRPr="00A95A34" w:rsidRDefault="00C22A0F" w:rsidP="00B352D3">
            <w:pPr>
              <w:keepNext/>
              <w:autoSpaceDE w:val="0"/>
              <w:autoSpaceDN w:val="0"/>
              <w:ind w:right="-107"/>
              <w:jc w:val="center"/>
              <w:rPr>
                <w:rFonts w:eastAsia="Times New Roman" w:cs="Times New Roman"/>
                <w:b/>
                <w:lang w:eastAsia="ru-RU"/>
              </w:rPr>
            </w:pPr>
            <w:r w:rsidRPr="00A95A34">
              <w:rPr>
                <w:rFonts w:eastAsia="Times New Roman" w:cs="Times New Roman"/>
                <w:b/>
                <w:lang w:eastAsia="ru-RU"/>
              </w:rPr>
              <w:t>2016 год</w:t>
            </w:r>
          </w:p>
        </w:tc>
        <w:tc>
          <w:tcPr>
            <w:tcW w:w="3430" w:type="dxa"/>
            <w:gridSpan w:val="3"/>
            <w:vAlign w:val="center"/>
          </w:tcPr>
          <w:p w14:paraId="46919620" w14:textId="77777777" w:rsidR="00C22A0F" w:rsidRPr="00A95A34" w:rsidRDefault="00C22A0F" w:rsidP="00B352D3">
            <w:pPr>
              <w:keepNext/>
              <w:autoSpaceDE w:val="0"/>
              <w:autoSpaceDN w:val="0"/>
              <w:ind w:hanging="108"/>
              <w:jc w:val="center"/>
              <w:rPr>
                <w:rFonts w:eastAsia="Times New Roman" w:cs="Times New Roman"/>
                <w:b/>
                <w:lang w:eastAsia="ru-RU"/>
              </w:rPr>
            </w:pPr>
            <w:r w:rsidRPr="00A95A34">
              <w:rPr>
                <w:rFonts w:eastAsia="Times New Roman" w:cs="Times New Roman"/>
                <w:b/>
                <w:lang w:eastAsia="ru-RU"/>
              </w:rPr>
              <w:t>2017 год</w:t>
            </w:r>
          </w:p>
        </w:tc>
        <w:tc>
          <w:tcPr>
            <w:tcW w:w="1673" w:type="dxa"/>
            <w:vMerge w:val="restart"/>
            <w:vAlign w:val="center"/>
          </w:tcPr>
          <w:p w14:paraId="5A3916CD" w14:textId="77777777" w:rsidR="00C22A0F" w:rsidRPr="00A95A34" w:rsidRDefault="00C22A0F" w:rsidP="00B352D3">
            <w:pPr>
              <w:keepNext/>
              <w:autoSpaceDE w:val="0"/>
              <w:autoSpaceDN w:val="0"/>
              <w:ind w:hanging="108"/>
              <w:jc w:val="center"/>
              <w:rPr>
                <w:rFonts w:eastAsia="Times New Roman" w:cs="Times New Roman"/>
                <w:b/>
                <w:lang w:eastAsia="ru-RU"/>
              </w:rPr>
            </w:pPr>
            <w:r w:rsidRPr="00A95A34">
              <w:rPr>
                <w:rFonts w:eastAsia="Times New Roman" w:cs="Times New Roman"/>
                <w:b/>
                <w:lang w:eastAsia="ru-RU"/>
              </w:rPr>
              <w:t>Темп роста 2017 года к 2016 году, %</w:t>
            </w:r>
          </w:p>
        </w:tc>
      </w:tr>
      <w:tr w:rsidR="00C22A0F" w:rsidRPr="00A95A34" w14:paraId="09F1C66F" w14:textId="77777777" w:rsidTr="00B352D3">
        <w:trPr>
          <w:cantSplit/>
          <w:trHeight w:val="346"/>
          <w:jc w:val="center"/>
        </w:trPr>
        <w:tc>
          <w:tcPr>
            <w:tcW w:w="3261" w:type="dxa"/>
            <w:vMerge/>
            <w:vAlign w:val="center"/>
          </w:tcPr>
          <w:p w14:paraId="582D58C9" w14:textId="77777777" w:rsidR="00C22A0F" w:rsidRPr="00A95A34" w:rsidRDefault="00C22A0F" w:rsidP="00B352D3">
            <w:pPr>
              <w:keepNext/>
              <w:autoSpaceDE w:val="0"/>
              <w:autoSpaceDN w:val="0"/>
              <w:ind w:left="34" w:hanging="34"/>
              <w:jc w:val="center"/>
              <w:rPr>
                <w:rFonts w:eastAsia="Times New Roman" w:cs="Times New Roman"/>
                <w:b/>
                <w:lang w:eastAsia="ru-RU"/>
              </w:rPr>
            </w:pPr>
          </w:p>
        </w:tc>
        <w:tc>
          <w:tcPr>
            <w:tcW w:w="1134" w:type="dxa"/>
            <w:vMerge/>
          </w:tcPr>
          <w:p w14:paraId="5EB3F2A8" w14:textId="77777777" w:rsidR="00C22A0F" w:rsidRPr="00A95A34" w:rsidRDefault="00C22A0F" w:rsidP="00B352D3">
            <w:pPr>
              <w:keepNext/>
              <w:autoSpaceDE w:val="0"/>
              <w:autoSpaceDN w:val="0"/>
              <w:ind w:right="-107"/>
              <w:jc w:val="center"/>
              <w:rPr>
                <w:rFonts w:eastAsia="Times New Roman" w:cs="Times New Roman"/>
                <w:b/>
                <w:lang w:eastAsia="ru-RU"/>
              </w:rPr>
            </w:pPr>
          </w:p>
        </w:tc>
        <w:tc>
          <w:tcPr>
            <w:tcW w:w="992" w:type="dxa"/>
            <w:vAlign w:val="center"/>
          </w:tcPr>
          <w:p w14:paraId="3870F67E" w14:textId="77777777" w:rsidR="00C22A0F" w:rsidRPr="00A95A34" w:rsidRDefault="00C22A0F" w:rsidP="00B352D3">
            <w:pPr>
              <w:keepNext/>
              <w:autoSpaceDE w:val="0"/>
              <w:autoSpaceDN w:val="0"/>
              <w:ind w:right="-107"/>
              <w:jc w:val="center"/>
              <w:rPr>
                <w:rFonts w:eastAsia="Times New Roman" w:cs="Times New Roman"/>
                <w:b/>
                <w:lang w:eastAsia="ru-RU"/>
              </w:rPr>
            </w:pPr>
            <w:r w:rsidRPr="00A95A34">
              <w:rPr>
                <w:rFonts w:eastAsia="Times New Roman" w:cs="Times New Roman"/>
                <w:b/>
                <w:lang w:eastAsia="ru-RU"/>
              </w:rPr>
              <w:t>План</w:t>
            </w:r>
          </w:p>
        </w:tc>
        <w:tc>
          <w:tcPr>
            <w:tcW w:w="992" w:type="dxa"/>
            <w:vAlign w:val="center"/>
          </w:tcPr>
          <w:p w14:paraId="60AD02FC" w14:textId="77777777" w:rsidR="00C22A0F" w:rsidRPr="00A95A34" w:rsidRDefault="00C22A0F" w:rsidP="00B352D3">
            <w:pPr>
              <w:keepNext/>
              <w:autoSpaceDE w:val="0"/>
              <w:autoSpaceDN w:val="0"/>
              <w:jc w:val="center"/>
              <w:rPr>
                <w:rFonts w:eastAsia="Times New Roman" w:cs="Times New Roman"/>
                <w:b/>
                <w:lang w:eastAsia="ru-RU"/>
              </w:rPr>
            </w:pPr>
            <w:r w:rsidRPr="00A95A34">
              <w:rPr>
                <w:rFonts w:eastAsia="Times New Roman" w:cs="Times New Roman"/>
                <w:b/>
                <w:lang w:eastAsia="ru-RU"/>
              </w:rPr>
              <w:t>Факт</w:t>
            </w:r>
          </w:p>
        </w:tc>
        <w:tc>
          <w:tcPr>
            <w:tcW w:w="1446" w:type="dxa"/>
            <w:vAlign w:val="center"/>
          </w:tcPr>
          <w:p w14:paraId="685854C3" w14:textId="77777777" w:rsidR="00C22A0F" w:rsidRPr="00A95A34" w:rsidRDefault="00C22A0F" w:rsidP="00B352D3">
            <w:pPr>
              <w:keepNext/>
              <w:autoSpaceDE w:val="0"/>
              <w:autoSpaceDN w:val="0"/>
              <w:jc w:val="center"/>
              <w:rPr>
                <w:rFonts w:eastAsia="Times New Roman" w:cs="Times New Roman"/>
                <w:b/>
                <w:lang w:eastAsia="ru-RU"/>
              </w:rPr>
            </w:pPr>
            <w:r w:rsidRPr="00A95A34">
              <w:rPr>
                <w:rFonts w:eastAsia="Times New Roman" w:cs="Times New Roman"/>
                <w:b/>
                <w:lang w:eastAsia="ru-RU"/>
              </w:rPr>
              <w:t xml:space="preserve">% </w:t>
            </w:r>
            <w:proofErr w:type="spellStart"/>
            <w:proofErr w:type="gramStart"/>
            <w:r w:rsidRPr="00A95A34">
              <w:rPr>
                <w:rFonts w:eastAsia="Times New Roman" w:cs="Times New Roman"/>
                <w:b/>
                <w:lang w:eastAsia="ru-RU"/>
              </w:rPr>
              <w:t>выполне-ния</w:t>
            </w:r>
            <w:proofErr w:type="spellEnd"/>
            <w:proofErr w:type="gramEnd"/>
            <w:r w:rsidRPr="00A95A34">
              <w:rPr>
                <w:rFonts w:eastAsia="Times New Roman" w:cs="Times New Roman"/>
                <w:b/>
                <w:lang w:eastAsia="ru-RU"/>
              </w:rPr>
              <w:t xml:space="preserve"> плана</w:t>
            </w:r>
          </w:p>
        </w:tc>
        <w:tc>
          <w:tcPr>
            <w:tcW w:w="1673" w:type="dxa"/>
            <w:vMerge/>
          </w:tcPr>
          <w:p w14:paraId="1FB8A72A" w14:textId="77777777" w:rsidR="00C22A0F" w:rsidRPr="00A95A34" w:rsidRDefault="00C22A0F" w:rsidP="00B352D3">
            <w:pPr>
              <w:keepNext/>
              <w:autoSpaceDE w:val="0"/>
              <w:autoSpaceDN w:val="0"/>
              <w:jc w:val="center"/>
              <w:rPr>
                <w:rFonts w:eastAsia="Times New Roman" w:cs="Times New Roman"/>
                <w:b/>
                <w:lang w:eastAsia="ru-RU"/>
              </w:rPr>
            </w:pPr>
          </w:p>
        </w:tc>
      </w:tr>
      <w:tr w:rsidR="00C22A0F" w:rsidRPr="00A95A34" w14:paraId="6124A74E" w14:textId="77777777" w:rsidTr="00B352D3">
        <w:trPr>
          <w:cantSplit/>
          <w:trHeight w:val="456"/>
          <w:jc w:val="center"/>
        </w:trPr>
        <w:tc>
          <w:tcPr>
            <w:tcW w:w="3261" w:type="dxa"/>
          </w:tcPr>
          <w:p w14:paraId="1B565171" w14:textId="77777777" w:rsidR="00C22A0F" w:rsidRPr="00A95A34" w:rsidRDefault="00C22A0F" w:rsidP="00B352D3">
            <w:pPr>
              <w:autoSpaceDE w:val="0"/>
              <w:autoSpaceDN w:val="0"/>
              <w:rPr>
                <w:rFonts w:eastAsia="Times New Roman" w:cs="Times New Roman"/>
                <w:lang w:eastAsia="ru-RU"/>
              </w:rPr>
            </w:pPr>
            <w:r w:rsidRPr="00A95A34">
              <w:rPr>
                <w:rFonts w:eastAsia="Times New Roman" w:cs="Times New Roman"/>
                <w:lang w:eastAsia="ru-RU"/>
              </w:rPr>
              <w:t>Объем бюджетных ассигнований всего, в том числе:</w:t>
            </w:r>
          </w:p>
        </w:tc>
        <w:tc>
          <w:tcPr>
            <w:tcW w:w="1134" w:type="dxa"/>
            <w:vAlign w:val="center"/>
          </w:tcPr>
          <w:p w14:paraId="597F099B" w14:textId="77777777" w:rsidR="00C22A0F" w:rsidRPr="00A95A34" w:rsidRDefault="00C22A0F" w:rsidP="00B352D3">
            <w:pPr>
              <w:jc w:val="center"/>
              <w:rPr>
                <w:rFonts w:eastAsia="Calibri" w:cs="Times New Roman"/>
                <w:bCs/>
              </w:rPr>
            </w:pPr>
            <w:r w:rsidRPr="00A95A34">
              <w:rPr>
                <w:rFonts w:eastAsia="Calibri" w:cs="Times New Roman"/>
                <w:bCs/>
              </w:rPr>
              <w:t>249,5</w:t>
            </w:r>
          </w:p>
        </w:tc>
        <w:tc>
          <w:tcPr>
            <w:tcW w:w="992" w:type="dxa"/>
            <w:vAlign w:val="center"/>
          </w:tcPr>
          <w:p w14:paraId="79A069EE" w14:textId="41CF62E7" w:rsidR="00C22A0F" w:rsidRPr="00A95A34" w:rsidRDefault="00B7409F" w:rsidP="00B352D3">
            <w:pPr>
              <w:jc w:val="center"/>
              <w:rPr>
                <w:rFonts w:eastAsia="Calibri" w:cs="Times New Roman"/>
                <w:bCs/>
              </w:rPr>
            </w:pPr>
            <w:r>
              <w:rPr>
                <w:rFonts w:eastAsia="Calibri" w:cs="Times New Roman"/>
                <w:bCs/>
              </w:rPr>
              <w:t>115,2</w:t>
            </w:r>
          </w:p>
        </w:tc>
        <w:tc>
          <w:tcPr>
            <w:tcW w:w="992" w:type="dxa"/>
            <w:vAlign w:val="center"/>
          </w:tcPr>
          <w:p w14:paraId="1A0CBB83" w14:textId="6A4EC785" w:rsidR="00C22A0F" w:rsidRPr="00A95A34" w:rsidRDefault="00B7409F" w:rsidP="00B352D3">
            <w:pPr>
              <w:jc w:val="center"/>
              <w:rPr>
                <w:rFonts w:eastAsia="Calibri" w:cs="Times New Roman"/>
                <w:bCs/>
              </w:rPr>
            </w:pPr>
            <w:r>
              <w:rPr>
                <w:rFonts w:eastAsia="Calibri" w:cs="Times New Roman"/>
                <w:bCs/>
              </w:rPr>
              <w:t>110,8</w:t>
            </w:r>
          </w:p>
        </w:tc>
        <w:tc>
          <w:tcPr>
            <w:tcW w:w="1446" w:type="dxa"/>
            <w:vAlign w:val="center"/>
          </w:tcPr>
          <w:p w14:paraId="7582415D" w14:textId="70BAF14F" w:rsidR="00C22A0F" w:rsidRPr="00A95A34" w:rsidRDefault="00B7409F" w:rsidP="00B352D3">
            <w:pPr>
              <w:autoSpaceDE w:val="0"/>
              <w:autoSpaceDN w:val="0"/>
              <w:jc w:val="center"/>
              <w:rPr>
                <w:rFonts w:eastAsia="Times New Roman" w:cs="Times New Roman"/>
                <w:bCs/>
                <w:lang w:eastAsia="ru-RU"/>
              </w:rPr>
            </w:pPr>
            <w:r>
              <w:rPr>
                <w:rFonts w:eastAsia="Times New Roman" w:cs="Times New Roman"/>
                <w:bCs/>
                <w:lang w:eastAsia="ru-RU"/>
              </w:rPr>
              <w:t>96,2</w:t>
            </w:r>
          </w:p>
        </w:tc>
        <w:tc>
          <w:tcPr>
            <w:tcW w:w="1673" w:type="dxa"/>
            <w:vAlign w:val="center"/>
          </w:tcPr>
          <w:p w14:paraId="21129681" w14:textId="4BC717DF" w:rsidR="00C22A0F" w:rsidRPr="00A95A34" w:rsidRDefault="0081233A" w:rsidP="00B352D3">
            <w:pPr>
              <w:autoSpaceDE w:val="0"/>
              <w:autoSpaceDN w:val="0"/>
              <w:jc w:val="center"/>
              <w:rPr>
                <w:rFonts w:eastAsia="Times New Roman" w:cs="Times New Roman"/>
                <w:bCs/>
                <w:lang w:eastAsia="ru-RU"/>
              </w:rPr>
            </w:pPr>
            <w:r>
              <w:rPr>
                <w:rFonts w:eastAsia="Times New Roman" w:cs="Times New Roman"/>
                <w:bCs/>
                <w:lang w:eastAsia="ru-RU"/>
              </w:rPr>
              <w:t>44,4</w:t>
            </w:r>
          </w:p>
        </w:tc>
      </w:tr>
      <w:tr w:rsidR="00C22A0F" w:rsidRPr="00A95A34" w14:paraId="34D541C9" w14:textId="77777777" w:rsidTr="00B352D3">
        <w:trPr>
          <w:cantSplit/>
          <w:trHeight w:val="64"/>
          <w:jc w:val="center"/>
        </w:trPr>
        <w:tc>
          <w:tcPr>
            <w:tcW w:w="3261" w:type="dxa"/>
          </w:tcPr>
          <w:p w14:paraId="5633505F" w14:textId="77777777" w:rsidR="00C22A0F" w:rsidRPr="00A95A34" w:rsidRDefault="00C22A0F" w:rsidP="00B352D3">
            <w:pPr>
              <w:autoSpaceDE w:val="0"/>
              <w:autoSpaceDN w:val="0"/>
              <w:rPr>
                <w:rFonts w:eastAsia="Times New Roman" w:cs="Times New Roman"/>
                <w:lang w:eastAsia="ru-RU"/>
              </w:rPr>
            </w:pPr>
            <w:r w:rsidRPr="00A95A34">
              <w:rPr>
                <w:rFonts w:eastAsia="Times New Roman" w:cs="Times New Roman"/>
                <w:lang w:eastAsia="ru-RU"/>
              </w:rPr>
              <w:t>- федеральный бюджет</w:t>
            </w:r>
          </w:p>
        </w:tc>
        <w:tc>
          <w:tcPr>
            <w:tcW w:w="1134" w:type="dxa"/>
            <w:vAlign w:val="center"/>
          </w:tcPr>
          <w:p w14:paraId="099F4214" w14:textId="77777777" w:rsidR="00C22A0F" w:rsidRPr="00A95A34" w:rsidRDefault="00C22A0F" w:rsidP="00B352D3">
            <w:pPr>
              <w:jc w:val="center"/>
              <w:rPr>
                <w:rFonts w:eastAsia="Calibri" w:cs="Times New Roman"/>
              </w:rPr>
            </w:pPr>
            <w:r w:rsidRPr="00A95A34">
              <w:rPr>
                <w:rFonts w:eastAsia="Calibri" w:cs="Times New Roman"/>
              </w:rPr>
              <w:t>139,2</w:t>
            </w:r>
          </w:p>
        </w:tc>
        <w:tc>
          <w:tcPr>
            <w:tcW w:w="992" w:type="dxa"/>
            <w:vAlign w:val="center"/>
          </w:tcPr>
          <w:p w14:paraId="3DB6AC84" w14:textId="77777777" w:rsidR="00C22A0F" w:rsidRPr="00A95A34" w:rsidRDefault="00C22A0F" w:rsidP="00B352D3">
            <w:pPr>
              <w:jc w:val="center"/>
              <w:rPr>
                <w:rFonts w:eastAsia="Calibri" w:cs="Times New Roman"/>
              </w:rPr>
            </w:pPr>
            <w:r w:rsidRPr="00A95A34">
              <w:rPr>
                <w:rFonts w:eastAsia="Calibri" w:cs="Times New Roman"/>
              </w:rPr>
              <w:t>-</w:t>
            </w:r>
          </w:p>
        </w:tc>
        <w:tc>
          <w:tcPr>
            <w:tcW w:w="992" w:type="dxa"/>
            <w:vAlign w:val="center"/>
          </w:tcPr>
          <w:p w14:paraId="24052716" w14:textId="77777777" w:rsidR="00C22A0F" w:rsidRPr="00A95A34" w:rsidRDefault="00C22A0F" w:rsidP="00B352D3">
            <w:pPr>
              <w:jc w:val="center"/>
              <w:rPr>
                <w:rFonts w:eastAsia="Calibri" w:cs="Times New Roman"/>
              </w:rPr>
            </w:pPr>
            <w:r w:rsidRPr="00A95A34">
              <w:rPr>
                <w:rFonts w:eastAsia="Calibri" w:cs="Times New Roman"/>
              </w:rPr>
              <w:t>-</w:t>
            </w:r>
          </w:p>
        </w:tc>
        <w:tc>
          <w:tcPr>
            <w:tcW w:w="1446" w:type="dxa"/>
            <w:vAlign w:val="center"/>
          </w:tcPr>
          <w:p w14:paraId="74B93661" w14:textId="77777777" w:rsidR="00C22A0F" w:rsidRPr="00A95A34" w:rsidRDefault="00C22A0F" w:rsidP="00B352D3">
            <w:pPr>
              <w:autoSpaceDE w:val="0"/>
              <w:autoSpaceDN w:val="0"/>
              <w:jc w:val="center"/>
              <w:rPr>
                <w:rFonts w:eastAsia="Times New Roman" w:cs="Times New Roman"/>
                <w:lang w:eastAsia="ru-RU"/>
              </w:rPr>
            </w:pPr>
            <w:r w:rsidRPr="00A95A34">
              <w:rPr>
                <w:rFonts w:eastAsia="Times New Roman" w:cs="Times New Roman"/>
                <w:lang w:eastAsia="ru-RU"/>
              </w:rPr>
              <w:t>-</w:t>
            </w:r>
          </w:p>
        </w:tc>
        <w:tc>
          <w:tcPr>
            <w:tcW w:w="1673" w:type="dxa"/>
            <w:vAlign w:val="center"/>
          </w:tcPr>
          <w:p w14:paraId="00681AB5" w14:textId="77777777" w:rsidR="00C22A0F" w:rsidRPr="00A95A34" w:rsidRDefault="00C22A0F" w:rsidP="00B352D3">
            <w:pPr>
              <w:autoSpaceDE w:val="0"/>
              <w:autoSpaceDN w:val="0"/>
              <w:jc w:val="center"/>
              <w:rPr>
                <w:rFonts w:eastAsia="Times New Roman" w:cs="Times New Roman"/>
                <w:lang w:eastAsia="ru-RU"/>
              </w:rPr>
            </w:pPr>
            <w:r w:rsidRPr="00A95A34">
              <w:rPr>
                <w:rFonts w:eastAsia="Times New Roman" w:cs="Times New Roman"/>
                <w:lang w:eastAsia="ru-RU"/>
              </w:rPr>
              <w:t>-</w:t>
            </w:r>
          </w:p>
        </w:tc>
      </w:tr>
      <w:tr w:rsidR="00C22A0F" w:rsidRPr="00A95A34" w14:paraId="66CE0330" w14:textId="77777777" w:rsidTr="00B352D3">
        <w:trPr>
          <w:cantSplit/>
          <w:trHeight w:val="273"/>
          <w:jc w:val="center"/>
        </w:trPr>
        <w:tc>
          <w:tcPr>
            <w:tcW w:w="3261" w:type="dxa"/>
          </w:tcPr>
          <w:p w14:paraId="7449800E" w14:textId="77777777" w:rsidR="00C22A0F" w:rsidRPr="00A95A34" w:rsidRDefault="00C22A0F" w:rsidP="00B352D3">
            <w:pPr>
              <w:autoSpaceDE w:val="0"/>
              <w:autoSpaceDN w:val="0"/>
              <w:rPr>
                <w:rFonts w:eastAsia="Times New Roman" w:cs="Times New Roman"/>
                <w:lang w:eastAsia="ru-RU"/>
              </w:rPr>
            </w:pPr>
            <w:r w:rsidRPr="00A95A34">
              <w:rPr>
                <w:rFonts w:eastAsia="Times New Roman" w:cs="Times New Roman"/>
                <w:lang w:eastAsia="ru-RU"/>
              </w:rPr>
              <w:t>- областной бюджет</w:t>
            </w:r>
          </w:p>
        </w:tc>
        <w:tc>
          <w:tcPr>
            <w:tcW w:w="1134" w:type="dxa"/>
            <w:vAlign w:val="center"/>
          </w:tcPr>
          <w:p w14:paraId="42C27E9D" w14:textId="77777777" w:rsidR="00C22A0F" w:rsidRPr="00A95A34" w:rsidRDefault="00C22A0F" w:rsidP="00B352D3">
            <w:pPr>
              <w:jc w:val="center"/>
              <w:rPr>
                <w:rFonts w:eastAsia="Calibri" w:cs="Times New Roman"/>
              </w:rPr>
            </w:pPr>
            <w:r w:rsidRPr="00A95A34">
              <w:rPr>
                <w:rFonts w:eastAsia="Calibri" w:cs="Times New Roman"/>
              </w:rPr>
              <w:t>-</w:t>
            </w:r>
          </w:p>
        </w:tc>
        <w:tc>
          <w:tcPr>
            <w:tcW w:w="992" w:type="dxa"/>
            <w:vAlign w:val="center"/>
          </w:tcPr>
          <w:p w14:paraId="3A802BAC" w14:textId="77777777" w:rsidR="00C22A0F" w:rsidRPr="00A95A34" w:rsidRDefault="00C22A0F" w:rsidP="00B352D3">
            <w:pPr>
              <w:jc w:val="center"/>
              <w:rPr>
                <w:rFonts w:eastAsia="Calibri" w:cs="Times New Roman"/>
              </w:rPr>
            </w:pPr>
            <w:r w:rsidRPr="00A95A34">
              <w:rPr>
                <w:rFonts w:eastAsia="Calibri" w:cs="Times New Roman"/>
              </w:rPr>
              <w:t>90,7</w:t>
            </w:r>
          </w:p>
        </w:tc>
        <w:tc>
          <w:tcPr>
            <w:tcW w:w="992" w:type="dxa"/>
            <w:vAlign w:val="center"/>
          </w:tcPr>
          <w:p w14:paraId="621828C5" w14:textId="77777777" w:rsidR="00C22A0F" w:rsidRPr="00A95A34" w:rsidRDefault="00C22A0F" w:rsidP="00B352D3">
            <w:pPr>
              <w:jc w:val="center"/>
              <w:rPr>
                <w:rFonts w:eastAsia="Calibri" w:cs="Times New Roman"/>
              </w:rPr>
            </w:pPr>
            <w:r w:rsidRPr="00A95A34">
              <w:rPr>
                <w:rFonts w:eastAsia="Calibri" w:cs="Times New Roman"/>
              </w:rPr>
              <w:t>90,6</w:t>
            </w:r>
          </w:p>
        </w:tc>
        <w:tc>
          <w:tcPr>
            <w:tcW w:w="1446" w:type="dxa"/>
            <w:vAlign w:val="center"/>
          </w:tcPr>
          <w:p w14:paraId="53E0EBC0" w14:textId="77777777" w:rsidR="00C22A0F" w:rsidRPr="00A95A34" w:rsidRDefault="00C22A0F" w:rsidP="00B352D3">
            <w:pPr>
              <w:autoSpaceDE w:val="0"/>
              <w:autoSpaceDN w:val="0"/>
              <w:jc w:val="center"/>
              <w:rPr>
                <w:rFonts w:eastAsia="Times New Roman" w:cs="Times New Roman"/>
                <w:lang w:eastAsia="ru-RU"/>
              </w:rPr>
            </w:pPr>
            <w:r w:rsidRPr="00A95A34">
              <w:rPr>
                <w:rFonts w:eastAsia="Times New Roman" w:cs="Times New Roman"/>
                <w:lang w:eastAsia="ru-RU"/>
              </w:rPr>
              <w:t>99,9</w:t>
            </w:r>
          </w:p>
        </w:tc>
        <w:tc>
          <w:tcPr>
            <w:tcW w:w="1673" w:type="dxa"/>
            <w:vAlign w:val="center"/>
          </w:tcPr>
          <w:p w14:paraId="76C10AF3" w14:textId="77777777" w:rsidR="00C22A0F" w:rsidRPr="00A95A34" w:rsidRDefault="00C22A0F" w:rsidP="00B352D3">
            <w:pPr>
              <w:autoSpaceDE w:val="0"/>
              <w:autoSpaceDN w:val="0"/>
              <w:jc w:val="center"/>
              <w:rPr>
                <w:rFonts w:eastAsia="Times New Roman" w:cs="Times New Roman"/>
                <w:lang w:eastAsia="ru-RU"/>
              </w:rPr>
            </w:pPr>
            <w:r w:rsidRPr="00A95A34">
              <w:rPr>
                <w:rFonts w:eastAsia="Times New Roman" w:cs="Times New Roman"/>
                <w:lang w:eastAsia="ru-RU"/>
              </w:rPr>
              <w:t>-</w:t>
            </w:r>
          </w:p>
        </w:tc>
      </w:tr>
      <w:tr w:rsidR="00C22A0F" w:rsidRPr="00A95A34" w14:paraId="71FA7663" w14:textId="77777777" w:rsidTr="00B352D3">
        <w:trPr>
          <w:cantSplit/>
          <w:trHeight w:val="135"/>
          <w:jc w:val="center"/>
        </w:trPr>
        <w:tc>
          <w:tcPr>
            <w:tcW w:w="3261" w:type="dxa"/>
          </w:tcPr>
          <w:p w14:paraId="085D2C78" w14:textId="77777777" w:rsidR="00C22A0F" w:rsidRPr="00A95A34" w:rsidRDefault="00C22A0F" w:rsidP="00B352D3">
            <w:pPr>
              <w:autoSpaceDE w:val="0"/>
              <w:autoSpaceDN w:val="0"/>
              <w:rPr>
                <w:rFonts w:eastAsia="Times New Roman" w:cs="Times New Roman"/>
                <w:lang w:eastAsia="ru-RU"/>
              </w:rPr>
            </w:pPr>
            <w:r w:rsidRPr="00A95A34">
              <w:rPr>
                <w:rFonts w:eastAsia="Times New Roman" w:cs="Times New Roman"/>
                <w:lang w:eastAsia="ru-RU"/>
              </w:rPr>
              <w:t xml:space="preserve">- городской бюджет </w:t>
            </w:r>
          </w:p>
        </w:tc>
        <w:tc>
          <w:tcPr>
            <w:tcW w:w="1134" w:type="dxa"/>
            <w:vAlign w:val="center"/>
          </w:tcPr>
          <w:p w14:paraId="797FBDE0" w14:textId="77777777" w:rsidR="00C22A0F" w:rsidRPr="00A95A34" w:rsidRDefault="00C22A0F" w:rsidP="00B352D3">
            <w:pPr>
              <w:jc w:val="center"/>
              <w:rPr>
                <w:rFonts w:eastAsia="Calibri" w:cs="Times New Roman"/>
              </w:rPr>
            </w:pPr>
            <w:r w:rsidRPr="00A95A34">
              <w:rPr>
                <w:rFonts w:eastAsia="Calibri" w:cs="Times New Roman"/>
              </w:rPr>
              <w:t>110,2</w:t>
            </w:r>
          </w:p>
        </w:tc>
        <w:tc>
          <w:tcPr>
            <w:tcW w:w="992" w:type="dxa"/>
            <w:vAlign w:val="center"/>
          </w:tcPr>
          <w:p w14:paraId="34A422C0" w14:textId="7CB0E7C1" w:rsidR="00C22A0F" w:rsidRPr="00A95A34" w:rsidRDefault="0081233A" w:rsidP="00B352D3">
            <w:pPr>
              <w:jc w:val="center"/>
              <w:rPr>
                <w:rFonts w:eastAsia="Calibri" w:cs="Times New Roman"/>
              </w:rPr>
            </w:pPr>
            <w:r>
              <w:rPr>
                <w:rFonts w:eastAsia="Calibri" w:cs="Times New Roman"/>
              </w:rPr>
              <w:t>24,5</w:t>
            </w:r>
          </w:p>
        </w:tc>
        <w:tc>
          <w:tcPr>
            <w:tcW w:w="992" w:type="dxa"/>
            <w:vAlign w:val="center"/>
          </w:tcPr>
          <w:p w14:paraId="17D5FAA4" w14:textId="0A288E7E" w:rsidR="00C22A0F" w:rsidRPr="00A95A34" w:rsidRDefault="0081233A" w:rsidP="00B352D3">
            <w:pPr>
              <w:jc w:val="center"/>
              <w:rPr>
                <w:rFonts w:eastAsia="Calibri" w:cs="Times New Roman"/>
              </w:rPr>
            </w:pPr>
            <w:r>
              <w:rPr>
                <w:rFonts w:eastAsia="Calibri" w:cs="Times New Roman"/>
              </w:rPr>
              <w:t>20,2</w:t>
            </w:r>
          </w:p>
        </w:tc>
        <w:tc>
          <w:tcPr>
            <w:tcW w:w="1446" w:type="dxa"/>
            <w:vAlign w:val="center"/>
          </w:tcPr>
          <w:p w14:paraId="06FD25B8" w14:textId="03B11889" w:rsidR="00C22A0F" w:rsidRPr="00A95A34" w:rsidRDefault="0081233A" w:rsidP="00B352D3">
            <w:pPr>
              <w:autoSpaceDE w:val="0"/>
              <w:autoSpaceDN w:val="0"/>
              <w:jc w:val="center"/>
              <w:rPr>
                <w:rFonts w:eastAsia="Times New Roman" w:cs="Times New Roman"/>
                <w:lang w:eastAsia="ru-RU"/>
              </w:rPr>
            </w:pPr>
            <w:r>
              <w:rPr>
                <w:rFonts w:eastAsia="Times New Roman" w:cs="Times New Roman"/>
                <w:lang w:eastAsia="ru-RU"/>
              </w:rPr>
              <w:t>82,4</w:t>
            </w:r>
          </w:p>
        </w:tc>
        <w:tc>
          <w:tcPr>
            <w:tcW w:w="1673" w:type="dxa"/>
            <w:vAlign w:val="center"/>
          </w:tcPr>
          <w:p w14:paraId="389CC9E7" w14:textId="72DC5BFA" w:rsidR="00C22A0F" w:rsidRPr="00A95A34" w:rsidRDefault="0081233A" w:rsidP="00B352D3">
            <w:pPr>
              <w:autoSpaceDE w:val="0"/>
              <w:autoSpaceDN w:val="0"/>
              <w:jc w:val="center"/>
              <w:rPr>
                <w:rFonts w:eastAsia="Times New Roman" w:cs="Times New Roman"/>
                <w:lang w:eastAsia="ru-RU"/>
              </w:rPr>
            </w:pPr>
            <w:r>
              <w:rPr>
                <w:rFonts w:eastAsia="Times New Roman" w:cs="Times New Roman"/>
                <w:lang w:eastAsia="ru-RU"/>
              </w:rPr>
              <w:t>18,3</w:t>
            </w:r>
          </w:p>
        </w:tc>
      </w:tr>
    </w:tbl>
    <w:p w14:paraId="309C9B24" w14:textId="77777777" w:rsidR="00C22A0F" w:rsidRPr="00A95A34" w:rsidRDefault="00C22A0F" w:rsidP="00C22A0F">
      <w:pPr>
        <w:ind w:firstLine="709"/>
        <w:contextualSpacing/>
        <w:jc w:val="both"/>
        <w:rPr>
          <w:rFonts w:eastAsia="Calibri" w:cs="Times New Roman"/>
        </w:rPr>
      </w:pPr>
    </w:p>
    <w:p w14:paraId="26454E84" w14:textId="77777777" w:rsidR="00206321" w:rsidRPr="00A95A34" w:rsidRDefault="00C22A0F" w:rsidP="00206321">
      <w:pPr>
        <w:ind w:firstLine="708"/>
        <w:contextualSpacing/>
        <w:rPr>
          <w:rFonts w:eastAsia="Times New Roman" w:cs="Times New Roman"/>
          <w:lang w:eastAsia="ru-RU"/>
        </w:rPr>
      </w:pPr>
      <w:r w:rsidRPr="00A95A34">
        <w:rPr>
          <w:rFonts w:eastAsia="Times New Roman" w:cs="Times New Roman"/>
          <w:lang w:eastAsia="ru-RU"/>
        </w:rPr>
        <w:t>Распределение капитальных вложений по отраслям в 2017 году</w:t>
      </w:r>
      <w:r w:rsidR="00206321" w:rsidRPr="00A95A34">
        <w:rPr>
          <w:rFonts w:eastAsia="Times New Roman" w:cs="Times New Roman"/>
          <w:lang w:eastAsia="ru-RU"/>
        </w:rPr>
        <w:t>:</w:t>
      </w:r>
    </w:p>
    <w:p w14:paraId="44A4F4AA" w14:textId="3D61C99E" w:rsidR="00206321" w:rsidRPr="00A95A34" w:rsidRDefault="0081233A" w:rsidP="00206321">
      <w:pPr>
        <w:ind w:firstLine="708"/>
        <w:contextualSpacing/>
        <w:rPr>
          <w:rFonts w:eastAsia="Times New Roman" w:cs="Times New Roman"/>
          <w:lang w:eastAsia="ru-RU"/>
        </w:rPr>
      </w:pPr>
      <w:r>
        <w:rPr>
          <w:rFonts w:eastAsia="Times New Roman" w:cs="Times New Roman"/>
          <w:lang w:eastAsia="ru-RU"/>
        </w:rPr>
        <w:t>- дорожное хозяйство – 96,02</w:t>
      </w:r>
      <w:r w:rsidR="00206321" w:rsidRPr="00A95A34">
        <w:rPr>
          <w:rFonts w:eastAsia="Times New Roman" w:cs="Times New Roman"/>
          <w:lang w:eastAsia="ru-RU"/>
        </w:rPr>
        <w:t xml:space="preserve"> </w:t>
      </w:r>
      <w:proofErr w:type="gramStart"/>
      <w:r w:rsidR="00206321" w:rsidRPr="00A95A34">
        <w:rPr>
          <w:rFonts w:eastAsia="Times New Roman" w:cs="Times New Roman"/>
          <w:lang w:eastAsia="ru-RU"/>
        </w:rPr>
        <w:t>млн</w:t>
      </w:r>
      <w:proofErr w:type="gramEnd"/>
      <w:r w:rsidR="00206321" w:rsidRPr="00A95A34">
        <w:rPr>
          <w:rFonts w:eastAsia="Times New Roman" w:cs="Times New Roman"/>
          <w:lang w:eastAsia="ru-RU"/>
        </w:rPr>
        <w:t xml:space="preserve"> руб.</w:t>
      </w:r>
      <w:r w:rsidR="00757FA7" w:rsidRPr="00A95A34">
        <w:rPr>
          <w:rFonts w:eastAsia="Times New Roman" w:cs="Times New Roman"/>
          <w:lang w:eastAsia="ru-RU"/>
        </w:rPr>
        <w:t xml:space="preserve"> (</w:t>
      </w:r>
      <w:r w:rsidR="00287344" w:rsidRPr="00A95A34">
        <w:rPr>
          <w:rFonts w:eastAsia="Times New Roman" w:cs="Times New Roman"/>
          <w:lang w:eastAsia="ru-RU"/>
        </w:rPr>
        <w:t xml:space="preserve">в </w:t>
      </w:r>
      <w:r w:rsidR="00757FA7" w:rsidRPr="00A95A34">
        <w:rPr>
          <w:rFonts w:eastAsia="Times New Roman" w:cs="Times New Roman"/>
          <w:lang w:eastAsia="ru-RU"/>
        </w:rPr>
        <w:t>2016 г. – 147,5 млн руб.)</w:t>
      </w:r>
      <w:r w:rsidR="00206321" w:rsidRPr="00A95A34">
        <w:rPr>
          <w:rFonts w:eastAsia="Times New Roman" w:cs="Times New Roman"/>
          <w:lang w:eastAsia="ru-RU"/>
        </w:rPr>
        <w:t>;</w:t>
      </w:r>
    </w:p>
    <w:p w14:paraId="57D02B59" w14:textId="6780D158" w:rsidR="00206321" w:rsidRPr="00A95A34" w:rsidRDefault="00206321" w:rsidP="00206321">
      <w:pPr>
        <w:ind w:firstLine="708"/>
        <w:contextualSpacing/>
      </w:pPr>
      <w:r w:rsidRPr="00A95A34">
        <w:t xml:space="preserve">- образование – 1,69 </w:t>
      </w:r>
      <w:proofErr w:type="gramStart"/>
      <w:r w:rsidRPr="00A95A34">
        <w:t>млн</w:t>
      </w:r>
      <w:proofErr w:type="gramEnd"/>
      <w:r w:rsidRPr="00A95A34">
        <w:t xml:space="preserve"> руб.</w:t>
      </w:r>
      <w:r w:rsidR="00757FA7" w:rsidRPr="00A95A34">
        <w:t xml:space="preserve"> (</w:t>
      </w:r>
      <w:r w:rsidR="00287344" w:rsidRPr="00A95A34">
        <w:t xml:space="preserve">в </w:t>
      </w:r>
      <w:r w:rsidR="00757FA7" w:rsidRPr="00A95A34">
        <w:t>2016 г. – 92,5 млн руб.)</w:t>
      </w:r>
      <w:r w:rsidRPr="00A95A34">
        <w:t>;</w:t>
      </w:r>
    </w:p>
    <w:p w14:paraId="431E1968" w14:textId="3D0C605B" w:rsidR="00206321" w:rsidRPr="00A95A34" w:rsidRDefault="00206321" w:rsidP="00206321">
      <w:pPr>
        <w:ind w:firstLine="708"/>
        <w:contextualSpacing/>
      </w:pPr>
      <w:r w:rsidRPr="00A95A34">
        <w:t xml:space="preserve">- </w:t>
      </w:r>
      <w:r w:rsidR="0081233A">
        <w:t>жилищно-</w:t>
      </w:r>
      <w:r w:rsidRPr="00A95A34">
        <w:t>коммунальное хозяйство –</w:t>
      </w:r>
      <w:r w:rsidR="00757FA7" w:rsidRPr="00A95A34">
        <w:t xml:space="preserve"> </w:t>
      </w:r>
      <w:r w:rsidRPr="00A95A34">
        <w:t>13,</w:t>
      </w:r>
      <w:r w:rsidR="0081233A">
        <w:t>13</w:t>
      </w:r>
      <w:r w:rsidRPr="00A95A34">
        <w:t xml:space="preserve"> </w:t>
      </w:r>
      <w:proofErr w:type="gramStart"/>
      <w:r w:rsidRPr="00A95A34">
        <w:t>млн</w:t>
      </w:r>
      <w:proofErr w:type="gramEnd"/>
      <w:r w:rsidRPr="00A95A34">
        <w:t xml:space="preserve"> руб.</w:t>
      </w:r>
      <w:r w:rsidR="00757FA7" w:rsidRPr="00A95A34">
        <w:t xml:space="preserve"> (</w:t>
      </w:r>
      <w:r w:rsidR="00287344" w:rsidRPr="00A95A34">
        <w:t xml:space="preserve">в </w:t>
      </w:r>
      <w:r w:rsidR="00757FA7" w:rsidRPr="00A95A34">
        <w:t>2016 г. – 9,5 млн руб.).</w:t>
      </w:r>
      <w:r w:rsidRPr="00A95A34">
        <w:t xml:space="preserve"> </w:t>
      </w:r>
    </w:p>
    <w:p w14:paraId="0D9F1C33" w14:textId="634A6CD0" w:rsidR="00C22A0F" w:rsidRPr="00A95A34" w:rsidRDefault="00C03F82" w:rsidP="00C22A0F">
      <w:pPr>
        <w:ind w:firstLine="709"/>
        <w:jc w:val="both"/>
      </w:pPr>
      <w:r w:rsidRPr="00A95A34">
        <w:t>В</w:t>
      </w:r>
      <w:r w:rsidR="00C22A0F" w:rsidRPr="00A95A34">
        <w:t xml:space="preserve"> целях создания специализированной организации по поддержке инвестиционной деятельности и развития предпринимательства в городе Иванове</w:t>
      </w:r>
      <w:r w:rsidRPr="00A95A34">
        <w:t xml:space="preserve"> в отчетном периоде проведена процедура реорганизации МУП «Инвестиционный центр» г. Иваново</w:t>
      </w:r>
      <w:r w:rsidR="00C22A0F" w:rsidRPr="00A95A34">
        <w:t xml:space="preserve">: получено согласие Ивановской городской Думы на преобразование муниципального предприятия </w:t>
      </w:r>
      <w:r w:rsidRPr="00A95A34">
        <w:br/>
      </w:r>
      <w:r w:rsidR="00C22A0F" w:rsidRPr="00A95A34">
        <w:t>в муниципальное бюджетное учреждение</w:t>
      </w:r>
      <w:r w:rsidRPr="00A95A34">
        <w:rPr>
          <w:rStyle w:val="af0"/>
        </w:rPr>
        <w:footnoteReference w:id="6"/>
      </w:r>
      <w:r w:rsidR="00C22A0F" w:rsidRPr="00A95A34">
        <w:t xml:space="preserve">, издано постановление Администрации города Иванова от 04.07.2017 № 896 </w:t>
      </w:r>
      <w:r w:rsidR="00FE0EFC" w:rsidRPr="00A95A34">
        <w:t>«</w:t>
      </w:r>
      <w:r w:rsidR="00C22A0F" w:rsidRPr="00A95A34">
        <w:t xml:space="preserve">О реорганизации муниципального унитарного предприятия </w:t>
      </w:r>
      <w:r w:rsidR="00FE0EFC" w:rsidRPr="00A95A34">
        <w:t>«</w:t>
      </w:r>
      <w:r w:rsidR="00C22A0F" w:rsidRPr="00A95A34">
        <w:t>Инвестиционный центр</w:t>
      </w:r>
      <w:r w:rsidR="00FE0EFC" w:rsidRPr="00A95A34">
        <w:t>»</w:t>
      </w:r>
      <w:r w:rsidR="00C22A0F" w:rsidRPr="00A95A34">
        <w:t xml:space="preserve"> г</w:t>
      </w:r>
      <w:proofErr w:type="gramStart"/>
      <w:r w:rsidR="00C22A0F" w:rsidRPr="00A95A34">
        <w:t>.И</w:t>
      </w:r>
      <w:proofErr w:type="gramEnd"/>
      <w:r w:rsidR="00C22A0F" w:rsidRPr="00A95A34">
        <w:t xml:space="preserve">ваново путем преобразования в муниципальное бюджетное учреждение </w:t>
      </w:r>
      <w:r w:rsidR="00FE0EFC" w:rsidRPr="00A95A34">
        <w:t>«</w:t>
      </w:r>
      <w:r w:rsidR="00C22A0F" w:rsidRPr="00A95A34">
        <w:t>Инвестиционный центр</w:t>
      </w:r>
      <w:r w:rsidR="00FE0EFC" w:rsidRPr="00A95A34">
        <w:t>»</w:t>
      </w:r>
      <w:r w:rsidR="009C7090" w:rsidRPr="00A95A34">
        <w:t>, с</w:t>
      </w:r>
      <w:r w:rsidR="00C22A0F" w:rsidRPr="00A95A34">
        <w:t xml:space="preserve">огласован и утвержден устав </w:t>
      </w:r>
      <w:r w:rsidR="00206321" w:rsidRPr="00A95A34">
        <w:br/>
      </w:r>
      <w:r w:rsidR="00C22A0F" w:rsidRPr="00A95A34">
        <w:t xml:space="preserve">МБУ </w:t>
      </w:r>
      <w:r w:rsidR="00FE0EFC" w:rsidRPr="00A95A34">
        <w:t>«</w:t>
      </w:r>
      <w:r w:rsidR="00C22A0F" w:rsidRPr="00A95A34">
        <w:t>Инвестиционный центр</w:t>
      </w:r>
      <w:r w:rsidR="00FE0EFC" w:rsidRPr="00A95A34">
        <w:t>»</w:t>
      </w:r>
      <w:r w:rsidR="009C7090" w:rsidRPr="00A95A34">
        <w:t xml:space="preserve">, </w:t>
      </w:r>
      <w:r w:rsidR="00A200F2" w:rsidRPr="00A95A34">
        <w:t>бюджетное</w:t>
      </w:r>
      <w:r w:rsidR="009C7090" w:rsidRPr="00A95A34">
        <w:t xml:space="preserve"> учреждение </w:t>
      </w:r>
      <w:r w:rsidR="00C22A0F" w:rsidRPr="00A95A34">
        <w:t xml:space="preserve"> зарегистрировано в инспекции Федеральной налоговой службы по г</w:t>
      </w:r>
      <w:proofErr w:type="gramStart"/>
      <w:r w:rsidR="00C22A0F" w:rsidRPr="00A95A34">
        <w:t>.И</w:t>
      </w:r>
      <w:proofErr w:type="gramEnd"/>
      <w:r w:rsidR="00C22A0F" w:rsidRPr="00A95A34">
        <w:t>ваново 16.10.2017.</w:t>
      </w:r>
    </w:p>
    <w:p w14:paraId="2C098C06" w14:textId="3CDF7FC3" w:rsidR="00C22A0F" w:rsidRPr="00A95A34" w:rsidRDefault="00C22A0F" w:rsidP="00A200F2">
      <w:pPr>
        <w:autoSpaceDE w:val="0"/>
        <w:autoSpaceDN w:val="0"/>
        <w:adjustRightInd w:val="0"/>
        <w:ind w:firstLine="708"/>
        <w:jc w:val="both"/>
        <w:rPr>
          <w:rFonts w:cs="Times New Roman"/>
        </w:rPr>
      </w:pPr>
      <w:proofErr w:type="gramStart"/>
      <w:r w:rsidRPr="00A95A34">
        <w:t xml:space="preserve">С целью обеспечения деятельности бюджетного учреждения в аналитическую подпрограмму </w:t>
      </w:r>
      <w:r w:rsidR="00FE0EFC" w:rsidRPr="00A95A34">
        <w:t>«</w:t>
      </w:r>
      <w:r w:rsidRPr="00A95A34">
        <w:t>Повышение инвестиционной привлекательности города Иванова</w:t>
      </w:r>
      <w:r w:rsidR="00FE0EFC" w:rsidRPr="00A95A34">
        <w:t>»</w:t>
      </w:r>
      <w:r w:rsidRPr="00A95A34">
        <w:rPr>
          <w:rStyle w:val="af0"/>
        </w:rPr>
        <w:footnoteReference w:id="7"/>
      </w:r>
      <w:r w:rsidRPr="00A95A34">
        <w:t xml:space="preserve"> внесено мероприятие </w:t>
      </w:r>
      <w:r w:rsidR="00FE0EFC" w:rsidRPr="00A95A34">
        <w:t>«</w:t>
      </w:r>
      <w:r w:rsidRPr="00A95A34">
        <w:t>Улучшение инвестиционного климата и привлечение инвестиций</w:t>
      </w:r>
      <w:r w:rsidR="00FE0EFC" w:rsidRPr="00A95A34">
        <w:t>»</w:t>
      </w:r>
      <w:r w:rsidRPr="00A95A34">
        <w:t xml:space="preserve">, предусматривающее оказание муниципальной услуги </w:t>
      </w:r>
      <w:r w:rsidR="00FE0EFC" w:rsidRPr="00A95A34">
        <w:t>«</w:t>
      </w:r>
      <w:r w:rsidRPr="00A95A34">
        <w:t>Предоставление информационной и консультационной поддержки субъектам малого и среднего предпринимательства</w:t>
      </w:r>
      <w:r w:rsidR="00FE0EFC" w:rsidRPr="00A95A34">
        <w:t>»</w:t>
      </w:r>
      <w:r w:rsidRPr="00A95A34">
        <w:t xml:space="preserve"> посредством предоставления МБУ </w:t>
      </w:r>
      <w:r w:rsidR="00FE0EFC" w:rsidRPr="00A95A34">
        <w:t>«</w:t>
      </w:r>
      <w:r w:rsidRPr="00A95A34">
        <w:t>Инвестиционный центр</w:t>
      </w:r>
      <w:r w:rsidR="00FE0EFC" w:rsidRPr="00A95A34">
        <w:t>»</w:t>
      </w:r>
      <w:r w:rsidRPr="00A95A34">
        <w:t xml:space="preserve"> субсидии на финансовое обеспечение муниципального задания по оказанию муниципальной услуги, </w:t>
      </w:r>
      <w:r w:rsidRPr="00A95A34">
        <w:rPr>
          <w:rFonts w:cs="Times New Roman"/>
        </w:rPr>
        <w:t>объем которой определяется на основе нормативных затрат.</w:t>
      </w:r>
      <w:proofErr w:type="gramEnd"/>
    </w:p>
    <w:p w14:paraId="320DD964" w14:textId="77777777" w:rsidR="00A200F2" w:rsidRPr="00A95A34" w:rsidRDefault="00C22A0F" w:rsidP="00A200F2">
      <w:pPr>
        <w:ind w:firstLine="709"/>
        <w:jc w:val="both"/>
      </w:pPr>
      <w:r w:rsidRPr="00A95A34">
        <w:t xml:space="preserve">В рамках исполнения данного мероприятия </w:t>
      </w:r>
      <w:r w:rsidR="00A200F2" w:rsidRPr="00A95A34">
        <w:t xml:space="preserve">в 2017 году </w:t>
      </w:r>
      <w:r w:rsidRPr="00A95A34">
        <w:t>проведено 185 консультаций юридических и физиче</w:t>
      </w:r>
      <w:r w:rsidR="00A200F2" w:rsidRPr="00A95A34">
        <w:t>ских лиц по следующим вопросам:</w:t>
      </w:r>
    </w:p>
    <w:p w14:paraId="4A94F6AB" w14:textId="71A73469" w:rsidR="00A200F2" w:rsidRPr="00A95A34" w:rsidRDefault="00A200F2" w:rsidP="00A200F2">
      <w:pPr>
        <w:ind w:firstLine="709"/>
        <w:jc w:val="both"/>
      </w:pPr>
      <w:r w:rsidRPr="00A95A34">
        <w:t xml:space="preserve">- </w:t>
      </w:r>
      <w:r w:rsidR="00C22A0F" w:rsidRPr="00A95A34">
        <w:t xml:space="preserve">возможность льготного предоставления муниципального имущества в аренду </w:t>
      </w:r>
      <w:r w:rsidR="00C22A0F" w:rsidRPr="00A95A34">
        <w:br/>
      </w:r>
      <w:r w:rsidRPr="00A95A34">
        <w:t>по результатам торгов</w:t>
      </w:r>
      <w:r w:rsidR="00C22A0F" w:rsidRPr="00A95A34">
        <w:t xml:space="preserve"> для субъектов малого </w:t>
      </w:r>
      <w:r w:rsidRPr="00A95A34">
        <w:t>и среднего предпринимательства;</w:t>
      </w:r>
    </w:p>
    <w:p w14:paraId="48BFC06D" w14:textId="77777777" w:rsidR="00A200F2" w:rsidRPr="00A95A34" w:rsidRDefault="00A200F2" w:rsidP="00A200F2">
      <w:pPr>
        <w:ind w:firstLine="709"/>
        <w:jc w:val="both"/>
      </w:pPr>
      <w:r w:rsidRPr="00A95A34">
        <w:lastRenderedPageBreak/>
        <w:t xml:space="preserve">- </w:t>
      </w:r>
      <w:r w:rsidR="00C22A0F" w:rsidRPr="00A95A34">
        <w:t>ознакомление с перечнем земельных участков и объектов недвижимости, предполагаемы</w:t>
      </w:r>
      <w:r w:rsidRPr="00A95A34">
        <w:t>х для реализации через аукцион;</w:t>
      </w:r>
    </w:p>
    <w:p w14:paraId="22237F5C" w14:textId="77777777" w:rsidR="00A200F2" w:rsidRPr="00A95A34" w:rsidRDefault="00A200F2" w:rsidP="00A200F2">
      <w:pPr>
        <w:ind w:firstLine="709"/>
        <w:jc w:val="both"/>
      </w:pPr>
      <w:r w:rsidRPr="00A95A34">
        <w:t xml:space="preserve">- </w:t>
      </w:r>
      <w:r w:rsidR="00C22A0F" w:rsidRPr="00A95A34">
        <w:t>информация о зеленых и коричне</w:t>
      </w:r>
      <w:r w:rsidRPr="00A95A34">
        <w:t>вых площадках в городе Иванове;</w:t>
      </w:r>
    </w:p>
    <w:p w14:paraId="214E99F3" w14:textId="77777777" w:rsidR="00A200F2" w:rsidRPr="00A95A34" w:rsidRDefault="00A200F2" w:rsidP="00A200F2">
      <w:pPr>
        <w:ind w:firstLine="709"/>
        <w:jc w:val="both"/>
      </w:pPr>
      <w:r w:rsidRPr="00A95A34">
        <w:t xml:space="preserve">- </w:t>
      </w:r>
      <w:r w:rsidR="00C22A0F" w:rsidRPr="00A95A34">
        <w:t>информация об индустриал</w:t>
      </w:r>
      <w:r w:rsidRPr="00A95A34">
        <w:t>ьных парках в областном центре;</w:t>
      </w:r>
    </w:p>
    <w:p w14:paraId="2FF18F69" w14:textId="77777777" w:rsidR="00A200F2" w:rsidRPr="00A95A34" w:rsidRDefault="00A200F2" w:rsidP="00A200F2">
      <w:pPr>
        <w:ind w:firstLine="709"/>
        <w:jc w:val="both"/>
      </w:pPr>
      <w:r w:rsidRPr="00A95A34">
        <w:t xml:space="preserve">- </w:t>
      </w:r>
      <w:r w:rsidR="00C22A0F" w:rsidRPr="00A95A34">
        <w:t>возможности получения организационной поддержки со сторон</w:t>
      </w:r>
      <w:r w:rsidRPr="00A95A34">
        <w:t>ы Администрации города Иванова;</w:t>
      </w:r>
    </w:p>
    <w:p w14:paraId="6F819742" w14:textId="5ECC7EC5" w:rsidR="00C22A0F" w:rsidRPr="00A95A34" w:rsidRDefault="00A200F2" w:rsidP="00A200F2">
      <w:pPr>
        <w:ind w:firstLine="709"/>
        <w:jc w:val="both"/>
      </w:pPr>
      <w:r w:rsidRPr="00A95A34">
        <w:t xml:space="preserve">- </w:t>
      </w:r>
      <w:r w:rsidR="00C22A0F" w:rsidRPr="00A95A34">
        <w:t>информация о правовых актах города Иванова в области муниципально-частного партнерства.</w:t>
      </w:r>
    </w:p>
    <w:p w14:paraId="55614E64" w14:textId="77777777" w:rsidR="00A200F2" w:rsidRPr="00A95A34" w:rsidRDefault="00A200F2" w:rsidP="00A200F2">
      <w:pPr>
        <w:ind w:firstLine="709"/>
        <w:jc w:val="both"/>
      </w:pPr>
      <w:r w:rsidRPr="00A95A34">
        <w:t>Также в 2017 году</w:t>
      </w:r>
      <w:r w:rsidR="00C22A0F" w:rsidRPr="00A95A34">
        <w:t xml:space="preserve"> </w:t>
      </w:r>
      <w:r w:rsidRPr="00A95A34">
        <w:t xml:space="preserve">МБУ «Инвестиционный центр» </w:t>
      </w:r>
      <w:r w:rsidR="00C22A0F" w:rsidRPr="00A95A34">
        <w:t xml:space="preserve">проводилась работа </w:t>
      </w:r>
      <w:r w:rsidRPr="00A95A34">
        <w:br/>
      </w:r>
      <w:r w:rsidR="00C22A0F" w:rsidRPr="00A95A34">
        <w:t xml:space="preserve">по сопровождению инвестиционных проектов в соответствии с принципом </w:t>
      </w:r>
      <w:r w:rsidR="00FE0EFC" w:rsidRPr="00A95A34">
        <w:t>«</w:t>
      </w:r>
      <w:r w:rsidR="00C22A0F" w:rsidRPr="00A95A34">
        <w:t>одного окна</w:t>
      </w:r>
      <w:r w:rsidR="00FE0EFC" w:rsidRPr="00A95A34">
        <w:t>»</w:t>
      </w:r>
      <w:r w:rsidRPr="00A95A34">
        <w:t>:</w:t>
      </w:r>
    </w:p>
    <w:p w14:paraId="23647C15" w14:textId="77777777" w:rsidR="00A200F2" w:rsidRPr="00A95A34" w:rsidRDefault="00A200F2" w:rsidP="00A200F2">
      <w:pPr>
        <w:ind w:firstLine="709"/>
        <w:jc w:val="both"/>
      </w:pPr>
      <w:r w:rsidRPr="00A95A34">
        <w:t>- в</w:t>
      </w:r>
      <w:r w:rsidR="00C22A0F" w:rsidRPr="00A95A34">
        <w:t xml:space="preserve"> связи с планируемым расширением ООО </w:t>
      </w:r>
      <w:r w:rsidR="00FE0EFC" w:rsidRPr="00A95A34">
        <w:t>«</w:t>
      </w:r>
      <w:r w:rsidR="00C22A0F" w:rsidRPr="00A95A34">
        <w:t>Профессионал</w:t>
      </w:r>
      <w:r w:rsidR="00FE0EFC" w:rsidRPr="00A95A34">
        <w:t>»</w:t>
      </w:r>
      <w:r w:rsidR="00C22A0F" w:rsidRPr="00A95A34">
        <w:t xml:space="preserve"> оказывалось содействие в поиске земельного участка для размещения производства.</w:t>
      </w:r>
    </w:p>
    <w:p w14:paraId="6EEB55A5" w14:textId="4C3CD7A5" w:rsidR="00C22A0F" w:rsidRPr="00A95A34" w:rsidRDefault="00A200F2" w:rsidP="00A200F2">
      <w:pPr>
        <w:ind w:firstLine="709"/>
        <w:jc w:val="both"/>
      </w:pPr>
      <w:r w:rsidRPr="00A95A34">
        <w:t>- в</w:t>
      </w:r>
      <w:r w:rsidR="00C22A0F" w:rsidRPr="00A95A34">
        <w:t xml:space="preserve"> связи с планируемым открытием производств</w:t>
      </w:r>
      <w:proofErr w:type="gramStart"/>
      <w:r w:rsidR="00C22A0F" w:rsidRPr="00A95A34">
        <w:t>а ООО</w:t>
      </w:r>
      <w:proofErr w:type="gramEnd"/>
      <w:r w:rsidR="00C22A0F" w:rsidRPr="00A95A34">
        <w:t xml:space="preserve"> </w:t>
      </w:r>
      <w:r w:rsidR="00FE0EFC" w:rsidRPr="00A95A34">
        <w:t>«</w:t>
      </w:r>
      <w:proofErr w:type="spellStart"/>
      <w:r w:rsidR="00C22A0F" w:rsidRPr="00A95A34">
        <w:t>Gabbiano</w:t>
      </w:r>
      <w:proofErr w:type="spellEnd"/>
      <w:r w:rsidR="00FE0EFC" w:rsidRPr="00A95A34">
        <w:t>»</w:t>
      </w:r>
      <w:r w:rsidR="00C22A0F" w:rsidRPr="00A95A34">
        <w:t xml:space="preserve"> </w:t>
      </w:r>
      <w:r w:rsidR="00C22A0F" w:rsidRPr="00A95A34">
        <w:br/>
        <w:t>в г. Иваново осуществлялся поиск помещений, а также подбор персонала.</w:t>
      </w:r>
    </w:p>
    <w:p w14:paraId="4C212348" w14:textId="3DACA31A" w:rsidR="00C22A0F" w:rsidRPr="00A95A34" w:rsidRDefault="00A200F2" w:rsidP="00C22A0F">
      <w:pPr>
        <w:ind w:firstLine="709"/>
        <w:jc w:val="both"/>
      </w:pPr>
      <w:proofErr w:type="gramStart"/>
      <w:r w:rsidRPr="00A95A34">
        <w:t xml:space="preserve">В рамках </w:t>
      </w:r>
      <w:r w:rsidR="00C22A0F" w:rsidRPr="00A95A34">
        <w:t xml:space="preserve">сопровождения проекта </w:t>
      </w:r>
      <w:r w:rsidR="00FE0EFC" w:rsidRPr="00A95A34">
        <w:t>«</w:t>
      </w:r>
      <w:r w:rsidR="00C22A0F" w:rsidRPr="00A95A34">
        <w:t xml:space="preserve">Реконструкция здания под гостиницу </w:t>
      </w:r>
      <w:r w:rsidR="00C22A0F" w:rsidRPr="00A95A34">
        <w:br/>
        <w:t>5 звезд по адресу: г. Иваново, ул.10 Августа, дом 21</w:t>
      </w:r>
      <w:r w:rsidR="00FE0EFC" w:rsidRPr="00A95A34">
        <w:t>»</w:t>
      </w:r>
      <w:r w:rsidR="00C22A0F" w:rsidRPr="00A95A34">
        <w:t xml:space="preserve"> МБУ </w:t>
      </w:r>
      <w:r w:rsidR="00FE0EFC" w:rsidRPr="00A95A34">
        <w:t>«</w:t>
      </w:r>
      <w:r w:rsidR="00C22A0F" w:rsidRPr="00A95A34">
        <w:t>Инвестиционный центр</w:t>
      </w:r>
      <w:r w:rsidR="00FE0EFC" w:rsidRPr="00A95A34">
        <w:t>»</w:t>
      </w:r>
      <w:r w:rsidR="00C22A0F" w:rsidRPr="00A95A34">
        <w:t xml:space="preserve"> оказывалось содействие ИП </w:t>
      </w:r>
      <w:proofErr w:type="spellStart"/>
      <w:r w:rsidR="00C22A0F" w:rsidRPr="00A95A34">
        <w:t>Пиголицыной</w:t>
      </w:r>
      <w:proofErr w:type="spellEnd"/>
      <w:r w:rsidR="00C22A0F" w:rsidRPr="00A95A34">
        <w:t xml:space="preserve"> Е.В. в организационных работах, относящихся к градостроительной деятельности: организация и проведение публичных слушаний </w:t>
      </w:r>
      <w:r w:rsidR="00C22A0F" w:rsidRPr="00A95A34">
        <w:br/>
        <w:t>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w:t>
      </w:r>
      <w:proofErr w:type="gramEnd"/>
    </w:p>
    <w:p w14:paraId="2E535860" w14:textId="16F75A49" w:rsidR="00C22A0F" w:rsidRPr="00A95A34" w:rsidRDefault="00C22A0F" w:rsidP="00C22A0F">
      <w:pPr>
        <w:ind w:firstLine="708"/>
        <w:jc w:val="both"/>
      </w:pPr>
      <w:r w:rsidRPr="00A95A34">
        <w:t>В отчетном периоде продолжил реализ</w:t>
      </w:r>
      <w:r w:rsidR="00A200F2" w:rsidRPr="00A95A34">
        <w:t>ацию</w:t>
      </w:r>
      <w:r w:rsidRPr="00A95A34">
        <w:t xml:space="preserve"> инвестиционный проект </w:t>
      </w:r>
      <w:r w:rsidRPr="00A95A34">
        <w:br/>
        <w:t xml:space="preserve">ООО </w:t>
      </w:r>
      <w:r w:rsidR="00FE0EFC" w:rsidRPr="00A95A34">
        <w:t>«</w:t>
      </w:r>
      <w:r w:rsidRPr="00A95A34">
        <w:t>Серебряный парк</w:t>
      </w:r>
      <w:r w:rsidR="00FE0EFC" w:rsidRPr="00A95A34">
        <w:t>»</w:t>
      </w:r>
      <w:r w:rsidRPr="00A95A34">
        <w:t xml:space="preserve"> </w:t>
      </w:r>
      <w:r w:rsidR="00FE0EFC" w:rsidRPr="00A95A34">
        <w:t>«</w:t>
      </w:r>
      <w:r w:rsidRPr="00A95A34">
        <w:t xml:space="preserve">Установка </w:t>
      </w:r>
      <w:r w:rsidR="00FE0EFC" w:rsidRPr="00A95A34">
        <w:t>«</w:t>
      </w:r>
      <w:r w:rsidRPr="00A95A34">
        <w:t>Колеса обозрения</w:t>
      </w:r>
      <w:r w:rsidR="00FE0EFC" w:rsidRPr="00A95A34">
        <w:t>»</w:t>
      </w:r>
      <w:r w:rsidRPr="00A95A34">
        <w:t xml:space="preserve"> на набережной р. Уводь</w:t>
      </w:r>
      <w:r w:rsidR="00FE0EFC" w:rsidRPr="00A95A34">
        <w:t>»</w:t>
      </w:r>
      <w:r w:rsidRPr="00A95A34">
        <w:t xml:space="preserve">, осуществлена установка основания и каркаса </w:t>
      </w:r>
      <w:r w:rsidR="00206321" w:rsidRPr="00A95A34">
        <w:t>аттракциона</w:t>
      </w:r>
      <w:r w:rsidRPr="00A95A34">
        <w:t>. Открытие Колеса обозрения запланировано на лето 2018 года.</w:t>
      </w:r>
    </w:p>
    <w:p w14:paraId="61CC714A" w14:textId="53F4650E" w:rsidR="00C464E0" w:rsidRPr="00A95A34" w:rsidRDefault="00C464E0" w:rsidP="00C464E0">
      <w:pPr>
        <w:ind w:firstLine="709"/>
        <w:jc w:val="both"/>
        <w:rPr>
          <w:rFonts w:eastAsia="Times New Roman" w:cs="Times New Roman"/>
          <w:lang w:eastAsia="ru-RU"/>
        </w:rPr>
      </w:pPr>
      <w:r w:rsidRPr="00A95A34">
        <w:rPr>
          <w:rFonts w:eastAsia="Times New Roman" w:cs="Times New Roman"/>
          <w:lang w:eastAsia="ru-RU"/>
        </w:rPr>
        <w:t xml:space="preserve">В 2017 году Администрацией города проводилась работа по актуализации информации в отношении земельных участков под многоквартирными жилыми домами, признанными аварийными и подлежащими расселению, под расселенными и снесенными домами. По результатам проведенной работы на инвестиционном портале города Иванова </w:t>
      </w:r>
      <w:proofErr w:type="gramStart"/>
      <w:r w:rsidRPr="00A95A34">
        <w:rPr>
          <w:rFonts w:eastAsia="Times New Roman" w:cs="Times New Roman"/>
          <w:lang w:eastAsia="ru-RU"/>
        </w:rPr>
        <w:t>сформирована</w:t>
      </w:r>
      <w:proofErr w:type="gramEnd"/>
      <w:r w:rsidRPr="00A95A34">
        <w:rPr>
          <w:rFonts w:eastAsia="Times New Roman" w:cs="Times New Roman"/>
          <w:lang w:eastAsia="ru-RU"/>
        </w:rPr>
        <w:t xml:space="preserve"> размещена информация о 14 земельных участках под аварийными жилыми домами, подлежащими расселению.</w:t>
      </w:r>
    </w:p>
    <w:p w14:paraId="7B232189" w14:textId="5077A8B8" w:rsidR="00C464E0" w:rsidRPr="00A95A34" w:rsidRDefault="00C464E0" w:rsidP="00C464E0">
      <w:pPr>
        <w:autoSpaceDE w:val="0"/>
        <w:autoSpaceDN w:val="0"/>
        <w:adjustRightInd w:val="0"/>
        <w:ind w:firstLine="709"/>
        <w:jc w:val="both"/>
        <w:rPr>
          <w:rFonts w:eastAsia="Times New Roman" w:cs="Times New Roman"/>
          <w:lang w:eastAsia="ru-RU"/>
        </w:rPr>
      </w:pPr>
      <w:r w:rsidRPr="00A95A34">
        <w:rPr>
          <w:rFonts w:eastAsia="Times New Roman" w:cs="Times New Roman"/>
          <w:lang w:eastAsia="ru-RU"/>
        </w:rPr>
        <w:t>Кроме того, в 2017 году в связи с изменениями</w:t>
      </w:r>
      <w:r w:rsidRPr="00A95A34">
        <w:rPr>
          <w:rStyle w:val="af0"/>
          <w:rFonts w:cs="Times New Roman"/>
        </w:rPr>
        <w:footnoteReference w:id="8"/>
      </w:r>
      <w:r w:rsidRPr="00A95A34">
        <w:rPr>
          <w:rFonts w:eastAsia="Times New Roman" w:cs="Times New Roman"/>
          <w:lang w:eastAsia="ru-RU"/>
        </w:rPr>
        <w:t xml:space="preserve"> в Градостроительный кодекс, вступившими в силу с 01.01.2017, для целей комплексного и устойчивого развития Правилами были определены две территории, впоследствии размещенные </w:t>
      </w:r>
      <w:r w:rsidRPr="00A95A34">
        <w:rPr>
          <w:rFonts w:eastAsia="Times New Roman" w:cs="Times New Roman"/>
          <w:lang w:eastAsia="ru-RU"/>
        </w:rPr>
        <w:br/>
        <w:t>на инвестиционном портале города Иванова с целью привлечения инвесторов:</w:t>
      </w:r>
    </w:p>
    <w:p w14:paraId="0DCA7611" w14:textId="5DE0D9A0" w:rsidR="00C464E0" w:rsidRPr="00A95A34" w:rsidRDefault="00C464E0" w:rsidP="00C464E0">
      <w:pPr>
        <w:ind w:firstLine="709"/>
        <w:jc w:val="both"/>
        <w:rPr>
          <w:rFonts w:eastAsia="Times New Roman" w:cs="Times New Roman"/>
          <w:lang w:eastAsia="ru-RU"/>
        </w:rPr>
      </w:pPr>
      <w:r w:rsidRPr="00A95A34">
        <w:rPr>
          <w:rFonts w:eastAsia="Times New Roman" w:cs="Times New Roman"/>
          <w:lang w:eastAsia="ru-RU"/>
        </w:rPr>
        <w:t>- территория, ограниченная ул</w:t>
      </w:r>
      <w:r w:rsidR="006C60C9" w:rsidRPr="00A95A34">
        <w:rPr>
          <w:rFonts w:eastAsia="Times New Roman" w:cs="Times New Roman"/>
          <w:lang w:eastAsia="ru-RU"/>
        </w:rPr>
        <w:t>.</w:t>
      </w:r>
      <w:r w:rsidRPr="00A95A34">
        <w:rPr>
          <w:rFonts w:eastAsia="Times New Roman" w:cs="Times New Roman"/>
          <w:lang w:eastAsia="ru-RU"/>
        </w:rPr>
        <w:t xml:space="preserve"> 1-й </w:t>
      </w:r>
      <w:proofErr w:type="spellStart"/>
      <w:r w:rsidRPr="00A95A34">
        <w:rPr>
          <w:rFonts w:eastAsia="Times New Roman" w:cs="Times New Roman"/>
          <w:lang w:eastAsia="ru-RU"/>
        </w:rPr>
        <w:t>Ефимовской</w:t>
      </w:r>
      <w:proofErr w:type="spellEnd"/>
      <w:r w:rsidRPr="00A95A34">
        <w:rPr>
          <w:rFonts w:eastAsia="Times New Roman" w:cs="Times New Roman"/>
          <w:lang w:eastAsia="ru-RU"/>
        </w:rPr>
        <w:t xml:space="preserve">, 3-й </w:t>
      </w:r>
      <w:proofErr w:type="gramStart"/>
      <w:r w:rsidRPr="00A95A34">
        <w:rPr>
          <w:rFonts w:eastAsia="Times New Roman" w:cs="Times New Roman"/>
          <w:lang w:eastAsia="ru-RU"/>
        </w:rPr>
        <w:t>Нагорной</w:t>
      </w:r>
      <w:proofErr w:type="gramEnd"/>
      <w:r w:rsidRPr="00A95A34">
        <w:rPr>
          <w:rFonts w:eastAsia="Times New Roman" w:cs="Times New Roman"/>
          <w:lang w:eastAsia="ru-RU"/>
        </w:rPr>
        <w:t xml:space="preserve">, 2-й Нагорной, 2-й </w:t>
      </w:r>
      <w:proofErr w:type="spellStart"/>
      <w:r w:rsidRPr="00A95A34">
        <w:rPr>
          <w:rFonts w:eastAsia="Times New Roman" w:cs="Times New Roman"/>
          <w:lang w:eastAsia="ru-RU"/>
        </w:rPr>
        <w:t>Ефимовской</w:t>
      </w:r>
      <w:proofErr w:type="spellEnd"/>
      <w:r w:rsidRPr="00A95A34">
        <w:rPr>
          <w:rFonts w:eastAsia="Times New Roman" w:cs="Times New Roman"/>
          <w:lang w:eastAsia="ru-RU"/>
        </w:rPr>
        <w:t xml:space="preserve">, Зверева, 1-й Нагорной; </w:t>
      </w:r>
    </w:p>
    <w:p w14:paraId="2B200FDE" w14:textId="0E6CBD55" w:rsidR="00C464E0" w:rsidRPr="00A95A34" w:rsidRDefault="00C464E0" w:rsidP="00C464E0">
      <w:pPr>
        <w:ind w:firstLine="709"/>
        <w:jc w:val="both"/>
        <w:rPr>
          <w:rFonts w:eastAsia="Times New Roman" w:cs="Times New Roman"/>
          <w:lang w:eastAsia="ru-RU"/>
        </w:rPr>
      </w:pPr>
      <w:r w:rsidRPr="00A95A34">
        <w:rPr>
          <w:rFonts w:eastAsia="Times New Roman" w:cs="Times New Roman"/>
          <w:lang w:eastAsia="ru-RU"/>
        </w:rPr>
        <w:t>- территория, ограниченная ул</w:t>
      </w:r>
      <w:r w:rsidR="006C60C9" w:rsidRPr="00A95A34">
        <w:rPr>
          <w:rFonts w:eastAsia="Times New Roman" w:cs="Times New Roman"/>
          <w:lang w:eastAsia="ru-RU"/>
        </w:rPr>
        <w:t>.</w:t>
      </w:r>
      <w:r w:rsidRPr="00A95A34">
        <w:rPr>
          <w:rFonts w:eastAsia="Times New Roman" w:cs="Times New Roman"/>
          <w:lang w:eastAsia="ru-RU"/>
        </w:rPr>
        <w:t xml:space="preserve"> 10 Августа, Колотилова, Суворова, </w:t>
      </w:r>
      <w:proofErr w:type="gramStart"/>
      <w:r w:rsidRPr="00A95A34">
        <w:rPr>
          <w:rFonts w:eastAsia="Times New Roman" w:cs="Times New Roman"/>
          <w:lang w:eastAsia="ru-RU"/>
        </w:rPr>
        <w:t>Пролетарской</w:t>
      </w:r>
      <w:proofErr w:type="gramEnd"/>
      <w:r w:rsidRPr="00A95A34">
        <w:rPr>
          <w:rFonts w:eastAsia="Times New Roman" w:cs="Times New Roman"/>
          <w:lang w:eastAsia="ru-RU"/>
        </w:rPr>
        <w:t>.</w:t>
      </w:r>
    </w:p>
    <w:p w14:paraId="4E721ED6" w14:textId="7194B31F" w:rsidR="00C22A0F" w:rsidRPr="00A95A34" w:rsidRDefault="00C22A0F" w:rsidP="00C22A0F">
      <w:pPr>
        <w:ind w:firstLine="709"/>
        <w:jc w:val="both"/>
      </w:pPr>
      <w:r w:rsidRPr="00A95A34">
        <w:t xml:space="preserve">Кроме того, в целях реализации Федерального закона от 13.07.2015 № 224-ФЗ </w:t>
      </w:r>
      <w:r w:rsidRPr="00A95A34">
        <w:br/>
      </w:r>
      <w:r w:rsidR="00FE0EFC" w:rsidRPr="00A95A34">
        <w:t>«</w:t>
      </w:r>
      <w:r w:rsidRPr="00A95A34">
        <w:t xml:space="preserve">О государственно-частном партнерстве, муниципально-частном партнерстве </w:t>
      </w:r>
      <w:r w:rsidRPr="00A95A34">
        <w:br/>
        <w:t>в Российской Федерации и внесении изменений в отдельные законодательные акты Российской Федерации</w:t>
      </w:r>
      <w:r w:rsidR="00FE0EFC" w:rsidRPr="00A95A34">
        <w:t>»</w:t>
      </w:r>
      <w:r w:rsidRPr="00A95A34">
        <w:t xml:space="preserve"> (далее – Федеральный закон № 224-ФЗ) на уровне муниципального образования были приняты следующие правовые акты:</w:t>
      </w:r>
    </w:p>
    <w:p w14:paraId="0B15C7EB" w14:textId="7191BD3A" w:rsidR="00C22A0F" w:rsidRPr="00A95A34" w:rsidRDefault="00C22A0F" w:rsidP="00C22A0F">
      <w:pPr>
        <w:ind w:firstLine="709"/>
        <w:jc w:val="both"/>
      </w:pPr>
      <w:r w:rsidRPr="00A95A34">
        <w:t xml:space="preserve">1. </w:t>
      </w:r>
      <w:proofErr w:type="gramStart"/>
      <w:r w:rsidRPr="00A95A34">
        <w:t xml:space="preserve">Внесены изменения в Устав города Иванова – часть 2 статьи 44 </w:t>
      </w:r>
      <w:r w:rsidR="00FE0EFC" w:rsidRPr="00A95A34">
        <w:t>«</w:t>
      </w:r>
      <w:r w:rsidRPr="00A95A34">
        <w:t>Глава города Иванова</w:t>
      </w:r>
      <w:r w:rsidR="00FE0EFC" w:rsidRPr="00A95A34">
        <w:t>»</w:t>
      </w:r>
      <w:r w:rsidRPr="00A95A34">
        <w:t xml:space="preserve"> дополнена следующим пунктом: </w:t>
      </w:r>
      <w:r w:rsidR="00FE0EFC" w:rsidRPr="00A95A34">
        <w:t>«</w:t>
      </w:r>
      <w:r w:rsidRPr="00A95A34">
        <w:t xml:space="preserve">принимает решение в виде постановления </w:t>
      </w:r>
      <w:r w:rsidRPr="00A95A34">
        <w:br/>
        <w:t xml:space="preserve">о реализации проекта муниципально-частного партнерства, если публичным партнером является городской округ Иваново либо планируется проведение совместного конкурса </w:t>
      </w:r>
      <w:r w:rsidRPr="00A95A34">
        <w:br/>
        <w:t xml:space="preserve">с участием городского округа Иваново (за исключением случая, в котором планируется </w:t>
      </w:r>
      <w:r w:rsidRPr="00A95A34">
        <w:lastRenderedPageBreak/>
        <w:t>проведение совместного конкурса с участием Российской Федерации, субъекта Российской Федерации), об</w:t>
      </w:r>
      <w:proofErr w:type="gramEnd"/>
      <w:r w:rsidRPr="00A95A34">
        <w:t xml:space="preserve"> </w:t>
      </w:r>
      <w:proofErr w:type="gramStart"/>
      <w:r w:rsidRPr="00A95A34">
        <w:t>определении</w:t>
      </w:r>
      <w:proofErr w:type="gramEnd"/>
      <w:r w:rsidRPr="00A95A34">
        <w:t xml:space="preserve"> органа местного самоуправления, уполномоченного на осуществление полномочий, предусмотренных частью 2 статьи 18 Федерального закона № 224-ФЗ</w:t>
      </w:r>
      <w:r w:rsidR="00FE0EFC" w:rsidRPr="00A95A34">
        <w:t>»</w:t>
      </w:r>
      <w:r w:rsidRPr="00A95A34">
        <w:t>.</w:t>
      </w:r>
    </w:p>
    <w:p w14:paraId="5DA3437B" w14:textId="26497A5A" w:rsidR="00C22A0F" w:rsidRPr="00A95A34" w:rsidRDefault="00C22A0F" w:rsidP="00C22A0F">
      <w:pPr>
        <w:ind w:firstLine="709"/>
        <w:jc w:val="both"/>
      </w:pPr>
      <w:r w:rsidRPr="00A95A34">
        <w:t xml:space="preserve">2. Постановление Главы города Иванова от 01.08.2017 № 60 </w:t>
      </w:r>
      <w:r w:rsidR="00FE0EFC" w:rsidRPr="00A95A34">
        <w:t>«</w:t>
      </w:r>
      <w:r w:rsidRPr="00A95A34">
        <w:t>Об органе местного самоуправления, уполномоченном на осуществление полномочий в сфере муниципально-частного партнерства</w:t>
      </w:r>
      <w:r w:rsidR="00FE0EFC" w:rsidRPr="00A95A34">
        <w:t>»</w:t>
      </w:r>
      <w:r w:rsidRPr="00A95A34">
        <w:t>, в соответствии с которым Администрация города Иванова определяется органом местного самоуправления, уполномоченным на осуществление полномочий при реализации проектов муниципально-частного партнерства, в которых публичным партнером выступает городской округ Иваново.</w:t>
      </w:r>
    </w:p>
    <w:p w14:paraId="44C42A3C" w14:textId="5C754706" w:rsidR="00A36D2F" w:rsidRPr="00A95A34" w:rsidRDefault="00C22A0F" w:rsidP="00C464E0">
      <w:pPr>
        <w:ind w:firstLine="709"/>
        <w:jc w:val="both"/>
      </w:pPr>
      <w:r w:rsidRPr="00A95A34">
        <w:t xml:space="preserve">3. Постановление Главы города Иванова от 01.08.2017 № 61 </w:t>
      </w:r>
      <w:r w:rsidR="00FE0EFC" w:rsidRPr="00A95A34">
        <w:t>«</w:t>
      </w:r>
      <w:r w:rsidRPr="00A95A34">
        <w:t>Об утверждении Порядка реализации Администрацией города Иванова полномочий в сфере муниципально-частного партнерства</w:t>
      </w:r>
      <w:r w:rsidR="00FE0EFC" w:rsidRPr="00A95A34">
        <w:t>»</w:t>
      </w:r>
      <w:r w:rsidRPr="00A95A34">
        <w:t>, устанавливающее порядок взаимодействия на этапе разработки и рассмотрения предложений о реализации проектов муниципально-частного партнерства, а также ответственных за осуществление действий, предусмотренных Федеральным законом № 224-ФЗ.</w:t>
      </w:r>
      <w:r w:rsidR="00C464E0" w:rsidRPr="00A95A34">
        <w:t xml:space="preserve"> </w:t>
      </w:r>
    </w:p>
    <w:p w14:paraId="1A32A6D2" w14:textId="77777777" w:rsidR="00C464E0" w:rsidRPr="00A95A34" w:rsidRDefault="00C464E0" w:rsidP="00C464E0">
      <w:pPr>
        <w:ind w:firstLine="709"/>
        <w:jc w:val="both"/>
      </w:pPr>
    </w:p>
    <w:p w14:paraId="6EFA667D" w14:textId="77777777" w:rsidR="009E72E5" w:rsidRPr="00A95A34" w:rsidRDefault="005B227E" w:rsidP="00C32868">
      <w:pPr>
        <w:ind w:firstLine="720"/>
        <w:jc w:val="center"/>
        <w:rPr>
          <w:rFonts w:cs="Times New Roman"/>
          <w:b/>
          <w:sz w:val="28"/>
          <w:szCs w:val="28"/>
        </w:rPr>
      </w:pPr>
      <w:r w:rsidRPr="00A95A34">
        <w:rPr>
          <w:b/>
          <w:bCs/>
          <w:sz w:val="28"/>
          <w:szCs w:val="28"/>
        </w:rPr>
        <w:t>2. И</w:t>
      </w:r>
      <w:r w:rsidRPr="00A95A34">
        <w:rPr>
          <w:rFonts w:cs="Times New Roman"/>
          <w:b/>
          <w:sz w:val="28"/>
          <w:szCs w:val="28"/>
        </w:rPr>
        <w:t xml:space="preserve">нформация о результатах деятельности Главы города Иванова по осуществлению полномочий, </w:t>
      </w:r>
    </w:p>
    <w:p w14:paraId="173AB708" w14:textId="77777777" w:rsidR="005B227E" w:rsidRPr="00A95A34" w:rsidRDefault="005B227E" w:rsidP="00C32868">
      <w:pPr>
        <w:ind w:firstLine="720"/>
        <w:jc w:val="center"/>
        <w:rPr>
          <w:rFonts w:cs="Times New Roman"/>
          <w:b/>
          <w:sz w:val="28"/>
          <w:szCs w:val="28"/>
        </w:rPr>
      </w:pPr>
      <w:proofErr w:type="gramStart"/>
      <w:r w:rsidRPr="00A95A34">
        <w:rPr>
          <w:rFonts w:cs="Times New Roman"/>
          <w:b/>
          <w:sz w:val="28"/>
          <w:szCs w:val="28"/>
        </w:rPr>
        <w:t>установленных</w:t>
      </w:r>
      <w:proofErr w:type="gramEnd"/>
      <w:r w:rsidRPr="00A95A34">
        <w:rPr>
          <w:rFonts w:cs="Times New Roman"/>
          <w:b/>
          <w:sz w:val="28"/>
          <w:szCs w:val="28"/>
        </w:rPr>
        <w:t xml:space="preserve"> статьей 44 Устава города Иванова</w:t>
      </w:r>
    </w:p>
    <w:p w14:paraId="3146E823" w14:textId="77777777" w:rsidR="006939C5" w:rsidRPr="00A95A34" w:rsidRDefault="006939C5" w:rsidP="006939C5">
      <w:pPr>
        <w:ind w:firstLine="720"/>
        <w:jc w:val="center"/>
        <w:rPr>
          <w:rFonts w:cs="Times New Roman"/>
          <w:b/>
          <w:sz w:val="28"/>
          <w:szCs w:val="28"/>
        </w:rPr>
      </w:pPr>
    </w:p>
    <w:p w14:paraId="084447E8" w14:textId="1BF8BF22" w:rsidR="006939C5" w:rsidRPr="00A95A34" w:rsidRDefault="006939C5" w:rsidP="006939C5">
      <w:pPr>
        <w:ind w:firstLine="708"/>
        <w:jc w:val="both"/>
        <w:rPr>
          <w:rFonts w:cs="Times New Roman"/>
        </w:rPr>
      </w:pPr>
      <w:r w:rsidRPr="00A95A34">
        <w:rPr>
          <w:rFonts w:cs="Times New Roman"/>
        </w:rPr>
        <w:t>В рамках исполнения полномочий высшего должностного лица городского округа Иваново, установленных частью 1 статьи 44 Устава города Иванов</w:t>
      </w:r>
      <w:r w:rsidR="00F26795" w:rsidRPr="00A95A34">
        <w:rPr>
          <w:rFonts w:cs="Times New Roman"/>
        </w:rPr>
        <w:t>а</w:t>
      </w:r>
      <w:r w:rsidRPr="00A95A34">
        <w:rPr>
          <w:rFonts w:cs="Times New Roman"/>
        </w:rPr>
        <w:t>, в период с 01.01.2017  по 31.12.2017 Глава города Иванова:</w:t>
      </w:r>
    </w:p>
    <w:p w14:paraId="3E8743CE" w14:textId="77777777" w:rsidR="006939C5" w:rsidRPr="00A95A34" w:rsidRDefault="006939C5" w:rsidP="006939C5">
      <w:pPr>
        <w:ind w:firstLine="708"/>
        <w:jc w:val="both"/>
        <w:rPr>
          <w:rFonts w:cs="Times New Roman"/>
        </w:rPr>
      </w:pPr>
      <w:r w:rsidRPr="00A95A34">
        <w:rPr>
          <w:rFonts w:cs="Times New Roman"/>
        </w:rPr>
        <w:t>1.Представляя город Иваново в сфере международного и межмуниципального сотрудничества:</w:t>
      </w:r>
    </w:p>
    <w:p w14:paraId="66411C56" w14:textId="77777777" w:rsidR="006939C5" w:rsidRPr="00A95A34" w:rsidRDefault="006939C5" w:rsidP="006939C5">
      <w:pPr>
        <w:ind w:firstLine="708"/>
        <w:jc w:val="both"/>
        <w:rPr>
          <w:rFonts w:cs="Times New Roman"/>
        </w:rPr>
      </w:pPr>
      <w:r w:rsidRPr="00A95A34">
        <w:rPr>
          <w:rFonts w:cs="Times New Roman"/>
        </w:rPr>
        <w:t>- с 21.10.2017 по 30.10.2017 в рамках официального приема принял молодежную делегацию из графства Стаффордшир (Англия);</w:t>
      </w:r>
    </w:p>
    <w:p w14:paraId="6AE8FBA9" w14:textId="77777777" w:rsidR="006939C5" w:rsidRPr="00A95A34" w:rsidRDefault="006939C5" w:rsidP="006939C5">
      <w:pPr>
        <w:ind w:firstLine="708"/>
        <w:jc w:val="both"/>
        <w:rPr>
          <w:rFonts w:cs="Times New Roman"/>
          <w:lang w:eastAsia="ru-RU"/>
        </w:rPr>
      </w:pPr>
      <w:r w:rsidRPr="00A95A34">
        <w:rPr>
          <w:rFonts w:cs="Times New Roman"/>
          <w:lang w:eastAsia="ru-RU"/>
        </w:rPr>
        <w:t>- 28.02.2017 участвовал в заседании Палаты городских округов и муниципальных районов Ивановской области;</w:t>
      </w:r>
    </w:p>
    <w:p w14:paraId="070B7C3B" w14:textId="77777777" w:rsidR="006939C5" w:rsidRPr="00A95A34" w:rsidRDefault="006939C5" w:rsidP="006939C5">
      <w:pPr>
        <w:ind w:firstLine="708"/>
        <w:jc w:val="both"/>
        <w:rPr>
          <w:rFonts w:cs="Times New Roman"/>
          <w:lang w:eastAsia="ru-RU"/>
        </w:rPr>
      </w:pPr>
      <w:r w:rsidRPr="00A95A34">
        <w:rPr>
          <w:rFonts w:cs="Times New Roman"/>
          <w:lang w:eastAsia="ru-RU"/>
        </w:rPr>
        <w:t xml:space="preserve">- 02.03.2017 в городе Москва выступил с докладом на заседании </w:t>
      </w:r>
      <w:proofErr w:type="gramStart"/>
      <w:r w:rsidRPr="00A95A34">
        <w:rPr>
          <w:rFonts w:cs="Times New Roman"/>
          <w:lang w:eastAsia="ru-RU"/>
        </w:rPr>
        <w:t>Палаты городов-центров субъектов Российской Федерации Общероссийского Конгресса Муниципальных образований</w:t>
      </w:r>
      <w:proofErr w:type="gramEnd"/>
      <w:r w:rsidRPr="00A95A34">
        <w:rPr>
          <w:rFonts w:cs="Times New Roman"/>
          <w:lang w:eastAsia="ru-RU"/>
        </w:rPr>
        <w:t>;</w:t>
      </w:r>
    </w:p>
    <w:p w14:paraId="5EA9A43F" w14:textId="3A34A252" w:rsidR="006939C5" w:rsidRPr="00A95A34" w:rsidRDefault="006939C5" w:rsidP="006939C5">
      <w:pPr>
        <w:ind w:firstLine="708"/>
        <w:jc w:val="both"/>
        <w:rPr>
          <w:rFonts w:cs="Times New Roman"/>
          <w:lang w:eastAsia="ru-RU"/>
        </w:rPr>
      </w:pPr>
      <w:r w:rsidRPr="00A95A34">
        <w:rPr>
          <w:rFonts w:cs="Times New Roman"/>
        </w:rPr>
        <w:t xml:space="preserve">- 31.03.2017 участвовал в годовом отчетном общем Собрании </w:t>
      </w:r>
      <w:r w:rsidRPr="00A95A34">
        <w:rPr>
          <w:rFonts w:cs="Times New Roman"/>
          <w:lang w:eastAsia="ru-RU"/>
        </w:rPr>
        <w:t>СГЦСЗР</w:t>
      </w:r>
      <w:r w:rsidRPr="00A95A34">
        <w:rPr>
          <w:rFonts w:cs="Times New Roman"/>
        </w:rPr>
        <w:t xml:space="preserve"> </w:t>
      </w:r>
      <w:r w:rsidRPr="00A95A34">
        <w:rPr>
          <w:rFonts w:cs="Times New Roman"/>
        </w:rPr>
        <w:br/>
        <w:t xml:space="preserve">в городе Рыбинск  </w:t>
      </w:r>
      <w:r w:rsidR="00FE0EFC" w:rsidRPr="00A95A34">
        <w:rPr>
          <w:rFonts w:cs="Times New Roman"/>
        </w:rPr>
        <w:t>«</w:t>
      </w:r>
      <w:r w:rsidRPr="00A95A34">
        <w:rPr>
          <w:rFonts w:cs="Times New Roman"/>
        </w:rPr>
        <w:t>О</w:t>
      </w:r>
      <w:r w:rsidRPr="00A95A34">
        <w:rPr>
          <w:rFonts w:cs="Times New Roman"/>
          <w:lang w:eastAsia="ru-RU"/>
        </w:rPr>
        <w:t xml:space="preserve"> реализации  деятельности  Фонда содействия реформированию ЖКХ в городах СГЦСЗР</w:t>
      </w:r>
      <w:r w:rsidR="00FE0EFC" w:rsidRPr="00A95A34">
        <w:rPr>
          <w:rFonts w:cs="Times New Roman"/>
          <w:lang w:eastAsia="ru-RU"/>
        </w:rPr>
        <w:t>»</w:t>
      </w:r>
      <w:r w:rsidRPr="00A95A34">
        <w:rPr>
          <w:rFonts w:cs="Times New Roman"/>
          <w:lang w:eastAsia="ru-RU"/>
        </w:rPr>
        <w:t>;</w:t>
      </w:r>
      <w:r w:rsidRPr="00A95A34">
        <w:rPr>
          <w:rFonts w:cs="Times New Roman"/>
        </w:rPr>
        <w:t xml:space="preserve"> </w:t>
      </w:r>
    </w:p>
    <w:p w14:paraId="2D0EE34C" w14:textId="77777777" w:rsidR="006939C5" w:rsidRPr="00A95A34" w:rsidRDefault="006939C5" w:rsidP="006939C5">
      <w:pPr>
        <w:ind w:firstLine="708"/>
        <w:jc w:val="both"/>
        <w:rPr>
          <w:rFonts w:cs="Times New Roman"/>
        </w:rPr>
      </w:pPr>
      <w:r w:rsidRPr="00A95A34">
        <w:rPr>
          <w:rFonts w:cs="Times New Roman"/>
        </w:rPr>
        <w:t xml:space="preserve">- 29.07.2017 в рамках празднования Дня ВМФ РФ посетил город Симферополь;  </w:t>
      </w:r>
    </w:p>
    <w:p w14:paraId="2F32AF5B" w14:textId="77777777" w:rsidR="006939C5" w:rsidRPr="00A95A34" w:rsidRDefault="006939C5" w:rsidP="006939C5">
      <w:pPr>
        <w:ind w:firstLine="708"/>
        <w:jc w:val="both"/>
        <w:rPr>
          <w:rFonts w:eastAsia="Times New Roman" w:cs="Times New Roman"/>
          <w:lang w:eastAsia="ru-RU"/>
        </w:rPr>
      </w:pPr>
      <w:r w:rsidRPr="00A95A34">
        <w:rPr>
          <w:rFonts w:eastAsia="Times New Roman" w:cs="Times New Roman"/>
          <w:lang w:eastAsia="ru-RU"/>
        </w:rPr>
        <w:t>- 19.08.2017 в городе Ярославль подписал Протокол намерений о создании Союза городов Золотого кольца России;</w:t>
      </w:r>
    </w:p>
    <w:p w14:paraId="467DFA3E" w14:textId="19BF4E2C" w:rsidR="006939C5" w:rsidRPr="00A95A34" w:rsidRDefault="006939C5" w:rsidP="006939C5">
      <w:pPr>
        <w:ind w:firstLine="708"/>
        <w:jc w:val="both"/>
        <w:rPr>
          <w:rFonts w:cs="Times New Roman"/>
        </w:rPr>
      </w:pPr>
      <w:r w:rsidRPr="00A95A34">
        <w:rPr>
          <w:rFonts w:eastAsia="Times New Roman" w:cs="Times New Roman"/>
          <w:lang w:eastAsia="ru-RU"/>
        </w:rPr>
        <w:t xml:space="preserve">- </w:t>
      </w:r>
      <w:r w:rsidRPr="00A95A34">
        <w:rPr>
          <w:rFonts w:cs="Times New Roman"/>
        </w:rPr>
        <w:t>21.11.2017 в рамках празднования Дня Золотого кольца России в городе Ярославль подписал учредительный договор Союза по развитию и взаимодействию городов Золотого кольца</w:t>
      </w:r>
      <w:r w:rsidR="00FE0EFC" w:rsidRPr="00A95A34">
        <w:rPr>
          <w:rFonts w:cs="Times New Roman"/>
        </w:rPr>
        <w:t>»</w:t>
      </w:r>
      <w:r w:rsidRPr="00A95A34">
        <w:rPr>
          <w:rFonts w:cs="Times New Roman"/>
        </w:rPr>
        <w:t xml:space="preserve">, утвердили Устав Союза и  сформировали Правление.  </w:t>
      </w:r>
    </w:p>
    <w:p w14:paraId="69F60199" w14:textId="77777777" w:rsidR="006939C5" w:rsidRPr="00A95A34" w:rsidRDefault="006939C5" w:rsidP="006939C5">
      <w:pPr>
        <w:ind w:firstLine="708"/>
        <w:jc w:val="both"/>
        <w:rPr>
          <w:rFonts w:cs="Times New Roman"/>
        </w:rPr>
      </w:pPr>
      <w:r w:rsidRPr="00A95A34">
        <w:rPr>
          <w:rFonts w:cs="Times New Roman"/>
        </w:rPr>
        <w:t>2. Принял участие в работе 7 пленарных заседаний Ивановской городской Думы.</w:t>
      </w:r>
    </w:p>
    <w:p w14:paraId="1DA84C0F" w14:textId="77777777" w:rsidR="006939C5" w:rsidRPr="00A95A34" w:rsidRDefault="006939C5" w:rsidP="006939C5">
      <w:pPr>
        <w:ind w:firstLine="708"/>
        <w:jc w:val="both"/>
        <w:rPr>
          <w:rFonts w:cs="Times New Roman"/>
        </w:rPr>
      </w:pPr>
      <w:r w:rsidRPr="00A95A34">
        <w:rPr>
          <w:rFonts w:cs="Times New Roman"/>
        </w:rPr>
        <w:t>3. Издал 116 постановлений Главы города Иванова. Из них:</w:t>
      </w:r>
    </w:p>
    <w:p w14:paraId="5C7AB07E" w14:textId="77777777" w:rsidR="006939C5" w:rsidRPr="00A95A34" w:rsidRDefault="006939C5" w:rsidP="006939C5">
      <w:pPr>
        <w:ind w:left="720"/>
        <w:contextualSpacing/>
        <w:jc w:val="both"/>
        <w:rPr>
          <w:rFonts w:cs="Times New Roman"/>
        </w:rPr>
      </w:pPr>
      <w:r w:rsidRPr="00A95A34">
        <w:rPr>
          <w:rFonts w:cs="Times New Roman"/>
        </w:rPr>
        <w:t>- 62 постановления по вопросам градостроительной деятельности;</w:t>
      </w:r>
    </w:p>
    <w:p w14:paraId="69D1B1D4" w14:textId="77777777" w:rsidR="006939C5" w:rsidRPr="00A95A34" w:rsidRDefault="006939C5" w:rsidP="006939C5">
      <w:pPr>
        <w:ind w:firstLine="708"/>
        <w:contextualSpacing/>
        <w:jc w:val="both"/>
        <w:rPr>
          <w:rFonts w:cs="Times New Roman"/>
        </w:rPr>
      </w:pPr>
      <w:r w:rsidRPr="00A95A34">
        <w:rPr>
          <w:rFonts w:cs="Times New Roman"/>
        </w:rPr>
        <w:t>- 2 постановления по проекту бюджета города Иванова;</w:t>
      </w:r>
    </w:p>
    <w:p w14:paraId="2CA00CF9" w14:textId="77777777" w:rsidR="006939C5" w:rsidRPr="00A95A34" w:rsidRDefault="006939C5" w:rsidP="006939C5">
      <w:pPr>
        <w:ind w:firstLine="708"/>
        <w:contextualSpacing/>
        <w:jc w:val="both"/>
        <w:rPr>
          <w:rFonts w:cs="Times New Roman"/>
        </w:rPr>
      </w:pPr>
      <w:r w:rsidRPr="00A95A34">
        <w:rPr>
          <w:rFonts w:cs="Times New Roman"/>
        </w:rPr>
        <w:t>- 2 постановления по вопросам муниципально-частного партнерства;</w:t>
      </w:r>
    </w:p>
    <w:p w14:paraId="131E8912" w14:textId="77777777" w:rsidR="006939C5" w:rsidRPr="00A95A34" w:rsidRDefault="006939C5" w:rsidP="006939C5">
      <w:pPr>
        <w:ind w:firstLine="708"/>
        <w:contextualSpacing/>
        <w:jc w:val="both"/>
        <w:rPr>
          <w:rFonts w:cs="Times New Roman"/>
        </w:rPr>
      </w:pPr>
      <w:r w:rsidRPr="00A95A34">
        <w:rPr>
          <w:rFonts w:cs="Times New Roman"/>
        </w:rPr>
        <w:t>- 45 постановлений по вопросам поощрения и награждения;</w:t>
      </w:r>
    </w:p>
    <w:p w14:paraId="157D3E80" w14:textId="67BCFA63" w:rsidR="006939C5" w:rsidRPr="00A95A34" w:rsidRDefault="006939C5" w:rsidP="006939C5">
      <w:pPr>
        <w:ind w:firstLine="708"/>
        <w:contextualSpacing/>
        <w:jc w:val="both"/>
        <w:rPr>
          <w:rFonts w:cs="Times New Roman"/>
        </w:rPr>
      </w:pPr>
      <w:r w:rsidRPr="00A95A34">
        <w:rPr>
          <w:rFonts w:cs="Times New Roman"/>
        </w:rPr>
        <w:t xml:space="preserve">- 5 </w:t>
      </w:r>
      <w:r w:rsidR="00F26795" w:rsidRPr="00A95A34">
        <w:rPr>
          <w:rFonts w:cs="Times New Roman"/>
        </w:rPr>
        <w:t>–</w:t>
      </w:r>
      <w:r w:rsidR="00F26795" w:rsidRPr="00A95A34">
        <w:t xml:space="preserve"> </w:t>
      </w:r>
      <w:r w:rsidRPr="00A95A34">
        <w:rPr>
          <w:rFonts w:cs="Times New Roman"/>
        </w:rPr>
        <w:t>по иным вопросам местного значения.</w:t>
      </w:r>
    </w:p>
    <w:p w14:paraId="00D36881" w14:textId="078F8EB7" w:rsidR="006939C5" w:rsidRPr="00A95A34" w:rsidRDefault="006939C5" w:rsidP="006939C5">
      <w:pPr>
        <w:ind w:firstLine="708"/>
        <w:jc w:val="both"/>
        <w:rPr>
          <w:rFonts w:cs="Times New Roman"/>
        </w:rPr>
      </w:pPr>
      <w:r w:rsidRPr="00A95A34">
        <w:rPr>
          <w:rFonts w:cs="Times New Roman"/>
        </w:rPr>
        <w:t>4. В течение отчетного периода Глава города Иванова принял в ходе личных приемов 67 чел.</w:t>
      </w:r>
    </w:p>
    <w:p w14:paraId="495CD296" w14:textId="57DE87F2" w:rsidR="006939C5" w:rsidRPr="00A95A34" w:rsidRDefault="006939C5" w:rsidP="006939C5">
      <w:pPr>
        <w:ind w:firstLine="708"/>
        <w:jc w:val="both"/>
        <w:rPr>
          <w:rFonts w:cs="Times New Roman"/>
        </w:rPr>
      </w:pPr>
      <w:r w:rsidRPr="00A95A34">
        <w:rPr>
          <w:rFonts w:cs="Times New Roman"/>
        </w:rPr>
        <w:lastRenderedPageBreak/>
        <w:t>5.</w:t>
      </w:r>
      <w:r w:rsidR="00F26795" w:rsidRPr="00A95A34">
        <w:rPr>
          <w:rFonts w:cs="Times New Roman"/>
        </w:rPr>
        <w:t xml:space="preserve"> </w:t>
      </w:r>
      <w:r w:rsidRPr="00A95A34">
        <w:rPr>
          <w:rFonts w:cs="Times New Roman"/>
        </w:rPr>
        <w:t>В рамках исполнения полномочий высшего должностного лица городского округа Иваново, возглавляющего Администрацию города Иванова (часть 2 статьи 44 Устава города Иванова), Главой города:</w:t>
      </w:r>
    </w:p>
    <w:p w14:paraId="0907A767" w14:textId="77777777" w:rsidR="006939C5" w:rsidRPr="00A95A34" w:rsidRDefault="006939C5" w:rsidP="006939C5">
      <w:pPr>
        <w:ind w:firstLine="708"/>
        <w:jc w:val="both"/>
        <w:rPr>
          <w:rFonts w:cs="Times New Roman"/>
        </w:rPr>
      </w:pPr>
      <w:r w:rsidRPr="00A95A34">
        <w:rPr>
          <w:rFonts w:cs="Times New Roman"/>
        </w:rPr>
        <w:t>5.1. Инициировано внесение в Ивановскую городскую Думу 129 проектов решений представительного органа местного самоуправления города Иванова.</w:t>
      </w:r>
    </w:p>
    <w:p w14:paraId="05ADD05F" w14:textId="77777777" w:rsidR="006939C5" w:rsidRPr="00A95A34" w:rsidRDefault="006939C5" w:rsidP="006939C5">
      <w:pPr>
        <w:ind w:firstLine="708"/>
        <w:jc w:val="both"/>
        <w:rPr>
          <w:rFonts w:cs="Times New Roman"/>
        </w:rPr>
      </w:pPr>
      <w:r w:rsidRPr="00A95A34">
        <w:rPr>
          <w:rFonts w:cs="Times New Roman"/>
        </w:rPr>
        <w:t>5.2. Выданы указания по исполнению, работе и принятию к сведению 145 решений Ивановской городской Думы.</w:t>
      </w:r>
    </w:p>
    <w:p w14:paraId="781F7798" w14:textId="77777777" w:rsidR="006939C5" w:rsidRPr="00A95A34" w:rsidRDefault="006939C5" w:rsidP="006939C5">
      <w:pPr>
        <w:ind w:firstLine="708"/>
        <w:jc w:val="both"/>
        <w:rPr>
          <w:rFonts w:cs="Times New Roman"/>
        </w:rPr>
      </w:pPr>
      <w:r w:rsidRPr="00A95A34">
        <w:rPr>
          <w:rFonts w:cs="Times New Roman"/>
        </w:rPr>
        <w:t>5.3. Издано 1859 постановлений Администрации города Иванова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Иванова федеральными законами и законами Ивановской области.</w:t>
      </w:r>
    </w:p>
    <w:p w14:paraId="6A3BED10" w14:textId="77777777" w:rsidR="006939C5" w:rsidRPr="00A95A34" w:rsidRDefault="006939C5" w:rsidP="006939C5">
      <w:pPr>
        <w:ind w:firstLine="708"/>
        <w:jc w:val="both"/>
        <w:rPr>
          <w:rFonts w:cs="Times New Roman"/>
        </w:rPr>
      </w:pPr>
      <w:r w:rsidRPr="00A95A34">
        <w:rPr>
          <w:rFonts w:cs="Times New Roman"/>
        </w:rPr>
        <w:t>5.4. Издано 517 распоряжений Администрации города Иванова по вопросам организации исполнительно-распорядительного органа местного самоуправления.</w:t>
      </w:r>
    </w:p>
    <w:p w14:paraId="72CB9093" w14:textId="6E7D15EC" w:rsidR="00A36D2F" w:rsidRPr="00A95A34" w:rsidRDefault="006939C5" w:rsidP="00C464E0">
      <w:pPr>
        <w:ind w:firstLine="708"/>
        <w:jc w:val="both"/>
        <w:rPr>
          <w:rFonts w:cs="Times New Roman"/>
        </w:rPr>
      </w:pPr>
      <w:r w:rsidRPr="00A95A34">
        <w:rPr>
          <w:rFonts w:cs="Times New Roman"/>
        </w:rPr>
        <w:t>5.5. Рассмотрено 6210 обращений граждан. В обращениях гражданами было поставлено 6838 вопросов.</w:t>
      </w:r>
      <w:r w:rsidR="00C464E0" w:rsidRPr="00A95A34">
        <w:rPr>
          <w:rFonts w:cs="Times New Roman"/>
        </w:rPr>
        <w:t xml:space="preserve"> </w:t>
      </w:r>
    </w:p>
    <w:p w14:paraId="4FBEEEAD" w14:textId="77777777" w:rsidR="00C464E0" w:rsidRPr="00A95A34" w:rsidRDefault="00C464E0" w:rsidP="00C464E0">
      <w:pPr>
        <w:ind w:firstLine="708"/>
        <w:jc w:val="both"/>
        <w:rPr>
          <w:rFonts w:cs="Times New Roman"/>
        </w:rPr>
      </w:pPr>
    </w:p>
    <w:p w14:paraId="404106A7" w14:textId="77777777" w:rsidR="006939C5" w:rsidRPr="00A95A34" w:rsidRDefault="006939C5" w:rsidP="006939C5">
      <w:pPr>
        <w:jc w:val="center"/>
        <w:rPr>
          <w:b/>
          <w:sz w:val="28"/>
          <w:szCs w:val="28"/>
        </w:rPr>
      </w:pPr>
      <w:r w:rsidRPr="00A95A34">
        <w:rPr>
          <w:b/>
          <w:bCs/>
          <w:sz w:val="28"/>
          <w:szCs w:val="28"/>
        </w:rPr>
        <w:t xml:space="preserve">3. </w:t>
      </w:r>
      <w:r w:rsidRPr="00A95A34">
        <w:rPr>
          <w:b/>
          <w:sz w:val="28"/>
          <w:szCs w:val="28"/>
        </w:rPr>
        <w:t>Информация о результатах деятельности Администрации города Иванова по осуществлению полномочий,</w:t>
      </w:r>
    </w:p>
    <w:p w14:paraId="19A918C6" w14:textId="77777777" w:rsidR="006939C5" w:rsidRPr="00A95A34" w:rsidRDefault="006939C5" w:rsidP="006939C5">
      <w:pPr>
        <w:jc w:val="center"/>
        <w:rPr>
          <w:b/>
          <w:sz w:val="28"/>
          <w:szCs w:val="28"/>
        </w:rPr>
      </w:pPr>
      <w:proofErr w:type="gramStart"/>
      <w:r w:rsidRPr="00A95A34">
        <w:rPr>
          <w:b/>
          <w:sz w:val="28"/>
          <w:szCs w:val="28"/>
        </w:rPr>
        <w:t>установленных</w:t>
      </w:r>
      <w:proofErr w:type="gramEnd"/>
      <w:r w:rsidRPr="00A95A34">
        <w:rPr>
          <w:b/>
          <w:sz w:val="28"/>
          <w:szCs w:val="28"/>
        </w:rPr>
        <w:t xml:space="preserve"> статьей 49 Устава города Иванова</w:t>
      </w:r>
    </w:p>
    <w:p w14:paraId="0728312F" w14:textId="77777777" w:rsidR="006939C5" w:rsidRPr="00A95A34" w:rsidRDefault="006939C5" w:rsidP="006939C5">
      <w:pPr>
        <w:jc w:val="center"/>
        <w:rPr>
          <w:rFonts w:cs="Times New Roman"/>
          <w:b/>
          <w:sz w:val="28"/>
          <w:szCs w:val="28"/>
        </w:rPr>
      </w:pPr>
    </w:p>
    <w:p w14:paraId="2BF395F7" w14:textId="77777777" w:rsidR="006939C5" w:rsidRPr="00A95A34" w:rsidRDefault="006939C5" w:rsidP="006939C5">
      <w:pPr>
        <w:jc w:val="center"/>
        <w:rPr>
          <w:b/>
          <w:bCs/>
        </w:rPr>
      </w:pPr>
      <w:r w:rsidRPr="00A95A34">
        <w:rPr>
          <w:b/>
          <w:bCs/>
        </w:rPr>
        <w:t xml:space="preserve">3.1. Формирование, утверждение, исполнение и </w:t>
      </w:r>
      <w:proofErr w:type="gramStart"/>
      <w:r w:rsidRPr="00A95A34">
        <w:rPr>
          <w:b/>
          <w:bCs/>
        </w:rPr>
        <w:t>контроль за</w:t>
      </w:r>
      <w:proofErr w:type="gramEnd"/>
      <w:r w:rsidRPr="00A95A34">
        <w:rPr>
          <w:b/>
          <w:bCs/>
        </w:rPr>
        <w:t xml:space="preserve"> исполнением бюджета города Иванова, осуществление муниципальных заимствований и предоставление муниципальных гарантий, управление муниципальным долгом</w:t>
      </w:r>
    </w:p>
    <w:p w14:paraId="3ACCFFEB" w14:textId="77777777" w:rsidR="006939C5" w:rsidRPr="00A95A34" w:rsidRDefault="006939C5" w:rsidP="006939C5">
      <w:pPr>
        <w:ind w:firstLine="709"/>
        <w:jc w:val="center"/>
        <w:rPr>
          <w:b/>
          <w:bCs/>
        </w:rPr>
      </w:pPr>
    </w:p>
    <w:p w14:paraId="6582B662" w14:textId="77777777" w:rsidR="006939C5" w:rsidRPr="00A95A34" w:rsidRDefault="006939C5" w:rsidP="00224D37">
      <w:pPr>
        <w:rPr>
          <w:b/>
          <w:bCs/>
          <w:i/>
        </w:rPr>
      </w:pPr>
      <w:r w:rsidRPr="00A95A34">
        <w:rPr>
          <w:b/>
          <w:bCs/>
          <w:i/>
        </w:rPr>
        <w:t xml:space="preserve">Формирование, утверждение, исполнение и </w:t>
      </w:r>
      <w:proofErr w:type="gramStart"/>
      <w:r w:rsidRPr="00A95A34">
        <w:rPr>
          <w:b/>
          <w:bCs/>
          <w:i/>
        </w:rPr>
        <w:t>контроль за</w:t>
      </w:r>
      <w:proofErr w:type="gramEnd"/>
      <w:r w:rsidRPr="00A95A34">
        <w:rPr>
          <w:b/>
          <w:bCs/>
          <w:i/>
        </w:rPr>
        <w:t xml:space="preserve"> исполнением бюджета города Иванова</w:t>
      </w:r>
    </w:p>
    <w:p w14:paraId="0A39568C" w14:textId="77777777" w:rsidR="00585306" w:rsidRPr="00A95A34" w:rsidRDefault="00585306" w:rsidP="00224D37">
      <w:pPr>
        <w:rPr>
          <w:rFonts w:eastAsia="Malgun Gothic" w:cs="Times New Roman"/>
          <w:i/>
          <w:lang w:eastAsia="ko-KR"/>
        </w:rPr>
      </w:pPr>
    </w:p>
    <w:p w14:paraId="629BA989" w14:textId="77777777" w:rsidR="006939C5" w:rsidRPr="00A95A34" w:rsidRDefault="006939C5" w:rsidP="006939C5">
      <w:pPr>
        <w:ind w:firstLine="709"/>
        <w:jc w:val="both"/>
        <w:rPr>
          <w:rFonts w:eastAsia="Malgun Gothic" w:cs="Times New Roman"/>
          <w:lang w:eastAsia="ko-KR"/>
        </w:rPr>
      </w:pPr>
      <w:r w:rsidRPr="00A95A34">
        <w:rPr>
          <w:rFonts w:eastAsia="Malgun Gothic" w:cs="Times New Roman"/>
          <w:lang w:eastAsia="ko-KR"/>
        </w:rPr>
        <w:t>Бюджет города Иванова на 2017 год и плановый период 2018 и 2019 годов был утверждён решением Ивановской городской Думы от 28.12.2016 № 311 со следующими параметрами на 2017 год:</w:t>
      </w:r>
    </w:p>
    <w:p w14:paraId="08C3E81B" w14:textId="77777777" w:rsidR="006939C5" w:rsidRPr="00A95A34" w:rsidRDefault="006939C5" w:rsidP="006939C5">
      <w:pPr>
        <w:ind w:firstLine="709"/>
        <w:jc w:val="both"/>
        <w:rPr>
          <w:rFonts w:eastAsia="Times New Roman" w:cs="Times New Roman"/>
          <w:szCs w:val="20"/>
          <w:lang w:val="x-none" w:eastAsia="ru-RU"/>
        </w:rPr>
      </w:pPr>
      <w:r w:rsidRPr="00A95A34">
        <w:rPr>
          <w:rFonts w:eastAsia="Times New Roman" w:cs="Times New Roman"/>
          <w:color w:val="C00000"/>
          <w:szCs w:val="20"/>
          <w:lang w:val="x-none" w:eastAsia="ru-RU"/>
        </w:rPr>
        <w:t>♦</w:t>
      </w:r>
      <w:r w:rsidRPr="00A95A34">
        <w:rPr>
          <w:rFonts w:eastAsia="Times New Roman" w:cs="Times New Roman"/>
          <w:szCs w:val="20"/>
          <w:lang w:val="x-none" w:eastAsia="ru-RU"/>
        </w:rPr>
        <w:t xml:space="preserve"> доходы бюджета города – 5 </w:t>
      </w:r>
      <w:r w:rsidRPr="00A95A34">
        <w:rPr>
          <w:rFonts w:eastAsia="Times New Roman" w:cs="Times New Roman"/>
          <w:szCs w:val="20"/>
          <w:lang w:eastAsia="ru-RU"/>
        </w:rPr>
        <w:t>279,1</w:t>
      </w:r>
      <w:r w:rsidRPr="00A95A34">
        <w:rPr>
          <w:rFonts w:eastAsia="Times New Roman" w:cs="Times New Roman"/>
          <w:szCs w:val="20"/>
          <w:lang w:val="x-none" w:eastAsia="ru-RU"/>
        </w:rPr>
        <w:t xml:space="preserve"> млн руб</w:t>
      </w:r>
      <w:r w:rsidRPr="00A95A34">
        <w:rPr>
          <w:rFonts w:eastAsia="Times New Roman" w:cs="Times New Roman"/>
          <w:szCs w:val="20"/>
          <w:lang w:eastAsia="ru-RU"/>
        </w:rPr>
        <w:t>.</w:t>
      </w:r>
      <w:r w:rsidRPr="00A95A34">
        <w:rPr>
          <w:rFonts w:eastAsia="Times New Roman" w:cs="Times New Roman"/>
          <w:szCs w:val="20"/>
          <w:lang w:val="x-none" w:eastAsia="ru-RU"/>
        </w:rPr>
        <w:t>, в том числе:</w:t>
      </w:r>
    </w:p>
    <w:p w14:paraId="5EAC0689" w14:textId="77777777" w:rsidR="006939C5" w:rsidRPr="00A95A34" w:rsidRDefault="006939C5" w:rsidP="006939C5">
      <w:pPr>
        <w:ind w:firstLine="993"/>
        <w:jc w:val="both"/>
        <w:rPr>
          <w:rFonts w:eastAsia="Times New Roman" w:cs="Times New Roman"/>
          <w:szCs w:val="20"/>
          <w:lang w:val="x-none" w:eastAsia="ru-RU"/>
        </w:rPr>
      </w:pPr>
      <w:r w:rsidRPr="00A95A34">
        <w:rPr>
          <w:rFonts w:eastAsia="Times New Roman" w:cs="Times New Roman"/>
          <w:szCs w:val="20"/>
          <w:lang w:val="x-none" w:eastAsia="ru-RU"/>
        </w:rPr>
        <w:t>- налоговые и неналоговые доходы – 3 </w:t>
      </w:r>
      <w:r w:rsidRPr="00A95A34">
        <w:rPr>
          <w:rFonts w:eastAsia="Times New Roman" w:cs="Times New Roman"/>
          <w:szCs w:val="20"/>
          <w:lang w:eastAsia="ru-RU"/>
        </w:rPr>
        <w:t>055,7</w:t>
      </w:r>
      <w:r w:rsidRPr="00A95A34">
        <w:rPr>
          <w:rFonts w:eastAsia="Times New Roman" w:cs="Times New Roman"/>
          <w:szCs w:val="20"/>
          <w:lang w:val="x-none" w:eastAsia="ru-RU"/>
        </w:rPr>
        <w:t xml:space="preserve"> млн руб</w:t>
      </w:r>
      <w:r w:rsidRPr="00A95A34">
        <w:rPr>
          <w:rFonts w:eastAsia="Times New Roman" w:cs="Times New Roman"/>
          <w:szCs w:val="20"/>
          <w:lang w:eastAsia="ru-RU"/>
        </w:rPr>
        <w:t>.</w:t>
      </w:r>
      <w:r w:rsidRPr="00A95A34">
        <w:rPr>
          <w:rFonts w:eastAsia="Times New Roman" w:cs="Times New Roman"/>
          <w:szCs w:val="20"/>
          <w:lang w:val="x-none" w:eastAsia="ru-RU"/>
        </w:rPr>
        <w:t>;</w:t>
      </w:r>
    </w:p>
    <w:p w14:paraId="08838E7D" w14:textId="77777777" w:rsidR="006939C5" w:rsidRPr="00A95A34" w:rsidRDefault="006939C5" w:rsidP="006939C5">
      <w:pPr>
        <w:ind w:firstLine="993"/>
        <w:jc w:val="both"/>
        <w:rPr>
          <w:rFonts w:eastAsia="Times New Roman" w:cs="Times New Roman"/>
          <w:szCs w:val="20"/>
          <w:lang w:val="x-none" w:eastAsia="ru-RU"/>
        </w:rPr>
      </w:pPr>
      <w:r w:rsidRPr="00A95A34">
        <w:rPr>
          <w:rFonts w:eastAsia="Times New Roman" w:cs="Times New Roman"/>
          <w:szCs w:val="20"/>
          <w:lang w:val="x-none" w:eastAsia="ru-RU"/>
        </w:rPr>
        <w:t>- безвозмездные поступления – 2 </w:t>
      </w:r>
      <w:r w:rsidRPr="00A95A34">
        <w:rPr>
          <w:rFonts w:eastAsia="Times New Roman" w:cs="Times New Roman"/>
          <w:szCs w:val="20"/>
          <w:lang w:eastAsia="ru-RU"/>
        </w:rPr>
        <w:t>223,4</w:t>
      </w:r>
      <w:r w:rsidRPr="00A95A34">
        <w:rPr>
          <w:rFonts w:eastAsia="Times New Roman" w:cs="Times New Roman"/>
          <w:szCs w:val="20"/>
          <w:lang w:val="x-none" w:eastAsia="ru-RU"/>
        </w:rPr>
        <w:t xml:space="preserve"> млн руб</w:t>
      </w:r>
      <w:r w:rsidRPr="00A95A34">
        <w:rPr>
          <w:rFonts w:eastAsia="Times New Roman" w:cs="Times New Roman"/>
          <w:szCs w:val="20"/>
          <w:lang w:eastAsia="ru-RU"/>
        </w:rPr>
        <w:t>.</w:t>
      </w:r>
      <w:r w:rsidRPr="00A95A34">
        <w:rPr>
          <w:rFonts w:eastAsia="Times New Roman" w:cs="Times New Roman"/>
          <w:szCs w:val="20"/>
          <w:lang w:val="x-none" w:eastAsia="ru-RU"/>
        </w:rPr>
        <w:t>;</w:t>
      </w:r>
    </w:p>
    <w:p w14:paraId="39FE0749" w14:textId="77777777" w:rsidR="006939C5" w:rsidRPr="00A95A34" w:rsidRDefault="006939C5" w:rsidP="006939C5">
      <w:pPr>
        <w:ind w:firstLine="709"/>
        <w:jc w:val="both"/>
        <w:rPr>
          <w:rFonts w:eastAsia="Times New Roman" w:cs="Times New Roman"/>
          <w:szCs w:val="20"/>
          <w:lang w:val="x-none" w:eastAsia="ru-RU"/>
        </w:rPr>
      </w:pPr>
      <w:r w:rsidRPr="00A95A34">
        <w:rPr>
          <w:rFonts w:eastAsia="Times New Roman" w:cs="Times New Roman"/>
          <w:color w:val="C00000"/>
          <w:szCs w:val="20"/>
          <w:lang w:val="x-none" w:eastAsia="ru-RU"/>
        </w:rPr>
        <w:t>♦</w:t>
      </w:r>
      <w:r w:rsidRPr="00A95A34">
        <w:rPr>
          <w:rFonts w:eastAsia="Times New Roman" w:cs="Times New Roman"/>
          <w:szCs w:val="20"/>
          <w:lang w:val="x-none" w:eastAsia="ru-RU"/>
        </w:rPr>
        <w:t xml:space="preserve"> расходы бюджета города – </w:t>
      </w:r>
      <w:r w:rsidRPr="00A95A34">
        <w:rPr>
          <w:rFonts w:eastAsia="Times New Roman" w:cs="Times New Roman"/>
          <w:szCs w:val="20"/>
          <w:lang w:eastAsia="ru-RU"/>
        </w:rPr>
        <w:t>5 584,7</w:t>
      </w:r>
      <w:r w:rsidRPr="00A95A34">
        <w:rPr>
          <w:rFonts w:eastAsia="Times New Roman" w:cs="Times New Roman"/>
          <w:szCs w:val="20"/>
          <w:lang w:val="x-none" w:eastAsia="ru-RU"/>
        </w:rPr>
        <w:t xml:space="preserve"> млн руб</w:t>
      </w:r>
      <w:r w:rsidRPr="00A95A34">
        <w:rPr>
          <w:rFonts w:eastAsia="Times New Roman" w:cs="Times New Roman"/>
          <w:szCs w:val="20"/>
          <w:lang w:eastAsia="ru-RU"/>
        </w:rPr>
        <w:t>.</w:t>
      </w:r>
      <w:r w:rsidRPr="00A95A34">
        <w:rPr>
          <w:rFonts w:eastAsia="Times New Roman" w:cs="Times New Roman"/>
          <w:szCs w:val="20"/>
          <w:lang w:val="x-none" w:eastAsia="ru-RU"/>
        </w:rPr>
        <w:t>;</w:t>
      </w:r>
    </w:p>
    <w:p w14:paraId="616A45FF" w14:textId="77777777" w:rsidR="006939C5" w:rsidRPr="00A95A34" w:rsidRDefault="006939C5" w:rsidP="006939C5">
      <w:pPr>
        <w:ind w:firstLine="709"/>
        <w:jc w:val="both"/>
        <w:rPr>
          <w:rFonts w:eastAsia="Times New Roman" w:cs="Times New Roman"/>
          <w:szCs w:val="20"/>
          <w:lang w:val="x-none" w:eastAsia="ru-RU"/>
        </w:rPr>
      </w:pPr>
      <w:r w:rsidRPr="00A95A34">
        <w:rPr>
          <w:rFonts w:eastAsia="Times New Roman" w:cs="Times New Roman"/>
          <w:color w:val="C00000"/>
          <w:szCs w:val="20"/>
          <w:lang w:val="x-none" w:eastAsia="ru-RU"/>
        </w:rPr>
        <w:t>♦</w:t>
      </w:r>
      <w:r w:rsidRPr="00A95A34">
        <w:rPr>
          <w:rFonts w:eastAsia="Times New Roman" w:cs="Times New Roman"/>
          <w:szCs w:val="20"/>
          <w:lang w:val="x-none" w:eastAsia="ru-RU"/>
        </w:rPr>
        <w:t xml:space="preserve"> дефицит бюджета составил 3</w:t>
      </w:r>
      <w:r w:rsidRPr="00A95A34">
        <w:rPr>
          <w:rFonts w:eastAsia="Times New Roman" w:cs="Times New Roman"/>
          <w:szCs w:val="20"/>
          <w:lang w:eastAsia="ru-RU"/>
        </w:rPr>
        <w:t>05</w:t>
      </w:r>
      <w:r w:rsidRPr="00A95A34">
        <w:rPr>
          <w:rFonts w:eastAsia="Times New Roman" w:cs="Times New Roman"/>
          <w:szCs w:val="20"/>
          <w:lang w:val="x-none" w:eastAsia="ru-RU"/>
        </w:rPr>
        <w:t>,</w:t>
      </w:r>
      <w:r w:rsidRPr="00A95A34">
        <w:rPr>
          <w:rFonts w:eastAsia="Times New Roman" w:cs="Times New Roman"/>
          <w:szCs w:val="20"/>
          <w:lang w:eastAsia="ru-RU"/>
        </w:rPr>
        <w:t>6</w:t>
      </w:r>
      <w:r w:rsidRPr="00A95A34">
        <w:rPr>
          <w:rFonts w:eastAsia="Times New Roman" w:cs="Times New Roman"/>
          <w:szCs w:val="20"/>
          <w:lang w:val="x-none" w:eastAsia="ru-RU"/>
        </w:rPr>
        <w:t xml:space="preserve"> мл</w:t>
      </w:r>
      <w:r w:rsidRPr="00A95A34">
        <w:rPr>
          <w:rFonts w:eastAsia="Times New Roman" w:cs="Times New Roman"/>
          <w:szCs w:val="20"/>
          <w:lang w:eastAsia="ru-RU"/>
        </w:rPr>
        <w:t>н</w:t>
      </w:r>
      <w:r w:rsidRPr="00A95A34">
        <w:rPr>
          <w:rFonts w:eastAsia="Times New Roman" w:cs="Times New Roman"/>
          <w:szCs w:val="20"/>
          <w:lang w:val="x-none" w:eastAsia="ru-RU"/>
        </w:rPr>
        <w:t xml:space="preserve"> руб.</w:t>
      </w:r>
    </w:p>
    <w:p w14:paraId="450C369B" w14:textId="32044B41" w:rsidR="006939C5" w:rsidRPr="00A95A34" w:rsidRDefault="006939C5" w:rsidP="006939C5">
      <w:pPr>
        <w:ind w:firstLine="720"/>
        <w:jc w:val="both"/>
        <w:rPr>
          <w:rFonts w:eastAsia="Times New Roman" w:cs="Times New Roman"/>
          <w:szCs w:val="20"/>
          <w:lang w:eastAsia="ru-RU"/>
        </w:rPr>
      </w:pPr>
      <w:r w:rsidRPr="00A95A34">
        <w:rPr>
          <w:rFonts w:eastAsia="Times New Roman" w:cs="Times New Roman"/>
          <w:szCs w:val="20"/>
          <w:lang w:val="x-none" w:eastAsia="ru-RU"/>
        </w:rPr>
        <w:t>Плановые показатели бюджета города на 201</w:t>
      </w:r>
      <w:r w:rsidRPr="00A95A34">
        <w:rPr>
          <w:rFonts w:eastAsia="Times New Roman" w:cs="Times New Roman"/>
          <w:szCs w:val="20"/>
          <w:lang w:eastAsia="ru-RU"/>
        </w:rPr>
        <w:t>7</w:t>
      </w:r>
      <w:r w:rsidRPr="00A95A34">
        <w:rPr>
          <w:rFonts w:eastAsia="Times New Roman" w:cs="Times New Roman"/>
          <w:szCs w:val="20"/>
          <w:lang w:val="x-none" w:eastAsia="ru-RU"/>
        </w:rPr>
        <w:t xml:space="preserve"> год с учётом всех поправок, вносимых в течение года, сложились: по доходам в сумме </w:t>
      </w:r>
      <w:r w:rsidRPr="00A95A34">
        <w:rPr>
          <w:rFonts w:eastAsia="Times New Roman" w:cs="Times New Roman"/>
          <w:szCs w:val="20"/>
          <w:lang w:eastAsia="ru-RU"/>
        </w:rPr>
        <w:t>5 913,5</w:t>
      </w:r>
      <w:r w:rsidRPr="00A95A34">
        <w:rPr>
          <w:rFonts w:eastAsia="Times New Roman" w:cs="Times New Roman"/>
          <w:szCs w:val="20"/>
          <w:lang w:val="x-none" w:eastAsia="ru-RU"/>
        </w:rPr>
        <w:t xml:space="preserve"> млн руб</w:t>
      </w:r>
      <w:r w:rsidRPr="00A95A34">
        <w:rPr>
          <w:rFonts w:eastAsia="Times New Roman" w:cs="Times New Roman"/>
          <w:szCs w:val="20"/>
          <w:lang w:eastAsia="ru-RU"/>
        </w:rPr>
        <w:t>.</w:t>
      </w:r>
      <w:r w:rsidRPr="00A95A34">
        <w:rPr>
          <w:rFonts w:eastAsia="Times New Roman" w:cs="Times New Roman"/>
          <w:szCs w:val="20"/>
          <w:lang w:val="x-none" w:eastAsia="ru-RU"/>
        </w:rPr>
        <w:t xml:space="preserve">, </w:t>
      </w:r>
      <w:r w:rsidRPr="00A95A34">
        <w:rPr>
          <w:rFonts w:eastAsia="Times New Roman" w:cs="Times New Roman"/>
          <w:szCs w:val="20"/>
          <w:lang w:eastAsia="ru-RU"/>
        </w:rPr>
        <w:br/>
      </w:r>
      <w:r w:rsidRPr="00A95A34">
        <w:rPr>
          <w:rFonts w:eastAsia="Times New Roman" w:cs="Times New Roman"/>
          <w:szCs w:val="20"/>
          <w:lang w:val="x-none" w:eastAsia="ru-RU"/>
        </w:rPr>
        <w:t xml:space="preserve">по расходам – </w:t>
      </w:r>
      <w:r w:rsidRPr="00A95A34">
        <w:rPr>
          <w:rFonts w:eastAsia="Times New Roman" w:cs="Times New Roman"/>
          <w:szCs w:val="20"/>
          <w:lang w:eastAsia="ru-RU"/>
        </w:rPr>
        <w:t>6 265,4</w:t>
      </w:r>
      <w:r w:rsidR="00287344" w:rsidRPr="00A95A34">
        <w:rPr>
          <w:rFonts w:eastAsia="Times New Roman" w:cs="Times New Roman"/>
          <w:szCs w:val="20"/>
          <w:lang w:val="x-none" w:eastAsia="ru-RU"/>
        </w:rPr>
        <w:t xml:space="preserve"> млн</w:t>
      </w:r>
      <w:r w:rsidRPr="00A95A34">
        <w:rPr>
          <w:rFonts w:eastAsia="Times New Roman" w:cs="Times New Roman"/>
          <w:szCs w:val="20"/>
          <w:lang w:val="x-none" w:eastAsia="ru-RU"/>
        </w:rPr>
        <w:t xml:space="preserve"> руб. В результате внесённых поправок доходы городского бюджета по сравнению с первоначально утверждённым планом увеличились на </w:t>
      </w:r>
      <w:r w:rsidRPr="00A95A34">
        <w:rPr>
          <w:rFonts w:eastAsia="Times New Roman" w:cs="Times New Roman"/>
          <w:szCs w:val="20"/>
          <w:lang w:eastAsia="ru-RU"/>
        </w:rPr>
        <w:t>634,4</w:t>
      </w:r>
      <w:r w:rsidRPr="00A95A34">
        <w:rPr>
          <w:rFonts w:eastAsia="Times New Roman" w:cs="Times New Roman"/>
          <w:szCs w:val="20"/>
          <w:lang w:val="x-none" w:eastAsia="ru-RU"/>
        </w:rPr>
        <w:t xml:space="preserve"> млн руб</w:t>
      </w:r>
      <w:r w:rsidRPr="00A95A34">
        <w:rPr>
          <w:rFonts w:eastAsia="Times New Roman" w:cs="Times New Roman"/>
          <w:szCs w:val="20"/>
          <w:lang w:eastAsia="ru-RU"/>
        </w:rPr>
        <w:t>.</w:t>
      </w:r>
      <w:r w:rsidRPr="00A95A34">
        <w:rPr>
          <w:rFonts w:eastAsia="Times New Roman" w:cs="Times New Roman"/>
          <w:szCs w:val="20"/>
          <w:lang w:val="x-none" w:eastAsia="ru-RU"/>
        </w:rPr>
        <w:t xml:space="preserve"> (</w:t>
      </w:r>
      <w:r w:rsidRPr="00A95A34">
        <w:rPr>
          <w:rFonts w:eastAsia="Times New Roman" w:cs="Times New Roman"/>
          <w:szCs w:val="20"/>
          <w:lang w:eastAsia="ru-RU"/>
        </w:rPr>
        <w:t>12,0</w:t>
      </w:r>
      <w:r w:rsidRPr="00A95A34">
        <w:rPr>
          <w:rFonts w:eastAsia="Times New Roman" w:cs="Times New Roman"/>
          <w:szCs w:val="20"/>
          <w:lang w:val="x-none" w:eastAsia="ru-RU"/>
        </w:rPr>
        <w:t>%), в том числе</w:t>
      </w:r>
      <w:r w:rsidRPr="00A95A34">
        <w:rPr>
          <w:rFonts w:eastAsia="Times New Roman" w:cs="Times New Roman"/>
          <w:szCs w:val="20"/>
          <w:lang w:eastAsia="ru-RU"/>
        </w:rPr>
        <w:t xml:space="preserve"> по</w:t>
      </w:r>
      <w:r w:rsidRPr="00A95A34">
        <w:rPr>
          <w:rFonts w:eastAsia="Times New Roman" w:cs="Times New Roman"/>
          <w:szCs w:val="20"/>
          <w:lang w:val="x-none" w:eastAsia="ru-RU"/>
        </w:rPr>
        <w:t xml:space="preserve"> налоговы</w:t>
      </w:r>
      <w:r w:rsidRPr="00A95A34">
        <w:rPr>
          <w:rFonts w:eastAsia="Times New Roman" w:cs="Times New Roman"/>
          <w:szCs w:val="20"/>
          <w:lang w:eastAsia="ru-RU"/>
        </w:rPr>
        <w:t xml:space="preserve">м </w:t>
      </w:r>
      <w:r w:rsidRPr="00A95A34">
        <w:rPr>
          <w:rFonts w:eastAsia="Times New Roman" w:cs="Times New Roman"/>
          <w:szCs w:val="20"/>
          <w:lang w:val="x-none" w:eastAsia="ru-RU"/>
        </w:rPr>
        <w:t>и</w:t>
      </w:r>
      <w:r w:rsidRPr="00A95A34">
        <w:rPr>
          <w:rFonts w:eastAsia="Times New Roman" w:cs="Times New Roman"/>
          <w:szCs w:val="20"/>
          <w:lang w:eastAsia="ru-RU"/>
        </w:rPr>
        <w:t xml:space="preserve"> </w:t>
      </w:r>
      <w:r w:rsidRPr="00A95A34">
        <w:rPr>
          <w:rFonts w:eastAsia="Times New Roman" w:cs="Times New Roman"/>
          <w:szCs w:val="20"/>
          <w:lang w:val="x-none" w:eastAsia="ru-RU"/>
        </w:rPr>
        <w:t>неналоговы</w:t>
      </w:r>
      <w:r w:rsidRPr="00A95A34">
        <w:rPr>
          <w:rFonts w:eastAsia="Times New Roman" w:cs="Times New Roman"/>
          <w:szCs w:val="20"/>
          <w:lang w:eastAsia="ru-RU"/>
        </w:rPr>
        <w:t xml:space="preserve">м </w:t>
      </w:r>
      <w:r w:rsidRPr="00A95A34">
        <w:rPr>
          <w:rFonts w:eastAsia="Times New Roman" w:cs="Times New Roman"/>
          <w:szCs w:val="20"/>
          <w:lang w:val="x-none" w:eastAsia="ru-RU"/>
        </w:rPr>
        <w:t>доход</w:t>
      </w:r>
      <w:r w:rsidRPr="00A95A34">
        <w:rPr>
          <w:rFonts w:eastAsia="Times New Roman" w:cs="Times New Roman"/>
          <w:szCs w:val="20"/>
          <w:lang w:eastAsia="ru-RU"/>
        </w:rPr>
        <w:t xml:space="preserve">ам </w:t>
      </w:r>
      <w:r w:rsidRPr="00A95A34">
        <w:rPr>
          <w:rFonts w:eastAsia="Times New Roman" w:cs="Times New Roman"/>
          <w:szCs w:val="20"/>
          <w:lang w:val="x-none" w:eastAsia="ru-RU"/>
        </w:rPr>
        <w:t>–</w:t>
      </w:r>
      <w:r w:rsidRPr="00A95A34">
        <w:rPr>
          <w:rFonts w:eastAsia="Times New Roman" w:cs="Times New Roman"/>
          <w:szCs w:val="20"/>
          <w:lang w:eastAsia="ru-RU"/>
        </w:rPr>
        <w:t xml:space="preserve"> </w:t>
      </w:r>
      <w:r w:rsidRPr="00A95A34">
        <w:rPr>
          <w:rFonts w:eastAsia="Times New Roman" w:cs="Times New Roman"/>
          <w:szCs w:val="20"/>
          <w:lang w:val="x-none" w:eastAsia="ru-RU"/>
        </w:rPr>
        <w:t>на</w:t>
      </w:r>
      <w:r w:rsidRPr="00A95A34">
        <w:rPr>
          <w:rFonts w:eastAsia="Times New Roman" w:cs="Times New Roman"/>
          <w:szCs w:val="20"/>
          <w:lang w:eastAsia="ru-RU"/>
        </w:rPr>
        <w:t xml:space="preserve"> 85,9 </w:t>
      </w:r>
      <w:r w:rsidRPr="00A95A34">
        <w:rPr>
          <w:rFonts w:eastAsia="Times New Roman" w:cs="Times New Roman"/>
          <w:szCs w:val="20"/>
          <w:lang w:val="x-none" w:eastAsia="ru-RU"/>
        </w:rPr>
        <w:t>млн</w:t>
      </w:r>
      <w:r w:rsidRPr="00A95A34">
        <w:rPr>
          <w:rFonts w:eastAsia="Times New Roman" w:cs="Times New Roman"/>
          <w:szCs w:val="20"/>
          <w:lang w:eastAsia="ru-RU"/>
        </w:rPr>
        <w:t xml:space="preserve"> </w:t>
      </w:r>
      <w:r w:rsidRPr="00A95A34">
        <w:rPr>
          <w:rFonts w:eastAsia="Times New Roman" w:cs="Times New Roman"/>
          <w:szCs w:val="20"/>
          <w:lang w:val="x-none" w:eastAsia="ru-RU"/>
        </w:rPr>
        <w:t>руб</w:t>
      </w:r>
      <w:r w:rsidRPr="00A95A34">
        <w:rPr>
          <w:rFonts w:eastAsia="Times New Roman" w:cs="Times New Roman"/>
          <w:szCs w:val="20"/>
          <w:lang w:eastAsia="ru-RU"/>
        </w:rPr>
        <w:t xml:space="preserve">. </w:t>
      </w:r>
      <w:r w:rsidRPr="00A95A34">
        <w:rPr>
          <w:rFonts w:eastAsia="Times New Roman" w:cs="Times New Roman"/>
          <w:szCs w:val="20"/>
          <w:lang w:val="x-none" w:eastAsia="ru-RU"/>
        </w:rPr>
        <w:t>(</w:t>
      </w:r>
      <w:r w:rsidRPr="00A95A34">
        <w:rPr>
          <w:rFonts w:eastAsia="Times New Roman" w:cs="Times New Roman"/>
          <w:szCs w:val="20"/>
          <w:lang w:eastAsia="ru-RU"/>
        </w:rPr>
        <w:t>2,8</w:t>
      </w:r>
      <w:r w:rsidRPr="00A95A34">
        <w:rPr>
          <w:rFonts w:eastAsia="Times New Roman" w:cs="Times New Roman"/>
          <w:szCs w:val="20"/>
          <w:lang w:val="x-none" w:eastAsia="ru-RU"/>
        </w:rPr>
        <w:t>%)</w:t>
      </w:r>
      <w:r w:rsidRPr="00A95A34">
        <w:rPr>
          <w:rFonts w:eastAsia="Times New Roman" w:cs="Times New Roman"/>
          <w:szCs w:val="20"/>
          <w:lang w:eastAsia="ru-RU"/>
        </w:rPr>
        <w:t>,</w:t>
      </w:r>
      <w:r w:rsidRPr="00A95A34">
        <w:rPr>
          <w:rFonts w:eastAsia="Times New Roman" w:cs="Times New Roman"/>
          <w:szCs w:val="20"/>
          <w:lang w:val="x-none" w:eastAsia="ru-RU"/>
        </w:rPr>
        <w:t xml:space="preserve"> </w:t>
      </w:r>
      <w:r w:rsidRPr="00A95A34">
        <w:rPr>
          <w:rFonts w:eastAsia="Times New Roman" w:cs="Times New Roman"/>
          <w:szCs w:val="20"/>
          <w:lang w:eastAsia="ru-RU"/>
        </w:rPr>
        <w:t xml:space="preserve">по </w:t>
      </w:r>
      <w:r w:rsidRPr="00A95A34">
        <w:rPr>
          <w:rFonts w:eastAsia="Times New Roman" w:cs="Times New Roman"/>
          <w:szCs w:val="20"/>
          <w:lang w:val="x-none" w:eastAsia="ru-RU"/>
        </w:rPr>
        <w:t>безвозмездны</w:t>
      </w:r>
      <w:r w:rsidRPr="00A95A34">
        <w:rPr>
          <w:rFonts w:eastAsia="Times New Roman" w:cs="Times New Roman"/>
          <w:szCs w:val="20"/>
          <w:lang w:eastAsia="ru-RU"/>
        </w:rPr>
        <w:t xml:space="preserve">м </w:t>
      </w:r>
      <w:r w:rsidRPr="00A95A34">
        <w:rPr>
          <w:rFonts w:eastAsia="Times New Roman" w:cs="Times New Roman"/>
          <w:szCs w:val="20"/>
          <w:lang w:val="x-none" w:eastAsia="ru-RU"/>
        </w:rPr>
        <w:t>поступлени</w:t>
      </w:r>
      <w:r w:rsidRPr="00A95A34">
        <w:rPr>
          <w:rFonts w:eastAsia="Times New Roman" w:cs="Times New Roman"/>
          <w:szCs w:val="20"/>
          <w:lang w:eastAsia="ru-RU"/>
        </w:rPr>
        <w:t>ям из вышестоящих бюджетов</w:t>
      </w:r>
      <w:r w:rsidRPr="00A95A34">
        <w:rPr>
          <w:rFonts w:eastAsia="Times New Roman" w:cs="Times New Roman"/>
          <w:szCs w:val="20"/>
          <w:lang w:val="x-none" w:eastAsia="ru-RU"/>
        </w:rPr>
        <w:t xml:space="preserve"> на </w:t>
      </w:r>
      <w:r w:rsidRPr="00A95A34">
        <w:rPr>
          <w:rFonts w:eastAsia="Times New Roman" w:cs="Times New Roman"/>
          <w:szCs w:val="20"/>
          <w:lang w:eastAsia="ru-RU"/>
        </w:rPr>
        <w:t>548</w:t>
      </w:r>
      <w:r w:rsidRPr="00A95A34">
        <w:rPr>
          <w:rFonts w:eastAsia="Times New Roman" w:cs="Times New Roman"/>
          <w:szCs w:val="20"/>
          <w:lang w:val="x-none" w:eastAsia="ru-RU"/>
        </w:rPr>
        <w:t>,</w:t>
      </w:r>
      <w:r w:rsidRPr="00A95A34">
        <w:rPr>
          <w:rFonts w:eastAsia="Times New Roman" w:cs="Times New Roman"/>
          <w:szCs w:val="20"/>
          <w:lang w:eastAsia="ru-RU"/>
        </w:rPr>
        <w:t>5</w:t>
      </w:r>
      <w:r w:rsidRPr="00A95A34">
        <w:rPr>
          <w:rFonts w:eastAsia="Times New Roman" w:cs="Times New Roman"/>
          <w:szCs w:val="20"/>
          <w:lang w:val="x-none" w:eastAsia="ru-RU"/>
        </w:rPr>
        <w:t xml:space="preserve"> млн руб</w:t>
      </w:r>
      <w:r w:rsidRPr="00A95A34">
        <w:rPr>
          <w:rFonts w:eastAsia="Times New Roman" w:cs="Times New Roman"/>
          <w:szCs w:val="20"/>
          <w:lang w:eastAsia="ru-RU"/>
        </w:rPr>
        <w:t>.</w:t>
      </w:r>
      <w:r w:rsidRPr="00A95A34">
        <w:rPr>
          <w:rFonts w:eastAsia="Times New Roman" w:cs="Times New Roman"/>
          <w:szCs w:val="20"/>
          <w:lang w:val="x-none" w:eastAsia="ru-RU"/>
        </w:rPr>
        <w:t xml:space="preserve"> (</w:t>
      </w:r>
      <w:r w:rsidRPr="00A95A34">
        <w:rPr>
          <w:rFonts w:eastAsia="Times New Roman" w:cs="Times New Roman"/>
          <w:szCs w:val="20"/>
          <w:lang w:eastAsia="ru-RU"/>
        </w:rPr>
        <w:t>24,7%)</w:t>
      </w:r>
      <w:r w:rsidRPr="00A95A34">
        <w:rPr>
          <w:rFonts w:eastAsia="Times New Roman" w:cs="Times New Roman"/>
          <w:szCs w:val="20"/>
          <w:lang w:val="x-none" w:eastAsia="ru-RU"/>
        </w:rPr>
        <w:t xml:space="preserve">. Расходы бюджета города были увеличены на </w:t>
      </w:r>
      <w:r w:rsidRPr="00A95A34">
        <w:rPr>
          <w:rFonts w:eastAsia="Times New Roman" w:cs="Times New Roman"/>
          <w:szCs w:val="20"/>
          <w:lang w:eastAsia="ru-RU"/>
        </w:rPr>
        <w:t>680,7</w:t>
      </w:r>
      <w:r w:rsidRPr="00A95A34">
        <w:rPr>
          <w:rFonts w:eastAsia="Times New Roman" w:cs="Times New Roman"/>
          <w:szCs w:val="20"/>
          <w:lang w:val="x-none" w:eastAsia="ru-RU"/>
        </w:rPr>
        <w:t xml:space="preserve"> млн руб</w:t>
      </w:r>
      <w:r w:rsidRPr="00A95A34">
        <w:rPr>
          <w:rFonts w:eastAsia="Times New Roman" w:cs="Times New Roman"/>
          <w:szCs w:val="20"/>
          <w:lang w:eastAsia="ru-RU"/>
        </w:rPr>
        <w:t>.</w:t>
      </w:r>
      <w:r w:rsidRPr="00A95A34">
        <w:rPr>
          <w:rFonts w:eastAsia="Times New Roman" w:cs="Times New Roman"/>
          <w:szCs w:val="20"/>
          <w:lang w:val="x-none" w:eastAsia="ru-RU"/>
        </w:rPr>
        <w:t xml:space="preserve"> (</w:t>
      </w:r>
      <w:r w:rsidRPr="00A95A34">
        <w:rPr>
          <w:rFonts w:eastAsia="Times New Roman" w:cs="Times New Roman"/>
          <w:szCs w:val="20"/>
          <w:lang w:eastAsia="ru-RU"/>
        </w:rPr>
        <w:t>12,2</w:t>
      </w:r>
      <w:r w:rsidRPr="00A95A34">
        <w:rPr>
          <w:rFonts w:eastAsia="Times New Roman" w:cs="Times New Roman"/>
          <w:szCs w:val="20"/>
          <w:lang w:val="x-none" w:eastAsia="ru-RU"/>
        </w:rPr>
        <w:t>%). Дефицит бюджета города к концу 201</w:t>
      </w:r>
      <w:r w:rsidRPr="00A95A34">
        <w:rPr>
          <w:rFonts w:eastAsia="Times New Roman" w:cs="Times New Roman"/>
          <w:szCs w:val="20"/>
          <w:lang w:eastAsia="ru-RU"/>
        </w:rPr>
        <w:t>7</w:t>
      </w:r>
      <w:r w:rsidRPr="00A95A34">
        <w:rPr>
          <w:rFonts w:eastAsia="Times New Roman" w:cs="Times New Roman"/>
          <w:szCs w:val="20"/>
          <w:lang w:val="x-none" w:eastAsia="ru-RU"/>
        </w:rPr>
        <w:t xml:space="preserve"> года сложился в размере </w:t>
      </w:r>
      <w:r w:rsidRPr="00A95A34">
        <w:rPr>
          <w:rFonts w:eastAsia="Times New Roman" w:cs="Times New Roman"/>
          <w:szCs w:val="20"/>
          <w:lang w:eastAsia="ru-RU"/>
        </w:rPr>
        <w:t>351,9</w:t>
      </w:r>
      <w:r w:rsidRPr="00A95A34">
        <w:rPr>
          <w:rFonts w:eastAsia="Times New Roman" w:cs="Times New Roman"/>
          <w:szCs w:val="20"/>
          <w:lang w:val="x-none" w:eastAsia="ru-RU"/>
        </w:rPr>
        <w:t xml:space="preserve"> млн руб. </w:t>
      </w:r>
    </w:p>
    <w:p w14:paraId="0097B287" w14:textId="77777777" w:rsidR="006939C5" w:rsidRPr="00A95A34" w:rsidRDefault="006939C5" w:rsidP="006939C5">
      <w:pPr>
        <w:keepNext/>
        <w:ind w:firstLine="709"/>
        <w:jc w:val="both"/>
        <w:rPr>
          <w:rFonts w:eastAsia="Times New Roman" w:cs="Times New Roman"/>
          <w:szCs w:val="20"/>
          <w:lang w:eastAsia="ru-RU"/>
        </w:rPr>
      </w:pPr>
      <w:r w:rsidRPr="00A95A34">
        <w:rPr>
          <w:rFonts w:eastAsia="Times New Roman" w:cs="Times New Roman"/>
          <w:szCs w:val="20"/>
          <w:lang w:val="x-none" w:eastAsia="ru-RU"/>
        </w:rPr>
        <w:lastRenderedPageBreak/>
        <w:t>Параметры бюджета города в течение 201</w:t>
      </w:r>
      <w:r w:rsidRPr="00A95A34">
        <w:rPr>
          <w:rFonts w:eastAsia="Times New Roman" w:cs="Times New Roman"/>
          <w:szCs w:val="20"/>
          <w:lang w:eastAsia="ru-RU"/>
        </w:rPr>
        <w:t>7</w:t>
      </w:r>
      <w:r w:rsidRPr="00A95A34">
        <w:rPr>
          <w:rFonts w:eastAsia="Times New Roman" w:cs="Times New Roman"/>
          <w:szCs w:val="20"/>
          <w:lang w:val="x-none" w:eastAsia="ru-RU"/>
        </w:rPr>
        <w:t xml:space="preserve"> года корректировались </w:t>
      </w:r>
      <w:r w:rsidRPr="00A95A34">
        <w:rPr>
          <w:rFonts w:eastAsia="Times New Roman" w:cs="Times New Roman"/>
          <w:szCs w:val="20"/>
          <w:lang w:eastAsia="ru-RU"/>
        </w:rPr>
        <w:t>7</w:t>
      </w:r>
      <w:r w:rsidRPr="00A95A34">
        <w:rPr>
          <w:rFonts w:eastAsia="Times New Roman" w:cs="Times New Roman"/>
          <w:szCs w:val="20"/>
          <w:lang w:val="x-none" w:eastAsia="ru-RU"/>
        </w:rPr>
        <w:t xml:space="preserve"> раз</w:t>
      </w:r>
      <w:r w:rsidRPr="00A95A34">
        <w:rPr>
          <w:rFonts w:eastAsia="Times New Roman" w:cs="Times New Roman"/>
          <w:szCs w:val="20"/>
          <w:lang w:eastAsia="ru-RU"/>
        </w:rPr>
        <w:t>.</w:t>
      </w:r>
    </w:p>
    <w:p w14:paraId="56A88CD4" w14:textId="77777777" w:rsidR="006939C5" w:rsidRPr="00A95A34" w:rsidRDefault="006939C5" w:rsidP="006939C5">
      <w:pPr>
        <w:keepNext/>
        <w:jc w:val="both"/>
        <w:rPr>
          <w:rFonts w:eastAsia="Malgun Gothic" w:cs="Times New Roman"/>
          <w:lang w:eastAsia="ko-KR"/>
        </w:rPr>
      </w:pPr>
      <w:r w:rsidRPr="00A95A34">
        <w:rPr>
          <w:rFonts w:eastAsia="Malgun Gothic" w:cs="Times New Roman"/>
          <w:noProof/>
          <w:lang w:eastAsia="ru-RU"/>
        </w:rPr>
        <w:drawing>
          <wp:inline distT="0" distB="0" distL="0" distR="0" wp14:anchorId="150C489F" wp14:editId="698C7EEB">
            <wp:extent cx="6153150" cy="3438525"/>
            <wp:effectExtent l="0" t="0" r="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A95A34">
        <w:rPr>
          <w:rFonts w:eastAsia="Malgun Gothic" w:cs="Times New Roman"/>
          <w:lang w:eastAsia="ko-KR"/>
        </w:rPr>
        <w:t xml:space="preserve">            </w:t>
      </w:r>
    </w:p>
    <w:p w14:paraId="1B2F8C2B" w14:textId="77777777" w:rsidR="006939C5" w:rsidRPr="00A95A34" w:rsidRDefault="006939C5" w:rsidP="006939C5">
      <w:pPr>
        <w:keepNext/>
        <w:ind w:firstLine="709"/>
        <w:jc w:val="both"/>
        <w:rPr>
          <w:rFonts w:ascii="Cambria" w:eastAsia="Malgun Gothic" w:hAnsi="Cambria" w:cs="Times New Roman"/>
          <w:lang w:eastAsia="ko-KR"/>
        </w:rPr>
      </w:pPr>
      <w:r w:rsidRPr="00A95A34">
        <w:rPr>
          <w:rFonts w:eastAsia="Malgun Gothic" w:cs="Times New Roman"/>
          <w:lang w:eastAsia="ko-KR"/>
        </w:rPr>
        <w:t>Общие параметры исполнения бюджета города Иванова за 2017 год сложились следующим образом:</w:t>
      </w:r>
    </w:p>
    <w:p w14:paraId="0A2102D3" w14:textId="77777777" w:rsidR="006939C5" w:rsidRPr="00A95A34" w:rsidRDefault="006939C5" w:rsidP="006939C5">
      <w:pPr>
        <w:ind w:firstLine="709"/>
        <w:rPr>
          <w:rFonts w:eastAsia="Malgun Gothic" w:cs="Times New Roman"/>
          <w:lang w:eastAsia="ko-KR"/>
        </w:rPr>
      </w:pPr>
      <w:r w:rsidRPr="00A95A34">
        <w:rPr>
          <w:rFonts w:eastAsia="Malgun Gothic" w:cs="Times New Roman"/>
          <w:color w:val="C00000"/>
          <w:lang w:eastAsia="ko-KR"/>
        </w:rPr>
        <w:t xml:space="preserve">♦  </w:t>
      </w:r>
      <w:r w:rsidRPr="00A95A34">
        <w:rPr>
          <w:rFonts w:eastAsia="Malgun Gothic" w:cs="Times New Roman"/>
          <w:lang w:eastAsia="ko-KR"/>
        </w:rPr>
        <w:t xml:space="preserve">по доходам в сумме 5 797,4 </w:t>
      </w:r>
      <w:proofErr w:type="gramStart"/>
      <w:r w:rsidRPr="00A95A34">
        <w:rPr>
          <w:rFonts w:eastAsia="Malgun Gothic" w:cs="Times New Roman"/>
          <w:lang w:eastAsia="ko-KR"/>
        </w:rPr>
        <w:t>млн</w:t>
      </w:r>
      <w:proofErr w:type="gramEnd"/>
      <w:r w:rsidRPr="00A95A34">
        <w:rPr>
          <w:rFonts w:eastAsia="Malgun Gothic" w:cs="Times New Roman"/>
          <w:lang w:eastAsia="ko-KR"/>
        </w:rPr>
        <w:t xml:space="preserve"> руб. (98,0% к плану), в том числе:</w:t>
      </w:r>
    </w:p>
    <w:p w14:paraId="2F760AC8" w14:textId="77777777" w:rsidR="006939C5" w:rsidRPr="00A95A34" w:rsidRDefault="006939C5" w:rsidP="006939C5">
      <w:pPr>
        <w:tabs>
          <w:tab w:val="left" w:pos="993"/>
        </w:tabs>
        <w:ind w:firstLine="709"/>
        <w:jc w:val="both"/>
        <w:rPr>
          <w:rFonts w:eastAsia="Times New Roman" w:cs="Times New Roman"/>
          <w:szCs w:val="20"/>
          <w:lang w:eastAsia="ru-RU"/>
        </w:rPr>
      </w:pPr>
      <w:r w:rsidRPr="00A95A34">
        <w:rPr>
          <w:rFonts w:eastAsia="Times New Roman" w:cs="Times New Roman"/>
          <w:szCs w:val="20"/>
          <w:lang w:val="x-none" w:eastAsia="ru-RU"/>
        </w:rPr>
        <w:tab/>
        <w:t>- налоговые и неналоговые доходы – 3 </w:t>
      </w:r>
      <w:r w:rsidRPr="00A95A34">
        <w:rPr>
          <w:rFonts w:eastAsia="Times New Roman" w:cs="Times New Roman"/>
          <w:szCs w:val="20"/>
          <w:lang w:eastAsia="ru-RU"/>
        </w:rPr>
        <w:t>053,1</w:t>
      </w:r>
      <w:r w:rsidRPr="00A95A34">
        <w:rPr>
          <w:rFonts w:eastAsia="Times New Roman" w:cs="Times New Roman"/>
          <w:szCs w:val="20"/>
          <w:lang w:val="x-none" w:eastAsia="ru-RU"/>
        </w:rPr>
        <w:t xml:space="preserve"> млн руб</w:t>
      </w:r>
      <w:r w:rsidRPr="00A95A34">
        <w:rPr>
          <w:rFonts w:eastAsia="Times New Roman" w:cs="Times New Roman"/>
          <w:szCs w:val="20"/>
          <w:lang w:eastAsia="ru-RU"/>
        </w:rPr>
        <w:t>.</w:t>
      </w:r>
      <w:r w:rsidRPr="00A95A34">
        <w:rPr>
          <w:rFonts w:eastAsia="Times New Roman" w:cs="Times New Roman"/>
          <w:szCs w:val="20"/>
          <w:lang w:val="x-none" w:eastAsia="ru-RU"/>
        </w:rPr>
        <w:t xml:space="preserve"> (9</w:t>
      </w:r>
      <w:r w:rsidRPr="00A95A34">
        <w:rPr>
          <w:rFonts w:eastAsia="Times New Roman" w:cs="Times New Roman"/>
          <w:szCs w:val="20"/>
          <w:lang w:eastAsia="ru-RU"/>
        </w:rPr>
        <w:t>7</w:t>
      </w:r>
      <w:r w:rsidRPr="00A95A34">
        <w:rPr>
          <w:rFonts w:eastAsia="Times New Roman" w:cs="Times New Roman"/>
          <w:szCs w:val="20"/>
          <w:lang w:val="x-none" w:eastAsia="ru-RU"/>
        </w:rPr>
        <w:t>,</w:t>
      </w:r>
      <w:r w:rsidRPr="00A95A34">
        <w:rPr>
          <w:rFonts w:eastAsia="Times New Roman" w:cs="Times New Roman"/>
          <w:szCs w:val="20"/>
          <w:lang w:eastAsia="ru-RU"/>
        </w:rPr>
        <w:t>2</w:t>
      </w:r>
      <w:r w:rsidRPr="00A95A34">
        <w:rPr>
          <w:rFonts w:eastAsia="Times New Roman" w:cs="Times New Roman"/>
          <w:szCs w:val="20"/>
          <w:lang w:val="x-none" w:eastAsia="ru-RU"/>
        </w:rPr>
        <w:t>% к плану)</w:t>
      </w:r>
      <w:r w:rsidRPr="00A95A34">
        <w:rPr>
          <w:rFonts w:eastAsia="Times New Roman" w:cs="Times New Roman"/>
          <w:szCs w:val="20"/>
          <w:lang w:eastAsia="ru-RU"/>
        </w:rPr>
        <w:t>;</w:t>
      </w:r>
    </w:p>
    <w:p w14:paraId="5E8861FD" w14:textId="77777777" w:rsidR="006939C5" w:rsidRPr="00A95A34" w:rsidRDefault="006939C5" w:rsidP="006939C5">
      <w:pPr>
        <w:tabs>
          <w:tab w:val="left" w:pos="993"/>
        </w:tabs>
        <w:ind w:firstLine="709"/>
        <w:jc w:val="both"/>
        <w:rPr>
          <w:rFonts w:eastAsia="Times New Roman" w:cs="Times New Roman"/>
          <w:szCs w:val="20"/>
          <w:lang w:val="x-none" w:eastAsia="ru-RU"/>
        </w:rPr>
      </w:pPr>
      <w:r w:rsidRPr="00A95A34">
        <w:rPr>
          <w:rFonts w:eastAsia="Times New Roman" w:cs="Times New Roman"/>
          <w:szCs w:val="20"/>
          <w:lang w:val="x-none" w:eastAsia="ru-RU"/>
        </w:rPr>
        <w:tab/>
        <w:t xml:space="preserve">- безвозмездные поступления – </w:t>
      </w:r>
      <w:r w:rsidRPr="00A95A34">
        <w:rPr>
          <w:rFonts w:eastAsia="Malgun Gothic" w:cs="Times New Roman"/>
          <w:szCs w:val="20"/>
          <w:lang w:val="x-none" w:eastAsia="ko-KR"/>
        </w:rPr>
        <w:t>2 </w:t>
      </w:r>
      <w:r w:rsidRPr="00A95A34">
        <w:rPr>
          <w:rFonts w:eastAsia="Malgun Gothic" w:cs="Times New Roman"/>
          <w:szCs w:val="20"/>
          <w:lang w:eastAsia="ko-KR"/>
        </w:rPr>
        <w:t>744,3</w:t>
      </w:r>
      <w:r w:rsidRPr="00A95A34">
        <w:rPr>
          <w:rFonts w:eastAsia="Times New Roman" w:cs="Times New Roman"/>
          <w:szCs w:val="20"/>
          <w:lang w:val="x-none" w:eastAsia="ru-RU"/>
        </w:rPr>
        <w:t xml:space="preserve"> млн</w:t>
      </w:r>
      <w:r w:rsidRPr="00A95A34">
        <w:rPr>
          <w:rFonts w:eastAsia="Times New Roman" w:cs="Times New Roman"/>
          <w:szCs w:val="20"/>
          <w:lang w:eastAsia="ru-RU"/>
        </w:rPr>
        <w:t xml:space="preserve"> </w:t>
      </w:r>
      <w:r w:rsidRPr="00A95A34">
        <w:rPr>
          <w:rFonts w:eastAsia="Times New Roman" w:cs="Times New Roman"/>
          <w:szCs w:val="20"/>
          <w:lang w:val="x-none" w:eastAsia="ru-RU"/>
        </w:rPr>
        <w:t>руб</w:t>
      </w:r>
      <w:r w:rsidRPr="00A95A34">
        <w:rPr>
          <w:rFonts w:eastAsia="Times New Roman" w:cs="Times New Roman"/>
          <w:szCs w:val="20"/>
          <w:lang w:eastAsia="ru-RU"/>
        </w:rPr>
        <w:t>.</w:t>
      </w:r>
      <w:r w:rsidRPr="00A95A34">
        <w:rPr>
          <w:rFonts w:eastAsia="Times New Roman" w:cs="Times New Roman"/>
          <w:szCs w:val="20"/>
          <w:lang w:val="x-none" w:eastAsia="ru-RU"/>
        </w:rPr>
        <w:t xml:space="preserve"> (9</w:t>
      </w:r>
      <w:r w:rsidRPr="00A95A34">
        <w:rPr>
          <w:rFonts w:eastAsia="Times New Roman" w:cs="Times New Roman"/>
          <w:szCs w:val="20"/>
          <w:lang w:eastAsia="ru-RU"/>
        </w:rPr>
        <w:t>9</w:t>
      </w:r>
      <w:r w:rsidRPr="00A95A34">
        <w:rPr>
          <w:rFonts w:eastAsia="Times New Roman" w:cs="Times New Roman"/>
          <w:szCs w:val="20"/>
          <w:lang w:val="x-none" w:eastAsia="ru-RU"/>
        </w:rPr>
        <w:t>,</w:t>
      </w:r>
      <w:r w:rsidRPr="00A95A34">
        <w:rPr>
          <w:rFonts w:eastAsia="Times New Roman" w:cs="Times New Roman"/>
          <w:szCs w:val="20"/>
          <w:lang w:eastAsia="ru-RU"/>
        </w:rPr>
        <w:t>0</w:t>
      </w:r>
      <w:r w:rsidRPr="00A95A34">
        <w:rPr>
          <w:rFonts w:eastAsia="Times New Roman" w:cs="Times New Roman"/>
          <w:szCs w:val="20"/>
          <w:lang w:val="x-none" w:eastAsia="ru-RU"/>
        </w:rPr>
        <w:t>% к плану);</w:t>
      </w:r>
    </w:p>
    <w:p w14:paraId="3123FDC1" w14:textId="77777777" w:rsidR="006939C5" w:rsidRPr="00A95A34" w:rsidRDefault="006939C5" w:rsidP="006939C5">
      <w:pPr>
        <w:ind w:firstLine="709"/>
        <w:rPr>
          <w:rFonts w:eastAsia="Malgun Gothic" w:cs="Times New Roman"/>
          <w:lang w:eastAsia="ko-KR"/>
        </w:rPr>
      </w:pPr>
      <w:r w:rsidRPr="00A95A34">
        <w:rPr>
          <w:rFonts w:eastAsia="Malgun Gothic" w:cs="Times New Roman"/>
          <w:color w:val="C00000"/>
          <w:lang w:eastAsia="ko-KR"/>
        </w:rPr>
        <w:t xml:space="preserve">♦  </w:t>
      </w:r>
      <w:r w:rsidRPr="00A95A34">
        <w:rPr>
          <w:rFonts w:eastAsia="Malgun Gothic" w:cs="Times New Roman"/>
          <w:lang w:eastAsia="ko-KR"/>
        </w:rPr>
        <w:t xml:space="preserve">по расходам в сумме 6 106,1 </w:t>
      </w:r>
      <w:proofErr w:type="gramStart"/>
      <w:r w:rsidRPr="00A95A34">
        <w:rPr>
          <w:rFonts w:eastAsia="Malgun Gothic" w:cs="Times New Roman"/>
          <w:lang w:eastAsia="ko-KR"/>
        </w:rPr>
        <w:t>млн</w:t>
      </w:r>
      <w:proofErr w:type="gramEnd"/>
      <w:r w:rsidRPr="00A95A34">
        <w:rPr>
          <w:rFonts w:eastAsia="Malgun Gothic" w:cs="Times New Roman"/>
          <w:lang w:eastAsia="ko-KR"/>
        </w:rPr>
        <w:t xml:space="preserve"> руб. (97,5% к плану);</w:t>
      </w:r>
    </w:p>
    <w:p w14:paraId="13E65800" w14:textId="136D97AD" w:rsidR="006939C5" w:rsidRPr="00A95A34" w:rsidRDefault="006939C5" w:rsidP="00224D37">
      <w:pPr>
        <w:ind w:firstLine="709"/>
        <w:jc w:val="both"/>
        <w:rPr>
          <w:rFonts w:eastAsia="Malgun Gothic" w:cs="Times New Roman"/>
          <w:bCs/>
          <w:color w:val="0000FF"/>
          <w:lang w:eastAsia="ko-KR"/>
        </w:rPr>
      </w:pPr>
      <w:r w:rsidRPr="00A95A34">
        <w:rPr>
          <w:rFonts w:eastAsia="Times New Roman" w:cs="Times New Roman"/>
          <w:color w:val="C00000"/>
          <w:szCs w:val="20"/>
          <w:lang w:val="x-none" w:eastAsia="ru-RU"/>
        </w:rPr>
        <w:t xml:space="preserve">♦ </w:t>
      </w:r>
      <w:r w:rsidRPr="00A95A34">
        <w:rPr>
          <w:rFonts w:eastAsia="Times New Roman" w:cs="Times New Roman"/>
          <w:szCs w:val="20"/>
          <w:lang w:val="x-none" w:eastAsia="ru-RU"/>
        </w:rPr>
        <w:t xml:space="preserve">дефицит бюджета составил </w:t>
      </w:r>
      <w:r w:rsidRPr="00A95A34">
        <w:rPr>
          <w:rFonts w:eastAsia="Times New Roman" w:cs="Times New Roman"/>
          <w:szCs w:val="20"/>
          <w:lang w:eastAsia="ru-RU"/>
        </w:rPr>
        <w:t>308,7</w:t>
      </w:r>
      <w:r w:rsidRPr="00A95A34">
        <w:rPr>
          <w:rFonts w:eastAsia="Times New Roman" w:cs="Times New Roman"/>
          <w:szCs w:val="20"/>
          <w:lang w:val="x-none" w:eastAsia="ru-RU"/>
        </w:rPr>
        <w:t xml:space="preserve"> млн руб</w:t>
      </w:r>
      <w:r w:rsidRPr="00A95A34">
        <w:rPr>
          <w:rFonts w:eastAsia="Times New Roman" w:cs="Times New Roman"/>
          <w:szCs w:val="20"/>
          <w:lang w:eastAsia="ru-RU"/>
        </w:rPr>
        <w:t>.</w:t>
      </w:r>
      <w:r w:rsidRPr="00A95A34">
        <w:rPr>
          <w:rFonts w:eastAsia="Times New Roman" w:cs="Times New Roman"/>
          <w:szCs w:val="20"/>
          <w:lang w:val="x-none" w:eastAsia="ru-RU"/>
        </w:rPr>
        <w:t xml:space="preserve"> (</w:t>
      </w:r>
      <w:r w:rsidRPr="00A95A34">
        <w:rPr>
          <w:rFonts w:eastAsia="Times New Roman" w:cs="Times New Roman"/>
          <w:szCs w:val="20"/>
          <w:lang w:eastAsia="ru-RU"/>
        </w:rPr>
        <w:t>10,1</w:t>
      </w:r>
      <w:r w:rsidRPr="00A95A34">
        <w:rPr>
          <w:rFonts w:eastAsia="Times New Roman" w:cs="Times New Roman"/>
          <w:szCs w:val="20"/>
          <w:lang w:val="x-none" w:eastAsia="ru-RU"/>
        </w:rPr>
        <w:t>% от объема налоговых</w:t>
      </w:r>
      <w:r w:rsidRPr="00A95A34">
        <w:rPr>
          <w:rFonts w:eastAsia="Times New Roman" w:cs="Times New Roman"/>
          <w:szCs w:val="20"/>
          <w:lang w:eastAsia="ru-RU"/>
        </w:rPr>
        <w:br/>
      </w:r>
      <w:r w:rsidRPr="00A95A34">
        <w:rPr>
          <w:rFonts w:eastAsia="Times New Roman" w:cs="Times New Roman"/>
          <w:szCs w:val="20"/>
          <w:lang w:val="x-none" w:eastAsia="ru-RU"/>
        </w:rPr>
        <w:t>и неналоговых доходов).</w:t>
      </w:r>
      <w:r w:rsidR="004B2EEE" w:rsidRPr="00A95A34">
        <w:rPr>
          <w:rFonts w:eastAsia="Malgun Gothic" w:cs="Times New Roman"/>
          <w:bCs/>
          <w:color w:val="0000FF"/>
          <w:lang w:eastAsia="ko-KR"/>
        </w:rPr>
        <w:t xml:space="preserve"> </w:t>
      </w:r>
    </w:p>
    <w:p w14:paraId="06CAB73E" w14:textId="77777777" w:rsidR="006939C5" w:rsidRPr="00A95A34" w:rsidRDefault="006939C5" w:rsidP="006939C5">
      <w:pPr>
        <w:ind w:firstLine="709"/>
        <w:jc w:val="center"/>
        <w:rPr>
          <w:rFonts w:eastAsia="Times New Roman" w:cs="Times New Roman"/>
          <w:b/>
          <w:sz w:val="16"/>
          <w:szCs w:val="16"/>
          <w:lang w:eastAsia="ru-RU"/>
        </w:rPr>
      </w:pPr>
    </w:p>
    <w:p w14:paraId="29E484B1" w14:textId="77777777" w:rsidR="006939C5" w:rsidRPr="00A95A34" w:rsidRDefault="006939C5" w:rsidP="006939C5">
      <w:pPr>
        <w:jc w:val="center"/>
        <w:rPr>
          <w:rFonts w:ascii="Cambria" w:eastAsia="Malgun Gothic" w:hAnsi="Cambria" w:cs="Arial"/>
          <w:color w:val="C00000"/>
          <w:szCs w:val="28"/>
          <w:lang w:eastAsia="ko-KR"/>
        </w:rPr>
      </w:pPr>
      <w:r w:rsidRPr="00A95A34">
        <w:rPr>
          <w:rFonts w:eastAsia="Malgun Gothic" w:cs="Times New Roman"/>
          <w:noProof/>
          <w:lang w:eastAsia="ru-RU"/>
        </w:rPr>
        <w:drawing>
          <wp:inline distT="0" distB="0" distL="0" distR="0" wp14:anchorId="340BFF01" wp14:editId="769FD7D4">
            <wp:extent cx="5702060" cy="2743200"/>
            <wp:effectExtent l="0" t="0" r="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27D6A1" w14:textId="77777777" w:rsidR="00D43E66" w:rsidRPr="00A95A34" w:rsidRDefault="00D43E66" w:rsidP="00224D37">
      <w:pPr>
        <w:jc w:val="both"/>
        <w:rPr>
          <w:rFonts w:eastAsia="Times New Roman" w:cs="Times New Roman"/>
          <w:b/>
          <w:i/>
          <w:color w:val="000000"/>
          <w:lang w:eastAsia="ko-KR"/>
        </w:rPr>
      </w:pPr>
    </w:p>
    <w:p w14:paraId="3EC3327F" w14:textId="77777777" w:rsidR="006939C5" w:rsidRPr="00A95A34" w:rsidRDefault="006939C5" w:rsidP="00224D37">
      <w:pPr>
        <w:jc w:val="both"/>
        <w:rPr>
          <w:rFonts w:eastAsia="Times New Roman" w:cs="Times New Roman"/>
          <w:b/>
          <w:i/>
          <w:color w:val="000000"/>
          <w:lang w:eastAsia="ko-KR"/>
        </w:rPr>
      </w:pPr>
      <w:r w:rsidRPr="00A95A34">
        <w:rPr>
          <w:rFonts w:eastAsia="Times New Roman" w:cs="Times New Roman"/>
          <w:b/>
          <w:i/>
          <w:color w:val="000000"/>
          <w:lang w:eastAsia="ko-KR"/>
        </w:rPr>
        <w:t>Налоговые и неналоговые доходы</w:t>
      </w:r>
    </w:p>
    <w:p w14:paraId="2C61BD93" w14:textId="77777777" w:rsidR="00D43E66" w:rsidRPr="00A95A34" w:rsidRDefault="00D43E66" w:rsidP="00224D37">
      <w:pPr>
        <w:jc w:val="both"/>
        <w:rPr>
          <w:rFonts w:eastAsia="Times New Roman" w:cs="Times New Roman"/>
          <w:b/>
          <w:i/>
          <w:color w:val="000000"/>
          <w:lang w:eastAsia="ko-KR"/>
        </w:rPr>
      </w:pPr>
    </w:p>
    <w:p w14:paraId="617514D1" w14:textId="3FD14B63" w:rsidR="006939C5" w:rsidRPr="00A95A34" w:rsidRDefault="006939C5" w:rsidP="006939C5">
      <w:pPr>
        <w:ind w:firstLine="709"/>
        <w:jc w:val="both"/>
        <w:rPr>
          <w:rFonts w:eastAsia="Times New Roman" w:cs="Times New Roman"/>
          <w:color w:val="000000"/>
          <w:lang w:eastAsia="ko-KR"/>
        </w:rPr>
      </w:pPr>
      <w:r w:rsidRPr="00A95A34">
        <w:rPr>
          <w:rFonts w:eastAsia="Times New Roman" w:cs="Times New Roman"/>
          <w:color w:val="000000"/>
          <w:lang w:eastAsia="ko-KR"/>
        </w:rPr>
        <w:t xml:space="preserve">Объём налоговых и неналоговых доходов бюджета города на 2017 год изначально утверждался в сумме 3`055,7 </w:t>
      </w:r>
      <w:proofErr w:type="gramStart"/>
      <w:r w:rsidRPr="00A95A34">
        <w:rPr>
          <w:rFonts w:eastAsia="Times New Roman" w:cs="Times New Roman"/>
          <w:color w:val="000000"/>
          <w:lang w:eastAsia="ko-KR"/>
        </w:rPr>
        <w:t>млн</w:t>
      </w:r>
      <w:proofErr w:type="gramEnd"/>
      <w:r w:rsidRPr="00A95A34">
        <w:rPr>
          <w:rFonts w:eastAsia="Times New Roman" w:cs="Times New Roman"/>
          <w:color w:val="000000"/>
          <w:lang w:eastAsia="ko-KR"/>
        </w:rPr>
        <w:t xml:space="preserve"> руб. </w:t>
      </w:r>
      <w:r w:rsidRPr="00A95A34">
        <w:rPr>
          <w:rFonts w:eastAsia="Times New Roman" w:cs="Times New Roman"/>
          <w:lang w:eastAsia="ru-RU"/>
        </w:rPr>
        <w:t xml:space="preserve">В течение года в решение о бюджете города Иванова изменения в части уточнения объёма налоговых и неналоговых доходов </w:t>
      </w:r>
      <w:r w:rsidRPr="00A95A34">
        <w:rPr>
          <w:rFonts w:eastAsia="Times New Roman" w:cs="Times New Roman"/>
          <w:lang w:eastAsia="ru-RU"/>
        </w:rPr>
        <w:lastRenderedPageBreak/>
        <w:t xml:space="preserve">вносились четыре раза, в результате которых доходы (без учёта безвозмездных поступлений) были увеличены на </w:t>
      </w:r>
      <w:r w:rsidR="00224D37" w:rsidRPr="00A95A34">
        <w:rPr>
          <w:rFonts w:eastAsia="Times New Roman" w:cs="Times New Roman"/>
          <w:color w:val="000000"/>
          <w:lang w:eastAsia="ko-KR"/>
        </w:rPr>
        <w:t xml:space="preserve">85,9 тыс. руб. и составили 3 </w:t>
      </w:r>
      <w:r w:rsidRPr="00A95A34">
        <w:rPr>
          <w:rFonts w:eastAsia="Times New Roman" w:cs="Times New Roman"/>
          <w:color w:val="000000"/>
          <w:lang w:eastAsia="ko-KR"/>
        </w:rPr>
        <w:t xml:space="preserve">141,6 млн руб. </w:t>
      </w:r>
    </w:p>
    <w:p w14:paraId="63AC783B" w14:textId="6E6B6EF7" w:rsidR="006939C5" w:rsidRPr="00A95A34" w:rsidRDefault="006939C5" w:rsidP="006939C5">
      <w:pPr>
        <w:ind w:firstLine="709"/>
        <w:jc w:val="both"/>
        <w:rPr>
          <w:rFonts w:eastAsia="Times New Roman" w:cs="Times New Roman"/>
          <w:color w:val="000000"/>
          <w:lang w:eastAsia="ko-KR"/>
        </w:rPr>
      </w:pPr>
      <w:r w:rsidRPr="00A95A34">
        <w:rPr>
          <w:rFonts w:eastAsia="Times New Roman" w:cs="Times New Roman"/>
          <w:color w:val="000000"/>
          <w:lang w:eastAsia="ko-KR"/>
        </w:rPr>
        <w:t xml:space="preserve">По итогам исполнения бюджета города за 2017 год налоговые и неналоговые доходы бюджета города составили 52,7% от общей суммы доходов бюджета города, увеличившись с 3`003,8 </w:t>
      </w:r>
      <w:proofErr w:type="gramStart"/>
      <w:r w:rsidRPr="00A95A34">
        <w:rPr>
          <w:rFonts w:eastAsia="Times New Roman" w:cs="Times New Roman"/>
          <w:color w:val="000000"/>
          <w:lang w:eastAsia="ko-KR"/>
        </w:rPr>
        <w:t>млн</w:t>
      </w:r>
      <w:proofErr w:type="gramEnd"/>
      <w:r w:rsidRPr="00A95A34">
        <w:rPr>
          <w:rFonts w:eastAsia="Times New Roman" w:cs="Times New Roman"/>
          <w:color w:val="000000"/>
          <w:lang w:eastAsia="ko-KR"/>
        </w:rPr>
        <w:t xml:space="preserve"> руб. в 2016 году до 3`053,1 млн руб. в 2017 году. Исполнение налоговых и неналоговых доходов в 2017 году от годового прогноза составило 97,2%. Основную долю поступлений обеспечили налоговые доходы, удельный вес которых </w:t>
      </w:r>
      <w:r w:rsidRPr="00A95A34">
        <w:rPr>
          <w:rFonts w:eastAsia="Times New Roman" w:cs="Times New Roman"/>
          <w:color w:val="000000"/>
          <w:lang w:eastAsia="ko-KR"/>
        </w:rPr>
        <w:br/>
        <w:t xml:space="preserve">в общей сумме налоговых и неналоговых доходов составил 84,4%, доля налоговых доходов по сравнению с 2016 годом увеличилась на 2,9 процентных пункта. Объём налоговых поступлений в абсолютном выражении вырос в 2017 году на 129,1 </w:t>
      </w:r>
      <w:proofErr w:type="gramStart"/>
      <w:r w:rsidRPr="00A95A34">
        <w:rPr>
          <w:rFonts w:eastAsia="Times New Roman" w:cs="Times New Roman"/>
          <w:color w:val="000000"/>
          <w:lang w:eastAsia="ko-KR"/>
        </w:rPr>
        <w:t>млн</w:t>
      </w:r>
      <w:proofErr w:type="gramEnd"/>
      <w:r w:rsidRPr="00A95A34">
        <w:rPr>
          <w:rFonts w:eastAsia="Times New Roman" w:cs="Times New Roman"/>
          <w:color w:val="000000"/>
          <w:lang w:eastAsia="ko-KR"/>
        </w:rPr>
        <w:t xml:space="preserve"> руб</w:t>
      </w:r>
      <w:r w:rsidR="00A36D2F" w:rsidRPr="00A95A34">
        <w:rPr>
          <w:rFonts w:eastAsia="Times New Roman" w:cs="Times New Roman"/>
          <w:color w:val="000000"/>
          <w:lang w:eastAsia="ko-KR"/>
        </w:rPr>
        <w:t>.</w:t>
      </w:r>
      <w:r w:rsidRPr="00A95A34">
        <w:rPr>
          <w:rFonts w:eastAsia="Times New Roman" w:cs="Times New Roman"/>
          <w:color w:val="000000"/>
          <w:lang w:eastAsia="ko-KR"/>
        </w:rPr>
        <w:t xml:space="preserve"> </w:t>
      </w:r>
      <w:r w:rsidR="00A36D2F" w:rsidRPr="00A95A34">
        <w:rPr>
          <w:rFonts w:eastAsia="Times New Roman" w:cs="Times New Roman"/>
          <w:color w:val="000000"/>
          <w:lang w:eastAsia="ko-KR"/>
        </w:rPr>
        <w:br/>
      </w:r>
      <w:r w:rsidRPr="00A95A34">
        <w:rPr>
          <w:rFonts w:eastAsia="Times New Roman" w:cs="Times New Roman"/>
          <w:color w:val="000000"/>
          <w:lang w:eastAsia="ko-KR"/>
        </w:rPr>
        <w:t xml:space="preserve">по сравнению с 2016 годом и </w:t>
      </w:r>
      <w:r w:rsidRPr="00A95A34">
        <w:rPr>
          <w:rFonts w:eastAsia="Malgun Gothic" w:cs="Times New Roman"/>
          <w:lang w:eastAsia="ko-KR"/>
        </w:rPr>
        <w:t>составил 2`576,4 млн руб., что выше прошлогоднего уровня на 5,3%</w:t>
      </w:r>
      <w:r w:rsidRPr="00A95A34">
        <w:rPr>
          <w:rFonts w:eastAsia="Times New Roman" w:cs="Times New Roman"/>
          <w:color w:val="000000"/>
          <w:lang w:eastAsia="ko-KR"/>
        </w:rPr>
        <w:t xml:space="preserve">. </w:t>
      </w:r>
      <w:r w:rsidRPr="00A95A34">
        <w:rPr>
          <w:rFonts w:eastAsia="Malgun Gothic" w:cs="Times New Roman"/>
          <w:lang w:eastAsia="ko-KR"/>
        </w:rPr>
        <w:t xml:space="preserve">Неналоговые доходы выполнены на 90,7% к утверждённым годовым назначениям, что в денежном выражении составляет 476,7 млн руб. и ниже уровня 2016 года на 14,3%. </w:t>
      </w:r>
    </w:p>
    <w:p w14:paraId="6A8D5542" w14:textId="35798DB4" w:rsidR="006939C5" w:rsidRPr="00A95A34" w:rsidRDefault="006939C5" w:rsidP="006939C5">
      <w:pPr>
        <w:ind w:firstLine="709"/>
        <w:jc w:val="both"/>
        <w:rPr>
          <w:rFonts w:eastAsia="Times New Roman" w:cs="Times New Roman"/>
          <w:color w:val="000000"/>
          <w:lang w:eastAsia="ko-KR"/>
        </w:rPr>
      </w:pPr>
      <w:r w:rsidRPr="00A95A34">
        <w:rPr>
          <w:rFonts w:eastAsia="Times New Roman" w:cs="Times New Roman"/>
          <w:lang w:eastAsia="ru-RU"/>
        </w:rPr>
        <w:t xml:space="preserve">Основным </w:t>
      </w:r>
      <w:proofErr w:type="spellStart"/>
      <w:r w:rsidRPr="00A95A34">
        <w:rPr>
          <w:rFonts w:eastAsia="Times New Roman" w:cs="Times New Roman"/>
          <w:lang w:eastAsia="ru-RU"/>
        </w:rPr>
        <w:t>бюджетообразующим</w:t>
      </w:r>
      <w:proofErr w:type="spellEnd"/>
      <w:r w:rsidRPr="00A95A34">
        <w:rPr>
          <w:rFonts w:eastAsia="Times New Roman" w:cs="Times New Roman"/>
          <w:lang w:eastAsia="ru-RU"/>
        </w:rPr>
        <w:t xml:space="preserve"> налогом остаётся налог на доходы физических лиц, удельный вес которого в общем объёме налоговых и неналоговых поступлений </w:t>
      </w:r>
      <w:r w:rsidRPr="00A95A34">
        <w:rPr>
          <w:rFonts w:eastAsia="Times New Roman" w:cs="Times New Roman"/>
          <w:lang w:eastAsia="ru-RU"/>
        </w:rPr>
        <w:br/>
        <w:t xml:space="preserve">в </w:t>
      </w:r>
      <w:r w:rsidR="00A36D2F" w:rsidRPr="00A95A34">
        <w:rPr>
          <w:rFonts w:eastAsia="Times New Roman" w:cs="Times New Roman"/>
          <w:lang w:eastAsia="ru-RU"/>
        </w:rPr>
        <w:t>2017 году составил 48,2%, или 1</w:t>
      </w:r>
      <w:r w:rsidRPr="00A95A34">
        <w:rPr>
          <w:rFonts w:eastAsia="Times New Roman" w:cs="Times New Roman"/>
          <w:lang w:eastAsia="ru-RU"/>
        </w:rPr>
        <w:t xml:space="preserve">472,4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по сравнению с 2016 годом </w:t>
      </w:r>
      <w:r w:rsidR="00A36D2F" w:rsidRPr="00A95A34">
        <w:rPr>
          <w:rFonts w:eastAsia="Times New Roman" w:cs="Times New Roman"/>
          <w:lang w:eastAsia="ru-RU"/>
        </w:rPr>
        <w:br/>
      </w:r>
      <w:r w:rsidRPr="00A95A34">
        <w:rPr>
          <w:rFonts w:eastAsia="Times New Roman" w:cs="Times New Roman"/>
          <w:lang w:eastAsia="ru-RU"/>
        </w:rPr>
        <w:t xml:space="preserve">он увеличился на 5,8%. Несмотря на увеличение поступлений НДФЛ, существуют проблемы с собираемостью данного налога, поскольку не все налоговые агенты добросовестно выполняют свои обязанности по его внесению в бюджет. </w:t>
      </w:r>
      <w:r w:rsidRPr="00A95A34">
        <w:rPr>
          <w:rFonts w:eastAsia="Malgun Gothic" w:cs="Times New Roman"/>
          <w:lang w:eastAsia="ko-KR"/>
        </w:rPr>
        <w:t>Прогнозные показатели по НДФЛ исполнены на 99,0%.</w:t>
      </w:r>
    </w:p>
    <w:p w14:paraId="062547C1" w14:textId="468EA934" w:rsidR="005C5180" w:rsidRPr="00A95A34" w:rsidRDefault="006939C5" w:rsidP="005C5180">
      <w:pPr>
        <w:widowControl w:val="0"/>
        <w:autoSpaceDE w:val="0"/>
        <w:autoSpaceDN w:val="0"/>
        <w:ind w:firstLine="709"/>
        <w:jc w:val="both"/>
        <w:rPr>
          <w:rFonts w:eastAsia="Times New Roman" w:cs="Times New Roman"/>
          <w:lang w:eastAsia="ru-RU"/>
        </w:rPr>
      </w:pPr>
      <w:r w:rsidRPr="00A95A34">
        <w:rPr>
          <w:rFonts w:eastAsia="Times New Roman" w:cs="Times New Roman"/>
          <w:lang w:eastAsia="ru-RU"/>
        </w:rPr>
        <w:t xml:space="preserve">Доходы от налогов, предусмотренных специальными налоговыми режимами, составили в 2017 году 294,1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из них единый налог на вменённый доход – 246,4 млн руб., или 8,1% налоговых и неналоговых доходов бюджета города, налог, взимаемый в связи с применением патентной системы, – 47,2 млн руб. и 1,5% соответственно. Выполнение плановых показателей 2017 года по ЕНВД составило 97,9%. В 2017 году поступление данного налога снизилось по сравнению</w:t>
      </w:r>
      <w:r w:rsidR="004B2EEE" w:rsidRPr="00A95A34">
        <w:rPr>
          <w:rFonts w:eastAsia="Times New Roman" w:cs="Times New Roman"/>
          <w:lang w:eastAsia="ru-RU"/>
        </w:rPr>
        <w:t xml:space="preserve"> с 2016 годом на 20,1 </w:t>
      </w:r>
      <w:proofErr w:type="gramStart"/>
      <w:r w:rsidR="004B2EEE" w:rsidRPr="00A95A34">
        <w:rPr>
          <w:rFonts w:eastAsia="Times New Roman" w:cs="Times New Roman"/>
          <w:lang w:eastAsia="ru-RU"/>
        </w:rPr>
        <w:t>млн</w:t>
      </w:r>
      <w:proofErr w:type="gramEnd"/>
      <w:r w:rsidR="004B2EEE" w:rsidRPr="00A95A34">
        <w:rPr>
          <w:rFonts w:eastAsia="Times New Roman" w:cs="Times New Roman"/>
          <w:lang w:eastAsia="ru-RU"/>
        </w:rPr>
        <w:t xml:space="preserve"> руб.</w:t>
      </w:r>
      <w:r w:rsidRPr="00A95A34">
        <w:rPr>
          <w:rFonts w:eastAsia="Times New Roman" w:cs="Times New Roman"/>
          <w:lang w:eastAsia="ru-RU"/>
        </w:rPr>
        <w:br/>
      </w:r>
      <w:r w:rsidR="005C5180" w:rsidRPr="00A95A34">
        <w:rPr>
          <w:rFonts w:eastAsia="Times New Roman" w:cs="Times New Roman"/>
          <w:lang w:eastAsia="ru-RU"/>
        </w:rPr>
        <w:t xml:space="preserve">в связи со снижением количества организаций и индивидуальных предпринимателей, использующих систему налогообложения </w:t>
      </w:r>
      <w:r w:rsidR="004B2EEE" w:rsidRPr="00A95A34">
        <w:rPr>
          <w:rFonts w:eastAsia="Times New Roman" w:cs="Times New Roman"/>
          <w:lang w:eastAsia="ru-RU"/>
        </w:rPr>
        <w:t>в виде ЕНВД из-за</w:t>
      </w:r>
      <w:r w:rsidR="005C5180" w:rsidRPr="00A95A34">
        <w:rPr>
          <w:rFonts w:eastAsia="Times New Roman" w:cs="Times New Roman"/>
          <w:lang w:eastAsia="ru-RU"/>
        </w:rPr>
        <w:t xml:space="preserve"> прекращения</w:t>
      </w:r>
      <w:r w:rsidR="004B2EEE" w:rsidRPr="00A95A34">
        <w:rPr>
          <w:rFonts w:eastAsia="Times New Roman" w:cs="Times New Roman"/>
          <w:lang w:eastAsia="ru-RU"/>
        </w:rPr>
        <w:t xml:space="preserve"> </w:t>
      </w:r>
      <w:r w:rsidR="004B2EEE" w:rsidRPr="00A95A34">
        <w:rPr>
          <w:rFonts w:eastAsia="Times New Roman" w:cs="Times New Roman"/>
          <w:lang w:eastAsia="ru-RU"/>
        </w:rPr>
        <w:br/>
        <w:t xml:space="preserve">их </w:t>
      </w:r>
      <w:r w:rsidR="005C5180" w:rsidRPr="00A95A34">
        <w:rPr>
          <w:rFonts w:eastAsia="Times New Roman" w:cs="Times New Roman"/>
          <w:lang w:eastAsia="ru-RU"/>
        </w:rPr>
        <w:t>деятельности, либо перехода на иные системы налогообложения.</w:t>
      </w:r>
    </w:p>
    <w:p w14:paraId="4B0CBF69" w14:textId="3D285F2E" w:rsidR="006939C5" w:rsidRPr="00A95A34" w:rsidRDefault="006939C5" w:rsidP="006939C5">
      <w:pPr>
        <w:ind w:firstLine="720"/>
        <w:jc w:val="both"/>
        <w:rPr>
          <w:rFonts w:eastAsia="Times New Roman" w:cs="Times New Roman"/>
          <w:lang w:eastAsia="ru-RU"/>
        </w:rPr>
      </w:pPr>
      <w:r w:rsidRPr="00A95A34">
        <w:rPr>
          <w:rFonts w:eastAsia="Times New Roman" w:cs="Times New Roman"/>
          <w:lang w:eastAsia="ru-RU"/>
        </w:rPr>
        <w:t xml:space="preserve">Поступление в бюджет города налога, взимаемого в связи с применением патентной системы, в 2017 году по сравнению с предыдущим отчётным периодом увеличилось на 48,4% ввиду </w:t>
      </w:r>
      <w:r w:rsidRPr="00A95A34">
        <w:rPr>
          <w:rFonts w:eastAsia="Malgun Gothic" w:cs="Times New Roman"/>
          <w:lang w:eastAsia="ko-KR"/>
        </w:rPr>
        <w:t>увеличения количества налогоплательщиков и количества выданных патентов.</w:t>
      </w:r>
    </w:p>
    <w:p w14:paraId="4317F157" w14:textId="62E7E199" w:rsidR="006939C5" w:rsidRPr="00A95A34" w:rsidRDefault="006939C5" w:rsidP="006939C5">
      <w:pPr>
        <w:ind w:firstLine="720"/>
        <w:jc w:val="both"/>
        <w:rPr>
          <w:rFonts w:eastAsia="Malgun Gothic" w:cs="Times New Roman"/>
          <w:lang w:eastAsia="ko-KR"/>
        </w:rPr>
      </w:pPr>
      <w:r w:rsidRPr="00A95A34">
        <w:rPr>
          <w:rFonts w:eastAsia="Malgun Gothic" w:cs="Times New Roman"/>
          <w:lang w:eastAsia="ko-KR"/>
        </w:rPr>
        <w:t xml:space="preserve">Доля имущественных налогов (земельного налога и налога на имущество физических лиц) увеличилась на 2% в 2017 году и составила 24,0% </w:t>
      </w:r>
      <w:r w:rsidRPr="00A95A34">
        <w:rPr>
          <w:rFonts w:eastAsia="Times New Roman" w:cs="Times New Roman"/>
          <w:lang w:eastAsia="ru-RU"/>
        </w:rPr>
        <w:t xml:space="preserve">налоговых </w:t>
      </w:r>
      <w:r w:rsidRPr="00A95A34">
        <w:rPr>
          <w:rFonts w:eastAsia="Times New Roman" w:cs="Times New Roman"/>
          <w:lang w:eastAsia="ru-RU"/>
        </w:rPr>
        <w:br/>
        <w:t>и неналоговых доходов</w:t>
      </w:r>
      <w:r w:rsidRPr="00A95A34">
        <w:rPr>
          <w:rFonts w:eastAsia="Malgun Gothic" w:cs="Times New Roman"/>
          <w:lang w:eastAsia="ko-KR"/>
        </w:rPr>
        <w:t xml:space="preserve">. Объём поступившего в 2017 году в городской бюджет земельного налога превысил уровень 2016 года на 6,2% и составил 630,3 </w:t>
      </w:r>
      <w:proofErr w:type="gramStart"/>
      <w:r w:rsidRPr="00A95A34">
        <w:rPr>
          <w:rFonts w:eastAsia="Malgun Gothic" w:cs="Times New Roman"/>
          <w:lang w:eastAsia="ko-KR"/>
        </w:rPr>
        <w:t>млн</w:t>
      </w:r>
      <w:proofErr w:type="gramEnd"/>
      <w:r w:rsidRPr="00A95A34">
        <w:rPr>
          <w:rFonts w:eastAsia="Malgun Gothic" w:cs="Times New Roman"/>
          <w:lang w:eastAsia="ko-KR"/>
        </w:rPr>
        <w:t xml:space="preserve"> руб. Удельный вес </w:t>
      </w:r>
      <w:r w:rsidRPr="00A95A34">
        <w:rPr>
          <w:rFonts w:eastAsia="Malgun Gothic" w:cs="Times New Roman"/>
          <w:lang w:eastAsia="ko-KR"/>
        </w:rPr>
        <w:br/>
        <w:t xml:space="preserve">в налоговых и неналоговых доходах земельного налога увеличился с 19,8% в 2016 года </w:t>
      </w:r>
      <w:r w:rsidRPr="00A95A34">
        <w:rPr>
          <w:rFonts w:eastAsia="Malgun Gothic" w:cs="Times New Roman"/>
          <w:lang w:eastAsia="ko-KR"/>
        </w:rPr>
        <w:br/>
        <w:t xml:space="preserve">до 20,6% в 2017 году. Годовой плановый показатель выполнен на 96,1%. Недовыполнение плановых назначений по земельному налогу объясняется активным оспариванием землепользователями кадастровой стоимости земельных участков. Объём налога </w:t>
      </w:r>
      <w:r w:rsidRPr="00A95A34">
        <w:rPr>
          <w:rFonts w:eastAsia="Malgun Gothic" w:cs="Times New Roman"/>
          <w:lang w:eastAsia="ko-KR"/>
        </w:rPr>
        <w:br/>
        <w:t xml:space="preserve">на имущество физических лиц увеличился с 68,5 </w:t>
      </w:r>
      <w:proofErr w:type="gramStart"/>
      <w:r w:rsidRPr="00A95A34">
        <w:rPr>
          <w:rFonts w:eastAsia="Malgun Gothic" w:cs="Times New Roman"/>
          <w:lang w:eastAsia="ko-KR"/>
        </w:rPr>
        <w:t>млн</w:t>
      </w:r>
      <w:proofErr w:type="gramEnd"/>
      <w:r w:rsidRPr="00A95A34">
        <w:rPr>
          <w:rFonts w:eastAsia="Malgun Gothic" w:cs="Times New Roman"/>
          <w:lang w:eastAsia="ko-KR"/>
        </w:rPr>
        <w:t xml:space="preserve"> руб. в 2016 году до 102,9 млн руб.</w:t>
      </w:r>
      <w:r w:rsidRPr="00A95A34">
        <w:rPr>
          <w:rFonts w:eastAsia="Malgun Gothic" w:cs="Times New Roman"/>
          <w:lang w:eastAsia="ko-KR"/>
        </w:rPr>
        <w:br/>
        <w:t xml:space="preserve">в 2017 году, или на 50,1%. Значительный рост объёма поступлений по налогу образовался ввиду того, что в 2016 и 2017 годах с целью снижения налоговой нагрузки на граждан </w:t>
      </w:r>
      <w:r w:rsidRPr="00A95A34">
        <w:rPr>
          <w:rFonts w:eastAsia="Malgun Gothic" w:cs="Times New Roman"/>
          <w:lang w:eastAsia="ko-KR"/>
        </w:rPr>
        <w:br/>
        <w:t>при определении налоговой базы исходя из кадастровой стоимости имущества применялись понижающие коэффициенты (к=0,2 и к=0,4 соответственно).</w:t>
      </w:r>
    </w:p>
    <w:p w14:paraId="08927A6A" w14:textId="66A640CC" w:rsidR="006939C5" w:rsidRPr="00A95A34" w:rsidRDefault="006939C5" w:rsidP="006939C5">
      <w:pPr>
        <w:ind w:firstLine="720"/>
        <w:jc w:val="both"/>
        <w:rPr>
          <w:rFonts w:eastAsia="Malgun Gothic" w:cs="Times New Roman"/>
          <w:lang w:eastAsia="ko-KR"/>
        </w:rPr>
      </w:pPr>
      <w:r w:rsidRPr="00A95A34">
        <w:rPr>
          <w:rFonts w:eastAsia="Malgun Gothic" w:cs="Times New Roman"/>
          <w:lang w:eastAsia="ko-KR"/>
        </w:rPr>
        <w:t>Из общей суммы налоговых и неналоговых доходов 15,6% составили поступления по неналоговым доходам, из которых арендной плате за землю принадлежат 7,4%, доходам от продажи имущества и земельных участков, находящихся в государственной</w:t>
      </w:r>
      <w:r w:rsidR="0087622B" w:rsidRPr="00A95A34">
        <w:rPr>
          <w:rFonts w:eastAsia="Malgun Gothic" w:cs="Times New Roman"/>
          <w:lang w:eastAsia="ko-KR"/>
        </w:rPr>
        <w:t xml:space="preserve"> </w:t>
      </w:r>
      <w:r w:rsidR="0087622B" w:rsidRPr="00A95A34">
        <w:rPr>
          <w:rFonts w:eastAsia="Malgun Gothic" w:cs="Times New Roman"/>
          <w:lang w:eastAsia="ko-KR"/>
        </w:rPr>
        <w:br/>
        <w:t>и муниципальной собственности</w:t>
      </w:r>
      <w:r w:rsidRPr="00A95A34">
        <w:rPr>
          <w:rFonts w:eastAsia="Malgun Gothic" w:cs="Times New Roman"/>
          <w:lang w:eastAsia="ko-KR"/>
        </w:rPr>
        <w:t xml:space="preserve"> – 3,5%, доходам от штрафов, санкций, возмещения ущерба – 2,0%.</w:t>
      </w:r>
    </w:p>
    <w:p w14:paraId="766EE5E2" w14:textId="77777777" w:rsidR="006939C5" w:rsidRPr="00A95A34" w:rsidRDefault="006939C5" w:rsidP="006939C5">
      <w:pPr>
        <w:ind w:firstLine="709"/>
        <w:jc w:val="both"/>
        <w:rPr>
          <w:rFonts w:eastAsia="Malgun Gothic" w:cs="Times New Roman"/>
          <w:lang w:eastAsia="ko-KR"/>
        </w:rPr>
      </w:pPr>
      <w:r w:rsidRPr="00A95A34">
        <w:rPr>
          <w:rFonts w:eastAsia="Malgun Gothic" w:cs="Times New Roman"/>
          <w:lang w:eastAsia="ko-KR"/>
        </w:rPr>
        <w:lastRenderedPageBreak/>
        <w:t>Значительное снижение объёмов поступлений в 2017 году по неналоговым доходам в сравнении с аналогичным периодом прошлого года наблюдается:</w:t>
      </w:r>
    </w:p>
    <w:p w14:paraId="177603D8" w14:textId="77777777" w:rsidR="006939C5" w:rsidRPr="00A95A34" w:rsidRDefault="006939C5" w:rsidP="006939C5">
      <w:pPr>
        <w:ind w:firstLine="709"/>
        <w:jc w:val="both"/>
        <w:rPr>
          <w:rFonts w:eastAsia="Malgun Gothic" w:cs="Times New Roman"/>
          <w:lang w:eastAsia="ko-KR"/>
        </w:rPr>
      </w:pPr>
      <w:r w:rsidRPr="00A95A34">
        <w:rPr>
          <w:rFonts w:eastAsia="Malgun Gothic" w:cs="Times New Roman"/>
          <w:lang w:eastAsia="ko-KR"/>
        </w:rPr>
        <w:t xml:space="preserve">- по арендной плате за землю (–36,0 </w:t>
      </w:r>
      <w:proofErr w:type="gramStart"/>
      <w:r w:rsidRPr="00A95A34">
        <w:rPr>
          <w:rFonts w:eastAsia="Malgun Gothic" w:cs="Times New Roman"/>
          <w:lang w:eastAsia="ko-KR"/>
        </w:rPr>
        <w:t>млн</w:t>
      </w:r>
      <w:proofErr w:type="gramEnd"/>
      <w:r w:rsidRPr="00A95A34">
        <w:rPr>
          <w:rFonts w:eastAsia="Malgun Gothic" w:cs="Times New Roman"/>
          <w:lang w:eastAsia="ko-KR"/>
        </w:rPr>
        <w:t xml:space="preserve"> руб.) ввиду низкой платёжеспособности отдельных крупных арендаторов земельных участков и оспариванием кадастровой стоимости земельных участков;</w:t>
      </w:r>
    </w:p>
    <w:p w14:paraId="257E28CC" w14:textId="1453EF53" w:rsidR="006939C5" w:rsidRPr="00A95A34" w:rsidRDefault="006939C5" w:rsidP="006939C5">
      <w:pPr>
        <w:ind w:firstLine="709"/>
        <w:jc w:val="both"/>
        <w:rPr>
          <w:rFonts w:eastAsia="Malgun Gothic" w:cs="Times New Roman"/>
          <w:lang w:eastAsia="ko-KR"/>
        </w:rPr>
      </w:pPr>
      <w:r w:rsidRPr="00A95A34">
        <w:rPr>
          <w:rFonts w:eastAsia="Malgun Gothic" w:cs="Times New Roman"/>
          <w:lang w:eastAsia="ko-KR"/>
        </w:rPr>
        <w:t>- по доходам от продажи</w:t>
      </w:r>
      <w:r w:rsidR="002D2E6A">
        <w:rPr>
          <w:rFonts w:eastAsia="Malgun Gothic" w:cs="Times New Roman"/>
          <w:lang w:eastAsia="ko-KR"/>
        </w:rPr>
        <w:t xml:space="preserve"> муниципального имущества (–28,1</w:t>
      </w:r>
      <w:r w:rsidRPr="00A95A34">
        <w:rPr>
          <w:rFonts w:eastAsia="Malgun Gothic" w:cs="Times New Roman"/>
          <w:lang w:eastAsia="ko-KR"/>
        </w:rPr>
        <w:t xml:space="preserve"> </w:t>
      </w:r>
      <w:proofErr w:type="gramStart"/>
      <w:r w:rsidRPr="00A95A34">
        <w:rPr>
          <w:rFonts w:eastAsia="Malgun Gothic" w:cs="Times New Roman"/>
          <w:lang w:eastAsia="ko-KR"/>
        </w:rPr>
        <w:t>млн</w:t>
      </w:r>
      <w:proofErr w:type="gramEnd"/>
      <w:r w:rsidRPr="00A95A34">
        <w:rPr>
          <w:rFonts w:eastAsia="Malgun Gothic" w:cs="Times New Roman"/>
          <w:lang w:eastAsia="ko-KR"/>
        </w:rPr>
        <w:t xml:space="preserve"> руб.), </w:t>
      </w:r>
      <w:r w:rsidRPr="00A95A34">
        <w:rPr>
          <w:rFonts w:eastAsia="Malgun Gothic" w:cs="Times New Roman"/>
          <w:lang w:eastAsia="ko-KR"/>
        </w:rPr>
        <w:br/>
        <w:t>что обусловлено снижением спроса на муниципальное имущество и, как следствие, снижением количества проводимых аукционов по продажи муниципального имущества;</w:t>
      </w:r>
    </w:p>
    <w:p w14:paraId="73EFDDD7" w14:textId="7249A04D" w:rsidR="006939C5" w:rsidRPr="00A95A34" w:rsidRDefault="006939C5" w:rsidP="0027132F">
      <w:pPr>
        <w:ind w:firstLine="709"/>
        <w:jc w:val="both"/>
        <w:rPr>
          <w:rFonts w:eastAsia="Malgun Gothic" w:cs="Times New Roman"/>
          <w:lang w:eastAsia="ko-KR"/>
        </w:rPr>
      </w:pPr>
      <w:r w:rsidRPr="00A95A34">
        <w:rPr>
          <w:rFonts w:eastAsia="Malgun Gothic" w:cs="Times New Roman"/>
          <w:lang w:eastAsia="ko-KR"/>
        </w:rPr>
        <w:t xml:space="preserve">- по платежам за размещение наружной рекламы (–27,3 </w:t>
      </w:r>
      <w:proofErr w:type="gramStart"/>
      <w:r w:rsidRPr="00A95A34">
        <w:rPr>
          <w:rFonts w:eastAsia="Malgun Gothic" w:cs="Times New Roman"/>
          <w:lang w:eastAsia="ko-KR"/>
        </w:rPr>
        <w:t>млн</w:t>
      </w:r>
      <w:proofErr w:type="gramEnd"/>
      <w:r w:rsidRPr="00A95A34">
        <w:rPr>
          <w:rFonts w:eastAsia="Malgun Gothic" w:cs="Times New Roman"/>
          <w:lang w:eastAsia="ko-KR"/>
        </w:rPr>
        <w:t xml:space="preserve"> руб.) поступления снизились в связи с тем, что в 2016 году проводились торги на право заключения договоров на </w:t>
      </w:r>
      <w:r w:rsidR="002D2E6A">
        <w:rPr>
          <w:rFonts w:eastAsia="Malgun Gothic" w:cs="Times New Roman"/>
          <w:lang w:eastAsia="ko-KR"/>
        </w:rPr>
        <w:t>установку рекламных конструкций.</w:t>
      </w:r>
    </w:p>
    <w:p w14:paraId="541E8919" w14:textId="0416DEA1" w:rsidR="006939C5" w:rsidRPr="00A95A34" w:rsidRDefault="006939C5" w:rsidP="0027132F">
      <w:pPr>
        <w:shd w:val="clear" w:color="auto" w:fill="FFFFFF"/>
        <w:autoSpaceDE w:val="0"/>
        <w:autoSpaceDN w:val="0"/>
        <w:adjustRightInd w:val="0"/>
        <w:jc w:val="both"/>
        <w:rPr>
          <w:rFonts w:eastAsia="Times New Roman" w:cs="Times New Roman"/>
          <w:color w:val="000000"/>
          <w:lang w:eastAsia="ko-KR"/>
        </w:rPr>
      </w:pPr>
      <w:r w:rsidRPr="00A95A34">
        <w:rPr>
          <w:rFonts w:eastAsia="Times New Roman" w:cs="Times New Roman"/>
          <w:color w:val="000000"/>
          <w:lang w:eastAsia="ko-KR"/>
        </w:rPr>
        <w:tab/>
        <w:t xml:space="preserve">Общая сумма недоимки по налогам в доле зачисления в бюджет города </w:t>
      </w:r>
      <w:r w:rsidRPr="00A95A34">
        <w:rPr>
          <w:rFonts w:eastAsia="Times New Roman" w:cs="Times New Roman"/>
          <w:color w:val="000000"/>
          <w:lang w:eastAsia="ko-KR"/>
        </w:rPr>
        <w:br/>
        <w:t xml:space="preserve">по состоянию на 01.01.2018 снизилась по сравнению с недоимкой на начало 2017 года </w:t>
      </w:r>
      <w:r w:rsidRPr="00A95A34">
        <w:rPr>
          <w:rFonts w:eastAsia="Times New Roman" w:cs="Times New Roman"/>
          <w:color w:val="000000"/>
          <w:lang w:eastAsia="ko-KR"/>
        </w:rPr>
        <w:br/>
        <w:t xml:space="preserve">на 21,1 </w:t>
      </w:r>
      <w:proofErr w:type="gramStart"/>
      <w:r w:rsidRPr="00A95A34">
        <w:rPr>
          <w:rFonts w:eastAsia="Times New Roman" w:cs="Times New Roman"/>
          <w:color w:val="000000"/>
          <w:lang w:eastAsia="ko-KR"/>
        </w:rPr>
        <w:t>млн</w:t>
      </w:r>
      <w:proofErr w:type="gramEnd"/>
      <w:r w:rsidRPr="00A95A34">
        <w:rPr>
          <w:rFonts w:eastAsia="Times New Roman" w:cs="Times New Roman"/>
          <w:color w:val="000000"/>
          <w:lang w:eastAsia="ko-KR"/>
        </w:rPr>
        <w:t xml:space="preserve"> руб., или на 8,2%. Значительное снижение недоимки произошло </w:t>
      </w:r>
      <w:r w:rsidRPr="00A95A34">
        <w:rPr>
          <w:rFonts w:eastAsia="Times New Roman" w:cs="Times New Roman"/>
          <w:color w:val="000000"/>
          <w:lang w:eastAsia="ko-KR"/>
        </w:rPr>
        <w:br/>
        <w:t>по земельному налогу за счёт погашения долгов крупным налогоплательщиком. Одновременно</w:t>
      </w:r>
      <w:r w:rsidR="0087622B" w:rsidRPr="00A95A34">
        <w:rPr>
          <w:rFonts w:eastAsia="Times New Roman" w:cs="Times New Roman"/>
          <w:color w:val="000000"/>
          <w:lang w:eastAsia="ko-KR"/>
        </w:rPr>
        <w:t>,</w:t>
      </w:r>
      <w:r w:rsidRPr="00A95A34">
        <w:rPr>
          <w:rFonts w:eastAsia="Times New Roman" w:cs="Times New Roman"/>
          <w:color w:val="000000"/>
          <w:lang w:eastAsia="ko-KR"/>
        </w:rPr>
        <w:t xml:space="preserve"> по сравнению с 2016 годом отмечается рост недоимки по налогу </w:t>
      </w:r>
      <w:r w:rsidR="0087622B" w:rsidRPr="00A95A34">
        <w:rPr>
          <w:rFonts w:eastAsia="Times New Roman" w:cs="Times New Roman"/>
          <w:color w:val="000000"/>
          <w:lang w:eastAsia="ko-KR"/>
        </w:rPr>
        <w:br/>
      </w:r>
      <w:r w:rsidRPr="00A95A34">
        <w:rPr>
          <w:rFonts w:eastAsia="Times New Roman" w:cs="Times New Roman"/>
          <w:color w:val="000000"/>
          <w:lang w:eastAsia="ko-KR"/>
        </w:rPr>
        <w:t>на доходы физических лиц и налогу на имущество физических лиц.</w:t>
      </w:r>
    </w:p>
    <w:p w14:paraId="327E77FF" w14:textId="4D79C159" w:rsidR="006939C5" w:rsidRPr="00A95A34" w:rsidRDefault="006939C5" w:rsidP="006939C5">
      <w:pPr>
        <w:widowControl w:val="0"/>
        <w:autoSpaceDE w:val="0"/>
        <w:autoSpaceDN w:val="0"/>
        <w:adjustRightInd w:val="0"/>
        <w:ind w:firstLine="709"/>
        <w:jc w:val="both"/>
        <w:rPr>
          <w:rFonts w:eastAsia="Times New Roman" w:cs="Times New Roman"/>
          <w:lang w:eastAsia="ru-RU"/>
        </w:rPr>
      </w:pPr>
      <w:r w:rsidRPr="00A95A34">
        <w:rPr>
          <w:rFonts w:eastAsia="Times New Roman" w:cs="Times New Roman"/>
          <w:lang w:eastAsia="ru-RU"/>
        </w:rPr>
        <w:t xml:space="preserve">В 2017 году была продолжена работа с юридическими и физическими лицами, имеющими задолженность по налоговым и неналоговым платежам, в рамках Координационного совета при Администрации города Иванова по разработке согласованных действий на обеспечение своевременности и полноты поступлений обязательных платежей в бюджет города Иванова. За отчётный период проведено </w:t>
      </w:r>
      <w:r w:rsidR="0087622B" w:rsidRPr="00A95A34">
        <w:rPr>
          <w:rFonts w:eastAsia="Times New Roman" w:cs="Times New Roman"/>
          <w:lang w:eastAsia="ru-RU"/>
        </w:rPr>
        <w:br/>
      </w:r>
      <w:r w:rsidRPr="00A95A34">
        <w:rPr>
          <w:rFonts w:eastAsia="Times New Roman" w:cs="Times New Roman"/>
          <w:lang w:eastAsia="ru-RU"/>
        </w:rPr>
        <w:t>13 заседаний Координационного совета, на которые приглаш</w:t>
      </w:r>
      <w:r w:rsidR="0087622B" w:rsidRPr="00A95A34">
        <w:rPr>
          <w:rFonts w:eastAsia="Times New Roman" w:cs="Times New Roman"/>
          <w:lang w:eastAsia="ru-RU"/>
        </w:rPr>
        <w:t>ены</w:t>
      </w:r>
      <w:r w:rsidRPr="00A95A34">
        <w:rPr>
          <w:rFonts w:eastAsia="Times New Roman" w:cs="Times New Roman"/>
          <w:lang w:eastAsia="ru-RU"/>
        </w:rPr>
        <w:t xml:space="preserve"> 164 юридических </w:t>
      </w:r>
      <w:r w:rsidRPr="00A95A34">
        <w:rPr>
          <w:rFonts w:eastAsia="Times New Roman" w:cs="Times New Roman"/>
          <w:lang w:eastAsia="ru-RU"/>
        </w:rPr>
        <w:br/>
        <w:t xml:space="preserve">и физических лица с общей суммой задолженности по платежам в бюджеты всех уровней 336,1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(в доле бюджета города – 316,8 млн руб</w:t>
      </w:r>
      <w:r w:rsidR="0087622B" w:rsidRPr="00A95A34">
        <w:rPr>
          <w:rFonts w:eastAsia="Times New Roman" w:cs="Times New Roman"/>
          <w:lang w:eastAsia="ru-RU"/>
        </w:rPr>
        <w:t>.</w:t>
      </w:r>
      <w:r w:rsidRPr="00A95A34">
        <w:rPr>
          <w:rFonts w:eastAsia="Times New Roman" w:cs="Times New Roman"/>
          <w:lang w:eastAsia="ru-RU"/>
        </w:rPr>
        <w:t xml:space="preserve">). В результате работы Координационного совета погашена задолженность в сумме 38,9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в том числе </w:t>
      </w:r>
      <w:r w:rsidRPr="00A95A34">
        <w:rPr>
          <w:rFonts w:eastAsia="Times New Roman" w:cs="Times New Roman"/>
          <w:lang w:eastAsia="ru-RU"/>
        </w:rPr>
        <w:br/>
        <w:t>в бюджет города – 30,7 млн руб.</w:t>
      </w:r>
    </w:p>
    <w:p w14:paraId="38CE4B67" w14:textId="77964D20" w:rsidR="006939C5" w:rsidRPr="00A95A34" w:rsidRDefault="006939C5" w:rsidP="006939C5">
      <w:pPr>
        <w:widowControl w:val="0"/>
        <w:autoSpaceDE w:val="0"/>
        <w:autoSpaceDN w:val="0"/>
        <w:adjustRightInd w:val="0"/>
        <w:ind w:firstLine="709"/>
        <w:jc w:val="both"/>
        <w:rPr>
          <w:rFonts w:eastAsia="Times New Roman" w:cs="Times New Roman"/>
          <w:lang w:eastAsia="ru-RU"/>
        </w:rPr>
      </w:pPr>
      <w:r w:rsidRPr="00A95A34">
        <w:rPr>
          <w:rFonts w:eastAsia="Times New Roman" w:cs="Times New Roman"/>
          <w:lang w:eastAsia="ru-RU"/>
        </w:rPr>
        <w:t>На низкий процент результативности работы повлияло непогашение задолженн</w:t>
      </w:r>
      <w:r w:rsidR="0087622B" w:rsidRPr="00A95A34">
        <w:rPr>
          <w:rFonts w:eastAsia="Times New Roman" w:cs="Times New Roman"/>
          <w:lang w:eastAsia="ru-RU"/>
        </w:rPr>
        <w:t>ости такими крупными должниками</w:t>
      </w:r>
      <w:r w:rsidRPr="00A95A34">
        <w:rPr>
          <w:rFonts w:eastAsia="Times New Roman" w:cs="Times New Roman"/>
          <w:lang w:eastAsia="ru-RU"/>
        </w:rPr>
        <w:t xml:space="preserve"> как ОАО </w:t>
      </w:r>
      <w:r w:rsidR="00FE0EFC" w:rsidRPr="00A95A34">
        <w:rPr>
          <w:rFonts w:eastAsia="Times New Roman" w:cs="Times New Roman"/>
          <w:lang w:eastAsia="ru-RU"/>
        </w:rPr>
        <w:t>«</w:t>
      </w:r>
      <w:r w:rsidRPr="00A95A34">
        <w:rPr>
          <w:rFonts w:eastAsia="Times New Roman" w:cs="Times New Roman"/>
          <w:lang w:eastAsia="ru-RU"/>
        </w:rPr>
        <w:t>ДСК</w:t>
      </w:r>
      <w:r w:rsidR="00FE0EFC" w:rsidRPr="00A95A34">
        <w:rPr>
          <w:rFonts w:eastAsia="Times New Roman" w:cs="Times New Roman"/>
          <w:lang w:eastAsia="ru-RU"/>
        </w:rPr>
        <w:t>»</w:t>
      </w:r>
      <w:r w:rsidR="0087622B" w:rsidRPr="00A95A34">
        <w:rPr>
          <w:rFonts w:eastAsia="Times New Roman" w:cs="Times New Roman"/>
          <w:lang w:eastAsia="ru-RU"/>
        </w:rPr>
        <w:t xml:space="preserve"> (142,2 </w:t>
      </w:r>
      <w:proofErr w:type="gramStart"/>
      <w:r w:rsidR="0087622B" w:rsidRPr="00A95A34">
        <w:rPr>
          <w:rFonts w:eastAsia="Times New Roman" w:cs="Times New Roman"/>
          <w:lang w:eastAsia="ru-RU"/>
        </w:rPr>
        <w:t>млн</w:t>
      </w:r>
      <w:proofErr w:type="gramEnd"/>
      <w:r w:rsidRPr="00A95A34">
        <w:rPr>
          <w:rFonts w:eastAsia="Times New Roman" w:cs="Times New Roman"/>
          <w:lang w:eastAsia="ru-RU"/>
        </w:rPr>
        <w:t xml:space="preserve"> руб</w:t>
      </w:r>
      <w:r w:rsidR="0087622B" w:rsidRPr="00A95A34">
        <w:rPr>
          <w:rFonts w:eastAsia="Times New Roman" w:cs="Times New Roman"/>
          <w:lang w:eastAsia="ru-RU"/>
        </w:rPr>
        <w:t>.</w:t>
      </w:r>
      <w:r w:rsidRPr="00A95A34">
        <w:rPr>
          <w:rFonts w:eastAsia="Times New Roman" w:cs="Times New Roman"/>
          <w:lang w:eastAsia="ru-RU"/>
        </w:rPr>
        <w:t xml:space="preserve">), </w:t>
      </w:r>
      <w:r w:rsidR="0087622B" w:rsidRPr="00A95A34">
        <w:rPr>
          <w:rFonts w:eastAsia="Times New Roman" w:cs="Times New Roman"/>
          <w:lang w:eastAsia="ru-RU"/>
        </w:rPr>
        <w:br/>
      </w:r>
      <w:r w:rsidRPr="00A95A34">
        <w:rPr>
          <w:rFonts w:eastAsia="Times New Roman" w:cs="Times New Roman"/>
          <w:lang w:eastAsia="ru-RU"/>
        </w:rPr>
        <w:t xml:space="preserve">ОАО </w:t>
      </w:r>
      <w:r w:rsidR="00FE0EFC" w:rsidRPr="00A95A34">
        <w:rPr>
          <w:rFonts w:eastAsia="Times New Roman" w:cs="Times New Roman"/>
          <w:lang w:eastAsia="ru-RU"/>
        </w:rPr>
        <w:t>«</w:t>
      </w:r>
      <w:r w:rsidRPr="00A95A34">
        <w:rPr>
          <w:rFonts w:eastAsia="Times New Roman" w:cs="Times New Roman"/>
          <w:lang w:eastAsia="ru-RU"/>
        </w:rPr>
        <w:t>ПСК</w:t>
      </w:r>
      <w:r w:rsidR="00FE0EFC" w:rsidRPr="00A95A34">
        <w:rPr>
          <w:rFonts w:eastAsia="Times New Roman" w:cs="Times New Roman"/>
          <w:lang w:eastAsia="ru-RU"/>
        </w:rPr>
        <w:t>»</w:t>
      </w:r>
      <w:r w:rsidRPr="00A95A34">
        <w:rPr>
          <w:rFonts w:eastAsia="Times New Roman" w:cs="Times New Roman"/>
          <w:lang w:eastAsia="ru-RU"/>
        </w:rPr>
        <w:t xml:space="preserve"> (85,9 млн руб.), ООО СК </w:t>
      </w:r>
      <w:r w:rsidR="00FE0EFC" w:rsidRPr="00A95A34">
        <w:rPr>
          <w:rFonts w:eastAsia="Times New Roman" w:cs="Times New Roman"/>
          <w:lang w:eastAsia="ru-RU"/>
        </w:rPr>
        <w:t>«</w:t>
      </w:r>
      <w:r w:rsidRPr="00A95A34">
        <w:rPr>
          <w:rFonts w:eastAsia="Times New Roman" w:cs="Times New Roman"/>
          <w:lang w:eastAsia="ru-RU"/>
        </w:rPr>
        <w:t>ЭТАЖИ</w:t>
      </w:r>
      <w:r w:rsidR="00FE0EFC" w:rsidRPr="00A95A34">
        <w:rPr>
          <w:rFonts w:eastAsia="Times New Roman" w:cs="Times New Roman"/>
          <w:lang w:eastAsia="ru-RU"/>
        </w:rPr>
        <w:t>»</w:t>
      </w:r>
      <w:r w:rsidRPr="00A95A34">
        <w:rPr>
          <w:rFonts w:eastAsia="Times New Roman" w:cs="Times New Roman"/>
          <w:lang w:eastAsia="ru-RU"/>
        </w:rPr>
        <w:t xml:space="preserve"> (20,6 млн руб.), ООО </w:t>
      </w:r>
      <w:r w:rsidR="00FE0EFC" w:rsidRPr="00A95A34">
        <w:rPr>
          <w:rFonts w:eastAsia="Times New Roman" w:cs="Times New Roman"/>
          <w:lang w:eastAsia="ru-RU"/>
        </w:rPr>
        <w:t>«</w:t>
      </w:r>
      <w:proofErr w:type="spellStart"/>
      <w:r w:rsidRPr="00A95A34">
        <w:rPr>
          <w:rFonts w:eastAsia="Times New Roman" w:cs="Times New Roman"/>
          <w:lang w:eastAsia="ru-RU"/>
        </w:rPr>
        <w:t>Верамарк</w:t>
      </w:r>
      <w:proofErr w:type="spellEnd"/>
      <w:r w:rsidR="00FE0EFC" w:rsidRPr="00A95A34">
        <w:rPr>
          <w:rFonts w:eastAsia="Times New Roman" w:cs="Times New Roman"/>
          <w:lang w:eastAsia="ru-RU"/>
        </w:rPr>
        <w:t>»</w:t>
      </w:r>
      <w:r w:rsidRPr="00A95A34">
        <w:rPr>
          <w:rFonts w:eastAsia="Times New Roman" w:cs="Times New Roman"/>
          <w:lang w:eastAsia="ru-RU"/>
        </w:rPr>
        <w:t xml:space="preserve"> </w:t>
      </w:r>
      <w:r w:rsidR="0087622B" w:rsidRPr="00A95A34">
        <w:rPr>
          <w:rFonts w:eastAsia="Times New Roman" w:cs="Times New Roman"/>
          <w:lang w:eastAsia="ru-RU"/>
        </w:rPr>
        <w:br/>
      </w:r>
      <w:r w:rsidRPr="00A95A34">
        <w:rPr>
          <w:rFonts w:eastAsia="Times New Roman" w:cs="Times New Roman"/>
          <w:lang w:eastAsia="ru-RU"/>
        </w:rPr>
        <w:t>(9,8 млн руб.).</w:t>
      </w:r>
    </w:p>
    <w:p w14:paraId="5D2F791F" w14:textId="41D899D6" w:rsidR="006939C5" w:rsidRPr="00A95A34" w:rsidRDefault="006939C5" w:rsidP="006939C5">
      <w:pPr>
        <w:widowControl w:val="0"/>
        <w:autoSpaceDE w:val="0"/>
        <w:autoSpaceDN w:val="0"/>
        <w:adjustRightInd w:val="0"/>
        <w:ind w:firstLine="709"/>
        <w:jc w:val="both"/>
        <w:rPr>
          <w:rFonts w:eastAsia="Times New Roman" w:cs="Times New Roman"/>
          <w:lang w:eastAsia="ru-RU"/>
        </w:rPr>
      </w:pPr>
      <w:r w:rsidRPr="00A95A34">
        <w:rPr>
          <w:rFonts w:eastAsia="Times New Roman" w:cs="Times New Roman"/>
          <w:lang w:eastAsia="ru-RU"/>
        </w:rPr>
        <w:t xml:space="preserve">Обеспокоенная ситуацией с невнесением платежей по арендной плате за землю организациями, осуществляющими деятельность в области жилищного строительства, администрация города была вынуждена обратиться в областную администрацию. </w:t>
      </w:r>
      <w:r w:rsidRPr="00A95A34">
        <w:rPr>
          <w:rFonts w:eastAsia="Times New Roman" w:cs="Times New Roman"/>
          <w:lang w:eastAsia="ru-RU"/>
        </w:rPr>
        <w:br/>
        <w:t xml:space="preserve">В результате в апреле 2017 года было проведено совещание под руководством заместителя Председателя Правительства Ивановской области М.Е. Громова, на которое приглашались руководители строительных организаций ОАО </w:t>
      </w:r>
      <w:r w:rsidR="00FE0EFC" w:rsidRPr="00A95A34">
        <w:rPr>
          <w:rFonts w:eastAsia="Times New Roman" w:cs="Times New Roman"/>
          <w:lang w:eastAsia="ru-RU"/>
        </w:rPr>
        <w:t>«</w:t>
      </w:r>
      <w:r w:rsidRPr="00A95A34">
        <w:rPr>
          <w:rFonts w:eastAsia="Times New Roman" w:cs="Times New Roman"/>
          <w:lang w:eastAsia="ru-RU"/>
        </w:rPr>
        <w:t>ДСК</w:t>
      </w:r>
      <w:r w:rsidR="00FE0EFC" w:rsidRPr="00A95A34">
        <w:rPr>
          <w:rFonts w:eastAsia="Times New Roman" w:cs="Times New Roman"/>
          <w:lang w:eastAsia="ru-RU"/>
        </w:rPr>
        <w:t>»</w:t>
      </w:r>
      <w:r w:rsidRPr="00A95A34">
        <w:rPr>
          <w:rFonts w:eastAsia="Times New Roman" w:cs="Times New Roman"/>
          <w:lang w:eastAsia="ru-RU"/>
        </w:rPr>
        <w:t xml:space="preserve">, </w:t>
      </w:r>
      <w:r w:rsidRPr="00A95A34">
        <w:rPr>
          <w:rFonts w:eastAsia="Times New Roman" w:cs="Times New Roman"/>
          <w:lang w:eastAsia="ru-RU"/>
        </w:rPr>
        <w:br/>
        <w:t xml:space="preserve">ООО СК </w:t>
      </w:r>
      <w:r w:rsidR="00FE0EFC" w:rsidRPr="00A95A34">
        <w:rPr>
          <w:rFonts w:eastAsia="Times New Roman" w:cs="Times New Roman"/>
          <w:lang w:eastAsia="ru-RU"/>
        </w:rPr>
        <w:t>«</w:t>
      </w:r>
      <w:r w:rsidRPr="00A95A34">
        <w:rPr>
          <w:rFonts w:eastAsia="Times New Roman" w:cs="Times New Roman"/>
          <w:lang w:eastAsia="ru-RU"/>
        </w:rPr>
        <w:t>ЭТАЖИ</w:t>
      </w:r>
      <w:r w:rsidR="00FE0EFC" w:rsidRPr="00A95A34">
        <w:rPr>
          <w:rFonts w:eastAsia="Times New Roman" w:cs="Times New Roman"/>
          <w:lang w:eastAsia="ru-RU"/>
        </w:rPr>
        <w:t>»</w:t>
      </w:r>
      <w:r w:rsidRPr="00A95A34">
        <w:rPr>
          <w:rFonts w:eastAsia="Times New Roman" w:cs="Times New Roman"/>
          <w:lang w:eastAsia="ru-RU"/>
        </w:rPr>
        <w:t xml:space="preserve">, ООО </w:t>
      </w:r>
      <w:r w:rsidR="00FE0EFC" w:rsidRPr="00A95A34">
        <w:rPr>
          <w:rFonts w:eastAsia="Times New Roman" w:cs="Times New Roman"/>
          <w:lang w:eastAsia="ru-RU"/>
        </w:rPr>
        <w:t>«</w:t>
      </w:r>
      <w:proofErr w:type="spellStart"/>
      <w:r w:rsidRPr="00A95A34">
        <w:rPr>
          <w:rFonts w:eastAsia="Times New Roman" w:cs="Times New Roman"/>
          <w:lang w:eastAsia="ru-RU"/>
        </w:rPr>
        <w:t>Верамарк</w:t>
      </w:r>
      <w:proofErr w:type="spellEnd"/>
      <w:r w:rsidR="00FE0EFC" w:rsidRPr="00A95A34">
        <w:rPr>
          <w:rFonts w:eastAsia="Times New Roman" w:cs="Times New Roman"/>
          <w:lang w:eastAsia="ru-RU"/>
        </w:rPr>
        <w:t>»</w:t>
      </w:r>
      <w:r w:rsidRPr="00A95A34">
        <w:rPr>
          <w:rFonts w:eastAsia="Times New Roman" w:cs="Times New Roman"/>
          <w:lang w:eastAsia="ru-RU"/>
        </w:rPr>
        <w:t xml:space="preserve">. Следует отметить, что положительной динамики </w:t>
      </w:r>
      <w:r w:rsidRPr="00A95A34">
        <w:rPr>
          <w:rFonts w:eastAsia="Times New Roman" w:cs="Times New Roman"/>
          <w:lang w:eastAsia="ru-RU"/>
        </w:rPr>
        <w:br/>
        <w:t>по погашению задолженности данными предприятиями не наблюда</w:t>
      </w:r>
      <w:r w:rsidR="0087622B" w:rsidRPr="00A95A34">
        <w:rPr>
          <w:rFonts w:eastAsia="Times New Roman" w:cs="Times New Roman"/>
          <w:lang w:eastAsia="ru-RU"/>
        </w:rPr>
        <w:t>лось</w:t>
      </w:r>
      <w:r w:rsidRPr="00A95A34">
        <w:rPr>
          <w:rFonts w:eastAsia="Times New Roman" w:cs="Times New Roman"/>
          <w:lang w:eastAsia="ru-RU"/>
        </w:rPr>
        <w:t xml:space="preserve">, обязательства </w:t>
      </w:r>
      <w:r w:rsidR="0087622B" w:rsidRPr="00A95A34">
        <w:rPr>
          <w:rFonts w:eastAsia="Times New Roman" w:cs="Times New Roman"/>
          <w:lang w:eastAsia="ru-RU"/>
        </w:rPr>
        <w:br/>
      </w:r>
      <w:r w:rsidRPr="00A95A34">
        <w:rPr>
          <w:rFonts w:eastAsia="Times New Roman" w:cs="Times New Roman"/>
          <w:lang w:eastAsia="ru-RU"/>
        </w:rPr>
        <w:t>по внесению текущих платежей ими не исполн</w:t>
      </w:r>
      <w:r w:rsidR="0087622B" w:rsidRPr="00A95A34">
        <w:rPr>
          <w:rFonts w:eastAsia="Times New Roman" w:cs="Times New Roman"/>
          <w:lang w:eastAsia="ru-RU"/>
        </w:rPr>
        <w:t>ены</w:t>
      </w:r>
      <w:r w:rsidRPr="00A95A34">
        <w:rPr>
          <w:rFonts w:eastAsia="Times New Roman" w:cs="Times New Roman"/>
          <w:lang w:eastAsia="ru-RU"/>
        </w:rPr>
        <w:t xml:space="preserve">.  </w:t>
      </w:r>
    </w:p>
    <w:p w14:paraId="014677C7" w14:textId="53466B67" w:rsidR="006939C5" w:rsidRPr="00A95A34" w:rsidRDefault="006939C5" w:rsidP="006939C5">
      <w:pPr>
        <w:autoSpaceDE w:val="0"/>
        <w:autoSpaceDN w:val="0"/>
        <w:adjustRightInd w:val="0"/>
        <w:ind w:firstLine="709"/>
        <w:jc w:val="both"/>
        <w:rPr>
          <w:rFonts w:eastAsia="Malgun Gothic" w:cs="Times New Roman"/>
          <w:lang w:eastAsia="ko-KR"/>
        </w:rPr>
      </w:pPr>
      <w:r w:rsidRPr="00A95A34">
        <w:rPr>
          <w:rFonts w:eastAsia="Malgun Gothic" w:cs="Times New Roman"/>
          <w:lang w:eastAsia="ko-KR"/>
        </w:rPr>
        <w:t xml:space="preserve">Сумма выпадающих доходов бюджета города </w:t>
      </w:r>
      <w:r w:rsidR="005C5180" w:rsidRPr="00A95A34">
        <w:rPr>
          <w:rFonts w:eastAsia="Malgun Gothic" w:cs="Times New Roman"/>
          <w:lang w:eastAsia="ko-KR"/>
        </w:rPr>
        <w:t xml:space="preserve">в 2017 году </w:t>
      </w:r>
      <w:r w:rsidRPr="00A95A34">
        <w:rPr>
          <w:rFonts w:eastAsia="Malgun Gothic" w:cs="Times New Roman"/>
          <w:lang w:eastAsia="ko-KR"/>
        </w:rPr>
        <w:t xml:space="preserve">в связи </w:t>
      </w:r>
      <w:r w:rsidR="004E6AE0" w:rsidRPr="00A95A34">
        <w:rPr>
          <w:rFonts w:eastAsia="Malgun Gothic" w:cs="Times New Roman"/>
          <w:lang w:eastAsia="ko-KR"/>
        </w:rPr>
        <w:br/>
      </w:r>
      <w:r w:rsidRPr="00A95A34">
        <w:rPr>
          <w:rFonts w:eastAsia="Malgun Gothic" w:cs="Times New Roman"/>
          <w:lang w:eastAsia="ko-KR"/>
        </w:rPr>
        <w:t xml:space="preserve">с предоставлением налоговых льгот по местным налогам </w:t>
      </w:r>
      <w:r w:rsidR="005C5180" w:rsidRPr="00A95A34">
        <w:rPr>
          <w:rFonts w:eastAsia="Malgun Gothic" w:cs="Times New Roman"/>
          <w:lang w:eastAsia="ko-KR"/>
        </w:rPr>
        <w:t>за налоговый период 2016 год</w:t>
      </w:r>
      <w:r w:rsidRPr="00A95A34">
        <w:rPr>
          <w:rFonts w:eastAsia="Malgun Gothic" w:cs="Times New Roman"/>
          <w:lang w:eastAsia="ko-KR"/>
        </w:rPr>
        <w:t xml:space="preserve"> составила 6</w:t>
      </w:r>
      <w:r w:rsidR="003449E1" w:rsidRPr="00A95A34">
        <w:rPr>
          <w:rFonts w:eastAsia="Malgun Gothic" w:cs="Times New Roman"/>
          <w:lang w:eastAsia="ko-KR"/>
        </w:rPr>
        <w:t xml:space="preserve">8,1 </w:t>
      </w:r>
      <w:proofErr w:type="gramStart"/>
      <w:r w:rsidR="003449E1" w:rsidRPr="00A95A34">
        <w:rPr>
          <w:rFonts w:eastAsia="Malgun Gothic" w:cs="Times New Roman"/>
          <w:lang w:eastAsia="ko-KR"/>
        </w:rPr>
        <w:t>млн</w:t>
      </w:r>
      <w:proofErr w:type="gramEnd"/>
      <w:r w:rsidR="003449E1" w:rsidRPr="00A95A34">
        <w:rPr>
          <w:rFonts w:eastAsia="Malgun Gothic" w:cs="Times New Roman"/>
          <w:lang w:eastAsia="ko-KR"/>
        </w:rPr>
        <w:t xml:space="preserve"> руб., из них по налогу</w:t>
      </w:r>
      <w:r w:rsidR="004B2EEE" w:rsidRPr="00A95A34">
        <w:rPr>
          <w:rFonts w:eastAsia="Malgun Gothic" w:cs="Times New Roman"/>
          <w:lang w:eastAsia="ko-KR"/>
        </w:rPr>
        <w:t xml:space="preserve"> </w:t>
      </w:r>
      <w:r w:rsidRPr="00A95A34">
        <w:rPr>
          <w:rFonts w:eastAsia="Malgun Gothic" w:cs="Times New Roman"/>
          <w:lang w:eastAsia="ko-KR"/>
        </w:rPr>
        <w:t xml:space="preserve">на имущество физических лиц – 28,0 млн руб., по земельному налогу – 40,1 млн руб. Из общей суммы льгот в соответствии </w:t>
      </w:r>
      <w:r w:rsidR="004B2EEE" w:rsidRPr="00A95A34">
        <w:rPr>
          <w:rFonts w:eastAsia="Malgun Gothic" w:cs="Times New Roman"/>
          <w:lang w:eastAsia="ko-KR"/>
        </w:rPr>
        <w:br/>
      </w:r>
      <w:r w:rsidRPr="00A95A34">
        <w:rPr>
          <w:rFonts w:eastAsia="Malgun Gothic" w:cs="Times New Roman"/>
          <w:lang w:eastAsia="ko-KR"/>
        </w:rPr>
        <w:t xml:space="preserve">с федеральным законодательством предоставлено 43,3 млн руб., по решениям Ивановской городской Думы – 24,8 </w:t>
      </w:r>
      <w:proofErr w:type="gramStart"/>
      <w:r w:rsidRPr="00A95A34">
        <w:rPr>
          <w:rFonts w:eastAsia="Malgun Gothic" w:cs="Times New Roman"/>
          <w:lang w:eastAsia="ko-KR"/>
        </w:rPr>
        <w:t>млн</w:t>
      </w:r>
      <w:proofErr w:type="gramEnd"/>
      <w:r w:rsidRPr="00A95A34">
        <w:rPr>
          <w:rFonts w:eastAsia="Malgun Gothic" w:cs="Times New Roman"/>
          <w:lang w:eastAsia="ko-KR"/>
        </w:rPr>
        <w:t xml:space="preserve"> руб. </w:t>
      </w:r>
    </w:p>
    <w:p w14:paraId="076DB4C9" w14:textId="199C1968" w:rsidR="006939C5" w:rsidRPr="00A95A34" w:rsidRDefault="006939C5" w:rsidP="006939C5">
      <w:pPr>
        <w:ind w:left="-51" w:firstLine="760"/>
        <w:jc w:val="both"/>
        <w:rPr>
          <w:rFonts w:eastAsia="Malgun Gothic" w:cs="Times New Roman"/>
          <w:lang w:eastAsia="ko-KR"/>
        </w:rPr>
      </w:pPr>
      <w:r w:rsidRPr="00A95A34">
        <w:rPr>
          <w:rFonts w:eastAsia="Malgun Gothic" w:cs="Times New Roman"/>
          <w:lang w:eastAsia="ko-KR"/>
        </w:rPr>
        <w:t xml:space="preserve">В целом объём потерь бюджета города Иванова в связи с предоставлением льгот </w:t>
      </w:r>
      <w:r w:rsidRPr="00A95A34">
        <w:rPr>
          <w:rFonts w:eastAsia="Malgun Gothic" w:cs="Times New Roman"/>
          <w:lang w:eastAsia="ko-KR"/>
        </w:rPr>
        <w:br/>
        <w:t xml:space="preserve">за последние три года непостоянен. Выпадающие доходы городского бюджета </w:t>
      </w:r>
      <w:r w:rsidRPr="00A95A34">
        <w:rPr>
          <w:rFonts w:eastAsia="Malgun Gothic" w:cs="Times New Roman"/>
          <w:lang w:eastAsia="ko-KR"/>
        </w:rPr>
        <w:br/>
        <w:t xml:space="preserve">от налоговых льгот </w:t>
      </w:r>
      <w:r w:rsidR="005C5180" w:rsidRPr="00A95A34">
        <w:rPr>
          <w:rFonts w:eastAsia="Malgun Gothic" w:cs="Times New Roman"/>
          <w:lang w:eastAsia="ko-KR"/>
        </w:rPr>
        <w:t>за налоговый период</w:t>
      </w:r>
      <w:r w:rsidRPr="00A95A34">
        <w:rPr>
          <w:rFonts w:eastAsia="Malgun Gothic" w:cs="Times New Roman"/>
          <w:lang w:eastAsia="ko-KR"/>
        </w:rPr>
        <w:t xml:space="preserve"> 2016 год по сравнению с </w:t>
      </w:r>
      <w:r w:rsidR="004E6AE0" w:rsidRPr="00A95A34">
        <w:rPr>
          <w:rFonts w:eastAsia="Malgun Gothic" w:cs="Times New Roman"/>
          <w:lang w:eastAsia="ko-KR"/>
        </w:rPr>
        <w:t>налоговым пери</w:t>
      </w:r>
      <w:r w:rsidR="005C5180" w:rsidRPr="00A95A34">
        <w:rPr>
          <w:rFonts w:eastAsia="Malgun Gothic" w:cs="Times New Roman"/>
          <w:lang w:eastAsia="ko-KR"/>
        </w:rPr>
        <w:t>одом 2015 год</w:t>
      </w:r>
      <w:r w:rsidRPr="00A95A34">
        <w:rPr>
          <w:rFonts w:eastAsia="Malgun Gothic" w:cs="Times New Roman"/>
          <w:lang w:eastAsia="ko-KR"/>
        </w:rPr>
        <w:t xml:space="preserve"> увеличились на 4,9%, из них по льготам, установленным Налоговым кодексом Российской Федерации, законодательством Российской Федерации, – 7,5%, по льготам, предусмотренным муниципальным правовым актом, – на 0,7%. Рост льгот, установленных </w:t>
      </w:r>
      <w:r w:rsidRPr="00A95A34">
        <w:rPr>
          <w:rFonts w:eastAsia="Malgun Gothic" w:cs="Times New Roman"/>
          <w:lang w:eastAsia="ko-KR"/>
        </w:rPr>
        <w:lastRenderedPageBreak/>
        <w:t xml:space="preserve">федеральным законодательством, связан с переходом исчисления </w:t>
      </w:r>
      <w:proofErr w:type="gramStart"/>
      <w:r w:rsidRPr="00A95A34">
        <w:rPr>
          <w:rFonts w:eastAsia="Malgun Gothic" w:cs="Times New Roman"/>
          <w:lang w:eastAsia="ko-KR"/>
        </w:rPr>
        <w:t>налога</w:t>
      </w:r>
      <w:proofErr w:type="gramEnd"/>
      <w:r w:rsidRPr="00A95A34">
        <w:rPr>
          <w:rFonts w:eastAsia="Malgun Gothic" w:cs="Times New Roman"/>
          <w:lang w:eastAsia="ko-KR"/>
        </w:rPr>
        <w:t xml:space="preserve"> на имущество физических лиц исходя из кадастровой стоимости объекта налогообложения. </w:t>
      </w:r>
    </w:p>
    <w:p w14:paraId="0D6C3FDB" w14:textId="77777777" w:rsidR="00205F65" w:rsidRPr="00A95A34" w:rsidRDefault="006939C5" w:rsidP="00205F65">
      <w:pPr>
        <w:ind w:left="-51" w:firstLine="760"/>
        <w:jc w:val="both"/>
        <w:rPr>
          <w:rFonts w:eastAsia="Malgun Gothic" w:cs="Times New Roman"/>
          <w:lang w:eastAsia="ko-KR"/>
        </w:rPr>
      </w:pPr>
      <w:r w:rsidRPr="00A95A34">
        <w:rPr>
          <w:rFonts w:eastAsia="Malgun Gothic" w:cs="Times New Roman"/>
          <w:lang w:eastAsia="ko-KR"/>
        </w:rPr>
        <w:t xml:space="preserve">Проведённая оценка объёма налоговых льгот по местным налогам за </w:t>
      </w:r>
      <w:r w:rsidR="005C5180" w:rsidRPr="00A95A34">
        <w:rPr>
          <w:rFonts w:eastAsia="Malgun Gothic" w:cs="Times New Roman"/>
          <w:lang w:eastAsia="ko-KR"/>
        </w:rPr>
        <w:t xml:space="preserve">налоговые периоды </w:t>
      </w:r>
      <w:r w:rsidRPr="00A95A34">
        <w:rPr>
          <w:rFonts w:eastAsia="Malgun Gothic" w:cs="Times New Roman"/>
          <w:lang w:eastAsia="ko-KR"/>
        </w:rPr>
        <w:t xml:space="preserve">2014-2016 годы показала, что уровень объёма налоговых льгот за последние три года снизился на 0,17 </w:t>
      </w:r>
      <w:proofErr w:type="spellStart"/>
      <w:r w:rsidRPr="00A95A34">
        <w:rPr>
          <w:rFonts w:eastAsia="Malgun Gothic" w:cs="Times New Roman"/>
          <w:lang w:eastAsia="ko-KR"/>
        </w:rPr>
        <w:t>п.п</w:t>
      </w:r>
      <w:proofErr w:type="spellEnd"/>
      <w:r w:rsidRPr="00A95A34">
        <w:rPr>
          <w:rFonts w:eastAsia="Malgun Gothic" w:cs="Times New Roman"/>
          <w:lang w:eastAsia="ko-KR"/>
        </w:rPr>
        <w:t xml:space="preserve">.: с 2,9% в 2014 до 2,8% в 2016 году. </w:t>
      </w:r>
    </w:p>
    <w:p w14:paraId="724B358B" w14:textId="0CDA6BB6" w:rsidR="006939C5" w:rsidRPr="00A95A34" w:rsidRDefault="006939C5" w:rsidP="00205F65">
      <w:pPr>
        <w:ind w:left="-51" w:firstLine="760"/>
        <w:jc w:val="both"/>
        <w:rPr>
          <w:rFonts w:eastAsia="Malgun Gothic" w:cs="Times New Roman"/>
          <w:szCs w:val="20"/>
          <w:lang w:eastAsia="ko-KR"/>
        </w:rPr>
      </w:pPr>
      <w:r w:rsidRPr="00A95A34">
        <w:rPr>
          <w:rFonts w:eastAsia="Malgun Gothic" w:cs="Times New Roman"/>
          <w:b/>
          <w:szCs w:val="20"/>
          <w:lang w:val="x-none" w:eastAsia="ko-KR"/>
        </w:rPr>
        <w:t>Безвозмездные поступления</w:t>
      </w:r>
      <w:r w:rsidRPr="00A95A34">
        <w:rPr>
          <w:rFonts w:eastAsia="Malgun Gothic" w:cs="Times New Roman"/>
          <w:szCs w:val="20"/>
          <w:lang w:val="x-none" w:eastAsia="ko-KR"/>
        </w:rPr>
        <w:t xml:space="preserve"> от других</w:t>
      </w:r>
      <w:r w:rsidRPr="00A95A34">
        <w:rPr>
          <w:rFonts w:eastAsia="Times New Roman" w:cs="Times New Roman"/>
          <w:szCs w:val="20"/>
          <w:lang w:val="x-none" w:eastAsia="ru-RU"/>
        </w:rPr>
        <w:t xml:space="preserve"> </w:t>
      </w:r>
      <w:r w:rsidRPr="00A95A34">
        <w:rPr>
          <w:rFonts w:eastAsia="Malgun Gothic" w:cs="Times New Roman"/>
          <w:szCs w:val="20"/>
          <w:lang w:val="x-none" w:eastAsia="ko-KR"/>
        </w:rPr>
        <w:t>бюджетов бюджетной системы Российской Федерации в 201</w:t>
      </w:r>
      <w:r w:rsidRPr="00A95A34">
        <w:rPr>
          <w:rFonts w:eastAsia="Malgun Gothic" w:cs="Times New Roman"/>
          <w:szCs w:val="20"/>
          <w:lang w:eastAsia="ko-KR"/>
        </w:rPr>
        <w:t>7</w:t>
      </w:r>
      <w:r w:rsidRPr="00A95A34">
        <w:rPr>
          <w:rFonts w:eastAsia="Malgun Gothic" w:cs="Times New Roman"/>
          <w:szCs w:val="20"/>
          <w:lang w:val="x-none" w:eastAsia="ko-KR"/>
        </w:rPr>
        <w:t xml:space="preserve"> году составили 2 </w:t>
      </w:r>
      <w:r w:rsidRPr="00A95A34">
        <w:rPr>
          <w:rFonts w:eastAsia="Malgun Gothic" w:cs="Times New Roman"/>
          <w:szCs w:val="20"/>
          <w:lang w:eastAsia="ko-KR"/>
        </w:rPr>
        <w:t>744,3</w:t>
      </w:r>
      <w:r w:rsidRPr="00A95A34">
        <w:rPr>
          <w:rFonts w:eastAsia="Malgun Gothic" w:cs="Times New Roman"/>
          <w:szCs w:val="20"/>
          <w:lang w:val="x-none" w:eastAsia="ko-KR"/>
        </w:rPr>
        <w:t xml:space="preserve"> млн руб</w:t>
      </w:r>
      <w:r w:rsidRPr="00A95A34">
        <w:rPr>
          <w:rFonts w:eastAsia="Malgun Gothic" w:cs="Times New Roman"/>
          <w:szCs w:val="20"/>
          <w:lang w:eastAsia="ko-KR"/>
        </w:rPr>
        <w:t>.</w:t>
      </w:r>
      <w:r w:rsidRPr="00A95A34">
        <w:rPr>
          <w:rFonts w:eastAsia="Malgun Gothic" w:cs="Times New Roman"/>
          <w:szCs w:val="20"/>
          <w:lang w:val="x-none" w:eastAsia="ko-KR"/>
        </w:rPr>
        <w:t>, или 9</w:t>
      </w:r>
      <w:r w:rsidRPr="00A95A34">
        <w:rPr>
          <w:rFonts w:eastAsia="Malgun Gothic" w:cs="Times New Roman"/>
          <w:szCs w:val="20"/>
          <w:lang w:eastAsia="ko-KR"/>
        </w:rPr>
        <w:t>9,0</w:t>
      </w:r>
      <w:r w:rsidRPr="00A95A34">
        <w:rPr>
          <w:rFonts w:eastAsia="Malgun Gothic" w:cs="Times New Roman"/>
          <w:szCs w:val="20"/>
          <w:lang w:val="x-none" w:eastAsia="ko-KR"/>
        </w:rPr>
        <w:t xml:space="preserve">% от планового показателя </w:t>
      </w:r>
      <w:r w:rsidRPr="00A95A34">
        <w:rPr>
          <w:rFonts w:eastAsia="Malgun Gothic" w:cs="Times New Roman"/>
          <w:szCs w:val="20"/>
          <w:lang w:eastAsia="ko-KR"/>
        </w:rPr>
        <w:br/>
      </w:r>
      <w:r w:rsidRPr="00A95A34">
        <w:rPr>
          <w:rFonts w:eastAsia="Malgun Gothic" w:cs="Times New Roman"/>
          <w:szCs w:val="20"/>
          <w:lang w:val="x-none" w:eastAsia="ko-KR"/>
        </w:rPr>
        <w:t>в размере 2</w:t>
      </w:r>
      <w:r w:rsidRPr="00A95A34">
        <w:rPr>
          <w:rFonts w:eastAsia="Malgun Gothic" w:cs="Times New Roman"/>
          <w:szCs w:val="20"/>
          <w:lang w:eastAsia="ko-KR"/>
        </w:rPr>
        <w:t> 771,9</w:t>
      </w:r>
      <w:r w:rsidRPr="00A95A34">
        <w:rPr>
          <w:rFonts w:eastAsia="Malgun Gothic" w:cs="Times New Roman"/>
          <w:szCs w:val="20"/>
          <w:lang w:val="x-none" w:eastAsia="ko-KR"/>
        </w:rPr>
        <w:t xml:space="preserve"> млн руб. Рост межбюджетных трансфертов по сравнению с 201</w:t>
      </w:r>
      <w:r w:rsidRPr="00A95A34">
        <w:rPr>
          <w:rFonts w:eastAsia="Malgun Gothic" w:cs="Times New Roman"/>
          <w:szCs w:val="20"/>
          <w:lang w:eastAsia="ko-KR"/>
        </w:rPr>
        <w:t>6</w:t>
      </w:r>
      <w:r w:rsidRPr="00A95A34">
        <w:rPr>
          <w:rFonts w:eastAsia="Malgun Gothic" w:cs="Times New Roman"/>
          <w:szCs w:val="20"/>
          <w:lang w:val="x-none" w:eastAsia="ko-KR"/>
        </w:rPr>
        <w:t xml:space="preserve"> годом составил </w:t>
      </w:r>
      <w:r w:rsidRPr="00A95A34">
        <w:rPr>
          <w:rFonts w:eastAsia="Malgun Gothic" w:cs="Times New Roman"/>
          <w:szCs w:val="20"/>
          <w:lang w:eastAsia="ko-KR"/>
        </w:rPr>
        <w:t>6</w:t>
      </w:r>
      <w:r w:rsidRPr="00A95A34">
        <w:rPr>
          <w:rFonts w:eastAsia="Malgun Gothic" w:cs="Times New Roman"/>
          <w:szCs w:val="20"/>
          <w:lang w:val="x-none" w:eastAsia="ko-KR"/>
        </w:rPr>
        <w:t>,</w:t>
      </w:r>
      <w:r w:rsidRPr="00A95A34">
        <w:rPr>
          <w:rFonts w:eastAsia="Malgun Gothic" w:cs="Times New Roman"/>
          <w:szCs w:val="20"/>
          <w:lang w:eastAsia="ko-KR"/>
        </w:rPr>
        <w:t>6</w:t>
      </w:r>
      <w:r w:rsidRPr="00A95A34">
        <w:rPr>
          <w:rFonts w:eastAsia="Malgun Gothic" w:cs="Times New Roman"/>
          <w:szCs w:val="20"/>
          <w:lang w:val="x-none" w:eastAsia="ko-KR"/>
        </w:rPr>
        <w:t xml:space="preserve">%, или </w:t>
      </w:r>
      <w:r w:rsidRPr="00A95A34">
        <w:rPr>
          <w:rFonts w:eastAsia="Malgun Gothic" w:cs="Times New Roman"/>
          <w:szCs w:val="20"/>
          <w:lang w:eastAsia="ko-KR"/>
        </w:rPr>
        <w:t>170</w:t>
      </w:r>
      <w:r w:rsidRPr="00A95A34">
        <w:rPr>
          <w:rFonts w:eastAsia="Malgun Gothic" w:cs="Times New Roman"/>
          <w:szCs w:val="20"/>
          <w:lang w:val="x-none" w:eastAsia="ko-KR"/>
        </w:rPr>
        <w:t>,</w:t>
      </w:r>
      <w:r w:rsidRPr="00A95A34">
        <w:rPr>
          <w:rFonts w:eastAsia="Malgun Gothic" w:cs="Times New Roman"/>
          <w:szCs w:val="20"/>
          <w:lang w:eastAsia="ko-KR"/>
        </w:rPr>
        <w:t>1</w:t>
      </w:r>
      <w:r w:rsidRPr="00A95A34">
        <w:rPr>
          <w:rFonts w:eastAsia="Malgun Gothic" w:cs="Times New Roman"/>
          <w:szCs w:val="20"/>
          <w:lang w:val="x-none" w:eastAsia="ko-KR"/>
        </w:rPr>
        <w:t xml:space="preserve"> млн руб.</w:t>
      </w:r>
      <w:r w:rsidRPr="00A95A34">
        <w:rPr>
          <w:rFonts w:eastAsia="Malgun Gothic" w:cs="Times New Roman"/>
          <w:szCs w:val="20"/>
          <w:lang w:eastAsia="ko-KR"/>
        </w:rPr>
        <w:t xml:space="preserve"> </w:t>
      </w:r>
      <w:r w:rsidRPr="00A95A34">
        <w:rPr>
          <w:rFonts w:eastAsia="Malgun Gothic" w:cs="Times New Roman"/>
          <w:szCs w:val="20"/>
          <w:lang w:val="x-none" w:eastAsia="ko-KR"/>
        </w:rPr>
        <w:t xml:space="preserve">Удельный вес безвозмездных поступлений </w:t>
      </w:r>
      <w:r w:rsidRPr="00A95A34">
        <w:rPr>
          <w:rFonts w:eastAsia="Malgun Gothic" w:cs="Times New Roman"/>
          <w:szCs w:val="20"/>
          <w:lang w:eastAsia="ko-KR"/>
        </w:rPr>
        <w:br/>
      </w:r>
      <w:r w:rsidRPr="00A95A34">
        <w:rPr>
          <w:rFonts w:eastAsia="Malgun Gothic" w:cs="Times New Roman"/>
          <w:szCs w:val="20"/>
          <w:lang w:val="x-none" w:eastAsia="ko-KR"/>
        </w:rPr>
        <w:t xml:space="preserve">в общем объеме доходов </w:t>
      </w:r>
      <w:r w:rsidRPr="00A95A34">
        <w:rPr>
          <w:rFonts w:eastAsia="Malgun Gothic" w:cs="Times New Roman"/>
          <w:szCs w:val="20"/>
          <w:lang w:eastAsia="ko-KR"/>
        </w:rPr>
        <w:t>повысился</w:t>
      </w:r>
      <w:r w:rsidRPr="00A95A34">
        <w:rPr>
          <w:rFonts w:eastAsia="Malgun Gothic" w:cs="Times New Roman"/>
          <w:szCs w:val="20"/>
          <w:lang w:val="x-none" w:eastAsia="ko-KR"/>
        </w:rPr>
        <w:t xml:space="preserve"> на </w:t>
      </w:r>
      <w:r w:rsidRPr="00A95A34">
        <w:rPr>
          <w:rFonts w:eastAsia="Malgun Gothic" w:cs="Times New Roman"/>
          <w:szCs w:val="20"/>
          <w:lang w:eastAsia="ko-KR"/>
        </w:rPr>
        <w:t>1,2</w:t>
      </w:r>
      <w:r w:rsidRPr="00A95A34">
        <w:rPr>
          <w:rFonts w:eastAsia="Malgun Gothic" w:cs="Times New Roman"/>
          <w:szCs w:val="20"/>
          <w:lang w:val="x-none" w:eastAsia="ko-KR"/>
        </w:rPr>
        <w:t xml:space="preserve"> процентных пункта и составил 4</w:t>
      </w:r>
      <w:r w:rsidRPr="00A95A34">
        <w:rPr>
          <w:rFonts w:eastAsia="Malgun Gothic" w:cs="Times New Roman"/>
          <w:szCs w:val="20"/>
          <w:lang w:eastAsia="ko-KR"/>
        </w:rPr>
        <w:t>7</w:t>
      </w:r>
      <w:r w:rsidRPr="00A95A34">
        <w:rPr>
          <w:rFonts w:eastAsia="Malgun Gothic" w:cs="Times New Roman"/>
          <w:szCs w:val="20"/>
          <w:lang w:val="x-none" w:eastAsia="ko-KR"/>
        </w:rPr>
        <w:t>,</w:t>
      </w:r>
      <w:r w:rsidRPr="00A95A34">
        <w:rPr>
          <w:rFonts w:eastAsia="Malgun Gothic" w:cs="Times New Roman"/>
          <w:szCs w:val="20"/>
          <w:lang w:eastAsia="ko-KR"/>
        </w:rPr>
        <w:t>3</w:t>
      </w:r>
      <w:r w:rsidRPr="00A95A34">
        <w:rPr>
          <w:rFonts w:eastAsia="Malgun Gothic" w:cs="Times New Roman"/>
          <w:szCs w:val="20"/>
          <w:lang w:val="x-none" w:eastAsia="ko-KR"/>
        </w:rPr>
        <w:t>%.</w:t>
      </w:r>
    </w:p>
    <w:p w14:paraId="4A520327" w14:textId="4F934328"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 xml:space="preserve">Полученные доходы и привлечённые источники финансирования дефицита бюджета позволили профинансировать </w:t>
      </w:r>
      <w:r w:rsidRPr="00A95A34">
        <w:rPr>
          <w:rFonts w:eastAsia="Malgun Gothic" w:cs="Times New Roman"/>
          <w:b/>
          <w:szCs w:val="20"/>
          <w:lang w:val="x-none" w:eastAsia="ko-KR"/>
        </w:rPr>
        <w:t>расходы бюджета города Иванова</w:t>
      </w:r>
      <w:r w:rsidRPr="00A95A34">
        <w:rPr>
          <w:rFonts w:eastAsia="Times New Roman" w:cs="Times New Roman"/>
          <w:lang w:eastAsia="ru-RU"/>
        </w:rPr>
        <w:t xml:space="preserve"> за 2017 год </w:t>
      </w:r>
      <w:r w:rsidRPr="00A95A34">
        <w:rPr>
          <w:rFonts w:eastAsia="Times New Roman" w:cs="Times New Roman"/>
          <w:lang w:eastAsia="ru-RU"/>
        </w:rPr>
        <w:br/>
        <w:t xml:space="preserve">в объёме 6 106,1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или на 97,5% от уточнённого годового плана. В отчётном периоде по сравнению с 2016 годом расходы бюджета города Иванова возрос</w:t>
      </w:r>
      <w:r w:rsidR="004900DA" w:rsidRPr="00A95A34">
        <w:rPr>
          <w:rFonts w:eastAsia="Times New Roman" w:cs="Times New Roman"/>
          <w:lang w:eastAsia="ru-RU"/>
        </w:rPr>
        <w:t xml:space="preserve">ли </w:t>
      </w:r>
      <w:r w:rsidR="004B2EEE" w:rsidRPr="00A95A34">
        <w:rPr>
          <w:rFonts w:eastAsia="Times New Roman" w:cs="Times New Roman"/>
          <w:lang w:eastAsia="ru-RU"/>
        </w:rPr>
        <w:br/>
      </w:r>
      <w:r w:rsidR="004900DA" w:rsidRPr="00A95A34">
        <w:rPr>
          <w:rFonts w:eastAsia="Times New Roman" w:cs="Times New Roman"/>
          <w:lang w:eastAsia="ru-RU"/>
        </w:rPr>
        <w:t xml:space="preserve">на 249,9 </w:t>
      </w:r>
      <w:proofErr w:type="gramStart"/>
      <w:r w:rsidR="004900DA" w:rsidRPr="00A95A34">
        <w:rPr>
          <w:rFonts w:eastAsia="Times New Roman" w:cs="Times New Roman"/>
          <w:lang w:eastAsia="ru-RU"/>
        </w:rPr>
        <w:t>млн</w:t>
      </w:r>
      <w:proofErr w:type="gramEnd"/>
      <w:r w:rsidR="004900DA" w:rsidRPr="00A95A34">
        <w:rPr>
          <w:rFonts w:eastAsia="Times New Roman" w:cs="Times New Roman"/>
          <w:lang w:eastAsia="ru-RU"/>
        </w:rPr>
        <w:t xml:space="preserve"> руб., или на 4,3%</w:t>
      </w:r>
      <w:r w:rsidRPr="00A95A34">
        <w:rPr>
          <w:rFonts w:eastAsia="Times New Roman" w:cs="Times New Roman"/>
          <w:lang w:eastAsia="ru-RU"/>
        </w:rPr>
        <w:t xml:space="preserve">. </w:t>
      </w:r>
    </w:p>
    <w:p w14:paraId="4E3F29A2" w14:textId="1942BB50" w:rsidR="004900DA" w:rsidRPr="00A95A34" w:rsidRDefault="006939C5" w:rsidP="00C464E0">
      <w:pPr>
        <w:ind w:firstLine="709"/>
        <w:jc w:val="both"/>
        <w:rPr>
          <w:rFonts w:eastAsia="Times New Roman" w:cs="Times New Roman"/>
          <w:lang w:eastAsia="ko-KR"/>
        </w:rPr>
      </w:pPr>
      <w:r w:rsidRPr="00A95A34">
        <w:rPr>
          <w:rFonts w:eastAsia="Times New Roman" w:cs="Times New Roman"/>
          <w:lang w:eastAsia="ko-KR"/>
        </w:rPr>
        <w:t>Наибольший вес в структуре городских расходов, как и в прошлые годы, занимают расходы на отрасли социальной сферы – 63,6%. Исполнение расходов по отраслям социального блока (образование, культура, физическая культура и спорт, социальная политик</w:t>
      </w:r>
      <w:r w:rsidR="00D7387B" w:rsidRPr="00A95A34">
        <w:rPr>
          <w:rFonts w:eastAsia="Times New Roman" w:cs="Times New Roman"/>
          <w:lang w:eastAsia="ko-KR"/>
        </w:rPr>
        <w:t>а) за 2017 год составило 3 881</w:t>
      </w:r>
      <w:r w:rsidRPr="00A95A34">
        <w:rPr>
          <w:rFonts w:eastAsia="Times New Roman" w:cs="Times New Roman"/>
          <w:lang w:eastAsia="ko-KR"/>
        </w:rPr>
        <w:t xml:space="preserve"> </w:t>
      </w:r>
      <w:proofErr w:type="gramStart"/>
      <w:r w:rsidRPr="00A95A34">
        <w:rPr>
          <w:rFonts w:eastAsia="Times New Roman" w:cs="Times New Roman"/>
          <w:lang w:eastAsia="ko-KR"/>
        </w:rPr>
        <w:t>млн</w:t>
      </w:r>
      <w:proofErr w:type="gramEnd"/>
      <w:r w:rsidRPr="00A95A34">
        <w:rPr>
          <w:rFonts w:eastAsia="Times New Roman" w:cs="Times New Roman"/>
          <w:lang w:eastAsia="ko-KR"/>
        </w:rPr>
        <w:t xml:space="preserve"> руб. </w:t>
      </w:r>
    </w:p>
    <w:p w14:paraId="3033BA4A" w14:textId="77777777" w:rsidR="00C464E0" w:rsidRPr="00A95A34" w:rsidRDefault="00C464E0" w:rsidP="00C464E0">
      <w:pPr>
        <w:ind w:firstLine="709"/>
        <w:jc w:val="both"/>
        <w:rPr>
          <w:rFonts w:eastAsia="Malgun Gothic" w:cs="Times New Roman"/>
          <w:b/>
          <w:lang w:eastAsia="ko-KR"/>
        </w:rPr>
      </w:pPr>
    </w:p>
    <w:p w14:paraId="6692790F" w14:textId="76F5C979" w:rsidR="006939C5" w:rsidRPr="00A95A34" w:rsidRDefault="006939C5" w:rsidP="006939C5">
      <w:pPr>
        <w:jc w:val="center"/>
        <w:rPr>
          <w:rFonts w:eastAsia="Malgun Gothic" w:cs="Times New Roman"/>
          <w:b/>
          <w:lang w:eastAsia="ko-KR"/>
        </w:rPr>
      </w:pPr>
      <w:r w:rsidRPr="00A95A34">
        <w:rPr>
          <w:rFonts w:eastAsia="Malgun Gothic" w:cs="Times New Roman"/>
          <w:b/>
          <w:lang w:eastAsia="ko-KR"/>
        </w:rPr>
        <w:t>Исполнение бюджета города по отраслям, %</w:t>
      </w:r>
    </w:p>
    <w:p w14:paraId="1C3B1662" w14:textId="77777777" w:rsidR="006939C5" w:rsidRPr="00A95A34" w:rsidRDefault="006939C5" w:rsidP="006939C5">
      <w:pPr>
        <w:jc w:val="center"/>
        <w:rPr>
          <w:rFonts w:eastAsia="Malgun Gothic" w:cs="Times New Roman"/>
          <w:b/>
          <w:lang w:eastAsia="ko-KR"/>
        </w:rPr>
      </w:pPr>
    </w:p>
    <w:p w14:paraId="21D67097" w14:textId="77777777" w:rsidR="006939C5" w:rsidRPr="00A95A34" w:rsidRDefault="006939C5" w:rsidP="006939C5">
      <w:pPr>
        <w:shd w:val="clear" w:color="auto" w:fill="FFFFFF"/>
        <w:autoSpaceDE w:val="0"/>
        <w:autoSpaceDN w:val="0"/>
        <w:adjustRightInd w:val="0"/>
        <w:rPr>
          <w:rFonts w:eastAsia="Malgun Gothic" w:cs="Times New Roman"/>
          <w:lang w:eastAsia="ko-KR"/>
        </w:rPr>
      </w:pPr>
      <w:r w:rsidRPr="00A95A34">
        <w:rPr>
          <w:rFonts w:eastAsia="Malgun Gothic" w:cs="Times New Roman"/>
          <w:noProof/>
          <w:lang w:eastAsia="ru-RU"/>
        </w:rPr>
        <w:drawing>
          <wp:inline distT="0" distB="0" distL="0" distR="0" wp14:anchorId="55791F33" wp14:editId="3D3451EC">
            <wp:extent cx="3379305" cy="2679589"/>
            <wp:effectExtent l="0" t="0" r="0" b="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A95A34">
        <w:rPr>
          <w:rFonts w:eastAsia="Malgun Gothic" w:cs="Times New Roman"/>
          <w:noProof/>
          <w:lang w:eastAsia="ru-RU"/>
        </w:rPr>
        <w:drawing>
          <wp:inline distT="0" distB="0" distL="0" distR="0" wp14:anchorId="2902D95E" wp14:editId="3E1C4AD2">
            <wp:extent cx="2433099" cy="2584174"/>
            <wp:effectExtent l="0" t="0" r="0" b="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9AE28F2" w14:textId="0FC5289E" w:rsidR="006939C5" w:rsidRPr="00A95A34" w:rsidRDefault="006939C5" w:rsidP="006939C5">
      <w:pPr>
        <w:shd w:val="clear" w:color="auto" w:fill="FFFFFF"/>
        <w:autoSpaceDE w:val="0"/>
        <w:autoSpaceDN w:val="0"/>
        <w:adjustRightInd w:val="0"/>
        <w:ind w:firstLine="709"/>
        <w:jc w:val="both"/>
        <w:rPr>
          <w:rFonts w:eastAsia="Malgun Gothic" w:cs="Times New Roman"/>
          <w:lang w:eastAsia="ko-KR"/>
        </w:rPr>
      </w:pPr>
      <w:r w:rsidRPr="00A95A34">
        <w:rPr>
          <w:rFonts w:eastAsia="Malgun Gothic" w:cs="Times New Roman"/>
          <w:lang w:eastAsia="ko-KR"/>
        </w:rPr>
        <w:t xml:space="preserve">Бюджет города Иванова на 2017 год был сформирован и исполнен </w:t>
      </w:r>
      <w:r w:rsidRPr="00A95A34">
        <w:rPr>
          <w:rFonts w:eastAsia="Malgun Gothic" w:cs="Times New Roman"/>
          <w:lang w:eastAsia="ko-KR"/>
        </w:rPr>
        <w:br/>
        <w:t>по программному принципу. Объём расходов бюджета, произведённых в рамках муниципальных програ</w:t>
      </w:r>
      <w:r w:rsidR="004900DA" w:rsidRPr="00A95A34">
        <w:rPr>
          <w:rFonts w:eastAsia="Malgun Gothic" w:cs="Times New Roman"/>
          <w:lang w:eastAsia="ko-KR"/>
        </w:rPr>
        <w:t>мм города Иванова, составил 97</w:t>
      </w:r>
      <w:r w:rsidRPr="00A95A34">
        <w:rPr>
          <w:rFonts w:eastAsia="Malgun Gothic" w:cs="Times New Roman"/>
          <w:lang w:eastAsia="ko-KR"/>
        </w:rPr>
        <w:t xml:space="preserve">% от общей суммы расходов бюджета города. </w:t>
      </w:r>
    </w:p>
    <w:p w14:paraId="19659AF7" w14:textId="54EFADBA" w:rsidR="006939C5" w:rsidRPr="00A95A34" w:rsidRDefault="006939C5" w:rsidP="006939C5">
      <w:pPr>
        <w:ind w:firstLine="709"/>
        <w:jc w:val="both"/>
        <w:rPr>
          <w:rFonts w:eastAsia="Malgun Gothic" w:cs="Times New Roman"/>
          <w:lang w:eastAsia="ko-KR"/>
        </w:rPr>
      </w:pPr>
      <w:proofErr w:type="gramStart"/>
      <w:r w:rsidRPr="00A95A34">
        <w:rPr>
          <w:rFonts w:eastAsia="Malgun Gothic" w:cs="Times New Roman"/>
          <w:lang w:eastAsia="ko-KR"/>
        </w:rPr>
        <w:t xml:space="preserve">В соответствии со статьёй 136 Бюджетного Кодекса РФ и постановлением  Правительства Ивановской области от 15.03.2011 № 65-п </w:t>
      </w:r>
      <w:r w:rsidR="00FE0EFC" w:rsidRPr="00A95A34">
        <w:rPr>
          <w:rFonts w:eastAsia="Malgun Gothic" w:cs="Times New Roman"/>
          <w:lang w:eastAsia="ko-KR"/>
        </w:rPr>
        <w:t>«</w:t>
      </w:r>
      <w:r w:rsidRPr="00A95A34">
        <w:rPr>
          <w:rFonts w:eastAsia="Malgun Gothic" w:cs="Times New Roman"/>
          <w:lang w:eastAsia="ko-KR"/>
        </w:rPr>
        <w:t>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w:t>
      </w:r>
      <w:r w:rsidR="00FE0EFC" w:rsidRPr="00A95A34">
        <w:rPr>
          <w:rFonts w:eastAsia="Malgun Gothic" w:cs="Times New Roman"/>
          <w:lang w:eastAsia="ko-KR"/>
        </w:rPr>
        <w:t>»</w:t>
      </w:r>
      <w:r w:rsidRPr="00A95A34">
        <w:rPr>
          <w:rFonts w:eastAsia="Malgun Gothic" w:cs="Times New Roman"/>
          <w:lang w:eastAsia="ko-KR"/>
        </w:rPr>
        <w:t xml:space="preserve"> областному центру ежегодно устанавливается норматив на содержание органов местного самоуправления, </w:t>
      </w:r>
      <w:r w:rsidRPr="00A95A34">
        <w:rPr>
          <w:rFonts w:eastAsia="Malgun Gothic" w:cs="Times New Roman"/>
          <w:lang w:eastAsia="ko-KR"/>
        </w:rPr>
        <w:br/>
        <w:t>а также 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w:t>
      </w:r>
      <w:proofErr w:type="gramEnd"/>
      <w:r w:rsidRPr="00A95A34">
        <w:rPr>
          <w:rFonts w:eastAsia="Malgun Gothic" w:cs="Times New Roman"/>
          <w:lang w:eastAsia="ko-KR"/>
        </w:rPr>
        <w:t xml:space="preserve"> служащих. В 2017 году данные ограничительные нормативы областным центром соблюдены.</w:t>
      </w:r>
    </w:p>
    <w:p w14:paraId="69F6C168" w14:textId="1F89D760" w:rsidR="006939C5" w:rsidRPr="00A95A34" w:rsidRDefault="006939C5" w:rsidP="006939C5">
      <w:pPr>
        <w:ind w:firstLine="709"/>
        <w:jc w:val="both"/>
        <w:rPr>
          <w:rFonts w:eastAsia="Calibri" w:cs="Times New Roman"/>
        </w:rPr>
      </w:pPr>
      <w:r w:rsidRPr="00A95A34">
        <w:rPr>
          <w:rFonts w:eastAsia="Calibri" w:cs="Times New Roman"/>
        </w:rPr>
        <w:t xml:space="preserve">В отчётном году проведено 29 контрольных мероприятий (по плану – 22 проверки и 7 внеплановых), в том числе: в сфере финансового контроля – 19 проверок; в сфере контроля по осуществлению закупок товаров, работ, услуг для обеспечения </w:t>
      </w:r>
      <w:r w:rsidRPr="00A95A34">
        <w:rPr>
          <w:rFonts w:eastAsia="Calibri" w:cs="Times New Roman"/>
        </w:rPr>
        <w:lastRenderedPageBreak/>
        <w:t xml:space="preserve">муниципальных нужд – 10 проверок. Общий объём проверенных денежных средств составил 375,9 </w:t>
      </w:r>
      <w:proofErr w:type="gramStart"/>
      <w:r w:rsidRPr="00A95A34">
        <w:rPr>
          <w:rFonts w:eastAsia="Calibri" w:cs="Times New Roman"/>
        </w:rPr>
        <w:t>млн</w:t>
      </w:r>
      <w:proofErr w:type="gramEnd"/>
      <w:r w:rsidRPr="00A95A34">
        <w:rPr>
          <w:rFonts w:eastAsia="Calibri" w:cs="Times New Roman"/>
        </w:rPr>
        <w:t xml:space="preserve"> руб. Сумма выявленных расходов, произведённых в нарушение действующих нормативных правовых актов, – 34,6 млн руб. По результатам проведенных контрольных мероприятий выдано 12 представлений и 11 предписаний об устранении выявленных нарушений. К 20 должностным лицам применены м</w:t>
      </w:r>
      <w:r w:rsidR="004900DA" w:rsidRPr="00A95A34">
        <w:rPr>
          <w:rFonts w:eastAsia="Calibri" w:cs="Times New Roman"/>
        </w:rPr>
        <w:t>еры дисциплинарного воздействия</w:t>
      </w:r>
      <w:r w:rsidRPr="00A95A34">
        <w:rPr>
          <w:rFonts w:eastAsia="Calibri" w:cs="Times New Roman"/>
        </w:rPr>
        <w:t xml:space="preserve">. Показатель устранения нарушений составил 24,6 </w:t>
      </w:r>
      <w:proofErr w:type="gramStart"/>
      <w:r w:rsidRPr="00A95A34">
        <w:rPr>
          <w:rFonts w:eastAsia="Calibri" w:cs="Times New Roman"/>
        </w:rPr>
        <w:t>млн</w:t>
      </w:r>
      <w:proofErr w:type="gramEnd"/>
      <w:r w:rsidRPr="00A95A34">
        <w:rPr>
          <w:rFonts w:eastAsia="Calibri" w:cs="Times New Roman"/>
        </w:rPr>
        <w:t xml:space="preserve"> руб., в том числе перечислено в доход бюджета города 541,8 тыс. руб. </w:t>
      </w:r>
    </w:p>
    <w:p w14:paraId="3A669E27" w14:textId="77777777" w:rsidR="006939C5" w:rsidRPr="00A95A34" w:rsidRDefault="006939C5" w:rsidP="006939C5">
      <w:pPr>
        <w:ind w:firstLine="709"/>
        <w:jc w:val="both"/>
        <w:rPr>
          <w:rFonts w:eastAsia="Malgun Gothic" w:cs="Times New Roman"/>
          <w:lang w:eastAsia="ko-KR"/>
        </w:rPr>
      </w:pPr>
      <w:r w:rsidRPr="00A95A34">
        <w:rPr>
          <w:rFonts w:eastAsia="Malgun Gothic" w:cs="Times New Roman"/>
          <w:lang w:eastAsia="ko-KR"/>
        </w:rPr>
        <w:t>В 2017 году была проведена работа по формированию проекта бюджета города Иванова на 2018 год и плановый период 2019 и 2020 годов.</w:t>
      </w:r>
    </w:p>
    <w:p w14:paraId="0DCE232D" w14:textId="49307C1C" w:rsidR="006939C5" w:rsidRPr="00A95A34" w:rsidRDefault="006939C5" w:rsidP="006939C5">
      <w:pPr>
        <w:ind w:firstLine="709"/>
        <w:jc w:val="both"/>
        <w:rPr>
          <w:rFonts w:eastAsia="Times New Roman" w:cs="Times New Roman"/>
          <w:lang w:eastAsia="ko-KR"/>
        </w:rPr>
      </w:pPr>
      <w:r w:rsidRPr="00A95A34">
        <w:rPr>
          <w:rFonts w:eastAsia="Malgun Gothic" w:cs="Times New Roman"/>
          <w:lang w:eastAsia="ko-KR"/>
        </w:rPr>
        <w:t>Составление п</w:t>
      </w:r>
      <w:r w:rsidR="004900DA" w:rsidRPr="00A95A34">
        <w:rPr>
          <w:rFonts w:eastAsia="Malgun Gothic" w:cs="Times New Roman"/>
          <w:lang w:eastAsia="ko-KR"/>
        </w:rPr>
        <w:t>роекта бюджета города на 2018-</w:t>
      </w:r>
      <w:r w:rsidRPr="00A95A34">
        <w:rPr>
          <w:rFonts w:eastAsia="Malgun Gothic" w:cs="Times New Roman"/>
          <w:lang w:eastAsia="ko-KR"/>
        </w:rPr>
        <w:t xml:space="preserve">2020 </w:t>
      </w:r>
      <w:r w:rsidR="004900DA" w:rsidRPr="00A95A34">
        <w:rPr>
          <w:rFonts w:eastAsia="Malgun Gothic" w:cs="Times New Roman"/>
          <w:lang w:eastAsia="ko-KR"/>
        </w:rPr>
        <w:t>гг.</w:t>
      </w:r>
      <w:r w:rsidRPr="00A95A34">
        <w:rPr>
          <w:rFonts w:eastAsia="Malgun Gothic" w:cs="Times New Roman"/>
          <w:lang w:eastAsia="ko-KR"/>
        </w:rPr>
        <w:t xml:space="preserve"> осуществлялось </w:t>
      </w:r>
      <w:r w:rsidRPr="00A95A34">
        <w:rPr>
          <w:rFonts w:eastAsia="Malgun Gothic" w:cs="Times New Roman"/>
          <w:lang w:eastAsia="ko-KR"/>
        </w:rPr>
        <w:br/>
        <w:t>с обязательным  соблюдением п</w:t>
      </w:r>
      <w:r w:rsidRPr="00A95A34">
        <w:rPr>
          <w:rFonts w:eastAsia="Malgun Gothic" w:cs="Times New Roman"/>
          <w:bCs/>
          <w:lang w:eastAsia="ko-KR"/>
        </w:rPr>
        <w:t xml:space="preserve">ринципа прозрачности (открытости) бюджетной системы Российской Федерации, установленного статьей 36 Бюджетного </w:t>
      </w:r>
      <w:r w:rsidRPr="00A95A34">
        <w:rPr>
          <w:rFonts w:eastAsia="Times New Roman" w:cs="Times New Roman"/>
          <w:lang w:eastAsia="ko-KR"/>
        </w:rPr>
        <w:t xml:space="preserve">кодекса Российской Федерации. </w:t>
      </w:r>
    </w:p>
    <w:p w14:paraId="38282321" w14:textId="4CACB727" w:rsidR="006939C5" w:rsidRPr="00A95A34" w:rsidRDefault="006939C5" w:rsidP="006939C5">
      <w:pPr>
        <w:autoSpaceDE w:val="0"/>
        <w:autoSpaceDN w:val="0"/>
        <w:adjustRightInd w:val="0"/>
        <w:ind w:firstLine="709"/>
        <w:jc w:val="both"/>
        <w:rPr>
          <w:rFonts w:eastAsia="Times New Roman" w:cs="Times New Roman"/>
          <w:color w:val="000000" w:themeColor="text1"/>
          <w:lang w:eastAsia="ko-KR"/>
        </w:rPr>
      </w:pPr>
      <w:r w:rsidRPr="00A95A34">
        <w:rPr>
          <w:rFonts w:eastAsia="Times New Roman" w:cs="Times New Roman"/>
          <w:lang w:eastAsia="ko-KR"/>
        </w:rPr>
        <w:t xml:space="preserve">Так, проект бюджета города Иванова был опубликован в газете </w:t>
      </w:r>
      <w:r w:rsidR="00FE0EFC" w:rsidRPr="00A95A34">
        <w:rPr>
          <w:rFonts w:eastAsia="Times New Roman" w:cs="Times New Roman"/>
          <w:lang w:eastAsia="ko-KR"/>
        </w:rPr>
        <w:t>«</w:t>
      </w:r>
      <w:r w:rsidRPr="00A95A34">
        <w:rPr>
          <w:rFonts w:eastAsia="Times New Roman" w:cs="Times New Roman"/>
          <w:lang w:eastAsia="ko-KR"/>
        </w:rPr>
        <w:t>Рабочий край</w:t>
      </w:r>
      <w:r w:rsidR="00FE0EFC" w:rsidRPr="00A95A34">
        <w:rPr>
          <w:rFonts w:eastAsia="Times New Roman" w:cs="Times New Roman"/>
          <w:lang w:eastAsia="ko-KR"/>
        </w:rPr>
        <w:t>»</w:t>
      </w:r>
      <w:r w:rsidRPr="00A95A34">
        <w:rPr>
          <w:rFonts w:eastAsia="Times New Roman" w:cs="Times New Roman"/>
          <w:lang w:eastAsia="ko-KR"/>
        </w:rPr>
        <w:t xml:space="preserve">, </w:t>
      </w:r>
      <w:r w:rsidRPr="00A95A34">
        <w:rPr>
          <w:rFonts w:eastAsia="Times New Roman" w:cs="Times New Roman"/>
          <w:lang w:eastAsia="ko-KR"/>
        </w:rPr>
        <w:br/>
        <w:t xml:space="preserve">на официальном сайте </w:t>
      </w:r>
      <w:r w:rsidRPr="00A95A34">
        <w:rPr>
          <w:rFonts w:eastAsia="Times New Roman" w:cs="Times New Roman"/>
          <w:color w:val="000000" w:themeColor="text1"/>
          <w:lang w:eastAsia="ko-KR"/>
        </w:rPr>
        <w:t>Администрации города Иванова (</w:t>
      </w:r>
      <w:hyperlink r:id="rId26" w:history="1">
        <w:r w:rsidRPr="00A95A34">
          <w:rPr>
            <w:rFonts w:eastAsia="Times New Roman" w:cs="Times New Roman"/>
            <w:color w:val="000000" w:themeColor="text1"/>
            <w:lang w:val="en-US" w:eastAsia="ko-KR"/>
          </w:rPr>
          <w:t>www</w:t>
        </w:r>
        <w:r w:rsidRPr="00A95A34">
          <w:rPr>
            <w:rFonts w:eastAsia="Times New Roman" w:cs="Times New Roman"/>
            <w:color w:val="000000" w:themeColor="text1"/>
            <w:lang w:eastAsia="ko-KR"/>
          </w:rPr>
          <w:t>.</w:t>
        </w:r>
        <w:r w:rsidRPr="00A95A34">
          <w:rPr>
            <w:rFonts w:eastAsia="Times New Roman" w:cs="Times New Roman"/>
            <w:color w:val="000000" w:themeColor="text1"/>
            <w:lang w:val="en-US" w:eastAsia="ko-KR"/>
          </w:rPr>
          <w:t>ivgoradm</w:t>
        </w:r>
        <w:r w:rsidRPr="00A95A34">
          <w:rPr>
            <w:rFonts w:eastAsia="Times New Roman" w:cs="Times New Roman"/>
            <w:color w:val="000000" w:themeColor="text1"/>
            <w:lang w:eastAsia="ko-KR"/>
          </w:rPr>
          <w:t>.</w:t>
        </w:r>
        <w:r w:rsidRPr="00A95A34">
          <w:rPr>
            <w:rFonts w:eastAsia="Times New Roman" w:cs="Times New Roman"/>
            <w:color w:val="000000" w:themeColor="text1"/>
            <w:lang w:val="en-US" w:eastAsia="ko-KR"/>
          </w:rPr>
          <w:t>ru</w:t>
        </w:r>
      </w:hyperlink>
      <w:r w:rsidRPr="00A95A34">
        <w:rPr>
          <w:rFonts w:eastAsia="Times New Roman" w:cs="Times New Roman"/>
          <w:color w:val="000000" w:themeColor="text1"/>
          <w:lang w:eastAsia="ko-KR"/>
        </w:rPr>
        <w:t xml:space="preserve">) и сайте </w:t>
      </w:r>
      <w:r w:rsidRPr="00A95A34">
        <w:rPr>
          <w:rFonts w:eastAsia="Times New Roman" w:cs="Times New Roman"/>
          <w:color w:val="000000" w:themeColor="text1"/>
          <w:lang w:eastAsia="ko-KR"/>
        </w:rPr>
        <w:br/>
        <w:t>о муниципальных финансах города Иванова (</w:t>
      </w:r>
      <w:hyperlink r:id="rId27" w:history="1">
        <w:r w:rsidRPr="00A95A34">
          <w:rPr>
            <w:rFonts w:eastAsia="Times New Roman" w:cs="Times New Roman"/>
            <w:color w:val="000000" w:themeColor="text1"/>
            <w:lang w:val="en-US" w:eastAsia="ko-KR"/>
          </w:rPr>
          <w:t>www</w:t>
        </w:r>
        <w:r w:rsidRPr="00A95A34">
          <w:rPr>
            <w:rFonts w:eastAsia="Times New Roman" w:cs="Times New Roman"/>
            <w:color w:val="000000" w:themeColor="text1"/>
            <w:lang w:eastAsia="ko-KR"/>
          </w:rPr>
          <w:t>.</w:t>
        </w:r>
        <w:r w:rsidRPr="00A95A34">
          <w:rPr>
            <w:rFonts w:eastAsia="Times New Roman" w:cs="Times New Roman"/>
            <w:color w:val="000000" w:themeColor="text1"/>
            <w:lang w:val="en-US" w:eastAsia="ko-KR"/>
          </w:rPr>
          <w:t>ivbudget</w:t>
        </w:r>
        <w:r w:rsidRPr="00A95A34">
          <w:rPr>
            <w:rFonts w:eastAsia="Times New Roman" w:cs="Times New Roman"/>
            <w:color w:val="000000" w:themeColor="text1"/>
            <w:lang w:eastAsia="ko-KR"/>
          </w:rPr>
          <w:t>.</w:t>
        </w:r>
        <w:proofErr w:type="spellStart"/>
        <w:r w:rsidRPr="00A95A34">
          <w:rPr>
            <w:rFonts w:eastAsia="Times New Roman" w:cs="Times New Roman"/>
            <w:color w:val="000000" w:themeColor="text1"/>
            <w:lang w:val="en-US" w:eastAsia="ko-KR"/>
          </w:rPr>
          <w:t>ru</w:t>
        </w:r>
        <w:proofErr w:type="spellEnd"/>
      </w:hyperlink>
      <w:r w:rsidRPr="00A95A34">
        <w:rPr>
          <w:rFonts w:eastAsia="Times New Roman" w:cs="Times New Roman"/>
          <w:color w:val="000000" w:themeColor="text1"/>
          <w:lang w:eastAsia="ko-KR"/>
        </w:rPr>
        <w:t>).</w:t>
      </w:r>
    </w:p>
    <w:p w14:paraId="76D88226" w14:textId="2962AA0B" w:rsidR="006939C5" w:rsidRPr="00A95A34" w:rsidRDefault="006939C5" w:rsidP="006939C5">
      <w:pPr>
        <w:ind w:firstLine="709"/>
        <w:jc w:val="both"/>
        <w:rPr>
          <w:rFonts w:eastAsia="Times New Roman" w:cs="Times New Roman"/>
          <w:lang w:eastAsia="ko-KR"/>
        </w:rPr>
      </w:pPr>
      <w:r w:rsidRPr="00A95A34">
        <w:rPr>
          <w:rFonts w:eastAsia="Times New Roman" w:cs="Times New Roman"/>
          <w:lang w:eastAsia="ko-KR"/>
        </w:rPr>
        <w:t xml:space="preserve">В целях выявления общественного мнения населения города Иванова </w:t>
      </w:r>
      <w:r w:rsidRPr="00A95A34">
        <w:rPr>
          <w:rFonts w:eastAsia="Times New Roman" w:cs="Times New Roman"/>
          <w:lang w:eastAsia="ko-KR"/>
        </w:rPr>
        <w:br/>
        <w:t xml:space="preserve">по параметрам бюджета города Иванова проект бюджета 10.11.2017 рассматривался </w:t>
      </w:r>
      <w:r w:rsidRPr="00A95A34">
        <w:rPr>
          <w:rFonts w:eastAsia="Times New Roman" w:cs="Times New Roman"/>
          <w:lang w:eastAsia="ko-KR"/>
        </w:rPr>
        <w:br/>
        <w:t xml:space="preserve">на публичных слушаниях, в которых приняли участие депутаты Ивановской городской Думы, представители Администрации города Иванова, </w:t>
      </w:r>
      <w:r w:rsidRPr="00A95A34">
        <w:rPr>
          <w:rFonts w:eastAsia="Malgun Gothic" w:cs="Times New Roman"/>
          <w:lang w:eastAsia="ko-KR"/>
        </w:rPr>
        <w:t xml:space="preserve">инспекции Федеральной налоговой службы по г. Иваново, </w:t>
      </w:r>
      <w:r w:rsidRPr="00A95A34">
        <w:rPr>
          <w:rFonts w:eastAsia="Times New Roman" w:cs="Times New Roman"/>
          <w:lang w:eastAsia="ko-KR"/>
        </w:rPr>
        <w:t>муниципальных учреждений и общественных организаций, жители города Иванова. В</w:t>
      </w:r>
      <w:r w:rsidR="004900DA" w:rsidRPr="00A95A34">
        <w:rPr>
          <w:rFonts w:eastAsia="Times New Roman" w:cs="Times New Roman"/>
          <w:lang w:eastAsia="ko-KR"/>
        </w:rPr>
        <w:t xml:space="preserve">сего </w:t>
      </w:r>
      <w:r w:rsidRPr="00A95A34">
        <w:rPr>
          <w:rFonts w:eastAsia="Times New Roman" w:cs="Times New Roman"/>
          <w:lang w:eastAsia="ko-KR"/>
        </w:rPr>
        <w:t>в публичных слушаниях приняло участие 95 чел.</w:t>
      </w:r>
    </w:p>
    <w:p w14:paraId="6B05F1D9" w14:textId="36D73844" w:rsidR="006939C5" w:rsidRDefault="006939C5" w:rsidP="006939C5">
      <w:pPr>
        <w:ind w:firstLine="709"/>
        <w:jc w:val="both"/>
        <w:rPr>
          <w:rFonts w:eastAsia="Times New Roman" w:cs="Times New Roman"/>
          <w:lang w:eastAsia="ko-KR"/>
        </w:rPr>
      </w:pPr>
      <w:r w:rsidRPr="00A95A34">
        <w:rPr>
          <w:rFonts w:eastAsia="Times New Roman" w:cs="Times New Roman"/>
          <w:lang w:eastAsia="ko-KR"/>
        </w:rPr>
        <w:t xml:space="preserve">Кроме того, </w:t>
      </w:r>
      <w:r w:rsidRPr="00A95A34">
        <w:rPr>
          <w:rFonts w:eastAsia="Malgun Gothic" w:cs="Times New Roman"/>
          <w:lang w:eastAsia="ko-KR"/>
        </w:rPr>
        <w:t xml:space="preserve">Администрацией города Иванова в 2017 году продолжалась работа </w:t>
      </w:r>
      <w:r w:rsidRPr="00A95A34">
        <w:rPr>
          <w:rFonts w:eastAsia="Malgun Gothic" w:cs="Times New Roman"/>
          <w:lang w:eastAsia="ko-KR"/>
        </w:rPr>
        <w:br/>
        <w:t xml:space="preserve">по составлению отдельного аналитического документа </w:t>
      </w:r>
      <w:r w:rsidR="00FE0EFC" w:rsidRPr="00A95A34">
        <w:rPr>
          <w:rFonts w:eastAsia="Malgun Gothic" w:cs="Times New Roman"/>
          <w:lang w:eastAsia="ko-KR"/>
        </w:rPr>
        <w:t>«</w:t>
      </w:r>
      <w:r w:rsidRPr="00A95A34">
        <w:rPr>
          <w:rFonts w:eastAsia="Malgun Gothic" w:cs="Times New Roman"/>
          <w:lang w:eastAsia="ko-KR"/>
        </w:rPr>
        <w:t>Бюджет для граждан</w:t>
      </w:r>
      <w:r w:rsidR="00FE0EFC" w:rsidRPr="00A95A34">
        <w:rPr>
          <w:rFonts w:eastAsia="Malgun Gothic" w:cs="Times New Roman"/>
          <w:lang w:eastAsia="ko-KR"/>
        </w:rPr>
        <w:t>»</w:t>
      </w:r>
      <w:r w:rsidRPr="00A95A34">
        <w:rPr>
          <w:rFonts w:eastAsia="Malgun Gothic" w:cs="Times New Roman"/>
          <w:lang w:eastAsia="ko-KR"/>
        </w:rPr>
        <w:t>.</w:t>
      </w:r>
      <w:r w:rsidRPr="00A95A34">
        <w:rPr>
          <w:rFonts w:eastAsia="Times New Roman" w:cs="Times New Roman"/>
          <w:lang w:eastAsia="ko-KR"/>
        </w:rPr>
        <w:t xml:space="preserve"> Данный документ </w:t>
      </w:r>
      <w:r w:rsidRPr="00A95A34">
        <w:rPr>
          <w:rFonts w:eastAsia="Malgun Gothic" w:cs="Times New Roman"/>
          <w:lang w:eastAsia="ko-KR"/>
        </w:rPr>
        <w:t>публикуется в открытом доступе в целях предоставления гражданам актуальной информации о бюджете (отчёте об его исполнении) в объективной, простой и доступной для понимания форме</w:t>
      </w:r>
      <w:r w:rsidRPr="00A95A34">
        <w:rPr>
          <w:rFonts w:eastAsia="Times New Roman" w:cs="Times New Roman"/>
          <w:lang w:eastAsia="ko-KR"/>
        </w:rPr>
        <w:t xml:space="preserve">. </w:t>
      </w:r>
      <w:r w:rsidR="00FE0EFC" w:rsidRPr="00A95A34">
        <w:rPr>
          <w:rFonts w:eastAsia="Times New Roman" w:cs="Times New Roman"/>
          <w:lang w:eastAsia="ko-KR"/>
        </w:rPr>
        <w:t>«</w:t>
      </w:r>
      <w:r w:rsidRPr="00A95A34">
        <w:rPr>
          <w:rFonts w:eastAsia="Times New Roman" w:cs="Times New Roman"/>
          <w:lang w:eastAsia="ko-KR"/>
        </w:rPr>
        <w:t>Бюджет для граждан</w:t>
      </w:r>
      <w:r w:rsidR="00FE0EFC" w:rsidRPr="00A95A34">
        <w:rPr>
          <w:rFonts w:eastAsia="Times New Roman" w:cs="Times New Roman"/>
          <w:lang w:eastAsia="ko-KR"/>
        </w:rPr>
        <w:t>»</w:t>
      </w:r>
      <w:r w:rsidRPr="00A95A34">
        <w:rPr>
          <w:rFonts w:eastAsia="Times New Roman" w:cs="Times New Roman"/>
          <w:lang w:eastAsia="ko-KR"/>
        </w:rPr>
        <w:t xml:space="preserve"> по проекту бюджета города Иванова </w:t>
      </w:r>
      <w:r w:rsidRPr="00A95A34">
        <w:rPr>
          <w:rFonts w:eastAsia="Times New Roman" w:cs="Times New Roman"/>
          <w:lang w:eastAsia="ko-KR"/>
        </w:rPr>
        <w:br/>
        <w:t xml:space="preserve">на 2018 год и плановый период 2019 и 2020 годов, а также по </w:t>
      </w:r>
      <w:r w:rsidRPr="00A95A34">
        <w:rPr>
          <w:rFonts w:eastAsia="Malgun Gothic" w:cs="Times New Roman"/>
          <w:lang w:eastAsia="ko-KR"/>
        </w:rPr>
        <w:t xml:space="preserve">проекту годового отчёта </w:t>
      </w:r>
      <w:r w:rsidRPr="00A95A34">
        <w:rPr>
          <w:rFonts w:eastAsia="Malgun Gothic" w:cs="Times New Roman"/>
          <w:lang w:eastAsia="ko-KR"/>
        </w:rPr>
        <w:br/>
        <w:t>об исполнении бюджета города Иванова за 2016 год</w:t>
      </w:r>
      <w:r w:rsidRPr="00A95A34">
        <w:rPr>
          <w:rFonts w:eastAsia="Times New Roman" w:cs="Times New Roman"/>
          <w:lang w:eastAsia="ko-KR"/>
        </w:rPr>
        <w:t xml:space="preserve"> был размещен на официальном сайте Администрации города Иванова и сайте о муниципальных финансах города Иванова.</w:t>
      </w:r>
    </w:p>
    <w:p w14:paraId="75AD77DC" w14:textId="77777777" w:rsidR="006939C5" w:rsidRPr="00A95A34" w:rsidRDefault="006939C5" w:rsidP="006939C5">
      <w:pPr>
        <w:autoSpaceDE w:val="0"/>
        <w:autoSpaceDN w:val="0"/>
        <w:adjustRightInd w:val="0"/>
        <w:ind w:firstLine="709"/>
        <w:jc w:val="both"/>
        <w:rPr>
          <w:rFonts w:eastAsia="Times New Roman" w:cs="Times New Roman"/>
          <w:lang w:eastAsia="ko-KR"/>
        </w:rPr>
      </w:pPr>
    </w:p>
    <w:p w14:paraId="1ADC2138" w14:textId="703FF058" w:rsidR="006939C5" w:rsidRPr="00A95A34" w:rsidRDefault="006939C5" w:rsidP="004900DA">
      <w:pPr>
        <w:rPr>
          <w:rFonts w:eastAsia="Times New Roman" w:cs="Times New Roman"/>
          <w:b/>
          <w:i/>
          <w:lang w:eastAsia="ru-RU"/>
        </w:rPr>
      </w:pPr>
      <w:r w:rsidRPr="00A95A34">
        <w:rPr>
          <w:rFonts w:eastAsia="Times New Roman" w:cs="Times New Roman"/>
          <w:b/>
          <w:i/>
          <w:lang w:eastAsia="ru-RU"/>
        </w:rPr>
        <w:t xml:space="preserve">Осуществление муниципальных заимствований, </w:t>
      </w:r>
      <w:r w:rsidR="00503507" w:rsidRPr="00A95A34">
        <w:rPr>
          <w:rFonts w:eastAsia="Times New Roman" w:cs="Times New Roman"/>
          <w:b/>
          <w:i/>
          <w:lang w:eastAsia="ru-RU"/>
        </w:rPr>
        <w:t>управление муниципальным долгом</w:t>
      </w:r>
    </w:p>
    <w:p w14:paraId="0DD5EDAD" w14:textId="77777777" w:rsidR="004900DA" w:rsidRPr="00A95A34" w:rsidRDefault="004900DA" w:rsidP="004900DA">
      <w:pPr>
        <w:rPr>
          <w:rFonts w:eastAsia="Times New Roman" w:cs="Times New Roman"/>
          <w:b/>
          <w:i/>
          <w:lang w:eastAsia="ru-RU"/>
        </w:rPr>
      </w:pPr>
    </w:p>
    <w:p w14:paraId="09F32336" w14:textId="72C0B1FD"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Администраци</w:t>
      </w:r>
      <w:r w:rsidR="004900DA" w:rsidRPr="00A95A34">
        <w:rPr>
          <w:rFonts w:eastAsia="Times New Roman" w:cs="Times New Roman"/>
          <w:lang w:eastAsia="ru-RU"/>
        </w:rPr>
        <w:t>ей</w:t>
      </w:r>
      <w:r w:rsidRPr="00A95A34">
        <w:rPr>
          <w:rFonts w:eastAsia="Times New Roman" w:cs="Times New Roman"/>
          <w:lang w:eastAsia="ru-RU"/>
        </w:rPr>
        <w:t xml:space="preserve"> города Иванова в 2017 году проводилась работа по управлению муниципальным долгом города Иванова в целях </w:t>
      </w:r>
      <w:r w:rsidRPr="00A95A34">
        <w:rPr>
          <w:rFonts w:eastAsia="Malgun Gothic" w:cs="Times New Roman"/>
          <w:lang w:eastAsia="ko-KR"/>
        </w:rPr>
        <w:t>полного и своевременного исполнения долговых обязательств</w:t>
      </w:r>
      <w:r w:rsidRPr="00A95A34">
        <w:rPr>
          <w:rFonts w:eastAsia="Times New Roman" w:cs="Times New Roman"/>
          <w:lang w:eastAsia="ru-RU"/>
        </w:rPr>
        <w:t>.</w:t>
      </w:r>
    </w:p>
    <w:p w14:paraId="4F9A7521" w14:textId="5E52C7D0" w:rsidR="006939C5" w:rsidRPr="00A95A34" w:rsidRDefault="00D7387B" w:rsidP="006939C5">
      <w:pPr>
        <w:ind w:firstLine="709"/>
        <w:jc w:val="both"/>
        <w:rPr>
          <w:rFonts w:eastAsia="Times New Roman" w:cs="Times New Roman"/>
        </w:rPr>
      </w:pPr>
      <w:r w:rsidRPr="00A95A34">
        <w:rPr>
          <w:rFonts w:eastAsia="Times New Roman" w:cs="Times New Roman"/>
          <w:lang w:eastAsia="ru-RU"/>
        </w:rPr>
        <w:t xml:space="preserve">По </w:t>
      </w:r>
      <w:r w:rsidR="006939C5" w:rsidRPr="00A95A34">
        <w:rPr>
          <w:rFonts w:eastAsia="Times New Roman" w:cs="Times New Roman"/>
          <w:lang w:eastAsia="ru-RU"/>
        </w:rPr>
        <w:t xml:space="preserve">состоянию </w:t>
      </w:r>
      <w:r w:rsidRPr="00A95A34">
        <w:rPr>
          <w:rFonts w:eastAsia="Times New Roman" w:cs="Times New Roman"/>
          <w:lang w:eastAsia="ru-RU"/>
        </w:rPr>
        <w:t xml:space="preserve">на </w:t>
      </w:r>
      <w:r w:rsidR="006939C5" w:rsidRPr="00A95A34">
        <w:rPr>
          <w:rFonts w:eastAsia="Times New Roman" w:cs="Times New Roman"/>
          <w:lang w:eastAsia="ru-RU"/>
        </w:rPr>
        <w:t>01.01.2018 объём муниципального долга по кредитам, полученным в</w:t>
      </w:r>
      <w:r w:rsidRPr="00A95A34">
        <w:rPr>
          <w:rFonts w:eastAsia="Times New Roman" w:cs="Times New Roman"/>
          <w:lang w:eastAsia="ru-RU"/>
        </w:rPr>
        <w:t xml:space="preserve"> </w:t>
      </w:r>
      <w:r w:rsidR="006939C5" w:rsidRPr="00A95A34">
        <w:rPr>
          <w:rFonts w:eastAsia="Times New Roman" w:cs="Times New Roman"/>
          <w:lang w:eastAsia="ru-RU"/>
        </w:rPr>
        <w:t>кредитных организациях, составил 1 735,0</w:t>
      </w:r>
      <w:r w:rsidR="006939C5" w:rsidRPr="00A95A34">
        <w:rPr>
          <w:rFonts w:eastAsia="Times New Roman" w:cs="Times New Roman"/>
        </w:rPr>
        <w:t xml:space="preserve"> </w:t>
      </w:r>
      <w:proofErr w:type="gramStart"/>
      <w:r w:rsidR="006939C5" w:rsidRPr="00A95A34">
        <w:rPr>
          <w:rFonts w:eastAsia="Times New Roman" w:cs="Times New Roman"/>
        </w:rPr>
        <w:t>млн</w:t>
      </w:r>
      <w:proofErr w:type="gramEnd"/>
      <w:r w:rsidR="006939C5" w:rsidRPr="00A95A34">
        <w:rPr>
          <w:rFonts w:eastAsia="Times New Roman" w:cs="Times New Roman"/>
        </w:rPr>
        <w:t xml:space="preserve"> руб.</w:t>
      </w:r>
      <w:r w:rsidR="006939C5" w:rsidRPr="00A95A34">
        <w:rPr>
          <w:rFonts w:eastAsia="Times New Roman" w:cs="Times New Roman"/>
          <w:lang w:eastAsia="ru-RU"/>
        </w:rPr>
        <w:t xml:space="preserve">, или 99,5% </w:t>
      </w:r>
      <w:r w:rsidR="006939C5" w:rsidRPr="00A95A34">
        <w:rPr>
          <w:rFonts w:eastAsia="Times New Roman" w:cs="Times New Roman"/>
          <w:lang w:eastAsia="ru-RU"/>
        </w:rPr>
        <w:br/>
        <w:t xml:space="preserve">от запланированного объема. Следует отметить, что </w:t>
      </w:r>
      <w:r w:rsidR="006939C5" w:rsidRPr="00A95A34">
        <w:rPr>
          <w:rFonts w:eastAsia="Times New Roman" w:cs="Times New Roman"/>
        </w:rPr>
        <w:t>объем муниципального долга сложился ниже установленных Бюджетным кодексом Российской Федерации предельных значений.</w:t>
      </w:r>
    </w:p>
    <w:p w14:paraId="738C5AC3" w14:textId="77777777"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При управлении муниципальным долгом города Иванова проводились следующие мероприятия:</w:t>
      </w:r>
    </w:p>
    <w:p w14:paraId="6A82DAA1" w14:textId="77777777"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 мониторинг потребности бюджета города в кредитных средствах;</w:t>
      </w:r>
    </w:p>
    <w:p w14:paraId="390A52FE" w14:textId="77777777"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 привлечение кредитных ресурсов на оптимально возможный период времени;</w:t>
      </w:r>
    </w:p>
    <w:p w14:paraId="5C1EA174" w14:textId="77777777"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 привлечение бюджетного кредита на пополнение остатков средств на счетах бюджета города в соответствии со статьей 93.6 Бюджетного кодекса Российской Федерации (в целях экономии бюджетных средств на обслуживание муниципального долга);</w:t>
      </w:r>
    </w:p>
    <w:p w14:paraId="1E24CE69" w14:textId="77777777" w:rsidR="006939C5" w:rsidRPr="00A95A34" w:rsidRDefault="006939C5" w:rsidP="006939C5">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 управление остатками средств на едином счёте по учёту средств городского бюджета, включая привлечение и возврат средств муниципальных учреждений города Иванова для покрытия временных кассовых разрывов, что позволило реже прибегать </w:t>
      </w:r>
      <w:r w:rsidRPr="00A95A34">
        <w:rPr>
          <w:rFonts w:eastAsia="Times New Roman" w:cs="Times New Roman"/>
          <w:lang w:eastAsia="ru-RU"/>
        </w:rPr>
        <w:br/>
        <w:t xml:space="preserve">в течение финансового года к заемным источникам и также экономить бюджетные </w:t>
      </w:r>
      <w:r w:rsidRPr="00A95A34">
        <w:rPr>
          <w:rFonts w:eastAsia="Times New Roman" w:cs="Times New Roman"/>
          <w:lang w:eastAsia="ru-RU"/>
        </w:rPr>
        <w:lastRenderedPageBreak/>
        <w:t>средства на их обслуживание.</w:t>
      </w:r>
    </w:p>
    <w:p w14:paraId="050F61DF" w14:textId="7890AD2F"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 xml:space="preserve">В результате осуществления в 2017 году мероприятий, направленных </w:t>
      </w:r>
      <w:r w:rsidRPr="00A95A34">
        <w:rPr>
          <w:rFonts w:eastAsia="Times New Roman" w:cs="Times New Roman"/>
          <w:lang w:eastAsia="ru-RU"/>
        </w:rPr>
        <w:br/>
        <w:t xml:space="preserve">на оптимизацию расходов на обслуживание муниципального долга, экономия бюджетных ассигнований по процентным платежам </w:t>
      </w:r>
      <w:r w:rsidR="00787529" w:rsidRPr="00A95A34">
        <w:rPr>
          <w:rFonts w:eastAsia="Times New Roman" w:cs="Times New Roman"/>
          <w:lang w:eastAsia="ru-RU"/>
        </w:rPr>
        <w:t xml:space="preserve">сложилась </w:t>
      </w:r>
      <w:r w:rsidRPr="00A95A34">
        <w:rPr>
          <w:rFonts w:eastAsia="Times New Roman" w:cs="Times New Roman"/>
          <w:lang w:eastAsia="ru-RU"/>
        </w:rPr>
        <w:t xml:space="preserve">в размере 33,3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(первоначально планировалось направить на данные цели 187,0 млн руб., кассовое исполнение составило 153,7 млн руб.).</w:t>
      </w:r>
    </w:p>
    <w:p w14:paraId="6F2BC1A6" w14:textId="77777777" w:rsidR="00DD4EA6" w:rsidRPr="00A95A34" w:rsidRDefault="00DD4EA6" w:rsidP="00C32868">
      <w:pPr>
        <w:autoSpaceDE w:val="0"/>
        <w:autoSpaceDN w:val="0"/>
        <w:adjustRightInd w:val="0"/>
        <w:ind w:firstLine="709"/>
        <w:jc w:val="both"/>
        <w:rPr>
          <w:rFonts w:eastAsia="Times New Roman"/>
        </w:rPr>
      </w:pPr>
    </w:p>
    <w:p w14:paraId="374974B3" w14:textId="5CA9C485" w:rsidR="00070EA1" w:rsidRPr="00A95A34" w:rsidRDefault="00070EA1" w:rsidP="00070EA1">
      <w:pPr>
        <w:widowControl w:val="0"/>
        <w:autoSpaceDE w:val="0"/>
        <w:autoSpaceDN w:val="0"/>
        <w:adjustRightInd w:val="0"/>
        <w:jc w:val="center"/>
        <w:rPr>
          <w:rFonts w:eastAsia="Times New Roman" w:cs="Times New Roman"/>
          <w:b/>
          <w:lang w:eastAsia="ru-RU"/>
        </w:rPr>
      </w:pPr>
      <w:r w:rsidRPr="00A95A34">
        <w:rPr>
          <w:rFonts w:eastAsia="Times New Roman" w:cs="Times New Roman"/>
          <w:b/>
          <w:bCs/>
          <w:lang w:eastAsia="ru-RU"/>
        </w:rPr>
        <w:t xml:space="preserve">3.2. Владение, пользование и распоряжение имуществом, находящимся </w:t>
      </w:r>
      <w:r w:rsidR="003F7909" w:rsidRPr="00A95A34">
        <w:rPr>
          <w:rFonts w:eastAsia="Times New Roman" w:cs="Times New Roman"/>
          <w:b/>
          <w:bCs/>
          <w:lang w:eastAsia="ru-RU"/>
        </w:rPr>
        <w:br/>
      </w:r>
      <w:r w:rsidRPr="00A95A34">
        <w:rPr>
          <w:rFonts w:eastAsia="Times New Roman" w:cs="Times New Roman"/>
          <w:b/>
          <w:bCs/>
          <w:lang w:eastAsia="ru-RU"/>
        </w:rPr>
        <w:t xml:space="preserve">в муниципальной собственности. </w:t>
      </w:r>
      <w:r w:rsidRPr="00A95A34">
        <w:rPr>
          <w:rFonts w:eastAsia="Times New Roman" w:cs="Times New Roman"/>
          <w:b/>
          <w:lang w:eastAsia="ru-RU"/>
        </w:rPr>
        <w:t>Землепользование в пределах полномочий, предоставленных действующим законодательством органам местного самоуправления</w:t>
      </w:r>
    </w:p>
    <w:p w14:paraId="180ED24B" w14:textId="77777777" w:rsidR="00070EA1" w:rsidRPr="00A95A34" w:rsidRDefault="00070EA1" w:rsidP="00070EA1">
      <w:pPr>
        <w:jc w:val="center"/>
        <w:rPr>
          <w:b/>
          <w:bCs/>
        </w:rPr>
      </w:pPr>
    </w:p>
    <w:p w14:paraId="0BA643DE" w14:textId="77E509DD" w:rsidR="00070EA1" w:rsidRPr="00A95A34" w:rsidRDefault="00070EA1" w:rsidP="00070EA1">
      <w:pPr>
        <w:widowControl w:val="0"/>
        <w:autoSpaceDE w:val="0"/>
        <w:autoSpaceDN w:val="0"/>
        <w:adjustRightInd w:val="0"/>
        <w:jc w:val="center"/>
        <w:rPr>
          <w:rFonts w:eastAsia="Times New Roman" w:cs="Times New Roman"/>
          <w:b/>
          <w:lang w:eastAsia="ru-RU"/>
        </w:rPr>
      </w:pPr>
      <w:r w:rsidRPr="00A95A34">
        <w:rPr>
          <w:rFonts w:eastAsia="Times New Roman" w:cs="Times New Roman"/>
          <w:b/>
          <w:lang w:eastAsia="ru-RU"/>
        </w:rPr>
        <w:t xml:space="preserve">Владение, пользование и распоряжение имуществом, находящимся </w:t>
      </w:r>
      <w:r w:rsidR="003F7909" w:rsidRPr="00A95A34">
        <w:rPr>
          <w:rFonts w:eastAsia="Times New Roman" w:cs="Times New Roman"/>
          <w:b/>
          <w:lang w:eastAsia="ru-RU"/>
        </w:rPr>
        <w:br/>
      </w:r>
      <w:r w:rsidRPr="00A95A34">
        <w:rPr>
          <w:rFonts w:eastAsia="Times New Roman" w:cs="Times New Roman"/>
          <w:b/>
          <w:lang w:eastAsia="ru-RU"/>
        </w:rPr>
        <w:t>в муниципальной собственности города Иванова</w:t>
      </w:r>
    </w:p>
    <w:p w14:paraId="2F48B3CA" w14:textId="77777777" w:rsidR="00070EA1" w:rsidRPr="00A95A34" w:rsidRDefault="00070EA1" w:rsidP="00070EA1">
      <w:pPr>
        <w:jc w:val="both"/>
        <w:rPr>
          <w:rFonts w:eastAsia="Times New Roman" w:cs="Times New Roman"/>
          <w:lang w:eastAsia="ru-RU"/>
        </w:rPr>
      </w:pPr>
    </w:p>
    <w:p w14:paraId="132621F4" w14:textId="0B79BF48" w:rsidR="00070EA1" w:rsidRPr="00A95A34" w:rsidRDefault="00070EA1" w:rsidP="00070EA1">
      <w:pPr>
        <w:autoSpaceDE w:val="0"/>
        <w:autoSpaceDN w:val="0"/>
        <w:adjustRightInd w:val="0"/>
        <w:jc w:val="both"/>
        <w:rPr>
          <w:rFonts w:eastAsia="Calibri" w:cs="Times New Roman"/>
          <w:b/>
          <w:i/>
          <w:lang w:eastAsia="ru-RU"/>
        </w:rPr>
      </w:pPr>
      <w:r w:rsidRPr="00A95A34">
        <w:rPr>
          <w:rFonts w:eastAsia="Calibri" w:cs="Times New Roman"/>
          <w:b/>
          <w:i/>
          <w:lang w:eastAsia="ru-RU"/>
        </w:rPr>
        <w:t>Формирование и учет муниципальной собственности</w:t>
      </w:r>
    </w:p>
    <w:p w14:paraId="0674E55E" w14:textId="77777777" w:rsidR="00AD2047" w:rsidRPr="00A95A34" w:rsidRDefault="00AD2047" w:rsidP="00070EA1">
      <w:pPr>
        <w:autoSpaceDE w:val="0"/>
        <w:autoSpaceDN w:val="0"/>
        <w:adjustRightInd w:val="0"/>
        <w:jc w:val="both"/>
        <w:rPr>
          <w:rFonts w:eastAsia="Calibri" w:cs="Times New Roman"/>
          <w:b/>
          <w:i/>
          <w:lang w:eastAsia="ru-RU"/>
        </w:rPr>
      </w:pPr>
    </w:p>
    <w:p w14:paraId="38F151C0" w14:textId="44F5C259" w:rsidR="00070EA1" w:rsidRPr="00A95A34" w:rsidRDefault="00070EA1" w:rsidP="00070EA1">
      <w:pPr>
        <w:ind w:firstLine="708"/>
        <w:jc w:val="both"/>
        <w:rPr>
          <w:rFonts w:eastAsia="Times New Roman" w:cs="Times New Roman"/>
          <w:lang w:eastAsia="ru-RU"/>
        </w:rPr>
      </w:pPr>
      <w:r w:rsidRPr="00A95A34">
        <w:rPr>
          <w:rFonts w:eastAsia="Times New Roman" w:cs="Times New Roman"/>
          <w:szCs w:val="20"/>
          <w:lang w:eastAsia="ru-RU"/>
        </w:rPr>
        <w:t>В соответствии с утвержденным  Положением о составе, источниках формирования и учете местной казны города Иванов</w:t>
      </w:r>
      <w:r w:rsidR="003F7909" w:rsidRPr="00A95A34">
        <w:rPr>
          <w:rFonts w:eastAsia="Times New Roman" w:cs="Times New Roman"/>
          <w:szCs w:val="20"/>
          <w:lang w:eastAsia="ru-RU"/>
        </w:rPr>
        <w:t>а</w:t>
      </w:r>
      <w:r w:rsidRPr="00A95A34">
        <w:rPr>
          <w:rFonts w:eastAsia="Times New Roman" w:cs="Times New Roman"/>
          <w:lang w:eastAsia="ru-RU"/>
        </w:rPr>
        <w:t>:</w:t>
      </w:r>
    </w:p>
    <w:p w14:paraId="1CDA10DD" w14:textId="71341EBC" w:rsidR="00070EA1" w:rsidRPr="00A95A34" w:rsidRDefault="00070EA1" w:rsidP="003F7909">
      <w:pPr>
        <w:ind w:firstLine="708"/>
        <w:jc w:val="both"/>
        <w:rPr>
          <w:rFonts w:eastAsia="Times New Roman" w:cs="Times New Roman"/>
          <w:lang w:eastAsia="ru-RU"/>
        </w:rPr>
      </w:pPr>
      <w:r w:rsidRPr="00A95A34">
        <w:rPr>
          <w:rFonts w:eastAsia="Times New Roman" w:cs="Times New Roman"/>
          <w:lang w:eastAsia="ru-RU"/>
        </w:rPr>
        <w:t>- принято в состав местной казны города Иванов</w:t>
      </w:r>
      <w:r w:rsidR="003F7909" w:rsidRPr="00A95A34">
        <w:rPr>
          <w:rFonts w:eastAsia="Times New Roman" w:cs="Times New Roman"/>
          <w:lang w:eastAsia="ru-RU"/>
        </w:rPr>
        <w:t>а</w:t>
      </w:r>
      <w:r w:rsidRPr="00A95A34">
        <w:rPr>
          <w:rFonts w:eastAsia="Times New Roman" w:cs="Times New Roman"/>
          <w:lang w:eastAsia="ru-RU"/>
        </w:rPr>
        <w:t xml:space="preserve"> без учета жилых помещений </w:t>
      </w:r>
      <w:r w:rsidR="003F7909" w:rsidRPr="00A95A34">
        <w:rPr>
          <w:rFonts w:eastAsia="Times New Roman" w:cs="Times New Roman"/>
          <w:lang w:eastAsia="ru-RU"/>
        </w:rPr>
        <w:br/>
      </w:r>
      <w:r w:rsidRPr="00A95A34">
        <w:rPr>
          <w:rFonts w:eastAsia="Times New Roman" w:cs="Times New Roman"/>
          <w:lang w:eastAsia="ru-RU"/>
        </w:rPr>
        <w:t>107  объектов (</w:t>
      </w:r>
      <w:r w:rsidR="00EB7551" w:rsidRPr="00A95A34">
        <w:rPr>
          <w:rFonts w:eastAsia="Times New Roman" w:cs="Times New Roman"/>
          <w:lang w:eastAsia="ru-RU"/>
        </w:rPr>
        <w:t>в 2016 г</w:t>
      </w:r>
      <w:r w:rsidR="003F7909" w:rsidRPr="00A95A34">
        <w:rPr>
          <w:rFonts w:eastAsia="Times New Roman" w:cs="Times New Roman"/>
          <w:lang w:eastAsia="ru-RU"/>
        </w:rPr>
        <w:t>.</w:t>
      </w:r>
      <w:r w:rsidR="00EB7551" w:rsidRPr="00A95A34">
        <w:rPr>
          <w:rFonts w:eastAsia="Times New Roman" w:cs="Times New Roman"/>
          <w:lang w:eastAsia="ru-RU"/>
        </w:rPr>
        <w:t xml:space="preserve"> – 2455</w:t>
      </w:r>
      <w:r w:rsidR="003F7909" w:rsidRPr="00A95A34">
        <w:rPr>
          <w:rFonts w:eastAsia="Times New Roman" w:cs="Times New Roman"/>
          <w:lang w:eastAsia="ru-RU"/>
        </w:rPr>
        <w:t xml:space="preserve"> объектов</w:t>
      </w:r>
      <w:r w:rsidRPr="00A95A34">
        <w:rPr>
          <w:rFonts w:eastAsia="Times New Roman" w:cs="Times New Roman"/>
          <w:lang w:eastAsia="ru-RU"/>
        </w:rPr>
        <w:t>), в том числе движимых – 37;</w:t>
      </w:r>
    </w:p>
    <w:p w14:paraId="74C5A727" w14:textId="7E550A6C" w:rsidR="00070EA1" w:rsidRPr="00A95A34" w:rsidRDefault="00070EA1" w:rsidP="003F7909">
      <w:pPr>
        <w:ind w:firstLine="708"/>
        <w:jc w:val="both"/>
        <w:rPr>
          <w:rFonts w:eastAsia="Times New Roman" w:cs="Times New Roman"/>
          <w:lang w:eastAsia="ru-RU"/>
        </w:rPr>
      </w:pPr>
      <w:r w:rsidRPr="00A95A34">
        <w:rPr>
          <w:rFonts w:eastAsia="Times New Roman" w:cs="Times New Roman"/>
          <w:lang w:eastAsia="ru-RU"/>
        </w:rPr>
        <w:t>- исключено из состава местной казны города Иванов</w:t>
      </w:r>
      <w:r w:rsidR="003F7909" w:rsidRPr="00A95A34">
        <w:rPr>
          <w:rFonts w:eastAsia="Times New Roman" w:cs="Times New Roman"/>
          <w:lang w:eastAsia="ru-RU"/>
        </w:rPr>
        <w:t>а</w:t>
      </w:r>
      <w:r w:rsidRPr="00A95A34">
        <w:rPr>
          <w:rFonts w:eastAsia="Times New Roman" w:cs="Times New Roman"/>
          <w:lang w:eastAsia="ru-RU"/>
        </w:rPr>
        <w:t xml:space="preserve"> без учета жилых помещений 581 объекта (в 2016 г</w:t>
      </w:r>
      <w:r w:rsidR="003F7909" w:rsidRPr="00A95A34">
        <w:rPr>
          <w:rFonts w:eastAsia="Times New Roman" w:cs="Times New Roman"/>
          <w:lang w:eastAsia="ru-RU"/>
        </w:rPr>
        <w:t xml:space="preserve">. </w:t>
      </w:r>
      <w:r w:rsidR="00EB7551" w:rsidRPr="00A95A34">
        <w:rPr>
          <w:rFonts w:eastAsia="Times New Roman" w:cs="Times New Roman"/>
          <w:lang w:eastAsia="ru-RU"/>
        </w:rPr>
        <w:t>– 552</w:t>
      </w:r>
      <w:r w:rsidR="003F7909" w:rsidRPr="00A95A34">
        <w:rPr>
          <w:rFonts w:eastAsia="Times New Roman" w:cs="Times New Roman"/>
          <w:lang w:eastAsia="ru-RU"/>
        </w:rPr>
        <w:t xml:space="preserve"> объекта</w:t>
      </w:r>
      <w:r w:rsidRPr="00A95A34">
        <w:rPr>
          <w:rFonts w:eastAsia="Times New Roman" w:cs="Times New Roman"/>
          <w:lang w:eastAsia="ru-RU"/>
        </w:rPr>
        <w:t xml:space="preserve">), в том числе движимых </w:t>
      </w:r>
      <w:r w:rsidR="003F7909" w:rsidRPr="00A95A34">
        <w:rPr>
          <w:rFonts w:eastAsia="Times New Roman" w:cs="Times New Roman"/>
          <w:lang w:eastAsia="ru-RU"/>
        </w:rPr>
        <w:t>–</w:t>
      </w:r>
      <w:r w:rsidRPr="00A95A34">
        <w:rPr>
          <w:rFonts w:eastAsia="Times New Roman" w:cs="Times New Roman"/>
          <w:lang w:eastAsia="ru-RU"/>
        </w:rPr>
        <w:t xml:space="preserve"> 70, недвижимых – 511.</w:t>
      </w:r>
    </w:p>
    <w:p w14:paraId="5DAA7E33" w14:textId="45BD0F35"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В рамках инвентаризации АО «</w:t>
      </w:r>
      <w:proofErr w:type="spellStart"/>
      <w:r w:rsidRPr="00A95A34">
        <w:rPr>
          <w:rFonts w:eastAsia="Times New Roman" w:cs="Times New Roman"/>
          <w:lang w:eastAsia="ru-RU"/>
        </w:rPr>
        <w:t>ИвГТЭ</w:t>
      </w:r>
      <w:proofErr w:type="spellEnd"/>
      <w:r w:rsidRPr="00A95A34">
        <w:rPr>
          <w:rFonts w:eastAsia="Times New Roman" w:cs="Times New Roman"/>
          <w:lang w:eastAsia="ru-RU"/>
        </w:rPr>
        <w:t xml:space="preserve">» и АО «ИГТСК» проведен осмотр </w:t>
      </w:r>
      <w:r w:rsidR="003F7909" w:rsidRPr="00A95A34">
        <w:rPr>
          <w:rFonts w:eastAsia="Times New Roman" w:cs="Times New Roman"/>
          <w:lang w:eastAsia="ru-RU"/>
        </w:rPr>
        <w:br/>
      </w:r>
      <w:r w:rsidRPr="00A95A34">
        <w:rPr>
          <w:rFonts w:eastAsia="Times New Roman" w:cs="Times New Roman"/>
          <w:lang w:eastAsia="ru-RU"/>
        </w:rPr>
        <w:t xml:space="preserve">38 объектов (надземные сооружения, здания, строения), </w:t>
      </w:r>
      <w:proofErr w:type="spellStart"/>
      <w:r w:rsidRPr="00A95A34">
        <w:rPr>
          <w:rFonts w:eastAsia="Times New Roman" w:cs="Times New Roman"/>
          <w:lang w:eastAsia="ru-RU"/>
        </w:rPr>
        <w:t>камерально</w:t>
      </w:r>
      <w:proofErr w:type="spellEnd"/>
      <w:r w:rsidRPr="00A95A34">
        <w:rPr>
          <w:rFonts w:eastAsia="Times New Roman" w:cs="Times New Roman"/>
          <w:lang w:eastAsia="ru-RU"/>
        </w:rPr>
        <w:t xml:space="preserve"> проверено 576 объектов (теплотрассы), в ходе инвентаризации движимого имущества  местной казны  проведен осмотр 23 объектов аппаратно-программного комплекса «Безопасный город».</w:t>
      </w:r>
    </w:p>
    <w:p w14:paraId="70B84E1B" w14:textId="6D743EC1"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В течение 2017 года подготовлено 22 постановления (</w:t>
      </w:r>
      <w:r w:rsidR="00EB7551" w:rsidRPr="00A95A34">
        <w:rPr>
          <w:rFonts w:eastAsia="Times New Roman" w:cs="Times New Roman"/>
          <w:lang w:eastAsia="ru-RU"/>
        </w:rPr>
        <w:t>в 2016 г</w:t>
      </w:r>
      <w:r w:rsidR="003F7909" w:rsidRPr="00A95A34">
        <w:rPr>
          <w:rFonts w:eastAsia="Times New Roman" w:cs="Times New Roman"/>
          <w:lang w:eastAsia="ru-RU"/>
        </w:rPr>
        <w:t>.</w:t>
      </w:r>
      <w:r w:rsidR="00EB7551" w:rsidRPr="00A95A34">
        <w:rPr>
          <w:rFonts w:eastAsia="Times New Roman" w:cs="Times New Roman"/>
          <w:lang w:eastAsia="ru-RU"/>
        </w:rPr>
        <w:t xml:space="preserve"> – 30</w:t>
      </w:r>
      <w:r w:rsidR="003F7909" w:rsidRPr="00A95A34">
        <w:rPr>
          <w:rFonts w:eastAsia="Times New Roman" w:cs="Times New Roman"/>
          <w:lang w:eastAsia="ru-RU"/>
        </w:rPr>
        <w:t xml:space="preserve"> постановлений</w:t>
      </w:r>
      <w:r w:rsidRPr="00A95A34">
        <w:rPr>
          <w:rFonts w:eastAsia="Times New Roman" w:cs="Times New Roman"/>
          <w:lang w:eastAsia="ru-RU"/>
        </w:rPr>
        <w:t xml:space="preserve">) Администрации города Иванова по вопросам принятия в муниципальную собственность бесхозяйных нежилых зданий, объектов жилья, коммунально-бытового назначения, социально-культурной сферы, а также аналогичных объектов от физических </w:t>
      </w:r>
      <w:r w:rsidRPr="00A95A34">
        <w:rPr>
          <w:rFonts w:eastAsia="Times New Roman" w:cs="Times New Roman"/>
          <w:lang w:eastAsia="ru-RU"/>
        </w:rPr>
        <w:br/>
        <w:t>и юридических лиц.</w:t>
      </w:r>
      <w:r w:rsidRPr="00A95A34">
        <w:rPr>
          <w:rFonts w:eastAsia="Times New Roman" w:cs="Times New Roman"/>
          <w:b/>
          <w:lang w:eastAsia="ru-RU"/>
        </w:rPr>
        <w:t xml:space="preserve"> </w:t>
      </w:r>
      <w:r w:rsidRPr="00A95A34">
        <w:rPr>
          <w:rFonts w:eastAsia="Times New Roman" w:cs="Times New Roman"/>
          <w:lang w:eastAsia="ru-RU"/>
        </w:rPr>
        <w:t xml:space="preserve">Всего были приняты решения о </w:t>
      </w:r>
      <w:r w:rsidR="003F7909" w:rsidRPr="00A95A34">
        <w:rPr>
          <w:rFonts w:eastAsia="Times New Roman" w:cs="Times New Roman"/>
          <w:lang w:eastAsia="ru-RU"/>
        </w:rPr>
        <w:t>включении</w:t>
      </w:r>
      <w:r w:rsidRPr="00A95A34">
        <w:rPr>
          <w:rFonts w:eastAsia="Times New Roman" w:cs="Times New Roman"/>
          <w:lang w:eastAsia="ru-RU"/>
        </w:rPr>
        <w:t xml:space="preserve"> в муниципальную собственность 1 нежилого здания, 1 автомобильной дороги, 1 ливнев</w:t>
      </w:r>
      <w:r w:rsidR="003F7909" w:rsidRPr="00A95A34">
        <w:rPr>
          <w:rFonts w:eastAsia="Times New Roman" w:cs="Times New Roman"/>
          <w:lang w:eastAsia="ru-RU"/>
        </w:rPr>
        <w:t>ой</w:t>
      </w:r>
      <w:r w:rsidRPr="00A95A34">
        <w:rPr>
          <w:rFonts w:eastAsia="Times New Roman" w:cs="Times New Roman"/>
          <w:lang w:eastAsia="ru-RU"/>
        </w:rPr>
        <w:t xml:space="preserve"> канализации, </w:t>
      </w:r>
      <w:r w:rsidR="003F7909" w:rsidRPr="00A95A34">
        <w:rPr>
          <w:rFonts w:eastAsia="Times New Roman" w:cs="Times New Roman"/>
          <w:lang w:eastAsia="ru-RU"/>
        </w:rPr>
        <w:br/>
      </w:r>
      <w:r w:rsidRPr="00A95A34">
        <w:rPr>
          <w:rFonts w:eastAsia="Times New Roman" w:cs="Times New Roman"/>
          <w:lang w:eastAsia="ru-RU"/>
        </w:rPr>
        <w:t>48 бесхозяйных инженерных коммуникаций, бюст поэту Дудину, 1 светофорный объект.</w:t>
      </w:r>
      <w:r w:rsidRPr="00A95A34">
        <w:rPr>
          <w:rFonts w:eastAsia="Times New Roman" w:cs="Times New Roman"/>
          <w:b/>
          <w:lang w:eastAsia="ru-RU"/>
        </w:rPr>
        <w:t xml:space="preserve"> </w:t>
      </w:r>
    </w:p>
    <w:p w14:paraId="69994B01" w14:textId="1F985FD0"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В муниципальную собственность города Иванова из собственности Российской Федерации, Ивановской области и собственности муниципальных районов Ивановской области в 2017 году было принято безвозмездно 12 объектов, что в 5 раз меньше, чем </w:t>
      </w:r>
      <w:r w:rsidRPr="00A95A34">
        <w:rPr>
          <w:rFonts w:eastAsia="Times New Roman" w:cs="Times New Roman"/>
          <w:lang w:eastAsia="ru-RU"/>
        </w:rPr>
        <w:br/>
        <w:t>в 2016 году.</w:t>
      </w:r>
    </w:p>
    <w:p w14:paraId="38DF6677" w14:textId="2A6AF07B"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В течение 2017 года проведена работа по осуществлению государственной регистрации (прекращению) права муниципальной собственности в отношении </w:t>
      </w:r>
      <w:r w:rsidR="003F7909" w:rsidRPr="00A95A34">
        <w:rPr>
          <w:rFonts w:eastAsia="Times New Roman" w:cs="Times New Roman"/>
          <w:lang w:eastAsia="ru-RU"/>
        </w:rPr>
        <w:br/>
      </w:r>
      <w:r w:rsidRPr="00A95A34">
        <w:rPr>
          <w:rFonts w:eastAsia="Times New Roman" w:cs="Times New Roman"/>
          <w:lang w:eastAsia="ru-RU"/>
        </w:rPr>
        <w:t>208 объектов местной казны, 595 объектов реестра муниципального имущества, поставлено на учет 8 объектов бесхозяйного имущества.</w:t>
      </w:r>
    </w:p>
    <w:p w14:paraId="6D6ABBCB" w14:textId="3596F4CD" w:rsidR="00070EA1" w:rsidRPr="00A95A34" w:rsidRDefault="00070EA1" w:rsidP="00070EA1">
      <w:pPr>
        <w:ind w:firstLine="708"/>
        <w:jc w:val="both"/>
        <w:rPr>
          <w:rFonts w:eastAsia="Times New Roman" w:cs="Times New Roman"/>
          <w:lang w:eastAsia="ru-RU"/>
        </w:rPr>
      </w:pPr>
      <w:proofErr w:type="gramStart"/>
      <w:r w:rsidRPr="00A95A34">
        <w:rPr>
          <w:rFonts w:eastAsia="Times New Roman" w:cs="Times New Roman"/>
          <w:lang w:eastAsia="ru-RU"/>
        </w:rPr>
        <w:t xml:space="preserve">За  2017 год предоставлено 753 выписки (справки) из реестра муниципального имущества по письменным и устным обращениям юридических и физических лиц (регистрация права хозяйственного ведения (оперативного управления), оформление межевых дел земельных участков,  приемка-передача объектов и </w:t>
      </w:r>
      <w:r w:rsidR="003F7909" w:rsidRPr="00A95A34">
        <w:rPr>
          <w:rFonts w:eastAsia="Times New Roman" w:cs="Times New Roman"/>
          <w:lang w:eastAsia="ru-RU"/>
        </w:rPr>
        <w:t>т.д.</w:t>
      </w:r>
      <w:r w:rsidRPr="00A95A34">
        <w:rPr>
          <w:rFonts w:eastAsia="Times New Roman" w:cs="Times New Roman"/>
          <w:lang w:eastAsia="ru-RU"/>
        </w:rPr>
        <w:t xml:space="preserve"> (</w:t>
      </w:r>
      <w:r w:rsidR="00EB7551" w:rsidRPr="00A95A34">
        <w:rPr>
          <w:rFonts w:eastAsia="Times New Roman" w:cs="Times New Roman"/>
          <w:lang w:eastAsia="ru-RU"/>
        </w:rPr>
        <w:t>в 2016 г</w:t>
      </w:r>
      <w:r w:rsidR="003F7909" w:rsidRPr="00A95A34">
        <w:rPr>
          <w:rFonts w:eastAsia="Times New Roman" w:cs="Times New Roman"/>
          <w:lang w:eastAsia="ru-RU"/>
        </w:rPr>
        <w:t>.</w:t>
      </w:r>
      <w:r w:rsidR="00EB7551" w:rsidRPr="00A95A34">
        <w:rPr>
          <w:rFonts w:eastAsia="Times New Roman" w:cs="Times New Roman"/>
          <w:lang w:eastAsia="ru-RU"/>
        </w:rPr>
        <w:t xml:space="preserve"> – </w:t>
      </w:r>
      <w:r w:rsidR="00EB7551" w:rsidRPr="00A95A34">
        <w:rPr>
          <w:rFonts w:eastAsia="Times New Roman" w:cs="Times New Roman"/>
          <w:lang w:eastAsia="ru-RU"/>
        </w:rPr>
        <w:br/>
      </w:r>
      <w:r w:rsidRPr="00A95A34">
        <w:rPr>
          <w:rFonts w:eastAsia="Times New Roman" w:cs="Times New Roman"/>
          <w:lang w:eastAsia="ru-RU"/>
        </w:rPr>
        <w:t>2</w:t>
      </w:r>
      <w:r w:rsidR="00EB7551" w:rsidRPr="00A95A34">
        <w:rPr>
          <w:rFonts w:eastAsia="Times New Roman" w:cs="Times New Roman"/>
          <w:lang w:eastAsia="ru-RU"/>
        </w:rPr>
        <w:t>00</w:t>
      </w:r>
      <w:r w:rsidR="003F7909" w:rsidRPr="00A95A34">
        <w:rPr>
          <w:rFonts w:eastAsia="Times New Roman" w:cs="Times New Roman"/>
          <w:lang w:eastAsia="ru-RU"/>
        </w:rPr>
        <w:t xml:space="preserve"> справок</w:t>
      </w:r>
      <w:r w:rsidRPr="00A95A34">
        <w:rPr>
          <w:rFonts w:eastAsia="Times New Roman" w:cs="Times New Roman"/>
          <w:lang w:eastAsia="ru-RU"/>
        </w:rPr>
        <w:t>).</w:t>
      </w:r>
      <w:proofErr w:type="gramEnd"/>
    </w:p>
    <w:p w14:paraId="32B34F69" w14:textId="77777777"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Проведена работа по обращению Ивановской федеральной налоговой службы России по г. Иваново в отношении объектов недвижимости, расположенных </w:t>
      </w:r>
      <w:r w:rsidRPr="00A95A34">
        <w:rPr>
          <w:rFonts w:eastAsia="Times New Roman" w:cs="Times New Roman"/>
          <w:lang w:eastAsia="ru-RU"/>
        </w:rPr>
        <w:br/>
        <w:t>на территории города Иванова. В результате обработано 196 объектов недвижимости.</w:t>
      </w:r>
    </w:p>
    <w:p w14:paraId="7CF72134" w14:textId="77777777" w:rsidR="00D7387B" w:rsidRPr="00A95A34" w:rsidRDefault="00D7387B" w:rsidP="00070EA1">
      <w:pPr>
        <w:ind w:firstLine="708"/>
        <w:jc w:val="both"/>
        <w:rPr>
          <w:rFonts w:eastAsia="Times New Roman" w:cs="Times New Roman"/>
          <w:lang w:eastAsia="ru-RU"/>
        </w:rPr>
      </w:pPr>
    </w:p>
    <w:p w14:paraId="3CB27736" w14:textId="77777777" w:rsidR="00D43E66" w:rsidRPr="00A95A34" w:rsidRDefault="00D43E66" w:rsidP="00070EA1">
      <w:pPr>
        <w:ind w:firstLine="708"/>
        <w:jc w:val="both"/>
        <w:rPr>
          <w:rFonts w:eastAsia="Times New Roman" w:cs="Times New Roman"/>
          <w:lang w:eastAsia="ru-RU"/>
        </w:rPr>
      </w:pPr>
    </w:p>
    <w:p w14:paraId="2FC1D548" w14:textId="77777777" w:rsidR="00D7387B" w:rsidRPr="00A95A34" w:rsidRDefault="00D7387B" w:rsidP="00070EA1">
      <w:pPr>
        <w:ind w:firstLine="708"/>
        <w:jc w:val="both"/>
        <w:rPr>
          <w:rFonts w:eastAsia="Times New Roman" w:cs="Times New Roman"/>
          <w:lang w:eastAsia="ru-RU"/>
        </w:rPr>
      </w:pPr>
    </w:p>
    <w:p w14:paraId="13DE5A57" w14:textId="77777777" w:rsidR="00070EA1" w:rsidRPr="00A95A34" w:rsidRDefault="00070EA1" w:rsidP="00070EA1">
      <w:pPr>
        <w:widowControl w:val="0"/>
        <w:autoSpaceDE w:val="0"/>
        <w:autoSpaceDN w:val="0"/>
        <w:adjustRightInd w:val="0"/>
        <w:jc w:val="both"/>
        <w:rPr>
          <w:rFonts w:eastAsia="Times New Roman" w:cs="Times New Roman"/>
          <w:b/>
          <w:i/>
          <w:lang w:eastAsia="ru-RU"/>
        </w:rPr>
      </w:pPr>
      <w:r w:rsidRPr="00A95A34">
        <w:rPr>
          <w:rFonts w:eastAsia="Times New Roman" w:cs="Times New Roman"/>
          <w:b/>
          <w:i/>
          <w:lang w:eastAsia="ru-RU"/>
        </w:rPr>
        <w:lastRenderedPageBreak/>
        <w:t>Управление муниципальными предприятиями, муниципальными унитарными предприятиями</w:t>
      </w:r>
      <w:r w:rsidRPr="00A95A34">
        <w:rPr>
          <w:rFonts w:eastAsia="Times New Roman" w:cs="Times New Roman"/>
          <w:b/>
          <w:i/>
          <w:vertAlign w:val="superscript"/>
          <w:lang w:eastAsia="ru-RU"/>
        </w:rPr>
        <w:footnoteReference w:id="9"/>
      </w:r>
      <w:r w:rsidRPr="00A95A34">
        <w:rPr>
          <w:rFonts w:eastAsia="Times New Roman" w:cs="Times New Roman"/>
          <w:b/>
          <w:i/>
          <w:lang w:eastAsia="ru-RU"/>
        </w:rPr>
        <w:t>, акционерными обществами, акции которых являются муниципальной собственностью</w:t>
      </w:r>
    </w:p>
    <w:p w14:paraId="543C7AC5" w14:textId="77777777" w:rsidR="00070EA1" w:rsidRPr="00A95A34" w:rsidRDefault="00070EA1" w:rsidP="00070EA1">
      <w:pPr>
        <w:widowControl w:val="0"/>
        <w:autoSpaceDE w:val="0"/>
        <w:autoSpaceDN w:val="0"/>
        <w:adjustRightInd w:val="0"/>
        <w:jc w:val="both"/>
        <w:rPr>
          <w:rFonts w:eastAsia="Times New Roman" w:cs="Times New Roman"/>
          <w:b/>
          <w:i/>
          <w:lang w:eastAsia="ru-RU"/>
        </w:rPr>
      </w:pPr>
    </w:p>
    <w:p w14:paraId="2F3EB621" w14:textId="77777777"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По состоянию 01.01.2018 в реестре муниципального имущества города Иванова учтено 275</w:t>
      </w:r>
      <w:r w:rsidRPr="00A95A34">
        <w:rPr>
          <w:rFonts w:eastAsia="Times New Roman" w:cs="Times New Roman"/>
          <w:b/>
          <w:sz w:val="36"/>
          <w:szCs w:val="36"/>
          <w:lang w:eastAsia="ru-RU"/>
        </w:rPr>
        <w:t xml:space="preserve"> </w:t>
      </w:r>
      <w:r w:rsidRPr="00A95A34">
        <w:rPr>
          <w:rFonts w:eastAsia="Times New Roman" w:cs="Times New Roman"/>
          <w:lang w:eastAsia="ru-RU"/>
        </w:rPr>
        <w:t>юридических лиц, в том числе:</w:t>
      </w:r>
    </w:p>
    <w:p w14:paraId="13DDCC4F" w14:textId="77777777" w:rsidR="00070EA1" w:rsidRPr="00A95A34" w:rsidRDefault="00070EA1" w:rsidP="003F7909">
      <w:pPr>
        <w:ind w:firstLine="708"/>
        <w:jc w:val="both"/>
        <w:rPr>
          <w:rFonts w:eastAsia="Times New Roman" w:cs="Times New Roman"/>
          <w:lang w:eastAsia="ru-RU"/>
        </w:rPr>
      </w:pPr>
      <w:r w:rsidRPr="00A95A34">
        <w:rPr>
          <w:rFonts w:eastAsia="Times New Roman" w:cs="Times New Roman"/>
          <w:lang w:eastAsia="ru-RU"/>
        </w:rPr>
        <w:t>- 11 муниципальных предприятий;</w:t>
      </w:r>
    </w:p>
    <w:p w14:paraId="3EF3AEA4" w14:textId="77777777" w:rsidR="00070EA1" w:rsidRPr="00A95A34" w:rsidRDefault="00070EA1" w:rsidP="003F7909">
      <w:pPr>
        <w:ind w:firstLine="708"/>
        <w:jc w:val="both"/>
        <w:rPr>
          <w:rFonts w:eastAsia="Times New Roman" w:cs="Times New Roman"/>
          <w:lang w:eastAsia="ru-RU"/>
        </w:rPr>
      </w:pPr>
      <w:r w:rsidRPr="00A95A34">
        <w:rPr>
          <w:rFonts w:eastAsia="Times New Roman" w:cs="Times New Roman"/>
          <w:lang w:eastAsia="ru-RU"/>
        </w:rPr>
        <w:t xml:space="preserve">- 254 </w:t>
      </w:r>
      <w:proofErr w:type="gramStart"/>
      <w:r w:rsidRPr="00A95A34">
        <w:rPr>
          <w:rFonts w:eastAsia="Times New Roman" w:cs="Times New Roman"/>
          <w:lang w:eastAsia="ru-RU"/>
        </w:rPr>
        <w:t>муниципальных</w:t>
      </w:r>
      <w:proofErr w:type="gramEnd"/>
      <w:r w:rsidRPr="00A95A34">
        <w:rPr>
          <w:rFonts w:eastAsia="Times New Roman" w:cs="Times New Roman"/>
          <w:lang w:eastAsia="ru-RU"/>
        </w:rPr>
        <w:t xml:space="preserve"> учреждения;</w:t>
      </w:r>
    </w:p>
    <w:p w14:paraId="257FAF68" w14:textId="77777777" w:rsidR="00070EA1" w:rsidRPr="00A95A34" w:rsidRDefault="00070EA1" w:rsidP="003F7909">
      <w:pPr>
        <w:ind w:firstLine="708"/>
        <w:jc w:val="both"/>
        <w:rPr>
          <w:rFonts w:eastAsia="Times New Roman" w:cs="Times New Roman"/>
          <w:lang w:eastAsia="ru-RU"/>
        </w:rPr>
      </w:pPr>
      <w:r w:rsidRPr="00A95A34">
        <w:rPr>
          <w:rFonts w:eastAsia="Times New Roman" w:cs="Times New Roman"/>
          <w:lang w:eastAsia="ru-RU"/>
        </w:rPr>
        <w:t>- 10 хозяйственных обществ, акции (доли) которых являются муниципальной собственностью.</w:t>
      </w:r>
    </w:p>
    <w:p w14:paraId="2E78FCDA" w14:textId="0EBCF234" w:rsidR="00070EA1" w:rsidRPr="00A95A34" w:rsidRDefault="00070EA1" w:rsidP="00070EA1">
      <w:pPr>
        <w:ind w:firstLine="708"/>
        <w:jc w:val="both"/>
        <w:rPr>
          <w:rFonts w:eastAsia="Times New Roman" w:cs="Times New Roman"/>
          <w:b/>
          <w:lang w:eastAsia="ru-RU"/>
        </w:rPr>
      </w:pPr>
      <w:r w:rsidRPr="00A95A34">
        <w:rPr>
          <w:rFonts w:eastAsia="Times New Roman" w:cs="Times New Roman"/>
          <w:lang w:eastAsia="ru-RU"/>
        </w:rPr>
        <w:t>В соответствии с утвержденным Положением о распоряжении муниципальным имуществом города Иванова</w:t>
      </w:r>
      <w:r w:rsidRPr="00A95A34">
        <w:rPr>
          <w:vertAlign w:val="superscript"/>
        </w:rPr>
        <w:footnoteReference w:id="10"/>
      </w:r>
      <w:r w:rsidRPr="00A95A34">
        <w:rPr>
          <w:rFonts w:eastAsia="Times New Roman" w:cs="Times New Roman"/>
          <w:lang w:eastAsia="ru-RU"/>
        </w:rPr>
        <w:t xml:space="preserve"> подготовлено и выпущено</w:t>
      </w:r>
      <w:r w:rsidRPr="00A95A34">
        <w:rPr>
          <w:rFonts w:eastAsia="Times New Roman" w:cs="Times New Roman"/>
          <w:b/>
          <w:lang w:eastAsia="ru-RU"/>
        </w:rPr>
        <w:t xml:space="preserve"> </w:t>
      </w:r>
      <w:r w:rsidR="00D7387B" w:rsidRPr="00A95A34">
        <w:rPr>
          <w:rFonts w:eastAsia="Times New Roman" w:cs="Times New Roman"/>
          <w:lang w:eastAsia="ru-RU"/>
        </w:rPr>
        <w:t xml:space="preserve">34 постановления </w:t>
      </w:r>
      <w:r w:rsidR="00D7387B" w:rsidRPr="00A95A34">
        <w:rPr>
          <w:rFonts w:eastAsia="Times New Roman" w:cs="Times New Roman"/>
          <w:lang w:eastAsia="ru-RU"/>
        </w:rPr>
        <w:br/>
      </w:r>
      <w:r w:rsidRPr="00A95A34">
        <w:rPr>
          <w:rFonts w:eastAsia="Times New Roman" w:cs="Times New Roman"/>
          <w:lang w:eastAsia="ru-RU"/>
        </w:rPr>
        <w:t xml:space="preserve">о закреплении муниципального имущества на праве хозяйственного ведения </w:t>
      </w:r>
      <w:r w:rsidR="00D7387B" w:rsidRPr="00A95A34">
        <w:rPr>
          <w:rFonts w:eastAsia="Times New Roman" w:cs="Times New Roman"/>
          <w:lang w:eastAsia="ru-RU"/>
        </w:rPr>
        <w:br/>
      </w:r>
      <w:r w:rsidRPr="00A95A34">
        <w:rPr>
          <w:rFonts w:eastAsia="Times New Roman" w:cs="Times New Roman"/>
          <w:lang w:eastAsia="ru-RU"/>
        </w:rPr>
        <w:t xml:space="preserve">за муниципальными предприятиями и оперативного управления за муниципальными учреждениями (в том числе о внесении изменений в ранее выпущенные правовые акты). Выдано 46 разрешений муниципальным предприятиям и учреждениям на списание имущества, закрепленного за ними на праве хозяйственного ведения и оперативного управления соответственно. </w:t>
      </w:r>
      <w:r w:rsidRPr="00A95A34">
        <w:rPr>
          <w:rFonts w:eastAsia="Times New Roman" w:cs="Times New Roman"/>
          <w:lang w:eastAsia="ru-RU"/>
        </w:rPr>
        <w:tab/>
      </w:r>
    </w:p>
    <w:p w14:paraId="72890964" w14:textId="0F35849B"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Рассмотрено заключение муниципальными предприятиями 458 договоров, соответствующих определению крупных и прочих требующих согласования сделок, в том числе по предоставлению займов (в 2016 г</w:t>
      </w:r>
      <w:r w:rsidR="00694206" w:rsidRPr="00A95A34">
        <w:rPr>
          <w:rFonts w:eastAsia="Times New Roman" w:cs="Times New Roman"/>
          <w:lang w:eastAsia="ru-RU"/>
        </w:rPr>
        <w:t>.</w:t>
      </w:r>
      <w:r w:rsidRPr="00A95A34">
        <w:rPr>
          <w:rFonts w:eastAsia="Times New Roman" w:cs="Times New Roman"/>
          <w:lang w:eastAsia="ru-RU"/>
        </w:rPr>
        <w:t xml:space="preserve"> – 480</w:t>
      </w:r>
      <w:r w:rsidR="00694206" w:rsidRPr="00A95A34">
        <w:rPr>
          <w:rFonts w:eastAsia="Times New Roman" w:cs="Times New Roman"/>
          <w:lang w:eastAsia="ru-RU"/>
        </w:rPr>
        <w:t xml:space="preserve"> договоров</w:t>
      </w:r>
      <w:r w:rsidRPr="00A95A34">
        <w:rPr>
          <w:rFonts w:eastAsia="Times New Roman" w:cs="Times New Roman"/>
          <w:lang w:eastAsia="ru-RU"/>
        </w:rPr>
        <w:t>).</w:t>
      </w:r>
    </w:p>
    <w:p w14:paraId="0E3A2523" w14:textId="5B05D61D"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В целях контроля соблюдения требований Федерального закона</w:t>
      </w:r>
      <w:r w:rsidRPr="00A95A34">
        <w:rPr>
          <w:rFonts w:eastAsia="Times New Roman" w:cs="Times New Roman"/>
          <w:vertAlign w:val="superscript"/>
          <w:lang w:eastAsia="ru-RU"/>
        </w:rPr>
        <w:footnoteReference w:id="11"/>
      </w:r>
      <w:r w:rsidRPr="00A95A34">
        <w:rPr>
          <w:rFonts w:eastAsia="Times New Roman" w:cs="Times New Roman"/>
          <w:lang w:eastAsia="ru-RU"/>
        </w:rPr>
        <w:t xml:space="preserve">, а также  </w:t>
      </w:r>
      <w:r w:rsidRPr="00A95A34">
        <w:rPr>
          <w:rFonts w:eastAsia="Times New Roman" w:cs="Times New Roman"/>
          <w:lang w:eastAsia="ru-RU"/>
        </w:rPr>
        <w:br/>
        <w:t>с целью соблюдения правильности использования муни</w:t>
      </w:r>
      <w:r w:rsidR="00D7387B" w:rsidRPr="00A95A34">
        <w:rPr>
          <w:rFonts w:eastAsia="Times New Roman" w:cs="Times New Roman"/>
          <w:lang w:eastAsia="ru-RU"/>
        </w:rPr>
        <w:t>ципального имущества проведено</w:t>
      </w:r>
      <w:r w:rsidRPr="00A95A34">
        <w:rPr>
          <w:rFonts w:eastAsia="Times New Roman" w:cs="Times New Roman"/>
          <w:lang w:eastAsia="ru-RU"/>
        </w:rPr>
        <w:t xml:space="preserve"> 18 проверок, принято участие в 3-х комплексных проверках, осуществлено проверок эффективности использования муниципального недвижимого имущества </w:t>
      </w:r>
      <w:r w:rsidR="008424F5" w:rsidRPr="00A95A34">
        <w:rPr>
          <w:rFonts w:eastAsia="Times New Roman" w:cs="Times New Roman"/>
          <w:lang w:eastAsia="ru-RU"/>
        </w:rPr>
        <w:t xml:space="preserve">в отношении </w:t>
      </w:r>
      <w:r w:rsidR="008424F5" w:rsidRPr="00A95A34">
        <w:rPr>
          <w:rFonts w:eastAsia="Times New Roman" w:cs="Times New Roman"/>
          <w:lang w:eastAsia="ru-RU"/>
        </w:rPr>
        <w:br/>
      </w:r>
      <w:r w:rsidRPr="00A95A34">
        <w:rPr>
          <w:rFonts w:eastAsia="Times New Roman" w:cs="Times New Roman"/>
          <w:lang w:eastAsia="ru-RU"/>
        </w:rPr>
        <w:t>90 объектов.</w:t>
      </w:r>
      <w:r w:rsidR="008424F5" w:rsidRPr="00A95A34">
        <w:rPr>
          <w:rFonts w:eastAsia="Times New Roman" w:cs="Times New Roman"/>
          <w:lang w:eastAsia="ru-RU"/>
        </w:rPr>
        <w:t xml:space="preserve"> </w:t>
      </w:r>
      <w:r w:rsidRPr="00A95A34">
        <w:rPr>
          <w:rFonts w:eastAsia="Times New Roman" w:cs="Times New Roman"/>
          <w:lang w:eastAsia="ru-RU"/>
        </w:rPr>
        <w:t>В результате выявлено 10 объектов, используемых неэффективно, приняты меры по их дальнейшему использованию.</w:t>
      </w:r>
    </w:p>
    <w:p w14:paraId="67AF6117" w14:textId="77777777" w:rsidR="00070EA1" w:rsidRPr="00A95A34" w:rsidRDefault="00070EA1" w:rsidP="00070EA1">
      <w:pPr>
        <w:spacing w:before="100" w:beforeAutospacing="1" w:after="100" w:afterAutospacing="1"/>
        <w:ind w:firstLine="708"/>
        <w:contextualSpacing/>
        <w:jc w:val="both"/>
        <w:rPr>
          <w:rFonts w:eastAsia="Times New Roman" w:cs="Times New Roman"/>
          <w:color w:val="000000"/>
        </w:rPr>
      </w:pPr>
      <w:r w:rsidRPr="00A95A34">
        <w:rPr>
          <w:rFonts w:eastAsia="Times New Roman" w:cs="Times New Roman"/>
          <w:color w:val="000000"/>
        </w:rPr>
        <w:t xml:space="preserve">По итогам финансово-хозяйственной деятельности муниципальных предприятий </w:t>
      </w:r>
      <w:r w:rsidRPr="00A95A34">
        <w:rPr>
          <w:rFonts w:eastAsia="Times New Roman" w:cs="Times New Roman"/>
          <w:color w:val="000000"/>
        </w:rPr>
        <w:br/>
        <w:t>за 2017 год организована работа по проведению 15 заседаний балансовых комиссий.</w:t>
      </w:r>
    </w:p>
    <w:p w14:paraId="4E2CA418" w14:textId="77777777" w:rsidR="00070EA1" w:rsidRPr="00A95A34" w:rsidRDefault="00070EA1" w:rsidP="008424F5">
      <w:pPr>
        <w:ind w:firstLine="708"/>
        <w:contextualSpacing/>
        <w:jc w:val="both"/>
        <w:rPr>
          <w:rFonts w:eastAsia="Times New Roman" w:cs="Times New Roman"/>
          <w:color w:val="000000"/>
        </w:rPr>
      </w:pPr>
      <w:proofErr w:type="gramStart"/>
      <w:r w:rsidRPr="00A95A34">
        <w:rPr>
          <w:rFonts w:eastAsia="Times New Roman" w:cs="Times New Roman"/>
          <w:color w:val="000000"/>
        </w:rPr>
        <w:t>Основные замечания при подведении итогов работы МУП касались улучшения качества и увеличения объемов предоставляемых услуг, повышения эффективности управления и использования муниципального имущества, усиления контроля за ростом себестоимости, дебиторской и кредиторской задолженностей и путей их снижения, устранения выявленных в результате ревизий и проверок нарушений, а также рационального использования чистой прибыли, остающейся в распоряжении предприятий.</w:t>
      </w:r>
      <w:proofErr w:type="gramEnd"/>
    </w:p>
    <w:p w14:paraId="21A00669" w14:textId="4EF3D6AD" w:rsidR="00070EA1" w:rsidRPr="00A95A34" w:rsidRDefault="00070EA1" w:rsidP="008424F5">
      <w:pPr>
        <w:tabs>
          <w:tab w:val="left" w:pos="0"/>
        </w:tabs>
        <w:contextualSpacing/>
        <w:jc w:val="both"/>
        <w:rPr>
          <w:rFonts w:eastAsiaTheme="minorEastAsia" w:cs="Times New Roman"/>
          <w:lang w:eastAsia="ru-RU"/>
        </w:rPr>
      </w:pPr>
      <w:r w:rsidRPr="00A95A34">
        <w:rPr>
          <w:rFonts w:eastAsiaTheme="minorEastAsia" w:cs="Times New Roman"/>
          <w:lang w:eastAsia="ru-RU"/>
        </w:rPr>
        <w:tab/>
        <w:t xml:space="preserve">По итогам заседаний балансовых комиссий из 15 заслушанных предприятий </w:t>
      </w:r>
      <w:r w:rsidR="008424F5" w:rsidRPr="00A95A34">
        <w:rPr>
          <w:rFonts w:eastAsiaTheme="minorEastAsia" w:cs="Times New Roman"/>
          <w:lang w:eastAsia="ru-RU"/>
        </w:rPr>
        <w:br/>
      </w:r>
      <w:r w:rsidRPr="00A95A34">
        <w:rPr>
          <w:rFonts w:eastAsiaTheme="minorEastAsia" w:cs="Times New Roman"/>
          <w:lang w:eastAsia="ru-RU"/>
        </w:rPr>
        <w:t>7 получили оценку «удовлетворительно». По 8 предприятиям работа была признана «неудовлетворительной»:</w:t>
      </w:r>
    </w:p>
    <w:p w14:paraId="1322ADE2" w14:textId="77777777" w:rsidR="00070EA1" w:rsidRPr="00A95A34" w:rsidRDefault="00070EA1" w:rsidP="008424F5">
      <w:pPr>
        <w:numPr>
          <w:ilvl w:val="0"/>
          <w:numId w:val="21"/>
        </w:numPr>
        <w:tabs>
          <w:tab w:val="left" w:pos="851"/>
        </w:tabs>
        <w:ind w:left="993" w:hanging="66"/>
        <w:contextualSpacing/>
        <w:jc w:val="both"/>
        <w:rPr>
          <w:rFonts w:eastAsiaTheme="minorEastAsia" w:cs="Times New Roman"/>
          <w:lang w:eastAsia="ru-RU"/>
        </w:rPr>
      </w:pPr>
      <w:r w:rsidRPr="00A95A34">
        <w:rPr>
          <w:rFonts w:eastAsiaTheme="minorEastAsia" w:cs="Times New Roman"/>
          <w:lang w:eastAsia="ru-RU"/>
        </w:rPr>
        <w:t>МУП «Специализированная автобаза жилищного хозяйства»;</w:t>
      </w:r>
    </w:p>
    <w:p w14:paraId="3475725F" w14:textId="77777777" w:rsidR="00070EA1" w:rsidRPr="00A95A34" w:rsidRDefault="00070EA1" w:rsidP="008424F5">
      <w:pPr>
        <w:numPr>
          <w:ilvl w:val="0"/>
          <w:numId w:val="21"/>
        </w:numPr>
        <w:tabs>
          <w:tab w:val="left" w:pos="851"/>
        </w:tabs>
        <w:ind w:left="993" w:hanging="66"/>
        <w:contextualSpacing/>
        <w:jc w:val="both"/>
        <w:rPr>
          <w:rFonts w:eastAsiaTheme="minorEastAsia" w:cs="Times New Roman"/>
          <w:lang w:eastAsia="ru-RU"/>
        </w:rPr>
      </w:pPr>
      <w:r w:rsidRPr="00A95A34">
        <w:rPr>
          <w:rFonts w:eastAsiaTheme="minorEastAsia" w:cs="Times New Roman"/>
          <w:lang w:eastAsia="ru-RU"/>
        </w:rPr>
        <w:t>МП «Городской оздоровительный центр»;</w:t>
      </w:r>
    </w:p>
    <w:p w14:paraId="18B173FE" w14:textId="77777777" w:rsidR="00070EA1" w:rsidRPr="00A95A34" w:rsidRDefault="00070EA1" w:rsidP="008424F5">
      <w:pPr>
        <w:numPr>
          <w:ilvl w:val="0"/>
          <w:numId w:val="21"/>
        </w:numPr>
        <w:tabs>
          <w:tab w:val="left" w:pos="851"/>
        </w:tabs>
        <w:ind w:left="993" w:hanging="66"/>
        <w:contextualSpacing/>
        <w:jc w:val="both"/>
        <w:rPr>
          <w:rFonts w:eastAsiaTheme="minorEastAsia" w:cs="Times New Roman"/>
          <w:lang w:eastAsia="ru-RU"/>
        </w:rPr>
      </w:pPr>
      <w:r w:rsidRPr="00A95A34">
        <w:rPr>
          <w:rFonts w:eastAsiaTheme="minorEastAsia" w:cs="Times New Roman"/>
          <w:lang w:eastAsia="ru-RU"/>
        </w:rPr>
        <w:t>МУП Киноцентр «Современник»;</w:t>
      </w:r>
    </w:p>
    <w:p w14:paraId="6ABB83B4" w14:textId="77777777" w:rsidR="00070EA1" w:rsidRPr="00A95A34" w:rsidRDefault="00070EA1" w:rsidP="008424F5">
      <w:pPr>
        <w:numPr>
          <w:ilvl w:val="0"/>
          <w:numId w:val="21"/>
        </w:numPr>
        <w:tabs>
          <w:tab w:val="left" w:pos="851"/>
        </w:tabs>
        <w:ind w:left="993" w:hanging="66"/>
        <w:contextualSpacing/>
        <w:jc w:val="both"/>
        <w:rPr>
          <w:rFonts w:eastAsiaTheme="minorEastAsia" w:cs="Times New Roman"/>
          <w:lang w:eastAsia="ru-RU"/>
        </w:rPr>
      </w:pPr>
      <w:r w:rsidRPr="00A95A34">
        <w:rPr>
          <w:rFonts w:eastAsiaTheme="minorEastAsia" w:cs="Times New Roman"/>
          <w:lang w:eastAsia="ru-RU"/>
        </w:rPr>
        <w:t>МУП «Редакция газеты «Рабочий край»;</w:t>
      </w:r>
    </w:p>
    <w:p w14:paraId="36B88594" w14:textId="77777777" w:rsidR="00070EA1" w:rsidRPr="00A95A34" w:rsidRDefault="00070EA1" w:rsidP="008424F5">
      <w:pPr>
        <w:numPr>
          <w:ilvl w:val="0"/>
          <w:numId w:val="21"/>
        </w:numPr>
        <w:tabs>
          <w:tab w:val="left" w:pos="851"/>
        </w:tabs>
        <w:ind w:left="993" w:hanging="66"/>
        <w:contextualSpacing/>
        <w:jc w:val="both"/>
        <w:rPr>
          <w:rFonts w:eastAsiaTheme="minorEastAsia" w:cs="Times New Roman"/>
          <w:lang w:eastAsia="ru-RU"/>
        </w:rPr>
      </w:pPr>
      <w:r w:rsidRPr="00A95A34">
        <w:rPr>
          <w:rFonts w:eastAsiaTheme="minorEastAsia" w:cs="Times New Roman"/>
          <w:lang w:eastAsia="ru-RU"/>
        </w:rPr>
        <w:t>МУП по организации капитального строительства;</w:t>
      </w:r>
    </w:p>
    <w:p w14:paraId="5FE95BE6" w14:textId="77777777" w:rsidR="00070EA1" w:rsidRPr="00A95A34" w:rsidRDefault="00070EA1" w:rsidP="008424F5">
      <w:pPr>
        <w:numPr>
          <w:ilvl w:val="0"/>
          <w:numId w:val="21"/>
        </w:numPr>
        <w:tabs>
          <w:tab w:val="left" w:pos="851"/>
        </w:tabs>
        <w:ind w:left="993" w:hanging="66"/>
        <w:contextualSpacing/>
        <w:jc w:val="both"/>
        <w:rPr>
          <w:rFonts w:eastAsiaTheme="minorEastAsia" w:cs="Times New Roman"/>
          <w:lang w:eastAsia="ru-RU"/>
        </w:rPr>
      </w:pPr>
      <w:r w:rsidRPr="00A95A34">
        <w:rPr>
          <w:rFonts w:eastAsiaTheme="minorEastAsia" w:cs="Times New Roman"/>
          <w:lang w:eastAsia="ru-RU"/>
        </w:rPr>
        <w:t>МУП «Инвестиционный центр»;</w:t>
      </w:r>
    </w:p>
    <w:p w14:paraId="16777E4B" w14:textId="77777777" w:rsidR="00070EA1" w:rsidRPr="00A95A34" w:rsidRDefault="00070EA1" w:rsidP="008424F5">
      <w:pPr>
        <w:numPr>
          <w:ilvl w:val="0"/>
          <w:numId w:val="21"/>
        </w:numPr>
        <w:tabs>
          <w:tab w:val="left" w:pos="851"/>
        </w:tabs>
        <w:ind w:left="993" w:hanging="66"/>
        <w:contextualSpacing/>
        <w:jc w:val="both"/>
        <w:rPr>
          <w:rFonts w:eastAsiaTheme="minorEastAsia" w:cs="Times New Roman"/>
          <w:b/>
          <w:lang w:eastAsia="ru-RU"/>
        </w:rPr>
      </w:pPr>
      <w:r w:rsidRPr="00A95A34">
        <w:rPr>
          <w:rFonts w:eastAsiaTheme="minorEastAsia" w:cs="Times New Roman"/>
          <w:lang w:eastAsia="ru-RU"/>
        </w:rPr>
        <w:t>МУП «Муниципальная управляющая организация»;</w:t>
      </w:r>
    </w:p>
    <w:p w14:paraId="0134C0C4" w14:textId="77777777" w:rsidR="00070EA1" w:rsidRPr="00A95A34" w:rsidRDefault="00070EA1" w:rsidP="008424F5">
      <w:pPr>
        <w:numPr>
          <w:ilvl w:val="0"/>
          <w:numId w:val="21"/>
        </w:numPr>
        <w:tabs>
          <w:tab w:val="left" w:pos="851"/>
        </w:tabs>
        <w:ind w:left="993" w:hanging="66"/>
        <w:contextualSpacing/>
        <w:jc w:val="both"/>
        <w:rPr>
          <w:rFonts w:eastAsiaTheme="minorEastAsia" w:cs="Times New Roman"/>
          <w:b/>
          <w:lang w:eastAsia="ru-RU"/>
        </w:rPr>
      </w:pPr>
      <w:r w:rsidRPr="00A95A34">
        <w:rPr>
          <w:rFonts w:eastAsiaTheme="minorEastAsia" w:cs="Times New Roman"/>
          <w:lang w:eastAsia="ru-RU"/>
        </w:rPr>
        <w:t>МУП «Ивановский многофункциональный центр организации закупок».</w:t>
      </w:r>
    </w:p>
    <w:p w14:paraId="5FD3D78C" w14:textId="19EF1754" w:rsidR="00070EA1" w:rsidRPr="00A95A34" w:rsidRDefault="00070EA1" w:rsidP="008424F5">
      <w:pPr>
        <w:autoSpaceDE w:val="0"/>
        <w:autoSpaceDN w:val="0"/>
        <w:adjustRightInd w:val="0"/>
        <w:ind w:firstLine="708"/>
        <w:contextualSpacing/>
        <w:jc w:val="both"/>
        <w:rPr>
          <w:rFonts w:cs="Times New Roman"/>
        </w:rPr>
      </w:pPr>
      <w:r w:rsidRPr="00A95A34">
        <w:rPr>
          <w:rFonts w:cs="Times New Roman"/>
        </w:rPr>
        <w:lastRenderedPageBreak/>
        <w:t xml:space="preserve">Руководителям муниципальных предприятий рекомендовано принять </w:t>
      </w:r>
      <w:r w:rsidR="008424F5" w:rsidRPr="00A95A34">
        <w:rPr>
          <w:rFonts w:cs="Times New Roman"/>
        </w:rPr>
        <w:br/>
      </w:r>
      <w:r w:rsidRPr="00A95A34">
        <w:rPr>
          <w:rFonts w:cs="Times New Roman"/>
        </w:rPr>
        <w:t xml:space="preserve">к исполнению предложения и поручения, отмеченные в протоколах балансовых комиссий по итогам финансово-хозяйственной деятельности за 2016 год, и в своей деятельности обратить особое внимание </w:t>
      </w:r>
      <w:proofErr w:type="gramStart"/>
      <w:r w:rsidRPr="00A95A34">
        <w:rPr>
          <w:rFonts w:cs="Times New Roman"/>
        </w:rPr>
        <w:t>на</w:t>
      </w:r>
      <w:proofErr w:type="gramEnd"/>
      <w:r w:rsidRPr="00A95A34">
        <w:rPr>
          <w:rFonts w:cs="Times New Roman"/>
        </w:rPr>
        <w:t>:</w:t>
      </w:r>
    </w:p>
    <w:p w14:paraId="5D01067A" w14:textId="77777777" w:rsidR="00070EA1" w:rsidRPr="00A95A34" w:rsidRDefault="00070EA1" w:rsidP="008424F5">
      <w:pPr>
        <w:numPr>
          <w:ilvl w:val="0"/>
          <w:numId w:val="20"/>
        </w:numPr>
        <w:autoSpaceDE w:val="0"/>
        <w:autoSpaceDN w:val="0"/>
        <w:adjustRightInd w:val="0"/>
        <w:contextualSpacing/>
        <w:jc w:val="both"/>
        <w:rPr>
          <w:rFonts w:eastAsia="Times New Roman" w:cs="Times New Roman"/>
          <w:color w:val="000000"/>
          <w:lang w:eastAsia="ru-RU"/>
        </w:rPr>
      </w:pPr>
      <w:r w:rsidRPr="00A95A34">
        <w:rPr>
          <w:rFonts w:eastAsia="Times New Roman" w:cs="Times New Roman"/>
          <w:color w:val="000000"/>
          <w:lang w:eastAsia="ru-RU"/>
        </w:rPr>
        <w:t>оптимизацию расходов;</w:t>
      </w:r>
    </w:p>
    <w:p w14:paraId="0B625BDA" w14:textId="77777777" w:rsidR="00070EA1" w:rsidRPr="00A95A34" w:rsidRDefault="00070EA1" w:rsidP="008424F5">
      <w:pPr>
        <w:numPr>
          <w:ilvl w:val="0"/>
          <w:numId w:val="20"/>
        </w:numPr>
        <w:contextualSpacing/>
        <w:rPr>
          <w:rFonts w:eastAsia="Times New Roman" w:cs="Times New Roman"/>
          <w:color w:val="000000"/>
          <w:lang w:eastAsia="ru-RU"/>
        </w:rPr>
      </w:pPr>
      <w:r w:rsidRPr="00A95A34">
        <w:rPr>
          <w:rFonts w:eastAsia="Times New Roman" w:cs="Times New Roman"/>
          <w:color w:val="000000"/>
          <w:lang w:eastAsia="ru-RU"/>
        </w:rPr>
        <w:t>увеличение доходов (дополнительных объемов работ);</w:t>
      </w:r>
    </w:p>
    <w:p w14:paraId="576A7264" w14:textId="77777777" w:rsidR="00070EA1" w:rsidRPr="00A95A34" w:rsidRDefault="00070EA1" w:rsidP="008424F5">
      <w:pPr>
        <w:numPr>
          <w:ilvl w:val="0"/>
          <w:numId w:val="20"/>
        </w:numPr>
        <w:contextualSpacing/>
        <w:rPr>
          <w:rFonts w:eastAsia="Times New Roman" w:cs="Times New Roman"/>
          <w:color w:val="000000"/>
          <w:lang w:eastAsia="ru-RU"/>
        </w:rPr>
      </w:pPr>
      <w:r w:rsidRPr="00A95A34">
        <w:rPr>
          <w:rFonts w:eastAsia="Times New Roman" w:cs="Times New Roman"/>
          <w:color w:val="000000"/>
          <w:lang w:eastAsia="ru-RU"/>
        </w:rPr>
        <w:t>ликвидацию непрофильных активов;</w:t>
      </w:r>
    </w:p>
    <w:p w14:paraId="29B34903" w14:textId="77777777" w:rsidR="00070EA1" w:rsidRPr="00A95A34" w:rsidRDefault="00070EA1" w:rsidP="008424F5">
      <w:pPr>
        <w:numPr>
          <w:ilvl w:val="0"/>
          <w:numId w:val="20"/>
        </w:numPr>
        <w:contextualSpacing/>
        <w:rPr>
          <w:rFonts w:eastAsia="Times New Roman" w:cs="Times New Roman"/>
          <w:color w:val="000000"/>
          <w:lang w:eastAsia="ru-RU"/>
        </w:rPr>
      </w:pPr>
      <w:r w:rsidRPr="00A95A34">
        <w:rPr>
          <w:rFonts w:eastAsiaTheme="minorEastAsia" w:cs="Times New Roman"/>
          <w:lang w:eastAsia="ru-RU"/>
        </w:rPr>
        <w:t>эффективность использования муниципального имущества;</w:t>
      </w:r>
    </w:p>
    <w:p w14:paraId="5E04B408" w14:textId="77777777" w:rsidR="00070EA1" w:rsidRPr="00A95A34" w:rsidRDefault="00070EA1" w:rsidP="008424F5">
      <w:pPr>
        <w:numPr>
          <w:ilvl w:val="0"/>
          <w:numId w:val="20"/>
        </w:numPr>
        <w:contextualSpacing/>
        <w:rPr>
          <w:rFonts w:eastAsia="Times New Roman" w:cs="Times New Roman"/>
          <w:color w:val="000000"/>
          <w:lang w:eastAsia="ru-RU"/>
        </w:rPr>
      </w:pPr>
      <w:proofErr w:type="gramStart"/>
      <w:r w:rsidRPr="00A95A34">
        <w:rPr>
          <w:rFonts w:eastAsia="Times New Roman" w:cs="Times New Roman"/>
          <w:color w:val="000000"/>
          <w:lang w:eastAsia="ru-RU"/>
        </w:rPr>
        <w:t>контроль за</w:t>
      </w:r>
      <w:proofErr w:type="gramEnd"/>
      <w:r w:rsidRPr="00A95A34">
        <w:rPr>
          <w:rFonts w:eastAsia="Times New Roman" w:cs="Times New Roman"/>
          <w:color w:val="000000"/>
          <w:lang w:eastAsia="ru-RU"/>
        </w:rPr>
        <w:t xml:space="preserve"> расходованием средств;</w:t>
      </w:r>
    </w:p>
    <w:p w14:paraId="757B7CBB" w14:textId="77777777" w:rsidR="00070EA1" w:rsidRPr="00A95A34" w:rsidRDefault="00070EA1" w:rsidP="008424F5">
      <w:pPr>
        <w:widowControl w:val="0"/>
        <w:numPr>
          <w:ilvl w:val="0"/>
          <w:numId w:val="20"/>
        </w:numPr>
        <w:tabs>
          <w:tab w:val="left" w:pos="851"/>
        </w:tabs>
        <w:contextualSpacing/>
        <w:jc w:val="both"/>
        <w:rPr>
          <w:rFonts w:eastAsiaTheme="minorEastAsia" w:cs="Times New Roman"/>
          <w:lang w:eastAsia="ru-RU"/>
        </w:rPr>
      </w:pPr>
      <w:r w:rsidRPr="00A95A34">
        <w:rPr>
          <w:rFonts w:eastAsiaTheme="minorEastAsia" w:cs="Times New Roman"/>
          <w:lang w:eastAsia="ru-RU"/>
        </w:rPr>
        <w:t>анализ дебиторской и кредиторской задолженностей;</w:t>
      </w:r>
    </w:p>
    <w:p w14:paraId="1D6D0C5E" w14:textId="77777777" w:rsidR="00070EA1" w:rsidRDefault="00070EA1" w:rsidP="008424F5">
      <w:pPr>
        <w:numPr>
          <w:ilvl w:val="0"/>
          <w:numId w:val="20"/>
        </w:numPr>
        <w:contextualSpacing/>
        <w:rPr>
          <w:rFonts w:eastAsia="Times New Roman" w:cs="Times New Roman"/>
          <w:color w:val="000000"/>
          <w:lang w:eastAsia="ru-RU"/>
        </w:rPr>
      </w:pPr>
      <w:r w:rsidRPr="00A95A34">
        <w:rPr>
          <w:rFonts w:eastAsia="Times New Roman" w:cs="Times New Roman"/>
          <w:color w:val="000000"/>
          <w:lang w:eastAsia="ru-RU"/>
        </w:rPr>
        <w:t>совершенствование организационной структуры и др.</w:t>
      </w:r>
    </w:p>
    <w:p w14:paraId="22C023AA" w14:textId="77777777" w:rsidR="00743B48" w:rsidRDefault="00743B48" w:rsidP="00743B48">
      <w:pPr>
        <w:contextualSpacing/>
        <w:rPr>
          <w:rFonts w:eastAsia="Times New Roman" w:cs="Times New Roman"/>
          <w:color w:val="000000"/>
          <w:lang w:eastAsia="ru-RU"/>
        </w:rPr>
      </w:pPr>
    </w:p>
    <w:p w14:paraId="6400F033" w14:textId="77777777" w:rsidR="00743B48" w:rsidRPr="00743B48" w:rsidRDefault="00743B48" w:rsidP="00743B48">
      <w:pPr>
        <w:autoSpaceDE w:val="0"/>
        <w:autoSpaceDN w:val="0"/>
        <w:adjustRightInd w:val="0"/>
        <w:ind w:firstLine="540"/>
        <w:jc w:val="both"/>
        <w:rPr>
          <w:rFonts w:eastAsia="Times New Roman" w:cs="Times New Roman"/>
          <w:lang w:eastAsia="ru-RU"/>
        </w:rPr>
      </w:pPr>
      <w:r w:rsidRPr="00743B48">
        <w:rPr>
          <w:rFonts w:eastAsia="Times New Roman" w:cs="Times New Roman"/>
          <w:color w:val="000000"/>
        </w:rPr>
        <w:t xml:space="preserve">По состоянию на 01.01.2018 </w:t>
      </w:r>
      <w:r w:rsidRPr="00743B48">
        <w:rPr>
          <w:rFonts w:eastAsia="Times New Roman" w:cs="Times New Roman"/>
          <w:lang w:eastAsia="ru-RU"/>
        </w:rPr>
        <w:t xml:space="preserve">в реестре муниципального имущества города Иванова учтено 11 муниципальных предприятий. </w:t>
      </w:r>
    </w:p>
    <w:p w14:paraId="130BADB2" w14:textId="77777777" w:rsidR="00743B48" w:rsidRPr="00743B48" w:rsidRDefault="00743B48" w:rsidP="00743B48">
      <w:pPr>
        <w:autoSpaceDE w:val="0"/>
        <w:autoSpaceDN w:val="0"/>
        <w:adjustRightInd w:val="0"/>
        <w:ind w:firstLine="540"/>
        <w:jc w:val="both"/>
        <w:rPr>
          <w:rFonts w:eastAsia="Times New Roman" w:cs="Times New Roman"/>
          <w:lang w:eastAsia="ru-RU"/>
        </w:rPr>
      </w:pPr>
      <w:r w:rsidRPr="00743B48">
        <w:rPr>
          <w:rFonts w:eastAsia="Times New Roman" w:cs="Times New Roman"/>
          <w:lang w:eastAsia="ru-RU"/>
        </w:rPr>
        <w:t>Однако следует учитывать следующее:</w:t>
      </w:r>
    </w:p>
    <w:p w14:paraId="42133EFC" w14:textId="77777777" w:rsidR="00743B48" w:rsidRPr="00743B48" w:rsidRDefault="00743B48" w:rsidP="00743B48">
      <w:pPr>
        <w:autoSpaceDE w:val="0"/>
        <w:autoSpaceDN w:val="0"/>
        <w:adjustRightInd w:val="0"/>
        <w:ind w:firstLine="540"/>
        <w:jc w:val="both"/>
        <w:rPr>
          <w:rFonts w:eastAsia="Times New Roman" w:cs="Times New Roman"/>
          <w:lang w:eastAsia="ru-RU"/>
        </w:rPr>
      </w:pPr>
      <w:r w:rsidRPr="00743B48">
        <w:rPr>
          <w:rFonts w:eastAsia="Times New Roman" w:cs="Times New Roman"/>
          <w:lang w:eastAsia="ru-RU"/>
        </w:rPr>
        <w:t>- муниципальное унитарное предприятие «</w:t>
      </w:r>
      <w:proofErr w:type="gramStart"/>
      <w:r w:rsidRPr="00743B48">
        <w:rPr>
          <w:rFonts w:eastAsia="Times New Roman" w:cs="Times New Roman"/>
          <w:lang w:eastAsia="ru-RU"/>
        </w:rPr>
        <w:t>Ивановский</w:t>
      </w:r>
      <w:proofErr w:type="gramEnd"/>
      <w:r w:rsidRPr="00743B48">
        <w:rPr>
          <w:rFonts w:eastAsia="Times New Roman" w:cs="Times New Roman"/>
          <w:lang w:eastAsia="ru-RU"/>
        </w:rPr>
        <w:t xml:space="preserve"> многофункциональный центр организации закупок» ликвидировано 26.01.2018 на основании постановления Администрации города Иванова от 26.10.2017 № 1479 «О ликвидации муниципального унитарного предприятия «Ивановский многофункциональный центр организации закупок»,  Р</w:t>
      </w:r>
      <w:r w:rsidRPr="00743B48">
        <w:rPr>
          <w:rFonts w:cs="Times New Roman"/>
        </w:rPr>
        <w:t>ешения Ивановской городской Думы от 25.10.2017 № 458 «О даче согласия на ликвидацию муниципального унитарного предприятия «Ивановский многофункциональный центр организации закупок»;</w:t>
      </w:r>
    </w:p>
    <w:p w14:paraId="776421A9" w14:textId="77777777" w:rsidR="00743B48" w:rsidRPr="00743B48" w:rsidRDefault="00743B48" w:rsidP="00743B48">
      <w:pPr>
        <w:autoSpaceDE w:val="0"/>
        <w:autoSpaceDN w:val="0"/>
        <w:adjustRightInd w:val="0"/>
        <w:ind w:firstLine="540"/>
        <w:jc w:val="both"/>
        <w:rPr>
          <w:rFonts w:eastAsia="Times New Roman" w:cs="Times New Roman"/>
          <w:lang w:eastAsia="ru-RU"/>
        </w:rPr>
      </w:pPr>
      <w:proofErr w:type="gramStart"/>
      <w:r w:rsidRPr="00743B48">
        <w:rPr>
          <w:rFonts w:eastAsia="Times New Roman" w:cs="Times New Roman"/>
          <w:lang w:eastAsia="ru-RU"/>
        </w:rPr>
        <w:t xml:space="preserve">- в связи с тем, что муниципальное унитарное предприятие по организации капитального строительства г. Иваново преобразовано в акционерное общество «Многофункциональное управляющее предприятие по организации капитального строительства г. Иваново» 26.12.2017 в соответствии с </w:t>
      </w:r>
      <w:r w:rsidRPr="00743B48">
        <w:rPr>
          <w:rFonts w:cs="Times New Roman"/>
        </w:rPr>
        <w:t xml:space="preserve">Решением Ивановской городской Думы от 29.03.2017 № 361 «О приватизации муниципального унитарного предприятия по организации капитального строительства г. Иваново» </w:t>
      </w:r>
      <w:r w:rsidRPr="00743B48">
        <w:rPr>
          <w:rFonts w:eastAsia="Times New Roman" w:cs="Times New Roman"/>
          <w:lang w:eastAsia="ru-RU"/>
        </w:rPr>
        <w:t>и бухгалтерская документация по итогам года сдана еще муниципальным унитарным предприятием</w:t>
      </w:r>
      <w:proofErr w:type="gramEnd"/>
      <w:r w:rsidRPr="00743B48">
        <w:rPr>
          <w:rFonts w:eastAsia="Times New Roman" w:cs="Times New Roman"/>
          <w:lang w:eastAsia="ru-RU"/>
        </w:rPr>
        <w:t>, то информация учитывалась при формировании значений по муниципальным предприятиям;</w:t>
      </w:r>
    </w:p>
    <w:p w14:paraId="576C419C" w14:textId="77777777" w:rsidR="00743B48" w:rsidRPr="00743B48" w:rsidRDefault="00743B48" w:rsidP="00743B48">
      <w:pPr>
        <w:autoSpaceDE w:val="0"/>
        <w:autoSpaceDN w:val="0"/>
        <w:adjustRightInd w:val="0"/>
        <w:ind w:firstLine="540"/>
        <w:jc w:val="both"/>
        <w:rPr>
          <w:rFonts w:eastAsia="Times New Roman" w:cs="Times New Roman"/>
          <w:lang w:eastAsia="ru-RU"/>
        </w:rPr>
      </w:pPr>
      <w:r w:rsidRPr="00743B48">
        <w:rPr>
          <w:rFonts w:eastAsia="Times New Roman" w:cs="Times New Roman"/>
          <w:lang w:eastAsia="ru-RU"/>
        </w:rPr>
        <w:t>- муниципальное унитарное предприятие</w:t>
      </w:r>
      <w:r w:rsidRPr="00743B48">
        <w:rPr>
          <w:rFonts w:cs="Times New Roman"/>
        </w:rPr>
        <w:t xml:space="preserve"> «Фармация» Октябрьского района                      г. Иваново и  </w:t>
      </w:r>
      <w:r w:rsidRPr="00743B48">
        <w:rPr>
          <w:rFonts w:eastAsia="Times New Roman" w:cs="Times New Roman"/>
          <w:lang w:eastAsia="ru-RU"/>
        </w:rPr>
        <w:t>муниципальное унитарное предприятие</w:t>
      </w:r>
      <w:r w:rsidRPr="00743B48">
        <w:rPr>
          <w:rFonts w:cs="Times New Roman"/>
        </w:rPr>
        <w:t xml:space="preserve"> «Фармация» Фрунзенского района  г. Иваново преобразованы в общества с ограниченной ответственностью на основании Решения Ивановской городской Думы от 28.09.2016 № 263 «О приватизации муниципальных унитарных предприятий «Фармация» Октябрьского района г. Иваново и «Фармация» Фрунзенского района г. Иваново» 30.12.2016. Для равнозначного сравнения данные за 2017 год также были учтены в  </w:t>
      </w:r>
      <w:r w:rsidRPr="00743B48">
        <w:rPr>
          <w:rFonts w:eastAsia="Times New Roman" w:cs="Times New Roman"/>
          <w:lang w:eastAsia="ru-RU"/>
        </w:rPr>
        <w:t>формировании значений по муниципальным предприятиям.</w:t>
      </w:r>
    </w:p>
    <w:p w14:paraId="6F1DE931" w14:textId="77777777" w:rsidR="00743B48" w:rsidRPr="00743B48" w:rsidRDefault="00743B48" w:rsidP="00743B48">
      <w:pPr>
        <w:ind w:firstLine="708"/>
        <w:rPr>
          <w:rFonts w:eastAsia="Times New Roman" w:cs="Times New Roman"/>
          <w:color w:val="000000"/>
        </w:rPr>
      </w:pPr>
    </w:p>
    <w:p w14:paraId="484A23D7" w14:textId="77777777" w:rsidR="00743B48" w:rsidRDefault="00743B48" w:rsidP="00743B48">
      <w:pPr>
        <w:jc w:val="center"/>
        <w:rPr>
          <w:rFonts w:cs="Times New Roman"/>
          <w:b/>
        </w:rPr>
      </w:pPr>
      <w:r w:rsidRPr="00743B48">
        <w:rPr>
          <w:rFonts w:cs="Times New Roman"/>
          <w:b/>
        </w:rPr>
        <w:t xml:space="preserve">Предварительные показатели деятельности по 13 </w:t>
      </w:r>
    </w:p>
    <w:p w14:paraId="6987EFBD" w14:textId="477BAE11" w:rsidR="00743B48" w:rsidRPr="00743B48" w:rsidRDefault="00743B48" w:rsidP="00743B48">
      <w:pPr>
        <w:jc w:val="center"/>
        <w:rPr>
          <w:rFonts w:cs="Times New Roman"/>
          <w:b/>
        </w:rPr>
      </w:pPr>
      <w:r w:rsidRPr="00743B48">
        <w:rPr>
          <w:rFonts w:cs="Times New Roman"/>
          <w:b/>
        </w:rPr>
        <w:t>муниципальным предприятиям города Иванова</w:t>
      </w:r>
    </w:p>
    <w:p w14:paraId="1F0517EE" w14:textId="77777777" w:rsidR="00743B48" w:rsidRPr="00743B48" w:rsidRDefault="00743B48" w:rsidP="00743B48">
      <w:pPr>
        <w:jc w:val="center"/>
        <w:rPr>
          <w:rFonts w:cs="Times New Roman"/>
        </w:rPr>
      </w:pPr>
    </w:p>
    <w:tbl>
      <w:tblPr>
        <w:tblW w:w="9782" w:type="dxa"/>
        <w:tblInd w:w="-318" w:type="dxa"/>
        <w:tblLook w:val="04A0" w:firstRow="1" w:lastRow="0" w:firstColumn="1" w:lastColumn="0" w:noHBand="0" w:noVBand="1"/>
      </w:tblPr>
      <w:tblGrid>
        <w:gridCol w:w="513"/>
        <w:gridCol w:w="4166"/>
        <w:gridCol w:w="1134"/>
        <w:gridCol w:w="1495"/>
        <w:gridCol w:w="1417"/>
        <w:gridCol w:w="1057"/>
      </w:tblGrid>
      <w:tr w:rsidR="00743B48" w:rsidRPr="00743B48" w14:paraId="4627D7D6" w14:textId="77777777" w:rsidTr="00FA379F">
        <w:trPr>
          <w:trHeight w:val="36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3B904"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 xml:space="preserve">№ </w:t>
            </w:r>
            <w:proofErr w:type="gramStart"/>
            <w:r w:rsidRPr="00743B48">
              <w:rPr>
                <w:rFonts w:eastAsia="Times New Roman" w:cs="Times New Roman"/>
                <w:color w:val="000000"/>
                <w:sz w:val="22"/>
                <w:szCs w:val="22"/>
                <w:lang w:eastAsia="ru-RU"/>
              </w:rPr>
              <w:t>п</w:t>
            </w:r>
            <w:proofErr w:type="gramEnd"/>
            <w:r w:rsidRPr="00743B48">
              <w:rPr>
                <w:rFonts w:eastAsia="Times New Roman" w:cs="Times New Roman"/>
                <w:color w:val="000000"/>
                <w:sz w:val="22"/>
                <w:szCs w:val="22"/>
                <w:lang w:eastAsia="ru-RU"/>
              </w:rPr>
              <w:t>/п</w:t>
            </w:r>
          </w:p>
        </w:tc>
        <w:tc>
          <w:tcPr>
            <w:tcW w:w="4166" w:type="dxa"/>
            <w:tcBorders>
              <w:top w:val="single" w:sz="4" w:space="0" w:color="auto"/>
              <w:left w:val="nil"/>
              <w:bottom w:val="single" w:sz="4" w:space="0" w:color="auto"/>
              <w:right w:val="single" w:sz="4" w:space="0" w:color="auto"/>
            </w:tcBorders>
            <w:shd w:val="clear" w:color="auto" w:fill="auto"/>
            <w:noWrap/>
            <w:vAlign w:val="center"/>
            <w:hideMark/>
          </w:tcPr>
          <w:p w14:paraId="6F8D80BA"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905B34"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Ед. изм.</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14:paraId="1707A87E"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2016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BD7B202" w14:textId="2514D396"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2017 год</w:t>
            </w:r>
            <w:r w:rsidR="00FA379F" w:rsidRPr="00A95A34">
              <w:rPr>
                <w:rFonts w:eastAsia="Times New Roman" w:cs="Times New Roman"/>
                <w:vertAlign w:val="superscript"/>
                <w:lang w:eastAsia="ru-RU"/>
              </w:rPr>
              <w:footnoteReference w:id="12"/>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3CD4AE19"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Тем роста, %</w:t>
            </w:r>
          </w:p>
        </w:tc>
      </w:tr>
      <w:tr w:rsidR="00743B48" w:rsidRPr="00743B48" w14:paraId="7BC0888D"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01901605"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1</w:t>
            </w:r>
          </w:p>
        </w:tc>
        <w:tc>
          <w:tcPr>
            <w:tcW w:w="4166" w:type="dxa"/>
            <w:tcBorders>
              <w:top w:val="nil"/>
              <w:left w:val="nil"/>
              <w:bottom w:val="single" w:sz="4" w:space="0" w:color="auto"/>
              <w:right w:val="single" w:sz="4" w:space="0" w:color="auto"/>
            </w:tcBorders>
            <w:shd w:val="clear" w:color="auto" w:fill="auto"/>
            <w:vAlign w:val="bottom"/>
            <w:hideMark/>
          </w:tcPr>
          <w:p w14:paraId="0FA9792A"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Количество работников</w:t>
            </w:r>
          </w:p>
        </w:tc>
        <w:tc>
          <w:tcPr>
            <w:tcW w:w="1134" w:type="dxa"/>
            <w:tcBorders>
              <w:top w:val="nil"/>
              <w:left w:val="nil"/>
              <w:bottom w:val="single" w:sz="4" w:space="0" w:color="auto"/>
              <w:right w:val="single" w:sz="4" w:space="0" w:color="auto"/>
            </w:tcBorders>
            <w:shd w:val="clear" w:color="auto" w:fill="auto"/>
            <w:noWrap/>
            <w:hideMark/>
          </w:tcPr>
          <w:p w14:paraId="7399EE56"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чел.</w:t>
            </w:r>
          </w:p>
        </w:tc>
        <w:tc>
          <w:tcPr>
            <w:tcW w:w="1495" w:type="dxa"/>
            <w:tcBorders>
              <w:top w:val="nil"/>
              <w:left w:val="nil"/>
              <w:bottom w:val="single" w:sz="4" w:space="0" w:color="auto"/>
              <w:right w:val="single" w:sz="4" w:space="0" w:color="auto"/>
            </w:tcBorders>
            <w:shd w:val="clear" w:color="auto" w:fill="auto"/>
            <w:noWrap/>
            <w:vAlign w:val="center"/>
            <w:hideMark/>
          </w:tcPr>
          <w:p w14:paraId="735959C7" w14:textId="6AE951DE" w:rsidR="00743B48" w:rsidRPr="00743B48" w:rsidRDefault="00350131" w:rsidP="00743B48">
            <w:pPr>
              <w:contextualSpacing/>
              <w:jc w:val="center"/>
              <w:rPr>
                <w:rFonts w:cs="Times New Roman"/>
                <w:color w:val="000000"/>
                <w:sz w:val="22"/>
                <w:szCs w:val="22"/>
              </w:rPr>
            </w:pPr>
            <w:r>
              <w:rPr>
                <w:rFonts w:cs="Times New Roman"/>
                <w:color w:val="000000"/>
                <w:sz w:val="22"/>
                <w:szCs w:val="22"/>
              </w:rPr>
              <w:t>1 976,0</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5D62B8B" w14:textId="7690F24A" w:rsidR="00743B48" w:rsidRPr="00743B48" w:rsidRDefault="00350131" w:rsidP="00743B48">
            <w:pPr>
              <w:contextualSpacing/>
              <w:jc w:val="center"/>
              <w:rPr>
                <w:rFonts w:cs="Times New Roman"/>
                <w:color w:val="000000"/>
                <w:sz w:val="22"/>
                <w:szCs w:val="22"/>
              </w:rPr>
            </w:pPr>
            <w:r>
              <w:rPr>
                <w:rFonts w:cs="Times New Roman"/>
                <w:color w:val="000000"/>
                <w:sz w:val="22"/>
                <w:szCs w:val="22"/>
              </w:rPr>
              <w:t>1 780,0</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44513DE6"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90,1%</w:t>
            </w:r>
          </w:p>
        </w:tc>
      </w:tr>
      <w:tr w:rsidR="00743B48" w:rsidRPr="00743B48" w14:paraId="78F85010"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24438DEC"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2</w:t>
            </w:r>
          </w:p>
        </w:tc>
        <w:tc>
          <w:tcPr>
            <w:tcW w:w="4166" w:type="dxa"/>
            <w:tcBorders>
              <w:top w:val="nil"/>
              <w:left w:val="nil"/>
              <w:bottom w:val="single" w:sz="4" w:space="0" w:color="auto"/>
              <w:right w:val="single" w:sz="4" w:space="0" w:color="auto"/>
            </w:tcBorders>
            <w:shd w:val="clear" w:color="auto" w:fill="auto"/>
            <w:vAlign w:val="bottom"/>
            <w:hideMark/>
          </w:tcPr>
          <w:p w14:paraId="4EA86496"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Средняя заработная плата</w:t>
            </w:r>
          </w:p>
        </w:tc>
        <w:tc>
          <w:tcPr>
            <w:tcW w:w="1134" w:type="dxa"/>
            <w:tcBorders>
              <w:top w:val="nil"/>
              <w:left w:val="nil"/>
              <w:bottom w:val="single" w:sz="4" w:space="0" w:color="auto"/>
              <w:right w:val="single" w:sz="4" w:space="0" w:color="auto"/>
            </w:tcBorders>
            <w:shd w:val="clear" w:color="auto" w:fill="auto"/>
            <w:noWrap/>
            <w:hideMark/>
          </w:tcPr>
          <w:p w14:paraId="2D279DC5"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руб.</w:t>
            </w:r>
          </w:p>
        </w:tc>
        <w:tc>
          <w:tcPr>
            <w:tcW w:w="1495" w:type="dxa"/>
            <w:tcBorders>
              <w:top w:val="nil"/>
              <w:left w:val="nil"/>
              <w:bottom w:val="single" w:sz="4" w:space="0" w:color="auto"/>
              <w:right w:val="single" w:sz="4" w:space="0" w:color="auto"/>
            </w:tcBorders>
            <w:shd w:val="clear" w:color="auto" w:fill="auto"/>
            <w:noWrap/>
            <w:vAlign w:val="center"/>
            <w:hideMark/>
          </w:tcPr>
          <w:p w14:paraId="63DC48C9" w14:textId="72F545F3" w:rsidR="00743B48" w:rsidRPr="00743B48" w:rsidRDefault="00350131" w:rsidP="00743B48">
            <w:pPr>
              <w:contextualSpacing/>
              <w:jc w:val="center"/>
              <w:rPr>
                <w:rFonts w:cs="Times New Roman"/>
                <w:color w:val="000000"/>
                <w:sz w:val="22"/>
                <w:szCs w:val="22"/>
              </w:rPr>
            </w:pPr>
            <w:r>
              <w:rPr>
                <w:rFonts w:cs="Times New Roman"/>
                <w:color w:val="000000"/>
                <w:sz w:val="22"/>
                <w:szCs w:val="22"/>
              </w:rPr>
              <w:t>257 351,0</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4E12608" w14:textId="2002F582" w:rsidR="00743B48" w:rsidRPr="00743B48" w:rsidRDefault="00350131" w:rsidP="00743B48">
            <w:pPr>
              <w:contextualSpacing/>
              <w:jc w:val="center"/>
              <w:rPr>
                <w:rFonts w:cs="Times New Roman"/>
                <w:color w:val="000000"/>
                <w:sz w:val="22"/>
                <w:szCs w:val="22"/>
              </w:rPr>
            </w:pPr>
            <w:r>
              <w:rPr>
                <w:rFonts w:cs="Times New Roman"/>
                <w:color w:val="000000"/>
                <w:sz w:val="22"/>
                <w:szCs w:val="22"/>
              </w:rPr>
              <w:t>264 040,0</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1C7CC0AC"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102,6%</w:t>
            </w:r>
          </w:p>
        </w:tc>
      </w:tr>
      <w:tr w:rsidR="00743B48" w:rsidRPr="00743B48" w14:paraId="08A65FE3"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69245DE3"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3</w:t>
            </w:r>
          </w:p>
        </w:tc>
        <w:tc>
          <w:tcPr>
            <w:tcW w:w="4166" w:type="dxa"/>
            <w:tcBorders>
              <w:top w:val="nil"/>
              <w:left w:val="nil"/>
              <w:bottom w:val="single" w:sz="4" w:space="0" w:color="auto"/>
              <w:right w:val="single" w:sz="4" w:space="0" w:color="auto"/>
            </w:tcBorders>
            <w:shd w:val="clear" w:color="auto" w:fill="auto"/>
            <w:vAlign w:val="bottom"/>
            <w:hideMark/>
          </w:tcPr>
          <w:p w14:paraId="3332B2D8"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Фонд оплаты труда</w:t>
            </w:r>
          </w:p>
        </w:tc>
        <w:tc>
          <w:tcPr>
            <w:tcW w:w="1134" w:type="dxa"/>
            <w:tcBorders>
              <w:top w:val="nil"/>
              <w:left w:val="nil"/>
              <w:bottom w:val="single" w:sz="4" w:space="0" w:color="auto"/>
              <w:right w:val="single" w:sz="4" w:space="0" w:color="auto"/>
            </w:tcBorders>
            <w:shd w:val="clear" w:color="auto" w:fill="auto"/>
            <w:noWrap/>
            <w:hideMark/>
          </w:tcPr>
          <w:p w14:paraId="3B03D918"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1DAC3248" w14:textId="5CC5512F" w:rsidR="00743B48" w:rsidRPr="00743B48" w:rsidRDefault="00350131" w:rsidP="00743B48">
            <w:pPr>
              <w:contextualSpacing/>
              <w:jc w:val="center"/>
              <w:rPr>
                <w:rFonts w:cs="Times New Roman"/>
                <w:color w:val="000000"/>
                <w:sz w:val="22"/>
                <w:szCs w:val="22"/>
              </w:rPr>
            </w:pPr>
            <w:r>
              <w:rPr>
                <w:rFonts w:cs="Times New Roman"/>
                <w:color w:val="000000"/>
                <w:sz w:val="22"/>
                <w:szCs w:val="22"/>
              </w:rPr>
              <w:t>474 036,4</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211AF59" w14:textId="5C148079" w:rsidR="00743B48" w:rsidRPr="00743B48" w:rsidRDefault="00350131" w:rsidP="00743B48">
            <w:pPr>
              <w:contextualSpacing/>
              <w:jc w:val="center"/>
              <w:rPr>
                <w:rFonts w:cs="Times New Roman"/>
                <w:color w:val="000000"/>
                <w:sz w:val="22"/>
                <w:szCs w:val="22"/>
              </w:rPr>
            </w:pPr>
            <w:r>
              <w:rPr>
                <w:rFonts w:cs="Times New Roman"/>
                <w:color w:val="000000"/>
                <w:sz w:val="22"/>
                <w:szCs w:val="22"/>
              </w:rPr>
              <w:t>442 167,1</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2B80D634"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93,3%</w:t>
            </w:r>
          </w:p>
        </w:tc>
      </w:tr>
      <w:tr w:rsidR="00743B48" w:rsidRPr="00743B48" w14:paraId="1ADB280A"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71B93684"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4</w:t>
            </w:r>
          </w:p>
        </w:tc>
        <w:tc>
          <w:tcPr>
            <w:tcW w:w="4166" w:type="dxa"/>
            <w:tcBorders>
              <w:top w:val="nil"/>
              <w:left w:val="nil"/>
              <w:bottom w:val="single" w:sz="4" w:space="0" w:color="auto"/>
              <w:right w:val="single" w:sz="4" w:space="0" w:color="auto"/>
            </w:tcBorders>
            <w:shd w:val="clear" w:color="auto" w:fill="auto"/>
            <w:vAlign w:val="bottom"/>
            <w:hideMark/>
          </w:tcPr>
          <w:p w14:paraId="696D68DA"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Всего доходы:</w:t>
            </w:r>
          </w:p>
        </w:tc>
        <w:tc>
          <w:tcPr>
            <w:tcW w:w="1134" w:type="dxa"/>
            <w:tcBorders>
              <w:top w:val="nil"/>
              <w:left w:val="nil"/>
              <w:bottom w:val="single" w:sz="4" w:space="0" w:color="auto"/>
              <w:right w:val="single" w:sz="4" w:space="0" w:color="auto"/>
            </w:tcBorders>
            <w:shd w:val="clear" w:color="auto" w:fill="auto"/>
            <w:noWrap/>
            <w:hideMark/>
          </w:tcPr>
          <w:p w14:paraId="255C59A0"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62E70E36" w14:textId="01C1FF2F" w:rsidR="00743B48" w:rsidRPr="00743B48" w:rsidRDefault="00350131" w:rsidP="00743B48">
            <w:pPr>
              <w:contextualSpacing/>
              <w:jc w:val="center"/>
              <w:rPr>
                <w:rFonts w:cs="Times New Roman"/>
                <w:color w:val="000000"/>
                <w:sz w:val="22"/>
                <w:szCs w:val="22"/>
              </w:rPr>
            </w:pPr>
            <w:r>
              <w:rPr>
                <w:rFonts w:cs="Times New Roman"/>
                <w:color w:val="000000"/>
                <w:sz w:val="22"/>
                <w:szCs w:val="22"/>
              </w:rPr>
              <w:t>1 368 006,0</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5192B92" w14:textId="3BD1077E" w:rsidR="00743B48" w:rsidRPr="00743B48" w:rsidRDefault="00350131" w:rsidP="00743B48">
            <w:pPr>
              <w:contextualSpacing/>
              <w:jc w:val="center"/>
              <w:rPr>
                <w:rFonts w:cs="Times New Roman"/>
                <w:color w:val="000000"/>
                <w:sz w:val="22"/>
                <w:szCs w:val="22"/>
              </w:rPr>
            </w:pPr>
            <w:r>
              <w:rPr>
                <w:rFonts w:cs="Times New Roman"/>
                <w:color w:val="000000"/>
                <w:sz w:val="22"/>
                <w:szCs w:val="22"/>
              </w:rPr>
              <w:t>1 401 184,0</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41A966D7"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102,4%</w:t>
            </w:r>
          </w:p>
        </w:tc>
      </w:tr>
      <w:tr w:rsidR="00743B48" w:rsidRPr="00743B48" w14:paraId="12626DF5"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649BCA9E"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lastRenderedPageBreak/>
              <w:t> </w:t>
            </w:r>
          </w:p>
        </w:tc>
        <w:tc>
          <w:tcPr>
            <w:tcW w:w="4166" w:type="dxa"/>
            <w:tcBorders>
              <w:top w:val="nil"/>
              <w:left w:val="nil"/>
              <w:bottom w:val="single" w:sz="4" w:space="0" w:color="auto"/>
              <w:right w:val="single" w:sz="4" w:space="0" w:color="auto"/>
            </w:tcBorders>
            <w:shd w:val="clear" w:color="auto" w:fill="auto"/>
            <w:vAlign w:val="bottom"/>
            <w:hideMark/>
          </w:tcPr>
          <w:p w14:paraId="47B8F813"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 xml:space="preserve">- в </w:t>
            </w:r>
            <w:proofErr w:type="spellStart"/>
            <w:r w:rsidRPr="00743B48">
              <w:rPr>
                <w:rFonts w:eastAsia="Times New Roman" w:cs="Times New Roman"/>
                <w:color w:val="000000"/>
                <w:sz w:val="22"/>
                <w:szCs w:val="22"/>
                <w:lang w:eastAsia="ru-RU"/>
              </w:rPr>
              <w:t>т.ч</w:t>
            </w:r>
            <w:proofErr w:type="spellEnd"/>
            <w:r w:rsidRPr="00743B48">
              <w:rPr>
                <w:rFonts w:eastAsia="Times New Roman" w:cs="Times New Roman"/>
                <w:color w:val="000000"/>
                <w:sz w:val="22"/>
                <w:szCs w:val="22"/>
                <w:lang w:eastAsia="ru-RU"/>
              </w:rPr>
              <w:t>. прочие доходы</w:t>
            </w:r>
          </w:p>
        </w:tc>
        <w:tc>
          <w:tcPr>
            <w:tcW w:w="1134" w:type="dxa"/>
            <w:tcBorders>
              <w:top w:val="nil"/>
              <w:left w:val="nil"/>
              <w:bottom w:val="single" w:sz="4" w:space="0" w:color="auto"/>
              <w:right w:val="single" w:sz="4" w:space="0" w:color="auto"/>
            </w:tcBorders>
            <w:shd w:val="clear" w:color="auto" w:fill="auto"/>
            <w:noWrap/>
            <w:hideMark/>
          </w:tcPr>
          <w:p w14:paraId="1E11C13A"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2A2E9D1F" w14:textId="3892F0ED" w:rsidR="00743B48" w:rsidRPr="00743B48" w:rsidRDefault="00805743" w:rsidP="00743B48">
            <w:pPr>
              <w:contextualSpacing/>
              <w:jc w:val="center"/>
              <w:rPr>
                <w:rFonts w:cs="Times New Roman"/>
                <w:color w:val="000000"/>
                <w:sz w:val="22"/>
                <w:szCs w:val="22"/>
              </w:rPr>
            </w:pPr>
            <w:r>
              <w:rPr>
                <w:rFonts w:cs="Times New Roman"/>
                <w:color w:val="000000"/>
                <w:sz w:val="22"/>
                <w:szCs w:val="22"/>
              </w:rPr>
              <w:t>70 250,0</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94E79F0" w14:textId="20138261" w:rsidR="00743B48" w:rsidRPr="00743B48" w:rsidRDefault="00805743" w:rsidP="00743B48">
            <w:pPr>
              <w:contextualSpacing/>
              <w:jc w:val="center"/>
              <w:rPr>
                <w:rFonts w:cs="Times New Roman"/>
                <w:color w:val="000000"/>
                <w:sz w:val="22"/>
                <w:szCs w:val="22"/>
              </w:rPr>
            </w:pPr>
            <w:r>
              <w:rPr>
                <w:rFonts w:cs="Times New Roman"/>
                <w:color w:val="000000"/>
                <w:sz w:val="22"/>
                <w:szCs w:val="22"/>
              </w:rPr>
              <w:t>119 660,0</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32A8D790"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170,3%</w:t>
            </w:r>
          </w:p>
        </w:tc>
      </w:tr>
      <w:tr w:rsidR="00743B48" w:rsidRPr="00743B48" w14:paraId="279E4385"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6520FDC8"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5</w:t>
            </w:r>
          </w:p>
        </w:tc>
        <w:tc>
          <w:tcPr>
            <w:tcW w:w="4166" w:type="dxa"/>
            <w:tcBorders>
              <w:top w:val="nil"/>
              <w:left w:val="nil"/>
              <w:bottom w:val="single" w:sz="4" w:space="0" w:color="auto"/>
              <w:right w:val="single" w:sz="4" w:space="0" w:color="auto"/>
            </w:tcBorders>
            <w:shd w:val="clear" w:color="auto" w:fill="auto"/>
            <w:vAlign w:val="bottom"/>
            <w:hideMark/>
          </w:tcPr>
          <w:p w14:paraId="3DB4E12F"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Всего расходы:</w:t>
            </w:r>
          </w:p>
        </w:tc>
        <w:tc>
          <w:tcPr>
            <w:tcW w:w="1134" w:type="dxa"/>
            <w:tcBorders>
              <w:top w:val="nil"/>
              <w:left w:val="nil"/>
              <w:bottom w:val="single" w:sz="4" w:space="0" w:color="auto"/>
              <w:right w:val="single" w:sz="4" w:space="0" w:color="auto"/>
            </w:tcBorders>
            <w:shd w:val="clear" w:color="auto" w:fill="auto"/>
            <w:noWrap/>
            <w:hideMark/>
          </w:tcPr>
          <w:p w14:paraId="5F2FA7C2"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42439598" w14:textId="15A7407B" w:rsidR="00743B48" w:rsidRPr="00743B48" w:rsidRDefault="00805743" w:rsidP="00743B48">
            <w:pPr>
              <w:contextualSpacing/>
              <w:jc w:val="center"/>
              <w:rPr>
                <w:rFonts w:cs="Times New Roman"/>
                <w:color w:val="000000"/>
                <w:sz w:val="22"/>
                <w:szCs w:val="22"/>
              </w:rPr>
            </w:pPr>
            <w:r>
              <w:rPr>
                <w:rFonts w:cs="Times New Roman"/>
                <w:color w:val="000000"/>
                <w:sz w:val="22"/>
                <w:szCs w:val="22"/>
              </w:rPr>
              <w:t>1 405 581,0</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5CEB313" w14:textId="4EFF9091" w:rsidR="00743B48" w:rsidRPr="00743B48" w:rsidRDefault="00805743" w:rsidP="00743B48">
            <w:pPr>
              <w:contextualSpacing/>
              <w:jc w:val="center"/>
              <w:rPr>
                <w:rFonts w:cs="Times New Roman"/>
                <w:color w:val="000000"/>
                <w:sz w:val="22"/>
                <w:szCs w:val="22"/>
              </w:rPr>
            </w:pPr>
            <w:r>
              <w:rPr>
                <w:rFonts w:cs="Times New Roman"/>
                <w:color w:val="000000"/>
                <w:sz w:val="22"/>
                <w:szCs w:val="22"/>
              </w:rPr>
              <w:t>1 437 926,0</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55B8A4FC"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102,3%</w:t>
            </w:r>
          </w:p>
        </w:tc>
      </w:tr>
      <w:tr w:rsidR="00743B48" w:rsidRPr="00743B48" w14:paraId="731A1649"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7D911556"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 </w:t>
            </w:r>
          </w:p>
        </w:tc>
        <w:tc>
          <w:tcPr>
            <w:tcW w:w="4166" w:type="dxa"/>
            <w:tcBorders>
              <w:top w:val="nil"/>
              <w:left w:val="nil"/>
              <w:bottom w:val="single" w:sz="4" w:space="0" w:color="auto"/>
              <w:right w:val="single" w:sz="4" w:space="0" w:color="auto"/>
            </w:tcBorders>
            <w:shd w:val="clear" w:color="auto" w:fill="auto"/>
            <w:vAlign w:val="bottom"/>
            <w:hideMark/>
          </w:tcPr>
          <w:p w14:paraId="41EC8425"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 xml:space="preserve">- в </w:t>
            </w:r>
            <w:proofErr w:type="spellStart"/>
            <w:r w:rsidRPr="00743B48">
              <w:rPr>
                <w:rFonts w:eastAsia="Times New Roman" w:cs="Times New Roman"/>
                <w:color w:val="000000"/>
                <w:sz w:val="22"/>
                <w:szCs w:val="22"/>
                <w:lang w:eastAsia="ru-RU"/>
              </w:rPr>
              <w:t>т.ч</w:t>
            </w:r>
            <w:proofErr w:type="spellEnd"/>
            <w:r w:rsidRPr="00743B48">
              <w:rPr>
                <w:rFonts w:eastAsia="Times New Roman" w:cs="Times New Roman"/>
                <w:color w:val="000000"/>
                <w:sz w:val="22"/>
                <w:szCs w:val="22"/>
                <w:lang w:eastAsia="ru-RU"/>
              </w:rPr>
              <w:t>. прочие расходы</w:t>
            </w:r>
          </w:p>
        </w:tc>
        <w:tc>
          <w:tcPr>
            <w:tcW w:w="1134" w:type="dxa"/>
            <w:tcBorders>
              <w:top w:val="nil"/>
              <w:left w:val="nil"/>
              <w:bottom w:val="single" w:sz="4" w:space="0" w:color="auto"/>
              <w:right w:val="single" w:sz="4" w:space="0" w:color="auto"/>
            </w:tcBorders>
            <w:shd w:val="clear" w:color="auto" w:fill="auto"/>
            <w:noWrap/>
            <w:hideMark/>
          </w:tcPr>
          <w:p w14:paraId="29965BAE"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0847ECB2" w14:textId="3C8F2E67" w:rsidR="00743B48" w:rsidRPr="00743B48" w:rsidRDefault="00805743" w:rsidP="00743B48">
            <w:pPr>
              <w:contextualSpacing/>
              <w:jc w:val="center"/>
              <w:rPr>
                <w:rFonts w:cs="Times New Roman"/>
                <w:color w:val="000000"/>
                <w:sz w:val="22"/>
                <w:szCs w:val="22"/>
              </w:rPr>
            </w:pPr>
            <w:r>
              <w:rPr>
                <w:rFonts w:cs="Times New Roman"/>
                <w:color w:val="000000"/>
                <w:sz w:val="22"/>
                <w:szCs w:val="22"/>
              </w:rPr>
              <w:t>39 304,0</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A500AE8" w14:textId="3877F0F6" w:rsidR="00743B48" w:rsidRPr="00743B48" w:rsidRDefault="00805743" w:rsidP="00743B48">
            <w:pPr>
              <w:contextualSpacing/>
              <w:jc w:val="center"/>
              <w:rPr>
                <w:rFonts w:cs="Times New Roman"/>
                <w:color w:val="000000"/>
                <w:sz w:val="22"/>
                <w:szCs w:val="22"/>
              </w:rPr>
            </w:pPr>
            <w:r>
              <w:rPr>
                <w:rFonts w:cs="Times New Roman"/>
                <w:color w:val="000000"/>
                <w:sz w:val="22"/>
                <w:szCs w:val="22"/>
              </w:rPr>
              <w:t>97 712,0</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7BBF407E"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248,6%</w:t>
            </w:r>
          </w:p>
        </w:tc>
      </w:tr>
      <w:tr w:rsidR="00743B48" w:rsidRPr="00743B48" w14:paraId="687EBFF8"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4AD5D9BE"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6</w:t>
            </w:r>
          </w:p>
        </w:tc>
        <w:tc>
          <w:tcPr>
            <w:tcW w:w="4166" w:type="dxa"/>
            <w:tcBorders>
              <w:top w:val="nil"/>
              <w:left w:val="nil"/>
              <w:bottom w:val="single" w:sz="4" w:space="0" w:color="auto"/>
              <w:right w:val="single" w:sz="4" w:space="0" w:color="auto"/>
            </w:tcBorders>
            <w:shd w:val="clear" w:color="auto" w:fill="auto"/>
            <w:vAlign w:val="bottom"/>
            <w:hideMark/>
          </w:tcPr>
          <w:p w14:paraId="090F252B"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Балансовая стоимость основных средств</w:t>
            </w:r>
          </w:p>
        </w:tc>
        <w:tc>
          <w:tcPr>
            <w:tcW w:w="1134" w:type="dxa"/>
            <w:tcBorders>
              <w:top w:val="nil"/>
              <w:left w:val="nil"/>
              <w:bottom w:val="single" w:sz="4" w:space="0" w:color="auto"/>
              <w:right w:val="single" w:sz="4" w:space="0" w:color="auto"/>
            </w:tcBorders>
            <w:shd w:val="clear" w:color="auto" w:fill="auto"/>
            <w:noWrap/>
            <w:hideMark/>
          </w:tcPr>
          <w:p w14:paraId="25119F9D"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30251E55" w14:textId="50B7E1C5" w:rsidR="00743B48" w:rsidRPr="00743B48" w:rsidRDefault="00805743" w:rsidP="00743B48">
            <w:pPr>
              <w:contextualSpacing/>
              <w:jc w:val="center"/>
              <w:rPr>
                <w:rFonts w:cs="Times New Roman"/>
                <w:color w:val="000000"/>
                <w:sz w:val="22"/>
                <w:szCs w:val="22"/>
              </w:rPr>
            </w:pPr>
            <w:r>
              <w:rPr>
                <w:rFonts w:cs="Times New Roman"/>
                <w:color w:val="000000"/>
                <w:sz w:val="22"/>
                <w:szCs w:val="22"/>
              </w:rPr>
              <w:t>723 006,8</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B09639F" w14:textId="43769AB2" w:rsidR="00743B48" w:rsidRPr="00743B48" w:rsidRDefault="00805743" w:rsidP="00743B48">
            <w:pPr>
              <w:contextualSpacing/>
              <w:jc w:val="center"/>
              <w:rPr>
                <w:rFonts w:cs="Times New Roman"/>
                <w:color w:val="000000"/>
                <w:sz w:val="22"/>
                <w:szCs w:val="22"/>
              </w:rPr>
            </w:pPr>
            <w:r>
              <w:rPr>
                <w:rFonts w:cs="Times New Roman"/>
                <w:color w:val="000000"/>
                <w:sz w:val="22"/>
                <w:szCs w:val="22"/>
              </w:rPr>
              <w:t>694 386,6</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523F7BD7"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96,0%</w:t>
            </w:r>
          </w:p>
        </w:tc>
      </w:tr>
      <w:tr w:rsidR="00743B48" w:rsidRPr="00743B48" w14:paraId="7514E741"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61977744"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7</w:t>
            </w:r>
          </w:p>
        </w:tc>
        <w:tc>
          <w:tcPr>
            <w:tcW w:w="4166" w:type="dxa"/>
            <w:tcBorders>
              <w:top w:val="nil"/>
              <w:left w:val="nil"/>
              <w:bottom w:val="single" w:sz="4" w:space="0" w:color="auto"/>
              <w:right w:val="single" w:sz="4" w:space="0" w:color="auto"/>
            </w:tcBorders>
            <w:shd w:val="clear" w:color="auto" w:fill="auto"/>
            <w:vAlign w:val="bottom"/>
            <w:hideMark/>
          </w:tcPr>
          <w:p w14:paraId="0AC7544E"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Коэффициент износа основных средств</w:t>
            </w:r>
          </w:p>
        </w:tc>
        <w:tc>
          <w:tcPr>
            <w:tcW w:w="1134" w:type="dxa"/>
            <w:tcBorders>
              <w:top w:val="nil"/>
              <w:left w:val="nil"/>
              <w:bottom w:val="single" w:sz="4" w:space="0" w:color="auto"/>
              <w:right w:val="single" w:sz="4" w:space="0" w:color="auto"/>
            </w:tcBorders>
            <w:shd w:val="clear" w:color="auto" w:fill="auto"/>
            <w:noWrap/>
            <w:hideMark/>
          </w:tcPr>
          <w:p w14:paraId="1BF9FDB1" w14:textId="77777777" w:rsidR="00743B48" w:rsidRPr="00743B48" w:rsidRDefault="00743B48" w:rsidP="00743B48">
            <w:pPr>
              <w:jc w:val="center"/>
              <w:rPr>
                <w:rFonts w:eastAsia="Times New Roman" w:cs="Times New Roman"/>
                <w:color w:val="000000"/>
                <w:sz w:val="22"/>
                <w:szCs w:val="22"/>
                <w:lang w:eastAsia="ru-RU"/>
              </w:rPr>
            </w:pPr>
            <w:proofErr w:type="spellStart"/>
            <w:r w:rsidRPr="00743B48">
              <w:rPr>
                <w:rFonts w:eastAsia="Times New Roman" w:cs="Times New Roman"/>
                <w:color w:val="000000"/>
                <w:sz w:val="22"/>
                <w:szCs w:val="22"/>
                <w:lang w:eastAsia="ru-RU"/>
              </w:rPr>
              <w:t>коэф</w:t>
            </w:r>
            <w:proofErr w:type="spellEnd"/>
            <w:r w:rsidRPr="00743B48">
              <w:rPr>
                <w:rFonts w:eastAsia="Times New Roman" w:cs="Times New Roman"/>
                <w:color w:val="000000"/>
                <w:sz w:val="22"/>
                <w:szCs w:val="22"/>
                <w:lang w:eastAsia="ru-RU"/>
              </w:rPr>
              <w:t>.</w:t>
            </w:r>
          </w:p>
        </w:tc>
        <w:tc>
          <w:tcPr>
            <w:tcW w:w="1495" w:type="dxa"/>
            <w:tcBorders>
              <w:top w:val="nil"/>
              <w:left w:val="nil"/>
              <w:bottom w:val="single" w:sz="4" w:space="0" w:color="auto"/>
              <w:right w:val="single" w:sz="4" w:space="0" w:color="auto"/>
            </w:tcBorders>
            <w:shd w:val="clear" w:color="auto" w:fill="auto"/>
            <w:noWrap/>
            <w:vAlign w:val="center"/>
            <w:hideMark/>
          </w:tcPr>
          <w:p w14:paraId="60864278" w14:textId="2C2BD7E5" w:rsidR="00743B48" w:rsidRPr="00743B48" w:rsidRDefault="00B95733" w:rsidP="00743B48">
            <w:pPr>
              <w:contextualSpacing/>
              <w:jc w:val="center"/>
              <w:rPr>
                <w:rFonts w:cs="Times New Roman"/>
                <w:color w:val="000000"/>
                <w:sz w:val="22"/>
                <w:szCs w:val="22"/>
              </w:rPr>
            </w:pPr>
            <w:r>
              <w:rPr>
                <w:rFonts w:cs="Times New Roman"/>
                <w:color w:val="000000"/>
                <w:sz w:val="22"/>
                <w:szCs w:val="22"/>
              </w:rPr>
              <w:t>7,2</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9B0E743" w14:textId="7085B4E7" w:rsidR="00743B48" w:rsidRPr="00743B48" w:rsidRDefault="00B95733" w:rsidP="00743B48">
            <w:pPr>
              <w:contextualSpacing/>
              <w:jc w:val="center"/>
              <w:rPr>
                <w:rFonts w:cs="Times New Roman"/>
                <w:color w:val="000000"/>
                <w:sz w:val="22"/>
                <w:szCs w:val="22"/>
              </w:rPr>
            </w:pPr>
            <w:r>
              <w:rPr>
                <w:rFonts w:cs="Times New Roman"/>
                <w:color w:val="000000"/>
                <w:sz w:val="22"/>
                <w:szCs w:val="22"/>
              </w:rPr>
              <w:t>7,7</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32A4BDDF"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106,9%</w:t>
            </w:r>
          </w:p>
        </w:tc>
      </w:tr>
      <w:tr w:rsidR="00743B48" w:rsidRPr="00743B48" w14:paraId="73AA850D"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3DF8A140"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8</w:t>
            </w:r>
          </w:p>
        </w:tc>
        <w:tc>
          <w:tcPr>
            <w:tcW w:w="4166" w:type="dxa"/>
            <w:tcBorders>
              <w:top w:val="nil"/>
              <w:left w:val="nil"/>
              <w:bottom w:val="single" w:sz="4" w:space="0" w:color="auto"/>
              <w:right w:val="single" w:sz="4" w:space="0" w:color="auto"/>
            </w:tcBorders>
            <w:shd w:val="clear" w:color="auto" w:fill="auto"/>
            <w:vAlign w:val="bottom"/>
            <w:hideMark/>
          </w:tcPr>
          <w:p w14:paraId="064ED8AA"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Дебиторская задолженность</w:t>
            </w:r>
          </w:p>
        </w:tc>
        <w:tc>
          <w:tcPr>
            <w:tcW w:w="1134" w:type="dxa"/>
            <w:tcBorders>
              <w:top w:val="nil"/>
              <w:left w:val="nil"/>
              <w:bottom w:val="single" w:sz="4" w:space="0" w:color="auto"/>
              <w:right w:val="single" w:sz="4" w:space="0" w:color="auto"/>
            </w:tcBorders>
            <w:shd w:val="clear" w:color="auto" w:fill="auto"/>
            <w:noWrap/>
            <w:hideMark/>
          </w:tcPr>
          <w:p w14:paraId="19DA9F04"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73132B33" w14:textId="44367E47" w:rsidR="00743B48" w:rsidRPr="00743B48" w:rsidRDefault="00805743" w:rsidP="00743B48">
            <w:pPr>
              <w:contextualSpacing/>
              <w:jc w:val="center"/>
              <w:rPr>
                <w:rFonts w:cs="Times New Roman"/>
                <w:color w:val="000000"/>
                <w:sz w:val="22"/>
                <w:szCs w:val="22"/>
              </w:rPr>
            </w:pPr>
            <w:r>
              <w:rPr>
                <w:rFonts w:cs="Times New Roman"/>
                <w:color w:val="000000"/>
                <w:sz w:val="22"/>
                <w:szCs w:val="22"/>
              </w:rPr>
              <w:t>80 298,0</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16D400F" w14:textId="39BCFE87" w:rsidR="00743B48" w:rsidRPr="00743B48" w:rsidRDefault="00805743" w:rsidP="00743B48">
            <w:pPr>
              <w:contextualSpacing/>
              <w:jc w:val="center"/>
              <w:rPr>
                <w:rFonts w:cs="Times New Roman"/>
                <w:color w:val="000000"/>
                <w:sz w:val="22"/>
                <w:szCs w:val="22"/>
              </w:rPr>
            </w:pPr>
            <w:r>
              <w:rPr>
                <w:rFonts w:cs="Times New Roman"/>
                <w:color w:val="000000"/>
                <w:sz w:val="22"/>
                <w:szCs w:val="22"/>
              </w:rPr>
              <w:t>68 427,0</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173F54F2"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85,2%</w:t>
            </w:r>
          </w:p>
        </w:tc>
      </w:tr>
      <w:tr w:rsidR="00743B48" w:rsidRPr="00743B48" w14:paraId="4AED65F7"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6FBF4C50"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9</w:t>
            </w:r>
          </w:p>
        </w:tc>
        <w:tc>
          <w:tcPr>
            <w:tcW w:w="4166" w:type="dxa"/>
            <w:tcBorders>
              <w:top w:val="nil"/>
              <w:left w:val="nil"/>
              <w:bottom w:val="single" w:sz="4" w:space="0" w:color="auto"/>
              <w:right w:val="single" w:sz="4" w:space="0" w:color="auto"/>
            </w:tcBorders>
            <w:shd w:val="clear" w:color="auto" w:fill="auto"/>
            <w:vAlign w:val="bottom"/>
            <w:hideMark/>
          </w:tcPr>
          <w:p w14:paraId="18DF9E5D"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Кредиторская задолженность</w:t>
            </w:r>
          </w:p>
        </w:tc>
        <w:tc>
          <w:tcPr>
            <w:tcW w:w="1134" w:type="dxa"/>
            <w:tcBorders>
              <w:top w:val="nil"/>
              <w:left w:val="nil"/>
              <w:bottom w:val="single" w:sz="4" w:space="0" w:color="auto"/>
              <w:right w:val="single" w:sz="4" w:space="0" w:color="auto"/>
            </w:tcBorders>
            <w:shd w:val="clear" w:color="auto" w:fill="auto"/>
            <w:noWrap/>
            <w:hideMark/>
          </w:tcPr>
          <w:p w14:paraId="55CB0EA8"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69FE17B3" w14:textId="3AE9C63E" w:rsidR="00743B48" w:rsidRPr="00743B48" w:rsidRDefault="00805743" w:rsidP="00743B48">
            <w:pPr>
              <w:contextualSpacing/>
              <w:jc w:val="center"/>
              <w:rPr>
                <w:rFonts w:cs="Times New Roman"/>
                <w:color w:val="000000"/>
                <w:sz w:val="22"/>
                <w:szCs w:val="22"/>
              </w:rPr>
            </w:pPr>
            <w:r>
              <w:rPr>
                <w:rFonts w:cs="Times New Roman"/>
                <w:color w:val="000000"/>
                <w:sz w:val="22"/>
                <w:szCs w:val="22"/>
              </w:rPr>
              <w:t>272 396,0</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3E0119B" w14:textId="4FD638D5" w:rsidR="00743B48" w:rsidRPr="00743B48" w:rsidRDefault="00805743" w:rsidP="00743B48">
            <w:pPr>
              <w:contextualSpacing/>
              <w:jc w:val="center"/>
              <w:rPr>
                <w:rFonts w:cs="Times New Roman"/>
                <w:color w:val="000000"/>
                <w:sz w:val="22"/>
                <w:szCs w:val="22"/>
              </w:rPr>
            </w:pPr>
            <w:r>
              <w:rPr>
                <w:rFonts w:cs="Times New Roman"/>
                <w:color w:val="000000"/>
                <w:sz w:val="22"/>
                <w:szCs w:val="22"/>
              </w:rPr>
              <w:t>269 442,8</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56105082"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98,9%</w:t>
            </w:r>
          </w:p>
        </w:tc>
      </w:tr>
      <w:tr w:rsidR="00743B48" w:rsidRPr="00743B48" w14:paraId="07D5D1F5" w14:textId="77777777" w:rsidTr="00FA379F">
        <w:trPr>
          <w:trHeight w:val="600"/>
        </w:trPr>
        <w:tc>
          <w:tcPr>
            <w:tcW w:w="513" w:type="dxa"/>
            <w:tcBorders>
              <w:top w:val="nil"/>
              <w:left w:val="single" w:sz="4" w:space="0" w:color="auto"/>
              <w:bottom w:val="single" w:sz="4" w:space="0" w:color="auto"/>
              <w:right w:val="single" w:sz="4" w:space="0" w:color="auto"/>
            </w:tcBorders>
            <w:shd w:val="clear" w:color="auto" w:fill="auto"/>
            <w:noWrap/>
            <w:hideMark/>
          </w:tcPr>
          <w:p w14:paraId="106D8D4D"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10</w:t>
            </w:r>
          </w:p>
        </w:tc>
        <w:tc>
          <w:tcPr>
            <w:tcW w:w="4166" w:type="dxa"/>
            <w:tcBorders>
              <w:top w:val="nil"/>
              <w:left w:val="nil"/>
              <w:bottom w:val="single" w:sz="4" w:space="0" w:color="auto"/>
              <w:right w:val="single" w:sz="4" w:space="0" w:color="auto"/>
            </w:tcBorders>
            <w:shd w:val="clear" w:color="auto" w:fill="auto"/>
            <w:vAlign w:val="bottom"/>
            <w:hideMark/>
          </w:tcPr>
          <w:p w14:paraId="55D26AE9"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Всего начислено налогов в бюджеты всех уровней</w:t>
            </w:r>
          </w:p>
        </w:tc>
        <w:tc>
          <w:tcPr>
            <w:tcW w:w="1134" w:type="dxa"/>
            <w:tcBorders>
              <w:top w:val="nil"/>
              <w:left w:val="nil"/>
              <w:bottom w:val="single" w:sz="4" w:space="0" w:color="auto"/>
              <w:right w:val="single" w:sz="4" w:space="0" w:color="auto"/>
            </w:tcBorders>
            <w:shd w:val="clear" w:color="auto" w:fill="auto"/>
            <w:noWrap/>
            <w:hideMark/>
          </w:tcPr>
          <w:p w14:paraId="045C3F5F"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61F7C101" w14:textId="411D5C9D" w:rsidR="00743B48" w:rsidRPr="00743B48" w:rsidRDefault="00805743" w:rsidP="00743B48">
            <w:pPr>
              <w:contextualSpacing/>
              <w:jc w:val="center"/>
              <w:rPr>
                <w:rFonts w:cs="Times New Roman"/>
                <w:color w:val="000000"/>
                <w:sz w:val="22"/>
                <w:szCs w:val="22"/>
              </w:rPr>
            </w:pPr>
            <w:r>
              <w:rPr>
                <w:rFonts w:cs="Times New Roman"/>
                <w:color w:val="000000"/>
                <w:sz w:val="22"/>
                <w:szCs w:val="22"/>
              </w:rPr>
              <w:t>293 937,3</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8B4249E" w14:textId="50FFE3A1" w:rsidR="00743B48" w:rsidRPr="00743B48" w:rsidRDefault="00805743" w:rsidP="00743B48">
            <w:pPr>
              <w:contextualSpacing/>
              <w:jc w:val="center"/>
              <w:rPr>
                <w:rFonts w:cs="Times New Roman"/>
                <w:color w:val="000000"/>
                <w:sz w:val="22"/>
                <w:szCs w:val="22"/>
              </w:rPr>
            </w:pPr>
            <w:r>
              <w:rPr>
                <w:rFonts w:cs="Times New Roman"/>
                <w:color w:val="000000"/>
                <w:sz w:val="22"/>
                <w:szCs w:val="22"/>
              </w:rPr>
              <w:t>293 012,1</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31EDB8C3"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99,7%</w:t>
            </w:r>
          </w:p>
        </w:tc>
      </w:tr>
      <w:tr w:rsidR="00743B48" w:rsidRPr="00743B48" w14:paraId="62F9A0F2"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30E45190"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 </w:t>
            </w:r>
          </w:p>
        </w:tc>
        <w:tc>
          <w:tcPr>
            <w:tcW w:w="4166" w:type="dxa"/>
            <w:tcBorders>
              <w:top w:val="nil"/>
              <w:left w:val="nil"/>
              <w:bottom w:val="single" w:sz="4" w:space="0" w:color="auto"/>
              <w:right w:val="single" w:sz="4" w:space="0" w:color="auto"/>
            </w:tcBorders>
            <w:shd w:val="clear" w:color="auto" w:fill="auto"/>
            <w:vAlign w:val="bottom"/>
            <w:hideMark/>
          </w:tcPr>
          <w:p w14:paraId="4219C593"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 xml:space="preserve">- в </w:t>
            </w:r>
            <w:proofErr w:type="spellStart"/>
            <w:r w:rsidRPr="00743B48">
              <w:rPr>
                <w:rFonts w:eastAsia="Times New Roman" w:cs="Times New Roman"/>
                <w:color w:val="000000"/>
                <w:sz w:val="22"/>
                <w:szCs w:val="22"/>
                <w:lang w:eastAsia="ru-RU"/>
              </w:rPr>
              <w:t>т.ч</w:t>
            </w:r>
            <w:proofErr w:type="spellEnd"/>
            <w:r w:rsidRPr="00743B48">
              <w:rPr>
                <w:rFonts w:eastAsia="Times New Roman" w:cs="Times New Roman"/>
                <w:color w:val="000000"/>
                <w:sz w:val="22"/>
                <w:szCs w:val="22"/>
                <w:lang w:eastAsia="ru-RU"/>
              </w:rPr>
              <w:t>. начислено налогов в городской бюджет</w:t>
            </w:r>
          </w:p>
        </w:tc>
        <w:tc>
          <w:tcPr>
            <w:tcW w:w="1134" w:type="dxa"/>
            <w:tcBorders>
              <w:top w:val="nil"/>
              <w:left w:val="nil"/>
              <w:bottom w:val="single" w:sz="4" w:space="0" w:color="auto"/>
              <w:right w:val="single" w:sz="4" w:space="0" w:color="auto"/>
            </w:tcBorders>
            <w:shd w:val="clear" w:color="auto" w:fill="auto"/>
            <w:noWrap/>
            <w:hideMark/>
          </w:tcPr>
          <w:p w14:paraId="71BD5E15"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08CF48FD" w14:textId="5660A6F6" w:rsidR="00743B48" w:rsidRPr="00743B48" w:rsidRDefault="00805743" w:rsidP="00743B48">
            <w:pPr>
              <w:contextualSpacing/>
              <w:jc w:val="center"/>
              <w:rPr>
                <w:rFonts w:cs="Times New Roman"/>
                <w:color w:val="000000"/>
                <w:sz w:val="22"/>
                <w:szCs w:val="22"/>
              </w:rPr>
            </w:pPr>
            <w:r>
              <w:rPr>
                <w:rFonts w:cs="Times New Roman"/>
                <w:color w:val="000000"/>
                <w:sz w:val="22"/>
                <w:szCs w:val="22"/>
              </w:rPr>
              <w:t>22 024,4</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32FC10B" w14:textId="64BB888B" w:rsidR="00743B48" w:rsidRPr="00743B48" w:rsidRDefault="00805743" w:rsidP="00743B48">
            <w:pPr>
              <w:contextualSpacing/>
              <w:jc w:val="center"/>
              <w:rPr>
                <w:rFonts w:cs="Times New Roman"/>
                <w:color w:val="000000"/>
                <w:sz w:val="22"/>
                <w:szCs w:val="22"/>
              </w:rPr>
            </w:pPr>
            <w:r>
              <w:rPr>
                <w:rFonts w:cs="Times New Roman"/>
                <w:color w:val="000000"/>
                <w:sz w:val="22"/>
                <w:szCs w:val="22"/>
              </w:rPr>
              <w:t>25 151,7</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2A0D8024"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114,2%</w:t>
            </w:r>
          </w:p>
        </w:tc>
      </w:tr>
      <w:tr w:rsidR="00743B48" w:rsidRPr="00743B48" w14:paraId="5A592A71" w14:textId="77777777" w:rsidTr="00FA379F">
        <w:trPr>
          <w:trHeight w:val="600"/>
        </w:trPr>
        <w:tc>
          <w:tcPr>
            <w:tcW w:w="513" w:type="dxa"/>
            <w:tcBorders>
              <w:top w:val="nil"/>
              <w:left w:val="single" w:sz="4" w:space="0" w:color="auto"/>
              <w:bottom w:val="single" w:sz="4" w:space="0" w:color="auto"/>
              <w:right w:val="single" w:sz="4" w:space="0" w:color="auto"/>
            </w:tcBorders>
            <w:shd w:val="clear" w:color="auto" w:fill="auto"/>
            <w:noWrap/>
            <w:hideMark/>
          </w:tcPr>
          <w:p w14:paraId="1DA042C7"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11</w:t>
            </w:r>
          </w:p>
        </w:tc>
        <w:tc>
          <w:tcPr>
            <w:tcW w:w="4166" w:type="dxa"/>
            <w:tcBorders>
              <w:top w:val="nil"/>
              <w:left w:val="nil"/>
              <w:bottom w:val="single" w:sz="4" w:space="0" w:color="auto"/>
              <w:right w:val="single" w:sz="4" w:space="0" w:color="auto"/>
            </w:tcBorders>
            <w:shd w:val="clear" w:color="auto" w:fill="auto"/>
            <w:vAlign w:val="bottom"/>
            <w:hideMark/>
          </w:tcPr>
          <w:p w14:paraId="282E7E1F"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Всего перечислено налогов в бюджеты всех уровней</w:t>
            </w:r>
          </w:p>
        </w:tc>
        <w:tc>
          <w:tcPr>
            <w:tcW w:w="1134" w:type="dxa"/>
            <w:tcBorders>
              <w:top w:val="nil"/>
              <w:left w:val="nil"/>
              <w:bottom w:val="single" w:sz="4" w:space="0" w:color="auto"/>
              <w:right w:val="single" w:sz="4" w:space="0" w:color="auto"/>
            </w:tcBorders>
            <w:shd w:val="clear" w:color="auto" w:fill="auto"/>
            <w:noWrap/>
            <w:hideMark/>
          </w:tcPr>
          <w:p w14:paraId="1AA93D16"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699935F4" w14:textId="7BE34F7A"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270 91</w:t>
            </w:r>
            <w:r w:rsidR="00805743">
              <w:rPr>
                <w:rFonts w:cs="Times New Roman"/>
                <w:color w:val="000000"/>
                <w:sz w:val="22"/>
                <w:szCs w:val="22"/>
              </w:rPr>
              <w:t>6,5</w:t>
            </w:r>
            <w:r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5B7BDFD" w14:textId="1F6AB2EA" w:rsidR="00743B48" w:rsidRPr="00743B48" w:rsidRDefault="00805743" w:rsidP="00743B48">
            <w:pPr>
              <w:contextualSpacing/>
              <w:jc w:val="center"/>
              <w:rPr>
                <w:rFonts w:cs="Times New Roman"/>
                <w:color w:val="000000"/>
                <w:sz w:val="22"/>
                <w:szCs w:val="22"/>
              </w:rPr>
            </w:pPr>
            <w:r>
              <w:rPr>
                <w:rFonts w:cs="Times New Roman"/>
                <w:color w:val="000000"/>
                <w:sz w:val="22"/>
                <w:szCs w:val="22"/>
              </w:rPr>
              <w:t>327 781,2</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65005F69"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121,0%</w:t>
            </w:r>
          </w:p>
        </w:tc>
      </w:tr>
      <w:tr w:rsidR="00743B48" w:rsidRPr="00743B48" w14:paraId="7085C85D"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29BE0F16"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 </w:t>
            </w:r>
          </w:p>
        </w:tc>
        <w:tc>
          <w:tcPr>
            <w:tcW w:w="4166" w:type="dxa"/>
            <w:tcBorders>
              <w:top w:val="nil"/>
              <w:left w:val="nil"/>
              <w:bottom w:val="single" w:sz="4" w:space="0" w:color="auto"/>
              <w:right w:val="single" w:sz="4" w:space="0" w:color="auto"/>
            </w:tcBorders>
            <w:shd w:val="clear" w:color="auto" w:fill="auto"/>
            <w:vAlign w:val="bottom"/>
            <w:hideMark/>
          </w:tcPr>
          <w:p w14:paraId="7B559741"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 xml:space="preserve">- в </w:t>
            </w:r>
            <w:proofErr w:type="spellStart"/>
            <w:r w:rsidRPr="00743B48">
              <w:rPr>
                <w:rFonts w:eastAsia="Times New Roman" w:cs="Times New Roman"/>
                <w:color w:val="000000"/>
                <w:sz w:val="22"/>
                <w:szCs w:val="22"/>
                <w:lang w:eastAsia="ru-RU"/>
              </w:rPr>
              <w:t>т</w:t>
            </w:r>
            <w:proofErr w:type="gramStart"/>
            <w:r w:rsidRPr="00743B48">
              <w:rPr>
                <w:rFonts w:eastAsia="Times New Roman" w:cs="Times New Roman"/>
                <w:color w:val="000000"/>
                <w:sz w:val="22"/>
                <w:szCs w:val="22"/>
                <w:lang w:eastAsia="ru-RU"/>
              </w:rPr>
              <w:t>.ч</w:t>
            </w:r>
            <w:proofErr w:type="spellEnd"/>
            <w:proofErr w:type="gramEnd"/>
            <w:r w:rsidRPr="00743B48">
              <w:rPr>
                <w:rFonts w:eastAsia="Times New Roman" w:cs="Times New Roman"/>
                <w:color w:val="000000"/>
                <w:sz w:val="22"/>
                <w:szCs w:val="22"/>
                <w:lang w:eastAsia="ru-RU"/>
              </w:rPr>
              <w:t xml:space="preserve"> перечислено в городской бюджет</w:t>
            </w:r>
          </w:p>
        </w:tc>
        <w:tc>
          <w:tcPr>
            <w:tcW w:w="1134" w:type="dxa"/>
            <w:tcBorders>
              <w:top w:val="nil"/>
              <w:left w:val="nil"/>
              <w:bottom w:val="single" w:sz="4" w:space="0" w:color="auto"/>
              <w:right w:val="single" w:sz="4" w:space="0" w:color="auto"/>
            </w:tcBorders>
            <w:shd w:val="clear" w:color="auto" w:fill="auto"/>
            <w:noWrap/>
            <w:hideMark/>
          </w:tcPr>
          <w:p w14:paraId="1D9897C5"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02031D7D" w14:textId="548FD0E0" w:rsidR="00743B48" w:rsidRPr="00743B48" w:rsidRDefault="00805743" w:rsidP="00743B48">
            <w:pPr>
              <w:contextualSpacing/>
              <w:jc w:val="center"/>
              <w:rPr>
                <w:rFonts w:cs="Times New Roman"/>
                <w:color w:val="000000"/>
                <w:sz w:val="22"/>
                <w:szCs w:val="22"/>
              </w:rPr>
            </w:pPr>
            <w:r>
              <w:rPr>
                <w:rFonts w:cs="Times New Roman"/>
                <w:color w:val="000000"/>
                <w:sz w:val="22"/>
                <w:szCs w:val="22"/>
              </w:rPr>
              <w:t>21 923,6</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C8EEB5F" w14:textId="239878C3" w:rsidR="00743B48" w:rsidRPr="00743B48" w:rsidRDefault="00805743" w:rsidP="00743B48">
            <w:pPr>
              <w:contextualSpacing/>
              <w:jc w:val="center"/>
              <w:rPr>
                <w:rFonts w:cs="Times New Roman"/>
                <w:color w:val="000000"/>
                <w:sz w:val="22"/>
                <w:szCs w:val="22"/>
              </w:rPr>
            </w:pPr>
            <w:r>
              <w:rPr>
                <w:rFonts w:cs="Times New Roman"/>
                <w:color w:val="000000"/>
                <w:sz w:val="22"/>
                <w:szCs w:val="22"/>
              </w:rPr>
              <w:t>19 155,9</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21E886BD"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87,4%</w:t>
            </w:r>
          </w:p>
        </w:tc>
      </w:tr>
      <w:tr w:rsidR="00743B48" w:rsidRPr="00743B48" w14:paraId="2E872284" w14:textId="77777777" w:rsidTr="00FA379F">
        <w:trPr>
          <w:trHeight w:val="600"/>
        </w:trPr>
        <w:tc>
          <w:tcPr>
            <w:tcW w:w="513" w:type="dxa"/>
            <w:tcBorders>
              <w:top w:val="nil"/>
              <w:left w:val="single" w:sz="4" w:space="0" w:color="auto"/>
              <w:bottom w:val="single" w:sz="4" w:space="0" w:color="auto"/>
              <w:right w:val="single" w:sz="4" w:space="0" w:color="auto"/>
            </w:tcBorders>
            <w:shd w:val="clear" w:color="auto" w:fill="auto"/>
            <w:noWrap/>
            <w:hideMark/>
          </w:tcPr>
          <w:p w14:paraId="57649178"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12</w:t>
            </w:r>
          </w:p>
        </w:tc>
        <w:tc>
          <w:tcPr>
            <w:tcW w:w="4166" w:type="dxa"/>
            <w:tcBorders>
              <w:top w:val="nil"/>
              <w:left w:val="nil"/>
              <w:bottom w:val="single" w:sz="4" w:space="0" w:color="auto"/>
              <w:right w:val="single" w:sz="4" w:space="0" w:color="auto"/>
            </w:tcBorders>
            <w:shd w:val="clear" w:color="auto" w:fill="auto"/>
            <w:vAlign w:val="bottom"/>
            <w:hideMark/>
          </w:tcPr>
          <w:p w14:paraId="482D81D5"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Чистая прибыль (включая отчисления в городской бюджет из прибыли)</w:t>
            </w:r>
          </w:p>
        </w:tc>
        <w:tc>
          <w:tcPr>
            <w:tcW w:w="1134" w:type="dxa"/>
            <w:tcBorders>
              <w:top w:val="nil"/>
              <w:left w:val="nil"/>
              <w:bottom w:val="single" w:sz="4" w:space="0" w:color="auto"/>
              <w:right w:val="single" w:sz="4" w:space="0" w:color="auto"/>
            </w:tcBorders>
            <w:shd w:val="clear" w:color="auto" w:fill="auto"/>
            <w:noWrap/>
            <w:hideMark/>
          </w:tcPr>
          <w:p w14:paraId="14DAAF09"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247999E7" w14:textId="409DE716" w:rsidR="00743B48" w:rsidRPr="00743B48" w:rsidRDefault="00805743" w:rsidP="00743B48">
            <w:pPr>
              <w:contextualSpacing/>
              <w:jc w:val="center"/>
              <w:rPr>
                <w:rFonts w:cs="Times New Roman"/>
                <w:color w:val="000000"/>
                <w:sz w:val="22"/>
                <w:szCs w:val="22"/>
              </w:rPr>
            </w:pPr>
            <w:r>
              <w:rPr>
                <w:rFonts w:cs="Times New Roman"/>
                <w:color w:val="000000"/>
                <w:sz w:val="22"/>
                <w:szCs w:val="22"/>
              </w:rPr>
              <w:t>-37 534,0</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811FE25" w14:textId="7C897E82" w:rsidR="00743B48" w:rsidRPr="00743B48" w:rsidRDefault="00805743" w:rsidP="00743B48">
            <w:pPr>
              <w:contextualSpacing/>
              <w:jc w:val="center"/>
              <w:rPr>
                <w:rFonts w:cs="Times New Roman"/>
                <w:color w:val="000000"/>
                <w:sz w:val="22"/>
                <w:szCs w:val="22"/>
              </w:rPr>
            </w:pPr>
            <w:r>
              <w:rPr>
                <w:rFonts w:cs="Times New Roman"/>
                <w:color w:val="000000"/>
                <w:sz w:val="22"/>
                <w:szCs w:val="22"/>
              </w:rPr>
              <w:t>-37 947,0</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154FB95F"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101,1%</w:t>
            </w:r>
          </w:p>
        </w:tc>
      </w:tr>
      <w:tr w:rsidR="00743B48" w:rsidRPr="00743B48" w14:paraId="39374EE7" w14:textId="77777777" w:rsidTr="00FA379F">
        <w:trPr>
          <w:trHeight w:val="1016"/>
        </w:trPr>
        <w:tc>
          <w:tcPr>
            <w:tcW w:w="513" w:type="dxa"/>
            <w:tcBorders>
              <w:top w:val="nil"/>
              <w:left w:val="single" w:sz="4" w:space="0" w:color="auto"/>
              <w:bottom w:val="single" w:sz="4" w:space="0" w:color="auto"/>
              <w:right w:val="single" w:sz="4" w:space="0" w:color="auto"/>
            </w:tcBorders>
            <w:shd w:val="clear" w:color="auto" w:fill="auto"/>
            <w:noWrap/>
            <w:hideMark/>
          </w:tcPr>
          <w:p w14:paraId="1143F3DA"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13</w:t>
            </w:r>
          </w:p>
        </w:tc>
        <w:tc>
          <w:tcPr>
            <w:tcW w:w="4166" w:type="dxa"/>
            <w:tcBorders>
              <w:top w:val="nil"/>
              <w:left w:val="nil"/>
              <w:bottom w:val="single" w:sz="4" w:space="0" w:color="auto"/>
              <w:right w:val="single" w:sz="4" w:space="0" w:color="auto"/>
            </w:tcBorders>
            <w:shd w:val="clear" w:color="auto" w:fill="auto"/>
            <w:vAlign w:val="bottom"/>
            <w:hideMark/>
          </w:tcPr>
          <w:p w14:paraId="76EEBA20"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Отчисления в городской бюджет из прибыли, остающейся после уплаты налогов и иных обязательных платежей:</w:t>
            </w:r>
            <w:r w:rsidRPr="00743B48">
              <w:rPr>
                <w:rFonts w:eastAsia="Times New Roman" w:cs="Times New Roman"/>
                <w:color w:val="000000"/>
                <w:sz w:val="22"/>
                <w:szCs w:val="22"/>
                <w:vertAlign w:val="superscript"/>
                <w:lang w:eastAsia="ru-RU"/>
              </w:rPr>
              <w:t>2</w:t>
            </w:r>
            <w:r w:rsidRPr="00743B48">
              <w:rPr>
                <w:rFonts w:eastAsia="Times New Roman" w:cs="Times New Roman"/>
                <w:color w:val="000000"/>
                <w:sz w:val="22"/>
                <w:szCs w:val="22"/>
                <w:lang w:eastAsia="ru-RU"/>
              </w:rPr>
              <w:br/>
              <w:t>- начислено</w:t>
            </w:r>
          </w:p>
        </w:tc>
        <w:tc>
          <w:tcPr>
            <w:tcW w:w="1134" w:type="dxa"/>
            <w:tcBorders>
              <w:top w:val="nil"/>
              <w:left w:val="nil"/>
              <w:bottom w:val="single" w:sz="4" w:space="0" w:color="auto"/>
              <w:right w:val="single" w:sz="4" w:space="0" w:color="auto"/>
            </w:tcBorders>
            <w:shd w:val="clear" w:color="auto" w:fill="auto"/>
            <w:noWrap/>
            <w:hideMark/>
          </w:tcPr>
          <w:p w14:paraId="3F6745DA"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77EF8925" w14:textId="1137AC64" w:rsidR="00743B48" w:rsidRPr="00743B48" w:rsidRDefault="00805743" w:rsidP="00743B48">
            <w:pPr>
              <w:contextualSpacing/>
              <w:jc w:val="center"/>
              <w:rPr>
                <w:rFonts w:cs="Times New Roman"/>
                <w:color w:val="000000"/>
                <w:sz w:val="22"/>
                <w:szCs w:val="22"/>
              </w:rPr>
            </w:pPr>
            <w:r>
              <w:rPr>
                <w:rFonts w:cs="Times New Roman"/>
                <w:color w:val="000000"/>
                <w:sz w:val="22"/>
                <w:szCs w:val="22"/>
              </w:rPr>
              <w:t>1 919,5</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B6D3F30" w14:textId="030BADD5" w:rsidR="00743B48" w:rsidRPr="00743B48" w:rsidRDefault="00805743" w:rsidP="00743B48">
            <w:pPr>
              <w:contextualSpacing/>
              <w:jc w:val="center"/>
              <w:rPr>
                <w:rFonts w:cs="Times New Roman"/>
                <w:color w:val="000000"/>
                <w:sz w:val="22"/>
                <w:szCs w:val="22"/>
              </w:rPr>
            </w:pPr>
            <w:r>
              <w:rPr>
                <w:rFonts w:cs="Times New Roman"/>
                <w:color w:val="000000"/>
                <w:sz w:val="22"/>
                <w:szCs w:val="22"/>
              </w:rPr>
              <w:t>1 150,0</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691DD9BE"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59,9%</w:t>
            </w:r>
          </w:p>
        </w:tc>
      </w:tr>
      <w:tr w:rsidR="00743B48" w:rsidRPr="00743B48" w14:paraId="18BD4C91"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19DAB795"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 </w:t>
            </w:r>
          </w:p>
        </w:tc>
        <w:tc>
          <w:tcPr>
            <w:tcW w:w="4166" w:type="dxa"/>
            <w:tcBorders>
              <w:top w:val="nil"/>
              <w:left w:val="nil"/>
              <w:bottom w:val="single" w:sz="4" w:space="0" w:color="auto"/>
              <w:right w:val="single" w:sz="4" w:space="0" w:color="auto"/>
            </w:tcBorders>
            <w:shd w:val="clear" w:color="auto" w:fill="auto"/>
            <w:vAlign w:val="bottom"/>
            <w:hideMark/>
          </w:tcPr>
          <w:p w14:paraId="76C1836D"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 перечислено</w:t>
            </w:r>
          </w:p>
        </w:tc>
        <w:tc>
          <w:tcPr>
            <w:tcW w:w="1134" w:type="dxa"/>
            <w:tcBorders>
              <w:top w:val="nil"/>
              <w:left w:val="nil"/>
              <w:bottom w:val="single" w:sz="4" w:space="0" w:color="auto"/>
              <w:right w:val="single" w:sz="4" w:space="0" w:color="auto"/>
            </w:tcBorders>
            <w:shd w:val="clear" w:color="auto" w:fill="auto"/>
            <w:noWrap/>
            <w:hideMark/>
          </w:tcPr>
          <w:p w14:paraId="78DBE48E"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26DC1472" w14:textId="7520F8DF" w:rsidR="00743B48" w:rsidRPr="00743B48" w:rsidRDefault="00743B48" w:rsidP="001E6132">
            <w:pPr>
              <w:contextualSpacing/>
              <w:jc w:val="center"/>
              <w:rPr>
                <w:rFonts w:cs="Times New Roman"/>
                <w:color w:val="000000"/>
                <w:sz w:val="22"/>
                <w:szCs w:val="22"/>
              </w:rPr>
            </w:pPr>
            <w:r w:rsidRPr="00743B48">
              <w:rPr>
                <w:rFonts w:cs="Times New Roman"/>
                <w:color w:val="000000"/>
                <w:sz w:val="22"/>
                <w:szCs w:val="22"/>
              </w:rPr>
              <w:t>2 231,</w:t>
            </w:r>
            <w:r w:rsidR="001E6132">
              <w:rPr>
                <w:rFonts w:cs="Times New Roman"/>
                <w:color w:val="000000"/>
                <w:sz w:val="22"/>
                <w:szCs w:val="22"/>
              </w:rPr>
              <w:t>8</w:t>
            </w:r>
            <w:r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40932CD"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 xml:space="preserve">918,80  </w:t>
            </w:r>
          </w:p>
        </w:tc>
        <w:tc>
          <w:tcPr>
            <w:tcW w:w="1057" w:type="dxa"/>
            <w:tcBorders>
              <w:top w:val="nil"/>
              <w:left w:val="nil"/>
              <w:bottom w:val="single" w:sz="4" w:space="0" w:color="auto"/>
              <w:right w:val="single" w:sz="4" w:space="0" w:color="auto"/>
            </w:tcBorders>
            <w:shd w:val="clear" w:color="auto" w:fill="auto"/>
            <w:noWrap/>
            <w:vAlign w:val="center"/>
            <w:hideMark/>
          </w:tcPr>
          <w:p w14:paraId="4FEED70F"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41,2%</w:t>
            </w:r>
          </w:p>
        </w:tc>
      </w:tr>
      <w:tr w:rsidR="00743B48" w:rsidRPr="00743B48" w14:paraId="436F2890"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312F22A8"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14</w:t>
            </w:r>
          </w:p>
        </w:tc>
        <w:tc>
          <w:tcPr>
            <w:tcW w:w="4166" w:type="dxa"/>
            <w:tcBorders>
              <w:top w:val="nil"/>
              <w:left w:val="nil"/>
              <w:bottom w:val="single" w:sz="4" w:space="0" w:color="auto"/>
              <w:right w:val="single" w:sz="4" w:space="0" w:color="auto"/>
            </w:tcBorders>
            <w:shd w:val="clear" w:color="auto" w:fill="auto"/>
            <w:vAlign w:val="bottom"/>
            <w:hideMark/>
          </w:tcPr>
          <w:p w14:paraId="7851418C"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Общая рентабельность предприятия:</w:t>
            </w:r>
          </w:p>
        </w:tc>
        <w:tc>
          <w:tcPr>
            <w:tcW w:w="1134" w:type="dxa"/>
            <w:tcBorders>
              <w:top w:val="nil"/>
              <w:left w:val="nil"/>
              <w:bottom w:val="single" w:sz="4" w:space="0" w:color="auto"/>
              <w:right w:val="single" w:sz="4" w:space="0" w:color="auto"/>
            </w:tcBorders>
            <w:shd w:val="clear" w:color="auto" w:fill="auto"/>
            <w:noWrap/>
            <w:hideMark/>
          </w:tcPr>
          <w:p w14:paraId="604C92BD"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 </w:t>
            </w:r>
          </w:p>
        </w:tc>
        <w:tc>
          <w:tcPr>
            <w:tcW w:w="1495" w:type="dxa"/>
            <w:tcBorders>
              <w:top w:val="nil"/>
              <w:left w:val="nil"/>
              <w:bottom w:val="single" w:sz="4" w:space="0" w:color="auto"/>
              <w:right w:val="single" w:sz="4" w:space="0" w:color="auto"/>
            </w:tcBorders>
            <w:shd w:val="clear" w:color="auto" w:fill="auto"/>
            <w:noWrap/>
            <w:vAlign w:val="center"/>
            <w:hideMark/>
          </w:tcPr>
          <w:p w14:paraId="74A658AA" w14:textId="339834B2" w:rsidR="00743B48" w:rsidRPr="00743B48" w:rsidRDefault="001E6132" w:rsidP="00743B48">
            <w:pPr>
              <w:contextualSpacing/>
              <w:jc w:val="center"/>
              <w:rPr>
                <w:rFonts w:cs="Times New Roman"/>
                <w:color w:val="000000"/>
                <w:sz w:val="22"/>
                <w:szCs w:val="22"/>
              </w:rPr>
            </w:pPr>
            <w:r>
              <w:rPr>
                <w:rFonts w:cs="Times New Roman"/>
                <w:color w:val="000000"/>
                <w:sz w:val="22"/>
                <w:szCs w:val="22"/>
              </w:rPr>
              <w:t>-232,4</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CA46333" w14:textId="01F457AC" w:rsidR="00743B48" w:rsidRPr="00743B48" w:rsidRDefault="001E6132" w:rsidP="00743B48">
            <w:pPr>
              <w:contextualSpacing/>
              <w:jc w:val="center"/>
              <w:rPr>
                <w:rFonts w:cs="Times New Roman"/>
                <w:color w:val="000000"/>
                <w:sz w:val="22"/>
                <w:szCs w:val="22"/>
              </w:rPr>
            </w:pPr>
            <w:r>
              <w:rPr>
                <w:rFonts w:cs="Times New Roman"/>
                <w:color w:val="000000"/>
                <w:sz w:val="22"/>
                <w:szCs w:val="22"/>
              </w:rPr>
              <w:t>-131,7</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397E7584"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56,7%</w:t>
            </w:r>
          </w:p>
        </w:tc>
      </w:tr>
      <w:tr w:rsidR="00743B48" w:rsidRPr="00743B48" w14:paraId="2D4E0057"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1A73ED76"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15</w:t>
            </w:r>
          </w:p>
        </w:tc>
        <w:tc>
          <w:tcPr>
            <w:tcW w:w="4166" w:type="dxa"/>
            <w:tcBorders>
              <w:top w:val="nil"/>
              <w:left w:val="nil"/>
              <w:bottom w:val="single" w:sz="4" w:space="0" w:color="auto"/>
              <w:right w:val="single" w:sz="4" w:space="0" w:color="auto"/>
            </w:tcBorders>
            <w:shd w:val="clear" w:color="auto" w:fill="auto"/>
            <w:vAlign w:val="bottom"/>
            <w:hideMark/>
          </w:tcPr>
          <w:p w14:paraId="6C6996D7"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Чистые активы</w:t>
            </w:r>
          </w:p>
        </w:tc>
        <w:tc>
          <w:tcPr>
            <w:tcW w:w="1134" w:type="dxa"/>
            <w:tcBorders>
              <w:top w:val="nil"/>
              <w:left w:val="nil"/>
              <w:bottom w:val="single" w:sz="4" w:space="0" w:color="auto"/>
              <w:right w:val="single" w:sz="4" w:space="0" w:color="auto"/>
            </w:tcBorders>
            <w:shd w:val="clear" w:color="auto" w:fill="auto"/>
            <w:noWrap/>
            <w:hideMark/>
          </w:tcPr>
          <w:p w14:paraId="29CCA12E"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2A502AEB" w14:textId="2D621943" w:rsidR="00743B48" w:rsidRPr="00743B48" w:rsidRDefault="00805743" w:rsidP="00743B48">
            <w:pPr>
              <w:contextualSpacing/>
              <w:jc w:val="center"/>
              <w:rPr>
                <w:rFonts w:cs="Times New Roman"/>
                <w:color w:val="000000"/>
                <w:sz w:val="22"/>
                <w:szCs w:val="22"/>
              </w:rPr>
            </w:pPr>
            <w:r>
              <w:rPr>
                <w:rFonts w:cs="Times New Roman"/>
                <w:color w:val="000000"/>
                <w:sz w:val="22"/>
                <w:szCs w:val="22"/>
              </w:rPr>
              <w:t>367 883,0</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08B3E9A" w14:textId="0DF0A8CD" w:rsidR="00743B48" w:rsidRPr="00743B48" w:rsidRDefault="00805743" w:rsidP="00743B48">
            <w:pPr>
              <w:contextualSpacing/>
              <w:jc w:val="center"/>
              <w:rPr>
                <w:rFonts w:cs="Times New Roman"/>
                <w:color w:val="000000"/>
                <w:sz w:val="22"/>
                <w:szCs w:val="22"/>
              </w:rPr>
            </w:pPr>
            <w:r>
              <w:rPr>
                <w:rFonts w:cs="Times New Roman"/>
                <w:color w:val="000000"/>
                <w:sz w:val="22"/>
                <w:szCs w:val="22"/>
              </w:rPr>
              <w:t>322 630,0</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58ED93DA"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87,7%</w:t>
            </w:r>
          </w:p>
        </w:tc>
      </w:tr>
      <w:tr w:rsidR="00743B48" w:rsidRPr="00743B48" w14:paraId="0B8FAF83"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246FE3E5"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16</w:t>
            </w:r>
          </w:p>
        </w:tc>
        <w:tc>
          <w:tcPr>
            <w:tcW w:w="4166" w:type="dxa"/>
            <w:tcBorders>
              <w:top w:val="nil"/>
              <w:left w:val="nil"/>
              <w:bottom w:val="single" w:sz="4" w:space="0" w:color="auto"/>
              <w:right w:val="single" w:sz="4" w:space="0" w:color="auto"/>
            </w:tcBorders>
            <w:shd w:val="clear" w:color="auto" w:fill="auto"/>
            <w:vAlign w:val="bottom"/>
            <w:hideMark/>
          </w:tcPr>
          <w:p w14:paraId="73869D4F"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Инвестиции в основной капитал</w:t>
            </w:r>
          </w:p>
        </w:tc>
        <w:tc>
          <w:tcPr>
            <w:tcW w:w="1134" w:type="dxa"/>
            <w:tcBorders>
              <w:top w:val="nil"/>
              <w:left w:val="nil"/>
              <w:bottom w:val="single" w:sz="4" w:space="0" w:color="auto"/>
              <w:right w:val="single" w:sz="4" w:space="0" w:color="auto"/>
            </w:tcBorders>
            <w:shd w:val="clear" w:color="auto" w:fill="auto"/>
            <w:noWrap/>
            <w:hideMark/>
          </w:tcPr>
          <w:p w14:paraId="0E4DC6BB"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58CD9E1E" w14:textId="60E94D8D" w:rsidR="00743B48" w:rsidRPr="00743B48" w:rsidRDefault="00805743" w:rsidP="00743B48">
            <w:pPr>
              <w:contextualSpacing/>
              <w:jc w:val="center"/>
              <w:rPr>
                <w:rFonts w:cs="Times New Roman"/>
                <w:color w:val="000000"/>
                <w:sz w:val="22"/>
                <w:szCs w:val="22"/>
              </w:rPr>
            </w:pPr>
            <w:r>
              <w:rPr>
                <w:rFonts w:cs="Times New Roman"/>
                <w:color w:val="000000"/>
                <w:sz w:val="22"/>
                <w:szCs w:val="22"/>
              </w:rPr>
              <w:t>5 278,0</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337C8DA" w14:textId="4E44A6B8" w:rsidR="00743B48" w:rsidRPr="00743B48" w:rsidRDefault="00805743" w:rsidP="00743B48">
            <w:pPr>
              <w:contextualSpacing/>
              <w:jc w:val="center"/>
              <w:rPr>
                <w:rFonts w:cs="Times New Roman"/>
                <w:color w:val="000000"/>
                <w:sz w:val="22"/>
                <w:szCs w:val="22"/>
              </w:rPr>
            </w:pPr>
            <w:r>
              <w:rPr>
                <w:rFonts w:cs="Times New Roman"/>
                <w:color w:val="000000"/>
                <w:sz w:val="22"/>
                <w:szCs w:val="22"/>
              </w:rPr>
              <w:t>2 471,0</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6E2138DF"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46,8%</w:t>
            </w:r>
          </w:p>
        </w:tc>
      </w:tr>
      <w:tr w:rsidR="00743B48" w:rsidRPr="00743B48" w14:paraId="68F13D3C"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224CE8AB"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17</w:t>
            </w:r>
          </w:p>
        </w:tc>
        <w:tc>
          <w:tcPr>
            <w:tcW w:w="4166" w:type="dxa"/>
            <w:tcBorders>
              <w:top w:val="nil"/>
              <w:left w:val="nil"/>
              <w:bottom w:val="single" w:sz="4" w:space="0" w:color="auto"/>
              <w:right w:val="single" w:sz="4" w:space="0" w:color="auto"/>
            </w:tcBorders>
            <w:shd w:val="clear" w:color="auto" w:fill="auto"/>
            <w:vAlign w:val="bottom"/>
            <w:hideMark/>
          </w:tcPr>
          <w:p w14:paraId="7B86A4CF" w14:textId="77777777" w:rsidR="00743B48" w:rsidRPr="00743B48" w:rsidRDefault="00743B48" w:rsidP="00743B48">
            <w:pPr>
              <w:rPr>
                <w:rFonts w:eastAsia="Times New Roman" w:cs="Times New Roman"/>
                <w:color w:val="000000"/>
                <w:sz w:val="22"/>
                <w:szCs w:val="22"/>
                <w:lang w:eastAsia="ru-RU"/>
              </w:rPr>
            </w:pPr>
            <w:r w:rsidRPr="00743B48">
              <w:rPr>
                <w:rFonts w:eastAsia="Times New Roman" w:cs="Times New Roman"/>
                <w:color w:val="000000"/>
                <w:sz w:val="22"/>
                <w:szCs w:val="22"/>
                <w:lang w:eastAsia="ru-RU"/>
              </w:rPr>
              <w:t>Валюта баланса</w:t>
            </w:r>
          </w:p>
        </w:tc>
        <w:tc>
          <w:tcPr>
            <w:tcW w:w="1134" w:type="dxa"/>
            <w:tcBorders>
              <w:top w:val="nil"/>
              <w:left w:val="nil"/>
              <w:bottom w:val="single" w:sz="4" w:space="0" w:color="auto"/>
              <w:right w:val="single" w:sz="4" w:space="0" w:color="auto"/>
            </w:tcBorders>
            <w:shd w:val="clear" w:color="auto" w:fill="auto"/>
            <w:noWrap/>
            <w:hideMark/>
          </w:tcPr>
          <w:p w14:paraId="776D9E58" w14:textId="77777777" w:rsidR="00743B48" w:rsidRPr="00743B48" w:rsidRDefault="00743B48" w:rsidP="00743B48">
            <w:pPr>
              <w:jc w:val="center"/>
              <w:rPr>
                <w:rFonts w:eastAsia="Times New Roman" w:cs="Times New Roman"/>
                <w:color w:val="000000"/>
                <w:sz w:val="22"/>
                <w:szCs w:val="22"/>
                <w:lang w:eastAsia="ru-RU"/>
              </w:rPr>
            </w:pPr>
            <w:r w:rsidRPr="00743B48">
              <w:rPr>
                <w:rFonts w:eastAsia="Times New Roman" w:cs="Times New Roman"/>
                <w:color w:val="000000"/>
                <w:sz w:val="22"/>
                <w:szCs w:val="22"/>
                <w:lang w:eastAsia="ru-RU"/>
              </w:rPr>
              <w:t>тыс. руб.</w:t>
            </w:r>
          </w:p>
        </w:tc>
        <w:tc>
          <w:tcPr>
            <w:tcW w:w="1495" w:type="dxa"/>
            <w:tcBorders>
              <w:top w:val="nil"/>
              <w:left w:val="nil"/>
              <w:bottom w:val="single" w:sz="4" w:space="0" w:color="auto"/>
              <w:right w:val="single" w:sz="4" w:space="0" w:color="auto"/>
            </w:tcBorders>
            <w:shd w:val="clear" w:color="auto" w:fill="auto"/>
            <w:noWrap/>
            <w:vAlign w:val="center"/>
            <w:hideMark/>
          </w:tcPr>
          <w:p w14:paraId="43608DA1" w14:textId="763E52A3" w:rsidR="00743B48" w:rsidRPr="00743B48" w:rsidRDefault="00805743" w:rsidP="00743B48">
            <w:pPr>
              <w:contextualSpacing/>
              <w:jc w:val="center"/>
              <w:rPr>
                <w:rFonts w:cs="Times New Roman"/>
                <w:color w:val="000000"/>
                <w:sz w:val="22"/>
                <w:szCs w:val="22"/>
              </w:rPr>
            </w:pPr>
            <w:r>
              <w:rPr>
                <w:rFonts w:cs="Times New Roman"/>
                <w:color w:val="000000"/>
                <w:sz w:val="22"/>
                <w:szCs w:val="22"/>
              </w:rPr>
              <w:t>831 126,0</w:t>
            </w:r>
            <w:r w:rsidR="00743B48" w:rsidRPr="00743B48">
              <w:rPr>
                <w:rFonts w:cs="Times New Roman"/>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A263679" w14:textId="0E6449B9" w:rsidR="00743B48" w:rsidRPr="00743B48" w:rsidRDefault="00805743" w:rsidP="00743B48">
            <w:pPr>
              <w:contextualSpacing/>
              <w:jc w:val="center"/>
              <w:rPr>
                <w:rFonts w:cs="Times New Roman"/>
                <w:color w:val="000000"/>
                <w:sz w:val="22"/>
                <w:szCs w:val="22"/>
              </w:rPr>
            </w:pPr>
            <w:r>
              <w:rPr>
                <w:rFonts w:cs="Times New Roman"/>
                <w:color w:val="000000"/>
                <w:sz w:val="22"/>
                <w:szCs w:val="22"/>
              </w:rPr>
              <w:t>830 300,0</w:t>
            </w:r>
            <w:r w:rsidR="00743B48" w:rsidRPr="00743B48">
              <w:rPr>
                <w:rFonts w:cs="Times New Roman"/>
                <w:color w:val="000000"/>
                <w:sz w:val="22"/>
                <w:szCs w:val="22"/>
              </w:rPr>
              <w:t xml:space="preserve">  </w:t>
            </w:r>
          </w:p>
        </w:tc>
        <w:tc>
          <w:tcPr>
            <w:tcW w:w="1057" w:type="dxa"/>
            <w:tcBorders>
              <w:top w:val="nil"/>
              <w:left w:val="nil"/>
              <w:bottom w:val="single" w:sz="4" w:space="0" w:color="auto"/>
              <w:right w:val="single" w:sz="4" w:space="0" w:color="auto"/>
            </w:tcBorders>
            <w:shd w:val="clear" w:color="auto" w:fill="auto"/>
            <w:noWrap/>
            <w:vAlign w:val="center"/>
            <w:hideMark/>
          </w:tcPr>
          <w:p w14:paraId="5704A9C1" w14:textId="77777777" w:rsidR="00743B48" w:rsidRPr="00743B48" w:rsidRDefault="00743B48" w:rsidP="00743B48">
            <w:pPr>
              <w:contextualSpacing/>
              <w:jc w:val="center"/>
              <w:rPr>
                <w:rFonts w:cs="Times New Roman"/>
                <w:color w:val="000000"/>
                <w:sz w:val="22"/>
                <w:szCs w:val="22"/>
              </w:rPr>
            </w:pPr>
            <w:r w:rsidRPr="00743B48">
              <w:rPr>
                <w:rFonts w:cs="Times New Roman"/>
                <w:color w:val="000000"/>
                <w:sz w:val="22"/>
                <w:szCs w:val="22"/>
              </w:rPr>
              <w:t>99,9%</w:t>
            </w:r>
          </w:p>
        </w:tc>
      </w:tr>
    </w:tbl>
    <w:p w14:paraId="09C704C3" w14:textId="77777777" w:rsidR="00743B48" w:rsidRPr="00743B48" w:rsidRDefault="00743B48" w:rsidP="00743B48">
      <w:pPr>
        <w:jc w:val="center"/>
        <w:rPr>
          <w:rFonts w:cs="Times New Roman"/>
        </w:rPr>
      </w:pPr>
    </w:p>
    <w:p w14:paraId="330E57C6" w14:textId="386CFCB3" w:rsidR="00743B48" w:rsidRPr="00743B48" w:rsidRDefault="00743B48" w:rsidP="00743B48">
      <w:pPr>
        <w:widowControl w:val="0"/>
        <w:autoSpaceDE w:val="0"/>
        <w:autoSpaceDN w:val="0"/>
        <w:adjustRightInd w:val="0"/>
        <w:ind w:firstLine="708"/>
        <w:jc w:val="both"/>
        <w:rPr>
          <w:rFonts w:eastAsia="Times New Roman" w:cs="Times New Roman"/>
          <w:lang w:eastAsia="ru-RU"/>
        </w:rPr>
      </w:pPr>
      <w:r w:rsidRPr="00743B48">
        <w:rPr>
          <w:rFonts w:eastAsia="Times New Roman" w:cs="Times New Roman"/>
          <w:lang w:eastAsia="ru-RU"/>
        </w:rPr>
        <w:t xml:space="preserve">Численность работников муниципальных предприятий города Иванова в 2017 году сократилась на 196 чел. Наибольшее уменьшение численности произошло </w:t>
      </w:r>
      <w:r w:rsidR="00805743">
        <w:rPr>
          <w:rFonts w:eastAsia="Times New Roman" w:cs="Times New Roman"/>
          <w:lang w:eastAsia="ru-RU"/>
        </w:rPr>
        <w:br/>
      </w:r>
      <w:r w:rsidRPr="00743B48">
        <w:rPr>
          <w:rFonts w:eastAsia="Times New Roman" w:cs="Times New Roman"/>
          <w:lang w:eastAsia="ru-RU"/>
        </w:rPr>
        <w:t>на предприятиях:</w:t>
      </w:r>
    </w:p>
    <w:p w14:paraId="6390D208" w14:textId="7463F0FC" w:rsidR="00070EA1" w:rsidRPr="00A95A34" w:rsidRDefault="00070EA1" w:rsidP="00D27F34">
      <w:pPr>
        <w:widowControl w:val="0"/>
        <w:autoSpaceDE w:val="0"/>
        <w:autoSpaceDN w:val="0"/>
        <w:adjustRightInd w:val="0"/>
        <w:ind w:firstLine="708"/>
        <w:jc w:val="both"/>
        <w:rPr>
          <w:rFonts w:eastAsia="Times New Roman" w:cs="Times New Roman"/>
          <w:color w:val="FF0000"/>
          <w:lang w:eastAsia="ru-RU"/>
        </w:rPr>
      </w:pPr>
      <w:r w:rsidRPr="00A95A34">
        <w:rPr>
          <w:rFonts w:eastAsia="Times New Roman" w:cs="Times New Roman"/>
          <w:lang w:eastAsia="ru-RU"/>
        </w:rPr>
        <w:t>- МУП «Ивановский пассаж</w:t>
      </w:r>
      <w:r w:rsidR="00237369" w:rsidRPr="00A95A34">
        <w:rPr>
          <w:rFonts w:eastAsia="Times New Roman" w:cs="Times New Roman"/>
          <w:lang w:eastAsia="ru-RU"/>
        </w:rPr>
        <w:t>ирский транспорт» – на 139 чел.</w:t>
      </w:r>
      <w:r w:rsidRPr="00A95A34">
        <w:rPr>
          <w:rFonts w:eastAsia="Times New Roman" w:cs="Times New Roman"/>
          <w:lang w:eastAsia="ru-RU"/>
        </w:rPr>
        <w:t xml:space="preserve"> в связи </w:t>
      </w:r>
      <w:r w:rsidRPr="00A95A34">
        <w:rPr>
          <w:rFonts w:eastAsia="Times New Roman" w:cs="Times New Roman"/>
          <w:lang w:eastAsia="ru-RU"/>
        </w:rPr>
        <w:br/>
        <w:t xml:space="preserve">с сокращением штатных должностей общеэксплуатационного, цехового персонала </w:t>
      </w:r>
      <w:r w:rsidRPr="00A95A34">
        <w:rPr>
          <w:rFonts w:eastAsia="Times New Roman" w:cs="Times New Roman"/>
          <w:lang w:eastAsia="ru-RU"/>
        </w:rPr>
        <w:br/>
        <w:t>и рабочих в целях оптимизации расходов предприятия, а также в связи с текучестью кадров;</w:t>
      </w:r>
    </w:p>
    <w:p w14:paraId="45D67398" w14:textId="0AA95FC4" w:rsidR="00070EA1" w:rsidRPr="00A95A34" w:rsidRDefault="00070EA1" w:rsidP="00237369">
      <w:pPr>
        <w:ind w:firstLine="708"/>
        <w:jc w:val="both"/>
        <w:rPr>
          <w:rFonts w:eastAsia="Calibri" w:cs="Times New Roman"/>
        </w:rPr>
      </w:pPr>
      <w:r w:rsidRPr="00A95A34">
        <w:rPr>
          <w:rFonts w:eastAsia="Times New Roman" w:cs="Times New Roman"/>
          <w:lang w:eastAsia="ru-RU"/>
        </w:rPr>
        <w:t xml:space="preserve">- МУП «Специализированная автобаза жилищного хозяйства» – на 32 чел., </w:t>
      </w:r>
      <w:r w:rsidR="00805743">
        <w:rPr>
          <w:rFonts w:eastAsia="Times New Roman" w:cs="Times New Roman"/>
          <w:lang w:eastAsia="ru-RU"/>
        </w:rPr>
        <w:t>из-за</w:t>
      </w:r>
      <w:r w:rsidRPr="00A95A34">
        <w:rPr>
          <w:rFonts w:eastAsia="Times New Roman" w:cs="Times New Roman"/>
          <w:lang w:eastAsia="ru-RU"/>
        </w:rPr>
        <w:t xml:space="preserve"> </w:t>
      </w:r>
      <w:r w:rsidR="00805743">
        <w:rPr>
          <w:rFonts w:eastAsia="Calibri" w:cs="Times New Roman"/>
        </w:rPr>
        <w:t xml:space="preserve"> сокращения</w:t>
      </w:r>
      <w:r w:rsidRPr="00A95A34">
        <w:rPr>
          <w:rFonts w:eastAsia="Calibri" w:cs="Times New Roman"/>
        </w:rPr>
        <w:t xml:space="preserve"> штата сотрудников в связи с уменьшением объемов выполняемых услуг </w:t>
      </w:r>
      <w:r w:rsidRPr="00A95A34">
        <w:rPr>
          <w:rFonts w:eastAsia="Calibri" w:cs="Times New Roman"/>
        </w:rPr>
        <w:br/>
        <w:t>по вывозу твердых коммунальных и крупногабаритных отходов.</w:t>
      </w:r>
    </w:p>
    <w:p w14:paraId="4F1D5D44" w14:textId="247CA8EE" w:rsidR="00070EA1" w:rsidRPr="00A95A34" w:rsidRDefault="00070EA1" w:rsidP="00237369">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Уровень </w:t>
      </w:r>
      <w:r w:rsidR="00FA379F">
        <w:rPr>
          <w:rFonts w:eastAsia="Times New Roman" w:cs="Times New Roman"/>
          <w:lang w:eastAsia="ru-RU"/>
        </w:rPr>
        <w:t xml:space="preserve">средней </w:t>
      </w:r>
      <w:r w:rsidRPr="00A95A34">
        <w:rPr>
          <w:rFonts w:eastAsia="Times New Roman" w:cs="Times New Roman"/>
          <w:lang w:eastAsia="ru-RU"/>
        </w:rPr>
        <w:t>заработной платы работников муниципальных предприятий города Иванова в 2017 г</w:t>
      </w:r>
      <w:r w:rsidR="00FA379F">
        <w:rPr>
          <w:rFonts w:eastAsia="Times New Roman" w:cs="Times New Roman"/>
          <w:lang w:eastAsia="ru-RU"/>
        </w:rPr>
        <w:t>оду находился в пределах от 13,4</w:t>
      </w:r>
      <w:r w:rsidRPr="00A95A34">
        <w:rPr>
          <w:rFonts w:eastAsia="Times New Roman" w:cs="Times New Roman"/>
          <w:lang w:eastAsia="ru-RU"/>
        </w:rPr>
        <w:t xml:space="preserve"> до 28,6 тыс. руб. (в 2016 году – от 13,7 до 28,6 тыс. руб.).</w:t>
      </w:r>
    </w:p>
    <w:p w14:paraId="348FEBBF" w14:textId="4E225E75" w:rsidR="00070EA1" w:rsidRPr="00A95A34" w:rsidRDefault="00070EA1" w:rsidP="00070EA1">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Фонд оплаты т</w:t>
      </w:r>
      <w:r w:rsidR="00FA379F">
        <w:rPr>
          <w:rFonts w:eastAsia="Times New Roman" w:cs="Times New Roman"/>
          <w:lang w:eastAsia="ru-RU"/>
        </w:rPr>
        <w:t>руда в 2017 году снизился на 6,7</w:t>
      </w:r>
      <w:r w:rsidRPr="00A95A34">
        <w:rPr>
          <w:rFonts w:eastAsia="Times New Roman" w:cs="Times New Roman"/>
          <w:lang w:eastAsia="ru-RU"/>
        </w:rPr>
        <w:t xml:space="preserve">% в сравнении с 2016 </w:t>
      </w:r>
      <w:r w:rsidR="00FA379F">
        <w:rPr>
          <w:rFonts w:eastAsia="Times New Roman" w:cs="Times New Roman"/>
          <w:lang w:eastAsia="ru-RU"/>
        </w:rPr>
        <w:t xml:space="preserve">годом </w:t>
      </w:r>
      <w:r w:rsidR="00FA379F">
        <w:rPr>
          <w:rFonts w:eastAsia="Times New Roman" w:cs="Times New Roman"/>
          <w:lang w:eastAsia="ru-RU"/>
        </w:rPr>
        <w:br/>
        <w:t>и составил 442,2</w:t>
      </w:r>
      <w:r w:rsidR="00237369" w:rsidRPr="00A95A34">
        <w:rPr>
          <w:rFonts w:eastAsia="Times New Roman" w:cs="Times New Roman"/>
          <w:lang w:eastAsia="ru-RU"/>
        </w:rPr>
        <w:t xml:space="preserve"> </w:t>
      </w:r>
      <w:proofErr w:type="gramStart"/>
      <w:r w:rsidR="00237369" w:rsidRPr="00A95A34">
        <w:rPr>
          <w:rFonts w:eastAsia="Times New Roman" w:cs="Times New Roman"/>
          <w:lang w:eastAsia="ru-RU"/>
        </w:rPr>
        <w:t>млн</w:t>
      </w:r>
      <w:proofErr w:type="gramEnd"/>
      <w:r w:rsidRPr="00A95A34">
        <w:rPr>
          <w:rFonts w:eastAsia="Times New Roman" w:cs="Times New Roman"/>
          <w:lang w:eastAsia="ru-RU"/>
        </w:rPr>
        <w:t xml:space="preserve"> руб. (в 2016 г</w:t>
      </w:r>
      <w:r w:rsidR="00237369" w:rsidRPr="00A95A34">
        <w:rPr>
          <w:rFonts w:eastAsia="Times New Roman" w:cs="Times New Roman"/>
          <w:lang w:eastAsia="ru-RU"/>
        </w:rPr>
        <w:t>.</w:t>
      </w:r>
      <w:r w:rsidR="00FA379F">
        <w:rPr>
          <w:rFonts w:eastAsia="Times New Roman" w:cs="Times New Roman"/>
          <w:lang w:eastAsia="ru-RU"/>
        </w:rPr>
        <w:t xml:space="preserve"> – 474</w:t>
      </w:r>
      <w:r w:rsidRPr="00A95A34">
        <w:rPr>
          <w:rFonts w:eastAsia="Times New Roman" w:cs="Times New Roman"/>
          <w:lang w:eastAsia="ru-RU"/>
        </w:rPr>
        <w:t xml:space="preserve"> млн руб.).</w:t>
      </w:r>
    </w:p>
    <w:p w14:paraId="1053C366" w14:textId="1E7B07E9" w:rsidR="00070EA1" w:rsidRPr="00A95A34" w:rsidRDefault="00070EA1" w:rsidP="00070EA1">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Доходы пред</w:t>
      </w:r>
      <w:r w:rsidR="00237369" w:rsidRPr="00A95A34">
        <w:rPr>
          <w:rFonts w:eastAsia="Times New Roman" w:cs="Times New Roman"/>
          <w:lang w:eastAsia="ru-RU"/>
        </w:rPr>
        <w:t>приятий выросли до 1</w:t>
      </w:r>
      <w:r w:rsidR="00FA379F">
        <w:rPr>
          <w:rFonts w:eastAsia="Times New Roman" w:cs="Times New Roman"/>
          <w:lang w:eastAsia="ru-RU"/>
        </w:rPr>
        <w:t> 401,2</w:t>
      </w:r>
      <w:r w:rsidR="00237369" w:rsidRPr="00A95A34">
        <w:rPr>
          <w:rFonts w:eastAsia="Times New Roman" w:cs="Times New Roman"/>
          <w:lang w:eastAsia="ru-RU"/>
        </w:rPr>
        <w:t xml:space="preserve"> </w:t>
      </w:r>
      <w:proofErr w:type="gramStart"/>
      <w:r w:rsidR="00237369" w:rsidRPr="00A95A34">
        <w:rPr>
          <w:rFonts w:eastAsia="Times New Roman" w:cs="Times New Roman"/>
          <w:lang w:eastAsia="ru-RU"/>
        </w:rPr>
        <w:t>млн</w:t>
      </w:r>
      <w:proofErr w:type="gramEnd"/>
      <w:r w:rsidRPr="00A95A34">
        <w:rPr>
          <w:rFonts w:eastAsia="Times New Roman" w:cs="Times New Roman"/>
          <w:lang w:eastAsia="ru-RU"/>
        </w:rPr>
        <w:t xml:space="preserve"> руб., прочие доходы выросли </w:t>
      </w:r>
      <w:r w:rsidR="00780626">
        <w:rPr>
          <w:rFonts w:eastAsia="Times New Roman" w:cs="Times New Roman"/>
          <w:lang w:eastAsia="ru-RU"/>
        </w:rPr>
        <w:br/>
      </w:r>
      <w:r w:rsidRPr="00A95A34">
        <w:rPr>
          <w:rFonts w:eastAsia="Times New Roman" w:cs="Times New Roman"/>
          <w:lang w:eastAsia="ru-RU"/>
        </w:rPr>
        <w:t xml:space="preserve">на </w:t>
      </w:r>
      <w:r w:rsidR="00FA379F">
        <w:rPr>
          <w:rFonts w:eastAsia="Times New Roman" w:cs="Times New Roman"/>
          <w:lang w:eastAsia="ru-RU"/>
        </w:rPr>
        <w:t>70,3</w:t>
      </w:r>
      <w:r w:rsidRPr="00A95A34">
        <w:rPr>
          <w:rFonts w:eastAsia="Times New Roman" w:cs="Times New Roman"/>
          <w:lang w:eastAsia="ru-RU"/>
        </w:rPr>
        <w:t xml:space="preserve">% с </w:t>
      </w:r>
      <w:r w:rsidR="00FA379F">
        <w:rPr>
          <w:rFonts w:eastAsia="Times New Roman" w:cs="Times New Roman"/>
          <w:lang w:eastAsia="ru-RU"/>
        </w:rPr>
        <w:t>70,3</w:t>
      </w:r>
      <w:r w:rsidRPr="00A95A34">
        <w:rPr>
          <w:rFonts w:eastAsia="Times New Roman" w:cs="Times New Roman"/>
          <w:lang w:eastAsia="ru-RU"/>
        </w:rPr>
        <w:t xml:space="preserve"> млн руб. за 2016 год до </w:t>
      </w:r>
      <w:r w:rsidR="00FA379F">
        <w:rPr>
          <w:rFonts w:eastAsia="Times New Roman" w:cs="Times New Roman"/>
          <w:lang w:eastAsia="ru-RU"/>
        </w:rPr>
        <w:t>119,7</w:t>
      </w:r>
      <w:r w:rsidRPr="00A95A34">
        <w:rPr>
          <w:rFonts w:eastAsia="Times New Roman" w:cs="Times New Roman"/>
          <w:lang w:eastAsia="ru-RU"/>
        </w:rPr>
        <w:t xml:space="preserve"> млн руб. за 2017</w:t>
      </w:r>
      <w:r w:rsidR="00237369" w:rsidRPr="00A95A34">
        <w:rPr>
          <w:rFonts w:eastAsia="Times New Roman" w:cs="Times New Roman"/>
          <w:lang w:eastAsia="ru-RU"/>
        </w:rPr>
        <w:t xml:space="preserve"> год</w:t>
      </w:r>
      <w:r w:rsidRPr="00A95A34">
        <w:rPr>
          <w:rFonts w:eastAsia="Times New Roman" w:cs="Times New Roman"/>
          <w:lang w:eastAsia="ru-RU"/>
        </w:rPr>
        <w:t>.</w:t>
      </w:r>
    </w:p>
    <w:p w14:paraId="787BDEB1" w14:textId="43384988" w:rsidR="00070EA1" w:rsidRPr="00A95A34" w:rsidRDefault="00070EA1" w:rsidP="00070EA1">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Расходы выросли на </w:t>
      </w:r>
      <w:r w:rsidR="00FA379F">
        <w:rPr>
          <w:rFonts w:eastAsia="Times New Roman" w:cs="Times New Roman"/>
          <w:lang w:eastAsia="ru-RU"/>
        </w:rPr>
        <w:t>2,3</w:t>
      </w:r>
      <w:r w:rsidRPr="00A95A34">
        <w:rPr>
          <w:rFonts w:eastAsia="Times New Roman" w:cs="Times New Roman"/>
          <w:lang w:eastAsia="ru-RU"/>
        </w:rPr>
        <w:t xml:space="preserve">% в сравнении с 2016 годом, прочие расходы увеличились на 148,6% (в 2016 году прочие расходы составляли </w:t>
      </w:r>
      <w:r w:rsidR="00FA379F">
        <w:rPr>
          <w:rFonts w:eastAsia="Times New Roman" w:cs="Times New Roman"/>
          <w:lang w:eastAsia="ru-RU"/>
        </w:rPr>
        <w:t>39,3</w:t>
      </w:r>
      <w:r w:rsidRPr="00A95A34">
        <w:rPr>
          <w:rFonts w:eastAsia="Times New Roman" w:cs="Times New Roman"/>
          <w:lang w:eastAsia="ru-RU"/>
        </w:rPr>
        <w:t xml:space="preserve">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в 2017 </w:t>
      </w:r>
      <w:r w:rsidR="00237369" w:rsidRPr="00A95A34">
        <w:rPr>
          <w:rFonts w:eastAsia="Times New Roman" w:cs="Times New Roman"/>
          <w:lang w:eastAsia="ru-RU"/>
        </w:rPr>
        <w:t>г.</w:t>
      </w:r>
      <w:r w:rsidRPr="00A95A34">
        <w:rPr>
          <w:rFonts w:eastAsia="Times New Roman" w:cs="Times New Roman"/>
          <w:lang w:eastAsia="ru-RU"/>
        </w:rPr>
        <w:t xml:space="preserve">– </w:t>
      </w:r>
      <w:r w:rsidR="00FA379F">
        <w:rPr>
          <w:rFonts w:eastAsia="Times New Roman" w:cs="Times New Roman"/>
          <w:lang w:eastAsia="ru-RU"/>
        </w:rPr>
        <w:t>97,7</w:t>
      </w:r>
      <w:r w:rsidRPr="00A95A34">
        <w:rPr>
          <w:rFonts w:eastAsia="Times New Roman" w:cs="Times New Roman"/>
          <w:lang w:eastAsia="ru-RU"/>
        </w:rPr>
        <w:t xml:space="preserve"> млн руб.).</w:t>
      </w:r>
    </w:p>
    <w:p w14:paraId="431B26CF" w14:textId="77777777" w:rsidR="00070EA1" w:rsidRPr="00A95A34" w:rsidRDefault="00070EA1" w:rsidP="00070EA1">
      <w:pPr>
        <w:widowControl w:val="0"/>
        <w:autoSpaceDE w:val="0"/>
        <w:autoSpaceDN w:val="0"/>
        <w:adjustRightInd w:val="0"/>
        <w:jc w:val="both"/>
        <w:rPr>
          <w:rFonts w:eastAsia="Times New Roman" w:cs="Times New Roman"/>
          <w:lang w:eastAsia="ru-RU"/>
        </w:rPr>
      </w:pPr>
      <w:r w:rsidRPr="00A95A34">
        <w:rPr>
          <w:rFonts w:eastAsia="Times New Roman" w:cs="Times New Roman"/>
          <w:lang w:eastAsia="ru-RU"/>
        </w:rPr>
        <w:t>Балансовая стоимость основных средств снизилась на 4% в сравнении с 2016 годом.</w:t>
      </w:r>
    </w:p>
    <w:p w14:paraId="03ACAC71" w14:textId="64DAB779" w:rsidR="00070EA1" w:rsidRPr="00A95A34" w:rsidRDefault="00070EA1" w:rsidP="00070EA1">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Дебиторская задолженность муниципальных предприятий в 2017 году ориентировочно состави</w:t>
      </w:r>
      <w:r w:rsidR="00237369" w:rsidRPr="00A95A34">
        <w:rPr>
          <w:rFonts w:eastAsia="Times New Roman" w:cs="Times New Roman"/>
          <w:lang w:eastAsia="ru-RU"/>
        </w:rPr>
        <w:t xml:space="preserve">ла </w:t>
      </w:r>
      <w:r w:rsidR="00FA379F">
        <w:rPr>
          <w:rFonts w:eastAsia="Times New Roman" w:cs="Times New Roman"/>
          <w:lang w:eastAsia="ru-RU"/>
        </w:rPr>
        <w:t>68,4</w:t>
      </w:r>
      <w:r w:rsidR="00237369" w:rsidRPr="00A95A34">
        <w:rPr>
          <w:rFonts w:eastAsia="Times New Roman" w:cs="Times New Roman"/>
          <w:lang w:eastAsia="ru-RU"/>
        </w:rPr>
        <w:t xml:space="preserve"> </w:t>
      </w:r>
      <w:proofErr w:type="gramStart"/>
      <w:r w:rsidR="00237369" w:rsidRPr="00A95A34">
        <w:rPr>
          <w:rFonts w:eastAsia="Times New Roman" w:cs="Times New Roman"/>
          <w:lang w:eastAsia="ru-RU"/>
        </w:rPr>
        <w:t>млн</w:t>
      </w:r>
      <w:proofErr w:type="gramEnd"/>
      <w:r w:rsidRPr="00A95A34">
        <w:rPr>
          <w:rFonts w:eastAsia="Times New Roman" w:cs="Times New Roman"/>
          <w:lang w:eastAsia="ru-RU"/>
        </w:rPr>
        <w:t xml:space="preserve"> </w:t>
      </w:r>
      <w:r w:rsidRPr="00780626">
        <w:rPr>
          <w:rFonts w:eastAsia="Times New Roman" w:cs="Times New Roman"/>
          <w:lang w:eastAsia="ru-RU"/>
        </w:rPr>
        <w:t xml:space="preserve">руб., </w:t>
      </w:r>
      <w:r w:rsidR="00237369" w:rsidRPr="00780626">
        <w:rPr>
          <w:rFonts w:eastAsia="Times New Roman" w:cs="Times New Roman"/>
          <w:lang w:eastAsia="ru-RU"/>
        </w:rPr>
        <w:t xml:space="preserve">или </w:t>
      </w:r>
      <w:r w:rsidRPr="00780626">
        <w:rPr>
          <w:rFonts w:eastAsia="Times New Roman" w:cs="Times New Roman"/>
          <w:lang w:eastAsia="ru-RU"/>
        </w:rPr>
        <w:t>85,2% к уровню 2016 года (в 2016 г</w:t>
      </w:r>
      <w:r w:rsidR="00237369" w:rsidRPr="00780626">
        <w:rPr>
          <w:rFonts w:eastAsia="Times New Roman" w:cs="Times New Roman"/>
          <w:lang w:eastAsia="ru-RU"/>
        </w:rPr>
        <w:t>.</w:t>
      </w:r>
      <w:r w:rsidRPr="00780626">
        <w:rPr>
          <w:rFonts w:eastAsia="Times New Roman" w:cs="Times New Roman"/>
          <w:lang w:eastAsia="ru-RU"/>
        </w:rPr>
        <w:t xml:space="preserve"> – </w:t>
      </w:r>
      <w:r w:rsidR="00237369" w:rsidRPr="00780626">
        <w:rPr>
          <w:rFonts w:eastAsia="Times New Roman" w:cs="Times New Roman"/>
          <w:lang w:eastAsia="ru-RU"/>
        </w:rPr>
        <w:br/>
      </w:r>
      <w:r w:rsidR="00FA379F" w:rsidRPr="00780626">
        <w:rPr>
          <w:rFonts w:eastAsia="Times New Roman" w:cs="Times New Roman"/>
          <w:lang w:eastAsia="ru-RU"/>
        </w:rPr>
        <w:t>80,3</w:t>
      </w:r>
      <w:r w:rsidRPr="00780626">
        <w:rPr>
          <w:rFonts w:eastAsia="Times New Roman" w:cs="Times New Roman"/>
          <w:lang w:eastAsia="ru-RU"/>
        </w:rPr>
        <w:t xml:space="preserve"> млн руб.). Наибольшая часть дебиторской задолженности </w:t>
      </w:r>
      <w:r w:rsidR="00237369" w:rsidRPr="00780626">
        <w:rPr>
          <w:rFonts w:eastAsia="Times New Roman" w:cs="Times New Roman"/>
          <w:lang w:eastAsia="ru-RU"/>
        </w:rPr>
        <w:t>числилась</w:t>
      </w:r>
      <w:r w:rsidR="00237369" w:rsidRPr="00A95A34">
        <w:rPr>
          <w:rFonts w:eastAsia="Times New Roman" w:cs="Times New Roman"/>
          <w:lang w:eastAsia="ru-RU"/>
        </w:rPr>
        <w:t xml:space="preserve"> </w:t>
      </w:r>
      <w:r w:rsidRPr="00A95A34">
        <w:rPr>
          <w:rFonts w:eastAsia="Times New Roman" w:cs="Times New Roman"/>
          <w:lang w:eastAsia="ru-RU"/>
        </w:rPr>
        <w:t>у:</w:t>
      </w:r>
    </w:p>
    <w:p w14:paraId="12602B58" w14:textId="4F7EF8F4" w:rsidR="00070EA1" w:rsidRPr="00A95A34" w:rsidRDefault="00070EA1" w:rsidP="00237369">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 МУП «Специализированная автобаза </w:t>
      </w:r>
      <w:r w:rsidR="00237369" w:rsidRPr="00A95A34">
        <w:rPr>
          <w:rFonts w:eastAsia="Times New Roman" w:cs="Times New Roman"/>
          <w:lang w:eastAsia="ru-RU"/>
        </w:rPr>
        <w:t xml:space="preserve">жилищного хозяйства» – 33,8 </w:t>
      </w:r>
      <w:proofErr w:type="gramStart"/>
      <w:r w:rsidR="00237369" w:rsidRPr="00A95A34">
        <w:rPr>
          <w:rFonts w:eastAsia="Times New Roman" w:cs="Times New Roman"/>
          <w:lang w:eastAsia="ru-RU"/>
        </w:rPr>
        <w:t>млн</w:t>
      </w:r>
      <w:proofErr w:type="gramEnd"/>
      <w:r w:rsidRPr="00A95A34">
        <w:rPr>
          <w:rFonts w:eastAsia="Times New Roman" w:cs="Times New Roman"/>
          <w:lang w:eastAsia="ru-RU"/>
        </w:rPr>
        <w:t xml:space="preserve"> руб. </w:t>
      </w:r>
      <w:r w:rsidRPr="00A95A34">
        <w:rPr>
          <w:rFonts w:eastAsia="Times New Roman" w:cs="Times New Roman"/>
          <w:lang w:eastAsia="ru-RU"/>
        </w:rPr>
        <w:br/>
        <w:t>(в 2016 г</w:t>
      </w:r>
      <w:r w:rsidR="00237369" w:rsidRPr="00A95A34">
        <w:rPr>
          <w:rFonts w:eastAsia="Times New Roman" w:cs="Times New Roman"/>
          <w:lang w:eastAsia="ru-RU"/>
        </w:rPr>
        <w:t>. – 37,4 млн</w:t>
      </w:r>
      <w:r w:rsidRPr="00A95A34">
        <w:rPr>
          <w:rFonts w:eastAsia="Times New Roman" w:cs="Times New Roman"/>
          <w:lang w:eastAsia="ru-RU"/>
        </w:rPr>
        <w:t xml:space="preserve"> руб.), снижение произошло благодаря активной претензионной </w:t>
      </w:r>
      <w:r w:rsidRPr="00A95A34">
        <w:rPr>
          <w:rFonts w:eastAsia="Times New Roman" w:cs="Times New Roman"/>
          <w:lang w:eastAsia="ru-RU"/>
        </w:rPr>
        <w:lastRenderedPageBreak/>
        <w:t>работе предприятия;</w:t>
      </w:r>
    </w:p>
    <w:p w14:paraId="0E6B7C9A" w14:textId="02302574" w:rsidR="00070EA1" w:rsidRPr="00A95A34" w:rsidRDefault="00070EA1" w:rsidP="00237369">
      <w:pPr>
        <w:widowControl w:val="0"/>
        <w:autoSpaceDE w:val="0"/>
        <w:autoSpaceDN w:val="0"/>
        <w:adjustRightInd w:val="0"/>
        <w:ind w:firstLine="708"/>
        <w:jc w:val="both"/>
        <w:rPr>
          <w:rFonts w:eastAsia="Times New Roman" w:cs="Times New Roman"/>
          <w:color w:val="FF0000"/>
          <w:lang w:eastAsia="ru-RU"/>
        </w:rPr>
      </w:pPr>
      <w:r w:rsidRPr="00A95A34">
        <w:rPr>
          <w:rFonts w:eastAsia="Times New Roman" w:cs="Times New Roman"/>
          <w:lang w:eastAsia="ru-RU"/>
        </w:rPr>
        <w:t>- МУП по организации капита</w:t>
      </w:r>
      <w:r w:rsidR="00237369" w:rsidRPr="00A95A34">
        <w:rPr>
          <w:rFonts w:eastAsia="Times New Roman" w:cs="Times New Roman"/>
          <w:lang w:eastAsia="ru-RU"/>
        </w:rPr>
        <w:t xml:space="preserve">льного строительства – 19,5 </w:t>
      </w:r>
      <w:proofErr w:type="gramStart"/>
      <w:r w:rsidR="00237369" w:rsidRPr="00A95A34">
        <w:rPr>
          <w:rFonts w:eastAsia="Times New Roman" w:cs="Times New Roman"/>
          <w:lang w:eastAsia="ru-RU"/>
        </w:rPr>
        <w:t>млн</w:t>
      </w:r>
      <w:proofErr w:type="gramEnd"/>
      <w:r w:rsidRPr="00A95A34">
        <w:rPr>
          <w:rFonts w:eastAsia="Times New Roman" w:cs="Times New Roman"/>
          <w:lang w:eastAsia="ru-RU"/>
        </w:rPr>
        <w:t xml:space="preserve"> руб. </w:t>
      </w:r>
      <w:r w:rsidR="004D4741" w:rsidRPr="00A95A34">
        <w:rPr>
          <w:rFonts w:eastAsia="Times New Roman" w:cs="Times New Roman"/>
          <w:lang w:eastAsia="ru-RU"/>
        </w:rPr>
        <w:t>В</w:t>
      </w:r>
      <w:r w:rsidRPr="00A95A34">
        <w:rPr>
          <w:rFonts w:eastAsia="Times New Roman" w:cs="Times New Roman"/>
          <w:lang w:eastAsia="ru-RU"/>
        </w:rPr>
        <w:t xml:space="preserve"> отчетном периоде наблюда</w:t>
      </w:r>
      <w:r w:rsidR="004D4741" w:rsidRPr="00A95A34">
        <w:rPr>
          <w:rFonts w:eastAsia="Times New Roman" w:cs="Times New Roman"/>
          <w:lang w:eastAsia="ru-RU"/>
        </w:rPr>
        <w:t>лось</w:t>
      </w:r>
      <w:r w:rsidRPr="00A95A34">
        <w:rPr>
          <w:rFonts w:eastAsia="Times New Roman" w:cs="Times New Roman"/>
          <w:lang w:eastAsia="ru-RU"/>
        </w:rPr>
        <w:t xml:space="preserve"> снижение дебиторской задолженности предприятия </w:t>
      </w:r>
      <w:r w:rsidR="004D4741" w:rsidRPr="00A95A34">
        <w:rPr>
          <w:rFonts w:eastAsia="Times New Roman" w:cs="Times New Roman"/>
          <w:lang w:eastAsia="ru-RU"/>
        </w:rPr>
        <w:t xml:space="preserve">по сравнению </w:t>
      </w:r>
      <w:r w:rsidR="004D4741" w:rsidRPr="00A95A34">
        <w:rPr>
          <w:rFonts w:eastAsia="Times New Roman" w:cs="Times New Roman"/>
          <w:lang w:eastAsia="ru-RU"/>
        </w:rPr>
        <w:br/>
        <w:t xml:space="preserve">с 2016 годом (в 2016 г. – 25,3 млн руб.) </w:t>
      </w:r>
      <w:r w:rsidRPr="00A95A34">
        <w:rPr>
          <w:rFonts w:eastAsia="Times New Roman" w:cs="Times New Roman"/>
          <w:lang w:eastAsia="ru-RU"/>
        </w:rPr>
        <w:t>в связи с отсутствием долгосрочных договорных обязательств с физическими лицами</w:t>
      </w:r>
      <w:r w:rsidRPr="00A95A34">
        <w:rPr>
          <w:rFonts w:cs="Times New Roman"/>
        </w:rPr>
        <w:t>, а также в связи с выполнением работ поставщиками по проплаченным ранее авансам</w:t>
      </w:r>
      <w:r w:rsidRPr="00A95A34">
        <w:rPr>
          <w:rFonts w:eastAsia="Times New Roman" w:cs="Times New Roman"/>
          <w:lang w:eastAsia="ru-RU"/>
        </w:rPr>
        <w:t>.</w:t>
      </w:r>
    </w:p>
    <w:p w14:paraId="4C97EB2C" w14:textId="1568A828" w:rsidR="00070EA1" w:rsidRPr="00A95A34" w:rsidRDefault="00070EA1" w:rsidP="00070EA1">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В 2017 году </w:t>
      </w:r>
      <w:r w:rsidR="00237369" w:rsidRPr="00A95A34">
        <w:rPr>
          <w:rFonts w:eastAsia="Times New Roman" w:cs="Times New Roman"/>
          <w:lang w:eastAsia="ru-RU"/>
        </w:rPr>
        <w:t>произошло</w:t>
      </w:r>
      <w:r w:rsidRPr="00A95A34">
        <w:rPr>
          <w:rFonts w:eastAsia="Times New Roman" w:cs="Times New Roman"/>
          <w:lang w:eastAsia="ru-RU"/>
        </w:rPr>
        <w:t xml:space="preserve"> незначительное увеличение кредиторской задолженности муниципальных предприятий по сравнению с прошлым годом на </w:t>
      </w:r>
      <w:r w:rsidR="00FA379F">
        <w:rPr>
          <w:rFonts w:eastAsia="Times New Roman" w:cs="Times New Roman"/>
          <w:lang w:eastAsia="ru-RU"/>
        </w:rPr>
        <w:t>1,1</w:t>
      </w:r>
      <w:r w:rsidRPr="00A95A34">
        <w:rPr>
          <w:rFonts w:eastAsia="Times New Roman" w:cs="Times New Roman"/>
          <w:lang w:eastAsia="ru-RU"/>
        </w:rPr>
        <w:t xml:space="preserve">% </w:t>
      </w:r>
      <w:r w:rsidRPr="00A95A34">
        <w:rPr>
          <w:rFonts w:eastAsia="Times New Roman" w:cs="Times New Roman"/>
          <w:lang w:eastAsia="ru-RU"/>
        </w:rPr>
        <w:br/>
        <w:t>(в 2017 г</w:t>
      </w:r>
      <w:r w:rsidR="00237369" w:rsidRPr="00A95A34">
        <w:rPr>
          <w:rFonts w:eastAsia="Times New Roman" w:cs="Times New Roman"/>
          <w:lang w:eastAsia="ru-RU"/>
        </w:rPr>
        <w:t>.</w:t>
      </w:r>
      <w:r w:rsidRPr="00A95A34">
        <w:rPr>
          <w:rFonts w:eastAsia="Times New Roman" w:cs="Times New Roman"/>
          <w:lang w:eastAsia="ru-RU"/>
        </w:rPr>
        <w:t xml:space="preserve"> -  </w:t>
      </w:r>
      <w:r w:rsidR="00FA379F">
        <w:rPr>
          <w:rFonts w:eastAsia="Times New Roman" w:cs="Times New Roman"/>
          <w:lang w:eastAsia="ru-RU"/>
        </w:rPr>
        <w:t>269,4</w:t>
      </w:r>
      <w:r w:rsidRPr="00A95A34">
        <w:rPr>
          <w:rFonts w:eastAsia="Times New Roman" w:cs="Times New Roman"/>
          <w:lang w:eastAsia="ru-RU"/>
        </w:rPr>
        <w:t xml:space="preserve">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в 2016 г</w:t>
      </w:r>
      <w:r w:rsidR="00237369" w:rsidRPr="00A95A34">
        <w:rPr>
          <w:rFonts w:eastAsia="Times New Roman" w:cs="Times New Roman"/>
          <w:lang w:eastAsia="ru-RU"/>
        </w:rPr>
        <w:t>.</w:t>
      </w:r>
      <w:r w:rsidRPr="00A95A34">
        <w:rPr>
          <w:rFonts w:eastAsia="Times New Roman" w:cs="Times New Roman"/>
          <w:lang w:eastAsia="ru-RU"/>
        </w:rPr>
        <w:t xml:space="preserve"> – </w:t>
      </w:r>
      <w:r w:rsidR="00FA379F">
        <w:rPr>
          <w:rFonts w:eastAsia="Times New Roman" w:cs="Times New Roman"/>
          <w:lang w:eastAsia="ru-RU"/>
        </w:rPr>
        <w:t>272,4</w:t>
      </w:r>
      <w:r w:rsidRPr="00A95A34">
        <w:rPr>
          <w:rFonts w:eastAsia="Times New Roman" w:cs="Times New Roman"/>
          <w:lang w:eastAsia="ru-RU"/>
        </w:rPr>
        <w:t xml:space="preserve"> млн руб.). </w:t>
      </w:r>
    </w:p>
    <w:p w14:paraId="7B25DEE8" w14:textId="2E187399" w:rsidR="00070EA1" w:rsidRPr="00A95A34" w:rsidRDefault="00070EA1" w:rsidP="00237369">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Сумма перечисленных налогов в бюджеты всех уровней муниципальных предприятий в 2017 году ориентировочно состави</w:t>
      </w:r>
      <w:r w:rsidR="00237369" w:rsidRPr="00A95A34">
        <w:rPr>
          <w:rFonts w:eastAsia="Times New Roman" w:cs="Times New Roman"/>
          <w:lang w:eastAsia="ru-RU"/>
        </w:rPr>
        <w:t>ло</w:t>
      </w:r>
      <w:r w:rsidRPr="00A95A34">
        <w:rPr>
          <w:rFonts w:eastAsia="Times New Roman" w:cs="Times New Roman"/>
          <w:lang w:eastAsia="ru-RU"/>
        </w:rPr>
        <w:t xml:space="preserve"> </w:t>
      </w:r>
      <w:r w:rsidR="00FA379F">
        <w:rPr>
          <w:rFonts w:eastAsia="Times New Roman" w:cs="Times New Roman"/>
          <w:lang w:eastAsia="ru-RU"/>
        </w:rPr>
        <w:t>327,8</w:t>
      </w:r>
      <w:r w:rsidRPr="00A95A34">
        <w:rPr>
          <w:rFonts w:eastAsia="Times New Roman" w:cs="Times New Roman"/>
          <w:lang w:eastAsia="ru-RU"/>
        </w:rPr>
        <w:t xml:space="preserve">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w:t>
      </w:r>
      <w:r w:rsidR="00237369" w:rsidRPr="00A95A34">
        <w:rPr>
          <w:rFonts w:eastAsia="Times New Roman" w:cs="Times New Roman"/>
          <w:lang w:eastAsia="ru-RU"/>
        </w:rPr>
        <w:t xml:space="preserve">или </w:t>
      </w:r>
      <w:r w:rsidR="00FA379F">
        <w:rPr>
          <w:rFonts w:eastAsia="Times New Roman" w:cs="Times New Roman"/>
          <w:lang w:eastAsia="ru-RU"/>
        </w:rPr>
        <w:t>121</w:t>
      </w:r>
      <w:r w:rsidRPr="00A95A34">
        <w:rPr>
          <w:rFonts w:eastAsia="Times New Roman" w:cs="Times New Roman"/>
          <w:lang w:eastAsia="ru-RU"/>
        </w:rPr>
        <w:t>% к уровню 2016 года (в 2016 г</w:t>
      </w:r>
      <w:r w:rsidR="00237369" w:rsidRPr="00A95A34">
        <w:rPr>
          <w:rFonts w:eastAsia="Times New Roman" w:cs="Times New Roman"/>
          <w:lang w:eastAsia="ru-RU"/>
        </w:rPr>
        <w:t>.</w:t>
      </w:r>
      <w:r w:rsidRPr="00A95A34">
        <w:rPr>
          <w:rFonts w:eastAsia="Times New Roman" w:cs="Times New Roman"/>
          <w:lang w:eastAsia="ru-RU"/>
        </w:rPr>
        <w:t xml:space="preserve"> – </w:t>
      </w:r>
      <w:r w:rsidR="00FA379F">
        <w:rPr>
          <w:rFonts w:eastAsia="Times New Roman" w:cs="Times New Roman"/>
          <w:lang w:eastAsia="ru-RU"/>
        </w:rPr>
        <w:t>270,9</w:t>
      </w:r>
      <w:r w:rsidRPr="00A95A34">
        <w:rPr>
          <w:rFonts w:eastAsia="Times New Roman" w:cs="Times New Roman"/>
          <w:lang w:eastAsia="ru-RU"/>
        </w:rPr>
        <w:t xml:space="preserve"> млн руб.). Наибольшую долю показателя составляют налоги:</w:t>
      </w:r>
    </w:p>
    <w:p w14:paraId="76E56802" w14:textId="04BCD9A8" w:rsidR="00070EA1" w:rsidRPr="00A95A34" w:rsidRDefault="00070EA1" w:rsidP="00237369">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 МУП «Ивановский пассажирский транспорт» – 154,2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(в 2016 г</w:t>
      </w:r>
      <w:r w:rsidR="00237369" w:rsidRPr="00A95A34">
        <w:rPr>
          <w:rFonts w:eastAsia="Times New Roman" w:cs="Times New Roman"/>
          <w:lang w:eastAsia="ru-RU"/>
        </w:rPr>
        <w:t>.</w:t>
      </w:r>
      <w:r w:rsidRPr="00A95A34">
        <w:rPr>
          <w:rFonts w:eastAsia="Times New Roman" w:cs="Times New Roman"/>
          <w:lang w:eastAsia="ru-RU"/>
        </w:rPr>
        <w:t xml:space="preserve"> –85,8 млн руб.);</w:t>
      </w:r>
    </w:p>
    <w:p w14:paraId="59D40CFC" w14:textId="210E7FE0" w:rsidR="00070EA1" w:rsidRPr="00A95A34" w:rsidRDefault="00070EA1" w:rsidP="00237369">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 МП </w:t>
      </w:r>
      <w:r w:rsidRPr="00A95A34">
        <w:rPr>
          <w:rFonts w:cs="Times New Roman"/>
        </w:rPr>
        <w:t>«Городской оздоровительный центр»</w:t>
      </w:r>
      <w:r w:rsidRPr="00A95A34">
        <w:rPr>
          <w:rFonts w:eastAsia="Times New Roman" w:cs="Times New Roman"/>
          <w:lang w:eastAsia="ru-RU"/>
        </w:rPr>
        <w:t xml:space="preserve"> – 19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(в 2016 г</w:t>
      </w:r>
      <w:r w:rsidR="00237369" w:rsidRPr="00A95A34">
        <w:rPr>
          <w:rFonts w:eastAsia="Times New Roman" w:cs="Times New Roman"/>
          <w:lang w:eastAsia="ru-RU"/>
        </w:rPr>
        <w:t>.</w:t>
      </w:r>
      <w:r w:rsidRPr="00A95A34">
        <w:rPr>
          <w:rFonts w:eastAsia="Times New Roman" w:cs="Times New Roman"/>
          <w:lang w:eastAsia="ru-RU"/>
        </w:rPr>
        <w:t xml:space="preserve">– 14,3 млн руб.). </w:t>
      </w:r>
    </w:p>
    <w:p w14:paraId="37030DEB" w14:textId="144BAE30" w:rsidR="00070EA1" w:rsidRPr="00A95A34" w:rsidRDefault="00070EA1" w:rsidP="00237369">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Предположительный финансовый результат муниципальных предприятий в 2017 году составит</w:t>
      </w:r>
      <w:r w:rsidR="00D7387B" w:rsidRPr="00A95A34">
        <w:rPr>
          <w:rFonts w:eastAsia="Times New Roman" w:cs="Times New Roman"/>
          <w:lang w:eastAsia="ru-RU"/>
        </w:rPr>
        <w:t xml:space="preserve"> убыток </w:t>
      </w:r>
      <w:r w:rsidR="00FA379F">
        <w:rPr>
          <w:rFonts w:eastAsia="Times New Roman" w:cs="Times New Roman"/>
          <w:lang w:eastAsia="ru-RU"/>
        </w:rPr>
        <w:t>в размере 38,0</w:t>
      </w:r>
      <w:r w:rsidR="00D7387B" w:rsidRPr="00A95A34">
        <w:rPr>
          <w:rFonts w:eastAsia="Times New Roman" w:cs="Times New Roman"/>
          <w:lang w:eastAsia="ru-RU"/>
        </w:rPr>
        <w:t xml:space="preserve"> </w:t>
      </w:r>
      <w:proofErr w:type="gramStart"/>
      <w:r w:rsidR="00D7387B" w:rsidRPr="00A95A34">
        <w:rPr>
          <w:rFonts w:eastAsia="Times New Roman" w:cs="Times New Roman"/>
          <w:lang w:eastAsia="ru-RU"/>
        </w:rPr>
        <w:t>млн</w:t>
      </w:r>
      <w:proofErr w:type="gramEnd"/>
      <w:r w:rsidR="00D7387B" w:rsidRPr="00A95A34">
        <w:rPr>
          <w:rFonts w:eastAsia="Times New Roman" w:cs="Times New Roman"/>
          <w:lang w:eastAsia="ru-RU"/>
        </w:rPr>
        <w:t xml:space="preserve"> руб. (в 2016 г. – </w:t>
      </w:r>
      <w:r w:rsidR="00FA379F">
        <w:rPr>
          <w:rFonts w:eastAsia="Times New Roman" w:cs="Times New Roman"/>
          <w:lang w:eastAsia="ru-RU"/>
        </w:rPr>
        <w:t>37,5</w:t>
      </w:r>
      <w:r w:rsidRPr="00A95A34">
        <w:rPr>
          <w:rFonts w:eastAsia="Times New Roman" w:cs="Times New Roman"/>
          <w:lang w:eastAsia="ru-RU"/>
        </w:rPr>
        <w:t xml:space="preserve"> млн руб.). </w:t>
      </w:r>
      <w:r w:rsidR="00D7387B" w:rsidRPr="00A95A34">
        <w:rPr>
          <w:rFonts w:eastAsia="Times New Roman" w:cs="Times New Roman"/>
          <w:lang w:eastAsia="ru-RU"/>
        </w:rPr>
        <w:t xml:space="preserve">Основное влияние на величину показателя оказывает </w:t>
      </w:r>
      <w:r w:rsidRPr="00A95A34">
        <w:rPr>
          <w:rFonts w:eastAsia="Times New Roman" w:cs="Times New Roman"/>
          <w:lang w:eastAsia="ru-RU"/>
        </w:rPr>
        <w:t>значительное увеличение</w:t>
      </w:r>
      <w:r w:rsidR="00FA0D30" w:rsidRPr="00A95A34">
        <w:rPr>
          <w:rFonts w:eastAsia="Times New Roman" w:cs="Times New Roman"/>
          <w:lang w:eastAsia="ru-RU"/>
        </w:rPr>
        <w:t xml:space="preserve"> в 2017 году</w:t>
      </w:r>
      <w:r w:rsidRPr="00A95A34">
        <w:rPr>
          <w:rFonts w:eastAsia="Times New Roman" w:cs="Times New Roman"/>
          <w:lang w:eastAsia="ru-RU"/>
        </w:rPr>
        <w:t xml:space="preserve"> убытка </w:t>
      </w:r>
      <w:r w:rsidR="00D7387B" w:rsidRPr="00A95A34">
        <w:rPr>
          <w:rFonts w:eastAsia="Times New Roman" w:cs="Times New Roman"/>
          <w:lang w:eastAsia="ru-RU"/>
        </w:rPr>
        <w:br/>
      </w:r>
      <w:r w:rsidRPr="00A95A34">
        <w:rPr>
          <w:rFonts w:eastAsia="Times New Roman" w:cs="Times New Roman"/>
          <w:lang w:eastAsia="ru-RU"/>
        </w:rPr>
        <w:t xml:space="preserve">МУП «Специализированная автобаза жилищного хозяйства» </w:t>
      </w:r>
      <w:r w:rsidR="00FA0D30" w:rsidRPr="00A95A34">
        <w:rPr>
          <w:rFonts w:eastAsia="Times New Roman" w:cs="Times New Roman"/>
          <w:lang w:eastAsia="ru-RU"/>
        </w:rPr>
        <w:t>–</w:t>
      </w:r>
      <w:r w:rsidR="00FA0D30" w:rsidRPr="00A95A34">
        <w:t xml:space="preserve"> </w:t>
      </w:r>
      <w:r w:rsidR="00D7387B" w:rsidRPr="00A95A34">
        <w:rPr>
          <w:rFonts w:eastAsia="Times New Roman" w:cs="Times New Roman"/>
          <w:lang w:eastAsia="ru-RU"/>
        </w:rPr>
        <w:t>в 2,3 раза (в 2016 г. –</w:t>
      </w:r>
      <w:r w:rsidR="00D7387B" w:rsidRPr="00A95A34">
        <w:t xml:space="preserve"> </w:t>
      </w:r>
      <w:r w:rsidRPr="00A95A34">
        <w:rPr>
          <w:rFonts w:eastAsia="Times New Roman" w:cs="Times New Roman"/>
          <w:lang w:eastAsia="ru-RU"/>
        </w:rPr>
        <w:t xml:space="preserve">20,4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w:t>
      </w:r>
      <w:r w:rsidR="00D7387B" w:rsidRPr="00A95A34">
        <w:rPr>
          <w:rFonts w:eastAsia="Times New Roman" w:cs="Times New Roman"/>
          <w:lang w:eastAsia="ru-RU"/>
        </w:rPr>
        <w:t>, в 2017 г. –</w:t>
      </w:r>
      <w:r w:rsidRPr="00A95A34">
        <w:rPr>
          <w:rFonts w:eastAsia="Times New Roman" w:cs="Times New Roman"/>
          <w:lang w:eastAsia="ru-RU"/>
        </w:rPr>
        <w:t xml:space="preserve"> 47,5 млн руб.</w:t>
      </w:r>
      <w:r w:rsidR="00D7387B" w:rsidRPr="00A95A34">
        <w:rPr>
          <w:rFonts w:eastAsia="Times New Roman" w:cs="Times New Roman"/>
          <w:lang w:eastAsia="ru-RU"/>
        </w:rPr>
        <w:t>)</w:t>
      </w:r>
      <w:r w:rsidR="00FA0D30" w:rsidRPr="00A95A34">
        <w:rPr>
          <w:rFonts w:eastAsia="Times New Roman" w:cs="Times New Roman"/>
          <w:lang w:eastAsia="ru-RU"/>
        </w:rPr>
        <w:t xml:space="preserve">. Одновременно с этим, прибыть </w:t>
      </w:r>
      <w:r w:rsidRPr="00A95A34">
        <w:rPr>
          <w:rFonts w:eastAsia="Times New Roman" w:cs="Times New Roman"/>
          <w:lang w:eastAsia="ru-RU"/>
        </w:rPr>
        <w:t xml:space="preserve">МУП «Ивановский пассажирский транспорт» в 2017 году </w:t>
      </w:r>
      <w:r w:rsidR="00FA0D30" w:rsidRPr="00A95A34">
        <w:rPr>
          <w:rFonts w:eastAsia="Times New Roman" w:cs="Times New Roman"/>
          <w:lang w:eastAsia="ru-RU"/>
        </w:rPr>
        <w:t>оценивается</w:t>
      </w:r>
      <w:r w:rsidRPr="00A95A34">
        <w:rPr>
          <w:rFonts w:eastAsia="Times New Roman" w:cs="Times New Roman"/>
          <w:lang w:eastAsia="ru-RU"/>
        </w:rPr>
        <w:t xml:space="preserve"> в размере 15,3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w:t>
      </w:r>
      <w:r w:rsidR="00FA0D30" w:rsidRPr="00A95A34">
        <w:rPr>
          <w:rFonts w:eastAsia="Times New Roman" w:cs="Times New Roman"/>
          <w:lang w:eastAsia="ru-RU"/>
        </w:rPr>
        <w:t xml:space="preserve"> (в 2016 г. – убыток в сумме 14 млн руб.). </w:t>
      </w:r>
    </w:p>
    <w:p w14:paraId="0B39B934" w14:textId="113A5550" w:rsidR="00070EA1" w:rsidRPr="00A95A34" w:rsidRDefault="00070EA1" w:rsidP="00070EA1">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Инвестиции муниципальных предприятий в основной капитал в отчетном периоде </w:t>
      </w:r>
      <w:r w:rsidRPr="00A95A34">
        <w:rPr>
          <w:rFonts w:eastAsia="Times New Roman" w:cs="Times New Roman"/>
          <w:lang w:eastAsia="ru-RU"/>
        </w:rPr>
        <w:br/>
        <w:t>по предварительной оценке состав</w:t>
      </w:r>
      <w:r w:rsidR="00237369" w:rsidRPr="00A95A34">
        <w:rPr>
          <w:rFonts w:eastAsia="Times New Roman" w:cs="Times New Roman"/>
          <w:lang w:eastAsia="ru-RU"/>
        </w:rPr>
        <w:t>или</w:t>
      </w:r>
      <w:r w:rsidR="00FA379F">
        <w:rPr>
          <w:rFonts w:eastAsia="Times New Roman" w:cs="Times New Roman"/>
          <w:lang w:eastAsia="ru-RU"/>
        </w:rPr>
        <w:t xml:space="preserve"> 2,5</w:t>
      </w:r>
      <w:r w:rsidRPr="00A95A34">
        <w:rPr>
          <w:rFonts w:eastAsia="Times New Roman" w:cs="Times New Roman"/>
          <w:lang w:eastAsia="ru-RU"/>
        </w:rPr>
        <w:t xml:space="preserve">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w:t>
      </w:r>
      <w:r w:rsidR="00237369" w:rsidRPr="00A95A34">
        <w:rPr>
          <w:rFonts w:eastAsia="Times New Roman" w:cs="Times New Roman"/>
          <w:lang w:eastAsia="ru-RU"/>
        </w:rPr>
        <w:t xml:space="preserve">или </w:t>
      </w:r>
      <w:r w:rsidR="00FA379F">
        <w:rPr>
          <w:rFonts w:eastAsia="Times New Roman" w:cs="Times New Roman"/>
          <w:lang w:eastAsia="ru-RU"/>
        </w:rPr>
        <w:t>46,8</w:t>
      </w:r>
      <w:r w:rsidRPr="00A95A34">
        <w:rPr>
          <w:rFonts w:eastAsia="Times New Roman" w:cs="Times New Roman"/>
          <w:lang w:eastAsia="ru-RU"/>
        </w:rPr>
        <w:t xml:space="preserve">% к уровню 2016 года. Наибольший удельный вес в структуре инвестиций – МП </w:t>
      </w:r>
      <w:r w:rsidRPr="00A95A34">
        <w:rPr>
          <w:rFonts w:cs="Times New Roman"/>
        </w:rPr>
        <w:t>«Городской оздоровительный центр»</w:t>
      </w:r>
      <w:r w:rsidR="00FA0D30" w:rsidRPr="00A95A34">
        <w:rPr>
          <w:rFonts w:eastAsia="Times New Roman" w:cs="Times New Roman"/>
          <w:lang w:eastAsia="ru-RU"/>
        </w:rPr>
        <w:t xml:space="preserve"> (</w:t>
      </w:r>
      <w:r w:rsidR="00237369" w:rsidRPr="00A95A34">
        <w:rPr>
          <w:rFonts w:eastAsia="Times New Roman" w:cs="Times New Roman"/>
          <w:lang w:eastAsia="ru-RU"/>
        </w:rPr>
        <w:t xml:space="preserve">1,8 </w:t>
      </w:r>
      <w:proofErr w:type="gramStart"/>
      <w:r w:rsidR="00237369" w:rsidRPr="00A95A34">
        <w:rPr>
          <w:rFonts w:eastAsia="Times New Roman" w:cs="Times New Roman"/>
          <w:lang w:eastAsia="ru-RU"/>
        </w:rPr>
        <w:t>млн</w:t>
      </w:r>
      <w:proofErr w:type="gramEnd"/>
      <w:r w:rsidR="00237369" w:rsidRPr="00A95A34">
        <w:rPr>
          <w:rFonts w:eastAsia="Times New Roman" w:cs="Times New Roman"/>
          <w:lang w:eastAsia="ru-RU"/>
        </w:rPr>
        <w:t xml:space="preserve"> руб.</w:t>
      </w:r>
      <w:r w:rsidR="00FA0D30" w:rsidRPr="00A95A34">
        <w:rPr>
          <w:rFonts w:eastAsia="Times New Roman" w:cs="Times New Roman"/>
          <w:lang w:eastAsia="ru-RU"/>
        </w:rPr>
        <w:t xml:space="preserve">). </w:t>
      </w:r>
    </w:p>
    <w:p w14:paraId="4082C8A5" w14:textId="77777777" w:rsidR="00070EA1" w:rsidRPr="00A95A34" w:rsidRDefault="00070EA1" w:rsidP="00070EA1">
      <w:pPr>
        <w:widowControl w:val="0"/>
        <w:autoSpaceDE w:val="0"/>
        <w:autoSpaceDN w:val="0"/>
        <w:adjustRightInd w:val="0"/>
        <w:jc w:val="both"/>
        <w:rPr>
          <w:rFonts w:eastAsia="Times New Roman" w:cs="Times New Roman"/>
          <w:lang w:eastAsia="ru-RU"/>
        </w:rPr>
      </w:pPr>
    </w:p>
    <w:p w14:paraId="74584A17" w14:textId="77777777" w:rsidR="00070EA1" w:rsidRPr="00A95A34" w:rsidRDefault="00070EA1" w:rsidP="00FA0D30">
      <w:pPr>
        <w:widowControl w:val="0"/>
        <w:autoSpaceDE w:val="0"/>
        <w:autoSpaceDN w:val="0"/>
        <w:adjustRightInd w:val="0"/>
        <w:rPr>
          <w:rFonts w:eastAsia="Times New Roman" w:cs="Times New Roman"/>
          <w:b/>
          <w:i/>
          <w:lang w:eastAsia="ru-RU"/>
        </w:rPr>
      </w:pPr>
      <w:r w:rsidRPr="00A95A34">
        <w:rPr>
          <w:rFonts w:eastAsia="Times New Roman" w:cs="Times New Roman"/>
          <w:b/>
          <w:i/>
          <w:lang w:eastAsia="ru-RU"/>
        </w:rPr>
        <w:t>Управление акциями акционерных обществ, являющихся муниципальной собственностью</w:t>
      </w:r>
    </w:p>
    <w:p w14:paraId="7A1F40A0" w14:textId="77777777" w:rsidR="00070EA1" w:rsidRPr="00A95A34" w:rsidRDefault="00070EA1" w:rsidP="00070EA1">
      <w:pPr>
        <w:widowControl w:val="0"/>
        <w:autoSpaceDE w:val="0"/>
        <w:autoSpaceDN w:val="0"/>
        <w:adjustRightInd w:val="0"/>
        <w:jc w:val="center"/>
        <w:rPr>
          <w:rFonts w:eastAsia="Times New Roman" w:cs="Times New Roman"/>
          <w:b/>
          <w:i/>
          <w:lang w:eastAsia="ru-RU"/>
        </w:rPr>
      </w:pPr>
    </w:p>
    <w:p w14:paraId="5C3130B1" w14:textId="1AD3424D" w:rsidR="00FA379F" w:rsidRPr="00FA379F" w:rsidRDefault="00FA379F" w:rsidP="00FA379F">
      <w:pPr>
        <w:autoSpaceDE w:val="0"/>
        <w:autoSpaceDN w:val="0"/>
        <w:adjustRightInd w:val="0"/>
        <w:ind w:firstLine="540"/>
        <w:jc w:val="both"/>
        <w:rPr>
          <w:rFonts w:cs="Times New Roman"/>
        </w:rPr>
      </w:pPr>
      <w:r w:rsidRPr="00FA379F">
        <w:rPr>
          <w:rFonts w:eastAsia="Times New Roman" w:cs="Times New Roman"/>
          <w:lang w:eastAsia="ru-RU"/>
        </w:rPr>
        <w:t xml:space="preserve">По состоянию на 01.01.2018 в реестре муниципального имущества города Иванова учтено 10 </w:t>
      </w:r>
      <w:r w:rsidRPr="00FA379F">
        <w:rPr>
          <w:rFonts w:cs="Times New Roman"/>
        </w:rPr>
        <w:t>хозяйственных обществ, более пятидесяти процентов акций (долей) в уставном капитале которых находится в собственности муниципального образования городской округ Иваново</w:t>
      </w:r>
      <w:r w:rsidRPr="00FA379F">
        <w:rPr>
          <w:rFonts w:eastAsia="Times New Roman" w:cs="Times New Roman"/>
          <w:lang w:eastAsia="ru-RU"/>
        </w:rPr>
        <w:t xml:space="preserve">. Данные акционерного общества «Многофункциональное управляющее предприятие по организации капитального строительства г. Иваново», </w:t>
      </w:r>
      <w:r w:rsidRPr="00FA379F">
        <w:rPr>
          <w:rFonts w:cs="Times New Roman"/>
        </w:rPr>
        <w:t xml:space="preserve">общества </w:t>
      </w:r>
      <w:r>
        <w:rPr>
          <w:rFonts w:cs="Times New Roman"/>
        </w:rPr>
        <w:br/>
      </w:r>
      <w:r w:rsidRPr="00FA379F">
        <w:rPr>
          <w:rFonts w:cs="Times New Roman"/>
        </w:rPr>
        <w:t>с ограниченной ответственностью «Фармация» Октябрьского района г. Иваново, общества с ограниченной ответственностью «Фармация» Фрунзенского района г. Иваново</w:t>
      </w:r>
      <w:r w:rsidRPr="00FA379F">
        <w:rPr>
          <w:rFonts w:eastAsia="Times New Roman" w:cs="Times New Roman"/>
          <w:lang w:eastAsia="ru-RU"/>
        </w:rPr>
        <w:t xml:space="preserve"> учитывались при формировании значений по муниципальным предприятиям.</w:t>
      </w:r>
    </w:p>
    <w:p w14:paraId="6625F095" w14:textId="77777777" w:rsidR="00FA379F" w:rsidRPr="00FA379F" w:rsidRDefault="00FA379F" w:rsidP="00FA379F">
      <w:pPr>
        <w:ind w:firstLine="720"/>
        <w:jc w:val="both"/>
        <w:rPr>
          <w:rFonts w:eastAsia="Times New Roman" w:cs="Times New Roman"/>
          <w:lang w:eastAsia="ru-RU"/>
        </w:rPr>
      </w:pPr>
    </w:p>
    <w:p w14:paraId="35A335E0" w14:textId="77777777" w:rsidR="00FA379F" w:rsidRDefault="00FA379F" w:rsidP="00FA379F">
      <w:pPr>
        <w:jc w:val="center"/>
        <w:rPr>
          <w:rFonts w:cs="Times New Roman"/>
          <w:b/>
        </w:rPr>
      </w:pPr>
      <w:r w:rsidRPr="00FA379F">
        <w:rPr>
          <w:rFonts w:cs="Times New Roman"/>
          <w:b/>
        </w:rPr>
        <w:t xml:space="preserve">Предварительные  показатели деятельности по 7 </w:t>
      </w:r>
    </w:p>
    <w:p w14:paraId="7824A7CB" w14:textId="5156AB2A" w:rsidR="00FA379F" w:rsidRPr="00FA379F" w:rsidRDefault="00FA379F" w:rsidP="00FA379F">
      <w:pPr>
        <w:jc w:val="center"/>
        <w:rPr>
          <w:rFonts w:cs="Times New Roman"/>
          <w:b/>
        </w:rPr>
      </w:pPr>
      <w:r w:rsidRPr="00FA379F">
        <w:rPr>
          <w:rFonts w:cs="Times New Roman"/>
          <w:b/>
        </w:rPr>
        <w:t>хозяйственным обществам города Иванова</w:t>
      </w:r>
    </w:p>
    <w:p w14:paraId="3146141A" w14:textId="77777777" w:rsidR="00FA379F" w:rsidRPr="00FA379F" w:rsidRDefault="00FA379F" w:rsidP="00FA379F">
      <w:pPr>
        <w:jc w:val="center"/>
        <w:rPr>
          <w:rFonts w:cs="Times New Roman"/>
        </w:rPr>
      </w:pPr>
    </w:p>
    <w:tbl>
      <w:tblPr>
        <w:tblW w:w="10051" w:type="dxa"/>
        <w:tblInd w:w="-318" w:type="dxa"/>
        <w:tblLook w:val="04A0" w:firstRow="1" w:lastRow="0" w:firstColumn="1" w:lastColumn="0" w:noHBand="0" w:noVBand="1"/>
      </w:tblPr>
      <w:tblGrid>
        <w:gridCol w:w="513"/>
        <w:gridCol w:w="4166"/>
        <w:gridCol w:w="1134"/>
        <w:gridCol w:w="1559"/>
        <w:gridCol w:w="1559"/>
        <w:gridCol w:w="1120"/>
      </w:tblGrid>
      <w:tr w:rsidR="00FA379F" w:rsidRPr="00FA379F" w14:paraId="4106216B" w14:textId="77777777" w:rsidTr="00FA379F">
        <w:trPr>
          <w:trHeight w:val="36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DFEF0"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 xml:space="preserve">№ </w:t>
            </w:r>
            <w:proofErr w:type="gramStart"/>
            <w:r w:rsidRPr="00FA379F">
              <w:rPr>
                <w:rFonts w:eastAsia="Times New Roman" w:cs="Times New Roman"/>
                <w:color w:val="000000"/>
                <w:sz w:val="22"/>
                <w:szCs w:val="22"/>
                <w:lang w:eastAsia="ru-RU"/>
              </w:rPr>
              <w:t>п</w:t>
            </w:r>
            <w:proofErr w:type="gramEnd"/>
            <w:r w:rsidRPr="00FA379F">
              <w:rPr>
                <w:rFonts w:eastAsia="Times New Roman" w:cs="Times New Roman"/>
                <w:color w:val="000000"/>
                <w:sz w:val="22"/>
                <w:szCs w:val="22"/>
                <w:lang w:eastAsia="ru-RU"/>
              </w:rPr>
              <w:t>/п</w:t>
            </w:r>
          </w:p>
        </w:tc>
        <w:tc>
          <w:tcPr>
            <w:tcW w:w="4166" w:type="dxa"/>
            <w:tcBorders>
              <w:top w:val="single" w:sz="4" w:space="0" w:color="auto"/>
              <w:left w:val="nil"/>
              <w:bottom w:val="single" w:sz="4" w:space="0" w:color="auto"/>
              <w:right w:val="single" w:sz="4" w:space="0" w:color="auto"/>
            </w:tcBorders>
            <w:shd w:val="clear" w:color="auto" w:fill="auto"/>
            <w:noWrap/>
            <w:vAlign w:val="center"/>
            <w:hideMark/>
          </w:tcPr>
          <w:p w14:paraId="44AA20B1"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B50888"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152844"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2016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7B690E6" w14:textId="40BEC3FE"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2017 год</w:t>
            </w:r>
            <w:r w:rsidR="00C85322" w:rsidRPr="00A95A34">
              <w:rPr>
                <w:rFonts w:eastAsia="Times New Roman" w:cs="Times New Roman"/>
                <w:vertAlign w:val="superscript"/>
                <w:lang w:eastAsia="ru-RU"/>
              </w:rPr>
              <w:footnoteReference w:id="13"/>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1E17304" w14:textId="1EF9B7B2"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Тем</w:t>
            </w:r>
            <w:r w:rsidR="00351F45">
              <w:rPr>
                <w:rFonts w:cs="Times New Roman"/>
                <w:color w:val="000000"/>
                <w:sz w:val="22"/>
                <w:szCs w:val="22"/>
              </w:rPr>
              <w:t>п</w:t>
            </w:r>
            <w:r w:rsidRPr="00FA379F">
              <w:rPr>
                <w:rFonts w:cs="Times New Roman"/>
                <w:color w:val="000000"/>
                <w:sz w:val="22"/>
                <w:szCs w:val="22"/>
              </w:rPr>
              <w:t xml:space="preserve"> роста, %</w:t>
            </w:r>
          </w:p>
        </w:tc>
      </w:tr>
      <w:tr w:rsidR="00FA379F" w:rsidRPr="00FA379F" w14:paraId="418A6491"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233CCBDC"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1</w:t>
            </w:r>
          </w:p>
        </w:tc>
        <w:tc>
          <w:tcPr>
            <w:tcW w:w="4166" w:type="dxa"/>
            <w:tcBorders>
              <w:top w:val="nil"/>
              <w:left w:val="nil"/>
              <w:bottom w:val="single" w:sz="4" w:space="0" w:color="auto"/>
              <w:right w:val="single" w:sz="4" w:space="0" w:color="auto"/>
            </w:tcBorders>
            <w:shd w:val="clear" w:color="auto" w:fill="auto"/>
            <w:vAlign w:val="bottom"/>
            <w:hideMark/>
          </w:tcPr>
          <w:p w14:paraId="6E657410"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Количество работников</w:t>
            </w:r>
          </w:p>
        </w:tc>
        <w:tc>
          <w:tcPr>
            <w:tcW w:w="1134" w:type="dxa"/>
            <w:tcBorders>
              <w:top w:val="nil"/>
              <w:left w:val="nil"/>
              <w:bottom w:val="single" w:sz="4" w:space="0" w:color="auto"/>
              <w:right w:val="single" w:sz="4" w:space="0" w:color="auto"/>
            </w:tcBorders>
            <w:shd w:val="clear" w:color="auto" w:fill="auto"/>
            <w:noWrap/>
            <w:hideMark/>
          </w:tcPr>
          <w:p w14:paraId="45226C0B"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чел.</w:t>
            </w:r>
          </w:p>
        </w:tc>
        <w:tc>
          <w:tcPr>
            <w:tcW w:w="1559" w:type="dxa"/>
            <w:tcBorders>
              <w:top w:val="nil"/>
              <w:left w:val="nil"/>
              <w:bottom w:val="single" w:sz="4" w:space="0" w:color="auto"/>
              <w:right w:val="single" w:sz="4" w:space="0" w:color="auto"/>
            </w:tcBorders>
            <w:shd w:val="clear" w:color="auto" w:fill="auto"/>
            <w:noWrap/>
            <w:vAlign w:val="center"/>
            <w:hideMark/>
          </w:tcPr>
          <w:p w14:paraId="5497C0EE" w14:textId="3B655997" w:rsidR="00FA379F" w:rsidRPr="00FA379F" w:rsidRDefault="00687405" w:rsidP="00FA379F">
            <w:pPr>
              <w:contextualSpacing/>
              <w:jc w:val="center"/>
              <w:rPr>
                <w:rFonts w:cs="Times New Roman"/>
                <w:color w:val="000000"/>
                <w:sz w:val="22"/>
                <w:szCs w:val="22"/>
              </w:rPr>
            </w:pPr>
            <w:r>
              <w:rPr>
                <w:rFonts w:cs="Times New Roman"/>
                <w:color w:val="000000"/>
                <w:sz w:val="22"/>
                <w:szCs w:val="22"/>
              </w:rPr>
              <w:t>2 427,0</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CD1499E" w14:textId="177750F3" w:rsidR="00FA379F" w:rsidRPr="00FA379F" w:rsidRDefault="00687405" w:rsidP="00FA379F">
            <w:pPr>
              <w:contextualSpacing/>
              <w:jc w:val="center"/>
              <w:rPr>
                <w:rFonts w:cs="Times New Roman"/>
                <w:color w:val="000000"/>
                <w:sz w:val="22"/>
                <w:szCs w:val="22"/>
              </w:rPr>
            </w:pPr>
            <w:r>
              <w:rPr>
                <w:rFonts w:cs="Times New Roman"/>
                <w:color w:val="000000"/>
                <w:sz w:val="22"/>
                <w:szCs w:val="22"/>
              </w:rPr>
              <w:t>2 331,0</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64022676"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96,0</w:t>
            </w:r>
          </w:p>
        </w:tc>
      </w:tr>
      <w:tr w:rsidR="00FA379F" w:rsidRPr="00FA379F" w14:paraId="00DF1C08"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7540F77F"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2</w:t>
            </w:r>
          </w:p>
        </w:tc>
        <w:tc>
          <w:tcPr>
            <w:tcW w:w="4166" w:type="dxa"/>
            <w:tcBorders>
              <w:top w:val="nil"/>
              <w:left w:val="nil"/>
              <w:bottom w:val="single" w:sz="4" w:space="0" w:color="auto"/>
              <w:right w:val="single" w:sz="4" w:space="0" w:color="auto"/>
            </w:tcBorders>
            <w:shd w:val="clear" w:color="auto" w:fill="auto"/>
            <w:vAlign w:val="bottom"/>
            <w:hideMark/>
          </w:tcPr>
          <w:p w14:paraId="5863C7C2"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Средняя заработная плата</w:t>
            </w:r>
          </w:p>
        </w:tc>
        <w:tc>
          <w:tcPr>
            <w:tcW w:w="1134" w:type="dxa"/>
            <w:tcBorders>
              <w:top w:val="nil"/>
              <w:left w:val="nil"/>
              <w:bottom w:val="single" w:sz="4" w:space="0" w:color="auto"/>
              <w:right w:val="single" w:sz="4" w:space="0" w:color="auto"/>
            </w:tcBorders>
            <w:shd w:val="clear" w:color="auto" w:fill="auto"/>
            <w:noWrap/>
            <w:hideMark/>
          </w:tcPr>
          <w:p w14:paraId="06F34AA7"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руб.</w:t>
            </w:r>
          </w:p>
        </w:tc>
        <w:tc>
          <w:tcPr>
            <w:tcW w:w="1559" w:type="dxa"/>
            <w:tcBorders>
              <w:top w:val="nil"/>
              <w:left w:val="nil"/>
              <w:bottom w:val="single" w:sz="4" w:space="0" w:color="auto"/>
              <w:right w:val="single" w:sz="4" w:space="0" w:color="auto"/>
            </w:tcBorders>
            <w:shd w:val="clear" w:color="auto" w:fill="auto"/>
            <w:noWrap/>
            <w:vAlign w:val="center"/>
            <w:hideMark/>
          </w:tcPr>
          <w:p w14:paraId="3E838EBB" w14:textId="7CE14AAE" w:rsidR="00FA379F" w:rsidRPr="00FA379F" w:rsidRDefault="00687405" w:rsidP="00FA379F">
            <w:pPr>
              <w:contextualSpacing/>
              <w:jc w:val="center"/>
              <w:rPr>
                <w:rFonts w:cs="Times New Roman"/>
                <w:color w:val="000000"/>
                <w:sz w:val="22"/>
                <w:szCs w:val="22"/>
              </w:rPr>
            </w:pPr>
            <w:r>
              <w:rPr>
                <w:rFonts w:cs="Times New Roman"/>
                <w:color w:val="000000"/>
                <w:sz w:val="22"/>
                <w:szCs w:val="22"/>
              </w:rPr>
              <w:t>220 856,8</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8078043" w14:textId="5DB3BD83" w:rsidR="00FA379F" w:rsidRPr="00FA379F" w:rsidRDefault="00687405" w:rsidP="00FA379F">
            <w:pPr>
              <w:contextualSpacing/>
              <w:jc w:val="center"/>
              <w:rPr>
                <w:rFonts w:cs="Times New Roman"/>
                <w:color w:val="000000"/>
                <w:sz w:val="22"/>
                <w:szCs w:val="22"/>
              </w:rPr>
            </w:pPr>
            <w:r>
              <w:rPr>
                <w:rFonts w:cs="Times New Roman"/>
                <w:color w:val="000000"/>
                <w:sz w:val="22"/>
                <w:szCs w:val="22"/>
              </w:rPr>
              <w:t>232 486,0</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32D06C7F"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105,3</w:t>
            </w:r>
          </w:p>
        </w:tc>
      </w:tr>
      <w:tr w:rsidR="00FA379F" w:rsidRPr="00FA379F" w14:paraId="68FD8427"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0A4314DC"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3</w:t>
            </w:r>
          </w:p>
        </w:tc>
        <w:tc>
          <w:tcPr>
            <w:tcW w:w="4166" w:type="dxa"/>
            <w:tcBorders>
              <w:top w:val="nil"/>
              <w:left w:val="nil"/>
              <w:bottom w:val="single" w:sz="4" w:space="0" w:color="auto"/>
              <w:right w:val="single" w:sz="4" w:space="0" w:color="auto"/>
            </w:tcBorders>
            <w:shd w:val="clear" w:color="auto" w:fill="auto"/>
            <w:vAlign w:val="bottom"/>
            <w:hideMark/>
          </w:tcPr>
          <w:p w14:paraId="4A83E702"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Фонд оплаты труда</w:t>
            </w:r>
          </w:p>
        </w:tc>
        <w:tc>
          <w:tcPr>
            <w:tcW w:w="1134" w:type="dxa"/>
            <w:tcBorders>
              <w:top w:val="nil"/>
              <w:left w:val="nil"/>
              <w:bottom w:val="single" w:sz="4" w:space="0" w:color="auto"/>
              <w:right w:val="single" w:sz="4" w:space="0" w:color="auto"/>
            </w:tcBorders>
            <w:shd w:val="clear" w:color="auto" w:fill="auto"/>
            <w:noWrap/>
            <w:hideMark/>
          </w:tcPr>
          <w:p w14:paraId="414207B6"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1D2EBA65" w14:textId="11BA2BC8" w:rsidR="00FA379F" w:rsidRPr="00FA379F" w:rsidRDefault="00687405" w:rsidP="00FA379F">
            <w:pPr>
              <w:contextualSpacing/>
              <w:jc w:val="center"/>
              <w:rPr>
                <w:rFonts w:cs="Times New Roman"/>
                <w:color w:val="000000"/>
                <w:sz w:val="22"/>
                <w:szCs w:val="22"/>
              </w:rPr>
            </w:pPr>
            <w:r>
              <w:rPr>
                <w:rFonts w:cs="Times New Roman"/>
                <w:color w:val="000000"/>
                <w:sz w:val="22"/>
                <w:szCs w:val="22"/>
              </w:rPr>
              <w:t>978 131,0</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4B17009" w14:textId="4010D404" w:rsidR="00FA379F" w:rsidRPr="00FA379F" w:rsidRDefault="00687405" w:rsidP="00FA379F">
            <w:pPr>
              <w:contextualSpacing/>
              <w:jc w:val="center"/>
              <w:rPr>
                <w:rFonts w:cs="Times New Roman"/>
                <w:color w:val="000000"/>
                <w:sz w:val="22"/>
                <w:szCs w:val="22"/>
              </w:rPr>
            </w:pPr>
            <w:r>
              <w:rPr>
                <w:rFonts w:cs="Times New Roman"/>
                <w:color w:val="000000"/>
                <w:sz w:val="22"/>
                <w:szCs w:val="22"/>
              </w:rPr>
              <w:t>991 075,5</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4623DDB7"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101,3</w:t>
            </w:r>
          </w:p>
        </w:tc>
      </w:tr>
      <w:tr w:rsidR="00FA379F" w:rsidRPr="00FA379F" w14:paraId="50D79797"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60C3C1BB"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4</w:t>
            </w:r>
          </w:p>
        </w:tc>
        <w:tc>
          <w:tcPr>
            <w:tcW w:w="4166" w:type="dxa"/>
            <w:tcBorders>
              <w:top w:val="nil"/>
              <w:left w:val="nil"/>
              <w:bottom w:val="single" w:sz="4" w:space="0" w:color="auto"/>
              <w:right w:val="single" w:sz="4" w:space="0" w:color="auto"/>
            </w:tcBorders>
            <w:shd w:val="clear" w:color="auto" w:fill="auto"/>
            <w:vAlign w:val="bottom"/>
            <w:hideMark/>
          </w:tcPr>
          <w:p w14:paraId="50EBFC8C"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Всего доходы:</w:t>
            </w:r>
          </w:p>
        </w:tc>
        <w:tc>
          <w:tcPr>
            <w:tcW w:w="1134" w:type="dxa"/>
            <w:tcBorders>
              <w:top w:val="nil"/>
              <w:left w:val="nil"/>
              <w:bottom w:val="single" w:sz="4" w:space="0" w:color="auto"/>
              <w:right w:val="single" w:sz="4" w:space="0" w:color="auto"/>
            </w:tcBorders>
            <w:shd w:val="clear" w:color="auto" w:fill="auto"/>
            <w:noWrap/>
            <w:hideMark/>
          </w:tcPr>
          <w:p w14:paraId="084469FE"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43A2F4AA" w14:textId="73511102" w:rsidR="00FA379F" w:rsidRPr="00FA379F" w:rsidRDefault="00351F45" w:rsidP="00FA379F">
            <w:pPr>
              <w:contextualSpacing/>
              <w:jc w:val="center"/>
              <w:rPr>
                <w:rFonts w:cs="Times New Roman"/>
                <w:color w:val="000000"/>
                <w:sz w:val="22"/>
                <w:szCs w:val="22"/>
              </w:rPr>
            </w:pPr>
            <w:r>
              <w:rPr>
                <w:rFonts w:cs="Times New Roman"/>
                <w:color w:val="000000"/>
                <w:sz w:val="22"/>
                <w:szCs w:val="22"/>
              </w:rPr>
              <w:t>9 184 665,6</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D90EADC" w14:textId="5476A207" w:rsidR="00FA379F" w:rsidRPr="00FA379F" w:rsidRDefault="00687405" w:rsidP="00FA379F">
            <w:pPr>
              <w:contextualSpacing/>
              <w:jc w:val="center"/>
              <w:rPr>
                <w:rFonts w:cs="Times New Roman"/>
                <w:color w:val="000000"/>
                <w:sz w:val="22"/>
                <w:szCs w:val="22"/>
              </w:rPr>
            </w:pPr>
            <w:r>
              <w:rPr>
                <w:rFonts w:cs="Times New Roman"/>
                <w:color w:val="000000"/>
                <w:sz w:val="22"/>
                <w:szCs w:val="22"/>
              </w:rPr>
              <w:t>9 504 054,0</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B8ED03E"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103,5</w:t>
            </w:r>
          </w:p>
        </w:tc>
      </w:tr>
      <w:tr w:rsidR="00FA379F" w:rsidRPr="00FA379F" w14:paraId="109FED26"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79DF571D"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 </w:t>
            </w:r>
          </w:p>
        </w:tc>
        <w:tc>
          <w:tcPr>
            <w:tcW w:w="4166" w:type="dxa"/>
            <w:tcBorders>
              <w:top w:val="nil"/>
              <w:left w:val="nil"/>
              <w:bottom w:val="single" w:sz="4" w:space="0" w:color="auto"/>
              <w:right w:val="single" w:sz="4" w:space="0" w:color="auto"/>
            </w:tcBorders>
            <w:shd w:val="clear" w:color="auto" w:fill="auto"/>
            <w:vAlign w:val="bottom"/>
            <w:hideMark/>
          </w:tcPr>
          <w:p w14:paraId="081DFCE2"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 xml:space="preserve">- в </w:t>
            </w:r>
            <w:proofErr w:type="spellStart"/>
            <w:r w:rsidRPr="00FA379F">
              <w:rPr>
                <w:rFonts w:eastAsia="Times New Roman" w:cs="Times New Roman"/>
                <w:color w:val="000000"/>
                <w:sz w:val="22"/>
                <w:szCs w:val="22"/>
                <w:lang w:eastAsia="ru-RU"/>
              </w:rPr>
              <w:t>т.ч</w:t>
            </w:r>
            <w:proofErr w:type="spellEnd"/>
            <w:r w:rsidRPr="00FA379F">
              <w:rPr>
                <w:rFonts w:eastAsia="Times New Roman" w:cs="Times New Roman"/>
                <w:color w:val="000000"/>
                <w:sz w:val="22"/>
                <w:szCs w:val="22"/>
                <w:lang w:eastAsia="ru-RU"/>
              </w:rPr>
              <w:t>. прочие доходы</w:t>
            </w:r>
          </w:p>
        </w:tc>
        <w:tc>
          <w:tcPr>
            <w:tcW w:w="1134" w:type="dxa"/>
            <w:tcBorders>
              <w:top w:val="nil"/>
              <w:left w:val="nil"/>
              <w:bottom w:val="single" w:sz="4" w:space="0" w:color="auto"/>
              <w:right w:val="single" w:sz="4" w:space="0" w:color="auto"/>
            </w:tcBorders>
            <w:shd w:val="clear" w:color="auto" w:fill="auto"/>
            <w:noWrap/>
            <w:hideMark/>
          </w:tcPr>
          <w:p w14:paraId="017B1BA2"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6ADFCBCC"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 xml:space="preserve">679 217,97  </w:t>
            </w:r>
          </w:p>
        </w:tc>
        <w:tc>
          <w:tcPr>
            <w:tcW w:w="1559" w:type="dxa"/>
            <w:tcBorders>
              <w:top w:val="nil"/>
              <w:left w:val="nil"/>
              <w:bottom w:val="single" w:sz="4" w:space="0" w:color="auto"/>
              <w:right w:val="single" w:sz="4" w:space="0" w:color="auto"/>
            </w:tcBorders>
            <w:shd w:val="clear" w:color="auto" w:fill="auto"/>
            <w:noWrap/>
            <w:vAlign w:val="center"/>
            <w:hideMark/>
          </w:tcPr>
          <w:p w14:paraId="269A48EC" w14:textId="468C446F" w:rsidR="00FA379F" w:rsidRPr="00FA379F" w:rsidRDefault="00687405" w:rsidP="00FA379F">
            <w:pPr>
              <w:contextualSpacing/>
              <w:jc w:val="center"/>
              <w:rPr>
                <w:rFonts w:cs="Times New Roman"/>
                <w:color w:val="000000"/>
                <w:sz w:val="22"/>
                <w:szCs w:val="22"/>
              </w:rPr>
            </w:pPr>
            <w:r>
              <w:rPr>
                <w:rFonts w:cs="Times New Roman"/>
                <w:color w:val="000000"/>
                <w:sz w:val="22"/>
                <w:szCs w:val="22"/>
              </w:rPr>
              <w:t>910 783,0</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07EC55B0"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134,1</w:t>
            </w:r>
          </w:p>
        </w:tc>
      </w:tr>
      <w:tr w:rsidR="00FA379F" w:rsidRPr="00FA379F" w14:paraId="518B6A8F"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625984B9"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lastRenderedPageBreak/>
              <w:t>5</w:t>
            </w:r>
          </w:p>
        </w:tc>
        <w:tc>
          <w:tcPr>
            <w:tcW w:w="4166" w:type="dxa"/>
            <w:tcBorders>
              <w:top w:val="nil"/>
              <w:left w:val="nil"/>
              <w:bottom w:val="single" w:sz="4" w:space="0" w:color="auto"/>
              <w:right w:val="single" w:sz="4" w:space="0" w:color="auto"/>
            </w:tcBorders>
            <w:shd w:val="clear" w:color="auto" w:fill="auto"/>
            <w:vAlign w:val="bottom"/>
            <w:hideMark/>
          </w:tcPr>
          <w:p w14:paraId="1F4596B5"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Всего расходы:</w:t>
            </w:r>
          </w:p>
        </w:tc>
        <w:tc>
          <w:tcPr>
            <w:tcW w:w="1134" w:type="dxa"/>
            <w:tcBorders>
              <w:top w:val="nil"/>
              <w:left w:val="nil"/>
              <w:bottom w:val="single" w:sz="4" w:space="0" w:color="auto"/>
              <w:right w:val="single" w:sz="4" w:space="0" w:color="auto"/>
            </w:tcBorders>
            <w:shd w:val="clear" w:color="auto" w:fill="auto"/>
            <w:noWrap/>
            <w:hideMark/>
          </w:tcPr>
          <w:p w14:paraId="4BB36E00"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3D8FE472"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 xml:space="preserve">9 264 108,24  </w:t>
            </w:r>
          </w:p>
        </w:tc>
        <w:tc>
          <w:tcPr>
            <w:tcW w:w="1559" w:type="dxa"/>
            <w:tcBorders>
              <w:top w:val="nil"/>
              <w:left w:val="nil"/>
              <w:bottom w:val="single" w:sz="4" w:space="0" w:color="auto"/>
              <w:right w:val="single" w:sz="4" w:space="0" w:color="auto"/>
            </w:tcBorders>
            <w:shd w:val="clear" w:color="auto" w:fill="auto"/>
            <w:noWrap/>
            <w:vAlign w:val="center"/>
            <w:hideMark/>
          </w:tcPr>
          <w:p w14:paraId="543BB936" w14:textId="03B76ABC" w:rsidR="00FA379F" w:rsidRPr="00FA379F" w:rsidRDefault="00687405" w:rsidP="00FA379F">
            <w:pPr>
              <w:contextualSpacing/>
              <w:jc w:val="center"/>
              <w:rPr>
                <w:rFonts w:cs="Times New Roman"/>
                <w:color w:val="000000"/>
                <w:sz w:val="22"/>
                <w:szCs w:val="22"/>
              </w:rPr>
            </w:pPr>
            <w:r>
              <w:rPr>
                <w:rFonts w:cs="Times New Roman"/>
                <w:color w:val="000000"/>
                <w:sz w:val="22"/>
                <w:szCs w:val="22"/>
              </w:rPr>
              <w:t>9 618 215,0</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23D379E"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103,8</w:t>
            </w:r>
          </w:p>
        </w:tc>
      </w:tr>
      <w:tr w:rsidR="00FA379F" w:rsidRPr="00FA379F" w14:paraId="5A5A1314"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6C83D8B2"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 </w:t>
            </w:r>
          </w:p>
        </w:tc>
        <w:tc>
          <w:tcPr>
            <w:tcW w:w="4166" w:type="dxa"/>
            <w:tcBorders>
              <w:top w:val="nil"/>
              <w:left w:val="nil"/>
              <w:bottom w:val="single" w:sz="4" w:space="0" w:color="auto"/>
              <w:right w:val="single" w:sz="4" w:space="0" w:color="auto"/>
            </w:tcBorders>
            <w:shd w:val="clear" w:color="auto" w:fill="auto"/>
            <w:vAlign w:val="bottom"/>
            <w:hideMark/>
          </w:tcPr>
          <w:p w14:paraId="191D2252"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 xml:space="preserve">- в </w:t>
            </w:r>
            <w:proofErr w:type="spellStart"/>
            <w:r w:rsidRPr="00FA379F">
              <w:rPr>
                <w:rFonts w:eastAsia="Times New Roman" w:cs="Times New Roman"/>
                <w:color w:val="000000"/>
                <w:sz w:val="22"/>
                <w:szCs w:val="22"/>
                <w:lang w:eastAsia="ru-RU"/>
              </w:rPr>
              <w:t>т.ч</w:t>
            </w:r>
            <w:proofErr w:type="spellEnd"/>
            <w:r w:rsidRPr="00FA379F">
              <w:rPr>
                <w:rFonts w:eastAsia="Times New Roman" w:cs="Times New Roman"/>
                <w:color w:val="000000"/>
                <w:sz w:val="22"/>
                <w:szCs w:val="22"/>
                <w:lang w:eastAsia="ru-RU"/>
              </w:rPr>
              <w:t>. прочие расходы</w:t>
            </w:r>
          </w:p>
        </w:tc>
        <w:tc>
          <w:tcPr>
            <w:tcW w:w="1134" w:type="dxa"/>
            <w:tcBorders>
              <w:top w:val="nil"/>
              <w:left w:val="nil"/>
              <w:bottom w:val="single" w:sz="4" w:space="0" w:color="auto"/>
              <w:right w:val="single" w:sz="4" w:space="0" w:color="auto"/>
            </w:tcBorders>
            <w:shd w:val="clear" w:color="auto" w:fill="auto"/>
            <w:noWrap/>
            <w:hideMark/>
          </w:tcPr>
          <w:p w14:paraId="0DBA6ECC"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443934C4"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 xml:space="preserve">1 069 304,41  </w:t>
            </w:r>
          </w:p>
        </w:tc>
        <w:tc>
          <w:tcPr>
            <w:tcW w:w="1559" w:type="dxa"/>
            <w:tcBorders>
              <w:top w:val="nil"/>
              <w:left w:val="nil"/>
              <w:bottom w:val="single" w:sz="4" w:space="0" w:color="auto"/>
              <w:right w:val="single" w:sz="4" w:space="0" w:color="auto"/>
            </w:tcBorders>
            <w:shd w:val="clear" w:color="auto" w:fill="auto"/>
            <w:noWrap/>
            <w:vAlign w:val="center"/>
            <w:hideMark/>
          </w:tcPr>
          <w:p w14:paraId="61AA26EE" w14:textId="75504FDD" w:rsidR="00FA379F" w:rsidRPr="00FA379F" w:rsidRDefault="00687405" w:rsidP="00FA379F">
            <w:pPr>
              <w:contextualSpacing/>
              <w:jc w:val="center"/>
              <w:rPr>
                <w:rFonts w:cs="Times New Roman"/>
                <w:color w:val="000000"/>
                <w:sz w:val="22"/>
                <w:szCs w:val="22"/>
              </w:rPr>
            </w:pPr>
            <w:r>
              <w:rPr>
                <w:rFonts w:cs="Times New Roman"/>
                <w:color w:val="000000"/>
                <w:sz w:val="22"/>
                <w:szCs w:val="22"/>
              </w:rPr>
              <w:t>1 428 256,0</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57A46F99"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133,6</w:t>
            </w:r>
          </w:p>
        </w:tc>
      </w:tr>
      <w:tr w:rsidR="00FA379F" w:rsidRPr="00FA379F" w14:paraId="577B79CD"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4C9ABF94"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6</w:t>
            </w:r>
          </w:p>
        </w:tc>
        <w:tc>
          <w:tcPr>
            <w:tcW w:w="4166" w:type="dxa"/>
            <w:tcBorders>
              <w:top w:val="nil"/>
              <w:left w:val="nil"/>
              <w:bottom w:val="single" w:sz="4" w:space="0" w:color="auto"/>
              <w:right w:val="single" w:sz="4" w:space="0" w:color="auto"/>
            </w:tcBorders>
            <w:shd w:val="clear" w:color="auto" w:fill="auto"/>
            <w:vAlign w:val="bottom"/>
            <w:hideMark/>
          </w:tcPr>
          <w:p w14:paraId="67B47E62"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Балансовая стоимость основных средств</w:t>
            </w:r>
          </w:p>
        </w:tc>
        <w:tc>
          <w:tcPr>
            <w:tcW w:w="1134" w:type="dxa"/>
            <w:tcBorders>
              <w:top w:val="nil"/>
              <w:left w:val="nil"/>
              <w:bottom w:val="single" w:sz="4" w:space="0" w:color="auto"/>
              <w:right w:val="single" w:sz="4" w:space="0" w:color="auto"/>
            </w:tcBorders>
            <w:shd w:val="clear" w:color="auto" w:fill="auto"/>
            <w:noWrap/>
            <w:hideMark/>
          </w:tcPr>
          <w:p w14:paraId="12616BD7"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3E72E2B5" w14:textId="30F604B5" w:rsidR="00FA379F" w:rsidRPr="00FA379F" w:rsidRDefault="001E6132" w:rsidP="00FA379F">
            <w:pPr>
              <w:contextualSpacing/>
              <w:jc w:val="center"/>
              <w:rPr>
                <w:rFonts w:cs="Times New Roman"/>
                <w:color w:val="000000"/>
                <w:sz w:val="22"/>
                <w:szCs w:val="22"/>
              </w:rPr>
            </w:pPr>
            <w:r>
              <w:rPr>
                <w:rFonts w:cs="Times New Roman"/>
                <w:color w:val="000000"/>
                <w:sz w:val="22"/>
                <w:szCs w:val="22"/>
              </w:rPr>
              <w:t>4 563 582,7</w:t>
            </w:r>
          </w:p>
        </w:tc>
        <w:tc>
          <w:tcPr>
            <w:tcW w:w="1559" w:type="dxa"/>
            <w:tcBorders>
              <w:top w:val="nil"/>
              <w:left w:val="nil"/>
              <w:bottom w:val="single" w:sz="4" w:space="0" w:color="auto"/>
              <w:right w:val="single" w:sz="4" w:space="0" w:color="auto"/>
            </w:tcBorders>
            <w:shd w:val="clear" w:color="auto" w:fill="auto"/>
            <w:noWrap/>
            <w:vAlign w:val="center"/>
            <w:hideMark/>
          </w:tcPr>
          <w:p w14:paraId="58701E28" w14:textId="2B1FD54C" w:rsidR="00FA379F" w:rsidRPr="00FA379F" w:rsidRDefault="00687405" w:rsidP="00FA379F">
            <w:pPr>
              <w:contextualSpacing/>
              <w:jc w:val="center"/>
              <w:rPr>
                <w:rFonts w:cs="Times New Roman"/>
                <w:color w:val="000000"/>
                <w:sz w:val="22"/>
                <w:szCs w:val="22"/>
              </w:rPr>
            </w:pPr>
            <w:r>
              <w:rPr>
                <w:rFonts w:cs="Times New Roman"/>
                <w:color w:val="000000"/>
                <w:sz w:val="22"/>
                <w:szCs w:val="22"/>
              </w:rPr>
              <w:t>4 636 639,5</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6041CDA7"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101,6</w:t>
            </w:r>
          </w:p>
        </w:tc>
      </w:tr>
      <w:tr w:rsidR="00FA379F" w:rsidRPr="00FA379F" w14:paraId="0A14A4CD"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36FC8A29"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7</w:t>
            </w:r>
          </w:p>
        </w:tc>
        <w:tc>
          <w:tcPr>
            <w:tcW w:w="4166" w:type="dxa"/>
            <w:tcBorders>
              <w:top w:val="nil"/>
              <w:left w:val="nil"/>
              <w:bottom w:val="single" w:sz="4" w:space="0" w:color="auto"/>
              <w:right w:val="single" w:sz="4" w:space="0" w:color="auto"/>
            </w:tcBorders>
            <w:shd w:val="clear" w:color="auto" w:fill="auto"/>
            <w:vAlign w:val="bottom"/>
            <w:hideMark/>
          </w:tcPr>
          <w:p w14:paraId="114D14D3"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Коэффициент износа основных средств</w:t>
            </w:r>
          </w:p>
        </w:tc>
        <w:tc>
          <w:tcPr>
            <w:tcW w:w="1134" w:type="dxa"/>
            <w:tcBorders>
              <w:top w:val="nil"/>
              <w:left w:val="nil"/>
              <w:bottom w:val="single" w:sz="4" w:space="0" w:color="auto"/>
              <w:right w:val="single" w:sz="4" w:space="0" w:color="auto"/>
            </w:tcBorders>
            <w:shd w:val="clear" w:color="auto" w:fill="auto"/>
            <w:noWrap/>
            <w:hideMark/>
          </w:tcPr>
          <w:p w14:paraId="55249288" w14:textId="77777777" w:rsidR="00FA379F" w:rsidRPr="00FA379F" w:rsidRDefault="00FA379F" w:rsidP="00FA379F">
            <w:pPr>
              <w:jc w:val="center"/>
              <w:rPr>
                <w:rFonts w:eastAsia="Times New Roman" w:cs="Times New Roman"/>
                <w:color w:val="000000"/>
                <w:sz w:val="22"/>
                <w:szCs w:val="22"/>
                <w:lang w:eastAsia="ru-RU"/>
              </w:rPr>
            </w:pPr>
            <w:proofErr w:type="spellStart"/>
            <w:r w:rsidRPr="00FA379F">
              <w:rPr>
                <w:rFonts w:eastAsia="Times New Roman" w:cs="Times New Roman"/>
                <w:color w:val="000000"/>
                <w:sz w:val="22"/>
                <w:szCs w:val="22"/>
                <w:lang w:eastAsia="ru-RU"/>
              </w:rPr>
              <w:t>коэф</w:t>
            </w:r>
            <w:proofErr w:type="spellEnd"/>
            <w:r w:rsidRPr="00FA379F">
              <w:rPr>
                <w:rFonts w:eastAsia="Times New Roman" w:cs="Times New Roman"/>
                <w:color w:val="000000"/>
                <w:sz w:val="22"/>
                <w:szCs w:val="22"/>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14:paraId="771647DD"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 xml:space="preserve">3,48  </w:t>
            </w:r>
          </w:p>
        </w:tc>
        <w:tc>
          <w:tcPr>
            <w:tcW w:w="1559" w:type="dxa"/>
            <w:tcBorders>
              <w:top w:val="nil"/>
              <w:left w:val="nil"/>
              <w:bottom w:val="single" w:sz="4" w:space="0" w:color="auto"/>
              <w:right w:val="single" w:sz="4" w:space="0" w:color="auto"/>
            </w:tcBorders>
            <w:shd w:val="clear" w:color="auto" w:fill="auto"/>
            <w:noWrap/>
            <w:vAlign w:val="center"/>
            <w:hideMark/>
          </w:tcPr>
          <w:p w14:paraId="2CCFEF09"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 xml:space="preserve">3,53  </w:t>
            </w:r>
          </w:p>
        </w:tc>
        <w:tc>
          <w:tcPr>
            <w:tcW w:w="1120" w:type="dxa"/>
            <w:tcBorders>
              <w:top w:val="nil"/>
              <w:left w:val="nil"/>
              <w:bottom w:val="single" w:sz="4" w:space="0" w:color="auto"/>
              <w:right w:val="single" w:sz="4" w:space="0" w:color="auto"/>
            </w:tcBorders>
            <w:shd w:val="clear" w:color="auto" w:fill="auto"/>
            <w:noWrap/>
            <w:vAlign w:val="center"/>
            <w:hideMark/>
          </w:tcPr>
          <w:p w14:paraId="4011E896"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101,4</w:t>
            </w:r>
          </w:p>
        </w:tc>
      </w:tr>
      <w:tr w:rsidR="00FA379F" w:rsidRPr="00FA379F" w14:paraId="64DD49C8"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55030BF0"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8</w:t>
            </w:r>
          </w:p>
        </w:tc>
        <w:tc>
          <w:tcPr>
            <w:tcW w:w="4166" w:type="dxa"/>
            <w:tcBorders>
              <w:top w:val="nil"/>
              <w:left w:val="nil"/>
              <w:bottom w:val="single" w:sz="4" w:space="0" w:color="auto"/>
              <w:right w:val="single" w:sz="4" w:space="0" w:color="auto"/>
            </w:tcBorders>
            <w:shd w:val="clear" w:color="auto" w:fill="auto"/>
            <w:vAlign w:val="bottom"/>
            <w:hideMark/>
          </w:tcPr>
          <w:p w14:paraId="70EDCA41"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Дебиторская задолженность</w:t>
            </w:r>
          </w:p>
        </w:tc>
        <w:tc>
          <w:tcPr>
            <w:tcW w:w="1134" w:type="dxa"/>
            <w:tcBorders>
              <w:top w:val="nil"/>
              <w:left w:val="nil"/>
              <w:bottom w:val="single" w:sz="4" w:space="0" w:color="auto"/>
              <w:right w:val="single" w:sz="4" w:space="0" w:color="auto"/>
            </w:tcBorders>
            <w:shd w:val="clear" w:color="auto" w:fill="auto"/>
            <w:noWrap/>
            <w:hideMark/>
          </w:tcPr>
          <w:p w14:paraId="6D75182C"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402D33DD" w14:textId="534D928B" w:rsidR="00FA379F" w:rsidRPr="00FA379F" w:rsidRDefault="00687405" w:rsidP="00FA379F">
            <w:pPr>
              <w:contextualSpacing/>
              <w:jc w:val="center"/>
              <w:rPr>
                <w:rFonts w:cs="Times New Roman"/>
                <w:color w:val="000000"/>
                <w:sz w:val="22"/>
                <w:szCs w:val="22"/>
              </w:rPr>
            </w:pPr>
            <w:r>
              <w:rPr>
                <w:rFonts w:cs="Times New Roman"/>
                <w:color w:val="000000"/>
                <w:sz w:val="22"/>
                <w:szCs w:val="22"/>
              </w:rPr>
              <w:t>5 330 195,0</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12B8412" w14:textId="123A3D24" w:rsidR="00FA379F" w:rsidRPr="00FA379F" w:rsidRDefault="00687405" w:rsidP="00FA379F">
            <w:pPr>
              <w:contextualSpacing/>
              <w:jc w:val="center"/>
              <w:rPr>
                <w:rFonts w:cs="Times New Roman"/>
                <w:color w:val="000000"/>
                <w:sz w:val="22"/>
                <w:szCs w:val="22"/>
              </w:rPr>
            </w:pPr>
            <w:r>
              <w:rPr>
                <w:rFonts w:cs="Times New Roman"/>
                <w:color w:val="000000"/>
                <w:sz w:val="22"/>
                <w:szCs w:val="22"/>
              </w:rPr>
              <w:t>5 208 341,0</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D7677C4"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97,7</w:t>
            </w:r>
          </w:p>
        </w:tc>
      </w:tr>
      <w:tr w:rsidR="00FA379F" w:rsidRPr="00FA379F" w14:paraId="60E11EAD"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1864649C"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9</w:t>
            </w:r>
          </w:p>
        </w:tc>
        <w:tc>
          <w:tcPr>
            <w:tcW w:w="4166" w:type="dxa"/>
            <w:tcBorders>
              <w:top w:val="nil"/>
              <w:left w:val="nil"/>
              <w:bottom w:val="single" w:sz="4" w:space="0" w:color="auto"/>
              <w:right w:val="single" w:sz="4" w:space="0" w:color="auto"/>
            </w:tcBorders>
            <w:shd w:val="clear" w:color="auto" w:fill="auto"/>
            <w:vAlign w:val="bottom"/>
            <w:hideMark/>
          </w:tcPr>
          <w:p w14:paraId="5E747E2D"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Кредиторская задолженность</w:t>
            </w:r>
          </w:p>
        </w:tc>
        <w:tc>
          <w:tcPr>
            <w:tcW w:w="1134" w:type="dxa"/>
            <w:tcBorders>
              <w:top w:val="nil"/>
              <w:left w:val="nil"/>
              <w:bottom w:val="single" w:sz="4" w:space="0" w:color="auto"/>
              <w:right w:val="single" w:sz="4" w:space="0" w:color="auto"/>
            </w:tcBorders>
            <w:shd w:val="clear" w:color="auto" w:fill="auto"/>
            <w:noWrap/>
            <w:hideMark/>
          </w:tcPr>
          <w:p w14:paraId="36196575"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0755FC92" w14:textId="0FF4A749" w:rsidR="00FA379F" w:rsidRPr="00FA379F" w:rsidRDefault="00687405" w:rsidP="00FA379F">
            <w:pPr>
              <w:contextualSpacing/>
              <w:jc w:val="center"/>
              <w:rPr>
                <w:rFonts w:cs="Times New Roman"/>
                <w:color w:val="000000"/>
                <w:sz w:val="22"/>
                <w:szCs w:val="22"/>
              </w:rPr>
            </w:pPr>
            <w:r>
              <w:rPr>
                <w:rFonts w:cs="Times New Roman"/>
                <w:color w:val="000000"/>
                <w:sz w:val="22"/>
                <w:szCs w:val="22"/>
              </w:rPr>
              <w:t>5 624 260,0</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8C70FF6" w14:textId="715B3E04" w:rsidR="00FA379F" w:rsidRPr="00FA379F" w:rsidRDefault="00687405" w:rsidP="00FA379F">
            <w:pPr>
              <w:contextualSpacing/>
              <w:jc w:val="center"/>
              <w:rPr>
                <w:rFonts w:cs="Times New Roman"/>
                <w:color w:val="000000"/>
                <w:sz w:val="22"/>
                <w:szCs w:val="22"/>
              </w:rPr>
            </w:pPr>
            <w:r>
              <w:rPr>
                <w:rFonts w:cs="Times New Roman"/>
                <w:color w:val="000000"/>
                <w:sz w:val="22"/>
                <w:szCs w:val="22"/>
              </w:rPr>
              <w:t>6 061 410,0</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57BBF634"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107,8</w:t>
            </w:r>
          </w:p>
        </w:tc>
      </w:tr>
      <w:tr w:rsidR="00FA379F" w:rsidRPr="00FA379F" w14:paraId="6A941010" w14:textId="77777777" w:rsidTr="00FA379F">
        <w:trPr>
          <w:trHeight w:val="600"/>
        </w:trPr>
        <w:tc>
          <w:tcPr>
            <w:tcW w:w="513" w:type="dxa"/>
            <w:tcBorders>
              <w:top w:val="nil"/>
              <w:left w:val="single" w:sz="4" w:space="0" w:color="auto"/>
              <w:bottom w:val="single" w:sz="4" w:space="0" w:color="auto"/>
              <w:right w:val="single" w:sz="4" w:space="0" w:color="auto"/>
            </w:tcBorders>
            <w:shd w:val="clear" w:color="auto" w:fill="auto"/>
            <w:noWrap/>
            <w:hideMark/>
          </w:tcPr>
          <w:p w14:paraId="3762C15E"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10</w:t>
            </w:r>
          </w:p>
        </w:tc>
        <w:tc>
          <w:tcPr>
            <w:tcW w:w="4166" w:type="dxa"/>
            <w:tcBorders>
              <w:top w:val="nil"/>
              <w:left w:val="nil"/>
              <w:bottom w:val="single" w:sz="4" w:space="0" w:color="auto"/>
              <w:right w:val="single" w:sz="4" w:space="0" w:color="auto"/>
            </w:tcBorders>
            <w:shd w:val="clear" w:color="auto" w:fill="auto"/>
            <w:vAlign w:val="bottom"/>
            <w:hideMark/>
          </w:tcPr>
          <w:p w14:paraId="62A109EA"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Всего начислено налогов в бюджеты всех уровней</w:t>
            </w:r>
          </w:p>
        </w:tc>
        <w:tc>
          <w:tcPr>
            <w:tcW w:w="1134" w:type="dxa"/>
            <w:tcBorders>
              <w:top w:val="nil"/>
              <w:left w:val="nil"/>
              <w:bottom w:val="single" w:sz="4" w:space="0" w:color="auto"/>
              <w:right w:val="single" w:sz="4" w:space="0" w:color="auto"/>
            </w:tcBorders>
            <w:shd w:val="clear" w:color="auto" w:fill="auto"/>
            <w:noWrap/>
            <w:hideMark/>
          </w:tcPr>
          <w:p w14:paraId="57063CE2"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255A9301" w14:textId="3637A8F9" w:rsidR="00FA379F" w:rsidRPr="00FA379F" w:rsidRDefault="00687405" w:rsidP="00FA379F">
            <w:pPr>
              <w:contextualSpacing/>
              <w:jc w:val="center"/>
              <w:rPr>
                <w:rFonts w:cs="Times New Roman"/>
                <w:color w:val="000000"/>
                <w:sz w:val="22"/>
                <w:szCs w:val="22"/>
              </w:rPr>
            </w:pPr>
            <w:r>
              <w:rPr>
                <w:rFonts w:cs="Times New Roman"/>
                <w:color w:val="000000"/>
                <w:sz w:val="22"/>
                <w:szCs w:val="22"/>
              </w:rPr>
              <w:t>776 790,1</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EC64C3B" w14:textId="6B0CB009" w:rsidR="00FA379F" w:rsidRPr="00FA379F" w:rsidRDefault="00687405" w:rsidP="00FA379F">
            <w:pPr>
              <w:contextualSpacing/>
              <w:jc w:val="center"/>
              <w:rPr>
                <w:rFonts w:cs="Times New Roman"/>
                <w:color w:val="000000"/>
                <w:sz w:val="22"/>
                <w:szCs w:val="22"/>
              </w:rPr>
            </w:pPr>
            <w:r>
              <w:rPr>
                <w:rFonts w:cs="Times New Roman"/>
                <w:color w:val="000000"/>
                <w:sz w:val="22"/>
                <w:szCs w:val="22"/>
              </w:rPr>
              <w:t>852 698,3</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3867361F"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109,8</w:t>
            </w:r>
          </w:p>
        </w:tc>
      </w:tr>
      <w:tr w:rsidR="00FA379F" w:rsidRPr="00FA379F" w14:paraId="7F6A0DFD"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4D39169F"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 </w:t>
            </w:r>
          </w:p>
        </w:tc>
        <w:tc>
          <w:tcPr>
            <w:tcW w:w="4166" w:type="dxa"/>
            <w:tcBorders>
              <w:top w:val="nil"/>
              <w:left w:val="nil"/>
              <w:bottom w:val="single" w:sz="4" w:space="0" w:color="auto"/>
              <w:right w:val="single" w:sz="4" w:space="0" w:color="auto"/>
            </w:tcBorders>
            <w:shd w:val="clear" w:color="auto" w:fill="auto"/>
            <w:vAlign w:val="bottom"/>
            <w:hideMark/>
          </w:tcPr>
          <w:p w14:paraId="22259F51"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 xml:space="preserve">- в </w:t>
            </w:r>
            <w:proofErr w:type="spellStart"/>
            <w:r w:rsidRPr="00FA379F">
              <w:rPr>
                <w:rFonts w:eastAsia="Times New Roman" w:cs="Times New Roman"/>
                <w:color w:val="000000"/>
                <w:sz w:val="22"/>
                <w:szCs w:val="22"/>
                <w:lang w:eastAsia="ru-RU"/>
              </w:rPr>
              <w:t>т.ч</w:t>
            </w:r>
            <w:proofErr w:type="spellEnd"/>
            <w:r w:rsidRPr="00FA379F">
              <w:rPr>
                <w:rFonts w:eastAsia="Times New Roman" w:cs="Times New Roman"/>
                <w:color w:val="000000"/>
                <w:sz w:val="22"/>
                <w:szCs w:val="22"/>
                <w:lang w:eastAsia="ru-RU"/>
              </w:rPr>
              <w:t>. начислено налогов в городской бюджет</w:t>
            </w:r>
          </w:p>
        </w:tc>
        <w:tc>
          <w:tcPr>
            <w:tcW w:w="1134" w:type="dxa"/>
            <w:tcBorders>
              <w:top w:val="nil"/>
              <w:left w:val="nil"/>
              <w:bottom w:val="single" w:sz="4" w:space="0" w:color="auto"/>
              <w:right w:val="single" w:sz="4" w:space="0" w:color="auto"/>
            </w:tcBorders>
            <w:shd w:val="clear" w:color="auto" w:fill="auto"/>
            <w:noWrap/>
            <w:hideMark/>
          </w:tcPr>
          <w:p w14:paraId="185D99D4"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59E324B8" w14:textId="487D7AA4" w:rsidR="00FA379F" w:rsidRPr="00FA379F" w:rsidRDefault="00687405" w:rsidP="00FA379F">
            <w:pPr>
              <w:contextualSpacing/>
              <w:jc w:val="center"/>
              <w:rPr>
                <w:rFonts w:cs="Times New Roman"/>
                <w:color w:val="000000"/>
                <w:sz w:val="22"/>
                <w:szCs w:val="22"/>
              </w:rPr>
            </w:pPr>
            <w:r>
              <w:rPr>
                <w:rFonts w:cs="Times New Roman"/>
                <w:color w:val="000000"/>
                <w:sz w:val="22"/>
                <w:szCs w:val="22"/>
              </w:rPr>
              <w:t>57 027,9</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A04845A" w14:textId="1ADBCDA3" w:rsidR="00FA379F" w:rsidRPr="00FA379F" w:rsidRDefault="00687405" w:rsidP="00FA379F">
            <w:pPr>
              <w:contextualSpacing/>
              <w:jc w:val="center"/>
              <w:rPr>
                <w:rFonts w:cs="Times New Roman"/>
                <w:color w:val="000000"/>
                <w:sz w:val="22"/>
                <w:szCs w:val="22"/>
              </w:rPr>
            </w:pPr>
            <w:r>
              <w:rPr>
                <w:rFonts w:cs="Times New Roman"/>
                <w:color w:val="000000"/>
                <w:sz w:val="22"/>
                <w:szCs w:val="22"/>
              </w:rPr>
              <w:t>59 625,9</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A5664E9"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104,6</w:t>
            </w:r>
          </w:p>
        </w:tc>
      </w:tr>
      <w:tr w:rsidR="00FA379F" w:rsidRPr="00FA379F" w14:paraId="189FE259" w14:textId="77777777" w:rsidTr="00FA379F">
        <w:trPr>
          <w:trHeight w:val="600"/>
        </w:trPr>
        <w:tc>
          <w:tcPr>
            <w:tcW w:w="513" w:type="dxa"/>
            <w:tcBorders>
              <w:top w:val="nil"/>
              <w:left w:val="single" w:sz="4" w:space="0" w:color="auto"/>
              <w:bottom w:val="single" w:sz="4" w:space="0" w:color="auto"/>
              <w:right w:val="single" w:sz="4" w:space="0" w:color="auto"/>
            </w:tcBorders>
            <w:shd w:val="clear" w:color="auto" w:fill="auto"/>
            <w:noWrap/>
            <w:hideMark/>
          </w:tcPr>
          <w:p w14:paraId="22A7B0D4"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11</w:t>
            </w:r>
          </w:p>
        </w:tc>
        <w:tc>
          <w:tcPr>
            <w:tcW w:w="4166" w:type="dxa"/>
            <w:tcBorders>
              <w:top w:val="nil"/>
              <w:left w:val="nil"/>
              <w:bottom w:val="single" w:sz="4" w:space="0" w:color="auto"/>
              <w:right w:val="single" w:sz="4" w:space="0" w:color="auto"/>
            </w:tcBorders>
            <w:shd w:val="clear" w:color="auto" w:fill="auto"/>
            <w:vAlign w:val="bottom"/>
            <w:hideMark/>
          </w:tcPr>
          <w:p w14:paraId="1637698B"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Всего перечислено налогов в бюджеты всех уровней</w:t>
            </w:r>
          </w:p>
        </w:tc>
        <w:tc>
          <w:tcPr>
            <w:tcW w:w="1134" w:type="dxa"/>
            <w:tcBorders>
              <w:top w:val="nil"/>
              <w:left w:val="nil"/>
              <w:bottom w:val="single" w:sz="4" w:space="0" w:color="auto"/>
              <w:right w:val="single" w:sz="4" w:space="0" w:color="auto"/>
            </w:tcBorders>
            <w:shd w:val="clear" w:color="auto" w:fill="auto"/>
            <w:noWrap/>
            <w:hideMark/>
          </w:tcPr>
          <w:p w14:paraId="66D8B9A2"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23566846" w14:textId="379CC46D" w:rsidR="00FA379F" w:rsidRPr="00FA379F" w:rsidRDefault="00687405" w:rsidP="00FA379F">
            <w:pPr>
              <w:contextualSpacing/>
              <w:jc w:val="center"/>
              <w:rPr>
                <w:rFonts w:cs="Times New Roman"/>
                <w:color w:val="000000"/>
                <w:sz w:val="22"/>
                <w:szCs w:val="22"/>
              </w:rPr>
            </w:pPr>
            <w:r>
              <w:rPr>
                <w:rFonts w:cs="Times New Roman"/>
                <w:color w:val="000000"/>
                <w:sz w:val="22"/>
                <w:szCs w:val="22"/>
              </w:rPr>
              <w:t>781 177,1</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4EB18E6" w14:textId="4EC619A1" w:rsidR="00FA379F" w:rsidRPr="00FA379F" w:rsidRDefault="00687405" w:rsidP="00FA379F">
            <w:pPr>
              <w:contextualSpacing/>
              <w:jc w:val="center"/>
              <w:rPr>
                <w:rFonts w:cs="Times New Roman"/>
                <w:color w:val="000000"/>
                <w:sz w:val="22"/>
                <w:szCs w:val="22"/>
              </w:rPr>
            </w:pPr>
            <w:r>
              <w:rPr>
                <w:rFonts w:cs="Times New Roman"/>
                <w:color w:val="000000"/>
                <w:sz w:val="22"/>
                <w:szCs w:val="22"/>
              </w:rPr>
              <w:t>828 989,6</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0A2716BC"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106,1</w:t>
            </w:r>
          </w:p>
        </w:tc>
      </w:tr>
      <w:tr w:rsidR="00FA379F" w:rsidRPr="00FA379F" w14:paraId="3039ACF5"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48BB1EB6"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 </w:t>
            </w:r>
          </w:p>
        </w:tc>
        <w:tc>
          <w:tcPr>
            <w:tcW w:w="4166" w:type="dxa"/>
            <w:tcBorders>
              <w:top w:val="nil"/>
              <w:left w:val="nil"/>
              <w:bottom w:val="single" w:sz="4" w:space="0" w:color="auto"/>
              <w:right w:val="single" w:sz="4" w:space="0" w:color="auto"/>
            </w:tcBorders>
            <w:shd w:val="clear" w:color="auto" w:fill="auto"/>
            <w:vAlign w:val="bottom"/>
            <w:hideMark/>
          </w:tcPr>
          <w:p w14:paraId="4D9616AA"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 xml:space="preserve">- в </w:t>
            </w:r>
            <w:proofErr w:type="spellStart"/>
            <w:r w:rsidRPr="00FA379F">
              <w:rPr>
                <w:rFonts w:eastAsia="Times New Roman" w:cs="Times New Roman"/>
                <w:color w:val="000000"/>
                <w:sz w:val="22"/>
                <w:szCs w:val="22"/>
                <w:lang w:eastAsia="ru-RU"/>
              </w:rPr>
              <w:t>т</w:t>
            </w:r>
            <w:proofErr w:type="gramStart"/>
            <w:r w:rsidRPr="00FA379F">
              <w:rPr>
                <w:rFonts w:eastAsia="Times New Roman" w:cs="Times New Roman"/>
                <w:color w:val="000000"/>
                <w:sz w:val="22"/>
                <w:szCs w:val="22"/>
                <w:lang w:eastAsia="ru-RU"/>
              </w:rPr>
              <w:t>.ч</w:t>
            </w:r>
            <w:proofErr w:type="spellEnd"/>
            <w:proofErr w:type="gramEnd"/>
            <w:r w:rsidRPr="00FA379F">
              <w:rPr>
                <w:rFonts w:eastAsia="Times New Roman" w:cs="Times New Roman"/>
                <w:color w:val="000000"/>
                <w:sz w:val="22"/>
                <w:szCs w:val="22"/>
                <w:lang w:eastAsia="ru-RU"/>
              </w:rPr>
              <w:t xml:space="preserve"> перечислено в городской бюджет</w:t>
            </w:r>
          </w:p>
        </w:tc>
        <w:tc>
          <w:tcPr>
            <w:tcW w:w="1134" w:type="dxa"/>
            <w:tcBorders>
              <w:top w:val="nil"/>
              <w:left w:val="nil"/>
              <w:bottom w:val="single" w:sz="4" w:space="0" w:color="auto"/>
              <w:right w:val="single" w:sz="4" w:space="0" w:color="auto"/>
            </w:tcBorders>
            <w:shd w:val="clear" w:color="auto" w:fill="auto"/>
            <w:noWrap/>
            <w:hideMark/>
          </w:tcPr>
          <w:p w14:paraId="11F05CD7"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4D2658DB" w14:textId="6CF44BED" w:rsidR="00FA379F" w:rsidRPr="00FA379F" w:rsidRDefault="00687405" w:rsidP="00FA379F">
            <w:pPr>
              <w:contextualSpacing/>
              <w:jc w:val="center"/>
              <w:rPr>
                <w:rFonts w:cs="Times New Roman"/>
                <w:color w:val="000000"/>
                <w:sz w:val="22"/>
                <w:szCs w:val="22"/>
              </w:rPr>
            </w:pPr>
            <w:r>
              <w:rPr>
                <w:rFonts w:cs="Times New Roman"/>
                <w:color w:val="000000"/>
                <w:sz w:val="22"/>
                <w:szCs w:val="22"/>
              </w:rPr>
              <w:t>56 565,5</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32B9E9A" w14:textId="087BD562" w:rsidR="00FA379F" w:rsidRPr="00FA379F" w:rsidRDefault="00687405" w:rsidP="00FA379F">
            <w:pPr>
              <w:contextualSpacing/>
              <w:jc w:val="center"/>
              <w:rPr>
                <w:rFonts w:cs="Times New Roman"/>
                <w:color w:val="000000"/>
                <w:sz w:val="22"/>
                <w:szCs w:val="22"/>
              </w:rPr>
            </w:pPr>
            <w:r>
              <w:rPr>
                <w:rFonts w:cs="Times New Roman"/>
                <w:color w:val="000000"/>
                <w:sz w:val="22"/>
                <w:szCs w:val="22"/>
              </w:rPr>
              <w:t>58 632,6</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4B705A01"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103,7</w:t>
            </w:r>
          </w:p>
        </w:tc>
      </w:tr>
      <w:tr w:rsidR="00FA379F" w:rsidRPr="00FA379F" w14:paraId="04608F0F" w14:textId="77777777" w:rsidTr="00FA379F">
        <w:trPr>
          <w:trHeight w:val="600"/>
        </w:trPr>
        <w:tc>
          <w:tcPr>
            <w:tcW w:w="513" w:type="dxa"/>
            <w:tcBorders>
              <w:top w:val="nil"/>
              <w:left w:val="single" w:sz="4" w:space="0" w:color="auto"/>
              <w:bottom w:val="single" w:sz="4" w:space="0" w:color="auto"/>
              <w:right w:val="single" w:sz="4" w:space="0" w:color="auto"/>
            </w:tcBorders>
            <w:shd w:val="clear" w:color="auto" w:fill="auto"/>
            <w:noWrap/>
            <w:hideMark/>
          </w:tcPr>
          <w:p w14:paraId="2FAD0F9E"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12</w:t>
            </w:r>
          </w:p>
        </w:tc>
        <w:tc>
          <w:tcPr>
            <w:tcW w:w="4166" w:type="dxa"/>
            <w:tcBorders>
              <w:top w:val="nil"/>
              <w:left w:val="nil"/>
              <w:bottom w:val="single" w:sz="4" w:space="0" w:color="auto"/>
              <w:right w:val="single" w:sz="4" w:space="0" w:color="auto"/>
            </w:tcBorders>
            <w:shd w:val="clear" w:color="auto" w:fill="auto"/>
            <w:vAlign w:val="bottom"/>
            <w:hideMark/>
          </w:tcPr>
          <w:p w14:paraId="1D3CE75C"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Чистая прибыль (включая отчисления в городской бюджет из прибыли)</w:t>
            </w:r>
          </w:p>
        </w:tc>
        <w:tc>
          <w:tcPr>
            <w:tcW w:w="1134" w:type="dxa"/>
            <w:tcBorders>
              <w:top w:val="nil"/>
              <w:left w:val="nil"/>
              <w:bottom w:val="single" w:sz="4" w:space="0" w:color="auto"/>
              <w:right w:val="single" w:sz="4" w:space="0" w:color="auto"/>
            </w:tcBorders>
            <w:shd w:val="clear" w:color="auto" w:fill="auto"/>
            <w:noWrap/>
            <w:hideMark/>
          </w:tcPr>
          <w:p w14:paraId="4484686C"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26A6D353" w14:textId="7A6F6BEF" w:rsidR="00FA379F" w:rsidRPr="00FA379F" w:rsidRDefault="00687405" w:rsidP="00FA379F">
            <w:pPr>
              <w:contextualSpacing/>
              <w:jc w:val="center"/>
              <w:rPr>
                <w:rFonts w:cs="Times New Roman"/>
                <w:color w:val="000000"/>
                <w:sz w:val="22"/>
                <w:szCs w:val="22"/>
              </w:rPr>
            </w:pPr>
            <w:r>
              <w:rPr>
                <w:rFonts w:cs="Times New Roman"/>
                <w:color w:val="000000"/>
                <w:sz w:val="22"/>
                <w:szCs w:val="22"/>
              </w:rPr>
              <w:t>-82 087,0</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905D3B1" w14:textId="04F68787" w:rsidR="00FA379F" w:rsidRPr="00FA379F" w:rsidRDefault="00687405" w:rsidP="00FA379F">
            <w:pPr>
              <w:contextualSpacing/>
              <w:jc w:val="center"/>
              <w:rPr>
                <w:rFonts w:cs="Times New Roman"/>
                <w:color w:val="000000"/>
                <w:sz w:val="22"/>
                <w:szCs w:val="22"/>
              </w:rPr>
            </w:pPr>
            <w:r>
              <w:rPr>
                <w:rFonts w:cs="Times New Roman"/>
                <w:color w:val="000000"/>
                <w:sz w:val="22"/>
                <w:szCs w:val="22"/>
              </w:rPr>
              <w:t>-88 562,0</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F972484"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107,9</w:t>
            </w:r>
          </w:p>
        </w:tc>
      </w:tr>
      <w:tr w:rsidR="00FA379F" w:rsidRPr="00FA379F" w14:paraId="5FD082D0" w14:textId="77777777" w:rsidTr="00FA379F">
        <w:trPr>
          <w:trHeight w:val="1042"/>
        </w:trPr>
        <w:tc>
          <w:tcPr>
            <w:tcW w:w="513" w:type="dxa"/>
            <w:tcBorders>
              <w:top w:val="nil"/>
              <w:left w:val="single" w:sz="4" w:space="0" w:color="auto"/>
              <w:bottom w:val="single" w:sz="4" w:space="0" w:color="auto"/>
              <w:right w:val="single" w:sz="4" w:space="0" w:color="auto"/>
            </w:tcBorders>
            <w:shd w:val="clear" w:color="auto" w:fill="auto"/>
            <w:noWrap/>
            <w:hideMark/>
          </w:tcPr>
          <w:p w14:paraId="075CE148"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13</w:t>
            </w:r>
          </w:p>
        </w:tc>
        <w:tc>
          <w:tcPr>
            <w:tcW w:w="4166" w:type="dxa"/>
            <w:tcBorders>
              <w:top w:val="nil"/>
              <w:left w:val="nil"/>
              <w:bottom w:val="single" w:sz="4" w:space="0" w:color="auto"/>
              <w:right w:val="single" w:sz="4" w:space="0" w:color="auto"/>
            </w:tcBorders>
            <w:shd w:val="clear" w:color="auto" w:fill="auto"/>
            <w:hideMark/>
          </w:tcPr>
          <w:p w14:paraId="113B4ECA"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Отчисления в городской бюджет из прибыли, остающейся после уплаты налогов и иных обязательных платежей:</w:t>
            </w:r>
            <w:r w:rsidRPr="00FA379F">
              <w:rPr>
                <w:rFonts w:eastAsia="Times New Roman" w:cs="Times New Roman"/>
                <w:color w:val="000000"/>
                <w:sz w:val="22"/>
                <w:szCs w:val="22"/>
                <w:vertAlign w:val="superscript"/>
                <w:lang w:eastAsia="ru-RU"/>
              </w:rPr>
              <w:t>2</w:t>
            </w:r>
            <w:r w:rsidRPr="00FA379F">
              <w:rPr>
                <w:rFonts w:eastAsia="Times New Roman" w:cs="Times New Roman"/>
                <w:color w:val="000000"/>
                <w:sz w:val="22"/>
                <w:szCs w:val="22"/>
                <w:lang w:eastAsia="ru-RU"/>
              </w:rPr>
              <w:br/>
              <w:t>- начислено</w:t>
            </w:r>
          </w:p>
        </w:tc>
        <w:tc>
          <w:tcPr>
            <w:tcW w:w="1134" w:type="dxa"/>
            <w:tcBorders>
              <w:top w:val="nil"/>
              <w:left w:val="nil"/>
              <w:bottom w:val="single" w:sz="4" w:space="0" w:color="auto"/>
              <w:right w:val="single" w:sz="4" w:space="0" w:color="auto"/>
            </w:tcBorders>
            <w:shd w:val="clear" w:color="auto" w:fill="auto"/>
            <w:noWrap/>
            <w:hideMark/>
          </w:tcPr>
          <w:p w14:paraId="2B4A67BD"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607A74A8" w14:textId="703BFCDA" w:rsidR="00FA379F" w:rsidRPr="00FA379F" w:rsidRDefault="00687405" w:rsidP="00FA379F">
            <w:pPr>
              <w:contextualSpacing/>
              <w:jc w:val="center"/>
              <w:rPr>
                <w:rFonts w:cs="Times New Roman"/>
                <w:color w:val="000000"/>
                <w:sz w:val="22"/>
                <w:szCs w:val="22"/>
              </w:rPr>
            </w:pPr>
            <w:r>
              <w:rPr>
                <w:rFonts w:cs="Times New Roman"/>
                <w:color w:val="000000"/>
                <w:sz w:val="22"/>
                <w:szCs w:val="22"/>
              </w:rPr>
              <w:t>27 025,7</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4DA374F" w14:textId="2E3735DB" w:rsidR="00FA379F" w:rsidRPr="00FA379F" w:rsidRDefault="00687405" w:rsidP="00FA379F">
            <w:pPr>
              <w:contextualSpacing/>
              <w:jc w:val="center"/>
              <w:rPr>
                <w:rFonts w:cs="Times New Roman"/>
                <w:color w:val="000000"/>
                <w:sz w:val="22"/>
                <w:szCs w:val="22"/>
              </w:rPr>
            </w:pPr>
            <w:r>
              <w:rPr>
                <w:rFonts w:cs="Times New Roman"/>
                <w:color w:val="000000"/>
                <w:sz w:val="22"/>
                <w:szCs w:val="22"/>
              </w:rPr>
              <w:t>44 334,4</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5288A937"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164,0</w:t>
            </w:r>
          </w:p>
        </w:tc>
      </w:tr>
      <w:tr w:rsidR="00FA379F" w:rsidRPr="00FA379F" w14:paraId="0C754DF3"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5D374B9D"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 </w:t>
            </w:r>
          </w:p>
        </w:tc>
        <w:tc>
          <w:tcPr>
            <w:tcW w:w="4166" w:type="dxa"/>
            <w:tcBorders>
              <w:top w:val="nil"/>
              <w:left w:val="nil"/>
              <w:bottom w:val="single" w:sz="4" w:space="0" w:color="auto"/>
              <w:right w:val="single" w:sz="4" w:space="0" w:color="auto"/>
            </w:tcBorders>
            <w:shd w:val="clear" w:color="auto" w:fill="auto"/>
            <w:vAlign w:val="bottom"/>
            <w:hideMark/>
          </w:tcPr>
          <w:p w14:paraId="2D5CAF03"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 перечислено</w:t>
            </w:r>
          </w:p>
        </w:tc>
        <w:tc>
          <w:tcPr>
            <w:tcW w:w="1134" w:type="dxa"/>
            <w:tcBorders>
              <w:top w:val="nil"/>
              <w:left w:val="nil"/>
              <w:bottom w:val="single" w:sz="4" w:space="0" w:color="auto"/>
              <w:right w:val="single" w:sz="4" w:space="0" w:color="auto"/>
            </w:tcBorders>
            <w:shd w:val="clear" w:color="auto" w:fill="auto"/>
            <w:noWrap/>
            <w:hideMark/>
          </w:tcPr>
          <w:p w14:paraId="57B2CBEC"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014601AB" w14:textId="591BB063" w:rsidR="00FA379F" w:rsidRPr="00FA379F" w:rsidRDefault="00687405" w:rsidP="00FA379F">
            <w:pPr>
              <w:contextualSpacing/>
              <w:jc w:val="center"/>
              <w:rPr>
                <w:rFonts w:cs="Times New Roman"/>
                <w:color w:val="000000"/>
                <w:sz w:val="22"/>
                <w:szCs w:val="22"/>
              </w:rPr>
            </w:pPr>
            <w:r>
              <w:rPr>
                <w:rFonts w:cs="Times New Roman"/>
                <w:color w:val="000000"/>
                <w:sz w:val="22"/>
                <w:szCs w:val="22"/>
              </w:rPr>
              <w:t>9 581,3</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5BAA3EE" w14:textId="4C0BE387" w:rsidR="00FA379F" w:rsidRPr="00FA379F" w:rsidRDefault="00687405" w:rsidP="00FA379F">
            <w:pPr>
              <w:contextualSpacing/>
              <w:jc w:val="center"/>
              <w:rPr>
                <w:rFonts w:cs="Times New Roman"/>
                <w:color w:val="000000"/>
                <w:sz w:val="22"/>
                <w:szCs w:val="22"/>
              </w:rPr>
            </w:pPr>
            <w:r>
              <w:rPr>
                <w:rFonts w:cs="Times New Roman"/>
                <w:color w:val="000000"/>
                <w:sz w:val="22"/>
                <w:szCs w:val="22"/>
              </w:rPr>
              <w:t>27 025,3</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42FE51D"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282,1</w:t>
            </w:r>
          </w:p>
        </w:tc>
      </w:tr>
      <w:tr w:rsidR="00FA379F" w:rsidRPr="00FA379F" w14:paraId="512B3C92"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0B3C108A"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14</w:t>
            </w:r>
          </w:p>
        </w:tc>
        <w:tc>
          <w:tcPr>
            <w:tcW w:w="4166" w:type="dxa"/>
            <w:tcBorders>
              <w:top w:val="nil"/>
              <w:left w:val="nil"/>
              <w:bottom w:val="single" w:sz="4" w:space="0" w:color="auto"/>
              <w:right w:val="single" w:sz="4" w:space="0" w:color="auto"/>
            </w:tcBorders>
            <w:shd w:val="clear" w:color="auto" w:fill="auto"/>
            <w:vAlign w:val="bottom"/>
            <w:hideMark/>
          </w:tcPr>
          <w:p w14:paraId="1A532686"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Общая рентабельность предприятия:</w:t>
            </w:r>
          </w:p>
        </w:tc>
        <w:tc>
          <w:tcPr>
            <w:tcW w:w="1134" w:type="dxa"/>
            <w:tcBorders>
              <w:top w:val="nil"/>
              <w:left w:val="nil"/>
              <w:bottom w:val="single" w:sz="4" w:space="0" w:color="auto"/>
              <w:right w:val="single" w:sz="4" w:space="0" w:color="auto"/>
            </w:tcBorders>
            <w:shd w:val="clear" w:color="auto" w:fill="auto"/>
            <w:noWrap/>
            <w:hideMark/>
          </w:tcPr>
          <w:p w14:paraId="02F9927D"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14:paraId="3B75748A" w14:textId="38DD85DA" w:rsidR="00FA379F" w:rsidRPr="00FA379F" w:rsidRDefault="00687405" w:rsidP="00FA379F">
            <w:pPr>
              <w:contextualSpacing/>
              <w:jc w:val="center"/>
              <w:rPr>
                <w:rFonts w:cs="Times New Roman"/>
                <w:color w:val="000000"/>
                <w:sz w:val="22"/>
                <w:szCs w:val="22"/>
              </w:rPr>
            </w:pPr>
            <w:r>
              <w:rPr>
                <w:rFonts w:cs="Times New Roman"/>
                <w:color w:val="000000"/>
                <w:sz w:val="22"/>
                <w:szCs w:val="22"/>
              </w:rPr>
              <w:t>13,4</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404B5A4" w14:textId="260704E1" w:rsidR="00FA379F" w:rsidRPr="00FA379F" w:rsidRDefault="00687405" w:rsidP="00FA379F">
            <w:pPr>
              <w:contextualSpacing/>
              <w:jc w:val="center"/>
              <w:rPr>
                <w:rFonts w:cs="Times New Roman"/>
                <w:color w:val="000000"/>
                <w:sz w:val="22"/>
                <w:szCs w:val="22"/>
              </w:rPr>
            </w:pPr>
            <w:r>
              <w:rPr>
                <w:rFonts w:cs="Times New Roman"/>
                <w:color w:val="000000"/>
                <w:sz w:val="22"/>
                <w:szCs w:val="22"/>
              </w:rPr>
              <w:t>8,8</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63B92772"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65,7</w:t>
            </w:r>
          </w:p>
        </w:tc>
      </w:tr>
      <w:tr w:rsidR="00FA379F" w:rsidRPr="00FA379F" w14:paraId="550233FA"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02BF860F"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15</w:t>
            </w:r>
          </w:p>
        </w:tc>
        <w:tc>
          <w:tcPr>
            <w:tcW w:w="4166" w:type="dxa"/>
            <w:tcBorders>
              <w:top w:val="nil"/>
              <w:left w:val="nil"/>
              <w:bottom w:val="single" w:sz="4" w:space="0" w:color="auto"/>
              <w:right w:val="single" w:sz="4" w:space="0" w:color="auto"/>
            </w:tcBorders>
            <w:shd w:val="clear" w:color="auto" w:fill="auto"/>
            <w:vAlign w:val="bottom"/>
            <w:hideMark/>
          </w:tcPr>
          <w:p w14:paraId="088698D6"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Чистые активы</w:t>
            </w:r>
          </w:p>
        </w:tc>
        <w:tc>
          <w:tcPr>
            <w:tcW w:w="1134" w:type="dxa"/>
            <w:tcBorders>
              <w:top w:val="nil"/>
              <w:left w:val="nil"/>
              <w:bottom w:val="single" w:sz="4" w:space="0" w:color="auto"/>
              <w:right w:val="single" w:sz="4" w:space="0" w:color="auto"/>
            </w:tcBorders>
            <w:shd w:val="clear" w:color="auto" w:fill="auto"/>
            <w:noWrap/>
            <w:hideMark/>
          </w:tcPr>
          <w:p w14:paraId="2EA203BE"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18764AC3" w14:textId="35BA438C" w:rsidR="00FA379F" w:rsidRPr="00FA379F" w:rsidRDefault="00687405" w:rsidP="00FA379F">
            <w:pPr>
              <w:contextualSpacing/>
              <w:jc w:val="center"/>
              <w:rPr>
                <w:rFonts w:cs="Times New Roman"/>
                <w:color w:val="000000"/>
                <w:sz w:val="22"/>
                <w:szCs w:val="22"/>
              </w:rPr>
            </w:pPr>
            <w:r>
              <w:rPr>
                <w:rFonts w:cs="Times New Roman"/>
                <w:color w:val="000000"/>
                <w:sz w:val="22"/>
                <w:szCs w:val="22"/>
              </w:rPr>
              <w:t>4 134 746,0</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D1ECEA8" w14:textId="6563C5FA" w:rsidR="00FA379F" w:rsidRPr="00FA379F" w:rsidRDefault="00687405" w:rsidP="00FA379F">
            <w:pPr>
              <w:contextualSpacing/>
              <w:jc w:val="center"/>
              <w:rPr>
                <w:rFonts w:cs="Times New Roman"/>
                <w:color w:val="000000"/>
                <w:sz w:val="22"/>
                <w:szCs w:val="22"/>
              </w:rPr>
            </w:pPr>
            <w:r>
              <w:rPr>
                <w:rFonts w:cs="Times New Roman"/>
                <w:color w:val="000000"/>
                <w:sz w:val="22"/>
                <w:szCs w:val="22"/>
              </w:rPr>
              <w:t>3 712 475,0</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71EABA83"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89,8</w:t>
            </w:r>
          </w:p>
        </w:tc>
      </w:tr>
      <w:tr w:rsidR="00FA379F" w:rsidRPr="00FA379F" w14:paraId="22CBA272"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5090F422"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16</w:t>
            </w:r>
          </w:p>
        </w:tc>
        <w:tc>
          <w:tcPr>
            <w:tcW w:w="4166" w:type="dxa"/>
            <w:tcBorders>
              <w:top w:val="nil"/>
              <w:left w:val="nil"/>
              <w:bottom w:val="single" w:sz="4" w:space="0" w:color="auto"/>
              <w:right w:val="single" w:sz="4" w:space="0" w:color="auto"/>
            </w:tcBorders>
            <w:shd w:val="clear" w:color="auto" w:fill="auto"/>
            <w:vAlign w:val="bottom"/>
            <w:hideMark/>
          </w:tcPr>
          <w:p w14:paraId="63F28EEC"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Инвестиции в основной капитал</w:t>
            </w:r>
          </w:p>
        </w:tc>
        <w:tc>
          <w:tcPr>
            <w:tcW w:w="1134" w:type="dxa"/>
            <w:tcBorders>
              <w:top w:val="nil"/>
              <w:left w:val="nil"/>
              <w:bottom w:val="single" w:sz="4" w:space="0" w:color="auto"/>
              <w:right w:val="single" w:sz="4" w:space="0" w:color="auto"/>
            </w:tcBorders>
            <w:shd w:val="clear" w:color="auto" w:fill="auto"/>
            <w:noWrap/>
            <w:hideMark/>
          </w:tcPr>
          <w:p w14:paraId="6B61D404"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230F86F4" w14:textId="616C7B4C" w:rsidR="00FA379F" w:rsidRPr="00FA379F" w:rsidRDefault="00067BB3" w:rsidP="00FA379F">
            <w:pPr>
              <w:contextualSpacing/>
              <w:jc w:val="center"/>
              <w:rPr>
                <w:rFonts w:cs="Times New Roman"/>
                <w:color w:val="000000"/>
                <w:sz w:val="22"/>
                <w:szCs w:val="22"/>
              </w:rPr>
            </w:pPr>
            <w:r>
              <w:rPr>
                <w:rFonts w:cs="Times New Roman"/>
                <w:color w:val="000000"/>
                <w:sz w:val="22"/>
                <w:szCs w:val="22"/>
              </w:rPr>
              <w:t>364 068,4</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5B90EE4" w14:textId="29889BC1" w:rsidR="00FA379F" w:rsidRPr="00FA379F" w:rsidRDefault="00687405" w:rsidP="00FA379F">
            <w:pPr>
              <w:contextualSpacing/>
              <w:jc w:val="center"/>
              <w:rPr>
                <w:rFonts w:cs="Times New Roman"/>
                <w:color w:val="000000"/>
                <w:sz w:val="22"/>
                <w:szCs w:val="22"/>
              </w:rPr>
            </w:pPr>
            <w:r>
              <w:rPr>
                <w:rFonts w:cs="Times New Roman"/>
                <w:color w:val="000000"/>
                <w:sz w:val="22"/>
                <w:szCs w:val="22"/>
              </w:rPr>
              <w:t>261 418,9</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477D08E9"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71,8</w:t>
            </w:r>
          </w:p>
        </w:tc>
      </w:tr>
      <w:tr w:rsidR="00FA379F" w:rsidRPr="00FA379F" w14:paraId="654ECB1F" w14:textId="77777777" w:rsidTr="00FA379F">
        <w:trPr>
          <w:trHeight w:val="300"/>
        </w:trPr>
        <w:tc>
          <w:tcPr>
            <w:tcW w:w="513" w:type="dxa"/>
            <w:tcBorders>
              <w:top w:val="nil"/>
              <w:left w:val="single" w:sz="4" w:space="0" w:color="auto"/>
              <w:bottom w:val="single" w:sz="4" w:space="0" w:color="auto"/>
              <w:right w:val="single" w:sz="4" w:space="0" w:color="auto"/>
            </w:tcBorders>
            <w:shd w:val="clear" w:color="auto" w:fill="auto"/>
            <w:noWrap/>
            <w:hideMark/>
          </w:tcPr>
          <w:p w14:paraId="7923B40C"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17</w:t>
            </w:r>
          </w:p>
        </w:tc>
        <w:tc>
          <w:tcPr>
            <w:tcW w:w="4166" w:type="dxa"/>
            <w:tcBorders>
              <w:top w:val="nil"/>
              <w:left w:val="nil"/>
              <w:bottom w:val="single" w:sz="4" w:space="0" w:color="auto"/>
              <w:right w:val="single" w:sz="4" w:space="0" w:color="auto"/>
            </w:tcBorders>
            <w:shd w:val="clear" w:color="auto" w:fill="auto"/>
            <w:vAlign w:val="bottom"/>
            <w:hideMark/>
          </w:tcPr>
          <w:p w14:paraId="69BF18E2" w14:textId="77777777" w:rsidR="00FA379F" w:rsidRPr="00FA379F" w:rsidRDefault="00FA379F" w:rsidP="00FA379F">
            <w:pPr>
              <w:rPr>
                <w:rFonts w:eastAsia="Times New Roman" w:cs="Times New Roman"/>
                <w:color w:val="000000"/>
                <w:sz w:val="22"/>
                <w:szCs w:val="22"/>
                <w:lang w:eastAsia="ru-RU"/>
              </w:rPr>
            </w:pPr>
            <w:r w:rsidRPr="00FA379F">
              <w:rPr>
                <w:rFonts w:eastAsia="Times New Roman" w:cs="Times New Roman"/>
                <w:color w:val="000000"/>
                <w:sz w:val="22"/>
                <w:szCs w:val="22"/>
                <w:lang w:eastAsia="ru-RU"/>
              </w:rPr>
              <w:t>Валюта баланса</w:t>
            </w:r>
          </w:p>
        </w:tc>
        <w:tc>
          <w:tcPr>
            <w:tcW w:w="1134" w:type="dxa"/>
            <w:tcBorders>
              <w:top w:val="nil"/>
              <w:left w:val="nil"/>
              <w:bottom w:val="single" w:sz="4" w:space="0" w:color="auto"/>
              <w:right w:val="single" w:sz="4" w:space="0" w:color="auto"/>
            </w:tcBorders>
            <w:shd w:val="clear" w:color="auto" w:fill="auto"/>
            <w:noWrap/>
            <w:hideMark/>
          </w:tcPr>
          <w:p w14:paraId="632A7EED" w14:textId="77777777" w:rsidR="00FA379F" w:rsidRPr="00FA379F" w:rsidRDefault="00FA379F" w:rsidP="00FA379F">
            <w:pPr>
              <w:jc w:val="center"/>
              <w:rPr>
                <w:rFonts w:eastAsia="Times New Roman" w:cs="Times New Roman"/>
                <w:color w:val="000000"/>
                <w:sz w:val="22"/>
                <w:szCs w:val="22"/>
                <w:lang w:eastAsia="ru-RU"/>
              </w:rPr>
            </w:pPr>
            <w:r w:rsidRPr="00FA379F">
              <w:rPr>
                <w:rFonts w:eastAsia="Times New Roman" w:cs="Times New Roman"/>
                <w:color w:val="000000"/>
                <w:sz w:val="22"/>
                <w:szCs w:val="22"/>
                <w:lang w:eastAsia="ru-RU"/>
              </w:rPr>
              <w:t>тыс. руб.</w:t>
            </w:r>
          </w:p>
        </w:tc>
        <w:tc>
          <w:tcPr>
            <w:tcW w:w="1559" w:type="dxa"/>
            <w:tcBorders>
              <w:top w:val="nil"/>
              <w:left w:val="nil"/>
              <w:bottom w:val="single" w:sz="4" w:space="0" w:color="auto"/>
              <w:right w:val="single" w:sz="4" w:space="0" w:color="auto"/>
            </w:tcBorders>
            <w:shd w:val="clear" w:color="auto" w:fill="auto"/>
            <w:noWrap/>
            <w:vAlign w:val="center"/>
            <w:hideMark/>
          </w:tcPr>
          <w:p w14:paraId="7054285B" w14:textId="22DF4120" w:rsidR="00FA379F" w:rsidRPr="00FA379F" w:rsidRDefault="00687405" w:rsidP="00FA379F">
            <w:pPr>
              <w:contextualSpacing/>
              <w:jc w:val="center"/>
              <w:rPr>
                <w:rFonts w:cs="Times New Roman"/>
                <w:color w:val="000000"/>
                <w:sz w:val="22"/>
                <w:szCs w:val="22"/>
              </w:rPr>
            </w:pPr>
            <w:r>
              <w:rPr>
                <w:rFonts w:cs="Times New Roman"/>
                <w:color w:val="000000"/>
                <w:sz w:val="22"/>
                <w:szCs w:val="22"/>
              </w:rPr>
              <w:t>10 142 476,0</w:t>
            </w:r>
            <w:r w:rsidR="00FA379F" w:rsidRPr="00FA379F">
              <w:rPr>
                <w:rFonts w:cs="Times New Roman"/>
                <w:color w:val="00000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79D183A" w14:textId="481EA862" w:rsidR="00FA379F" w:rsidRPr="00FA379F" w:rsidRDefault="00687405" w:rsidP="00FA379F">
            <w:pPr>
              <w:contextualSpacing/>
              <w:jc w:val="center"/>
              <w:rPr>
                <w:rFonts w:cs="Times New Roman"/>
                <w:color w:val="000000"/>
                <w:sz w:val="22"/>
                <w:szCs w:val="22"/>
              </w:rPr>
            </w:pPr>
            <w:r>
              <w:rPr>
                <w:rFonts w:cs="Times New Roman"/>
                <w:color w:val="000000"/>
                <w:sz w:val="22"/>
                <w:szCs w:val="22"/>
              </w:rPr>
              <w:t>10 053 991,0</w:t>
            </w:r>
            <w:r w:rsidR="00FA379F" w:rsidRPr="00FA379F">
              <w:rPr>
                <w:rFonts w:cs="Times New Roman"/>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0B75BF0" w14:textId="77777777" w:rsidR="00FA379F" w:rsidRPr="00FA379F" w:rsidRDefault="00FA379F" w:rsidP="00FA379F">
            <w:pPr>
              <w:contextualSpacing/>
              <w:jc w:val="center"/>
              <w:rPr>
                <w:rFonts w:cs="Times New Roman"/>
                <w:color w:val="000000"/>
                <w:sz w:val="22"/>
                <w:szCs w:val="22"/>
              </w:rPr>
            </w:pPr>
            <w:r w:rsidRPr="00FA379F">
              <w:rPr>
                <w:rFonts w:cs="Times New Roman"/>
                <w:color w:val="000000"/>
                <w:sz w:val="22"/>
                <w:szCs w:val="22"/>
              </w:rPr>
              <w:t>99,1</w:t>
            </w:r>
          </w:p>
        </w:tc>
      </w:tr>
    </w:tbl>
    <w:p w14:paraId="4A35C729" w14:textId="38359497" w:rsidR="00070EA1" w:rsidRPr="00A95A34" w:rsidRDefault="00070EA1" w:rsidP="00070EA1">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Численность работников хозяйственных обществ города Иванова в 2017 году сократилась на </w:t>
      </w:r>
      <w:r w:rsidR="00FA379F">
        <w:rPr>
          <w:rFonts w:eastAsia="Times New Roman" w:cs="Times New Roman"/>
          <w:lang w:eastAsia="ru-RU"/>
        </w:rPr>
        <w:t>96</w:t>
      </w:r>
      <w:r w:rsidRPr="00A95A34">
        <w:rPr>
          <w:rFonts w:eastAsia="Times New Roman" w:cs="Times New Roman"/>
          <w:lang w:eastAsia="ru-RU"/>
        </w:rPr>
        <w:t xml:space="preserve"> чел. Наибольшее уменьшение численности произошло </w:t>
      </w:r>
      <w:r w:rsidR="004D4741" w:rsidRPr="00A95A34">
        <w:rPr>
          <w:rFonts w:eastAsia="Times New Roman" w:cs="Times New Roman"/>
          <w:lang w:eastAsia="ru-RU"/>
        </w:rPr>
        <w:br/>
      </w:r>
      <w:r w:rsidRPr="00A95A34">
        <w:rPr>
          <w:rFonts w:eastAsia="Times New Roman" w:cs="Times New Roman"/>
          <w:lang w:eastAsia="ru-RU"/>
        </w:rPr>
        <w:t>в АО «Ивгортеплоэне</w:t>
      </w:r>
      <w:r w:rsidR="004D4741" w:rsidRPr="00A95A34">
        <w:rPr>
          <w:rFonts w:eastAsia="Times New Roman" w:cs="Times New Roman"/>
          <w:lang w:eastAsia="ru-RU"/>
        </w:rPr>
        <w:t>рго» – на 49 чел. и АО «ИГТСК» –</w:t>
      </w:r>
      <w:r w:rsidRPr="00A95A34">
        <w:rPr>
          <w:rFonts w:eastAsia="Times New Roman" w:cs="Times New Roman"/>
          <w:lang w:eastAsia="ru-RU"/>
        </w:rPr>
        <w:t xml:space="preserve"> на 20 чел. в </w:t>
      </w:r>
      <w:r w:rsidR="004D4741" w:rsidRPr="00A95A34">
        <w:rPr>
          <w:rFonts w:eastAsia="Times New Roman" w:cs="Times New Roman"/>
          <w:lang w:eastAsia="ru-RU"/>
        </w:rPr>
        <w:t>связи с оптимизацией</w:t>
      </w:r>
      <w:r w:rsidRPr="00A95A34">
        <w:rPr>
          <w:rFonts w:eastAsia="Times New Roman" w:cs="Times New Roman"/>
          <w:lang w:eastAsia="ru-RU"/>
        </w:rPr>
        <w:t xml:space="preserve"> расходов </w:t>
      </w:r>
      <w:r w:rsidR="004D4741" w:rsidRPr="00A95A34">
        <w:rPr>
          <w:rFonts w:eastAsia="Times New Roman" w:cs="Times New Roman"/>
          <w:lang w:eastAsia="ru-RU"/>
        </w:rPr>
        <w:t>организаций</w:t>
      </w:r>
      <w:r w:rsidRPr="00A95A34">
        <w:rPr>
          <w:rFonts w:eastAsia="Times New Roman" w:cs="Times New Roman"/>
          <w:lang w:eastAsia="ru-RU"/>
        </w:rPr>
        <w:t>.</w:t>
      </w:r>
    </w:p>
    <w:p w14:paraId="0C264B76" w14:textId="6D323A0B" w:rsidR="00070EA1" w:rsidRPr="00A95A34" w:rsidRDefault="00070EA1" w:rsidP="00070EA1">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Фонд оплаты труда в 2017 году вырос на </w:t>
      </w:r>
      <w:r w:rsidR="00FA379F">
        <w:rPr>
          <w:rFonts w:eastAsia="Times New Roman" w:cs="Times New Roman"/>
          <w:lang w:eastAsia="ru-RU"/>
        </w:rPr>
        <w:t>1,3</w:t>
      </w:r>
      <w:r w:rsidRPr="00A95A34">
        <w:rPr>
          <w:rFonts w:eastAsia="Times New Roman" w:cs="Times New Roman"/>
          <w:lang w:eastAsia="ru-RU"/>
        </w:rPr>
        <w:t xml:space="preserve">% в сравнении с 2016 </w:t>
      </w:r>
      <w:r w:rsidR="004D4741" w:rsidRPr="00A95A34">
        <w:rPr>
          <w:rFonts w:eastAsia="Times New Roman" w:cs="Times New Roman"/>
          <w:lang w:eastAsia="ru-RU"/>
        </w:rPr>
        <w:t xml:space="preserve">годом </w:t>
      </w:r>
      <w:r w:rsidRPr="00A95A34">
        <w:rPr>
          <w:rFonts w:eastAsia="Times New Roman" w:cs="Times New Roman"/>
          <w:lang w:eastAsia="ru-RU"/>
        </w:rPr>
        <w:t xml:space="preserve">и составил </w:t>
      </w:r>
      <w:r w:rsidR="00FA379F">
        <w:rPr>
          <w:rFonts w:eastAsia="Times New Roman" w:cs="Times New Roman"/>
          <w:lang w:eastAsia="ru-RU"/>
        </w:rPr>
        <w:t>991,1</w:t>
      </w:r>
      <w:r w:rsidRPr="00A95A34">
        <w:rPr>
          <w:rFonts w:eastAsia="Times New Roman" w:cs="Times New Roman"/>
          <w:lang w:eastAsia="ru-RU"/>
        </w:rPr>
        <w:t xml:space="preserve">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(в 2016 г</w:t>
      </w:r>
      <w:r w:rsidR="004D4741" w:rsidRPr="00A95A34">
        <w:rPr>
          <w:rFonts w:eastAsia="Times New Roman" w:cs="Times New Roman"/>
          <w:lang w:eastAsia="ru-RU"/>
        </w:rPr>
        <w:t>.</w:t>
      </w:r>
      <w:r w:rsidRPr="00A95A34">
        <w:rPr>
          <w:rFonts w:eastAsia="Times New Roman" w:cs="Times New Roman"/>
          <w:lang w:eastAsia="ru-RU"/>
        </w:rPr>
        <w:t xml:space="preserve"> – </w:t>
      </w:r>
      <w:r w:rsidR="00FA379F">
        <w:rPr>
          <w:rFonts w:eastAsia="Times New Roman" w:cs="Times New Roman"/>
          <w:lang w:eastAsia="ru-RU"/>
        </w:rPr>
        <w:t>978,1</w:t>
      </w:r>
      <w:r w:rsidRPr="00A95A34">
        <w:rPr>
          <w:rFonts w:eastAsia="Times New Roman" w:cs="Times New Roman"/>
          <w:lang w:eastAsia="ru-RU"/>
        </w:rPr>
        <w:t xml:space="preserve"> млн руб.).</w:t>
      </w:r>
    </w:p>
    <w:p w14:paraId="34299FFF" w14:textId="6E581080" w:rsidR="00070EA1" w:rsidRPr="00A95A34" w:rsidRDefault="00FA379F" w:rsidP="00070EA1">
      <w:pPr>
        <w:widowControl w:val="0"/>
        <w:autoSpaceDE w:val="0"/>
        <w:autoSpaceDN w:val="0"/>
        <w:adjustRightInd w:val="0"/>
        <w:ind w:firstLine="708"/>
        <w:jc w:val="both"/>
        <w:rPr>
          <w:rFonts w:eastAsia="Times New Roman" w:cs="Times New Roman"/>
          <w:lang w:eastAsia="ru-RU"/>
        </w:rPr>
      </w:pPr>
      <w:r>
        <w:rPr>
          <w:rFonts w:eastAsia="Times New Roman" w:cs="Times New Roman"/>
          <w:lang w:eastAsia="ru-RU"/>
        </w:rPr>
        <w:t>Доходы обществ выросли на 3,5%, прочие доходы выросли на 34</w:t>
      </w:r>
      <w:r w:rsidR="00070EA1" w:rsidRPr="00A95A34">
        <w:rPr>
          <w:rFonts w:eastAsia="Times New Roman" w:cs="Times New Roman"/>
          <w:lang w:eastAsia="ru-RU"/>
        </w:rPr>
        <w:t xml:space="preserve">,1% с </w:t>
      </w:r>
      <w:r>
        <w:rPr>
          <w:rFonts w:eastAsia="Times New Roman" w:cs="Times New Roman"/>
          <w:lang w:eastAsia="ru-RU"/>
        </w:rPr>
        <w:t>679,2</w:t>
      </w:r>
      <w:r w:rsidR="00780626">
        <w:rPr>
          <w:rFonts w:eastAsia="Times New Roman" w:cs="Times New Roman"/>
          <w:lang w:eastAsia="ru-RU"/>
        </w:rPr>
        <w:t xml:space="preserve"> </w:t>
      </w:r>
      <w:proofErr w:type="gramStart"/>
      <w:r w:rsidR="00070EA1" w:rsidRPr="00A95A34">
        <w:rPr>
          <w:rFonts w:eastAsia="Times New Roman" w:cs="Times New Roman"/>
          <w:lang w:eastAsia="ru-RU"/>
        </w:rPr>
        <w:t>млн</w:t>
      </w:r>
      <w:proofErr w:type="gramEnd"/>
      <w:r w:rsidR="00070EA1" w:rsidRPr="00A95A34">
        <w:rPr>
          <w:rFonts w:eastAsia="Times New Roman" w:cs="Times New Roman"/>
          <w:lang w:eastAsia="ru-RU"/>
        </w:rPr>
        <w:t xml:space="preserve"> руб. за 2016 год до </w:t>
      </w:r>
      <w:r>
        <w:rPr>
          <w:rFonts w:eastAsia="Times New Roman" w:cs="Times New Roman"/>
          <w:lang w:eastAsia="ru-RU"/>
        </w:rPr>
        <w:t>910,8</w:t>
      </w:r>
      <w:r w:rsidR="00070EA1" w:rsidRPr="00A95A34">
        <w:rPr>
          <w:rFonts w:eastAsia="Times New Roman" w:cs="Times New Roman"/>
          <w:lang w:eastAsia="ru-RU"/>
        </w:rPr>
        <w:t xml:space="preserve"> млн руб. за 2017</w:t>
      </w:r>
      <w:r w:rsidR="004D4741" w:rsidRPr="00A95A34">
        <w:rPr>
          <w:rFonts w:eastAsia="Times New Roman" w:cs="Times New Roman"/>
          <w:lang w:eastAsia="ru-RU"/>
        </w:rPr>
        <w:t xml:space="preserve"> год</w:t>
      </w:r>
      <w:r w:rsidR="00070EA1" w:rsidRPr="00A95A34">
        <w:rPr>
          <w:rFonts w:eastAsia="Times New Roman" w:cs="Times New Roman"/>
          <w:lang w:eastAsia="ru-RU"/>
        </w:rPr>
        <w:t>.</w:t>
      </w:r>
    </w:p>
    <w:p w14:paraId="3BEBC0F8" w14:textId="48DAA5A5" w:rsidR="00070EA1" w:rsidRPr="00A95A34" w:rsidRDefault="00FA379F" w:rsidP="00070EA1">
      <w:pPr>
        <w:widowControl w:val="0"/>
        <w:autoSpaceDE w:val="0"/>
        <w:autoSpaceDN w:val="0"/>
        <w:adjustRightInd w:val="0"/>
        <w:ind w:firstLine="708"/>
        <w:jc w:val="both"/>
        <w:rPr>
          <w:rFonts w:eastAsia="Times New Roman" w:cs="Times New Roman"/>
          <w:lang w:eastAsia="ru-RU"/>
        </w:rPr>
      </w:pPr>
      <w:r>
        <w:rPr>
          <w:rFonts w:eastAsia="Times New Roman" w:cs="Times New Roman"/>
          <w:lang w:eastAsia="ru-RU"/>
        </w:rPr>
        <w:t>Расходы выросли на 3,8</w:t>
      </w:r>
      <w:r w:rsidR="00070EA1" w:rsidRPr="00A95A34">
        <w:rPr>
          <w:rFonts w:eastAsia="Times New Roman" w:cs="Times New Roman"/>
          <w:lang w:eastAsia="ru-RU"/>
        </w:rPr>
        <w:t xml:space="preserve">% в сравнении с 2016 годом, </w:t>
      </w:r>
      <w:r>
        <w:rPr>
          <w:rFonts w:eastAsia="Times New Roman" w:cs="Times New Roman"/>
          <w:lang w:eastAsia="ru-RU"/>
        </w:rPr>
        <w:t>прочие расходы увеличились на 33,6</w:t>
      </w:r>
      <w:r w:rsidR="00070EA1" w:rsidRPr="00A95A34">
        <w:rPr>
          <w:rFonts w:eastAsia="Times New Roman" w:cs="Times New Roman"/>
          <w:lang w:eastAsia="ru-RU"/>
        </w:rPr>
        <w:t>% (в 2016 году п</w:t>
      </w:r>
      <w:r>
        <w:rPr>
          <w:rFonts w:eastAsia="Times New Roman" w:cs="Times New Roman"/>
          <w:lang w:eastAsia="ru-RU"/>
        </w:rPr>
        <w:t>рочие расходы составляли 1 069,3</w:t>
      </w:r>
      <w:r w:rsidR="00070EA1" w:rsidRPr="00A95A34">
        <w:rPr>
          <w:rFonts w:eastAsia="Times New Roman" w:cs="Times New Roman"/>
          <w:lang w:eastAsia="ru-RU"/>
        </w:rPr>
        <w:t xml:space="preserve"> </w:t>
      </w:r>
      <w:proofErr w:type="gramStart"/>
      <w:r w:rsidR="00070EA1" w:rsidRPr="00A95A34">
        <w:rPr>
          <w:rFonts w:eastAsia="Times New Roman" w:cs="Times New Roman"/>
          <w:lang w:eastAsia="ru-RU"/>
        </w:rPr>
        <w:t>млн</w:t>
      </w:r>
      <w:proofErr w:type="gramEnd"/>
      <w:r w:rsidR="00070EA1" w:rsidRPr="00A95A34">
        <w:rPr>
          <w:rFonts w:eastAsia="Times New Roman" w:cs="Times New Roman"/>
          <w:lang w:eastAsia="ru-RU"/>
        </w:rPr>
        <w:t xml:space="preserve"> руб., в 2017 – </w:t>
      </w:r>
      <w:r>
        <w:rPr>
          <w:rFonts w:eastAsia="Times New Roman" w:cs="Times New Roman"/>
          <w:lang w:eastAsia="ru-RU"/>
        </w:rPr>
        <w:t>1428,3</w:t>
      </w:r>
      <w:r w:rsidR="00070EA1" w:rsidRPr="00A95A34">
        <w:rPr>
          <w:rFonts w:eastAsia="Times New Roman" w:cs="Times New Roman"/>
          <w:lang w:eastAsia="ru-RU"/>
        </w:rPr>
        <w:t xml:space="preserve"> млн руб.).</w:t>
      </w:r>
    </w:p>
    <w:p w14:paraId="5E56C0EF" w14:textId="77777777" w:rsidR="00070EA1" w:rsidRPr="00A95A34" w:rsidRDefault="00070EA1" w:rsidP="00070EA1">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Балансовая стоимость основных средств возросла на 1,6% в сравнении с 2016 годом.</w:t>
      </w:r>
    </w:p>
    <w:p w14:paraId="41347EAB" w14:textId="42A31EE1" w:rsidR="00070EA1" w:rsidRPr="00A95A34" w:rsidRDefault="00070EA1" w:rsidP="00070EA1">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Дебиторская задолженность обществ в 2017 году ориентировочно составит 5</w:t>
      </w:r>
      <w:r w:rsidR="00440DED">
        <w:rPr>
          <w:rFonts w:eastAsia="Times New Roman" w:cs="Times New Roman"/>
          <w:lang w:eastAsia="ru-RU"/>
        </w:rPr>
        <w:t xml:space="preserve"> 208,3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w:t>
      </w:r>
      <w:r w:rsidR="00A46B40" w:rsidRPr="00A95A34">
        <w:rPr>
          <w:rFonts w:eastAsia="Times New Roman" w:cs="Times New Roman"/>
          <w:lang w:eastAsia="ru-RU"/>
        </w:rPr>
        <w:t xml:space="preserve">или </w:t>
      </w:r>
      <w:r w:rsidRPr="00A95A34">
        <w:rPr>
          <w:rFonts w:eastAsia="Times New Roman" w:cs="Times New Roman"/>
          <w:lang w:eastAsia="ru-RU"/>
        </w:rPr>
        <w:t>97,7%  к уровню 2016 года (в 2016 г</w:t>
      </w:r>
      <w:r w:rsidR="00A46B40" w:rsidRPr="00A95A34">
        <w:rPr>
          <w:rFonts w:eastAsia="Times New Roman" w:cs="Times New Roman"/>
          <w:lang w:eastAsia="ru-RU"/>
        </w:rPr>
        <w:t>.</w:t>
      </w:r>
      <w:r w:rsidR="00440DED">
        <w:rPr>
          <w:rFonts w:eastAsia="Times New Roman" w:cs="Times New Roman"/>
          <w:lang w:eastAsia="ru-RU"/>
        </w:rPr>
        <w:t>– 5 330,2</w:t>
      </w:r>
      <w:r w:rsidRPr="00A95A34">
        <w:rPr>
          <w:rFonts w:eastAsia="Times New Roman" w:cs="Times New Roman"/>
          <w:lang w:eastAsia="ru-RU"/>
        </w:rPr>
        <w:t xml:space="preserve"> млн руб.). Наибольшая часть дебиторской задолженности </w:t>
      </w:r>
      <w:r w:rsidR="00A46B40" w:rsidRPr="00A95A34">
        <w:rPr>
          <w:rFonts w:eastAsia="Times New Roman" w:cs="Times New Roman"/>
          <w:lang w:eastAsia="ru-RU"/>
        </w:rPr>
        <w:t xml:space="preserve">числится </w:t>
      </w:r>
      <w:r w:rsidRPr="00A95A34">
        <w:rPr>
          <w:rFonts w:eastAsia="Times New Roman" w:cs="Times New Roman"/>
          <w:lang w:eastAsia="ru-RU"/>
        </w:rPr>
        <w:t>у АО «ИГТСК» и АО «Ивгортеплоэнерго».</w:t>
      </w:r>
    </w:p>
    <w:p w14:paraId="15EC4AE7" w14:textId="21D3C2DB" w:rsidR="00070EA1" w:rsidRPr="00A95A34" w:rsidRDefault="00A46B40" w:rsidP="00070EA1">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По оценке в</w:t>
      </w:r>
      <w:r w:rsidR="00070EA1" w:rsidRPr="00A95A34">
        <w:rPr>
          <w:rFonts w:eastAsia="Times New Roman" w:cs="Times New Roman"/>
          <w:lang w:eastAsia="ru-RU"/>
        </w:rPr>
        <w:t xml:space="preserve"> 2017 году </w:t>
      </w:r>
      <w:r w:rsidRPr="00A95A34">
        <w:rPr>
          <w:rFonts w:eastAsia="Times New Roman" w:cs="Times New Roman"/>
          <w:lang w:eastAsia="ru-RU"/>
        </w:rPr>
        <w:t>произошло</w:t>
      </w:r>
      <w:r w:rsidR="00070EA1" w:rsidRPr="00A95A34">
        <w:rPr>
          <w:rFonts w:eastAsia="Times New Roman" w:cs="Times New Roman"/>
          <w:lang w:eastAsia="ru-RU"/>
        </w:rPr>
        <w:t xml:space="preserve"> увеличение кредиторской задолженности обществ по </w:t>
      </w:r>
      <w:r w:rsidR="00440DED">
        <w:rPr>
          <w:rFonts w:eastAsia="Times New Roman" w:cs="Times New Roman"/>
          <w:lang w:eastAsia="ru-RU"/>
        </w:rPr>
        <w:t>сравнению с прошлым годом на 7,8</w:t>
      </w:r>
      <w:r w:rsidR="00070EA1" w:rsidRPr="00A95A34">
        <w:rPr>
          <w:rFonts w:eastAsia="Times New Roman" w:cs="Times New Roman"/>
          <w:lang w:eastAsia="ru-RU"/>
        </w:rPr>
        <w:t>% (в 2017 г</w:t>
      </w:r>
      <w:r w:rsidRPr="00A95A34">
        <w:rPr>
          <w:rFonts w:eastAsia="Times New Roman" w:cs="Times New Roman"/>
          <w:lang w:eastAsia="ru-RU"/>
        </w:rPr>
        <w:t>.</w:t>
      </w:r>
      <w:r w:rsidR="00070EA1" w:rsidRPr="00A95A34">
        <w:rPr>
          <w:rFonts w:eastAsia="Times New Roman" w:cs="Times New Roman"/>
          <w:lang w:eastAsia="ru-RU"/>
        </w:rPr>
        <w:t xml:space="preserve">-  </w:t>
      </w:r>
      <w:r w:rsidR="00440DED">
        <w:rPr>
          <w:rFonts w:eastAsia="Times New Roman" w:cs="Times New Roman"/>
          <w:lang w:eastAsia="ru-RU"/>
        </w:rPr>
        <w:t>6061,4</w:t>
      </w:r>
      <w:r w:rsidR="00070EA1" w:rsidRPr="00A95A34">
        <w:rPr>
          <w:rFonts w:eastAsia="Times New Roman" w:cs="Times New Roman"/>
          <w:lang w:eastAsia="ru-RU"/>
        </w:rPr>
        <w:t xml:space="preserve"> </w:t>
      </w:r>
      <w:proofErr w:type="gramStart"/>
      <w:r w:rsidR="00070EA1" w:rsidRPr="00A95A34">
        <w:rPr>
          <w:rFonts w:eastAsia="Times New Roman" w:cs="Times New Roman"/>
          <w:lang w:eastAsia="ru-RU"/>
        </w:rPr>
        <w:t>млн</w:t>
      </w:r>
      <w:proofErr w:type="gramEnd"/>
      <w:r w:rsidR="00070EA1" w:rsidRPr="00A95A34">
        <w:rPr>
          <w:rFonts w:eastAsia="Times New Roman" w:cs="Times New Roman"/>
          <w:lang w:eastAsia="ru-RU"/>
        </w:rPr>
        <w:t xml:space="preserve"> руб., в 2016 г</w:t>
      </w:r>
      <w:r w:rsidRPr="00A95A34">
        <w:rPr>
          <w:rFonts w:eastAsia="Times New Roman" w:cs="Times New Roman"/>
          <w:lang w:eastAsia="ru-RU"/>
        </w:rPr>
        <w:t>.</w:t>
      </w:r>
      <w:r w:rsidR="00070EA1" w:rsidRPr="00A95A34">
        <w:rPr>
          <w:rFonts w:eastAsia="Times New Roman" w:cs="Times New Roman"/>
          <w:lang w:eastAsia="ru-RU"/>
        </w:rPr>
        <w:t xml:space="preserve"> – </w:t>
      </w:r>
      <w:r w:rsidRPr="00A95A34">
        <w:rPr>
          <w:rFonts w:eastAsia="Times New Roman" w:cs="Times New Roman"/>
          <w:lang w:eastAsia="ru-RU"/>
        </w:rPr>
        <w:br/>
      </w:r>
      <w:r w:rsidR="00440DED">
        <w:rPr>
          <w:rFonts w:eastAsia="Times New Roman" w:cs="Times New Roman"/>
          <w:lang w:eastAsia="ru-RU"/>
        </w:rPr>
        <w:t>5624,3</w:t>
      </w:r>
      <w:r w:rsidR="00070EA1" w:rsidRPr="00A95A34">
        <w:rPr>
          <w:rFonts w:eastAsia="Times New Roman" w:cs="Times New Roman"/>
          <w:lang w:eastAsia="ru-RU"/>
        </w:rPr>
        <w:t xml:space="preserve"> млн руб.). </w:t>
      </w:r>
    </w:p>
    <w:p w14:paraId="25023F29" w14:textId="07742E9A" w:rsidR="00070EA1" w:rsidRPr="00A95A34" w:rsidRDefault="00070EA1" w:rsidP="00070EA1">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Сумма перечисленных налогов в бюджеты всех уровней обществ в 2017 году ориентировочно состави</w:t>
      </w:r>
      <w:r w:rsidR="003209FE" w:rsidRPr="00A95A34">
        <w:rPr>
          <w:rFonts w:eastAsia="Times New Roman" w:cs="Times New Roman"/>
          <w:lang w:eastAsia="ru-RU"/>
        </w:rPr>
        <w:t>ло</w:t>
      </w:r>
      <w:r w:rsidRPr="00A95A34">
        <w:rPr>
          <w:rFonts w:eastAsia="Times New Roman" w:cs="Times New Roman"/>
          <w:lang w:eastAsia="ru-RU"/>
        </w:rPr>
        <w:t xml:space="preserve"> </w:t>
      </w:r>
      <w:r w:rsidR="00440DED">
        <w:rPr>
          <w:rFonts w:eastAsia="Times New Roman" w:cs="Times New Roman"/>
          <w:lang w:eastAsia="ru-RU"/>
        </w:rPr>
        <w:t>829,0</w:t>
      </w:r>
      <w:r w:rsidRPr="00A95A34">
        <w:rPr>
          <w:rFonts w:eastAsia="Times New Roman" w:cs="Times New Roman"/>
          <w:lang w:eastAsia="ru-RU"/>
        </w:rPr>
        <w:t xml:space="preserve">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w:t>
      </w:r>
      <w:r w:rsidR="003209FE" w:rsidRPr="00A95A34">
        <w:rPr>
          <w:rFonts w:eastAsia="Times New Roman" w:cs="Times New Roman"/>
          <w:lang w:eastAsia="ru-RU"/>
        </w:rPr>
        <w:t xml:space="preserve">что </w:t>
      </w:r>
      <w:r w:rsidR="00440DED">
        <w:rPr>
          <w:rFonts w:eastAsia="Times New Roman" w:cs="Times New Roman"/>
          <w:lang w:eastAsia="ru-RU"/>
        </w:rPr>
        <w:t>на 6,1</w:t>
      </w:r>
      <w:r w:rsidRPr="00A95A34">
        <w:rPr>
          <w:rFonts w:eastAsia="Times New Roman" w:cs="Times New Roman"/>
          <w:lang w:eastAsia="ru-RU"/>
        </w:rPr>
        <w:t xml:space="preserve">% выше, чем в 2016 году </w:t>
      </w:r>
      <w:r w:rsidR="003209FE" w:rsidRPr="00A95A34">
        <w:rPr>
          <w:rFonts w:eastAsia="Times New Roman" w:cs="Times New Roman"/>
          <w:lang w:eastAsia="ru-RU"/>
        </w:rPr>
        <w:t xml:space="preserve">– </w:t>
      </w:r>
      <w:r w:rsidR="00440DED">
        <w:rPr>
          <w:rFonts w:eastAsia="Times New Roman" w:cs="Times New Roman"/>
          <w:lang w:eastAsia="ru-RU"/>
        </w:rPr>
        <w:t>781,2</w:t>
      </w:r>
      <w:r w:rsidRPr="00A95A34">
        <w:rPr>
          <w:rFonts w:eastAsia="Times New Roman" w:cs="Times New Roman"/>
          <w:lang w:eastAsia="ru-RU"/>
        </w:rPr>
        <w:t xml:space="preserve"> млн руб. Наибольшую долю показателя составляют налоги АО «Ивгортеплоэнерго» 403,1 млн руб. в 2017 году (в 2016 году – 374,8 млн руб.)</w:t>
      </w:r>
    </w:p>
    <w:p w14:paraId="623DC70F" w14:textId="4E605DB5" w:rsidR="00070EA1" w:rsidRPr="00A95A34" w:rsidRDefault="00070EA1" w:rsidP="00070EA1">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Предположительный финансовый результат обществ в 2017 году состави</w:t>
      </w:r>
      <w:r w:rsidR="003209FE" w:rsidRPr="00A95A34">
        <w:rPr>
          <w:rFonts w:eastAsia="Times New Roman" w:cs="Times New Roman"/>
          <w:lang w:eastAsia="ru-RU"/>
        </w:rPr>
        <w:t>л</w:t>
      </w:r>
      <w:r w:rsidRPr="00A95A34">
        <w:rPr>
          <w:rFonts w:eastAsia="Times New Roman" w:cs="Times New Roman"/>
          <w:lang w:eastAsia="ru-RU"/>
        </w:rPr>
        <w:t xml:space="preserve"> убыток </w:t>
      </w:r>
      <w:r w:rsidRPr="00A95A34">
        <w:rPr>
          <w:rFonts w:eastAsia="Times New Roman" w:cs="Times New Roman"/>
          <w:lang w:eastAsia="ru-RU"/>
        </w:rPr>
        <w:br/>
        <w:t xml:space="preserve">в размере </w:t>
      </w:r>
      <w:r w:rsidR="00440DED">
        <w:rPr>
          <w:rFonts w:eastAsia="Times New Roman" w:cs="Times New Roman"/>
          <w:lang w:eastAsia="ru-RU"/>
        </w:rPr>
        <w:t>88,6</w:t>
      </w:r>
      <w:r w:rsidRPr="00A95A34">
        <w:rPr>
          <w:rFonts w:eastAsia="Times New Roman" w:cs="Times New Roman"/>
          <w:lang w:eastAsia="ru-RU"/>
        </w:rPr>
        <w:t xml:space="preserve">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w:t>
      </w:r>
      <w:r w:rsidR="003209FE" w:rsidRPr="00A95A34">
        <w:rPr>
          <w:rFonts w:eastAsia="Times New Roman" w:cs="Times New Roman"/>
          <w:lang w:eastAsia="ru-RU"/>
        </w:rPr>
        <w:t xml:space="preserve">или </w:t>
      </w:r>
      <w:r w:rsidR="00440DED">
        <w:rPr>
          <w:rFonts w:eastAsia="Times New Roman" w:cs="Times New Roman"/>
          <w:lang w:eastAsia="ru-RU"/>
        </w:rPr>
        <w:t>107,9</w:t>
      </w:r>
      <w:r w:rsidR="003209FE" w:rsidRPr="00A95A34">
        <w:rPr>
          <w:rFonts w:eastAsia="Times New Roman" w:cs="Times New Roman"/>
          <w:lang w:eastAsia="ru-RU"/>
        </w:rPr>
        <w:t xml:space="preserve">% к уровню 2016 году (в 2016 г. – </w:t>
      </w:r>
      <w:r w:rsidR="00440DED">
        <w:rPr>
          <w:rFonts w:eastAsia="Times New Roman" w:cs="Times New Roman"/>
          <w:lang w:eastAsia="ru-RU"/>
        </w:rPr>
        <w:t>82,1</w:t>
      </w:r>
      <w:r w:rsidRPr="00A95A34">
        <w:rPr>
          <w:rFonts w:eastAsia="Times New Roman" w:cs="Times New Roman"/>
          <w:lang w:eastAsia="ru-RU"/>
        </w:rPr>
        <w:t xml:space="preserve"> млн руб.). </w:t>
      </w:r>
    </w:p>
    <w:p w14:paraId="770A6901" w14:textId="5E2E6DF5" w:rsidR="00070EA1" w:rsidRPr="00A95A34" w:rsidRDefault="00070EA1" w:rsidP="003209FE">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Инвестиции обществ в основной капитал в отчетном периоде по предварительной оценке состав</w:t>
      </w:r>
      <w:r w:rsidR="00440DED">
        <w:rPr>
          <w:rFonts w:eastAsia="Times New Roman" w:cs="Times New Roman"/>
          <w:lang w:eastAsia="ru-RU"/>
        </w:rPr>
        <w:t xml:space="preserve">или 261,5 </w:t>
      </w:r>
      <w:proofErr w:type="gramStart"/>
      <w:r w:rsidR="00440DED">
        <w:rPr>
          <w:rFonts w:eastAsia="Times New Roman" w:cs="Times New Roman"/>
          <w:lang w:eastAsia="ru-RU"/>
        </w:rPr>
        <w:t>млн</w:t>
      </w:r>
      <w:proofErr w:type="gramEnd"/>
      <w:r w:rsidR="00440DED">
        <w:rPr>
          <w:rFonts w:eastAsia="Times New Roman" w:cs="Times New Roman"/>
          <w:lang w:eastAsia="ru-RU"/>
        </w:rPr>
        <w:t xml:space="preserve"> руб., или 71,8</w:t>
      </w:r>
      <w:r w:rsidR="003209FE" w:rsidRPr="00A95A34">
        <w:rPr>
          <w:rFonts w:eastAsia="Times New Roman" w:cs="Times New Roman"/>
          <w:lang w:eastAsia="ru-RU"/>
        </w:rPr>
        <w:t xml:space="preserve">% к 2016 году (в 2016 г. – </w:t>
      </w:r>
      <w:r w:rsidRPr="00A95A34">
        <w:rPr>
          <w:rFonts w:eastAsia="Times New Roman" w:cs="Times New Roman"/>
          <w:lang w:eastAsia="ru-RU"/>
        </w:rPr>
        <w:t>364,</w:t>
      </w:r>
      <w:r w:rsidR="00440DED">
        <w:rPr>
          <w:rFonts w:eastAsia="Times New Roman" w:cs="Times New Roman"/>
          <w:lang w:eastAsia="ru-RU"/>
        </w:rPr>
        <w:t>1</w:t>
      </w:r>
      <w:r w:rsidRPr="00A95A34">
        <w:rPr>
          <w:rFonts w:eastAsia="Times New Roman" w:cs="Times New Roman"/>
          <w:lang w:eastAsia="ru-RU"/>
        </w:rPr>
        <w:t xml:space="preserve"> млн руб.). </w:t>
      </w:r>
      <w:r w:rsidRPr="00A95A34">
        <w:rPr>
          <w:rFonts w:eastAsia="Times New Roman" w:cs="Times New Roman"/>
          <w:lang w:eastAsia="ru-RU"/>
        </w:rPr>
        <w:lastRenderedPageBreak/>
        <w:t>Наибольший удельный вес в структуре инвестиций:</w:t>
      </w:r>
    </w:p>
    <w:p w14:paraId="0607B8DC" w14:textId="15897098" w:rsidR="003209FE" w:rsidRPr="00A95A34" w:rsidRDefault="003209FE" w:rsidP="003209FE">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w:t>
      </w:r>
      <w:r w:rsidR="00070EA1" w:rsidRPr="00A95A34">
        <w:rPr>
          <w:rFonts w:eastAsia="Times New Roman" w:cs="Times New Roman"/>
          <w:lang w:eastAsia="ru-RU"/>
        </w:rPr>
        <w:t xml:space="preserve"> АО </w:t>
      </w:r>
      <w:r w:rsidR="00070EA1" w:rsidRPr="00A95A34">
        <w:rPr>
          <w:rFonts w:cs="Times New Roman"/>
        </w:rPr>
        <w:t>«Водоканал»</w:t>
      </w:r>
      <w:r w:rsidRPr="00A95A34">
        <w:rPr>
          <w:rFonts w:eastAsia="Times New Roman" w:cs="Times New Roman"/>
          <w:lang w:eastAsia="ru-RU"/>
        </w:rPr>
        <w:t xml:space="preserve"> –1</w:t>
      </w:r>
      <w:r w:rsidR="00070EA1" w:rsidRPr="00A95A34">
        <w:rPr>
          <w:rFonts w:eastAsia="Times New Roman" w:cs="Times New Roman"/>
          <w:lang w:eastAsia="ru-RU"/>
        </w:rPr>
        <w:t xml:space="preserve">09,7 </w:t>
      </w:r>
      <w:proofErr w:type="gramStart"/>
      <w:r w:rsidR="00070EA1" w:rsidRPr="00A95A34">
        <w:rPr>
          <w:rFonts w:eastAsia="Times New Roman" w:cs="Times New Roman"/>
          <w:lang w:eastAsia="ru-RU"/>
        </w:rPr>
        <w:t>млн</w:t>
      </w:r>
      <w:proofErr w:type="gramEnd"/>
      <w:r w:rsidR="00070EA1" w:rsidRPr="00A95A34">
        <w:rPr>
          <w:rFonts w:eastAsia="Times New Roman" w:cs="Times New Roman"/>
          <w:lang w:eastAsia="ru-RU"/>
        </w:rPr>
        <w:t xml:space="preserve"> руб., </w:t>
      </w:r>
      <w:r w:rsidRPr="00A95A34">
        <w:rPr>
          <w:rFonts w:eastAsia="Times New Roman" w:cs="Times New Roman"/>
          <w:lang w:eastAsia="ru-RU"/>
        </w:rPr>
        <w:t>или 108,2% к 2016 году (</w:t>
      </w:r>
      <w:r w:rsidR="00070EA1" w:rsidRPr="00A95A34">
        <w:rPr>
          <w:rFonts w:eastAsia="Times New Roman" w:cs="Times New Roman"/>
          <w:lang w:eastAsia="ru-RU"/>
        </w:rPr>
        <w:t xml:space="preserve">в </w:t>
      </w:r>
      <w:r w:rsidRPr="00A95A34">
        <w:rPr>
          <w:rFonts w:eastAsia="Times New Roman" w:cs="Times New Roman"/>
          <w:lang w:eastAsia="ru-RU"/>
        </w:rPr>
        <w:t>2016 г. –101,4 млн руб.);</w:t>
      </w:r>
    </w:p>
    <w:p w14:paraId="6191FC29" w14:textId="432B61D1" w:rsidR="00070EA1" w:rsidRPr="00A95A34" w:rsidRDefault="003209FE" w:rsidP="003209FE">
      <w:pPr>
        <w:widowControl w:val="0"/>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 </w:t>
      </w:r>
      <w:r w:rsidR="00070EA1" w:rsidRPr="00A95A34">
        <w:rPr>
          <w:rFonts w:eastAsia="Times New Roman" w:cs="Times New Roman"/>
          <w:lang w:eastAsia="ru-RU"/>
        </w:rPr>
        <w:t xml:space="preserve">АО </w:t>
      </w:r>
      <w:r w:rsidR="00070EA1" w:rsidRPr="00A95A34">
        <w:rPr>
          <w:rFonts w:cs="Times New Roman"/>
        </w:rPr>
        <w:t>«Ивановская городская электрическая сеть»</w:t>
      </w:r>
      <w:r w:rsidRPr="00A95A34">
        <w:rPr>
          <w:rFonts w:eastAsia="Times New Roman" w:cs="Times New Roman"/>
          <w:lang w:eastAsia="ru-RU"/>
        </w:rPr>
        <w:t xml:space="preserve"> </w:t>
      </w:r>
      <w:r w:rsidR="00070EA1" w:rsidRPr="00A95A34">
        <w:rPr>
          <w:rFonts w:eastAsia="Times New Roman" w:cs="Times New Roman"/>
          <w:lang w:eastAsia="ru-RU"/>
        </w:rPr>
        <w:t xml:space="preserve"> </w:t>
      </w:r>
      <w:r w:rsidRPr="00A95A34">
        <w:rPr>
          <w:rFonts w:eastAsia="Times New Roman" w:cs="Times New Roman"/>
          <w:lang w:eastAsia="ru-RU"/>
        </w:rPr>
        <w:t>–</w:t>
      </w:r>
      <w:r w:rsidR="00070EA1" w:rsidRPr="00A95A34">
        <w:rPr>
          <w:rFonts w:eastAsia="Times New Roman" w:cs="Times New Roman"/>
          <w:lang w:eastAsia="ru-RU"/>
        </w:rPr>
        <w:t xml:space="preserve"> 131,9 </w:t>
      </w:r>
      <w:proofErr w:type="gramStart"/>
      <w:r w:rsidR="00070EA1" w:rsidRPr="00A95A34">
        <w:rPr>
          <w:rFonts w:eastAsia="Times New Roman" w:cs="Times New Roman"/>
          <w:lang w:eastAsia="ru-RU"/>
        </w:rPr>
        <w:t>млн</w:t>
      </w:r>
      <w:proofErr w:type="gramEnd"/>
      <w:r w:rsidR="00070EA1" w:rsidRPr="00A95A34">
        <w:rPr>
          <w:rFonts w:eastAsia="Times New Roman" w:cs="Times New Roman"/>
          <w:lang w:eastAsia="ru-RU"/>
        </w:rPr>
        <w:t xml:space="preserve"> руб.,</w:t>
      </w:r>
      <w:r w:rsidRPr="00A95A34">
        <w:rPr>
          <w:rFonts w:eastAsia="Times New Roman" w:cs="Times New Roman"/>
          <w:lang w:eastAsia="ru-RU"/>
        </w:rPr>
        <w:t xml:space="preserve"> или 65,9% </w:t>
      </w:r>
      <w:r w:rsidR="00FA0D30" w:rsidRPr="00A95A34">
        <w:rPr>
          <w:rFonts w:eastAsia="Times New Roman" w:cs="Times New Roman"/>
          <w:lang w:eastAsia="ru-RU"/>
        </w:rPr>
        <w:br/>
      </w:r>
      <w:r w:rsidRPr="00A95A34">
        <w:rPr>
          <w:rFonts w:eastAsia="Times New Roman" w:cs="Times New Roman"/>
          <w:lang w:eastAsia="ru-RU"/>
        </w:rPr>
        <w:t>к 2016 году (</w:t>
      </w:r>
      <w:r w:rsidR="00070EA1" w:rsidRPr="00A95A34">
        <w:rPr>
          <w:rFonts w:eastAsia="Times New Roman" w:cs="Times New Roman"/>
          <w:lang w:eastAsia="ru-RU"/>
        </w:rPr>
        <w:t>в 2016 г</w:t>
      </w:r>
      <w:r w:rsidRPr="00A95A34">
        <w:rPr>
          <w:rFonts w:eastAsia="Times New Roman" w:cs="Times New Roman"/>
          <w:lang w:eastAsia="ru-RU"/>
        </w:rPr>
        <w:t>.</w:t>
      </w:r>
      <w:r w:rsidR="00070EA1" w:rsidRPr="00A95A34">
        <w:rPr>
          <w:rFonts w:eastAsia="Times New Roman" w:cs="Times New Roman"/>
          <w:lang w:eastAsia="ru-RU"/>
        </w:rPr>
        <w:t xml:space="preserve"> –</w:t>
      </w:r>
      <w:r w:rsidRPr="00A95A34">
        <w:rPr>
          <w:rFonts w:eastAsia="Times New Roman" w:cs="Times New Roman"/>
          <w:lang w:eastAsia="ru-RU"/>
        </w:rPr>
        <w:t xml:space="preserve"> </w:t>
      </w:r>
      <w:r w:rsidR="00070EA1" w:rsidRPr="00A95A34">
        <w:rPr>
          <w:rFonts w:eastAsia="Times New Roman" w:cs="Times New Roman"/>
          <w:lang w:eastAsia="ru-RU"/>
        </w:rPr>
        <w:t>200,2 млн руб.</w:t>
      </w:r>
      <w:r w:rsidRPr="00A95A34">
        <w:rPr>
          <w:rFonts w:eastAsia="Times New Roman" w:cs="Times New Roman"/>
          <w:lang w:eastAsia="ru-RU"/>
        </w:rPr>
        <w:t xml:space="preserve">). </w:t>
      </w:r>
    </w:p>
    <w:p w14:paraId="38839DB1" w14:textId="77777777" w:rsidR="00070EA1" w:rsidRPr="00A95A34" w:rsidRDefault="00070EA1" w:rsidP="00070EA1">
      <w:pPr>
        <w:widowControl w:val="0"/>
        <w:autoSpaceDE w:val="0"/>
        <w:autoSpaceDN w:val="0"/>
        <w:adjustRightInd w:val="0"/>
        <w:jc w:val="both"/>
        <w:rPr>
          <w:rFonts w:eastAsia="Times New Roman" w:cs="Times New Roman"/>
          <w:lang w:eastAsia="ru-RU"/>
        </w:rPr>
      </w:pPr>
    </w:p>
    <w:p w14:paraId="2C455F40" w14:textId="77777777" w:rsidR="00070EA1" w:rsidRPr="00A95A34" w:rsidRDefault="00070EA1" w:rsidP="00070EA1">
      <w:pPr>
        <w:autoSpaceDE w:val="0"/>
        <w:autoSpaceDN w:val="0"/>
        <w:adjustRightInd w:val="0"/>
        <w:jc w:val="both"/>
        <w:rPr>
          <w:rFonts w:eastAsia="Calibri" w:cs="Times New Roman"/>
          <w:b/>
          <w:i/>
          <w:lang w:val="en-US" w:eastAsia="ru-RU"/>
        </w:rPr>
      </w:pPr>
      <w:r w:rsidRPr="00A95A34">
        <w:rPr>
          <w:rFonts w:eastAsia="Calibri" w:cs="Times New Roman"/>
          <w:b/>
          <w:i/>
          <w:lang w:eastAsia="ru-RU"/>
        </w:rPr>
        <w:t>Приватизация объектов муниципальной собственности</w:t>
      </w:r>
    </w:p>
    <w:p w14:paraId="4D8FF454" w14:textId="77777777" w:rsidR="00AD2047" w:rsidRPr="00A95A34" w:rsidRDefault="00AD2047" w:rsidP="00070EA1">
      <w:pPr>
        <w:autoSpaceDE w:val="0"/>
        <w:autoSpaceDN w:val="0"/>
        <w:adjustRightInd w:val="0"/>
        <w:jc w:val="both"/>
        <w:rPr>
          <w:rFonts w:eastAsia="Calibri" w:cs="Times New Roman"/>
          <w:b/>
          <w:i/>
          <w:lang w:val="en-US" w:eastAsia="ru-RU"/>
        </w:rPr>
      </w:pPr>
    </w:p>
    <w:p w14:paraId="7C63ECD1" w14:textId="2F4F24C4" w:rsidR="00070EA1" w:rsidRPr="00A95A34" w:rsidRDefault="00070EA1" w:rsidP="00070EA1">
      <w:pPr>
        <w:autoSpaceDE w:val="0"/>
        <w:autoSpaceDN w:val="0"/>
        <w:adjustRightInd w:val="0"/>
        <w:ind w:firstLine="708"/>
        <w:jc w:val="both"/>
        <w:rPr>
          <w:rFonts w:eastAsia="Times New Roman" w:cs="Times New Roman"/>
          <w:lang w:eastAsia="ru-RU"/>
        </w:rPr>
      </w:pPr>
      <w:proofErr w:type="gramStart"/>
      <w:r w:rsidRPr="00A95A34">
        <w:rPr>
          <w:rFonts w:eastAsia="Times New Roman" w:cs="Times New Roman"/>
          <w:lang w:eastAsia="ru-RU"/>
        </w:rPr>
        <w:t xml:space="preserve">В 2017 году </w:t>
      </w:r>
      <w:r w:rsidR="001512C2" w:rsidRPr="00A95A34">
        <w:rPr>
          <w:rFonts w:eastAsia="Times New Roman" w:cs="Times New Roman"/>
          <w:lang w:eastAsia="ru-RU"/>
        </w:rPr>
        <w:t>размещено</w:t>
      </w:r>
      <w:r w:rsidRPr="00A95A34">
        <w:rPr>
          <w:rFonts w:eastAsia="Times New Roman" w:cs="Times New Roman"/>
          <w:lang w:eastAsia="ru-RU"/>
        </w:rPr>
        <w:t> 91  информационное сообщение о проведении торгов (аукционов, продаж без объявления цены и продаж посредством публичного предложения  объектов муниципальной собственности (нежилые помещения, здания),</w:t>
      </w:r>
      <w:r w:rsidRPr="00A95A34">
        <w:rPr>
          <w:rFonts w:eastAsia="Times New Roman" w:cs="Times New Roman"/>
          <w:lang w:eastAsia="ru-RU"/>
        </w:rPr>
        <w:br/>
        <w:t>а также по продаже земельных участков или права их аренды.</w:t>
      </w:r>
      <w:proofErr w:type="gramEnd"/>
    </w:p>
    <w:p w14:paraId="20811493" w14:textId="1C6E062E" w:rsidR="00070EA1" w:rsidRPr="00A95A34" w:rsidRDefault="00070EA1" w:rsidP="00070EA1">
      <w:pPr>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По  итогам проведенных аукционов, конкурсов и продаж посредством публичного предложения заключено 7 договоров  купли-продажи объектов недвижимости  в порядке приватизации  на сумму 16,2 </w:t>
      </w:r>
      <w:proofErr w:type="gramStart"/>
      <w:r w:rsidRPr="00A95A34">
        <w:rPr>
          <w:rFonts w:eastAsia="Times New Roman" w:cs="Times New Roman"/>
          <w:lang w:eastAsia="ru-RU"/>
        </w:rPr>
        <w:t>мл</w:t>
      </w:r>
      <w:r w:rsidR="001512C2" w:rsidRPr="00A95A34">
        <w:rPr>
          <w:rFonts w:eastAsia="Times New Roman" w:cs="Times New Roman"/>
          <w:lang w:eastAsia="ru-RU"/>
        </w:rPr>
        <w:t>н</w:t>
      </w:r>
      <w:proofErr w:type="gramEnd"/>
      <w:r w:rsidR="001512C2" w:rsidRPr="00A95A34">
        <w:rPr>
          <w:rFonts w:eastAsia="Times New Roman" w:cs="Times New Roman"/>
          <w:lang w:eastAsia="ru-RU"/>
        </w:rPr>
        <w:t xml:space="preserve"> руб. с учетом НДС (в 2016 г.</w:t>
      </w:r>
      <w:r w:rsidRPr="00A95A34">
        <w:rPr>
          <w:rFonts w:eastAsia="Times New Roman" w:cs="Times New Roman"/>
          <w:lang w:eastAsia="ru-RU"/>
        </w:rPr>
        <w:t xml:space="preserve"> – </w:t>
      </w:r>
      <w:r w:rsidR="001512C2" w:rsidRPr="00A95A34">
        <w:rPr>
          <w:rFonts w:eastAsia="Times New Roman" w:cs="Times New Roman"/>
          <w:lang w:eastAsia="ru-RU"/>
        </w:rPr>
        <w:t xml:space="preserve">13 и </w:t>
      </w:r>
      <w:r w:rsidRPr="00A95A34">
        <w:rPr>
          <w:rFonts w:eastAsia="Times New Roman" w:cs="Times New Roman"/>
          <w:lang w:eastAsia="ru-RU"/>
        </w:rPr>
        <w:t xml:space="preserve">13,6 </w:t>
      </w:r>
      <w:r w:rsidR="001512C2" w:rsidRPr="00A95A34">
        <w:rPr>
          <w:rFonts w:eastAsia="Times New Roman" w:cs="Times New Roman"/>
          <w:lang w:eastAsia="ru-RU"/>
        </w:rPr>
        <w:t>соответственно</w:t>
      </w:r>
      <w:r w:rsidRPr="00A95A34">
        <w:rPr>
          <w:rFonts w:eastAsia="Times New Roman" w:cs="Times New Roman"/>
          <w:lang w:eastAsia="ru-RU"/>
        </w:rPr>
        <w:t>).</w:t>
      </w:r>
    </w:p>
    <w:p w14:paraId="73B10613" w14:textId="77777777" w:rsidR="001512C2" w:rsidRPr="00A95A34" w:rsidRDefault="00070EA1" w:rsidP="001512C2">
      <w:pPr>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Заключено 2 договора купли-продажи при  реализации арендатором преимущественного права на приобретение арендуемого имущества с условием о залоге на сумму 17,6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w:t>
      </w:r>
      <w:r w:rsidR="001512C2" w:rsidRPr="00A95A34">
        <w:rPr>
          <w:rFonts w:eastAsia="Times New Roman" w:cs="Times New Roman"/>
          <w:lang w:eastAsia="ru-RU"/>
        </w:rPr>
        <w:t xml:space="preserve">с рассрочкой платежа на 5 лет </w:t>
      </w:r>
      <w:r w:rsidRPr="00A95A34">
        <w:rPr>
          <w:rFonts w:eastAsia="Times New Roman" w:cs="Times New Roman"/>
          <w:lang w:eastAsia="ru-RU"/>
        </w:rPr>
        <w:t>(</w:t>
      </w:r>
      <w:r w:rsidR="001512C2" w:rsidRPr="00A95A34">
        <w:rPr>
          <w:rFonts w:eastAsia="Times New Roman" w:cs="Times New Roman"/>
          <w:lang w:eastAsia="ru-RU"/>
        </w:rPr>
        <w:t xml:space="preserve">в 2016 г. – 3 и </w:t>
      </w:r>
      <w:r w:rsidRPr="00A95A34">
        <w:rPr>
          <w:rFonts w:eastAsia="Times New Roman" w:cs="Times New Roman"/>
          <w:lang w:eastAsia="ru-RU"/>
        </w:rPr>
        <w:t xml:space="preserve">5,1 </w:t>
      </w:r>
      <w:r w:rsidR="001512C2" w:rsidRPr="00A95A34">
        <w:rPr>
          <w:rFonts w:eastAsia="Times New Roman" w:cs="Times New Roman"/>
          <w:lang w:eastAsia="ru-RU"/>
        </w:rPr>
        <w:t>соответственно)</w:t>
      </w:r>
      <w:r w:rsidRPr="00A95A34">
        <w:rPr>
          <w:rFonts w:eastAsia="Times New Roman" w:cs="Times New Roman"/>
          <w:lang w:eastAsia="ru-RU"/>
        </w:rPr>
        <w:t>.</w:t>
      </w:r>
    </w:p>
    <w:p w14:paraId="5DE07440" w14:textId="69430647" w:rsidR="00070EA1" w:rsidRPr="00A95A34" w:rsidRDefault="00070EA1" w:rsidP="001512C2">
      <w:pPr>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Проведено 14 заседаний комиссии по приватизации муниципального имущества города Иванова, подготовлено 45 проектов постановлений Администрации города Иванова об условиях приватизации муниципального имущества.</w:t>
      </w:r>
    </w:p>
    <w:p w14:paraId="06D8A594" w14:textId="0ED28347" w:rsidR="00070EA1" w:rsidRPr="00A95A34" w:rsidRDefault="00070EA1" w:rsidP="00070EA1">
      <w:pPr>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В соответствии с решением Ивановской городской Думы осуществлено преобразование муниципального унитарного предприятия по организации капитального строительства г. Иваново в акционерное общество</w:t>
      </w:r>
      <w:r w:rsidR="001512C2" w:rsidRPr="00A95A34">
        <w:rPr>
          <w:rStyle w:val="af0"/>
          <w:rFonts w:eastAsia="Times New Roman" w:cs="Times New Roman"/>
          <w:lang w:eastAsia="ru-RU"/>
        </w:rPr>
        <w:footnoteReference w:id="14"/>
      </w:r>
      <w:r w:rsidRPr="00A95A34">
        <w:rPr>
          <w:rFonts w:eastAsia="Times New Roman" w:cs="Times New Roman"/>
          <w:lang w:eastAsia="ru-RU"/>
        </w:rPr>
        <w:t>.</w:t>
      </w:r>
    </w:p>
    <w:p w14:paraId="4054C893" w14:textId="77777777" w:rsidR="00070EA1" w:rsidRPr="00A95A34" w:rsidRDefault="00070EA1" w:rsidP="00070EA1">
      <w:pPr>
        <w:autoSpaceDE w:val="0"/>
        <w:autoSpaceDN w:val="0"/>
        <w:adjustRightInd w:val="0"/>
        <w:jc w:val="both"/>
        <w:rPr>
          <w:rFonts w:eastAsia="Times New Roman" w:cs="Times New Roman"/>
          <w:lang w:eastAsia="ru-RU"/>
        </w:rPr>
      </w:pPr>
    </w:p>
    <w:p w14:paraId="0F9F96E2" w14:textId="77777777" w:rsidR="00070EA1" w:rsidRPr="00A95A34" w:rsidRDefault="00070EA1" w:rsidP="00070EA1">
      <w:pPr>
        <w:autoSpaceDE w:val="0"/>
        <w:autoSpaceDN w:val="0"/>
        <w:adjustRightInd w:val="0"/>
        <w:jc w:val="both"/>
        <w:rPr>
          <w:rFonts w:eastAsia="Calibri" w:cs="Times New Roman"/>
          <w:b/>
          <w:i/>
          <w:lang w:eastAsia="ru-RU"/>
        </w:rPr>
      </w:pPr>
      <w:r w:rsidRPr="00A95A34">
        <w:rPr>
          <w:rFonts w:eastAsia="Calibri" w:cs="Times New Roman"/>
          <w:b/>
          <w:i/>
          <w:lang w:eastAsia="ru-RU"/>
        </w:rPr>
        <w:t>Распоряжение имуществом, находящимся в муниципальной собственности города Иванова</w:t>
      </w:r>
    </w:p>
    <w:p w14:paraId="269D28A9" w14:textId="77777777" w:rsidR="00AD2047" w:rsidRPr="00A95A34" w:rsidRDefault="00AD2047" w:rsidP="00070EA1">
      <w:pPr>
        <w:autoSpaceDE w:val="0"/>
        <w:autoSpaceDN w:val="0"/>
        <w:adjustRightInd w:val="0"/>
        <w:jc w:val="both"/>
        <w:rPr>
          <w:rFonts w:eastAsia="Calibri" w:cs="Times New Roman"/>
          <w:b/>
          <w:i/>
          <w:lang w:eastAsia="ru-RU"/>
        </w:rPr>
      </w:pPr>
    </w:p>
    <w:p w14:paraId="786C09A8" w14:textId="77777777"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На основании Порядка сдачи в аренду и передачи в безвозмездное пользование муниципального недвижимого имущества города в 2017 году: </w:t>
      </w:r>
    </w:p>
    <w:p w14:paraId="63BB5CA7" w14:textId="7D32922E" w:rsidR="00070EA1" w:rsidRPr="00A95A34" w:rsidRDefault="00070EA1" w:rsidP="001512C2">
      <w:pPr>
        <w:ind w:firstLine="708"/>
        <w:jc w:val="both"/>
        <w:rPr>
          <w:rFonts w:eastAsia="Times New Roman" w:cs="Times New Roman"/>
          <w:lang w:eastAsia="ru-RU"/>
        </w:rPr>
      </w:pPr>
      <w:r w:rsidRPr="00A95A34">
        <w:rPr>
          <w:rFonts w:eastAsia="Times New Roman" w:cs="Times New Roman"/>
          <w:lang w:eastAsia="ru-RU"/>
        </w:rPr>
        <w:t xml:space="preserve">- подготовлено 6 </w:t>
      </w:r>
      <w:r w:rsidR="001512C2" w:rsidRPr="00A95A34">
        <w:rPr>
          <w:rFonts w:eastAsia="Times New Roman" w:cs="Times New Roman"/>
          <w:lang w:eastAsia="ru-RU"/>
        </w:rPr>
        <w:t xml:space="preserve">проектов </w:t>
      </w:r>
      <w:r w:rsidRPr="00A95A34">
        <w:rPr>
          <w:rFonts w:eastAsia="Times New Roman" w:cs="Times New Roman"/>
          <w:lang w:eastAsia="ru-RU"/>
        </w:rPr>
        <w:t>решений Ивановской городской Думы по вопросам аренды муниципального недвижимого имущества</w:t>
      </w:r>
      <w:r w:rsidR="001512C2" w:rsidRPr="00A95A34">
        <w:rPr>
          <w:rFonts w:eastAsia="Times New Roman" w:cs="Times New Roman"/>
          <w:lang w:eastAsia="ru-RU"/>
        </w:rPr>
        <w:t xml:space="preserve"> (в 2016 г. – 1 проект)</w:t>
      </w:r>
      <w:r w:rsidRPr="00A95A34">
        <w:rPr>
          <w:rFonts w:eastAsia="Times New Roman" w:cs="Times New Roman"/>
          <w:lang w:eastAsia="ru-RU"/>
        </w:rPr>
        <w:t>;</w:t>
      </w:r>
    </w:p>
    <w:p w14:paraId="25DE5ECB" w14:textId="62E49BE8" w:rsidR="00070EA1" w:rsidRPr="00A95A34" w:rsidRDefault="00070EA1" w:rsidP="001512C2">
      <w:pPr>
        <w:ind w:firstLine="708"/>
        <w:jc w:val="both"/>
        <w:rPr>
          <w:rFonts w:eastAsia="Times New Roman" w:cs="Times New Roman"/>
          <w:lang w:eastAsia="ru-RU"/>
        </w:rPr>
      </w:pPr>
      <w:proofErr w:type="gramStart"/>
      <w:r w:rsidRPr="00A95A34">
        <w:rPr>
          <w:rFonts w:eastAsia="Times New Roman" w:cs="Times New Roman"/>
          <w:lang w:eastAsia="ru-RU"/>
        </w:rPr>
        <w:t>- подготовлено 30 постановлений Администрации города Иванова по вопросам аренды</w:t>
      </w:r>
      <w:r w:rsidR="001512C2" w:rsidRPr="00A95A34">
        <w:rPr>
          <w:rFonts w:eastAsia="Times New Roman" w:cs="Times New Roman"/>
          <w:lang w:eastAsia="ru-RU"/>
        </w:rPr>
        <w:t xml:space="preserve"> (в 2016 г.– 18 постановлений)</w:t>
      </w:r>
      <w:r w:rsidRPr="00A95A34">
        <w:rPr>
          <w:rFonts w:eastAsia="Times New Roman" w:cs="Times New Roman"/>
          <w:lang w:eastAsia="ru-RU"/>
        </w:rPr>
        <w:t xml:space="preserve">, из них: 14 постановлений о предоставлении недвижимого имущества , 6 постановлений о проведении аукциона на право заключения договоров аренды на объекты муниципальной недвижимости, 3 постановления </w:t>
      </w:r>
      <w:r w:rsidRPr="00A95A34">
        <w:rPr>
          <w:rFonts w:eastAsia="Times New Roman" w:cs="Times New Roman"/>
          <w:lang w:eastAsia="ru-RU"/>
        </w:rPr>
        <w:br/>
        <w:t xml:space="preserve">о включении/исключении муниципального имущества из Перечня недвижимого имущества города Иванова, предназначенного для передачи во владение и (или) </w:t>
      </w:r>
      <w:r w:rsidRPr="00A95A34">
        <w:rPr>
          <w:rFonts w:eastAsia="Times New Roman" w:cs="Times New Roman"/>
          <w:lang w:eastAsia="ru-RU"/>
        </w:rPr>
        <w:br/>
        <w:t>в пользование субъектам малого</w:t>
      </w:r>
      <w:proofErr w:type="gramEnd"/>
      <w:r w:rsidRPr="00A95A34">
        <w:rPr>
          <w:rFonts w:eastAsia="Times New Roman" w:cs="Times New Roman"/>
          <w:lang w:eastAsia="ru-RU"/>
        </w:rPr>
        <w:t xml:space="preserve"> </w:t>
      </w:r>
      <w:proofErr w:type="gramStart"/>
      <w:r w:rsidRPr="00A95A34">
        <w:rPr>
          <w:rFonts w:eastAsia="Times New Roman" w:cs="Times New Roman"/>
          <w:lang w:eastAsia="ru-RU"/>
        </w:rPr>
        <w:t>и среднего предпринимательства и организациям, образующим инфраструктуру их поддержки для дальнейшего оказания имущественной поддержки, 1 постановление об утверждении Порядка формирования, ведения, обязательного опубликования перечня имущества города Иванова,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w:t>
      </w:r>
      <w:r w:rsidR="001512C2" w:rsidRPr="00A95A34">
        <w:rPr>
          <w:rFonts w:eastAsia="Times New Roman" w:cs="Times New Roman"/>
          <w:lang w:eastAsia="ru-RU"/>
        </w:rPr>
        <w:t xml:space="preserve"> (или)</w:t>
      </w:r>
      <w:r w:rsidRPr="00A95A34">
        <w:rPr>
          <w:rFonts w:eastAsia="Times New Roman" w:cs="Times New Roman"/>
          <w:lang w:eastAsia="ru-RU"/>
        </w:rPr>
        <w:t xml:space="preserve"> в пользование субъектам малого и среднего предпринимательства и организациям, образующим инфраструктуру поддержки</w:t>
      </w:r>
      <w:proofErr w:type="gramEnd"/>
      <w:r w:rsidRPr="00A95A34">
        <w:rPr>
          <w:rFonts w:eastAsia="Times New Roman" w:cs="Times New Roman"/>
          <w:lang w:eastAsia="ru-RU"/>
        </w:rPr>
        <w:t xml:space="preserve"> субъектов малого и среднего предпринимательства, </w:t>
      </w:r>
      <w:r w:rsidR="001512C2" w:rsidRPr="00A95A34">
        <w:rPr>
          <w:rFonts w:eastAsia="Times New Roman" w:cs="Times New Roman"/>
          <w:lang w:eastAsia="ru-RU"/>
        </w:rPr>
        <w:br/>
      </w:r>
      <w:r w:rsidRPr="00A95A34">
        <w:rPr>
          <w:rFonts w:eastAsia="Times New Roman" w:cs="Times New Roman"/>
          <w:lang w:eastAsia="ru-RU"/>
        </w:rPr>
        <w:t xml:space="preserve">1 постановление об утверждении перечня недвижимого имущества города Иванова, </w:t>
      </w:r>
      <w:r w:rsidRPr="00A95A34">
        <w:rPr>
          <w:rFonts w:eastAsia="Times New Roman" w:cs="Times New Roman"/>
          <w:lang w:eastAsia="ru-RU"/>
        </w:rPr>
        <w:lastRenderedPageBreak/>
        <w:t>состоящего в местной казне и предназначенного для передачи в аренду и безвозмездное пользование;</w:t>
      </w:r>
    </w:p>
    <w:p w14:paraId="5EE74957" w14:textId="532CBF0D" w:rsidR="00070EA1" w:rsidRPr="00A95A34" w:rsidRDefault="00070EA1" w:rsidP="001512C2">
      <w:pPr>
        <w:ind w:firstLine="708"/>
        <w:jc w:val="both"/>
        <w:rPr>
          <w:rFonts w:eastAsia="Times New Roman" w:cs="Times New Roman"/>
          <w:lang w:eastAsia="ru-RU"/>
        </w:rPr>
      </w:pPr>
      <w:r w:rsidRPr="00A95A34">
        <w:rPr>
          <w:rFonts w:eastAsia="Times New Roman" w:cs="Times New Roman"/>
          <w:lang w:eastAsia="ru-RU"/>
        </w:rPr>
        <w:t>- подготовлено 6  постановлений Администрации города Иванова о предоставлении в безвозмездное пользование муниципального недвижимого имущества</w:t>
      </w:r>
      <w:r w:rsidR="001512C2" w:rsidRPr="00A95A34">
        <w:rPr>
          <w:rFonts w:eastAsia="Times New Roman" w:cs="Times New Roman"/>
          <w:lang w:eastAsia="ru-RU"/>
        </w:rPr>
        <w:t xml:space="preserve"> (в 2016 г. – 13 постановлений)</w:t>
      </w:r>
      <w:r w:rsidRPr="00A95A34">
        <w:rPr>
          <w:rFonts w:eastAsia="Times New Roman" w:cs="Times New Roman"/>
          <w:lang w:eastAsia="ru-RU"/>
        </w:rPr>
        <w:t xml:space="preserve">; 1 постановление о внесении изменений в постановление </w:t>
      </w:r>
      <w:r w:rsidRPr="00A95A34">
        <w:rPr>
          <w:rFonts w:eastAsia="Times New Roman" w:cs="Times New Roman"/>
          <w:lang w:eastAsia="ru-RU"/>
        </w:rPr>
        <w:br/>
        <w:t>о предоставлении в безвозмездное пользование муниципального недвижимого имущества;</w:t>
      </w:r>
    </w:p>
    <w:p w14:paraId="69F58644" w14:textId="4D98DCE7" w:rsidR="00070EA1" w:rsidRPr="00A95A34" w:rsidRDefault="00070EA1" w:rsidP="001512C2">
      <w:pPr>
        <w:ind w:firstLine="708"/>
        <w:jc w:val="both"/>
        <w:rPr>
          <w:rFonts w:eastAsia="Times New Roman" w:cs="Times New Roman"/>
          <w:lang w:eastAsia="ru-RU"/>
        </w:rPr>
      </w:pPr>
      <w:r w:rsidRPr="00A95A34">
        <w:rPr>
          <w:rFonts w:eastAsia="Times New Roman" w:cs="Times New Roman"/>
          <w:lang w:eastAsia="ru-RU"/>
        </w:rPr>
        <w:t>- заключено 13 договоров аренды</w:t>
      </w:r>
      <w:r w:rsidR="001512C2" w:rsidRPr="00A95A34">
        <w:rPr>
          <w:rFonts w:eastAsia="Times New Roman" w:cs="Times New Roman"/>
          <w:lang w:eastAsia="ru-RU"/>
        </w:rPr>
        <w:t xml:space="preserve"> (в 2016 г.– 12 договоров)</w:t>
      </w:r>
      <w:r w:rsidRPr="00A95A34">
        <w:rPr>
          <w:rFonts w:eastAsia="Times New Roman" w:cs="Times New Roman"/>
          <w:lang w:eastAsia="ru-RU"/>
        </w:rPr>
        <w:t>;</w:t>
      </w:r>
    </w:p>
    <w:p w14:paraId="0B2CBB9E" w14:textId="794DEC33" w:rsidR="00070EA1" w:rsidRPr="00A95A34" w:rsidRDefault="00070EA1" w:rsidP="001512C2">
      <w:pPr>
        <w:ind w:firstLine="708"/>
        <w:jc w:val="both"/>
        <w:rPr>
          <w:rFonts w:eastAsia="Times New Roman" w:cs="Times New Roman"/>
          <w:lang w:eastAsia="ru-RU"/>
        </w:rPr>
      </w:pPr>
      <w:r w:rsidRPr="00A95A34">
        <w:rPr>
          <w:rFonts w:eastAsia="Times New Roman" w:cs="Times New Roman"/>
          <w:lang w:eastAsia="ru-RU"/>
        </w:rPr>
        <w:t>- подготовлено 26 дополнительных соглашений к договорам аренды</w:t>
      </w:r>
      <w:r w:rsidR="001512C2" w:rsidRPr="00A95A34">
        <w:rPr>
          <w:rFonts w:eastAsia="Times New Roman" w:cs="Times New Roman"/>
          <w:lang w:eastAsia="ru-RU"/>
        </w:rPr>
        <w:t xml:space="preserve"> (в 2016 г. – </w:t>
      </w:r>
      <w:r w:rsidR="00585306" w:rsidRPr="00A95A34">
        <w:rPr>
          <w:rFonts w:eastAsia="Times New Roman" w:cs="Times New Roman"/>
          <w:lang w:eastAsia="ru-RU"/>
        </w:rPr>
        <w:br/>
      </w:r>
      <w:r w:rsidR="001512C2" w:rsidRPr="00A95A34">
        <w:rPr>
          <w:rFonts w:eastAsia="Times New Roman" w:cs="Times New Roman"/>
          <w:lang w:eastAsia="ru-RU"/>
        </w:rPr>
        <w:t>23 дополнительных соглашений)</w:t>
      </w:r>
      <w:r w:rsidRPr="00A95A34">
        <w:rPr>
          <w:rFonts w:eastAsia="Times New Roman" w:cs="Times New Roman"/>
          <w:lang w:eastAsia="ru-RU"/>
        </w:rPr>
        <w:t>;</w:t>
      </w:r>
    </w:p>
    <w:p w14:paraId="4E2658DD" w14:textId="522C9B9F" w:rsidR="00070EA1" w:rsidRPr="00A95A34" w:rsidRDefault="00070EA1" w:rsidP="001512C2">
      <w:pPr>
        <w:ind w:firstLine="708"/>
        <w:jc w:val="both"/>
        <w:rPr>
          <w:rFonts w:eastAsia="Times New Roman" w:cs="Times New Roman"/>
          <w:lang w:eastAsia="ru-RU"/>
        </w:rPr>
      </w:pPr>
      <w:r w:rsidRPr="00A95A34">
        <w:rPr>
          <w:rFonts w:eastAsia="Times New Roman" w:cs="Times New Roman"/>
          <w:lang w:eastAsia="ru-RU"/>
        </w:rPr>
        <w:t>- расторгнуто 19 договоров аренды;</w:t>
      </w:r>
    </w:p>
    <w:p w14:paraId="302C0687" w14:textId="72236AFB" w:rsidR="00070EA1" w:rsidRPr="00A95A34" w:rsidRDefault="00070EA1" w:rsidP="001512C2">
      <w:pPr>
        <w:ind w:firstLine="708"/>
        <w:jc w:val="both"/>
        <w:rPr>
          <w:rFonts w:eastAsia="Times New Roman" w:cs="Times New Roman"/>
          <w:lang w:eastAsia="ru-RU"/>
        </w:rPr>
      </w:pPr>
      <w:r w:rsidRPr="00A95A34">
        <w:rPr>
          <w:rFonts w:eastAsia="Times New Roman" w:cs="Times New Roman"/>
          <w:lang w:eastAsia="ru-RU"/>
        </w:rPr>
        <w:t>- заключено 52 договора безвозмездного пользования муниципальным имуществом</w:t>
      </w:r>
      <w:r w:rsidR="001512C2" w:rsidRPr="00A95A34">
        <w:rPr>
          <w:rFonts w:eastAsia="Times New Roman" w:cs="Times New Roman"/>
          <w:lang w:eastAsia="ru-RU"/>
        </w:rPr>
        <w:t xml:space="preserve"> (в 2016 г.– 18 договоров)</w:t>
      </w:r>
      <w:r w:rsidRPr="00A95A34">
        <w:rPr>
          <w:rFonts w:eastAsia="Times New Roman" w:cs="Times New Roman"/>
          <w:lang w:eastAsia="ru-RU"/>
        </w:rPr>
        <w:t>;</w:t>
      </w:r>
    </w:p>
    <w:p w14:paraId="240346A1" w14:textId="5DF3121A" w:rsidR="00070EA1" w:rsidRPr="00A95A34" w:rsidRDefault="00070EA1" w:rsidP="001512C2">
      <w:pPr>
        <w:ind w:firstLine="708"/>
        <w:jc w:val="both"/>
        <w:rPr>
          <w:rFonts w:eastAsia="Times New Roman" w:cs="Times New Roman"/>
          <w:lang w:eastAsia="ru-RU"/>
        </w:rPr>
      </w:pPr>
      <w:r w:rsidRPr="00A95A34">
        <w:rPr>
          <w:rFonts w:eastAsia="Times New Roman" w:cs="Times New Roman"/>
          <w:lang w:eastAsia="ru-RU"/>
        </w:rPr>
        <w:t>- подготовлено 15 дополнительных соглашений к договорам безвозмездного пользования</w:t>
      </w:r>
      <w:r w:rsidR="001512C2" w:rsidRPr="00A95A34">
        <w:rPr>
          <w:rFonts w:eastAsia="Times New Roman" w:cs="Times New Roman"/>
          <w:lang w:eastAsia="ru-RU"/>
        </w:rPr>
        <w:t xml:space="preserve"> (в 2016 г. – 22 дополнительных соглашения)</w:t>
      </w:r>
      <w:r w:rsidRPr="00A95A34">
        <w:rPr>
          <w:rFonts w:eastAsia="Times New Roman" w:cs="Times New Roman"/>
          <w:lang w:eastAsia="ru-RU"/>
        </w:rPr>
        <w:t>;</w:t>
      </w:r>
    </w:p>
    <w:p w14:paraId="2CB9634F" w14:textId="1418972F" w:rsidR="00070EA1" w:rsidRPr="00A95A34" w:rsidRDefault="00070EA1" w:rsidP="001512C2">
      <w:pPr>
        <w:ind w:firstLine="708"/>
        <w:jc w:val="both"/>
        <w:rPr>
          <w:rFonts w:eastAsia="Times New Roman" w:cs="Times New Roman"/>
          <w:lang w:eastAsia="ru-RU"/>
        </w:rPr>
      </w:pPr>
      <w:r w:rsidRPr="00A95A34">
        <w:rPr>
          <w:rFonts w:eastAsia="Times New Roman" w:cs="Times New Roman"/>
          <w:lang w:eastAsia="ru-RU"/>
        </w:rPr>
        <w:t>- расторгнуто 48 договоров безвозмездного пользования</w:t>
      </w:r>
      <w:r w:rsidR="001512C2" w:rsidRPr="00A95A34">
        <w:rPr>
          <w:rFonts w:eastAsia="Times New Roman" w:cs="Times New Roman"/>
          <w:lang w:eastAsia="ru-RU"/>
        </w:rPr>
        <w:t xml:space="preserve"> (в 2016 г. – 7 договоров)</w:t>
      </w:r>
      <w:r w:rsidRPr="00A95A34">
        <w:rPr>
          <w:rFonts w:eastAsia="Times New Roman" w:cs="Times New Roman"/>
          <w:lang w:eastAsia="ru-RU"/>
        </w:rPr>
        <w:t>.</w:t>
      </w:r>
    </w:p>
    <w:p w14:paraId="5F2398DA" w14:textId="6963580C"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В соответствии с распоряжением Администрации города Иванова</w:t>
      </w:r>
      <w:r w:rsidRPr="00A95A34">
        <w:rPr>
          <w:vertAlign w:val="superscript"/>
        </w:rPr>
        <w:footnoteReference w:id="15"/>
      </w:r>
      <w:r w:rsidRPr="00A95A34">
        <w:rPr>
          <w:rFonts w:eastAsia="Times New Roman" w:cs="Times New Roman"/>
          <w:lang w:eastAsia="ru-RU"/>
        </w:rPr>
        <w:t xml:space="preserve"> в 2017 году подготовлено и проведено 42 заседания комиссии по заключению договоров аренды нежилых помещений</w:t>
      </w:r>
      <w:r w:rsidR="00BE20E7" w:rsidRPr="00A95A34">
        <w:rPr>
          <w:rFonts w:eastAsia="Times New Roman" w:cs="Times New Roman"/>
          <w:lang w:eastAsia="ru-RU"/>
        </w:rPr>
        <w:t xml:space="preserve"> (в 2016 г. –</w:t>
      </w:r>
      <w:r w:rsidR="00BE20E7" w:rsidRPr="00A95A34">
        <w:t xml:space="preserve"> </w:t>
      </w:r>
      <w:r w:rsidR="00BE20E7" w:rsidRPr="00A95A34">
        <w:rPr>
          <w:rFonts w:eastAsia="Times New Roman" w:cs="Times New Roman"/>
          <w:lang w:eastAsia="ru-RU"/>
        </w:rPr>
        <w:t>38 заседаний)</w:t>
      </w:r>
      <w:r w:rsidRPr="00A95A34">
        <w:rPr>
          <w:rFonts w:eastAsia="Times New Roman" w:cs="Times New Roman"/>
          <w:lang w:eastAsia="ru-RU"/>
        </w:rPr>
        <w:t>, на которых рассмотрено 360</w:t>
      </w:r>
      <w:r w:rsidR="00BE20E7" w:rsidRPr="00A95A34">
        <w:rPr>
          <w:rFonts w:eastAsia="Times New Roman" w:cs="Times New Roman"/>
          <w:lang w:eastAsia="ru-RU"/>
        </w:rPr>
        <w:t xml:space="preserve"> вопросов </w:t>
      </w:r>
      <w:r w:rsidR="00585306" w:rsidRPr="00A95A34">
        <w:rPr>
          <w:rFonts w:eastAsia="Times New Roman" w:cs="Times New Roman"/>
          <w:lang w:eastAsia="ru-RU"/>
        </w:rPr>
        <w:br/>
      </w:r>
      <w:r w:rsidRPr="00A95A34">
        <w:rPr>
          <w:rFonts w:eastAsia="Times New Roman" w:cs="Times New Roman"/>
          <w:lang w:eastAsia="ru-RU"/>
        </w:rPr>
        <w:t>(</w:t>
      </w:r>
      <w:r w:rsidR="00585306" w:rsidRPr="00A95A34">
        <w:rPr>
          <w:rFonts w:eastAsia="Times New Roman" w:cs="Times New Roman"/>
          <w:lang w:eastAsia="ru-RU"/>
        </w:rPr>
        <w:t>в</w:t>
      </w:r>
      <w:r w:rsidR="00BE20E7" w:rsidRPr="00A95A34">
        <w:rPr>
          <w:rFonts w:eastAsia="Times New Roman" w:cs="Times New Roman"/>
          <w:lang w:eastAsia="ru-RU"/>
        </w:rPr>
        <w:t xml:space="preserve"> 2016 г. – </w:t>
      </w:r>
      <w:r w:rsidRPr="00A95A34">
        <w:rPr>
          <w:rFonts w:eastAsia="Times New Roman" w:cs="Times New Roman"/>
          <w:lang w:eastAsia="ru-RU"/>
        </w:rPr>
        <w:t>31</w:t>
      </w:r>
      <w:r w:rsidR="00BE20E7" w:rsidRPr="00A95A34">
        <w:rPr>
          <w:rFonts w:eastAsia="Times New Roman" w:cs="Times New Roman"/>
          <w:lang w:eastAsia="ru-RU"/>
        </w:rPr>
        <w:t>4</w:t>
      </w:r>
      <w:r w:rsidRPr="00A95A34">
        <w:rPr>
          <w:rFonts w:eastAsia="Times New Roman" w:cs="Times New Roman"/>
          <w:lang w:eastAsia="ru-RU"/>
        </w:rPr>
        <w:t xml:space="preserve"> вопросов</w:t>
      </w:r>
      <w:r w:rsidR="00BE20E7" w:rsidRPr="00A95A34">
        <w:rPr>
          <w:rFonts w:eastAsia="Times New Roman" w:cs="Times New Roman"/>
          <w:lang w:eastAsia="ru-RU"/>
        </w:rPr>
        <w:t>)</w:t>
      </w:r>
      <w:r w:rsidRPr="00A95A34">
        <w:rPr>
          <w:rFonts w:eastAsia="Times New Roman" w:cs="Times New Roman"/>
          <w:lang w:eastAsia="ru-RU"/>
        </w:rPr>
        <w:t>.</w:t>
      </w:r>
    </w:p>
    <w:p w14:paraId="73ABC426" w14:textId="7B5C359D" w:rsidR="00070EA1" w:rsidRPr="00A95A34" w:rsidRDefault="00996375" w:rsidP="00070EA1">
      <w:pPr>
        <w:ind w:firstLine="708"/>
        <w:jc w:val="both"/>
        <w:rPr>
          <w:rFonts w:eastAsia="Times New Roman" w:cs="Times New Roman"/>
          <w:lang w:eastAsia="ru-RU"/>
        </w:rPr>
      </w:pPr>
      <w:r w:rsidRPr="00A95A34">
        <w:rPr>
          <w:rFonts w:eastAsia="Times New Roman" w:cs="Times New Roman"/>
          <w:lang w:eastAsia="ru-RU"/>
        </w:rPr>
        <w:t>В течение</w:t>
      </w:r>
      <w:r w:rsidR="00070EA1" w:rsidRPr="00A95A34">
        <w:rPr>
          <w:rFonts w:eastAsia="Times New Roman" w:cs="Times New Roman"/>
          <w:lang w:eastAsia="ru-RU"/>
        </w:rPr>
        <w:t xml:space="preserve"> отчетного периода была подготовлена и проведена рассылка:</w:t>
      </w:r>
    </w:p>
    <w:p w14:paraId="1F90E7A8" w14:textId="2335C35D" w:rsidR="00070EA1" w:rsidRPr="00A95A34" w:rsidRDefault="00070EA1" w:rsidP="000D312C">
      <w:pPr>
        <w:ind w:firstLine="708"/>
        <w:jc w:val="both"/>
        <w:rPr>
          <w:rFonts w:eastAsia="Times New Roman" w:cs="Times New Roman"/>
          <w:lang w:eastAsia="ru-RU"/>
        </w:rPr>
      </w:pPr>
      <w:r w:rsidRPr="00A95A34">
        <w:rPr>
          <w:rFonts w:eastAsia="Times New Roman" w:cs="Times New Roman"/>
          <w:lang w:eastAsia="ru-RU"/>
        </w:rPr>
        <w:t>- уведомительных заказных писем арендаторам действующих договоров аренды</w:t>
      </w:r>
      <w:r w:rsidRPr="00A95A34">
        <w:rPr>
          <w:rFonts w:eastAsia="Times New Roman" w:cs="Times New Roman"/>
          <w:lang w:eastAsia="ru-RU"/>
        </w:rPr>
        <w:br/>
        <w:t xml:space="preserve"> на помещения, состоящие в местной казне города Иванова и находящиеся в оперативном управлении казенных учреждений, в связи с увеличением арендной платы с 01.01.2018 </w:t>
      </w:r>
      <w:r w:rsidR="00585306" w:rsidRPr="00A95A34">
        <w:rPr>
          <w:rFonts w:eastAsia="Times New Roman" w:cs="Times New Roman"/>
          <w:lang w:eastAsia="ru-RU"/>
        </w:rPr>
        <w:br/>
      </w:r>
      <w:r w:rsidRPr="00A95A34">
        <w:rPr>
          <w:rFonts w:eastAsia="Times New Roman" w:cs="Times New Roman"/>
          <w:lang w:eastAsia="ru-RU"/>
        </w:rPr>
        <w:t xml:space="preserve">(65 шт.), </w:t>
      </w:r>
    </w:p>
    <w:p w14:paraId="1513E9A2" w14:textId="77777777" w:rsidR="00070EA1" w:rsidRPr="00A95A34" w:rsidRDefault="00070EA1" w:rsidP="000D312C">
      <w:pPr>
        <w:ind w:firstLine="708"/>
        <w:jc w:val="both"/>
        <w:rPr>
          <w:rFonts w:eastAsia="Times New Roman" w:cs="Times New Roman"/>
          <w:lang w:eastAsia="ru-RU"/>
        </w:rPr>
      </w:pPr>
      <w:r w:rsidRPr="00A95A34">
        <w:rPr>
          <w:rFonts w:eastAsia="Times New Roman" w:cs="Times New Roman"/>
          <w:lang w:eastAsia="ru-RU"/>
        </w:rPr>
        <w:t xml:space="preserve">- заказных писем с направлением дополнительных соглашений к договорам аренды нежилых помещений, находящимся в многоквартирных домах, о включении в договор аренды пункта об обязанности арендатора нести расходы по содержанию общего имущества (48 шт.), </w:t>
      </w:r>
    </w:p>
    <w:p w14:paraId="37F697E9" w14:textId="77777777" w:rsidR="00070EA1" w:rsidRPr="00A95A34" w:rsidRDefault="00070EA1" w:rsidP="000D312C">
      <w:pPr>
        <w:ind w:firstLine="708"/>
        <w:jc w:val="both"/>
        <w:rPr>
          <w:rFonts w:eastAsia="Times New Roman" w:cs="Times New Roman"/>
          <w:lang w:eastAsia="ru-RU"/>
        </w:rPr>
      </w:pPr>
      <w:r w:rsidRPr="00A95A34">
        <w:rPr>
          <w:rFonts w:eastAsia="Times New Roman" w:cs="Times New Roman"/>
          <w:lang w:eastAsia="ru-RU"/>
        </w:rPr>
        <w:t xml:space="preserve">- заказных писем с направлением дополнительных соглашений к договорам аренды нежилых помещений, находящимся в многоквартирных домах, об исключении </w:t>
      </w:r>
      <w:r w:rsidRPr="00A95A34">
        <w:rPr>
          <w:rFonts w:eastAsia="Times New Roman" w:cs="Times New Roman"/>
          <w:lang w:eastAsia="ru-RU"/>
        </w:rPr>
        <w:br/>
        <w:t>из договора аренды пункта об оплате за использование земельного участка (43 шт.).</w:t>
      </w:r>
    </w:p>
    <w:p w14:paraId="0A2E97FF" w14:textId="6F1CE9C7" w:rsidR="00070EA1" w:rsidRPr="00A95A34" w:rsidRDefault="00996375" w:rsidP="000D312C">
      <w:pPr>
        <w:ind w:firstLine="708"/>
        <w:jc w:val="both"/>
        <w:rPr>
          <w:rFonts w:eastAsia="Times New Roman" w:cs="Times New Roman"/>
          <w:lang w:eastAsia="ru-RU"/>
        </w:rPr>
      </w:pPr>
      <w:r w:rsidRPr="00A95A34">
        <w:rPr>
          <w:rFonts w:eastAsia="Times New Roman" w:cs="Times New Roman"/>
          <w:lang w:eastAsia="ru-RU"/>
        </w:rPr>
        <w:t>В течение</w:t>
      </w:r>
      <w:r w:rsidR="00070EA1" w:rsidRPr="00A95A34">
        <w:rPr>
          <w:rFonts w:eastAsia="Times New Roman" w:cs="Times New Roman"/>
          <w:lang w:eastAsia="ru-RU"/>
        </w:rPr>
        <w:t xml:space="preserve"> всего 2017 года проводились проверки использования муниципального имущества, переданного в аренду и безвозмездное пользование (использование имущества по назначению, отсутствие субаренды, содержание муниципального имущества в надлежащем виде, наличие перепланировок и реконструкции без согласия арендодателя и др.). В 2017 году проведено:</w:t>
      </w:r>
    </w:p>
    <w:p w14:paraId="3889B6A7" w14:textId="3709B672" w:rsidR="00070EA1" w:rsidRPr="00A95A34" w:rsidRDefault="00070EA1" w:rsidP="000D312C">
      <w:pPr>
        <w:ind w:firstLine="708"/>
        <w:jc w:val="both"/>
        <w:rPr>
          <w:rFonts w:eastAsia="Times New Roman" w:cs="Times New Roman"/>
          <w:lang w:eastAsia="ru-RU"/>
        </w:rPr>
      </w:pPr>
      <w:r w:rsidRPr="00A95A34">
        <w:rPr>
          <w:rFonts w:eastAsia="Times New Roman" w:cs="Times New Roman"/>
          <w:lang w:eastAsia="ru-RU"/>
        </w:rPr>
        <w:t>- 27</w:t>
      </w:r>
      <w:r w:rsidR="00EB7551" w:rsidRPr="00A95A34">
        <w:rPr>
          <w:rFonts w:eastAsia="Times New Roman" w:cs="Times New Roman"/>
          <w:lang w:eastAsia="ru-RU"/>
        </w:rPr>
        <w:t xml:space="preserve"> </w:t>
      </w:r>
      <w:r w:rsidRPr="00A95A34">
        <w:rPr>
          <w:rFonts w:eastAsia="Times New Roman" w:cs="Times New Roman"/>
          <w:lang w:eastAsia="ru-RU"/>
        </w:rPr>
        <w:t>проверок по выполнению арендаторами условий договоров аренды;</w:t>
      </w:r>
    </w:p>
    <w:p w14:paraId="1630F42B" w14:textId="2EE74EF2" w:rsidR="00070EA1" w:rsidRPr="00A95A34" w:rsidRDefault="00BE20E7" w:rsidP="000D312C">
      <w:pPr>
        <w:ind w:firstLine="708"/>
        <w:jc w:val="both"/>
        <w:rPr>
          <w:rFonts w:eastAsia="Times New Roman" w:cs="Times New Roman"/>
          <w:lang w:eastAsia="ru-RU"/>
        </w:rPr>
      </w:pPr>
      <w:r w:rsidRPr="00A95A34">
        <w:rPr>
          <w:rFonts w:eastAsia="Times New Roman" w:cs="Times New Roman"/>
          <w:lang w:eastAsia="ru-RU"/>
        </w:rPr>
        <w:t>- </w:t>
      </w:r>
      <w:r w:rsidR="00070EA1" w:rsidRPr="00A95A34">
        <w:rPr>
          <w:rFonts w:eastAsia="Times New Roman" w:cs="Times New Roman"/>
          <w:lang w:eastAsia="ru-RU"/>
        </w:rPr>
        <w:t xml:space="preserve">16 проверок использования муниципального имущества, переданного </w:t>
      </w:r>
      <w:r w:rsidR="000D312C" w:rsidRPr="00A95A34">
        <w:rPr>
          <w:rFonts w:eastAsia="Times New Roman" w:cs="Times New Roman"/>
          <w:lang w:eastAsia="ru-RU"/>
        </w:rPr>
        <w:br/>
      </w:r>
      <w:r w:rsidR="00070EA1" w:rsidRPr="00A95A34">
        <w:rPr>
          <w:rFonts w:eastAsia="Times New Roman" w:cs="Times New Roman"/>
          <w:lang w:eastAsia="ru-RU"/>
        </w:rPr>
        <w:t>по договорам безвозмездного пользования;</w:t>
      </w:r>
    </w:p>
    <w:p w14:paraId="6F13E4BE" w14:textId="77777777" w:rsidR="00070EA1" w:rsidRPr="00A95A34" w:rsidRDefault="00070EA1" w:rsidP="000D312C">
      <w:pPr>
        <w:ind w:firstLine="708"/>
        <w:jc w:val="both"/>
        <w:rPr>
          <w:rFonts w:eastAsia="Times New Roman" w:cs="Times New Roman"/>
          <w:lang w:eastAsia="ru-RU"/>
        </w:rPr>
      </w:pPr>
      <w:r w:rsidRPr="00A95A34">
        <w:rPr>
          <w:rFonts w:eastAsia="Times New Roman" w:cs="Times New Roman"/>
          <w:lang w:eastAsia="ru-RU"/>
        </w:rPr>
        <w:t>- 11 проверок на этапе судебных разбирательств;</w:t>
      </w:r>
    </w:p>
    <w:p w14:paraId="693B4608" w14:textId="77777777" w:rsidR="00070EA1" w:rsidRPr="00A95A34" w:rsidRDefault="00070EA1" w:rsidP="000D312C">
      <w:pPr>
        <w:ind w:firstLine="708"/>
        <w:jc w:val="both"/>
        <w:rPr>
          <w:rFonts w:eastAsia="Times New Roman" w:cs="Times New Roman"/>
          <w:lang w:eastAsia="ru-RU"/>
        </w:rPr>
      </w:pPr>
      <w:r w:rsidRPr="00A95A34">
        <w:rPr>
          <w:rFonts w:eastAsia="Times New Roman" w:cs="Times New Roman"/>
          <w:lang w:eastAsia="ru-RU"/>
        </w:rPr>
        <w:t>- 3 выселения с судебными приставами;</w:t>
      </w:r>
    </w:p>
    <w:p w14:paraId="21FA883C" w14:textId="20823F04" w:rsidR="00070EA1" w:rsidRPr="00A95A34" w:rsidRDefault="00070EA1" w:rsidP="000D312C">
      <w:pPr>
        <w:ind w:firstLine="708"/>
        <w:jc w:val="both"/>
        <w:rPr>
          <w:rFonts w:eastAsia="Times New Roman" w:cs="Times New Roman"/>
          <w:lang w:eastAsia="ru-RU"/>
        </w:rPr>
      </w:pPr>
      <w:r w:rsidRPr="00A95A34">
        <w:rPr>
          <w:rFonts w:eastAsia="Times New Roman" w:cs="Times New Roman"/>
          <w:lang w:eastAsia="ru-RU"/>
        </w:rPr>
        <w:t xml:space="preserve">- 5 выездов с представителями подразделений Администрации города Иванова, представителями </w:t>
      </w:r>
      <w:r w:rsidR="000D312C" w:rsidRPr="00A95A34">
        <w:rPr>
          <w:rFonts w:eastAsia="Times New Roman" w:cs="Times New Roman"/>
          <w:lang w:eastAsia="ru-RU"/>
        </w:rPr>
        <w:t>АО</w:t>
      </w:r>
      <w:r w:rsidRPr="00A95A34">
        <w:rPr>
          <w:rFonts w:eastAsia="Times New Roman" w:cs="Times New Roman"/>
          <w:lang w:eastAsia="ru-RU"/>
        </w:rPr>
        <w:t xml:space="preserve"> «Водоканал» и АО «</w:t>
      </w:r>
      <w:proofErr w:type="spellStart"/>
      <w:r w:rsidRPr="00A95A34">
        <w:rPr>
          <w:rFonts w:eastAsia="Times New Roman" w:cs="Times New Roman"/>
          <w:lang w:eastAsia="ru-RU"/>
        </w:rPr>
        <w:t>Ивгорэлектросеть</w:t>
      </w:r>
      <w:proofErr w:type="spellEnd"/>
      <w:r w:rsidRPr="00A95A34">
        <w:rPr>
          <w:rFonts w:eastAsia="Times New Roman" w:cs="Times New Roman"/>
          <w:lang w:eastAsia="ru-RU"/>
        </w:rPr>
        <w:t>»;</w:t>
      </w:r>
    </w:p>
    <w:p w14:paraId="23492BC8" w14:textId="0EBC9E4D" w:rsidR="00070EA1" w:rsidRPr="00A95A34" w:rsidRDefault="00070EA1" w:rsidP="000D312C">
      <w:pPr>
        <w:ind w:firstLine="708"/>
        <w:jc w:val="both"/>
        <w:rPr>
          <w:rFonts w:eastAsia="Times New Roman" w:cs="Times New Roman"/>
          <w:lang w:eastAsia="ru-RU"/>
        </w:rPr>
      </w:pPr>
      <w:r w:rsidRPr="00A95A34">
        <w:rPr>
          <w:rFonts w:eastAsia="Times New Roman" w:cs="Times New Roman"/>
          <w:lang w:eastAsia="ru-RU"/>
        </w:rPr>
        <w:t>- 2 выезда на аварии (по жалобам на арендаторов);</w:t>
      </w:r>
    </w:p>
    <w:p w14:paraId="49216428" w14:textId="57393EF7" w:rsidR="00070EA1" w:rsidRPr="00A95A34" w:rsidRDefault="00070EA1" w:rsidP="000D312C">
      <w:pPr>
        <w:ind w:firstLine="708"/>
        <w:jc w:val="both"/>
        <w:rPr>
          <w:rFonts w:eastAsia="Times New Roman" w:cs="Times New Roman"/>
          <w:lang w:eastAsia="ru-RU"/>
        </w:rPr>
      </w:pPr>
      <w:r w:rsidRPr="00A95A34">
        <w:rPr>
          <w:rFonts w:eastAsia="Times New Roman" w:cs="Times New Roman"/>
          <w:lang w:eastAsia="ru-RU"/>
        </w:rPr>
        <w:t>- 5 выездов для осмотра помещений депутатам</w:t>
      </w:r>
      <w:r w:rsidR="00BE20E7" w:rsidRPr="00A95A34">
        <w:rPr>
          <w:rFonts w:eastAsia="Times New Roman" w:cs="Times New Roman"/>
          <w:lang w:eastAsia="ru-RU"/>
        </w:rPr>
        <w:t>и</w:t>
      </w:r>
      <w:r w:rsidRPr="00A95A34">
        <w:rPr>
          <w:rFonts w:eastAsia="Times New Roman" w:cs="Times New Roman"/>
          <w:lang w:eastAsia="ru-RU"/>
        </w:rPr>
        <w:t xml:space="preserve"> Ивановской городской Думы, потенциальным</w:t>
      </w:r>
      <w:r w:rsidR="00BE20E7" w:rsidRPr="00A95A34">
        <w:rPr>
          <w:rFonts w:eastAsia="Times New Roman" w:cs="Times New Roman"/>
          <w:lang w:eastAsia="ru-RU"/>
        </w:rPr>
        <w:t>и</w:t>
      </w:r>
      <w:r w:rsidRPr="00A95A34">
        <w:rPr>
          <w:rFonts w:eastAsia="Times New Roman" w:cs="Times New Roman"/>
          <w:lang w:eastAsia="ru-RU"/>
        </w:rPr>
        <w:t xml:space="preserve"> арендаторам</w:t>
      </w:r>
      <w:r w:rsidR="00BE20E7" w:rsidRPr="00A95A34">
        <w:rPr>
          <w:rFonts w:eastAsia="Times New Roman" w:cs="Times New Roman"/>
          <w:lang w:eastAsia="ru-RU"/>
        </w:rPr>
        <w:t>и</w:t>
      </w:r>
      <w:r w:rsidRPr="00A95A34">
        <w:rPr>
          <w:rFonts w:eastAsia="Times New Roman" w:cs="Times New Roman"/>
          <w:lang w:eastAsia="ru-RU"/>
        </w:rPr>
        <w:t xml:space="preserve"> и ссудополучателям</w:t>
      </w:r>
      <w:r w:rsidR="00BE20E7" w:rsidRPr="00A95A34">
        <w:rPr>
          <w:rFonts w:eastAsia="Times New Roman" w:cs="Times New Roman"/>
          <w:lang w:eastAsia="ru-RU"/>
        </w:rPr>
        <w:t>и.</w:t>
      </w:r>
    </w:p>
    <w:p w14:paraId="210C3DD5" w14:textId="1C730985"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В 2017 году оказана консультативная </w:t>
      </w:r>
      <w:r w:rsidR="000D312C" w:rsidRPr="00A95A34">
        <w:rPr>
          <w:rFonts w:eastAsia="Times New Roman" w:cs="Times New Roman"/>
          <w:lang w:eastAsia="ru-RU"/>
        </w:rPr>
        <w:t>поддержка</w:t>
      </w:r>
      <w:r w:rsidRPr="00A95A34">
        <w:rPr>
          <w:rFonts w:eastAsia="Times New Roman" w:cs="Times New Roman"/>
          <w:lang w:eastAsia="ru-RU"/>
        </w:rPr>
        <w:t xml:space="preserve"> и согласовано:</w:t>
      </w:r>
    </w:p>
    <w:p w14:paraId="6DACCC0C" w14:textId="2C87162F" w:rsidR="00070EA1" w:rsidRPr="00A95A34" w:rsidRDefault="00070EA1" w:rsidP="000D312C">
      <w:pPr>
        <w:ind w:firstLine="708"/>
        <w:jc w:val="both"/>
        <w:rPr>
          <w:rFonts w:eastAsia="Times New Roman" w:cs="Times New Roman"/>
          <w:lang w:eastAsia="ru-RU"/>
        </w:rPr>
      </w:pPr>
      <w:r w:rsidRPr="00A95A34">
        <w:rPr>
          <w:rFonts w:eastAsia="Times New Roman" w:cs="Times New Roman"/>
          <w:lang w:eastAsia="ru-RU"/>
        </w:rPr>
        <w:lastRenderedPageBreak/>
        <w:t xml:space="preserve">- 286  приказов муниципальных унитарных предприятий и муниципальных бюджетных и казенных учреждений о предоставлении муниципального имущества </w:t>
      </w:r>
      <w:r w:rsidR="000D312C" w:rsidRPr="00A95A34">
        <w:rPr>
          <w:rFonts w:eastAsia="Times New Roman" w:cs="Times New Roman"/>
          <w:lang w:eastAsia="ru-RU"/>
        </w:rPr>
        <w:br/>
      </w:r>
      <w:r w:rsidRPr="00A95A34">
        <w:rPr>
          <w:rFonts w:eastAsia="Times New Roman" w:cs="Times New Roman"/>
          <w:lang w:eastAsia="ru-RU"/>
        </w:rPr>
        <w:t>в аренду</w:t>
      </w:r>
      <w:r w:rsidR="000D312C" w:rsidRPr="00A95A34">
        <w:rPr>
          <w:rFonts w:eastAsia="Times New Roman" w:cs="Times New Roman"/>
          <w:lang w:eastAsia="ru-RU"/>
        </w:rPr>
        <w:t xml:space="preserve"> (в 2016 г. – 271 приказ)</w:t>
      </w:r>
      <w:r w:rsidRPr="00A95A34">
        <w:rPr>
          <w:rFonts w:eastAsia="Times New Roman" w:cs="Times New Roman"/>
          <w:lang w:eastAsia="ru-RU"/>
        </w:rPr>
        <w:t>;</w:t>
      </w:r>
    </w:p>
    <w:p w14:paraId="191CE6FE" w14:textId="60949C0D" w:rsidR="00070EA1" w:rsidRPr="00A95A34" w:rsidRDefault="00070EA1" w:rsidP="000D312C">
      <w:pPr>
        <w:ind w:firstLine="708"/>
        <w:jc w:val="both"/>
        <w:rPr>
          <w:rFonts w:eastAsia="Times New Roman" w:cs="Times New Roman"/>
          <w:lang w:eastAsia="ru-RU"/>
        </w:rPr>
      </w:pPr>
      <w:r w:rsidRPr="00A95A34">
        <w:rPr>
          <w:rFonts w:eastAsia="Times New Roman" w:cs="Times New Roman"/>
          <w:lang w:eastAsia="ru-RU"/>
        </w:rPr>
        <w:t xml:space="preserve">- 185  договоров аренды недвижимого имущества, закрепленного на праве хозяйственного ведения за муниципальными унитарными предприятиями </w:t>
      </w:r>
      <w:r w:rsidRPr="00A95A34">
        <w:rPr>
          <w:rFonts w:eastAsia="Times New Roman" w:cs="Times New Roman"/>
          <w:lang w:eastAsia="ru-RU"/>
        </w:rPr>
        <w:br/>
        <w:t>и на праве оперативного управления за муниципальными бюджетными учреждениями</w:t>
      </w:r>
      <w:r w:rsidR="000D312C" w:rsidRPr="00A95A34">
        <w:rPr>
          <w:rFonts w:eastAsia="Times New Roman" w:cs="Times New Roman"/>
          <w:lang w:eastAsia="ru-RU"/>
        </w:rPr>
        <w:t xml:space="preserve"> </w:t>
      </w:r>
      <w:r w:rsidR="000D312C" w:rsidRPr="00A95A34">
        <w:rPr>
          <w:rFonts w:eastAsia="Times New Roman" w:cs="Times New Roman"/>
          <w:lang w:eastAsia="ru-RU"/>
        </w:rPr>
        <w:br/>
        <w:t>(в 2016 г. – 177 договоров)</w:t>
      </w:r>
      <w:r w:rsidRPr="00A95A34">
        <w:rPr>
          <w:rFonts w:eastAsia="Times New Roman" w:cs="Times New Roman"/>
          <w:lang w:eastAsia="ru-RU"/>
        </w:rPr>
        <w:t>, и 120</w:t>
      </w:r>
      <w:r w:rsidR="00BE20E7" w:rsidRPr="00A95A34">
        <w:rPr>
          <w:rFonts w:eastAsia="Times New Roman" w:cs="Times New Roman"/>
          <w:lang w:eastAsia="ru-RU"/>
        </w:rPr>
        <w:t xml:space="preserve"> </w:t>
      </w:r>
      <w:r w:rsidRPr="00A95A34">
        <w:rPr>
          <w:rFonts w:eastAsia="Times New Roman" w:cs="Times New Roman"/>
          <w:lang w:eastAsia="ru-RU"/>
        </w:rPr>
        <w:t>соглашений к договорам аренды</w:t>
      </w:r>
      <w:r w:rsidR="00BE20E7" w:rsidRPr="00A95A34">
        <w:rPr>
          <w:rFonts w:eastAsia="Times New Roman" w:cs="Times New Roman"/>
          <w:lang w:eastAsia="ru-RU"/>
        </w:rPr>
        <w:t xml:space="preserve"> (в 2016 г. – </w:t>
      </w:r>
      <w:r w:rsidR="00585306" w:rsidRPr="00A95A34">
        <w:rPr>
          <w:rFonts w:eastAsia="Times New Roman" w:cs="Times New Roman"/>
          <w:lang w:eastAsia="ru-RU"/>
        </w:rPr>
        <w:br/>
      </w:r>
      <w:r w:rsidR="00BE20E7" w:rsidRPr="00A95A34">
        <w:rPr>
          <w:rFonts w:eastAsia="Times New Roman" w:cs="Times New Roman"/>
          <w:lang w:eastAsia="ru-RU"/>
        </w:rPr>
        <w:t>82 соглашения)</w:t>
      </w:r>
      <w:r w:rsidRPr="00A95A34">
        <w:rPr>
          <w:rFonts w:eastAsia="Times New Roman" w:cs="Times New Roman"/>
          <w:lang w:eastAsia="ru-RU"/>
        </w:rPr>
        <w:t xml:space="preserve">; </w:t>
      </w:r>
    </w:p>
    <w:p w14:paraId="04D650B4" w14:textId="14CD3C68" w:rsidR="00070EA1" w:rsidRPr="00A95A34" w:rsidRDefault="00070EA1" w:rsidP="000D312C">
      <w:pPr>
        <w:ind w:firstLine="708"/>
        <w:jc w:val="both"/>
        <w:rPr>
          <w:rFonts w:eastAsia="Times New Roman" w:cs="Times New Roman"/>
          <w:lang w:eastAsia="ru-RU"/>
        </w:rPr>
      </w:pPr>
      <w:r w:rsidRPr="00A95A34">
        <w:rPr>
          <w:rFonts w:eastAsia="Times New Roman" w:cs="Times New Roman"/>
          <w:lang w:eastAsia="ru-RU"/>
        </w:rPr>
        <w:t xml:space="preserve">- 135 приказов муниципальных унитарных предприятий, муниципальных бюджетных и казенных учреждений о предоставлении муниципального имущества </w:t>
      </w:r>
      <w:r w:rsidR="000D312C" w:rsidRPr="00A95A34">
        <w:rPr>
          <w:rFonts w:eastAsia="Times New Roman" w:cs="Times New Roman"/>
          <w:lang w:eastAsia="ru-RU"/>
        </w:rPr>
        <w:br/>
      </w:r>
      <w:r w:rsidR="00E835D6" w:rsidRPr="00A95A34">
        <w:rPr>
          <w:rFonts w:eastAsia="Times New Roman" w:cs="Times New Roman"/>
          <w:lang w:eastAsia="ru-RU"/>
        </w:rPr>
        <w:t xml:space="preserve">в </w:t>
      </w:r>
      <w:r w:rsidRPr="00A95A34">
        <w:rPr>
          <w:rFonts w:eastAsia="Times New Roman" w:cs="Times New Roman"/>
          <w:lang w:eastAsia="ru-RU"/>
        </w:rPr>
        <w:t>безвозмездное пользование</w:t>
      </w:r>
      <w:r w:rsidR="000D312C" w:rsidRPr="00A95A34">
        <w:rPr>
          <w:rFonts w:eastAsia="Times New Roman" w:cs="Times New Roman"/>
          <w:lang w:eastAsia="ru-RU"/>
        </w:rPr>
        <w:t xml:space="preserve"> (в 2016 г. – 95 приказов)</w:t>
      </w:r>
      <w:r w:rsidRPr="00A95A34">
        <w:rPr>
          <w:rFonts w:eastAsia="Times New Roman" w:cs="Times New Roman"/>
          <w:lang w:eastAsia="ru-RU"/>
        </w:rPr>
        <w:t>;</w:t>
      </w:r>
    </w:p>
    <w:p w14:paraId="2CE2C63C" w14:textId="3032A2DB" w:rsidR="00070EA1" w:rsidRPr="00A95A34" w:rsidRDefault="00070EA1" w:rsidP="000D312C">
      <w:pPr>
        <w:ind w:firstLine="708"/>
        <w:jc w:val="both"/>
        <w:rPr>
          <w:rFonts w:eastAsia="Times New Roman" w:cs="Times New Roman"/>
          <w:lang w:eastAsia="ru-RU"/>
        </w:rPr>
      </w:pPr>
      <w:r w:rsidRPr="00A95A34">
        <w:rPr>
          <w:rFonts w:eastAsia="Times New Roman" w:cs="Times New Roman"/>
          <w:lang w:eastAsia="ru-RU"/>
        </w:rPr>
        <w:t>- 118  договоров безвозмездного пользования недвижимым имуществом, закрепленным на праве хозяйственного ведения за муниципальными унитарными предприятиями и на праве оперативного управления за муниципальными бюджетными учреждениями</w:t>
      </w:r>
      <w:r w:rsidR="000D312C" w:rsidRPr="00A95A34">
        <w:rPr>
          <w:rFonts w:eastAsia="Times New Roman" w:cs="Times New Roman"/>
          <w:lang w:eastAsia="ru-RU"/>
        </w:rPr>
        <w:t xml:space="preserve"> (в 2016 г.– 40 договоров)</w:t>
      </w:r>
      <w:r w:rsidRPr="00A95A34">
        <w:rPr>
          <w:rFonts w:eastAsia="Times New Roman" w:cs="Times New Roman"/>
          <w:lang w:eastAsia="ru-RU"/>
        </w:rPr>
        <w:t xml:space="preserve">, 12 дополнительных соглашений к ним, </w:t>
      </w:r>
      <w:r w:rsidR="000D312C" w:rsidRPr="00A95A34">
        <w:rPr>
          <w:rFonts w:eastAsia="Times New Roman" w:cs="Times New Roman"/>
          <w:lang w:eastAsia="ru-RU"/>
        </w:rPr>
        <w:br/>
      </w:r>
      <w:r w:rsidRPr="00A95A34">
        <w:rPr>
          <w:rFonts w:eastAsia="Times New Roman" w:cs="Times New Roman"/>
          <w:lang w:eastAsia="ru-RU"/>
        </w:rPr>
        <w:t>33 соглашения о расторжении договоров безвозмездного пользования.</w:t>
      </w:r>
    </w:p>
    <w:p w14:paraId="12DBB228" w14:textId="77777777"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В 2017 году проведена инвентаризация договоров безвозмездного пользования, заключенных в отношении имущества, закрепленного на праве оперативного управления за муниципальными учреждениями и на праве хозяйственного ведения </w:t>
      </w:r>
      <w:r w:rsidRPr="00A95A34">
        <w:rPr>
          <w:rFonts w:eastAsia="Times New Roman" w:cs="Times New Roman"/>
          <w:lang w:eastAsia="ru-RU"/>
        </w:rPr>
        <w:br/>
        <w:t xml:space="preserve">за муниципальными предприятиями, по результатам </w:t>
      </w:r>
      <w:proofErr w:type="gramStart"/>
      <w:r w:rsidRPr="00A95A34">
        <w:rPr>
          <w:rFonts w:eastAsia="Times New Roman" w:cs="Times New Roman"/>
          <w:lang w:eastAsia="ru-RU"/>
        </w:rPr>
        <w:t>которой</w:t>
      </w:r>
      <w:proofErr w:type="gramEnd"/>
      <w:r w:rsidRPr="00A95A34">
        <w:rPr>
          <w:rFonts w:eastAsia="Times New Roman" w:cs="Times New Roman"/>
          <w:lang w:eastAsia="ru-RU"/>
        </w:rPr>
        <w:t xml:space="preserve"> сведения по указанным договорам занесены в электронном виде в АИС «РОМС» (561 договор).</w:t>
      </w:r>
    </w:p>
    <w:p w14:paraId="114E7184" w14:textId="4355CFA8"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В 2017 году подготовлено 58  </w:t>
      </w:r>
      <w:proofErr w:type="gramStart"/>
      <w:r w:rsidRPr="00A95A34">
        <w:rPr>
          <w:rFonts w:eastAsia="Times New Roman" w:cs="Times New Roman"/>
          <w:lang w:eastAsia="ru-RU"/>
        </w:rPr>
        <w:t>актов-сверки</w:t>
      </w:r>
      <w:proofErr w:type="gramEnd"/>
      <w:r w:rsidR="00E835D6" w:rsidRPr="00A95A34">
        <w:rPr>
          <w:rFonts w:eastAsia="Times New Roman" w:cs="Times New Roman"/>
          <w:lang w:eastAsia="ru-RU"/>
        </w:rPr>
        <w:t xml:space="preserve"> (в 2016 г. – 43 акта)</w:t>
      </w:r>
      <w:r w:rsidRPr="00A95A34">
        <w:rPr>
          <w:rFonts w:eastAsia="Times New Roman" w:cs="Times New Roman"/>
          <w:lang w:eastAsia="ru-RU"/>
        </w:rPr>
        <w:t>, ежемесячно составлялись отчеты - сведения об имеющейся задолженности (переплате) по договорам аренды, возмездного оказания услуг. Проведена работа с разработчиками АИС «РОМС» по совершенствованию данной автоматизированной системы в части формирования отчетов и лицевых счетов арендаторов.</w:t>
      </w:r>
    </w:p>
    <w:p w14:paraId="09658549" w14:textId="77777777" w:rsidR="00070EA1" w:rsidRPr="00A95A34" w:rsidRDefault="00070EA1" w:rsidP="00070EA1">
      <w:pPr>
        <w:ind w:firstLine="708"/>
        <w:contextualSpacing/>
        <w:jc w:val="both"/>
        <w:rPr>
          <w:rFonts w:eastAsia="Calibri" w:cs="Times New Roman"/>
        </w:rPr>
      </w:pPr>
      <w:r w:rsidRPr="00A95A34">
        <w:rPr>
          <w:rFonts w:eastAsia="Calibri" w:cs="Times New Roman"/>
        </w:rPr>
        <w:t>В соответствии с решением Ивановской городской Думы</w:t>
      </w:r>
      <w:r w:rsidRPr="00A95A34">
        <w:rPr>
          <w:rFonts w:cs="Times New Roman"/>
          <w:vertAlign w:val="superscript"/>
        </w:rPr>
        <w:footnoteReference w:id="16"/>
      </w:r>
      <w:r w:rsidRPr="00A95A34">
        <w:rPr>
          <w:rFonts w:eastAsia="Calibri" w:cs="Times New Roman"/>
        </w:rPr>
        <w:t xml:space="preserve"> в 2017 году:</w:t>
      </w:r>
    </w:p>
    <w:p w14:paraId="16B6FB11" w14:textId="1757EA53" w:rsidR="00070EA1" w:rsidRPr="00A95A34" w:rsidRDefault="00BE750B" w:rsidP="009761CB">
      <w:pPr>
        <w:ind w:firstLine="708"/>
        <w:contextualSpacing/>
        <w:jc w:val="both"/>
        <w:rPr>
          <w:rFonts w:eastAsia="Calibri" w:cs="Times New Roman"/>
        </w:rPr>
      </w:pPr>
      <w:r w:rsidRPr="00A95A34">
        <w:rPr>
          <w:rFonts w:eastAsia="Calibri" w:cs="Times New Roman"/>
        </w:rPr>
        <w:t>- подготовлено и выпущено 71</w:t>
      </w:r>
      <w:r w:rsidR="00070EA1" w:rsidRPr="00A95A34">
        <w:rPr>
          <w:rFonts w:eastAsia="Calibri" w:cs="Times New Roman"/>
        </w:rPr>
        <w:t xml:space="preserve"> распоряжение председателя Ивановского городского комитета по управлению имуществом по предоставлению опор линий наружного освещения, состоящих в местной казне города Иванова, на подвес волоконно-оптического кабеля и кабельных линий</w:t>
      </w:r>
      <w:r w:rsidR="009761CB" w:rsidRPr="00A95A34">
        <w:rPr>
          <w:rFonts w:eastAsia="Calibri" w:cs="Times New Roman"/>
        </w:rPr>
        <w:t xml:space="preserve"> (в 2016 г.– 49 распоряжений)</w:t>
      </w:r>
      <w:r w:rsidR="00070EA1" w:rsidRPr="00A95A34">
        <w:rPr>
          <w:rFonts w:eastAsia="Calibri" w:cs="Times New Roman"/>
        </w:rPr>
        <w:t xml:space="preserve">; </w:t>
      </w:r>
    </w:p>
    <w:p w14:paraId="04CA81D6" w14:textId="03E79922" w:rsidR="00070EA1" w:rsidRPr="00A95A34" w:rsidRDefault="00070EA1" w:rsidP="009761CB">
      <w:pPr>
        <w:ind w:firstLine="708"/>
        <w:contextualSpacing/>
        <w:jc w:val="both"/>
        <w:rPr>
          <w:rFonts w:eastAsia="Calibri" w:cs="Times New Roman"/>
        </w:rPr>
      </w:pPr>
      <w:r w:rsidRPr="00A95A34">
        <w:rPr>
          <w:rFonts w:eastAsia="Calibri" w:cs="Times New Roman"/>
        </w:rPr>
        <w:t>- зак</w:t>
      </w:r>
      <w:r w:rsidR="00BE750B" w:rsidRPr="00A95A34">
        <w:rPr>
          <w:rFonts w:eastAsia="Calibri" w:cs="Times New Roman"/>
        </w:rPr>
        <w:t xml:space="preserve">лючено 18 </w:t>
      </w:r>
      <w:r w:rsidRPr="00A95A34">
        <w:rPr>
          <w:rFonts w:eastAsia="Calibri" w:cs="Times New Roman"/>
        </w:rPr>
        <w:t>договоров возмездного оказания услуг на опоры городского освещения</w:t>
      </w:r>
      <w:r w:rsidR="009761CB" w:rsidRPr="00A95A34">
        <w:rPr>
          <w:rFonts w:eastAsia="Calibri" w:cs="Times New Roman"/>
        </w:rPr>
        <w:t xml:space="preserve"> (в 2016 г. –</w:t>
      </w:r>
      <w:r w:rsidR="009761CB" w:rsidRPr="00A95A34">
        <w:t xml:space="preserve"> </w:t>
      </w:r>
      <w:r w:rsidR="009761CB" w:rsidRPr="00A95A34">
        <w:rPr>
          <w:rFonts w:eastAsia="Calibri" w:cs="Times New Roman"/>
        </w:rPr>
        <w:t>20 договоров)</w:t>
      </w:r>
      <w:r w:rsidRPr="00A95A34">
        <w:rPr>
          <w:rFonts w:eastAsia="Calibri" w:cs="Times New Roman"/>
        </w:rPr>
        <w:t>;</w:t>
      </w:r>
    </w:p>
    <w:p w14:paraId="67E3AD3B" w14:textId="33E2049F" w:rsidR="00070EA1" w:rsidRPr="00A95A34" w:rsidRDefault="00070EA1" w:rsidP="009761CB">
      <w:pPr>
        <w:ind w:firstLine="708"/>
        <w:contextualSpacing/>
        <w:jc w:val="both"/>
        <w:rPr>
          <w:rFonts w:eastAsia="Calibri" w:cs="Times New Roman"/>
        </w:rPr>
      </w:pPr>
      <w:r w:rsidRPr="00A95A34">
        <w:rPr>
          <w:rFonts w:eastAsia="Calibri" w:cs="Times New Roman"/>
        </w:rPr>
        <w:t>- оформлено 53 дополнительных соглашения о продлении договоров возмездного оказания услуг</w:t>
      </w:r>
      <w:r w:rsidR="009761CB" w:rsidRPr="00A95A34">
        <w:rPr>
          <w:rFonts w:eastAsia="Calibri" w:cs="Times New Roman"/>
        </w:rPr>
        <w:t xml:space="preserve"> (в 2016 г. – 29 дополнительных соглашений)</w:t>
      </w:r>
      <w:r w:rsidRPr="00A95A34">
        <w:rPr>
          <w:rFonts w:eastAsia="Calibri" w:cs="Times New Roman"/>
        </w:rPr>
        <w:t>;</w:t>
      </w:r>
    </w:p>
    <w:p w14:paraId="24799D02" w14:textId="725467CA" w:rsidR="00070EA1" w:rsidRPr="00A95A34" w:rsidRDefault="00070EA1" w:rsidP="009761CB">
      <w:pPr>
        <w:ind w:firstLine="708"/>
        <w:contextualSpacing/>
        <w:jc w:val="both"/>
        <w:rPr>
          <w:rFonts w:eastAsia="Calibri" w:cs="Times New Roman"/>
        </w:rPr>
      </w:pPr>
      <w:r w:rsidRPr="00A95A34">
        <w:rPr>
          <w:rFonts w:eastAsia="Calibri" w:cs="Times New Roman"/>
        </w:rPr>
        <w:t xml:space="preserve">- проверено 299 актов на оплату за размещение волоконно-оптического кабеля </w:t>
      </w:r>
      <w:r w:rsidR="00FA0D30" w:rsidRPr="00A95A34">
        <w:rPr>
          <w:rFonts w:eastAsia="Calibri" w:cs="Times New Roman"/>
        </w:rPr>
        <w:br/>
      </w:r>
      <w:r w:rsidRPr="00A95A34">
        <w:rPr>
          <w:rFonts w:eastAsia="Calibri" w:cs="Times New Roman"/>
        </w:rPr>
        <w:t>по договорам возмездного оказания услуг</w:t>
      </w:r>
      <w:r w:rsidR="009761CB" w:rsidRPr="00A95A34">
        <w:rPr>
          <w:rFonts w:eastAsia="Calibri" w:cs="Times New Roman"/>
        </w:rPr>
        <w:t xml:space="preserve"> (в 2016 г. – 198 актов)</w:t>
      </w:r>
      <w:r w:rsidRPr="00A95A34">
        <w:rPr>
          <w:rFonts w:eastAsia="Calibri" w:cs="Times New Roman"/>
        </w:rPr>
        <w:t>.</w:t>
      </w:r>
    </w:p>
    <w:p w14:paraId="688910C5" w14:textId="04962211"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Всего по состоянию на 01.01.2018 действовало 112 договоров возмездного оказания услуг</w:t>
      </w:r>
      <w:r w:rsidR="009761CB" w:rsidRPr="00A95A34">
        <w:rPr>
          <w:rFonts w:eastAsia="Times New Roman" w:cs="Times New Roman"/>
          <w:lang w:eastAsia="ru-RU"/>
        </w:rPr>
        <w:t xml:space="preserve"> (в 2016 г. – 94 договора)</w:t>
      </w:r>
      <w:r w:rsidRPr="00A95A34">
        <w:rPr>
          <w:rFonts w:eastAsia="Times New Roman" w:cs="Times New Roman"/>
          <w:lang w:eastAsia="ru-RU"/>
        </w:rPr>
        <w:t xml:space="preserve">, поступления по которым в </w:t>
      </w:r>
      <w:r w:rsidR="009761CB" w:rsidRPr="00A95A34">
        <w:rPr>
          <w:rFonts w:eastAsia="Times New Roman" w:cs="Times New Roman"/>
          <w:lang w:eastAsia="ru-RU"/>
        </w:rPr>
        <w:t>2017 году</w:t>
      </w:r>
      <w:r w:rsidR="009761CB" w:rsidRPr="00A95A34">
        <w:rPr>
          <w:rFonts w:eastAsia="Times New Roman" w:cs="Times New Roman"/>
          <w:lang w:eastAsia="ru-RU"/>
        </w:rPr>
        <w:br/>
      </w:r>
      <w:r w:rsidRPr="00A95A34">
        <w:rPr>
          <w:rFonts w:eastAsia="Times New Roman" w:cs="Times New Roman"/>
          <w:lang w:eastAsia="ru-RU"/>
        </w:rPr>
        <w:t xml:space="preserve">в бюджет города Иванова составили 7,9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(в 2016 г</w:t>
      </w:r>
      <w:r w:rsidR="009761CB" w:rsidRPr="00A95A34">
        <w:rPr>
          <w:rFonts w:eastAsia="Times New Roman" w:cs="Times New Roman"/>
          <w:lang w:eastAsia="ru-RU"/>
        </w:rPr>
        <w:t>. –</w:t>
      </w:r>
      <w:r w:rsidR="009761CB" w:rsidRPr="00A95A34">
        <w:t xml:space="preserve"> </w:t>
      </w:r>
      <w:r w:rsidRPr="00A95A34">
        <w:rPr>
          <w:rFonts w:eastAsia="Times New Roman" w:cs="Times New Roman"/>
          <w:lang w:eastAsia="ru-RU"/>
        </w:rPr>
        <w:t>5,8</w:t>
      </w:r>
      <w:r w:rsidR="009761CB" w:rsidRPr="00A95A34">
        <w:rPr>
          <w:rFonts w:eastAsia="Times New Roman" w:cs="Times New Roman"/>
          <w:lang w:eastAsia="ru-RU"/>
        </w:rPr>
        <w:t xml:space="preserve"> млн руб.</w:t>
      </w:r>
      <w:r w:rsidRPr="00A95A34">
        <w:rPr>
          <w:rFonts w:eastAsia="Times New Roman" w:cs="Times New Roman"/>
          <w:lang w:eastAsia="ru-RU"/>
        </w:rPr>
        <w:t xml:space="preserve">). </w:t>
      </w:r>
    </w:p>
    <w:p w14:paraId="6D553480" w14:textId="04C4ADA9"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В течение всего отчетного периода проводилась работа по выявлению незаконного подвеса волоконно-оптического кабеля на опорах линий наружного освещения </w:t>
      </w:r>
      <w:r w:rsidRPr="00A95A34">
        <w:rPr>
          <w:rFonts w:eastAsia="Times New Roman" w:cs="Times New Roman"/>
          <w:lang w:eastAsia="ru-RU"/>
        </w:rPr>
        <w:br/>
        <w:t>для последующего заключения с операторами связи договоров возме</w:t>
      </w:r>
      <w:r w:rsidR="009761CB" w:rsidRPr="00A95A34">
        <w:rPr>
          <w:rFonts w:eastAsia="Times New Roman" w:cs="Times New Roman"/>
          <w:lang w:eastAsia="ru-RU"/>
        </w:rPr>
        <w:t xml:space="preserve">здного оказания услуг. </w:t>
      </w:r>
    </w:p>
    <w:p w14:paraId="78CBF1A8" w14:textId="77777777" w:rsidR="00070EA1" w:rsidRPr="00A95A34" w:rsidRDefault="00070EA1" w:rsidP="00070EA1">
      <w:pPr>
        <w:ind w:firstLine="708"/>
        <w:jc w:val="both"/>
        <w:rPr>
          <w:rFonts w:eastAsia="Times New Roman" w:cs="Times New Roman"/>
          <w:lang w:eastAsia="ru-RU"/>
        </w:rPr>
      </w:pPr>
      <w:proofErr w:type="gramStart"/>
      <w:r w:rsidRPr="00A95A34">
        <w:rPr>
          <w:rFonts w:eastAsia="Times New Roman" w:cs="Times New Roman"/>
          <w:lang w:eastAsia="ru-RU"/>
        </w:rPr>
        <w:t xml:space="preserve">Проведена работа по определению плательщиков и сумм за содержание и ремонт общего имущества многоквартирных жилых домов, в которых находятся муниципальные нежилые помещения, осуществлена проверка документов (ежеквартальные счета и акты выполненных работ) на оплату услуг по содержанию общего имущества многоквартирных домов, по итогам которой были направлены письма в управляющие компании </w:t>
      </w:r>
      <w:r w:rsidRPr="00A95A34">
        <w:rPr>
          <w:rFonts w:eastAsia="Times New Roman" w:cs="Times New Roman"/>
          <w:lang w:eastAsia="ru-RU"/>
        </w:rPr>
        <w:br/>
      </w:r>
      <w:r w:rsidRPr="00A95A34">
        <w:rPr>
          <w:rFonts w:eastAsia="Times New Roman" w:cs="Times New Roman"/>
          <w:lang w:eastAsia="ru-RU"/>
        </w:rPr>
        <w:lastRenderedPageBreak/>
        <w:t>и непосредственно пользователям помещений, заключено 3 соглашения о возмещении пользователями сумм</w:t>
      </w:r>
      <w:proofErr w:type="gramEnd"/>
      <w:r w:rsidRPr="00A95A34">
        <w:rPr>
          <w:rFonts w:eastAsia="Times New Roman" w:cs="Times New Roman"/>
          <w:lang w:eastAsia="ru-RU"/>
        </w:rPr>
        <w:t xml:space="preserve">, </w:t>
      </w:r>
      <w:proofErr w:type="gramStart"/>
      <w:r w:rsidRPr="00A95A34">
        <w:rPr>
          <w:rFonts w:eastAsia="Times New Roman" w:cs="Times New Roman"/>
          <w:lang w:eastAsia="ru-RU"/>
        </w:rPr>
        <w:t>выставленных</w:t>
      </w:r>
      <w:proofErr w:type="gramEnd"/>
      <w:r w:rsidRPr="00A95A34">
        <w:rPr>
          <w:rFonts w:eastAsia="Times New Roman" w:cs="Times New Roman"/>
          <w:lang w:eastAsia="ru-RU"/>
        </w:rPr>
        <w:t xml:space="preserve"> управляющими компаниями за содержание и ремонт общего имущества, состоящего в местной казне и переданного в аренду и безвозмездное пользование.</w:t>
      </w:r>
    </w:p>
    <w:p w14:paraId="4302AE18" w14:textId="3CA05911" w:rsidR="00070EA1" w:rsidRPr="00A95A34" w:rsidRDefault="00070EA1" w:rsidP="00070EA1">
      <w:pPr>
        <w:autoSpaceDE w:val="0"/>
        <w:autoSpaceDN w:val="0"/>
        <w:adjustRightInd w:val="0"/>
        <w:ind w:firstLine="708"/>
        <w:jc w:val="both"/>
        <w:rPr>
          <w:rFonts w:eastAsia="Times New Roman" w:cs="Times New Roman"/>
          <w:lang w:eastAsia="ru-RU"/>
        </w:rPr>
      </w:pPr>
      <w:proofErr w:type="gramStart"/>
      <w:r w:rsidRPr="00A95A34">
        <w:rPr>
          <w:rFonts w:eastAsia="Times New Roman" w:cs="Times New Roman"/>
          <w:lang w:eastAsia="ru-RU"/>
        </w:rPr>
        <w:t>В 2017 году объявлено  11  аукционов по продаже права на заключение дог</w:t>
      </w:r>
      <w:r w:rsidR="00462021" w:rsidRPr="00A95A34">
        <w:rPr>
          <w:rFonts w:eastAsia="Times New Roman" w:cs="Times New Roman"/>
          <w:lang w:eastAsia="ru-RU"/>
        </w:rPr>
        <w:t>оворов аренды нежилых помещений</w:t>
      </w:r>
      <w:r w:rsidRPr="00A95A34">
        <w:rPr>
          <w:rFonts w:eastAsia="Times New Roman" w:cs="Times New Roman"/>
          <w:lang w:eastAsia="ru-RU"/>
        </w:rPr>
        <w:t xml:space="preserve"> (признано несостоявшимися – 9), по итогам аукционов заключено 2 договор</w:t>
      </w:r>
      <w:r w:rsidR="00462021" w:rsidRPr="00A95A34">
        <w:rPr>
          <w:rFonts w:eastAsia="Times New Roman" w:cs="Times New Roman"/>
          <w:lang w:eastAsia="ru-RU"/>
        </w:rPr>
        <w:t>а</w:t>
      </w:r>
      <w:r w:rsidRPr="00A95A34">
        <w:rPr>
          <w:rFonts w:eastAsia="Times New Roman" w:cs="Times New Roman"/>
          <w:lang w:eastAsia="ru-RU"/>
        </w:rPr>
        <w:t xml:space="preserve"> аренды (на нежилое помещение и договор возмездного оказания услуг по предоставлению 10 опор линий наружного освещения) на сумму</w:t>
      </w:r>
      <w:r w:rsidR="00462021" w:rsidRPr="00A95A34">
        <w:rPr>
          <w:rFonts w:eastAsia="Times New Roman" w:cs="Times New Roman"/>
          <w:lang w:eastAsia="ru-RU"/>
        </w:rPr>
        <w:t xml:space="preserve"> </w:t>
      </w:r>
      <w:r w:rsidRPr="00A95A34">
        <w:rPr>
          <w:rFonts w:eastAsia="Times New Roman" w:cs="Times New Roman"/>
          <w:lang w:eastAsia="ru-RU"/>
        </w:rPr>
        <w:t>122,3 тыс. руб.</w:t>
      </w:r>
      <w:r w:rsidR="00462021" w:rsidRPr="00A95A34">
        <w:rPr>
          <w:rFonts w:eastAsia="Times New Roman" w:cs="Times New Roman"/>
          <w:lang w:eastAsia="ru-RU"/>
        </w:rPr>
        <w:br/>
        <w:t>с учетом НДС</w:t>
      </w:r>
      <w:r w:rsidRPr="00A95A34">
        <w:rPr>
          <w:rFonts w:eastAsia="Times New Roman" w:cs="Times New Roman"/>
          <w:lang w:eastAsia="ru-RU"/>
        </w:rPr>
        <w:t xml:space="preserve"> </w:t>
      </w:r>
      <w:r w:rsidR="00462021" w:rsidRPr="00A95A34">
        <w:rPr>
          <w:rFonts w:eastAsia="Times New Roman" w:cs="Times New Roman"/>
          <w:lang w:eastAsia="ru-RU"/>
        </w:rPr>
        <w:t>(размер годовой арендной платы).</w:t>
      </w:r>
      <w:proofErr w:type="gramEnd"/>
    </w:p>
    <w:p w14:paraId="58DDB67E" w14:textId="77777777"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Проведено 8 аукционов в муниципальных предприятиях города Иванова </w:t>
      </w:r>
      <w:r w:rsidRPr="00A95A34">
        <w:rPr>
          <w:rFonts w:eastAsia="Times New Roman" w:cs="Times New Roman"/>
          <w:lang w:eastAsia="ru-RU"/>
        </w:rPr>
        <w:br/>
        <w:t>по продаже их активов.</w:t>
      </w:r>
    </w:p>
    <w:p w14:paraId="4CAEEF91" w14:textId="77777777" w:rsidR="00070EA1" w:rsidRPr="00A95A34" w:rsidRDefault="00070EA1" w:rsidP="00070EA1">
      <w:pPr>
        <w:jc w:val="both"/>
        <w:rPr>
          <w:rFonts w:eastAsia="Times New Roman" w:cs="Times New Roman"/>
          <w:lang w:eastAsia="ru-RU"/>
        </w:rPr>
      </w:pPr>
    </w:p>
    <w:p w14:paraId="6E2967D0" w14:textId="77777777" w:rsidR="00070EA1" w:rsidRPr="00A95A34" w:rsidRDefault="00070EA1" w:rsidP="00070EA1">
      <w:pPr>
        <w:autoSpaceDE w:val="0"/>
        <w:autoSpaceDN w:val="0"/>
        <w:adjustRightInd w:val="0"/>
        <w:jc w:val="both"/>
        <w:rPr>
          <w:rFonts w:eastAsia="Calibri" w:cs="Times New Roman"/>
          <w:b/>
          <w:i/>
          <w:lang w:eastAsia="ru-RU"/>
        </w:rPr>
      </w:pPr>
      <w:r w:rsidRPr="00A95A34">
        <w:rPr>
          <w:rFonts w:eastAsia="Calibri" w:cs="Times New Roman"/>
          <w:b/>
          <w:i/>
          <w:lang w:eastAsia="ru-RU"/>
        </w:rPr>
        <w:t>Землепользование в пределах полномочий, предоставленных действующим законодательством органам местного самоуправления</w:t>
      </w:r>
    </w:p>
    <w:p w14:paraId="4580841C" w14:textId="77777777" w:rsidR="00070EA1" w:rsidRPr="00A95A34" w:rsidRDefault="00070EA1" w:rsidP="00070EA1">
      <w:pPr>
        <w:jc w:val="both"/>
        <w:rPr>
          <w:rFonts w:eastAsia="Times New Roman" w:cs="Times New Roman"/>
          <w:b/>
          <w:i/>
          <w:lang w:eastAsia="ru-RU"/>
        </w:rPr>
      </w:pPr>
      <w:r w:rsidRPr="00A95A34">
        <w:rPr>
          <w:rFonts w:eastAsia="Times New Roman" w:cs="Times New Roman"/>
          <w:b/>
          <w:i/>
          <w:lang w:eastAsia="ru-RU"/>
        </w:rPr>
        <w:t>Передача земельных участков в собственность, аренду</w:t>
      </w:r>
    </w:p>
    <w:p w14:paraId="762DB5AE" w14:textId="77777777" w:rsidR="00AD2047" w:rsidRPr="00A95A34" w:rsidRDefault="00AD2047" w:rsidP="00070EA1">
      <w:pPr>
        <w:jc w:val="both"/>
        <w:rPr>
          <w:rFonts w:eastAsia="Times New Roman" w:cs="Times New Roman"/>
          <w:b/>
          <w:i/>
          <w:lang w:eastAsia="ru-RU"/>
        </w:rPr>
      </w:pPr>
    </w:p>
    <w:p w14:paraId="64D8A1FD" w14:textId="406C9971" w:rsidR="00070EA1" w:rsidRPr="00A95A34" w:rsidRDefault="00070EA1" w:rsidP="00462021">
      <w:pPr>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По итогам аукционов по продаже земельных участков в собственность </w:t>
      </w:r>
      <w:r w:rsidRPr="00A95A34">
        <w:rPr>
          <w:rFonts w:eastAsia="Times New Roman" w:cs="Times New Roman"/>
          <w:lang w:eastAsia="ru-RU"/>
        </w:rPr>
        <w:br/>
        <w:t xml:space="preserve">для индивидуального жилищного строительства заключено 6  договоров </w:t>
      </w:r>
      <w:r w:rsidR="00462021" w:rsidRPr="00A95A34">
        <w:rPr>
          <w:rFonts w:eastAsia="Times New Roman" w:cs="Times New Roman"/>
          <w:lang w:eastAsia="ru-RU"/>
        </w:rPr>
        <w:t xml:space="preserve">купли – продажи </w:t>
      </w:r>
      <w:r w:rsidRPr="00A95A34">
        <w:rPr>
          <w:rFonts w:eastAsia="Times New Roman" w:cs="Times New Roman"/>
          <w:lang w:eastAsia="ru-RU"/>
        </w:rPr>
        <w:t xml:space="preserve">на сумму 5,2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(в 2016 г</w:t>
      </w:r>
      <w:r w:rsidR="00462021" w:rsidRPr="00A95A34">
        <w:rPr>
          <w:rFonts w:eastAsia="Times New Roman" w:cs="Times New Roman"/>
          <w:lang w:eastAsia="ru-RU"/>
        </w:rPr>
        <w:t>. – 13 договоров на сумму 10,2 млн руб.), з</w:t>
      </w:r>
      <w:r w:rsidRPr="00A95A34">
        <w:rPr>
          <w:rFonts w:eastAsia="Times New Roman" w:cs="Times New Roman"/>
          <w:lang w:eastAsia="ru-RU"/>
        </w:rPr>
        <w:t xml:space="preserve">аключен </w:t>
      </w:r>
      <w:r w:rsidR="00462021" w:rsidRPr="00A95A34">
        <w:rPr>
          <w:rFonts w:eastAsia="Times New Roman" w:cs="Times New Roman"/>
          <w:lang w:eastAsia="ru-RU"/>
        </w:rPr>
        <w:br/>
      </w:r>
      <w:r w:rsidRPr="00A95A34">
        <w:rPr>
          <w:rFonts w:eastAsia="Times New Roman" w:cs="Times New Roman"/>
          <w:lang w:eastAsia="ru-RU"/>
        </w:rPr>
        <w:t>1  договор купли-продажи земельного участка для автостоянки на сумму 629,8 тыс. руб.</w:t>
      </w:r>
    </w:p>
    <w:p w14:paraId="65CB4AF0" w14:textId="10B362CE" w:rsidR="00070EA1" w:rsidRPr="00A95A34" w:rsidRDefault="00070EA1" w:rsidP="00070EA1">
      <w:pPr>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Состоялся 1 аукцион по продаже права на заключение договора аренды земельного участка для строительства многоквартирного жилого дома. Сумма годовой арендной платы составила 1</w:t>
      </w:r>
      <w:r w:rsidR="00462021" w:rsidRPr="00A95A34">
        <w:rPr>
          <w:rFonts w:eastAsia="Times New Roman" w:cs="Times New Roman"/>
          <w:lang w:eastAsia="ru-RU"/>
        </w:rPr>
        <w:t>,</w:t>
      </w:r>
      <w:r w:rsidRPr="00A95A34">
        <w:rPr>
          <w:rFonts w:eastAsia="Times New Roman" w:cs="Times New Roman"/>
          <w:lang w:eastAsia="ru-RU"/>
        </w:rPr>
        <w:t>01</w:t>
      </w:r>
      <w:r w:rsidR="00462021" w:rsidRPr="00A95A34">
        <w:rPr>
          <w:rFonts w:eastAsia="Times New Roman" w:cs="Times New Roman"/>
          <w:lang w:eastAsia="ru-RU"/>
        </w:rPr>
        <w:t xml:space="preserve"> </w:t>
      </w:r>
      <w:proofErr w:type="gramStart"/>
      <w:r w:rsidR="00462021" w:rsidRPr="00A95A34">
        <w:rPr>
          <w:rFonts w:eastAsia="Times New Roman" w:cs="Times New Roman"/>
          <w:lang w:eastAsia="ru-RU"/>
        </w:rPr>
        <w:t>млн</w:t>
      </w:r>
      <w:proofErr w:type="gramEnd"/>
      <w:r w:rsidR="00462021" w:rsidRPr="00A95A34">
        <w:rPr>
          <w:rFonts w:eastAsia="Times New Roman" w:cs="Times New Roman"/>
          <w:lang w:eastAsia="ru-RU"/>
        </w:rPr>
        <w:t xml:space="preserve"> руб. </w:t>
      </w:r>
    </w:p>
    <w:p w14:paraId="4306C5D5" w14:textId="559400E7" w:rsidR="00070EA1" w:rsidRPr="00A95A34" w:rsidRDefault="00070EA1" w:rsidP="00070EA1">
      <w:pPr>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Проведено 3 аукциона по продаже права аренды земельных участков </w:t>
      </w:r>
      <w:r w:rsidRPr="00A95A34">
        <w:rPr>
          <w:rFonts w:eastAsia="Times New Roman" w:cs="Times New Roman"/>
          <w:lang w:eastAsia="ru-RU"/>
        </w:rPr>
        <w:br/>
        <w:t>для строительства объектов складского назначения. Размер годовой арендной платы</w:t>
      </w:r>
      <w:r w:rsidRPr="00A95A34">
        <w:rPr>
          <w:rFonts w:eastAsia="Times New Roman" w:cs="Times New Roman"/>
          <w:lang w:eastAsia="ru-RU"/>
        </w:rPr>
        <w:br/>
        <w:t>по итогам аук</w:t>
      </w:r>
      <w:r w:rsidR="00462021" w:rsidRPr="00A95A34">
        <w:rPr>
          <w:rFonts w:eastAsia="Times New Roman" w:cs="Times New Roman"/>
          <w:lang w:eastAsia="ru-RU"/>
        </w:rPr>
        <w:t>ционов составил</w:t>
      </w:r>
      <w:r w:rsidRPr="00A95A34">
        <w:rPr>
          <w:rFonts w:eastAsia="Times New Roman" w:cs="Times New Roman"/>
          <w:lang w:eastAsia="ru-RU"/>
        </w:rPr>
        <w:t xml:space="preserve"> 660,6 тыс. руб.  </w:t>
      </w:r>
    </w:p>
    <w:p w14:paraId="75E064C0" w14:textId="77777777" w:rsidR="00070EA1" w:rsidRPr="00A95A34" w:rsidRDefault="00070EA1" w:rsidP="00070EA1">
      <w:pPr>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Состоялся 1 аукцион по продаже права на заключение договора аренды земельного участка для размещения гаража боксового типа. Сумма годовой арендной платы составила 8, 8 тыс. руб.</w:t>
      </w:r>
    </w:p>
    <w:p w14:paraId="3C861AED" w14:textId="77777777" w:rsidR="00070EA1" w:rsidRPr="00A95A34" w:rsidRDefault="00070EA1" w:rsidP="00070EA1">
      <w:pPr>
        <w:tabs>
          <w:tab w:val="left" w:pos="456"/>
        </w:tabs>
        <w:jc w:val="both"/>
        <w:rPr>
          <w:rFonts w:eastAsia="Times New Roman" w:cs="Times New Roman"/>
          <w:lang w:eastAsia="ru-RU"/>
        </w:rPr>
      </w:pPr>
      <w:r w:rsidRPr="00A95A34">
        <w:rPr>
          <w:rFonts w:eastAsia="Times New Roman" w:cs="Times New Roman"/>
          <w:lang w:eastAsia="ru-RU"/>
        </w:rPr>
        <w:tab/>
      </w:r>
      <w:r w:rsidRPr="00A95A34">
        <w:rPr>
          <w:rFonts w:eastAsia="Times New Roman" w:cs="Times New Roman"/>
          <w:lang w:eastAsia="ru-RU"/>
        </w:rPr>
        <w:tab/>
        <w:t>В течение отчетного периода было рассмотрено:</w:t>
      </w:r>
    </w:p>
    <w:p w14:paraId="7FC3D5A1" w14:textId="403393B0" w:rsidR="00070EA1" w:rsidRPr="00A95A34" w:rsidRDefault="009E58DE" w:rsidP="00070EA1">
      <w:pPr>
        <w:tabs>
          <w:tab w:val="left" w:pos="456"/>
        </w:tabs>
        <w:jc w:val="both"/>
        <w:rPr>
          <w:rFonts w:eastAsia="Times New Roman" w:cs="Times New Roman"/>
          <w:lang w:eastAsia="ru-RU"/>
        </w:rPr>
      </w:pPr>
      <w:r w:rsidRPr="00A95A34">
        <w:rPr>
          <w:rFonts w:eastAsia="Times New Roman" w:cs="Times New Roman"/>
          <w:lang w:eastAsia="ru-RU"/>
        </w:rPr>
        <w:tab/>
      </w:r>
      <w:r w:rsidRPr="00A95A34">
        <w:rPr>
          <w:rFonts w:eastAsia="Times New Roman" w:cs="Times New Roman"/>
          <w:lang w:eastAsia="ru-RU"/>
        </w:rPr>
        <w:tab/>
      </w:r>
      <w:proofErr w:type="gramStart"/>
      <w:r w:rsidR="00BE750B" w:rsidRPr="00A95A34">
        <w:rPr>
          <w:rFonts w:eastAsia="Times New Roman" w:cs="Times New Roman"/>
          <w:lang w:eastAsia="ru-RU"/>
        </w:rPr>
        <w:t xml:space="preserve">- 510 </w:t>
      </w:r>
      <w:r w:rsidR="00070EA1" w:rsidRPr="00A95A34">
        <w:rPr>
          <w:rFonts w:eastAsia="Times New Roman" w:cs="Times New Roman"/>
          <w:lang w:eastAsia="ru-RU"/>
        </w:rPr>
        <w:t xml:space="preserve">заявок о предоставлении муниципальной услуги </w:t>
      </w:r>
      <w:r w:rsidR="00070EA1" w:rsidRPr="00A95A34">
        <w:rPr>
          <w:rFonts w:eastAsia="Calibri" w:cs="Times New Roman"/>
          <w:lang w:eastAsia="ru-RU"/>
        </w:rPr>
        <w:t>«</w:t>
      </w:r>
      <w:r w:rsidR="00070EA1" w:rsidRPr="00A95A34">
        <w:rPr>
          <w:rFonts w:eastAsia="Times New Roman" w:cs="Times New Roman"/>
          <w:lang w:eastAsia="ru-RU"/>
        </w:rPr>
        <w:t xml:space="preserve">Предоставление </w:t>
      </w:r>
      <w:r w:rsidRPr="00A95A34">
        <w:rPr>
          <w:rFonts w:eastAsia="Times New Roman" w:cs="Times New Roman"/>
          <w:lang w:eastAsia="ru-RU"/>
        </w:rPr>
        <w:br/>
      </w:r>
      <w:r w:rsidR="00070EA1" w:rsidRPr="00A95A34">
        <w:rPr>
          <w:rFonts w:eastAsia="Times New Roman" w:cs="Times New Roman"/>
          <w:lang w:eastAsia="ru-RU"/>
        </w:rPr>
        <w:t xml:space="preserve">в собственность, постоянное (бессрочное) пользование, в безвозмездное пользование </w:t>
      </w:r>
      <w:r w:rsidRPr="00A95A34">
        <w:rPr>
          <w:rFonts w:eastAsia="Times New Roman" w:cs="Times New Roman"/>
          <w:lang w:eastAsia="ru-RU"/>
        </w:rPr>
        <w:br/>
      </w:r>
      <w:r w:rsidR="00070EA1" w:rsidRPr="00A95A34">
        <w:rPr>
          <w:rFonts w:eastAsia="Times New Roman" w:cs="Times New Roman"/>
          <w:lang w:eastAsia="ru-RU"/>
        </w:rPr>
        <w:t>и в аренду юридическим и физическим лицам земельных участков, на которых расположены здания, сооружения</w:t>
      </w:r>
      <w:r w:rsidR="00070EA1" w:rsidRPr="00A95A34">
        <w:rPr>
          <w:rFonts w:eastAsia="Calibri" w:cs="Times New Roman"/>
          <w:lang w:eastAsia="ru-RU"/>
        </w:rPr>
        <w:t>»</w:t>
      </w:r>
      <w:r w:rsidRPr="00A95A34">
        <w:rPr>
          <w:rFonts w:eastAsia="Times New Roman" w:cs="Times New Roman"/>
          <w:lang w:eastAsia="ru-RU"/>
        </w:rPr>
        <w:t xml:space="preserve"> (в 2016 г.– 515 заявок)</w:t>
      </w:r>
      <w:r w:rsidR="00070EA1" w:rsidRPr="00A95A34">
        <w:rPr>
          <w:rFonts w:eastAsia="Times New Roman" w:cs="Times New Roman"/>
          <w:lang w:eastAsia="ru-RU"/>
        </w:rPr>
        <w:t xml:space="preserve">, в т.ч. заключено 366 </w:t>
      </w:r>
      <w:r w:rsidRPr="00A95A34">
        <w:rPr>
          <w:rFonts w:eastAsia="Times New Roman" w:cs="Times New Roman"/>
          <w:lang w:eastAsia="ru-RU"/>
        </w:rPr>
        <w:t xml:space="preserve"> договоров купли-</w:t>
      </w:r>
      <w:r w:rsidR="00070EA1" w:rsidRPr="00A95A34">
        <w:rPr>
          <w:rFonts w:eastAsia="Times New Roman" w:cs="Times New Roman"/>
          <w:lang w:eastAsia="ru-RU"/>
        </w:rPr>
        <w:t>продажи земельных участков</w:t>
      </w:r>
      <w:r w:rsidRPr="00A95A34">
        <w:rPr>
          <w:rFonts w:eastAsia="Times New Roman" w:cs="Times New Roman"/>
          <w:lang w:eastAsia="ru-RU"/>
        </w:rPr>
        <w:t xml:space="preserve"> (в 2016 г. – 270 договоров)</w:t>
      </w:r>
      <w:r w:rsidR="00070EA1" w:rsidRPr="00A95A34">
        <w:rPr>
          <w:rFonts w:eastAsia="Times New Roman" w:cs="Times New Roman"/>
          <w:lang w:eastAsia="ru-RU"/>
        </w:rPr>
        <w:t xml:space="preserve">, подготовлено </w:t>
      </w:r>
      <w:r w:rsidR="00585306" w:rsidRPr="00A95A34">
        <w:rPr>
          <w:rFonts w:eastAsia="Times New Roman" w:cs="Times New Roman"/>
          <w:lang w:eastAsia="ru-RU"/>
        </w:rPr>
        <w:br/>
      </w:r>
      <w:r w:rsidR="00070EA1" w:rsidRPr="00A95A34">
        <w:rPr>
          <w:rFonts w:eastAsia="Times New Roman" w:cs="Times New Roman"/>
          <w:lang w:eastAsia="ru-RU"/>
        </w:rPr>
        <w:t>60 постановлений о предоставлении земельных участков, 84 отказов в предоставлении услуги.</w:t>
      </w:r>
      <w:proofErr w:type="gramEnd"/>
    </w:p>
    <w:p w14:paraId="16E77209" w14:textId="5C3D3910" w:rsidR="00070EA1" w:rsidRPr="00A95A34" w:rsidRDefault="00BE750B" w:rsidP="009E58DE">
      <w:pPr>
        <w:autoSpaceDE w:val="0"/>
        <w:autoSpaceDN w:val="0"/>
        <w:adjustRightInd w:val="0"/>
        <w:ind w:firstLine="708"/>
        <w:jc w:val="both"/>
        <w:outlineLvl w:val="0"/>
        <w:rPr>
          <w:rFonts w:eastAsia="Calibri" w:cs="Times New Roman"/>
          <w:lang w:eastAsia="ru-RU"/>
        </w:rPr>
      </w:pPr>
      <w:proofErr w:type="gramStart"/>
      <w:r w:rsidRPr="00A95A34">
        <w:rPr>
          <w:rFonts w:eastAsia="Calibri" w:cs="Times New Roman"/>
          <w:lang w:eastAsia="ru-RU"/>
        </w:rPr>
        <w:t>- 157</w:t>
      </w:r>
      <w:r w:rsidR="00070EA1" w:rsidRPr="00A95A34">
        <w:rPr>
          <w:rFonts w:eastAsia="Calibri" w:cs="Times New Roman"/>
          <w:lang w:eastAsia="ru-RU"/>
        </w:rPr>
        <w:t xml:space="preserve"> заявок о </w:t>
      </w:r>
      <w:r w:rsidR="00070EA1" w:rsidRPr="00A95A34">
        <w:rPr>
          <w:rFonts w:eastAsia="Times New Roman" w:cs="Times New Roman"/>
          <w:lang w:eastAsia="ru-RU"/>
        </w:rPr>
        <w:t xml:space="preserve">предоставлении муниципальной услуги </w:t>
      </w:r>
      <w:r w:rsidR="00070EA1" w:rsidRPr="00A95A34">
        <w:rPr>
          <w:rFonts w:eastAsia="Calibri" w:cs="Times New Roman"/>
          <w:lang w:eastAsia="ru-RU"/>
        </w:rPr>
        <w:t xml:space="preserve">«Предоставление </w:t>
      </w:r>
      <w:r w:rsidR="00FA0D30" w:rsidRPr="00A95A34">
        <w:rPr>
          <w:rFonts w:eastAsia="Calibri" w:cs="Times New Roman"/>
          <w:lang w:eastAsia="ru-RU"/>
        </w:rPr>
        <w:br/>
      </w:r>
      <w:r w:rsidR="00070EA1" w:rsidRPr="00A95A34">
        <w:rPr>
          <w:rFonts w:eastAsia="Calibri" w:cs="Times New Roman"/>
          <w:lang w:eastAsia="ru-RU"/>
        </w:rPr>
        <w:t xml:space="preserve">в собственность земельных участков, находящихся в муниципальной собственности города Иванова либо земельных участков, государственная собственность на которые </w:t>
      </w:r>
      <w:r w:rsidR="00FA0D30" w:rsidRPr="00A95A34">
        <w:rPr>
          <w:rFonts w:eastAsia="Calibri" w:cs="Times New Roman"/>
          <w:lang w:eastAsia="ru-RU"/>
        </w:rPr>
        <w:br/>
      </w:r>
      <w:r w:rsidR="00070EA1" w:rsidRPr="00A95A34">
        <w:rPr>
          <w:rFonts w:eastAsia="Calibri" w:cs="Times New Roman"/>
          <w:lang w:eastAsia="ru-RU"/>
        </w:rPr>
        <w:t>не разграничена, садоводам, огородникам, дачникам и их садоводческим, огородническим и дачным некоммерческим объединениям граждан»</w:t>
      </w:r>
      <w:r w:rsidR="009E58DE" w:rsidRPr="00A95A34">
        <w:rPr>
          <w:rFonts w:eastAsia="Calibri" w:cs="Times New Roman"/>
          <w:lang w:eastAsia="ru-RU"/>
        </w:rPr>
        <w:t xml:space="preserve"> (в 2016 г. – 190 заявок)</w:t>
      </w:r>
      <w:r w:rsidR="00070EA1" w:rsidRPr="00A95A34">
        <w:rPr>
          <w:rFonts w:eastAsia="Times New Roman" w:cs="Times New Roman"/>
          <w:lang w:eastAsia="ru-RU"/>
        </w:rPr>
        <w:t xml:space="preserve">, </w:t>
      </w:r>
      <w:r w:rsidR="00FA0D30" w:rsidRPr="00A95A34">
        <w:rPr>
          <w:rFonts w:eastAsia="Times New Roman" w:cs="Times New Roman"/>
          <w:lang w:eastAsia="ru-RU"/>
        </w:rPr>
        <w:br/>
      </w:r>
      <w:r w:rsidR="00070EA1" w:rsidRPr="00A95A34">
        <w:rPr>
          <w:rFonts w:eastAsia="Times New Roman" w:cs="Times New Roman"/>
          <w:lang w:eastAsia="ru-RU"/>
        </w:rPr>
        <w:t>в т.ч</w:t>
      </w:r>
      <w:r w:rsidR="009E58DE" w:rsidRPr="00A95A34">
        <w:rPr>
          <w:rFonts w:eastAsia="Times New Roman" w:cs="Times New Roman"/>
          <w:lang w:eastAsia="ru-RU"/>
        </w:rPr>
        <w:t>. заключено 90 договоров купли-</w:t>
      </w:r>
      <w:r w:rsidR="00070EA1" w:rsidRPr="00A95A34">
        <w:rPr>
          <w:rFonts w:eastAsia="Times New Roman" w:cs="Times New Roman"/>
          <w:lang w:eastAsia="ru-RU"/>
        </w:rPr>
        <w:t>продажи земельных участков, подготовлено 55 постановлений о предоставлении земельных участков, 12</w:t>
      </w:r>
      <w:proofErr w:type="gramEnd"/>
      <w:r w:rsidR="00070EA1" w:rsidRPr="00A95A34">
        <w:rPr>
          <w:rFonts w:eastAsia="Times New Roman" w:cs="Times New Roman"/>
          <w:lang w:eastAsia="ru-RU"/>
        </w:rPr>
        <w:t xml:space="preserve"> отказов в предоставлении услуги.</w:t>
      </w:r>
    </w:p>
    <w:p w14:paraId="480E7000" w14:textId="0AA5A2BC"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Сумма дохода за 2017 год по обеим услугам составила 40,1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w:t>
      </w:r>
      <w:r w:rsidR="00BE750B" w:rsidRPr="00A95A34">
        <w:rPr>
          <w:rFonts w:eastAsia="Times New Roman" w:cs="Times New Roman"/>
          <w:lang w:eastAsia="ru-RU"/>
        </w:rPr>
        <w:t>(в 2016 г. – 52,4 млн руб.).</w:t>
      </w:r>
    </w:p>
    <w:p w14:paraId="6CEB9AB2" w14:textId="3A6DC434" w:rsidR="00070EA1" w:rsidRPr="00A95A34" w:rsidRDefault="00070EA1" w:rsidP="00070EA1">
      <w:pPr>
        <w:autoSpaceDE w:val="0"/>
        <w:autoSpaceDN w:val="0"/>
        <w:adjustRightInd w:val="0"/>
        <w:ind w:firstLine="708"/>
        <w:jc w:val="both"/>
        <w:outlineLvl w:val="0"/>
        <w:rPr>
          <w:rFonts w:eastAsia="Times New Roman" w:cs="Times New Roman"/>
          <w:lang w:eastAsia="ru-RU"/>
        </w:rPr>
      </w:pPr>
      <w:r w:rsidRPr="00A95A34">
        <w:rPr>
          <w:rFonts w:eastAsia="Times New Roman" w:cs="Times New Roman"/>
          <w:lang w:eastAsia="ru-RU"/>
        </w:rPr>
        <w:t xml:space="preserve">В соответствии со статьей 39.29 Земельного кодекса Российской Федерации Кодекса </w:t>
      </w:r>
      <w:r w:rsidR="009E58DE" w:rsidRPr="00A95A34">
        <w:rPr>
          <w:rFonts w:eastAsia="Times New Roman" w:cs="Times New Roman"/>
          <w:lang w:eastAsia="ru-RU"/>
        </w:rPr>
        <w:t xml:space="preserve">в отчетном периоде </w:t>
      </w:r>
      <w:r w:rsidRPr="00A95A34">
        <w:rPr>
          <w:rFonts w:eastAsia="Times New Roman" w:cs="Times New Roman"/>
          <w:lang w:eastAsia="ru-RU"/>
        </w:rPr>
        <w:t xml:space="preserve">заключено 29 соглашений о перераспределении земельных участков, находящихся в публичной собственности, и земельных участков, находящихся </w:t>
      </w:r>
      <w:r w:rsidRPr="00A95A34">
        <w:rPr>
          <w:rFonts w:eastAsia="Times New Roman" w:cs="Times New Roman"/>
          <w:lang w:eastAsia="ru-RU"/>
        </w:rPr>
        <w:br/>
        <w:t>в частной собственности</w:t>
      </w:r>
      <w:r w:rsidR="009E58DE" w:rsidRPr="00A95A34">
        <w:rPr>
          <w:rFonts w:eastAsia="Times New Roman" w:cs="Times New Roman"/>
          <w:lang w:eastAsia="ru-RU"/>
        </w:rPr>
        <w:t xml:space="preserve"> (в 2016 году – 31 соглашение)</w:t>
      </w:r>
      <w:r w:rsidRPr="00A95A34">
        <w:rPr>
          <w:rFonts w:eastAsia="Times New Roman" w:cs="Times New Roman"/>
          <w:lang w:eastAsia="ru-RU"/>
        </w:rPr>
        <w:t xml:space="preserve">. Сумма дохода по соглашениям перераспределения участков в 2017 году – 6, 8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(в 2016 г</w:t>
      </w:r>
      <w:r w:rsidR="009E58DE" w:rsidRPr="00A95A34">
        <w:rPr>
          <w:rFonts w:eastAsia="Times New Roman" w:cs="Times New Roman"/>
          <w:lang w:eastAsia="ru-RU"/>
        </w:rPr>
        <w:t>.</w:t>
      </w:r>
      <w:r w:rsidRPr="00A95A34">
        <w:rPr>
          <w:rFonts w:eastAsia="Times New Roman" w:cs="Times New Roman"/>
          <w:lang w:eastAsia="ru-RU"/>
        </w:rPr>
        <w:t xml:space="preserve"> – 3,6 млн руб.).</w:t>
      </w:r>
    </w:p>
    <w:p w14:paraId="259A91AE" w14:textId="6D84BA22" w:rsidR="00070EA1" w:rsidRPr="00A95A34" w:rsidRDefault="00070EA1" w:rsidP="00070EA1">
      <w:pPr>
        <w:autoSpaceDE w:val="0"/>
        <w:autoSpaceDN w:val="0"/>
        <w:adjustRightInd w:val="0"/>
        <w:ind w:firstLine="708"/>
        <w:jc w:val="both"/>
        <w:outlineLvl w:val="0"/>
        <w:rPr>
          <w:rFonts w:eastAsia="Times New Roman" w:cs="Times New Roman"/>
          <w:lang w:eastAsia="ru-RU"/>
        </w:rPr>
      </w:pPr>
      <w:r w:rsidRPr="00A95A34">
        <w:rPr>
          <w:rFonts w:eastAsia="Times New Roman" w:cs="Times New Roman"/>
          <w:lang w:eastAsia="ru-RU"/>
        </w:rPr>
        <w:lastRenderedPageBreak/>
        <w:t xml:space="preserve">В целях реализации </w:t>
      </w:r>
      <w:r w:rsidR="009E58DE" w:rsidRPr="00A95A34">
        <w:rPr>
          <w:rFonts w:eastAsia="Times New Roman" w:cs="Times New Roman"/>
          <w:lang w:eastAsia="ru-RU"/>
        </w:rPr>
        <w:t xml:space="preserve">указанных </w:t>
      </w:r>
      <w:r w:rsidRPr="00A95A34">
        <w:rPr>
          <w:rFonts w:eastAsia="Times New Roman" w:cs="Times New Roman"/>
          <w:lang w:eastAsia="ru-RU"/>
        </w:rPr>
        <w:t>услуг в рамках межведомственного взаимодействия осуществлено 3875  запроса о зарегистрированных правах на объекты и кадастровых паспортах испрашиваемого участка и здания, сооружения, расположенного на нем</w:t>
      </w:r>
      <w:r w:rsidR="009E58DE" w:rsidRPr="00A95A34">
        <w:rPr>
          <w:rFonts w:eastAsia="Times New Roman" w:cs="Times New Roman"/>
          <w:lang w:eastAsia="ru-RU"/>
        </w:rPr>
        <w:t xml:space="preserve"> </w:t>
      </w:r>
      <w:r w:rsidR="009E58DE" w:rsidRPr="00A95A34">
        <w:rPr>
          <w:rFonts w:eastAsia="Times New Roman" w:cs="Times New Roman"/>
          <w:lang w:eastAsia="ru-RU"/>
        </w:rPr>
        <w:br/>
        <w:t>(в 2016 г. – 2998 запросов)</w:t>
      </w:r>
      <w:r w:rsidRPr="00A95A34">
        <w:rPr>
          <w:rFonts w:eastAsia="Times New Roman" w:cs="Times New Roman"/>
          <w:lang w:eastAsia="ru-RU"/>
        </w:rPr>
        <w:t>. Осуществлено 76 проверок земельных участков в рамках осуществления услуг.</w:t>
      </w:r>
    </w:p>
    <w:p w14:paraId="35D39328" w14:textId="5224EC29" w:rsidR="00070EA1" w:rsidRPr="00A95A34" w:rsidRDefault="00070EA1" w:rsidP="009E58DE">
      <w:pPr>
        <w:ind w:firstLine="708"/>
        <w:jc w:val="both"/>
        <w:rPr>
          <w:rFonts w:eastAsia="Times New Roman" w:cs="Times New Roman"/>
          <w:lang w:eastAsia="ru-RU"/>
        </w:rPr>
      </w:pPr>
      <w:r w:rsidRPr="00A95A34">
        <w:rPr>
          <w:rFonts w:eastAsia="Times New Roman" w:cs="Times New Roman"/>
          <w:lang w:eastAsia="ru-RU"/>
        </w:rPr>
        <w:t xml:space="preserve">В рамках реализации закона Ивановской области от 31.12.2002 № 111-ОЗ </w:t>
      </w:r>
      <w:r w:rsidRPr="00A95A34">
        <w:rPr>
          <w:rFonts w:eastAsia="Times New Roman" w:cs="Times New Roman"/>
          <w:lang w:eastAsia="ru-RU"/>
        </w:rPr>
        <w:br/>
        <w:t>«О бесплатном предоставлении земельных участков в собственность гражданам Российской Федерации» (далее – Закон № 111-ОЗ) в 2017 году осуществлено предоставление 239  земельных участков</w:t>
      </w:r>
      <w:r w:rsidR="009E58DE" w:rsidRPr="00A95A34">
        <w:rPr>
          <w:rFonts w:eastAsia="Times New Roman" w:cs="Times New Roman"/>
          <w:lang w:eastAsia="ru-RU"/>
        </w:rPr>
        <w:t xml:space="preserve"> (в 2016 г. – 469 участков)</w:t>
      </w:r>
      <w:r w:rsidRPr="00A95A34">
        <w:rPr>
          <w:rFonts w:eastAsia="Times New Roman" w:cs="Times New Roman"/>
          <w:lang w:eastAsia="ru-RU"/>
        </w:rPr>
        <w:t>.</w:t>
      </w:r>
    </w:p>
    <w:p w14:paraId="10C1424C" w14:textId="77777777"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В целях принятии решения о предоставлении в собственность земельного участка </w:t>
      </w:r>
      <w:r w:rsidRPr="00A95A34">
        <w:rPr>
          <w:rFonts w:eastAsia="Times New Roman" w:cs="Times New Roman"/>
          <w:lang w:eastAsia="ru-RU"/>
        </w:rPr>
        <w:br/>
        <w:t xml:space="preserve">в рамках Закона № 111-ОЗ, об отмене принятого решения о предоставлении </w:t>
      </w:r>
      <w:r w:rsidRPr="00A95A34">
        <w:rPr>
          <w:rFonts w:eastAsia="Times New Roman" w:cs="Times New Roman"/>
          <w:lang w:eastAsia="ru-RU"/>
        </w:rPr>
        <w:br/>
        <w:t xml:space="preserve">в собственность земельных участков, а также по истечении срока действия принятого решения (решение действует один год) в рамках межведомственного взаимодействия осуществлено 480 запросов о зарегистрированных правах на земельные участки. </w:t>
      </w:r>
    </w:p>
    <w:p w14:paraId="61190C23" w14:textId="1EF4CDCD" w:rsidR="00070EA1" w:rsidRPr="00A95A34" w:rsidRDefault="00070EA1" w:rsidP="009E58DE">
      <w:pPr>
        <w:ind w:firstLine="708"/>
        <w:jc w:val="both"/>
        <w:rPr>
          <w:rFonts w:eastAsia="Times New Roman" w:cs="Times New Roman"/>
          <w:lang w:eastAsia="ru-RU"/>
        </w:rPr>
      </w:pPr>
      <w:r w:rsidRPr="00A95A34">
        <w:rPr>
          <w:rFonts w:eastAsia="Times New Roman" w:cs="Times New Roman"/>
          <w:lang w:eastAsia="ru-RU"/>
        </w:rPr>
        <w:t xml:space="preserve">По земельным участкам, право </w:t>
      </w:r>
      <w:proofErr w:type="gramStart"/>
      <w:r w:rsidRPr="00A95A34">
        <w:rPr>
          <w:rFonts w:eastAsia="Times New Roman" w:cs="Times New Roman"/>
          <w:lang w:eastAsia="ru-RU"/>
        </w:rPr>
        <w:t>собственности</w:t>
      </w:r>
      <w:proofErr w:type="gramEnd"/>
      <w:r w:rsidRPr="00A95A34">
        <w:rPr>
          <w:rFonts w:eastAsia="Times New Roman" w:cs="Times New Roman"/>
          <w:lang w:eastAsia="ru-RU"/>
        </w:rPr>
        <w:t xml:space="preserve"> на которые не зарегистрировано </w:t>
      </w:r>
      <w:r w:rsidRPr="00A95A34">
        <w:rPr>
          <w:rFonts w:eastAsia="Times New Roman" w:cs="Times New Roman"/>
          <w:lang w:eastAsia="ru-RU"/>
        </w:rPr>
        <w:br/>
        <w:t>по истечении года, направлено 83 уведомлени</w:t>
      </w:r>
      <w:r w:rsidR="009E58DE" w:rsidRPr="00A95A34">
        <w:rPr>
          <w:rFonts w:eastAsia="Times New Roman" w:cs="Times New Roman"/>
          <w:lang w:eastAsia="ru-RU"/>
        </w:rPr>
        <w:t>я</w:t>
      </w:r>
      <w:r w:rsidRPr="00A95A34">
        <w:rPr>
          <w:rFonts w:eastAsia="Times New Roman" w:cs="Times New Roman"/>
          <w:lang w:eastAsia="ru-RU"/>
        </w:rPr>
        <w:t xml:space="preserve"> в адрес заявителей, управления Федеральной службы государственной регистрации, кадастра и картографии </w:t>
      </w:r>
      <w:r w:rsidRPr="00A95A34">
        <w:rPr>
          <w:rFonts w:eastAsia="Times New Roman" w:cs="Times New Roman"/>
          <w:lang w:eastAsia="ru-RU"/>
        </w:rPr>
        <w:br/>
        <w:t>по Ивановской области и в адрес территориального управления социальной защиты населения по городу Иванову, подготовлено 4 решени</w:t>
      </w:r>
      <w:r w:rsidR="009E58DE" w:rsidRPr="00A95A34">
        <w:rPr>
          <w:rFonts w:eastAsia="Times New Roman" w:cs="Times New Roman"/>
          <w:lang w:eastAsia="ru-RU"/>
        </w:rPr>
        <w:t>я</w:t>
      </w:r>
      <w:r w:rsidRPr="00A95A34">
        <w:rPr>
          <w:rFonts w:eastAsia="Times New Roman" w:cs="Times New Roman"/>
          <w:lang w:eastAsia="ru-RU"/>
        </w:rPr>
        <w:t xml:space="preserve"> об отмене постановлений </w:t>
      </w:r>
      <w:r w:rsidRPr="00A95A34">
        <w:rPr>
          <w:rFonts w:eastAsia="Times New Roman" w:cs="Times New Roman"/>
          <w:lang w:eastAsia="ru-RU"/>
        </w:rPr>
        <w:br/>
        <w:t xml:space="preserve">о предоставлении в собственность земельных участков. </w:t>
      </w:r>
    </w:p>
    <w:p w14:paraId="18F39334" w14:textId="1EE87339" w:rsidR="00070EA1" w:rsidRPr="00A95A34" w:rsidRDefault="00070EA1" w:rsidP="009E58DE">
      <w:pPr>
        <w:ind w:firstLine="708"/>
        <w:jc w:val="both"/>
        <w:rPr>
          <w:rFonts w:eastAsia="Times New Roman" w:cs="Times New Roman"/>
          <w:color w:val="FF0000"/>
          <w:lang w:eastAsia="ru-RU"/>
        </w:rPr>
      </w:pPr>
      <w:r w:rsidRPr="00A95A34">
        <w:rPr>
          <w:rFonts w:eastAsia="Times New Roman" w:cs="Times New Roman"/>
          <w:lang w:eastAsia="ru-RU"/>
        </w:rPr>
        <w:t xml:space="preserve">Общее количество действующих договоров аренды земельных участков </w:t>
      </w:r>
      <w:r w:rsidR="009E58DE" w:rsidRPr="00A95A34">
        <w:rPr>
          <w:rFonts w:eastAsia="Times New Roman" w:cs="Times New Roman"/>
          <w:lang w:eastAsia="ru-RU"/>
        </w:rPr>
        <w:t xml:space="preserve">в 2017 году </w:t>
      </w:r>
      <w:r w:rsidR="00BE750B" w:rsidRPr="00A95A34">
        <w:rPr>
          <w:rFonts w:eastAsia="Times New Roman" w:cs="Times New Roman"/>
          <w:lang w:eastAsia="ru-RU"/>
        </w:rPr>
        <w:t xml:space="preserve">– </w:t>
      </w:r>
      <w:r w:rsidRPr="00A95A34">
        <w:rPr>
          <w:rFonts w:eastAsia="Times New Roman" w:cs="Times New Roman"/>
          <w:lang w:eastAsia="ru-RU"/>
        </w:rPr>
        <w:t xml:space="preserve">4814 </w:t>
      </w:r>
      <w:r w:rsidR="009E58DE" w:rsidRPr="00A95A34">
        <w:rPr>
          <w:rFonts w:eastAsia="Times New Roman" w:cs="Times New Roman"/>
          <w:lang w:eastAsia="ru-RU"/>
        </w:rPr>
        <w:t xml:space="preserve">ед. </w:t>
      </w:r>
      <w:r w:rsidRPr="00A95A34">
        <w:rPr>
          <w:rFonts w:eastAsia="Times New Roman" w:cs="Times New Roman"/>
          <w:lang w:eastAsia="ru-RU"/>
        </w:rPr>
        <w:t>(</w:t>
      </w:r>
      <w:r w:rsidR="009E58DE" w:rsidRPr="00A95A34">
        <w:rPr>
          <w:rFonts w:eastAsia="Times New Roman" w:cs="Times New Roman"/>
          <w:lang w:eastAsia="ru-RU"/>
        </w:rPr>
        <w:t>в 20</w:t>
      </w:r>
      <w:r w:rsidR="00BE750B" w:rsidRPr="00A95A34">
        <w:rPr>
          <w:rFonts w:eastAsia="Times New Roman" w:cs="Times New Roman"/>
          <w:lang w:eastAsia="ru-RU"/>
        </w:rPr>
        <w:t>1</w:t>
      </w:r>
      <w:r w:rsidR="009E58DE" w:rsidRPr="00A95A34">
        <w:rPr>
          <w:rFonts w:eastAsia="Times New Roman" w:cs="Times New Roman"/>
          <w:lang w:eastAsia="ru-RU"/>
        </w:rPr>
        <w:t xml:space="preserve">6 г. – </w:t>
      </w:r>
      <w:r w:rsidRPr="00A95A34">
        <w:rPr>
          <w:rFonts w:eastAsia="Times New Roman" w:cs="Times New Roman"/>
          <w:lang w:eastAsia="ru-RU"/>
        </w:rPr>
        <w:t xml:space="preserve">4975 </w:t>
      </w:r>
      <w:r w:rsidR="009E58DE" w:rsidRPr="00A95A34">
        <w:rPr>
          <w:rFonts w:eastAsia="Times New Roman" w:cs="Times New Roman"/>
          <w:lang w:eastAsia="ru-RU"/>
        </w:rPr>
        <w:t>ед.</w:t>
      </w:r>
      <w:r w:rsidRPr="00A95A34">
        <w:rPr>
          <w:rFonts w:eastAsia="Times New Roman" w:cs="Times New Roman"/>
          <w:lang w:eastAsia="ru-RU"/>
        </w:rPr>
        <w:t>), из них участков на которые зарегистрировано право муниципальной собственности – 4</w:t>
      </w:r>
      <w:r w:rsidR="009E58DE" w:rsidRPr="00A95A34">
        <w:rPr>
          <w:rFonts w:eastAsia="Times New Roman" w:cs="Times New Roman"/>
          <w:lang w:eastAsia="ru-RU"/>
        </w:rPr>
        <w:t>5</w:t>
      </w:r>
      <w:r w:rsidR="00BE750B" w:rsidRPr="00A95A34">
        <w:rPr>
          <w:rFonts w:eastAsia="Times New Roman" w:cs="Times New Roman"/>
          <w:lang w:eastAsia="ru-RU"/>
        </w:rPr>
        <w:t xml:space="preserve"> ед. (в 2016 г. – 58 ед.)</w:t>
      </w:r>
      <w:r w:rsidR="009E58DE" w:rsidRPr="00A95A34">
        <w:rPr>
          <w:rFonts w:eastAsia="Times New Roman" w:cs="Times New Roman"/>
          <w:lang w:eastAsia="ru-RU"/>
        </w:rPr>
        <w:t>, о</w:t>
      </w:r>
      <w:r w:rsidRPr="00A95A34">
        <w:rPr>
          <w:rFonts w:eastAsia="Times New Roman" w:cs="Times New Roman"/>
          <w:lang w:eastAsia="ru-RU"/>
        </w:rPr>
        <w:t>бщее количество действующих договоров безвозмездного пользования – 34</w:t>
      </w:r>
      <w:r w:rsidR="009E58DE" w:rsidRPr="00A95A34">
        <w:rPr>
          <w:rFonts w:eastAsia="Times New Roman" w:cs="Times New Roman"/>
          <w:lang w:eastAsia="ru-RU"/>
        </w:rPr>
        <w:t xml:space="preserve"> ед</w:t>
      </w:r>
      <w:r w:rsidR="00BE750B" w:rsidRPr="00A95A34">
        <w:rPr>
          <w:rFonts w:eastAsia="Times New Roman" w:cs="Times New Roman"/>
          <w:lang w:eastAsia="ru-RU"/>
        </w:rPr>
        <w:t>. (в 2016 г. – 37 ед.)</w:t>
      </w:r>
      <w:r w:rsidRPr="00A95A34">
        <w:rPr>
          <w:rFonts w:eastAsia="Times New Roman" w:cs="Times New Roman"/>
          <w:lang w:eastAsia="ru-RU"/>
        </w:rPr>
        <w:t>.</w:t>
      </w:r>
    </w:p>
    <w:p w14:paraId="5362E85D" w14:textId="77777777" w:rsidR="00070EA1" w:rsidRPr="00A95A34" w:rsidRDefault="00070EA1" w:rsidP="00070EA1">
      <w:pPr>
        <w:jc w:val="both"/>
        <w:rPr>
          <w:rFonts w:eastAsia="Times New Roman" w:cs="Times New Roman"/>
          <w:lang w:eastAsia="ru-RU"/>
        </w:rPr>
      </w:pPr>
    </w:p>
    <w:p w14:paraId="147913A6" w14:textId="23C927C5" w:rsidR="00070EA1" w:rsidRPr="00A95A34" w:rsidRDefault="00070EA1" w:rsidP="00070EA1">
      <w:pPr>
        <w:jc w:val="center"/>
        <w:rPr>
          <w:b/>
        </w:rPr>
      </w:pPr>
      <w:r w:rsidRPr="00A95A34">
        <w:rPr>
          <w:b/>
        </w:rPr>
        <w:t>Показатели работы с договорами аренды</w:t>
      </w:r>
      <w:r w:rsidRPr="00A95A34">
        <w:t xml:space="preserve"> </w:t>
      </w:r>
      <w:r w:rsidRPr="00A95A34">
        <w:rPr>
          <w:b/>
        </w:rPr>
        <w:t>земельных участков</w:t>
      </w:r>
      <w:r w:rsidR="000D5730" w:rsidRPr="00A95A34">
        <w:rPr>
          <w:b/>
        </w:rPr>
        <w:t>, ед.</w:t>
      </w:r>
    </w:p>
    <w:p w14:paraId="03F3954F" w14:textId="77777777" w:rsidR="00070EA1" w:rsidRPr="00A95A34" w:rsidRDefault="00070EA1" w:rsidP="00070EA1">
      <w:pPr>
        <w:jc w:val="both"/>
      </w:pPr>
      <w:r w:rsidRPr="00A95A34">
        <w:rPr>
          <w:noProof/>
          <w:lang w:eastAsia="ru-RU"/>
        </w:rPr>
        <w:drawing>
          <wp:inline distT="0" distB="0" distL="0" distR="0" wp14:anchorId="0BA8DEAA" wp14:editId="3AABC261">
            <wp:extent cx="5943600" cy="2538484"/>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2F38742" w14:textId="77777777" w:rsidR="004C2339" w:rsidRPr="00A95A34" w:rsidRDefault="004C2339" w:rsidP="00070EA1">
      <w:pPr>
        <w:ind w:firstLine="708"/>
        <w:jc w:val="both"/>
        <w:rPr>
          <w:rFonts w:eastAsia="Times New Roman" w:cs="Times New Roman"/>
          <w:lang w:eastAsia="ru-RU"/>
        </w:rPr>
      </w:pPr>
      <w:r w:rsidRPr="00A95A34">
        <w:rPr>
          <w:rFonts w:eastAsia="Times New Roman" w:cs="Times New Roman"/>
          <w:lang w:eastAsia="ru-RU"/>
        </w:rPr>
        <w:t>Кроме того:</w:t>
      </w:r>
    </w:p>
    <w:p w14:paraId="104DF235" w14:textId="77777777" w:rsidR="004C2339" w:rsidRPr="00A95A34" w:rsidRDefault="004C2339" w:rsidP="00070EA1">
      <w:pPr>
        <w:ind w:firstLine="708"/>
        <w:jc w:val="both"/>
        <w:rPr>
          <w:rFonts w:eastAsia="Times New Roman" w:cs="Times New Roman"/>
          <w:lang w:eastAsia="ru-RU"/>
        </w:rPr>
      </w:pPr>
      <w:r w:rsidRPr="00A95A34">
        <w:rPr>
          <w:rFonts w:eastAsia="Times New Roman" w:cs="Times New Roman"/>
          <w:lang w:eastAsia="ru-RU"/>
        </w:rPr>
        <w:t>-</w:t>
      </w:r>
      <w:r w:rsidR="00070EA1" w:rsidRPr="00A95A34">
        <w:rPr>
          <w:rFonts w:eastAsia="Times New Roman" w:cs="Times New Roman"/>
          <w:lang w:eastAsia="ru-RU"/>
        </w:rPr>
        <w:t xml:space="preserve"> заключено 10 договоров безвозмездного пользования; </w:t>
      </w:r>
    </w:p>
    <w:p w14:paraId="48E6F179" w14:textId="77777777" w:rsidR="004C2339" w:rsidRPr="00A95A34" w:rsidRDefault="004C2339" w:rsidP="004C2339">
      <w:pPr>
        <w:ind w:firstLine="708"/>
        <w:jc w:val="both"/>
        <w:rPr>
          <w:rFonts w:eastAsia="Times New Roman" w:cs="Times New Roman"/>
          <w:lang w:eastAsia="ru-RU"/>
        </w:rPr>
      </w:pPr>
      <w:r w:rsidRPr="00A95A34">
        <w:rPr>
          <w:rFonts w:eastAsia="Times New Roman" w:cs="Times New Roman"/>
          <w:lang w:eastAsia="ru-RU"/>
        </w:rPr>
        <w:t xml:space="preserve">- </w:t>
      </w:r>
      <w:r w:rsidR="00070EA1" w:rsidRPr="00A95A34">
        <w:rPr>
          <w:rFonts w:eastAsia="Times New Roman" w:cs="Times New Roman"/>
          <w:lang w:eastAsia="ru-RU"/>
        </w:rPr>
        <w:t xml:space="preserve">расторгнуто 6 договоров безвозмездного пользования земельных участков; </w:t>
      </w:r>
    </w:p>
    <w:p w14:paraId="2608E8DA" w14:textId="6481A627" w:rsidR="004C2339" w:rsidRPr="00A95A34" w:rsidRDefault="004C2339" w:rsidP="004C2339">
      <w:pPr>
        <w:ind w:firstLine="708"/>
        <w:jc w:val="both"/>
        <w:rPr>
          <w:rFonts w:eastAsia="Times New Roman" w:cs="Times New Roman"/>
          <w:lang w:eastAsia="ru-RU"/>
        </w:rPr>
      </w:pPr>
      <w:r w:rsidRPr="00A95A34">
        <w:rPr>
          <w:rFonts w:eastAsia="Times New Roman" w:cs="Times New Roman"/>
          <w:lang w:eastAsia="ru-RU"/>
        </w:rPr>
        <w:t xml:space="preserve">- </w:t>
      </w:r>
      <w:r w:rsidR="00070EA1" w:rsidRPr="00A95A34">
        <w:rPr>
          <w:rFonts w:eastAsia="Times New Roman" w:cs="Times New Roman"/>
          <w:lang w:eastAsia="ru-RU"/>
        </w:rPr>
        <w:t xml:space="preserve">принято </w:t>
      </w:r>
      <w:r w:rsidRPr="00A95A34">
        <w:rPr>
          <w:rFonts w:eastAsia="Times New Roman" w:cs="Times New Roman"/>
          <w:lang w:eastAsia="ru-RU"/>
        </w:rPr>
        <w:t xml:space="preserve">8 </w:t>
      </w:r>
      <w:r w:rsidR="00070EA1" w:rsidRPr="00A95A34">
        <w:rPr>
          <w:rFonts w:eastAsia="Times New Roman" w:cs="Times New Roman"/>
          <w:lang w:eastAsia="ru-RU"/>
        </w:rPr>
        <w:t>решений о предоставлении земельных участков в пост</w:t>
      </w:r>
      <w:r w:rsidR="002918B6" w:rsidRPr="00A95A34">
        <w:rPr>
          <w:rFonts w:eastAsia="Times New Roman" w:cs="Times New Roman"/>
          <w:lang w:eastAsia="ru-RU"/>
        </w:rPr>
        <w:t>оянное (бессрочное) пользование</w:t>
      </w:r>
      <w:r w:rsidR="00070EA1" w:rsidRPr="00A95A34">
        <w:rPr>
          <w:rFonts w:eastAsia="Times New Roman" w:cs="Times New Roman"/>
          <w:lang w:eastAsia="ru-RU"/>
        </w:rPr>
        <w:t xml:space="preserve">;  </w:t>
      </w:r>
    </w:p>
    <w:p w14:paraId="7EA8AD6A" w14:textId="77777777" w:rsidR="004C2339" w:rsidRPr="00A95A34" w:rsidRDefault="004C2339" w:rsidP="004C2339">
      <w:pPr>
        <w:ind w:firstLine="708"/>
        <w:jc w:val="both"/>
        <w:rPr>
          <w:rFonts w:eastAsia="Times New Roman" w:cs="Times New Roman"/>
          <w:lang w:eastAsia="ru-RU"/>
        </w:rPr>
      </w:pPr>
      <w:r w:rsidRPr="00A95A34">
        <w:rPr>
          <w:rFonts w:eastAsia="Times New Roman" w:cs="Times New Roman"/>
          <w:lang w:eastAsia="ru-RU"/>
        </w:rPr>
        <w:t xml:space="preserve">- </w:t>
      </w:r>
      <w:r w:rsidR="00070EA1" w:rsidRPr="00A95A34">
        <w:rPr>
          <w:rFonts w:eastAsia="Times New Roman" w:cs="Times New Roman"/>
          <w:lang w:eastAsia="ru-RU"/>
        </w:rPr>
        <w:t xml:space="preserve">прекращено право постоянного (бессрочного) пользования, пожизненного наследуемого владения – 8; </w:t>
      </w:r>
    </w:p>
    <w:p w14:paraId="3C2D50DE" w14:textId="77777777" w:rsidR="004C2339" w:rsidRPr="00A95A34" w:rsidRDefault="004C2339" w:rsidP="004C2339">
      <w:pPr>
        <w:ind w:firstLine="708"/>
        <w:jc w:val="both"/>
        <w:rPr>
          <w:rFonts w:eastAsia="Times New Roman" w:cs="Times New Roman"/>
          <w:lang w:eastAsia="ru-RU"/>
        </w:rPr>
      </w:pPr>
      <w:r w:rsidRPr="00A95A34">
        <w:rPr>
          <w:rFonts w:eastAsia="Times New Roman" w:cs="Times New Roman"/>
          <w:lang w:eastAsia="ru-RU"/>
        </w:rPr>
        <w:t xml:space="preserve">- </w:t>
      </w:r>
      <w:r w:rsidR="00070EA1" w:rsidRPr="00A95A34">
        <w:rPr>
          <w:rFonts w:eastAsia="Times New Roman" w:cs="Times New Roman"/>
          <w:lang w:eastAsia="ru-RU"/>
        </w:rPr>
        <w:t xml:space="preserve">рассмотрено </w:t>
      </w:r>
      <w:r w:rsidRPr="00A95A34">
        <w:rPr>
          <w:rFonts w:eastAsia="Times New Roman" w:cs="Times New Roman"/>
          <w:lang w:eastAsia="ru-RU"/>
        </w:rPr>
        <w:t xml:space="preserve">480 </w:t>
      </w:r>
      <w:r w:rsidR="00070EA1" w:rsidRPr="00A95A34">
        <w:rPr>
          <w:rFonts w:eastAsia="Times New Roman" w:cs="Times New Roman"/>
          <w:lang w:eastAsia="ru-RU"/>
        </w:rPr>
        <w:t xml:space="preserve">проектов постановлений в области земельных правоотношений, направляемых в комитет на согласование из других структурных подразделений; </w:t>
      </w:r>
    </w:p>
    <w:p w14:paraId="7EA3137F" w14:textId="77777777" w:rsidR="004C2339" w:rsidRPr="00A95A34" w:rsidRDefault="004C2339" w:rsidP="004C2339">
      <w:pPr>
        <w:ind w:firstLine="708"/>
        <w:jc w:val="both"/>
        <w:rPr>
          <w:rFonts w:eastAsia="Times New Roman" w:cs="Times New Roman"/>
          <w:lang w:eastAsia="ru-RU"/>
        </w:rPr>
      </w:pPr>
      <w:r w:rsidRPr="00A95A34">
        <w:rPr>
          <w:rFonts w:eastAsia="Times New Roman" w:cs="Times New Roman"/>
          <w:lang w:eastAsia="ru-RU"/>
        </w:rPr>
        <w:t xml:space="preserve">- </w:t>
      </w:r>
      <w:r w:rsidR="00070EA1" w:rsidRPr="00A95A34">
        <w:rPr>
          <w:rFonts w:eastAsia="Times New Roman" w:cs="Times New Roman"/>
          <w:lang w:eastAsia="ru-RU"/>
        </w:rPr>
        <w:t>направлено</w:t>
      </w:r>
      <w:r w:rsidRPr="00A95A34">
        <w:rPr>
          <w:rFonts w:eastAsia="Times New Roman" w:cs="Times New Roman"/>
          <w:lang w:eastAsia="ru-RU"/>
        </w:rPr>
        <w:t xml:space="preserve"> 118 </w:t>
      </w:r>
      <w:r w:rsidR="00070EA1" w:rsidRPr="00A95A34">
        <w:rPr>
          <w:rFonts w:eastAsia="Times New Roman" w:cs="Times New Roman"/>
          <w:lang w:eastAsia="ru-RU"/>
        </w:rPr>
        <w:t xml:space="preserve">претензий арендаторам земельных участков;  </w:t>
      </w:r>
    </w:p>
    <w:p w14:paraId="3F7D3790" w14:textId="77777777" w:rsidR="004C2339" w:rsidRPr="00A95A34" w:rsidRDefault="004C2339" w:rsidP="004C2339">
      <w:pPr>
        <w:ind w:firstLine="708"/>
        <w:jc w:val="both"/>
        <w:rPr>
          <w:rFonts w:eastAsia="Times New Roman" w:cs="Times New Roman"/>
          <w:lang w:eastAsia="ru-RU"/>
        </w:rPr>
      </w:pPr>
      <w:r w:rsidRPr="00A95A34">
        <w:rPr>
          <w:rFonts w:eastAsia="Times New Roman" w:cs="Times New Roman"/>
          <w:lang w:eastAsia="ru-RU"/>
        </w:rPr>
        <w:t xml:space="preserve">- 3363 </w:t>
      </w:r>
      <w:r w:rsidR="00070EA1" w:rsidRPr="00A95A34">
        <w:rPr>
          <w:rFonts w:eastAsia="Times New Roman" w:cs="Times New Roman"/>
          <w:lang w:eastAsia="ru-RU"/>
        </w:rPr>
        <w:t xml:space="preserve">направлено межведомственных запросов в </w:t>
      </w:r>
      <w:proofErr w:type="spellStart"/>
      <w:r w:rsidR="00070EA1" w:rsidRPr="00A95A34">
        <w:rPr>
          <w:rFonts w:eastAsia="Times New Roman" w:cs="Times New Roman"/>
          <w:lang w:eastAsia="ru-RU"/>
        </w:rPr>
        <w:t>Росреестр</w:t>
      </w:r>
      <w:proofErr w:type="spellEnd"/>
      <w:r w:rsidR="00070EA1" w:rsidRPr="00A95A34">
        <w:rPr>
          <w:rFonts w:eastAsia="Times New Roman" w:cs="Times New Roman"/>
          <w:lang w:eastAsia="ru-RU"/>
        </w:rPr>
        <w:t xml:space="preserve"> в рамках оказания муниципальных услуг и функций в области земельных отношений; </w:t>
      </w:r>
    </w:p>
    <w:p w14:paraId="24C797DA" w14:textId="1F5DF844" w:rsidR="004C2339" w:rsidRPr="00A95A34" w:rsidRDefault="004C2339" w:rsidP="004C2339">
      <w:pPr>
        <w:ind w:firstLine="708"/>
        <w:jc w:val="both"/>
        <w:rPr>
          <w:rFonts w:eastAsia="Times New Roman" w:cs="Times New Roman"/>
          <w:lang w:eastAsia="ru-RU"/>
        </w:rPr>
      </w:pPr>
      <w:r w:rsidRPr="00A95A34">
        <w:rPr>
          <w:rFonts w:eastAsia="Times New Roman" w:cs="Times New Roman"/>
          <w:lang w:eastAsia="ru-RU"/>
        </w:rPr>
        <w:lastRenderedPageBreak/>
        <w:t xml:space="preserve">- </w:t>
      </w:r>
      <w:r w:rsidR="00070EA1" w:rsidRPr="00A95A34">
        <w:rPr>
          <w:rFonts w:eastAsia="Times New Roman" w:cs="Times New Roman"/>
          <w:lang w:eastAsia="ru-RU"/>
        </w:rPr>
        <w:t>подготовлено</w:t>
      </w:r>
      <w:r w:rsidRPr="00A95A34">
        <w:rPr>
          <w:rFonts w:eastAsia="Times New Roman" w:cs="Times New Roman"/>
          <w:lang w:eastAsia="ru-RU"/>
        </w:rPr>
        <w:t xml:space="preserve"> 1167 </w:t>
      </w:r>
      <w:r w:rsidR="00070EA1" w:rsidRPr="00A95A34">
        <w:rPr>
          <w:rFonts w:eastAsia="Times New Roman" w:cs="Times New Roman"/>
          <w:lang w:eastAsia="ru-RU"/>
        </w:rPr>
        <w:t xml:space="preserve"> ответов на письма, запросы в области земельных отношений; </w:t>
      </w:r>
    </w:p>
    <w:p w14:paraId="7FB86EC8" w14:textId="16B326ED" w:rsidR="004C2339" w:rsidRPr="00A95A34" w:rsidRDefault="004C2339" w:rsidP="004C2339">
      <w:pPr>
        <w:ind w:firstLine="708"/>
        <w:jc w:val="both"/>
        <w:rPr>
          <w:rFonts w:eastAsia="Times New Roman" w:cs="Times New Roman"/>
          <w:lang w:eastAsia="ru-RU"/>
        </w:rPr>
      </w:pPr>
      <w:r w:rsidRPr="00A95A34">
        <w:rPr>
          <w:rFonts w:eastAsia="Times New Roman" w:cs="Times New Roman"/>
          <w:lang w:eastAsia="ru-RU"/>
        </w:rPr>
        <w:t xml:space="preserve">- </w:t>
      </w:r>
      <w:r w:rsidR="00070EA1" w:rsidRPr="00A95A34">
        <w:rPr>
          <w:rFonts w:eastAsia="Times New Roman" w:cs="Times New Roman"/>
          <w:lang w:eastAsia="ru-RU"/>
        </w:rPr>
        <w:t>подготовлено</w:t>
      </w:r>
      <w:r w:rsidRPr="00A95A34">
        <w:rPr>
          <w:rFonts w:eastAsia="Times New Roman" w:cs="Times New Roman"/>
          <w:lang w:eastAsia="ru-RU"/>
        </w:rPr>
        <w:t xml:space="preserve"> 1 соглашение</w:t>
      </w:r>
      <w:r w:rsidR="00070EA1" w:rsidRPr="00A95A34">
        <w:rPr>
          <w:rFonts w:eastAsia="Times New Roman" w:cs="Times New Roman"/>
          <w:lang w:eastAsia="ru-RU"/>
        </w:rPr>
        <w:t xml:space="preserve"> об установлении сервитута в отношении земельного участка; </w:t>
      </w:r>
    </w:p>
    <w:p w14:paraId="673A7BAC" w14:textId="362D0BB3" w:rsidR="004C2339" w:rsidRPr="00A95A34" w:rsidRDefault="004C2339" w:rsidP="004C2339">
      <w:pPr>
        <w:ind w:firstLine="708"/>
        <w:jc w:val="both"/>
        <w:rPr>
          <w:rFonts w:eastAsia="Times New Roman" w:cs="Times New Roman"/>
          <w:lang w:eastAsia="ru-RU"/>
        </w:rPr>
      </w:pPr>
      <w:r w:rsidRPr="00A95A34">
        <w:rPr>
          <w:rFonts w:eastAsia="Times New Roman" w:cs="Times New Roman"/>
          <w:lang w:eastAsia="ru-RU"/>
        </w:rPr>
        <w:t>- передано 250</w:t>
      </w:r>
      <w:r w:rsidR="00070EA1" w:rsidRPr="00A95A34">
        <w:rPr>
          <w:rFonts w:eastAsia="Times New Roman" w:cs="Times New Roman"/>
          <w:lang w:eastAsia="ru-RU"/>
        </w:rPr>
        <w:t xml:space="preserve"> документов по оформлению прав (прекращению) на земельные участки (права аренды, безвозмездного пользования, постоянного (бессрочного) пользования) на государственную регистрацию;   </w:t>
      </w:r>
    </w:p>
    <w:p w14:paraId="5A9F40B3" w14:textId="77777777" w:rsidR="004C2339" w:rsidRPr="00A95A34" w:rsidRDefault="004C2339" w:rsidP="004C2339">
      <w:pPr>
        <w:ind w:firstLine="708"/>
        <w:jc w:val="both"/>
        <w:rPr>
          <w:rFonts w:eastAsia="Times New Roman" w:cs="Times New Roman"/>
          <w:lang w:eastAsia="ru-RU"/>
        </w:rPr>
      </w:pPr>
      <w:r w:rsidRPr="00A95A34">
        <w:rPr>
          <w:rFonts w:eastAsia="Times New Roman" w:cs="Times New Roman"/>
          <w:lang w:eastAsia="ru-RU"/>
        </w:rPr>
        <w:t xml:space="preserve">- </w:t>
      </w:r>
      <w:r w:rsidR="00070EA1" w:rsidRPr="00A95A34">
        <w:rPr>
          <w:rFonts w:eastAsia="Times New Roman" w:cs="Times New Roman"/>
          <w:lang w:eastAsia="ru-RU"/>
        </w:rPr>
        <w:t xml:space="preserve">получено государственной регистрации актов гражданского состояния (повторные свидетельства о смерти граждан) – 45;  </w:t>
      </w:r>
    </w:p>
    <w:p w14:paraId="32B3AE8C" w14:textId="0A6FEF94" w:rsidR="00070EA1" w:rsidRPr="00A95A34" w:rsidRDefault="004C2339" w:rsidP="004C2339">
      <w:pPr>
        <w:ind w:firstLine="708"/>
        <w:jc w:val="both"/>
        <w:rPr>
          <w:rFonts w:eastAsia="Times New Roman" w:cs="Times New Roman"/>
          <w:b/>
          <w:lang w:eastAsia="ru-RU"/>
        </w:rPr>
      </w:pPr>
      <w:r w:rsidRPr="00A95A34">
        <w:rPr>
          <w:rFonts w:eastAsia="Times New Roman" w:cs="Times New Roman"/>
          <w:lang w:eastAsia="ru-RU"/>
        </w:rPr>
        <w:t xml:space="preserve">- трижды было принято </w:t>
      </w:r>
      <w:r w:rsidR="00070EA1" w:rsidRPr="00A95A34">
        <w:rPr>
          <w:rFonts w:eastAsia="Times New Roman" w:cs="Times New Roman"/>
          <w:lang w:eastAsia="ru-RU"/>
        </w:rPr>
        <w:t xml:space="preserve">участие в заседании клуба «Ветеран».  </w:t>
      </w:r>
    </w:p>
    <w:p w14:paraId="2764649C" w14:textId="77777777" w:rsidR="00426164" w:rsidRPr="00A95A34" w:rsidRDefault="00070EA1" w:rsidP="004C2339">
      <w:pPr>
        <w:ind w:firstLine="708"/>
        <w:jc w:val="both"/>
        <w:rPr>
          <w:rFonts w:eastAsia="Times New Roman" w:cs="Times New Roman"/>
          <w:lang w:eastAsia="ru-RU"/>
        </w:rPr>
      </w:pPr>
      <w:r w:rsidRPr="00A95A34">
        <w:rPr>
          <w:rFonts w:eastAsia="Times New Roman" w:cs="Times New Roman"/>
          <w:lang w:eastAsia="ru-RU"/>
        </w:rPr>
        <w:t xml:space="preserve">В 2017 году </w:t>
      </w:r>
      <w:r w:rsidR="00426164" w:rsidRPr="00A95A34">
        <w:rPr>
          <w:rFonts w:eastAsia="Times New Roman" w:cs="Times New Roman"/>
          <w:lang w:eastAsia="ru-RU"/>
        </w:rPr>
        <w:t xml:space="preserve">в рамках оказания </w:t>
      </w:r>
      <w:r w:rsidRPr="00A95A34">
        <w:rPr>
          <w:rFonts w:eastAsia="Times New Roman" w:cs="Times New Roman"/>
          <w:lang w:eastAsia="ru-RU"/>
        </w:rPr>
        <w:t>муниципальн</w:t>
      </w:r>
      <w:r w:rsidR="00426164" w:rsidRPr="00A95A34">
        <w:rPr>
          <w:rFonts w:eastAsia="Times New Roman" w:cs="Times New Roman"/>
          <w:lang w:eastAsia="ru-RU"/>
        </w:rPr>
        <w:t>ых</w:t>
      </w:r>
      <w:r w:rsidRPr="00A95A34">
        <w:rPr>
          <w:rFonts w:eastAsia="Times New Roman" w:cs="Times New Roman"/>
          <w:lang w:eastAsia="ru-RU"/>
        </w:rPr>
        <w:t xml:space="preserve"> услуг</w:t>
      </w:r>
      <w:r w:rsidR="00426164" w:rsidRPr="00A95A34">
        <w:rPr>
          <w:rFonts w:eastAsia="Times New Roman" w:cs="Times New Roman"/>
          <w:lang w:eastAsia="ru-RU"/>
        </w:rPr>
        <w:t>:</w:t>
      </w:r>
    </w:p>
    <w:p w14:paraId="323C0933" w14:textId="58B52693" w:rsidR="00070EA1" w:rsidRPr="00A95A34" w:rsidRDefault="00426164" w:rsidP="004C2339">
      <w:pPr>
        <w:ind w:firstLine="708"/>
        <w:jc w:val="both"/>
        <w:rPr>
          <w:rFonts w:eastAsia="Times New Roman" w:cs="Times New Roman"/>
          <w:lang w:eastAsia="ru-RU"/>
        </w:rPr>
      </w:pPr>
      <w:r w:rsidRPr="00A95A34">
        <w:rPr>
          <w:rFonts w:eastAsia="Times New Roman" w:cs="Times New Roman"/>
          <w:lang w:eastAsia="ru-RU"/>
        </w:rPr>
        <w:t>-</w:t>
      </w:r>
      <w:r w:rsidR="00070EA1" w:rsidRPr="00A95A34">
        <w:rPr>
          <w:rFonts w:eastAsia="Times New Roman" w:cs="Times New Roman"/>
          <w:lang w:eastAsia="ru-RU"/>
        </w:rPr>
        <w:t xml:space="preserve"> «Предоставление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 рассмотрено 72 обращени</w:t>
      </w:r>
      <w:r w:rsidRPr="00A95A34">
        <w:rPr>
          <w:rFonts w:eastAsia="Times New Roman" w:cs="Times New Roman"/>
          <w:lang w:eastAsia="ru-RU"/>
        </w:rPr>
        <w:t>я, из них отказано в 14 случаях;</w:t>
      </w:r>
    </w:p>
    <w:p w14:paraId="4439C949" w14:textId="5FE8568B" w:rsidR="00070EA1" w:rsidRPr="00A95A34" w:rsidRDefault="00426164" w:rsidP="00426164">
      <w:pPr>
        <w:ind w:firstLine="708"/>
        <w:jc w:val="both"/>
        <w:rPr>
          <w:rFonts w:eastAsia="Times New Roman" w:cs="Times New Roman"/>
          <w:lang w:eastAsia="ru-RU"/>
        </w:rPr>
      </w:pPr>
      <w:r w:rsidRPr="00A95A34">
        <w:rPr>
          <w:rFonts w:eastAsia="Times New Roman" w:cs="Times New Roman"/>
          <w:lang w:eastAsia="ru-RU"/>
        </w:rPr>
        <w:t xml:space="preserve">- </w:t>
      </w:r>
      <w:r w:rsidR="00070EA1" w:rsidRPr="00A95A34">
        <w:rPr>
          <w:rFonts w:eastAsia="Times New Roman" w:cs="Times New Roman"/>
          <w:lang w:eastAsia="ru-RU"/>
        </w:rPr>
        <w:t xml:space="preserve">«Предоставление в собственность, постоянное (бессрочное) пользование, </w:t>
      </w:r>
      <w:r w:rsidRPr="00A95A34">
        <w:rPr>
          <w:rFonts w:eastAsia="Times New Roman" w:cs="Times New Roman"/>
          <w:lang w:eastAsia="ru-RU"/>
        </w:rPr>
        <w:br/>
      </w:r>
      <w:r w:rsidR="00070EA1" w:rsidRPr="00A95A34">
        <w:rPr>
          <w:rFonts w:eastAsia="Times New Roman" w:cs="Times New Roman"/>
          <w:lang w:eastAsia="ru-RU"/>
        </w:rPr>
        <w:t xml:space="preserve">в безвозмездное пользование и в аренду юридическим и физическим лицам земельных участков, на которых расположены здания, сооружения» (кроме права собственности) рассмотрено 36 обращений, из них отказано </w:t>
      </w:r>
      <w:r w:rsidRPr="00A95A34">
        <w:rPr>
          <w:rFonts w:eastAsia="Times New Roman" w:cs="Times New Roman"/>
          <w:lang w:eastAsia="ru-RU"/>
        </w:rPr>
        <w:t>в 19 случаях;</w:t>
      </w:r>
    </w:p>
    <w:p w14:paraId="77EBD49A" w14:textId="39082F7F" w:rsidR="00070EA1" w:rsidRPr="00A95A34" w:rsidRDefault="00426164" w:rsidP="00070EA1">
      <w:pPr>
        <w:ind w:firstLine="708"/>
        <w:jc w:val="both"/>
        <w:rPr>
          <w:rFonts w:eastAsia="Times New Roman" w:cs="Times New Roman"/>
          <w:lang w:eastAsia="ru-RU"/>
        </w:rPr>
      </w:pPr>
      <w:r w:rsidRPr="00A95A34">
        <w:rPr>
          <w:rFonts w:eastAsia="Times New Roman" w:cs="Times New Roman"/>
          <w:lang w:eastAsia="ru-RU"/>
        </w:rPr>
        <w:t>-</w:t>
      </w:r>
      <w:r w:rsidR="00070EA1" w:rsidRPr="00A95A34">
        <w:rPr>
          <w:rFonts w:eastAsia="Times New Roman" w:cs="Times New Roman"/>
          <w:lang w:eastAsia="ru-RU"/>
        </w:rPr>
        <w:t xml:space="preserve"> «Прекращение права постоянного (бессрочного) пользования или пожизненного наследуемого владения земельным участком по заявлению правообладателя» было рассмотрено и удовлетворено 8 обращений.</w:t>
      </w:r>
    </w:p>
    <w:p w14:paraId="2D48050B" w14:textId="62A05C6B" w:rsidR="00070EA1" w:rsidRPr="00A95A34" w:rsidRDefault="00070EA1" w:rsidP="00070EA1">
      <w:pPr>
        <w:ind w:firstLine="708"/>
        <w:jc w:val="both"/>
        <w:rPr>
          <w:rFonts w:eastAsia="Times New Roman" w:cs="Times New Roman"/>
          <w:color w:val="FF0000"/>
          <w:lang w:eastAsia="ru-RU"/>
        </w:rPr>
      </w:pPr>
      <w:r w:rsidRPr="00A95A34">
        <w:rPr>
          <w:rFonts w:eastAsia="Times New Roman" w:cs="Times New Roman"/>
          <w:lang w:eastAsia="ru-RU"/>
        </w:rPr>
        <w:t>За отчетный период в рамках  работы по выявлению правообладателей  объектов недвижимости, расположенных на земельных участках, права на которые не оформлены, направлено 350 межведомственных запросов</w:t>
      </w:r>
      <w:r w:rsidR="009849BD" w:rsidRPr="00A95A34">
        <w:rPr>
          <w:rFonts w:eastAsia="Times New Roman" w:cs="Times New Roman"/>
          <w:lang w:eastAsia="ru-RU"/>
        </w:rPr>
        <w:t xml:space="preserve">. Кроме того, в ходе работы направлено </w:t>
      </w:r>
      <w:r w:rsidRPr="00A95A34">
        <w:rPr>
          <w:rFonts w:eastAsia="Times New Roman" w:cs="Times New Roman"/>
          <w:lang w:eastAsia="ru-RU"/>
        </w:rPr>
        <w:t>75 уведомлений и 98 претензий об оплате неосновательного обогащения собственникам объектов недвижимости, выявлено 3 участка, планируемых к предоставлению посредством аукционов, взыскано неосновательное об</w:t>
      </w:r>
      <w:r w:rsidR="007320EE" w:rsidRPr="00A95A34">
        <w:rPr>
          <w:rFonts w:eastAsia="Times New Roman" w:cs="Times New Roman"/>
          <w:lang w:eastAsia="ru-RU"/>
        </w:rPr>
        <w:t xml:space="preserve">огащение в сумме свыше 3,5 </w:t>
      </w:r>
      <w:proofErr w:type="gramStart"/>
      <w:r w:rsidR="007320EE" w:rsidRPr="00A95A34">
        <w:rPr>
          <w:rFonts w:eastAsia="Times New Roman" w:cs="Times New Roman"/>
          <w:lang w:eastAsia="ru-RU"/>
        </w:rPr>
        <w:t>млн</w:t>
      </w:r>
      <w:proofErr w:type="gramEnd"/>
      <w:r w:rsidRPr="00A95A34">
        <w:rPr>
          <w:rFonts w:eastAsia="Times New Roman" w:cs="Times New Roman"/>
          <w:lang w:eastAsia="ru-RU"/>
        </w:rPr>
        <w:t xml:space="preserve"> руб., оформлено 6 договоров аренды земли</w:t>
      </w:r>
      <w:r w:rsidR="009849BD" w:rsidRPr="00A95A34">
        <w:rPr>
          <w:rFonts w:eastAsia="Times New Roman" w:cs="Times New Roman"/>
          <w:lang w:eastAsia="ru-RU"/>
        </w:rPr>
        <w:t>.</w:t>
      </w:r>
      <w:r w:rsidRPr="00A95A34">
        <w:rPr>
          <w:rFonts w:eastAsia="Times New Roman" w:cs="Times New Roman"/>
          <w:color w:val="FF0000"/>
          <w:lang w:eastAsia="ru-RU"/>
        </w:rPr>
        <w:t xml:space="preserve"> </w:t>
      </w:r>
    </w:p>
    <w:p w14:paraId="3EF63C74" w14:textId="05F474C6"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Для стимулирования своевременного завершения строительства, а также в целях ликвидации «точечной застройки» в 2017 году проводилась инвентаризация земельных участков, предоставленных в аренду для строительства на неопределенный срок </w:t>
      </w:r>
      <w:r w:rsidRPr="00A95A34">
        <w:rPr>
          <w:rFonts w:eastAsia="Times New Roman" w:cs="Times New Roman"/>
          <w:lang w:eastAsia="ru-RU"/>
        </w:rPr>
        <w:br/>
        <w:t xml:space="preserve">и договоров аренды, срок которых истекает. В результате такой работы </w:t>
      </w:r>
      <w:r w:rsidRPr="00A95A34">
        <w:rPr>
          <w:rFonts w:eastAsia="Times New Roman" w:cs="Times New Roman"/>
          <w:lang w:eastAsia="ru-RU"/>
        </w:rPr>
        <w:br/>
        <w:t xml:space="preserve">за отчетный период начато освоение 5 земельных участков, расторгнут 21 договор аренды земельных участков, предоставленных для строительства и неиспользуемых </w:t>
      </w:r>
      <w:r w:rsidRPr="00A95A34">
        <w:rPr>
          <w:rFonts w:eastAsia="Times New Roman" w:cs="Times New Roman"/>
          <w:lang w:eastAsia="ru-RU"/>
        </w:rPr>
        <w:br/>
        <w:t xml:space="preserve">по целевому назначению, из которых 7 участков планируется в дальнейшем предоставить для строительства путем проведения аукциона. </w:t>
      </w:r>
    </w:p>
    <w:p w14:paraId="077A1698" w14:textId="03BB0A50" w:rsidR="00070EA1" w:rsidRPr="00A95A34" w:rsidRDefault="00070EA1" w:rsidP="007320EE">
      <w:pPr>
        <w:ind w:firstLine="708"/>
        <w:jc w:val="both"/>
        <w:rPr>
          <w:rFonts w:eastAsia="Times New Roman" w:cs="Times New Roman"/>
          <w:lang w:eastAsia="ru-RU"/>
        </w:rPr>
      </w:pPr>
      <w:r w:rsidRPr="00A95A34">
        <w:rPr>
          <w:rFonts w:eastAsia="Times New Roman" w:cs="Times New Roman"/>
          <w:lang w:eastAsia="ru-RU"/>
        </w:rPr>
        <w:t xml:space="preserve">В отчетном периоде подготовлено и </w:t>
      </w:r>
      <w:r w:rsidR="007320EE" w:rsidRPr="00A95A34">
        <w:rPr>
          <w:rFonts w:eastAsia="Times New Roman" w:cs="Times New Roman"/>
          <w:lang w:eastAsia="ru-RU"/>
        </w:rPr>
        <w:t xml:space="preserve">направлено адресатам </w:t>
      </w:r>
      <w:r w:rsidRPr="00A95A34">
        <w:rPr>
          <w:rFonts w:eastAsia="Times New Roman" w:cs="Times New Roman"/>
          <w:lang w:eastAsia="ru-RU"/>
        </w:rPr>
        <w:t>порядка 9000 шт. уведомлений об арендн</w:t>
      </w:r>
      <w:r w:rsidR="007320EE" w:rsidRPr="00A95A34">
        <w:rPr>
          <w:rFonts w:eastAsia="Times New Roman" w:cs="Times New Roman"/>
          <w:lang w:eastAsia="ru-RU"/>
        </w:rPr>
        <w:t>ой плате за землю; подготовлено</w:t>
      </w:r>
      <w:r w:rsidRPr="00A95A34">
        <w:rPr>
          <w:rFonts w:eastAsia="Times New Roman" w:cs="Times New Roman"/>
          <w:lang w:eastAsia="ru-RU"/>
        </w:rPr>
        <w:t xml:space="preserve"> 93 претензии за фактическое использование земли на сумму 32, 0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1540  расчетов арендной платы по льготным категориям граждан; 205 расчетов и перерасчетов арендной платы (по актам ввода </w:t>
      </w:r>
      <w:r w:rsidRPr="00A95A34">
        <w:rPr>
          <w:rFonts w:eastAsia="Times New Roman" w:cs="Times New Roman"/>
          <w:lang w:eastAsia="ru-RU"/>
        </w:rPr>
        <w:br/>
        <w:t xml:space="preserve">в эксплуатацию, по факту приобретения земельных участков в собственность и </w:t>
      </w:r>
      <w:proofErr w:type="spellStart"/>
      <w:r w:rsidRPr="00A95A34">
        <w:rPr>
          <w:rFonts w:eastAsia="Times New Roman" w:cs="Times New Roman"/>
          <w:lang w:eastAsia="ru-RU"/>
        </w:rPr>
        <w:t>т.п</w:t>
      </w:r>
      <w:proofErr w:type="spellEnd"/>
      <w:r w:rsidRPr="00A95A34">
        <w:rPr>
          <w:rFonts w:eastAsia="Times New Roman" w:cs="Times New Roman"/>
          <w:lang w:eastAsia="ru-RU"/>
        </w:rPr>
        <w:t>);</w:t>
      </w:r>
      <w:r w:rsidR="007320EE" w:rsidRPr="00A95A34">
        <w:rPr>
          <w:rFonts w:eastAsia="Times New Roman" w:cs="Times New Roman"/>
          <w:lang w:eastAsia="ru-RU"/>
        </w:rPr>
        <w:t xml:space="preserve"> </w:t>
      </w:r>
      <w:r w:rsidR="007320EE" w:rsidRPr="00A95A34">
        <w:rPr>
          <w:rFonts w:eastAsia="Times New Roman" w:cs="Times New Roman"/>
          <w:lang w:eastAsia="ru-RU"/>
        </w:rPr>
        <w:br/>
      </w:r>
      <w:r w:rsidRPr="00A95A34">
        <w:rPr>
          <w:rFonts w:eastAsia="Times New Roman" w:cs="Times New Roman"/>
          <w:lang w:eastAsia="ru-RU"/>
        </w:rPr>
        <w:t>430  претензий по арендной плате за землю; 430 расчетов по взысканию арендной платы за землю в судебном порядке;</w:t>
      </w:r>
      <w:r w:rsidRPr="00A95A34">
        <w:rPr>
          <w:rFonts w:ascii="Courier New" w:eastAsia="Times New Roman" w:hAnsi="Courier New" w:cs="Courier New"/>
          <w:sz w:val="20"/>
          <w:szCs w:val="20"/>
          <w:lang w:eastAsia="ru-RU"/>
        </w:rPr>
        <w:t xml:space="preserve"> </w:t>
      </w:r>
      <w:r w:rsidRPr="00A95A34">
        <w:rPr>
          <w:rFonts w:eastAsia="Times New Roman" w:cs="Times New Roman"/>
          <w:lang w:eastAsia="ru-RU"/>
        </w:rPr>
        <w:t xml:space="preserve">выполнено 805 актов сверки расчетов по договорам аренды; приняли участие в 29 заседаниях комиссии по рассмотрению споров </w:t>
      </w:r>
      <w:r w:rsidRPr="00A95A34">
        <w:rPr>
          <w:rFonts w:eastAsia="Times New Roman" w:cs="Times New Roman"/>
          <w:lang w:eastAsia="ru-RU"/>
        </w:rPr>
        <w:br/>
        <w:t xml:space="preserve">о результатах определения кадастровой стоимости при Управлении </w:t>
      </w:r>
      <w:proofErr w:type="spellStart"/>
      <w:r w:rsidRPr="00A95A34">
        <w:rPr>
          <w:rFonts w:eastAsia="Times New Roman" w:cs="Times New Roman"/>
          <w:lang w:eastAsia="ru-RU"/>
        </w:rPr>
        <w:t>Россреестра</w:t>
      </w:r>
      <w:proofErr w:type="spellEnd"/>
      <w:r w:rsidRPr="00A95A34">
        <w:rPr>
          <w:rFonts w:eastAsia="Times New Roman" w:cs="Times New Roman"/>
          <w:lang w:eastAsia="ru-RU"/>
        </w:rPr>
        <w:t xml:space="preserve"> (подготовлена информация по 368 земельным участкам).</w:t>
      </w:r>
    </w:p>
    <w:p w14:paraId="71C180A2" w14:textId="77777777" w:rsidR="00070EA1" w:rsidRPr="00A95A34" w:rsidRDefault="00070EA1" w:rsidP="00070EA1">
      <w:pPr>
        <w:jc w:val="both"/>
        <w:rPr>
          <w:rFonts w:eastAsia="Times New Roman" w:cs="Times New Roman"/>
          <w:lang w:eastAsia="ru-RU"/>
        </w:rPr>
      </w:pPr>
    </w:p>
    <w:p w14:paraId="2CCD930B" w14:textId="4D73CF35" w:rsidR="00070EA1" w:rsidRPr="00A95A34" w:rsidRDefault="00070EA1" w:rsidP="00070EA1">
      <w:pPr>
        <w:jc w:val="both"/>
        <w:rPr>
          <w:rFonts w:eastAsia="Times New Roman" w:cs="Times New Roman"/>
          <w:b/>
          <w:i/>
          <w:lang w:eastAsia="ru-RU"/>
        </w:rPr>
      </w:pPr>
      <w:r w:rsidRPr="00A95A34">
        <w:rPr>
          <w:rFonts w:eastAsia="Times New Roman" w:cs="Times New Roman"/>
          <w:b/>
          <w:i/>
          <w:lang w:eastAsia="ru-RU"/>
        </w:rPr>
        <w:t>Образование и учет (инвентаризации) земельных участков</w:t>
      </w:r>
    </w:p>
    <w:p w14:paraId="1803F4A2" w14:textId="77777777" w:rsidR="00480D40" w:rsidRPr="00A95A34" w:rsidRDefault="00480D40" w:rsidP="00070EA1">
      <w:pPr>
        <w:jc w:val="both"/>
        <w:rPr>
          <w:rFonts w:eastAsia="Times New Roman" w:cs="Times New Roman"/>
          <w:b/>
          <w:i/>
          <w:lang w:eastAsia="ru-RU"/>
        </w:rPr>
      </w:pPr>
    </w:p>
    <w:p w14:paraId="132E5077" w14:textId="77777777" w:rsidR="00480D40" w:rsidRPr="00A95A34" w:rsidRDefault="00480D40" w:rsidP="00480D40">
      <w:pPr>
        <w:ind w:firstLine="708"/>
        <w:jc w:val="both"/>
        <w:rPr>
          <w:rFonts w:eastAsia="Times New Roman" w:cs="Times New Roman"/>
          <w:lang w:eastAsia="ru-RU"/>
        </w:rPr>
      </w:pPr>
      <w:r w:rsidRPr="00A95A34">
        <w:rPr>
          <w:rFonts w:eastAsia="Times New Roman" w:cs="Times New Roman"/>
          <w:lang w:eastAsia="ru-RU"/>
        </w:rPr>
        <w:t>В отчетный период продолжалась работа в сфере образования и учета (инвентаризации) земельных участков:</w:t>
      </w:r>
    </w:p>
    <w:p w14:paraId="658EDC91" w14:textId="72D1B267" w:rsidR="00070EA1" w:rsidRPr="00A95A34" w:rsidRDefault="00070EA1" w:rsidP="00480D40">
      <w:pPr>
        <w:ind w:firstLine="708"/>
        <w:jc w:val="both"/>
        <w:rPr>
          <w:rFonts w:eastAsia="Times New Roman" w:cs="Times New Roman"/>
          <w:lang w:eastAsia="ru-RU"/>
        </w:rPr>
      </w:pPr>
      <w:r w:rsidRPr="00A95A34">
        <w:rPr>
          <w:rFonts w:eastAsia="Times New Roman" w:cs="Times New Roman"/>
          <w:lang w:eastAsia="ru-RU"/>
        </w:rPr>
        <w:t xml:space="preserve">- занесено в электронную карту города 1014 земельных участков с координатами </w:t>
      </w:r>
      <w:r w:rsidR="00F0042D" w:rsidRPr="00A95A34">
        <w:rPr>
          <w:rFonts w:eastAsia="Times New Roman" w:cs="Times New Roman"/>
          <w:lang w:eastAsia="ru-RU"/>
        </w:rPr>
        <w:br/>
      </w:r>
      <w:r w:rsidR="007320EE" w:rsidRPr="00A95A34">
        <w:rPr>
          <w:rFonts w:eastAsia="Times New Roman" w:cs="Times New Roman"/>
          <w:lang w:eastAsia="ru-RU"/>
        </w:rPr>
        <w:t>(в 2016 г. – 600 участков), в</w:t>
      </w:r>
      <w:r w:rsidRPr="00A95A34">
        <w:rPr>
          <w:rFonts w:eastAsia="Times New Roman" w:cs="Times New Roman"/>
          <w:lang w:eastAsia="ru-RU"/>
        </w:rPr>
        <w:t xml:space="preserve"> целом н</w:t>
      </w:r>
      <w:r w:rsidR="007320EE" w:rsidRPr="00A95A34">
        <w:rPr>
          <w:rFonts w:eastAsia="Times New Roman" w:cs="Times New Roman"/>
          <w:lang w:eastAsia="ru-RU"/>
        </w:rPr>
        <w:t>а карту занесено 25914 участков</w:t>
      </w:r>
      <w:r w:rsidRPr="00A95A34">
        <w:rPr>
          <w:rFonts w:eastAsia="Times New Roman" w:cs="Times New Roman"/>
          <w:lang w:eastAsia="ru-RU"/>
        </w:rPr>
        <w:t>;</w:t>
      </w:r>
    </w:p>
    <w:p w14:paraId="34B0A322" w14:textId="1001D5A6" w:rsidR="00070EA1" w:rsidRPr="00A95A34" w:rsidRDefault="00070EA1" w:rsidP="007320EE">
      <w:pPr>
        <w:ind w:firstLine="708"/>
        <w:jc w:val="both"/>
        <w:rPr>
          <w:rFonts w:eastAsia="Times New Roman" w:cs="Times New Roman"/>
          <w:lang w:eastAsia="ru-RU"/>
        </w:rPr>
      </w:pPr>
      <w:r w:rsidRPr="00A95A34">
        <w:rPr>
          <w:rFonts w:eastAsia="Times New Roman" w:cs="Times New Roman"/>
          <w:lang w:eastAsia="ru-RU"/>
        </w:rPr>
        <w:lastRenderedPageBreak/>
        <w:t xml:space="preserve">- подготовлено 480 распоряжений о предварительном согласовании предоставления земельных участков, уточнении площадей земельных участков по материалам межевания, об утверждении схем расположения земельных участков </w:t>
      </w:r>
      <w:r w:rsidR="0024342B" w:rsidRPr="00A95A34">
        <w:rPr>
          <w:rFonts w:eastAsia="Times New Roman" w:cs="Times New Roman"/>
          <w:lang w:eastAsia="ru-RU"/>
        </w:rPr>
        <w:t xml:space="preserve">(в 2016 г. – 300 распоряжений), </w:t>
      </w:r>
      <w:r w:rsidRPr="00A95A34">
        <w:rPr>
          <w:rFonts w:eastAsia="Times New Roman" w:cs="Times New Roman"/>
          <w:lang w:eastAsia="ru-RU"/>
        </w:rPr>
        <w:t>кроме того на 80 обращений был подготовлен отказ;</w:t>
      </w:r>
    </w:p>
    <w:p w14:paraId="776F1DE0" w14:textId="77777777" w:rsidR="00070EA1" w:rsidRPr="00A95A34" w:rsidRDefault="00070EA1" w:rsidP="007320EE">
      <w:pPr>
        <w:ind w:firstLine="708"/>
        <w:jc w:val="both"/>
        <w:rPr>
          <w:rFonts w:eastAsia="Times New Roman" w:cs="Times New Roman"/>
          <w:lang w:eastAsia="ru-RU"/>
        </w:rPr>
      </w:pPr>
      <w:r w:rsidRPr="00A95A34">
        <w:rPr>
          <w:rFonts w:eastAsia="Times New Roman" w:cs="Times New Roman"/>
          <w:lang w:eastAsia="ru-RU"/>
        </w:rPr>
        <w:t>- выдано 60 копий и дубликатов правоустанавливающих документов на земельные участки;</w:t>
      </w:r>
    </w:p>
    <w:p w14:paraId="528B9BEE" w14:textId="15B58F2C" w:rsidR="00070EA1" w:rsidRPr="00A95A34" w:rsidRDefault="00070EA1" w:rsidP="007320EE">
      <w:pPr>
        <w:ind w:firstLine="708"/>
        <w:jc w:val="both"/>
        <w:rPr>
          <w:rFonts w:eastAsia="Times New Roman" w:cs="Times New Roman"/>
          <w:lang w:eastAsia="ru-RU"/>
        </w:rPr>
      </w:pPr>
      <w:r w:rsidRPr="00A95A34">
        <w:rPr>
          <w:rFonts w:eastAsia="Times New Roman" w:cs="Times New Roman"/>
          <w:lang w:eastAsia="ru-RU"/>
        </w:rPr>
        <w:t>- внесено и изменено 650 записей в электронную базу данных</w:t>
      </w:r>
      <w:r w:rsidR="00F0042D" w:rsidRPr="00A95A34">
        <w:rPr>
          <w:rFonts w:eastAsia="Times New Roman" w:cs="Times New Roman"/>
          <w:lang w:eastAsia="ru-RU"/>
        </w:rPr>
        <w:t xml:space="preserve"> (в 2016 г.– </w:t>
      </w:r>
      <w:r w:rsidR="00585306" w:rsidRPr="00A95A34">
        <w:rPr>
          <w:rFonts w:eastAsia="Times New Roman" w:cs="Times New Roman"/>
          <w:lang w:eastAsia="ru-RU"/>
        </w:rPr>
        <w:br/>
      </w:r>
      <w:r w:rsidR="00F0042D" w:rsidRPr="00A95A34">
        <w:rPr>
          <w:rFonts w:eastAsia="Times New Roman" w:cs="Times New Roman"/>
          <w:lang w:eastAsia="ru-RU"/>
        </w:rPr>
        <w:t>500 записей)</w:t>
      </w:r>
      <w:r w:rsidRPr="00A95A34">
        <w:rPr>
          <w:rFonts w:eastAsia="Times New Roman" w:cs="Times New Roman"/>
          <w:lang w:eastAsia="ru-RU"/>
        </w:rPr>
        <w:t>;</w:t>
      </w:r>
    </w:p>
    <w:p w14:paraId="50E9E2E2" w14:textId="7142425B" w:rsidR="00070EA1" w:rsidRPr="00A95A34" w:rsidRDefault="00480D40" w:rsidP="007320EE">
      <w:pPr>
        <w:ind w:firstLine="708"/>
        <w:jc w:val="both"/>
        <w:rPr>
          <w:rFonts w:eastAsia="Times New Roman" w:cs="Times New Roman"/>
          <w:lang w:eastAsia="ru-RU"/>
        </w:rPr>
      </w:pPr>
      <w:r w:rsidRPr="00A95A34">
        <w:rPr>
          <w:rFonts w:eastAsia="Times New Roman" w:cs="Times New Roman"/>
          <w:lang w:eastAsia="ru-RU"/>
        </w:rPr>
        <w:t xml:space="preserve">- подготовлено 1845 </w:t>
      </w:r>
      <w:r w:rsidR="00070EA1" w:rsidRPr="00A95A34">
        <w:rPr>
          <w:rFonts w:eastAsia="Times New Roman" w:cs="Times New Roman"/>
          <w:lang w:eastAsia="ru-RU"/>
        </w:rPr>
        <w:t xml:space="preserve">ответов на письменные обращения и запросы о правах </w:t>
      </w:r>
      <w:r w:rsidR="00F0042D" w:rsidRPr="00A95A34">
        <w:rPr>
          <w:rFonts w:eastAsia="Times New Roman" w:cs="Times New Roman"/>
          <w:lang w:eastAsia="ru-RU"/>
        </w:rPr>
        <w:br/>
      </w:r>
      <w:r w:rsidR="00070EA1" w:rsidRPr="00A95A34">
        <w:rPr>
          <w:rFonts w:eastAsia="Times New Roman" w:cs="Times New Roman"/>
          <w:lang w:eastAsia="ru-RU"/>
        </w:rPr>
        <w:t xml:space="preserve">на земельные участки и об установлении границ земельных участков юридических </w:t>
      </w:r>
      <w:r w:rsidR="00F0042D" w:rsidRPr="00A95A34">
        <w:rPr>
          <w:rFonts w:eastAsia="Times New Roman" w:cs="Times New Roman"/>
          <w:lang w:eastAsia="ru-RU"/>
        </w:rPr>
        <w:br/>
      </w:r>
      <w:r w:rsidR="00070EA1" w:rsidRPr="00A95A34">
        <w:rPr>
          <w:rFonts w:eastAsia="Times New Roman" w:cs="Times New Roman"/>
          <w:lang w:eastAsia="ru-RU"/>
        </w:rPr>
        <w:t>и физических лиц</w:t>
      </w:r>
      <w:r w:rsidR="00F0042D" w:rsidRPr="00A95A34">
        <w:rPr>
          <w:rFonts w:eastAsia="Times New Roman" w:cs="Times New Roman"/>
          <w:lang w:eastAsia="ru-RU"/>
        </w:rPr>
        <w:t xml:space="preserve"> (в 2016 г. –</w:t>
      </w:r>
      <w:r w:rsidR="00F0042D" w:rsidRPr="00A95A34">
        <w:t xml:space="preserve"> </w:t>
      </w:r>
      <w:r w:rsidR="00F0042D" w:rsidRPr="00A95A34">
        <w:rPr>
          <w:rFonts w:eastAsia="Times New Roman" w:cs="Times New Roman"/>
          <w:lang w:eastAsia="ru-RU"/>
        </w:rPr>
        <w:t>1300 ответа)</w:t>
      </w:r>
      <w:r w:rsidR="00070EA1" w:rsidRPr="00A95A34">
        <w:rPr>
          <w:rFonts w:eastAsia="Times New Roman" w:cs="Times New Roman"/>
          <w:lang w:eastAsia="ru-RU"/>
        </w:rPr>
        <w:t xml:space="preserve">, подготовлено и выдано 1270 справок </w:t>
      </w:r>
      <w:r w:rsidR="00F0042D" w:rsidRPr="00A95A34">
        <w:rPr>
          <w:rFonts w:eastAsia="Times New Roman" w:cs="Times New Roman"/>
          <w:lang w:eastAsia="ru-RU"/>
        </w:rPr>
        <w:br/>
      </w:r>
      <w:r w:rsidR="00070EA1" w:rsidRPr="00A95A34">
        <w:rPr>
          <w:rFonts w:eastAsia="Times New Roman" w:cs="Times New Roman"/>
          <w:lang w:eastAsia="ru-RU"/>
        </w:rPr>
        <w:t>о наличии прав на земельные участки юридических и физических лиц</w:t>
      </w:r>
      <w:r w:rsidR="00F0042D" w:rsidRPr="00A95A34">
        <w:rPr>
          <w:rFonts w:eastAsia="Times New Roman" w:cs="Times New Roman"/>
          <w:lang w:eastAsia="ru-RU"/>
        </w:rPr>
        <w:t xml:space="preserve"> (в 2016 г. – </w:t>
      </w:r>
      <w:r w:rsidR="00585306" w:rsidRPr="00A95A34">
        <w:rPr>
          <w:rFonts w:eastAsia="Times New Roman" w:cs="Times New Roman"/>
          <w:lang w:eastAsia="ru-RU"/>
        </w:rPr>
        <w:br/>
      </w:r>
      <w:r w:rsidR="00F0042D" w:rsidRPr="00A95A34">
        <w:rPr>
          <w:rFonts w:eastAsia="Times New Roman" w:cs="Times New Roman"/>
          <w:lang w:eastAsia="ru-RU"/>
        </w:rPr>
        <w:t>1500 справок)</w:t>
      </w:r>
      <w:r w:rsidR="00070EA1" w:rsidRPr="00A95A34">
        <w:rPr>
          <w:rFonts w:eastAsia="Times New Roman" w:cs="Times New Roman"/>
          <w:lang w:eastAsia="ru-RU"/>
        </w:rPr>
        <w:t>;</w:t>
      </w:r>
    </w:p>
    <w:p w14:paraId="37B1E7BF" w14:textId="6EE0F5D9" w:rsidR="00070EA1" w:rsidRPr="00A95A34" w:rsidRDefault="00070EA1" w:rsidP="007320EE">
      <w:pPr>
        <w:ind w:firstLine="708"/>
        <w:jc w:val="both"/>
        <w:rPr>
          <w:rFonts w:eastAsia="Times New Roman" w:cs="Times New Roman"/>
          <w:lang w:eastAsia="ru-RU"/>
        </w:rPr>
      </w:pPr>
      <w:r w:rsidRPr="00A95A34">
        <w:rPr>
          <w:rFonts w:eastAsia="Times New Roman" w:cs="Times New Roman"/>
          <w:lang w:eastAsia="ru-RU"/>
        </w:rPr>
        <w:t>- продолжается работа по созданию муниципального архива землеустроительной документации, в 2017 году сформировано 799 новых архивных дел на земельные участки; на 01.01.2018 сформировано всего 33467 архивных дел.</w:t>
      </w:r>
    </w:p>
    <w:p w14:paraId="3F145697" w14:textId="3A84FEBD"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В течение отчетного периода производилось внесение изменений </w:t>
      </w:r>
      <w:r w:rsidR="00F0042D" w:rsidRPr="00A95A34">
        <w:rPr>
          <w:rFonts w:eastAsia="Times New Roman" w:cs="Times New Roman"/>
          <w:lang w:eastAsia="ru-RU"/>
        </w:rPr>
        <w:br/>
      </w:r>
      <w:r w:rsidRPr="00A95A34">
        <w:rPr>
          <w:rFonts w:eastAsia="Times New Roman" w:cs="Times New Roman"/>
          <w:lang w:eastAsia="ru-RU"/>
        </w:rPr>
        <w:t xml:space="preserve">в государственный кадастр недвижимости, в указанных целях в ФБУ «Земельная кадастровая палата» по Ивановской области было направлено 370 обращений. </w:t>
      </w:r>
    </w:p>
    <w:p w14:paraId="0A4AAE48" w14:textId="5B0B0665" w:rsidR="00070EA1" w:rsidRPr="00A95A34" w:rsidRDefault="00070EA1" w:rsidP="00F0042D">
      <w:pPr>
        <w:ind w:firstLine="708"/>
        <w:jc w:val="both"/>
        <w:rPr>
          <w:rFonts w:eastAsia="Times New Roman" w:cs="Times New Roman"/>
          <w:lang w:eastAsia="ru-RU"/>
        </w:rPr>
      </w:pPr>
      <w:r w:rsidRPr="00A95A34">
        <w:rPr>
          <w:rFonts w:eastAsia="Times New Roman" w:cs="Times New Roman"/>
          <w:lang w:eastAsia="ru-RU"/>
        </w:rPr>
        <w:t>Для предоставления муниципальных услуг</w:t>
      </w:r>
      <w:r w:rsidR="00996375" w:rsidRPr="00A95A34">
        <w:rPr>
          <w:rFonts w:eastAsia="Times New Roman" w:cs="Times New Roman"/>
          <w:lang w:eastAsia="ru-RU"/>
        </w:rPr>
        <w:t xml:space="preserve"> было направлено в федеральные </w:t>
      </w:r>
      <w:r w:rsidRPr="00A95A34">
        <w:rPr>
          <w:rFonts w:eastAsia="Times New Roman" w:cs="Times New Roman"/>
          <w:lang w:eastAsia="ru-RU"/>
        </w:rPr>
        <w:t xml:space="preserve">органы </w:t>
      </w:r>
      <w:r w:rsidR="00996375" w:rsidRPr="00A95A34">
        <w:rPr>
          <w:rFonts w:eastAsia="Times New Roman" w:cs="Times New Roman"/>
          <w:lang w:eastAsia="ru-RU"/>
        </w:rPr>
        <w:br/>
      </w:r>
      <w:r w:rsidRPr="00A95A34">
        <w:rPr>
          <w:rFonts w:eastAsia="Times New Roman" w:cs="Times New Roman"/>
          <w:lang w:eastAsia="ru-RU"/>
        </w:rPr>
        <w:t>в порядке межведомственного взаимодействия 4337 запроса</w:t>
      </w:r>
      <w:r w:rsidR="00F0042D" w:rsidRPr="00A95A34">
        <w:rPr>
          <w:rFonts w:eastAsia="Times New Roman" w:cs="Times New Roman"/>
          <w:lang w:eastAsia="ru-RU"/>
        </w:rPr>
        <w:t xml:space="preserve"> (в 2016 г. – 3200 запросов)</w:t>
      </w:r>
      <w:r w:rsidRPr="00A95A34">
        <w:rPr>
          <w:rFonts w:eastAsia="Times New Roman" w:cs="Times New Roman"/>
          <w:lang w:eastAsia="ru-RU"/>
        </w:rPr>
        <w:t>.</w:t>
      </w:r>
    </w:p>
    <w:p w14:paraId="6E0CC84F" w14:textId="0642B9B4" w:rsidR="00070EA1" w:rsidRPr="00A95A34" w:rsidRDefault="00070EA1" w:rsidP="00F0042D">
      <w:pPr>
        <w:ind w:firstLine="708"/>
        <w:jc w:val="both"/>
        <w:rPr>
          <w:rFonts w:eastAsia="Times New Roman" w:cs="Times New Roman"/>
          <w:lang w:eastAsia="ru-RU"/>
        </w:rPr>
      </w:pPr>
      <w:r w:rsidRPr="00A95A34">
        <w:rPr>
          <w:rFonts w:eastAsia="Times New Roman" w:cs="Times New Roman"/>
          <w:lang w:eastAsia="ru-RU"/>
        </w:rPr>
        <w:t>В 2017 году было рассмотрено 520 о</w:t>
      </w:r>
      <w:r w:rsidR="00F0042D" w:rsidRPr="00A95A34">
        <w:rPr>
          <w:rFonts w:eastAsia="Times New Roman" w:cs="Times New Roman"/>
          <w:lang w:eastAsia="ru-RU"/>
        </w:rPr>
        <w:t xml:space="preserve">бращений кадастровых инженеров </w:t>
      </w:r>
      <w:r w:rsidR="00F0042D" w:rsidRPr="00A95A34">
        <w:rPr>
          <w:rFonts w:eastAsia="Times New Roman" w:cs="Times New Roman"/>
          <w:lang w:eastAsia="ru-RU"/>
        </w:rPr>
        <w:br/>
      </w:r>
      <w:r w:rsidRPr="00A95A34">
        <w:rPr>
          <w:rFonts w:eastAsia="Times New Roman" w:cs="Times New Roman"/>
          <w:lang w:eastAsia="ru-RU"/>
        </w:rPr>
        <w:t>о согласовании местоположения границ земельных участков, на 95 из которых было отказано в согласовании.</w:t>
      </w:r>
    </w:p>
    <w:p w14:paraId="7B6D7BD3" w14:textId="0E06EB1F" w:rsidR="00070EA1" w:rsidRPr="00A95A34" w:rsidRDefault="00070EA1" w:rsidP="00070EA1">
      <w:pPr>
        <w:jc w:val="both"/>
        <w:rPr>
          <w:rFonts w:eastAsia="Times New Roman" w:cs="Times New Roman"/>
          <w:lang w:eastAsia="ru-RU"/>
        </w:rPr>
      </w:pPr>
      <w:r w:rsidRPr="00A95A34">
        <w:rPr>
          <w:rFonts w:eastAsia="Times New Roman" w:cs="Times New Roman"/>
          <w:lang w:eastAsia="ru-RU"/>
        </w:rPr>
        <w:tab/>
        <w:t xml:space="preserve">Начиная с 2012 года, Администрацией города Иванова в целом сформировано </w:t>
      </w:r>
      <w:r w:rsidR="00F0042D" w:rsidRPr="00A95A34">
        <w:rPr>
          <w:rFonts w:eastAsia="Times New Roman" w:cs="Times New Roman"/>
          <w:lang w:eastAsia="ru-RU"/>
        </w:rPr>
        <w:br/>
      </w:r>
      <w:r w:rsidRPr="00A95A34">
        <w:rPr>
          <w:rFonts w:eastAsia="Times New Roman" w:cs="Times New Roman"/>
          <w:lang w:eastAsia="ru-RU"/>
        </w:rPr>
        <w:t xml:space="preserve">2443 </w:t>
      </w:r>
      <w:proofErr w:type="gramStart"/>
      <w:r w:rsidRPr="00A95A34">
        <w:rPr>
          <w:rFonts w:eastAsia="Times New Roman" w:cs="Times New Roman"/>
          <w:lang w:eastAsia="ru-RU"/>
        </w:rPr>
        <w:t>земельных</w:t>
      </w:r>
      <w:proofErr w:type="gramEnd"/>
      <w:r w:rsidRPr="00A95A34">
        <w:rPr>
          <w:rFonts w:eastAsia="Times New Roman" w:cs="Times New Roman"/>
          <w:lang w:eastAsia="ru-RU"/>
        </w:rPr>
        <w:t xml:space="preserve"> участка, предназначенных для бесплатного предоставления многодетным семьям. </w:t>
      </w:r>
    </w:p>
    <w:p w14:paraId="1112480B" w14:textId="77777777" w:rsidR="00BE20E7" w:rsidRPr="00A95A34" w:rsidRDefault="00BE20E7" w:rsidP="00070EA1">
      <w:pPr>
        <w:jc w:val="both"/>
        <w:rPr>
          <w:rFonts w:eastAsia="Times New Roman" w:cs="Times New Roman"/>
          <w:lang w:eastAsia="ru-RU"/>
        </w:rPr>
      </w:pPr>
    </w:p>
    <w:p w14:paraId="2FA435AC" w14:textId="76096FA0" w:rsidR="00070EA1" w:rsidRPr="00A95A34" w:rsidRDefault="00F0042D" w:rsidP="00070EA1">
      <w:pPr>
        <w:rPr>
          <w:rFonts w:eastAsia="Times New Roman" w:cs="Times New Roman"/>
          <w:b/>
          <w:i/>
          <w:lang w:eastAsia="ru-RU"/>
        </w:rPr>
      </w:pPr>
      <w:r w:rsidRPr="00A95A34">
        <w:rPr>
          <w:rFonts w:eastAsia="Times New Roman" w:cs="Times New Roman"/>
          <w:b/>
          <w:i/>
          <w:lang w:eastAsia="ru-RU"/>
        </w:rPr>
        <w:t>Земельный контроль</w:t>
      </w:r>
    </w:p>
    <w:p w14:paraId="3E77CD53" w14:textId="77777777" w:rsidR="00D43E66" w:rsidRPr="00A95A34" w:rsidRDefault="00D43E66" w:rsidP="00070EA1">
      <w:pPr>
        <w:rPr>
          <w:rFonts w:eastAsia="Times New Roman" w:cs="Times New Roman"/>
          <w:b/>
          <w:i/>
          <w:lang w:eastAsia="ru-RU"/>
        </w:rPr>
      </w:pPr>
    </w:p>
    <w:p w14:paraId="49ABC60D" w14:textId="794C37D5"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В целях осуществления </w:t>
      </w:r>
      <w:proofErr w:type="gramStart"/>
      <w:r w:rsidRPr="00A95A34">
        <w:rPr>
          <w:rFonts w:eastAsia="Times New Roman" w:cs="Times New Roman"/>
          <w:lang w:eastAsia="ru-RU"/>
        </w:rPr>
        <w:t>контроля за</w:t>
      </w:r>
      <w:proofErr w:type="gramEnd"/>
      <w:r w:rsidRPr="00A95A34">
        <w:rPr>
          <w:rFonts w:eastAsia="Times New Roman" w:cs="Times New Roman"/>
          <w:lang w:eastAsia="ru-RU"/>
        </w:rPr>
        <w:t xml:space="preserve"> использованием земель на территории муниципального образования городской округ Иваново в 2017 году проведено </w:t>
      </w:r>
      <w:r w:rsidR="00585306" w:rsidRPr="00A95A34">
        <w:rPr>
          <w:rFonts w:eastAsia="Times New Roman" w:cs="Times New Roman"/>
          <w:lang w:eastAsia="ru-RU"/>
        </w:rPr>
        <w:br/>
      </w:r>
      <w:r w:rsidRPr="00A95A34">
        <w:rPr>
          <w:rFonts w:eastAsia="Times New Roman" w:cs="Times New Roman"/>
          <w:lang w:eastAsia="ru-RU"/>
        </w:rPr>
        <w:t>118  проверок использования земельных участков</w:t>
      </w:r>
      <w:r w:rsidR="00F0042D" w:rsidRPr="00A95A34">
        <w:rPr>
          <w:rFonts w:eastAsia="Times New Roman" w:cs="Times New Roman"/>
          <w:lang w:eastAsia="ru-RU"/>
        </w:rPr>
        <w:t xml:space="preserve"> (в 2016 г. – 222 проверки)</w:t>
      </w:r>
      <w:r w:rsidRPr="00A95A34">
        <w:rPr>
          <w:rFonts w:eastAsia="Times New Roman" w:cs="Times New Roman"/>
          <w:lang w:eastAsia="ru-RU"/>
        </w:rPr>
        <w:t xml:space="preserve">, выявлено </w:t>
      </w:r>
      <w:r w:rsidR="00585306" w:rsidRPr="00A95A34">
        <w:rPr>
          <w:rFonts w:eastAsia="Times New Roman" w:cs="Times New Roman"/>
          <w:lang w:eastAsia="ru-RU"/>
        </w:rPr>
        <w:br/>
      </w:r>
      <w:r w:rsidRPr="00A95A34">
        <w:rPr>
          <w:rFonts w:eastAsia="Times New Roman" w:cs="Times New Roman"/>
          <w:lang w:eastAsia="ru-RU"/>
        </w:rPr>
        <w:t>62  нарушения</w:t>
      </w:r>
      <w:r w:rsidR="00F0042D" w:rsidRPr="00A95A34">
        <w:rPr>
          <w:rFonts w:eastAsia="Times New Roman" w:cs="Times New Roman"/>
          <w:lang w:eastAsia="ru-RU"/>
        </w:rPr>
        <w:t xml:space="preserve"> (в 2016 г. – 93 нарушения)</w:t>
      </w:r>
      <w:r w:rsidRPr="00A95A34">
        <w:rPr>
          <w:rFonts w:eastAsia="Times New Roman" w:cs="Times New Roman"/>
          <w:lang w:eastAsia="ru-RU"/>
        </w:rPr>
        <w:t xml:space="preserve">, из них: </w:t>
      </w:r>
    </w:p>
    <w:p w14:paraId="5DD9ADE6" w14:textId="77777777" w:rsidR="00070EA1" w:rsidRPr="00A95A34" w:rsidRDefault="00070EA1" w:rsidP="00F0042D">
      <w:pPr>
        <w:ind w:firstLine="708"/>
        <w:jc w:val="both"/>
        <w:rPr>
          <w:rFonts w:eastAsia="Times New Roman" w:cs="Times New Roman"/>
          <w:lang w:eastAsia="ru-RU"/>
        </w:rPr>
      </w:pPr>
      <w:r w:rsidRPr="00A95A34">
        <w:rPr>
          <w:rFonts w:eastAsia="Times New Roman" w:cs="Times New Roman"/>
          <w:lang w:eastAsia="ru-RU"/>
        </w:rPr>
        <w:t>- самовольное занятие земельного участка – 42;</w:t>
      </w:r>
    </w:p>
    <w:p w14:paraId="02F12DD8" w14:textId="77777777" w:rsidR="00070EA1" w:rsidRPr="00A95A34" w:rsidRDefault="00070EA1" w:rsidP="00F0042D">
      <w:pPr>
        <w:ind w:firstLine="708"/>
        <w:jc w:val="both"/>
        <w:rPr>
          <w:rFonts w:eastAsia="Times New Roman" w:cs="Times New Roman"/>
          <w:lang w:eastAsia="ru-RU"/>
        </w:rPr>
      </w:pPr>
      <w:r w:rsidRPr="00A95A34">
        <w:rPr>
          <w:rFonts w:eastAsia="Times New Roman" w:cs="Times New Roman"/>
          <w:lang w:eastAsia="ru-RU"/>
        </w:rPr>
        <w:t>- использование земельного участка не по целевому назначению – 12;</w:t>
      </w:r>
    </w:p>
    <w:p w14:paraId="79787069" w14:textId="77777777" w:rsidR="00070EA1" w:rsidRPr="00A95A34" w:rsidRDefault="00070EA1" w:rsidP="00F0042D">
      <w:pPr>
        <w:ind w:firstLine="708"/>
        <w:jc w:val="both"/>
        <w:rPr>
          <w:rFonts w:eastAsia="Times New Roman" w:cs="Times New Roman"/>
          <w:lang w:eastAsia="ru-RU"/>
        </w:rPr>
      </w:pPr>
      <w:r w:rsidRPr="00A95A34">
        <w:rPr>
          <w:rFonts w:eastAsia="Times New Roman" w:cs="Times New Roman"/>
          <w:lang w:eastAsia="ru-RU"/>
        </w:rPr>
        <w:t>- использование земельного участка без титула права – 8.</w:t>
      </w:r>
    </w:p>
    <w:p w14:paraId="1C7D6E26" w14:textId="7892FA0D"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По результатам контрольных мероприятий по итогам 2017 года </w:t>
      </w:r>
      <w:proofErr w:type="spellStart"/>
      <w:r w:rsidRPr="00A95A34">
        <w:rPr>
          <w:rFonts w:eastAsia="Times New Roman" w:cs="Times New Roman"/>
          <w:lang w:eastAsia="ru-RU"/>
        </w:rPr>
        <w:t>доначислено</w:t>
      </w:r>
      <w:proofErr w:type="spellEnd"/>
      <w:r w:rsidRPr="00A95A34">
        <w:rPr>
          <w:rFonts w:eastAsia="Times New Roman" w:cs="Times New Roman"/>
          <w:lang w:eastAsia="ru-RU"/>
        </w:rPr>
        <w:t xml:space="preserve"> арендной платы в размере 178,1 тыс.</w:t>
      </w:r>
      <w:r w:rsidR="00F0042D" w:rsidRPr="00A95A34">
        <w:rPr>
          <w:rFonts w:eastAsia="Times New Roman" w:cs="Times New Roman"/>
          <w:lang w:eastAsia="ru-RU"/>
        </w:rPr>
        <w:t xml:space="preserve"> </w:t>
      </w:r>
      <w:r w:rsidRPr="00A95A34">
        <w:rPr>
          <w:rFonts w:eastAsia="Times New Roman" w:cs="Times New Roman"/>
          <w:lang w:eastAsia="ru-RU"/>
        </w:rPr>
        <w:t>руб</w:t>
      </w:r>
      <w:r w:rsidR="00F0042D" w:rsidRPr="00A95A34">
        <w:rPr>
          <w:rFonts w:eastAsia="Times New Roman" w:cs="Times New Roman"/>
          <w:lang w:eastAsia="ru-RU"/>
        </w:rPr>
        <w:t>.</w:t>
      </w:r>
      <w:r w:rsidRPr="00A95A34">
        <w:rPr>
          <w:rFonts w:eastAsia="Times New Roman" w:cs="Times New Roman"/>
          <w:lang w:eastAsia="ru-RU"/>
        </w:rPr>
        <w:t xml:space="preserve">, погашена выявленная задолженность </w:t>
      </w:r>
      <w:r w:rsidRPr="00A95A34">
        <w:rPr>
          <w:rFonts w:eastAsia="Times New Roman" w:cs="Times New Roman"/>
          <w:lang w:eastAsia="ru-RU"/>
        </w:rPr>
        <w:br/>
        <w:t xml:space="preserve">по арендной плате за землю </w:t>
      </w:r>
      <w:r w:rsidR="00F0042D" w:rsidRPr="00A95A34">
        <w:rPr>
          <w:rFonts w:eastAsia="Times New Roman" w:cs="Times New Roman"/>
          <w:lang w:eastAsia="ru-RU"/>
        </w:rPr>
        <w:t>в сумме</w:t>
      </w:r>
      <w:r w:rsidRPr="00A95A34">
        <w:rPr>
          <w:rFonts w:eastAsia="Times New Roman" w:cs="Times New Roman"/>
          <w:lang w:eastAsia="ru-RU"/>
        </w:rPr>
        <w:t xml:space="preserve"> 41,4 тыс.</w:t>
      </w:r>
      <w:r w:rsidR="00F0042D" w:rsidRPr="00A95A34">
        <w:rPr>
          <w:rFonts w:eastAsia="Times New Roman" w:cs="Times New Roman"/>
          <w:lang w:eastAsia="ru-RU"/>
        </w:rPr>
        <w:t xml:space="preserve"> </w:t>
      </w:r>
      <w:r w:rsidRPr="00A95A34">
        <w:rPr>
          <w:rFonts w:eastAsia="Times New Roman" w:cs="Times New Roman"/>
          <w:lang w:eastAsia="ru-RU"/>
        </w:rPr>
        <w:t>руб.</w:t>
      </w:r>
    </w:p>
    <w:p w14:paraId="12F777E8" w14:textId="0DD3FD92"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Кроме того, в случаях выявления нарушений земельного з</w:t>
      </w:r>
      <w:r w:rsidR="00F0042D" w:rsidRPr="00A95A34">
        <w:rPr>
          <w:rFonts w:eastAsia="Times New Roman" w:cs="Times New Roman"/>
          <w:lang w:eastAsia="ru-RU"/>
        </w:rPr>
        <w:t xml:space="preserve">аконодательства </w:t>
      </w:r>
      <w:r w:rsidRPr="00A95A34">
        <w:rPr>
          <w:rFonts w:eastAsia="Times New Roman" w:cs="Times New Roman"/>
          <w:lang w:eastAsia="ru-RU"/>
        </w:rPr>
        <w:t>соответствующая информация направля</w:t>
      </w:r>
      <w:r w:rsidR="00F0042D" w:rsidRPr="00A95A34">
        <w:rPr>
          <w:rFonts w:eastAsia="Times New Roman" w:cs="Times New Roman"/>
          <w:lang w:eastAsia="ru-RU"/>
        </w:rPr>
        <w:t>лась</w:t>
      </w:r>
      <w:r w:rsidRPr="00A95A34">
        <w:rPr>
          <w:rFonts w:eastAsia="Times New Roman" w:cs="Times New Roman"/>
          <w:lang w:eastAsia="ru-RU"/>
        </w:rPr>
        <w:t xml:space="preserve"> в Управление Федеральной службы государственной регистрации, кадастра и картографии по Ивановской области (направлено 55</w:t>
      </w:r>
      <w:r w:rsidRPr="00A95A34">
        <w:rPr>
          <w:rFonts w:eastAsia="Times New Roman" w:cs="Times New Roman"/>
          <w:b/>
          <w:lang w:eastAsia="ru-RU"/>
        </w:rPr>
        <w:t xml:space="preserve"> </w:t>
      </w:r>
      <w:r w:rsidRPr="00A95A34">
        <w:rPr>
          <w:rFonts w:eastAsia="Times New Roman" w:cs="Times New Roman"/>
          <w:lang w:eastAsia="ru-RU"/>
        </w:rPr>
        <w:t>пакетов документов) для принятия соответствующих мер. При этом</w:t>
      </w:r>
      <w:r w:rsidRPr="00A95A34">
        <w:rPr>
          <w:rFonts w:eastAsia="Times New Roman" w:cs="Times New Roman"/>
          <w:lang w:eastAsia="ru-RU"/>
        </w:rPr>
        <w:br/>
        <w:t xml:space="preserve">по направленным материалам уполномоченные органы взыскивают штрафы с виновных лиц за нарушения земельного законодательства. Также материалы проверок направляются виновным лицам для устранения выявленных нарушений. </w:t>
      </w:r>
    </w:p>
    <w:p w14:paraId="3ABFB96D" w14:textId="77777777" w:rsidR="00070EA1" w:rsidRPr="00A95A34" w:rsidRDefault="00070EA1" w:rsidP="00070EA1">
      <w:pPr>
        <w:jc w:val="both"/>
        <w:rPr>
          <w:rFonts w:eastAsia="Times New Roman" w:cs="Times New Roman"/>
          <w:lang w:eastAsia="ru-RU"/>
        </w:rPr>
      </w:pPr>
    </w:p>
    <w:p w14:paraId="683962A3" w14:textId="2937E0FB" w:rsidR="00070EA1" w:rsidRPr="00A95A34" w:rsidRDefault="00070EA1" w:rsidP="00070EA1">
      <w:pPr>
        <w:autoSpaceDE w:val="0"/>
        <w:autoSpaceDN w:val="0"/>
        <w:adjustRightInd w:val="0"/>
        <w:jc w:val="both"/>
        <w:rPr>
          <w:rFonts w:eastAsia="Calibri" w:cs="Times New Roman"/>
          <w:b/>
          <w:i/>
          <w:lang w:eastAsia="ru-RU"/>
        </w:rPr>
      </w:pPr>
      <w:r w:rsidRPr="00A95A34">
        <w:rPr>
          <w:rFonts w:eastAsia="Calibri" w:cs="Times New Roman"/>
          <w:b/>
          <w:i/>
          <w:lang w:eastAsia="ru-RU"/>
        </w:rPr>
        <w:t xml:space="preserve">Правовое и организационное обеспечение </w:t>
      </w:r>
    </w:p>
    <w:p w14:paraId="25941F0C" w14:textId="77777777" w:rsidR="00D43E66" w:rsidRPr="00A95A34" w:rsidRDefault="00D43E66" w:rsidP="00070EA1">
      <w:pPr>
        <w:autoSpaceDE w:val="0"/>
        <w:autoSpaceDN w:val="0"/>
        <w:adjustRightInd w:val="0"/>
        <w:jc w:val="both"/>
        <w:rPr>
          <w:rFonts w:eastAsia="Calibri" w:cs="Times New Roman"/>
          <w:b/>
          <w:i/>
          <w:lang w:eastAsia="ru-RU"/>
        </w:rPr>
      </w:pPr>
    </w:p>
    <w:p w14:paraId="7C89F176" w14:textId="4BFE4A4A" w:rsidR="00070EA1" w:rsidRPr="00A95A34" w:rsidRDefault="00070EA1" w:rsidP="002E32D5">
      <w:pPr>
        <w:ind w:firstLine="708"/>
        <w:jc w:val="both"/>
        <w:rPr>
          <w:rFonts w:eastAsia="Times New Roman" w:cs="Times New Roman"/>
          <w:lang w:eastAsia="ru-RU"/>
        </w:rPr>
      </w:pPr>
      <w:r w:rsidRPr="00A95A34">
        <w:rPr>
          <w:rFonts w:eastAsia="Times New Roman" w:cs="Times New Roman"/>
          <w:lang w:eastAsia="ru-RU"/>
        </w:rPr>
        <w:t>В сфере землепользования:</w:t>
      </w:r>
    </w:p>
    <w:p w14:paraId="53012B6F" w14:textId="56279B0B" w:rsidR="00070EA1" w:rsidRPr="00A95A34" w:rsidRDefault="00070EA1" w:rsidP="002E32D5">
      <w:pPr>
        <w:ind w:firstLine="708"/>
        <w:jc w:val="both"/>
        <w:rPr>
          <w:rFonts w:eastAsia="Times New Roman" w:cs="Times New Roman"/>
          <w:lang w:eastAsia="ru-RU"/>
        </w:rPr>
      </w:pPr>
      <w:r w:rsidRPr="00A95A34">
        <w:rPr>
          <w:rFonts w:eastAsia="Times New Roman" w:cs="Times New Roman"/>
          <w:lang w:eastAsia="ru-RU"/>
        </w:rPr>
        <w:t xml:space="preserve">- подготовлено 266 исков и судебных приказов о взыскании задолженности </w:t>
      </w:r>
      <w:r w:rsidR="002E32D5" w:rsidRPr="00A95A34">
        <w:rPr>
          <w:rFonts w:eastAsia="Times New Roman" w:cs="Times New Roman"/>
          <w:lang w:eastAsia="ru-RU"/>
        </w:rPr>
        <w:br/>
      </w:r>
      <w:r w:rsidRPr="00A95A34">
        <w:rPr>
          <w:rFonts w:eastAsia="Times New Roman" w:cs="Times New Roman"/>
          <w:lang w:eastAsia="ru-RU"/>
        </w:rPr>
        <w:t xml:space="preserve">и включении в реестр требований кредиторов </w:t>
      </w:r>
      <w:r w:rsidR="002E32D5" w:rsidRPr="00A95A34">
        <w:rPr>
          <w:rFonts w:eastAsia="Times New Roman" w:cs="Times New Roman"/>
          <w:lang w:eastAsia="ru-RU"/>
        </w:rPr>
        <w:t xml:space="preserve">(в 2016 г. – 358 исков и приказов), </w:t>
      </w:r>
      <w:r w:rsidRPr="00A95A34">
        <w:rPr>
          <w:rFonts w:eastAsia="Times New Roman" w:cs="Times New Roman"/>
          <w:lang w:eastAsia="ru-RU"/>
        </w:rPr>
        <w:t xml:space="preserve">из них </w:t>
      </w:r>
      <w:r w:rsidRPr="00A95A34">
        <w:rPr>
          <w:rFonts w:eastAsia="Times New Roman" w:cs="Times New Roman"/>
          <w:lang w:eastAsia="ru-RU"/>
        </w:rPr>
        <w:lastRenderedPageBreak/>
        <w:t xml:space="preserve">226 </w:t>
      </w:r>
      <w:r w:rsidR="002E32D5" w:rsidRPr="00A95A34">
        <w:rPr>
          <w:rFonts w:eastAsia="Times New Roman" w:cs="Times New Roman"/>
          <w:lang w:eastAsia="ru-RU"/>
        </w:rPr>
        <w:t>– по</w:t>
      </w:r>
      <w:r w:rsidRPr="00A95A34">
        <w:rPr>
          <w:rFonts w:eastAsia="Times New Roman" w:cs="Times New Roman"/>
          <w:lang w:eastAsia="ru-RU"/>
        </w:rPr>
        <w:t xml:space="preserve"> задолженност</w:t>
      </w:r>
      <w:r w:rsidR="002E32D5" w:rsidRPr="00A95A34">
        <w:rPr>
          <w:rFonts w:eastAsia="Times New Roman" w:cs="Times New Roman"/>
          <w:lang w:eastAsia="ru-RU"/>
        </w:rPr>
        <w:t>и</w:t>
      </w:r>
      <w:r w:rsidRPr="00A95A34">
        <w:rPr>
          <w:rFonts w:eastAsia="Times New Roman" w:cs="Times New Roman"/>
          <w:lang w:eastAsia="ru-RU"/>
        </w:rPr>
        <w:t xml:space="preserve"> по арендной плате, 31 </w:t>
      </w:r>
      <w:r w:rsidR="002E32D5" w:rsidRPr="00A95A34">
        <w:rPr>
          <w:rFonts w:eastAsia="Times New Roman" w:cs="Times New Roman"/>
          <w:lang w:eastAsia="ru-RU"/>
        </w:rPr>
        <w:t>–</w:t>
      </w:r>
      <w:r w:rsidRPr="00A95A34">
        <w:rPr>
          <w:rFonts w:eastAsia="Times New Roman" w:cs="Times New Roman"/>
          <w:lang w:eastAsia="ru-RU"/>
        </w:rPr>
        <w:t xml:space="preserve"> взыскание неосновательного обогащения, 9 – включение</w:t>
      </w:r>
      <w:r w:rsidR="002E32D5" w:rsidRPr="00A95A34">
        <w:rPr>
          <w:rFonts w:eastAsia="Times New Roman" w:cs="Times New Roman"/>
          <w:lang w:eastAsia="ru-RU"/>
        </w:rPr>
        <w:t xml:space="preserve"> в реестр требований кредиторов, на общую сумму 222,</w:t>
      </w:r>
      <w:r w:rsidRPr="00A95A34">
        <w:rPr>
          <w:rFonts w:eastAsia="Times New Roman" w:cs="Times New Roman"/>
          <w:lang w:eastAsia="ru-RU"/>
        </w:rPr>
        <w:t xml:space="preserve">3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w:t>
      </w:r>
      <w:r w:rsidR="002E32D5" w:rsidRPr="00A95A34">
        <w:rPr>
          <w:rFonts w:eastAsia="Times New Roman" w:cs="Times New Roman"/>
          <w:lang w:eastAsia="ru-RU"/>
        </w:rPr>
        <w:br/>
        <w:t>в том числе 185,</w:t>
      </w:r>
      <w:r w:rsidRPr="00A95A34">
        <w:rPr>
          <w:rFonts w:eastAsia="Times New Roman" w:cs="Times New Roman"/>
          <w:lang w:eastAsia="ru-RU"/>
        </w:rPr>
        <w:t xml:space="preserve">8 млн руб. основного долга, 36,5 млн руб. </w:t>
      </w:r>
      <w:r w:rsidR="002E32D5" w:rsidRPr="00A95A34">
        <w:rPr>
          <w:rFonts w:eastAsia="Times New Roman" w:cs="Times New Roman"/>
          <w:lang w:eastAsia="ru-RU"/>
        </w:rPr>
        <w:t xml:space="preserve">– </w:t>
      </w:r>
      <w:r w:rsidRPr="00A95A34">
        <w:rPr>
          <w:rFonts w:eastAsia="Times New Roman" w:cs="Times New Roman"/>
          <w:lang w:eastAsia="ru-RU"/>
        </w:rPr>
        <w:t>пени.</w:t>
      </w:r>
    </w:p>
    <w:p w14:paraId="6EEC2CFE" w14:textId="2B506778" w:rsidR="00070EA1" w:rsidRPr="00A95A34" w:rsidRDefault="00070EA1" w:rsidP="00070EA1">
      <w:pPr>
        <w:ind w:firstLine="708"/>
        <w:jc w:val="both"/>
        <w:rPr>
          <w:rFonts w:eastAsia="Times New Roman" w:cs="Times New Roman"/>
          <w:lang w:eastAsia="ru-RU"/>
        </w:rPr>
      </w:pPr>
      <w:r w:rsidRPr="00A95A34">
        <w:rPr>
          <w:rFonts w:eastAsia="Times New Roman" w:cs="Times New Roman"/>
          <w:lang w:eastAsia="ru-RU"/>
        </w:rPr>
        <w:t xml:space="preserve">В 2017 году по 260 искам и заявлениям, в том числе перешедших с предыдущих периодов, </w:t>
      </w:r>
      <w:r w:rsidR="002E32D5" w:rsidRPr="00A95A34">
        <w:rPr>
          <w:rFonts w:eastAsia="Times New Roman" w:cs="Times New Roman"/>
          <w:lang w:eastAsia="ru-RU"/>
        </w:rPr>
        <w:t>приняты судебные акты на сумму 175,</w:t>
      </w:r>
      <w:r w:rsidRPr="00A95A34">
        <w:rPr>
          <w:rFonts w:eastAsia="Times New Roman" w:cs="Times New Roman"/>
          <w:lang w:eastAsia="ru-RU"/>
        </w:rPr>
        <w:t xml:space="preserve">6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(с учетом пеней). По 13 искам задолженность по арендной плате и неосновательному обогащению за землю оплачена добровольно до вынесен</w:t>
      </w:r>
      <w:r w:rsidR="002E32D5" w:rsidRPr="00A95A34">
        <w:rPr>
          <w:rFonts w:eastAsia="Times New Roman" w:cs="Times New Roman"/>
          <w:lang w:eastAsia="ru-RU"/>
        </w:rPr>
        <w:t>ия решения судами на сумму 841 тыс. руб. (800,</w:t>
      </w:r>
      <w:r w:rsidRPr="00A95A34">
        <w:rPr>
          <w:rFonts w:eastAsia="Times New Roman" w:cs="Times New Roman"/>
          <w:lang w:eastAsia="ru-RU"/>
        </w:rPr>
        <w:t>6 тыс. руб. – основной долг, 40,5 тыс. руб. – пени). Дела по 31 иску на сум</w:t>
      </w:r>
      <w:r w:rsidR="002E32D5" w:rsidRPr="00A95A34">
        <w:rPr>
          <w:rFonts w:eastAsia="Times New Roman" w:cs="Times New Roman"/>
          <w:lang w:eastAsia="ru-RU"/>
        </w:rPr>
        <w:t>му 25,</w:t>
      </w:r>
      <w:r w:rsidRPr="00A95A34">
        <w:rPr>
          <w:rFonts w:eastAsia="Times New Roman" w:cs="Times New Roman"/>
          <w:lang w:eastAsia="ru-RU"/>
        </w:rPr>
        <w:t xml:space="preserve">5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(с учетом пеней) перешли на 2018 год;</w:t>
      </w:r>
    </w:p>
    <w:p w14:paraId="75870D26" w14:textId="21BCE5A5" w:rsidR="00070EA1" w:rsidRPr="00A95A34" w:rsidRDefault="00070EA1" w:rsidP="002E32D5">
      <w:pPr>
        <w:ind w:firstLine="708"/>
        <w:jc w:val="both"/>
        <w:rPr>
          <w:rFonts w:eastAsia="Times New Roman" w:cs="Times New Roman"/>
          <w:lang w:eastAsia="ru-RU"/>
        </w:rPr>
      </w:pPr>
      <w:r w:rsidRPr="00A95A34">
        <w:rPr>
          <w:rFonts w:eastAsia="Times New Roman" w:cs="Times New Roman"/>
          <w:lang w:eastAsia="ru-RU"/>
        </w:rPr>
        <w:t>- принято участие в 16 собраниях кредиторов в отношении лиц, признанных банкротами, по представлению интересов Администрации города Иванова как кредитора при взыскании платы за пользование земельными участками</w:t>
      </w:r>
      <w:r w:rsidR="002E32D5" w:rsidRPr="00A95A34">
        <w:rPr>
          <w:rFonts w:eastAsia="Times New Roman" w:cs="Times New Roman"/>
          <w:lang w:eastAsia="ru-RU"/>
        </w:rPr>
        <w:t xml:space="preserve"> (в 2016 г. участие принято </w:t>
      </w:r>
      <w:r w:rsidR="000D288F" w:rsidRPr="00A95A34">
        <w:rPr>
          <w:rFonts w:eastAsia="Times New Roman" w:cs="Times New Roman"/>
          <w:lang w:eastAsia="ru-RU"/>
        </w:rPr>
        <w:br/>
      </w:r>
      <w:r w:rsidR="002E32D5" w:rsidRPr="00A95A34">
        <w:rPr>
          <w:rFonts w:eastAsia="Times New Roman" w:cs="Times New Roman"/>
          <w:lang w:eastAsia="ru-RU"/>
        </w:rPr>
        <w:t>в 8 собраниях кредиторов)</w:t>
      </w:r>
      <w:r w:rsidRPr="00A95A34">
        <w:rPr>
          <w:rFonts w:eastAsia="Times New Roman" w:cs="Times New Roman"/>
          <w:lang w:eastAsia="ru-RU"/>
        </w:rPr>
        <w:t>;</w:t>
      </w:r>
    </w:p>
    <w:p w14:paraId="591054D4" w14:textId="7683A940" w:rsidR="00070EA1" w:rsidRPr="00A95A34" w:rsidRDefault="00070EA1" w:rsidP="002E32D5">
      <w:pPr>
        <w:ind w:firstLine="708"/>
        <w:jc w:val="both"/>
        <w:rPr>
          <w:rFonts w:eastAsia="Times New Roman" w:cs="Times New Roman"/>
          <w:lang w:eastAsia="ru-RU"/>
        </w:rPr>
      </w:pPr>
      <w:r w:rsidRPr="00A95A34">
        <w:rPr>
          <w:rFonts w:eastAsia="Times New Roman" w:cs="Times New Roman"/>
          <w:lang w:eastAsia="ru-RU"/>
        </w:rPr>
        <w:t>- подготовлено 16 исков о расторжении договоров аренды земельных участков</w:t>
      </w:r>
      <w:r w:rsidR="002E32D5" w:rsidRPr="00A95A34">
        <w:rPr>
          <w:rFonts w:eastAsia="Times New Roman" w:cs="Times New Roman"/>
          <w:lang w:eastAsia="ru-RU"/>
        </w:rPr>
        <w:t xml:space="preserve"> </w:t>
      </w:r>
      <w:r w:rsidR="002E32D5" w:rsidRPr="00A95A34">
        <w:rPr>
          <w:rFonts w:eastAsia="Times New Roman" w:cs="Times New Roman"/>
          <w:lang w:eastAsia="ru-RU"/>
        </w:rPr>
        <w:br/>
        <w:t>(в 2016 г. – 14 исков)</w:t>
      </w:r>
      <w:r w:rsidRPr="00A95A34">
        <w:rPr>
          <w:rFonts w:eastAsia="Times New Roman" w:cs="Times New Roman"/>
          <w:lang w:eastAsia="ru-RU"/>
        </w:rPr>
        <w:t xml:space="preserve">, из них по 4 делам договор аренды расторгнут в судебном порядке, </w:t>
      </w:r>
      <w:r w:rsidRPr="00A95A34">
        <w:rPr>
          <w:rFonts w:eastAsia="Times New Roman" w:cs="Times New Roman"/>
          <w:lang w:eastAsia="ru-RU"/>
        </w:rPr>
        <w:br/>
        <w:t xml:space="preserve">3 дела оставлены без рассмотрения, по 1 делу производство прекращено в связи </w:t>
      </w:r>
      <w:r w:rsidRPr="00A95A34">
        <w:rPr>
          <w:rFonts w:eastAsia="Times New Roman" w:cs="Times New Roman"/>
          <w:lang w:eastAsia="ru-RU"/>
        </w:rPr>
        <w:br/>
        <w:t xml:space="preserve">со смертью ответчика, остальные дела перешли на 2018 год; </w:t>
      </w:r>
    </w:p>
    <w:p w14:paraId="629323C1" w14:textId="6E3B3412" w:rsidR="00070EA1" w:rsidRPr="00A95A34" w:rsidRDefault="00070EA1" w:rsidP="002E32D5">
      <w:pPr>
        <w:ind w:firstLine="708"/>
        <w:jc w:val="both"/>
        <w:rPr>
          <w:rFonts w:eastAsia="Times New Roman" w:cs="Times New Roman"/>
          <w:lang w:eastAsia="ru-RU"/>
        </w:rPr>
      </w:pPr>
      <w:r w:rsidRPr="00A95A34">
        <w:rPr>
          <w:rFonts w:eastAsia="Times New Roman" w:cs="Times New Roman"/>
          <w:lang w:eastAsia="ru-RU"/>
        </w:rPr>
        <w:t xml:space="preserve">- подготовлено и подано в суд 5 исковых заявлений о понуждении собственников зданий, строений и помещений в них к заключению договора аренды используемого земельного участка. В обозначенный период по 4 исковым заявлениям, в том числе </w:t>
      </w:r>
      <w:r w:rsidR="002E32D5" w:rsidRPr="00A95A34">
        <w:rPr>
          <w:rFonts w:eastAsia="Times New Roman" w:cs="Times New Roman"/>
          <w:lang w:eastAsia="ru-RU"/>
        </w:rPr>
        <w:br/>
      </w:r>
      <w:r w:rsidRPr="00A95A34">
        <w:rPr>
          <w:rFonts w:eastAsia="Times New Roman" w:cs="Times New Roman"/>
          <w:lang w:eastAsia="ru-RU"/>
        </w:rPr>
        <w:t xml:space="preserve">по 2 перешедшим с предыдущих периодов, исковые требования удовлетворены. Дела </w:t>
      </w:r>
      <w:r w:rsidR="002E32D5" w:rsidRPr="00A95A34">
        <w:rPr>
          <w:rFonts w:eastAsia="Times New Roman" w:cs="Times New Roman"/>
          <w:lang w:eastAsia="ru-RU"/>
        </w:rPr>
        <w:br/>
      </w:r>
      <w:r w:rsidRPr="00A95A34">
        <w:rPr>
          <w:rFonts w:eastAsia="Times New Roman" w:cs="Times New Roman"/>
          <w:lang w:eastAsia="ru-RU"/>
        </w:rPr>
        <w:t xml:space="preserve">по 3 исковым заявлениям оставлены без рассмотрения или прекращены в связи </w:t>
      </w:r>
      <w:r w:rsidRPr="00A95A34">
        <w:rPr>
          <w:rFonts w:eastAsia="Times New Roman" w:cs="Times New Roman"/>
          <w:lang w:eastAsia="ru-RU"/>
        </w:rPr>
        <w:br/>
        <w:t xml:space="preserve">с добровольным удовлетворением требований Администрации города Иванова. Дело </w:t>
      </w:r>
      <w:r w:rsidR="002E32D5" w:rsidRPr="00A95A34">
        <w:rPr>
          <w:rFonts w:eastAsia="Times New Roman" w:cs="Times New Roman"/>
          <w:lang w:eastAsia="ru-RU"/>
        </w:rPr>
        <w:br/>
      </w:r>
      <w:r w:rsidRPr="00A95A34">
        <w:rPr>
          <w:rFonts w:eastAsia="Times New Roman" w:cs="Times New Roman"/>
          <w:lang w:eastAsia="ru-RU"/>
        </w:rPr>
        <w:t>по 1 исковому заявлению оста</w:t>
      </w:r>
      <w:r w:rsidR="002E32D5" w:rsidRPr="00A95A34">
        <w:rPr>
          <w:rFonts w:eastAsia="Times New Roman" w:cs="Times New Roman"/>
          <w:lang w:eastAsia="ru-RU"/>
        </w:rPr>
        <w:t>лось</w:t>
      </w:r>
      <w:r w:rsidRPr="00A95A34">
        <w:rPr>
          <w:rFonts w:eastAsia="Times New Roman" w:cs="Times New Roman"/>
          <w:lang w:eastAsia="ru-RU"/>
        </w:rPr>
        <w:t xml:space="preserve"> на рассмотрении в суде;</w:t>
      </w:r>
    </w:p>
    <w:p w14:paraId="2737B10C" w14:textId="77777777" w:rsidR="002E32D5" w:rsidRPr="00A95A34" w:rsidRDefault="00070EA1" w:rsidP="002E32D5">
      <w:pPr>
        <w:ind w:firstLine="708"/>
        <w:jc w:val="both"/>
        <w:rPr>
          <w:rFonts w:eastAsia="Times New Roman" w:cs="Times New Roman"/>
          <w:lang w:eastAsia="ru-RU"/>
        </w:rPr>
      </w:pPr>
      <w:r w:rsidRPr="00A95A34">
        <w:rPr>
          <w:rFonts w:eastAsia="Times New Roman" w:cs="Times New Roman"/>
          <w:lang w:eastAsia="ru-RU"/>
        </w:rPr>
        <w:t xml:space="preserve">- осуществлялось представительство по 557  делам в арбитражных судах и судах общей юрисдикции </w:t>
      </w:r>
      <w:r w:rsidR="002E32D5" w:rsidRPr="00A95A34">
        <w:rPr>
          <w:rFonts w:eastAsia="Times New Roman" w:cs="Times New Roman"/>
          <w:lang w:eastAsia="ru-RU"/>
        </w:rPr>
        <w:t xml:space="preserve">(в 2016 году – по 503 делам), </w:t>
      </w:r>
      <w:r w:rsidRPr="00A95A34">
        <w:rPr>
          <w:rFonts w:eastAsia="Times New Roman" w:cs="Times New Roman"/>
          <w:lang w:eastAsia="ru-RU"/>
        </w:rPr>
        <w:t>в том числе представляли интересы Администрации города Иванова по 11 делам по искам физических и юридических лиц</w:t>
      </w:r>
      <w:r w:rsidRPr="00A95A34">
        <w:rPr>
          <w:rFonts w:eastAsia="Times New Roman" w:cs="Times New Roman"/>
          <w:lang w:eastAsia="ru-RU"/>
        </w:rPr>
        <w:br/>
        <w:t xml:space="preserve">об установлении кадастровой стоимости земельных участков равной рыночной. Из 11 дел по искам об установлении кадастровой стоимости земельных участков равной рыночной по 10 делу приняты судебные акты, при этом непосредственное участие принято </w:t>
      </w:r>
      <w:r w:rsidR="002E32D5" w:rsidRPr="00A95A34">
        <w:rPr>
          <w:rFonts w:eastAsia="Times New Roman" w:cs="Times New Roman"/>
          <w:lang w:eastAsia="ru-RU"/>
        </w:rPr>
        <w:br/>
        <w:t>в 695 судебных заседаниях.</w:t>
      </w:r>
    </w:p>
    <w:p w14:paraId="5C5CC44F" w14:textId="44355525" w:rsidR="00070EA1" w:rsidRPr="00A95A34" w:rsidRDefault="00070EA1" w:rsidP="002E32D5">
      <w:pPr>
        <w:ind w:firstLine="708"/>
        <w:jc w:val="both"/>
        <w:rPr>
          <w:rFonts w:eastAsia="Times New Roman" w:cs="Times New Roman"/>
          <w:lang w:eastAsia="ru-RU"/>
        </w:rPr>
      </w:pPr>
      <w:r w:rsidRPr="00A95A34">
        <w:rPr>
          <w:rFonts w:eastAsia="Times New Roman" w:cs="Times New Roman"/>
          <w:lang w:eastAsia="ru-RU"/>
        </w:rPr>
        <w:t>В сфере управления и распоряжения имуществом:</w:t>
      </w:r>
    </w:p>
    <w:p w14:paraId="6DE3F8EB" w14:textId="3EC7C605" w:rsidR="00070EA1" w:rsidRPr="00A95A34" w:rsidRDefault="00070EA1" w:rsidP="002E32D5">
      <w:pPr>
        <w:ind w:firstLine="708"/>
        <w:jc w:val="both"/>
        <w:rPr>
          <w:rFonts w:eastAsia="Times New Roman" w:cs="Times New Roman"/>
          <w:lang w:eastAsia="ru-RU"/>
        </w:rPr>
      </w:pPr>
      <w:r w:rsidRPr="00A95A34">
        <w:rPr>
          <w:rFonts w:eastAsia="Times New Roman" w:cs="Times New Roman"/>
          <w:lang w:eastAsia="ru-RU"/>
        </w:rPr>
        <w:t xml:space="preserve">- подготовлено 14  исковых заявлений о взыскании арендной платы </w:t>
      </w:r>
      <w:r w:rsidR="002E32D5" w:rsidRPr="00A95A34">
        <w:rPr>
          <w:rFonts w:eastAsia="Times New Roman" w:cs="Times New Roman"/>
          <w:lang w:eastAsia="ru-RU"/>
        </w:rPr>
        <w:t xml:space="preserve">(в 2016 г. – </w:t>
      </w:r>
      <w:r w:rsidR="00397783" w:rsidRPr="00A95A34">
        <w:rPr>
          <w:rFonts w:eastAsia="Times New Roman" w:cs="Times New Roman"/>
          <w:lang w:eastAsia="ru-RU"/>
        </w:rPr>
        <w:br/>
      </w:r>
      <w:r w:rsidR="002E32D5" w:rsidRPr="00A95A34">
        <w:rPr>
          <w:rFonts w:eastAsia="Times New Roman" w:cs="Times New Roman"/>
          <w:lang w:eastAsia="ru-RU"/>
        </w:rPr>
        <w:t xml:space="preserve">11 исковых заявлений) на общую сумму 3,6 </w:t>
      </w:r>
      <w:proofErr w:type="gramStart"/>
      <w:r w:rsidR="002E32D5" w:rsidRPr="00A95A34">
        <w:rPr>
          <w:rFonts w:eastAsia="Times New Roman" w:cs="Times New Roman"/>
          <w:lang w:eastAsia="ru-RU"/>
        </w:rPr>
        <w:t>млн</w:t>
      </w:r>
      <w:proofErr w:type="gramEnd"/>
      <w:r w:rsidR="002E32D5" w:rsidRPr="00A95A34">
        <w:rPr>
          <w:rFonts w:eastAsia="Times New Roman" w:cs="Times New Roman"/>
          <w:lang w:eastAsia="ru-RU"/>
        </w:rPr>
        <w:t xml:space="preserve"> </w:t>
      </w:r>
      <w:r w:rsidRPr="00A95A34">
        <w:rPr>
          <w:rFonts w:eastAsia="Times New Roman" w:cs="Times New Roman"/>
          <w:lang w:eastAsia="ru-RU"/>
        </w:rPr>
        <w:t>руб. Из них по 12  искам вынесены судебные решения о взыскании 3,4 млн руб.(</w:t>
      </w:r>
      <w:r w:rsidR="002E32D5" w:rsidRPr="00A95A34">
        <w:rPr>
          <w:rFonts w:eastAsia="Times New Roman" w:cs="Times New Roman"/>
          <w:lang w:eastAsia="ru-RU"/>
        </w:rPr>
        <w:t xml:space="preserve"> (в 2016 году – 8 исков на сумму 717,2 тыс. руб.)</w:t>
      </w:r>
      <w:r w:rsidRPr="00A95A34">
        <w:rPr>
          <w:rFonts w:eastAsia="Times New Roman" w:cs="Times New Roman"/>
          <w:lang w:eastAsia="ru-RU"/>
        </w:rPr>
        <w:t>, после вынесения судебных актов должниками оплачено 673,4 тыс. руб. (в 2016 г</w:t>
      </w:r>
      <w:r w:rsidR="002E32D5" w:rsidRPr="00A95A34">
        <w:rPr>
          <w:rFonts w:eastAsia="Times New Roman" w:cs="Times New Roman"/>
          <w:lang w:eastAsia="ru-RU"/>
        </w:rPr>
        <w:t>.</w:t>
      </w:r>
      <w:r w:rsidRPr="00A95A34">
        <w:rPr>
          <w:rFonts w:eastAsia="Times New Roman" w:cs="Times New Roman"/>
          <w:lang w:eastAsia="ru-RU"/>
        </w:rPr>
        <w:t xml:space="preserve"> – 299, 8 тыс.</w:t>
      </w:r>
      <w:r w:rsidR="002E32D5" w:rsidRPr="00A95A34">
        <w:rPr>
          <w:rFonts w:eastAsia="Times New Roman" w:cs="Times New Roman"/>
          <w:lang w:eastAsia="ru-RU"/>
        </w:rPr>
        <w:t xml:space="preserve"> руб.);</w:t>
      </w:r>
    </w:p>
    <w:p w14:paraId="5DD130A0" w14:textId="70F32D6A" w:rsidR="00070EA1" w:rsidRPr="00A95A34" w:rsidRDefault="002E32D5" w:rsidP="00EB7551">
      <w:pPr>
        <w:tabs>
          <w:tab w:val="left" w:pos="709"/>
        </w:tabs>
        <w:jc w:val="both"/>
        <w:rPr>
          <w:rFonts w:eastAsia="Times New Roman" w:cs="Times New Roman"/>
          <w:lang w:eastAsia="ru-RU"/>
        </w:rPr>
      </w:pPr>
      <w:r w:rsidRPr="00A95A34">
        <w:rPr>
          <w:rFonts w:eastAsia="Times New Roman" w:cs="Times New Roman"/>
          <w:lang w:eastAsia="ru-RU"/>
        </w:rPr>
        <w:tab/>
      </w:r>
      <w:r w:rsidR="00070EA1" w:rsidRPr="00A95A34">
        <w:rPr>
          <w:rFonts w:eastAsia="Times New Roman" w:cs="Times New Roman"/>
          <w:lang w:eastAsia="ru-RU"/>
        </w:rPr>
        <w:t>- 11  исполнительных</w:t>
      </w:r>
      <w:r w:rsidRPr="00A95A34">
        <w:rPr>
          <w:rFonts w:eastAsia="Times New Roman" w:cs="Times New Roman"/>
          <w:lang w:eastAsia="ru-RU"/>
        </w:rPr>
        <w:t xml:space="preserve"> листов на общую сумму 10,5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w:t>
      </w:r>
      <w:r w:rsidR="00070EA1" w:rsidRPr="00A95A34">
        <w:rPr>
          <w:rFonts w:eastAsia="Times New Roman" w:cs="Times New Roman"/>
          <w:lang w:eastAsia="ru-RU"/>
        </w:rPr>
        <w:t>руб.</w:t>
      </w:r>
      <w:r w:rsidRPr="00A95A34">
        <w:rPr>
          <w:rFonts w:eastAsia="Times New Roman" w:cs="Times New Roman"/>
          <w:lang w:eastAsia="ru-RU"/>
        </w:rPr>
        <w:t xml:space="preserve"> </w:t>
      </w:r>
      <w:r w:rsidR="00996375" w:rsidRPr="00A95A34">
        <w:rPr>
          <w:rFonts w:eastAsia="Times New Roman" w:cs="Times New Roman"/>
          <w:lang w:eastAsia="ru-RU"/>
        </w:rPr>
        <w:t>наход</w:t>
      </w:r>
      <w:r w:rsidRPr="00A95A34">
        <w:rPr>
          <w:rFonts w:eastAsia="Times New Roman" w:cs="Times New Roman"/>
          <w:lang w:eastAsia="ru-RU"/>
        </w:rPr>
        <w:t>ились</w:t>
      </w:r>
      <w:r w:rsidR="00996375" w:rsidRPr="00A95A34">
        <w:rPr>
          <w:rFonts w:eastAsia="Times New Roman" w:cs="Times New Roman"/>
          <w:lang w:eastAsia="ru-RU"/>
        </w:rPr>
        <w:t xml:space="preserve"> </w:t>
      </w:r>
      <w:r w:rsidRPr="00A95A34">
        <w:rPr>
          <w:rFonts w:eastAsia="Times New Roman" w:cs="Times New Roman"/>
          <w:lang w:eastAsia="ru-RU"/>
        </w:rPr>
        <w:br/>
      </w:r>
      <w:r w:rsidR="00996375" w:rsidRPr="00A95A34">
        <w:rPr>
          <w:rFonts w:eastAsia="Times New Roman" w:cs="Times New Roman"/>
          <w:lang w:eastAsia="ru-RU"/>
        </w:rPr>
        <w:t xml:space="preserve">на </w:t>
      </w:r>
      <w:r w:rsidR="00070EA1" w:rsidRPr="00A95A34">
        <w:rPr>
          <w:rFonts w:eastAsia="Times New Roman" w:cs="Times New Roman"/>
          <w:lang w:eastAsia="ru-RU"/>
        </w:rPr>
        <w:t>исполне</w:t>
      </w:r>
      <w:r w:rsidRPr="00A95A34">
        <w:rPr>
          <w:rFonts w:eastAsia="Times New Roman" w:cs="Times New Roman"/>
          <w:lang w:eastAsia="ru-RU"/>
        </w:rPr>
        <w:t>нии в службе судебных приставов</w:t>
      </w:r>
      <w:r w:rsidR="00070EA1" w:rsidRPr="00A95A34">
        <w:rPr>
          <w:rFonts w:eastAsia="Times New Roman" w:cs="Times New Roman"/>
          <w:lang w:eastAsia="ru-RU"/>
        </w:rPr>
        <w:t xml:space="preserve"> </w:t>
      </w:r>
      <w:r w:rsidRPr="00A95A34">
        <w:rPr>
          <w:rFonts w:eastAsia="Times New Roman" w:cs="Times New Roman"/>
          <w:lang w:eastAsia="ru-RU"/>
        </w:rPr>
        <w:t xml:space="preserve">(в 2016 г. – 7 исполнительных листов </w:t>
      </w:r>
      <w:r w:rsidRPr="00A95A34">
        <w:rPr>
          <w:rFonts w:eastAsia="Times New Roman" w:cs="Times New Roman"/>
          <w:lang w:eastAsia="ru-RU"/>
        </w:rPr>
        <w:br/>
        <w:t xml:space="preserve">на сумму 2,3 млн руб.). </w:t>
      </w:r>
      <w:r w:rsidR="00070EA1" w:rsidRPr="00A95A34">
        <w:rPr>
          <w:rFonts w:eastAsia="Times New Roman" w:cs="Times New Roman"/>
          <w:lang w:eastAsia="ru-RU"/>
        </w:rPr>
        <w:t>В ходе исполнительного производства должникам</w:t>
      </w:r>
      <w:r w:rsidRPr="00A95A34">
        <w:rPr>
          <w:rFonts w:eastAsia="Times New Roman" w:cs="Times New Roman"/>
          <w:lang w:eastAsia="ru-RU"/>
        </w:rPr>
        <w:t>и было перечислено 3,8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w:t>
      </w:r>
    </w:p>
    <w:p w14:paraId="3D43617C" w14:textId="3A4EEE82" w:rsidR="00070EA1" w:rsidRPr="00A95A34" w:rsidRDefault="00070EA1" w:rsidP="002E32D5">
      <w:pPr>
        <w:ind w:firstLine="708"/>
        <w:jc w:val="both"/>
        <w:rPr>
          <w:rFonts w:eastAsia="Times New Roman" w:cs="Times New Roman"/>
          <w:lang w:eastAsia="ru-RU"/>
        </w:rPr>
      </w:pPr>
      <w:r w:rsidRPr="00A95A34">
        <w:rPr>
          <w:rFonts w:eastAsia="Times New Roman" w:cs="Times New Roman"/>
          <w:lang w:eastAsia="ru-RU"/>
        </w:rPr>
        <w:t>- принято участие в собрании кредиторов в отношении лиц, признанных банкротами, по представлению интересов муниципального образования город Иваново как кредитора;</w:t>
      </w:r>
    </w:p>
    <w:p w14:paraId="5CFFB972" w14:textId="220EFB8C" w:rsidR="00070EA1" w:rsidRPr="00A95A34" w:rsidRDefault="00070EA1" w:rsidP="002E32D5">
      <w:pPr>
        <w:ind w:firstLine="708"/>
        <w:jc w:val="both"/>
        <w:rPr>
          <w:rFonts w:eastAsia="Times New Roman" w:cs="Times New Roman"/>
          <w:lang w:eastAsia="ru-RU"/>
        </w:rPr>
      </w:pPr>
      <w:r w:rsidRPr="00A95A34">
        <w:rPr>
          <w:rFonts w:eastAsia="Times New Roman" w:cs="Times New Roman"/>
          <w:lang w:eastAsia="ru-RU"/>
        </w:rPr>
        <w:t>- осуществлялось представительство по 396  делам в арбитражных судах и судах общей юрисдикции</w:t>
      </w:r>
      <w:r w:rsidR="002E32D5" w:rsidRPr="00A95A34">
        <w:rPr>
          <w:rFonts w:eastAsia="Times New Roman" w:cs="Times New Roman"/>
          <w:lang w:eastAsia="ru-RU"/>
        </w:rPr>
        <w:t xml:space="preserve"> (в 2016 г. – 391 дело)</w:t>
      </w:r>
      <w:r w:rsidRPr="00A95A34">
        <w:rPr>
          <w:rFonts w:eastAsia="Times New Roman" w:cs="Times New Roman"/>
          <w:lang w:eastAsia="ru-RU"/>
        </w:rPr>
        <w:t>, приня</w:t>
      </w:r>
      <w:r w:rsidR="002E32D5" w:rsidRPr="00A95A34">
        <w:rPr>
          <w:rFonts w:eastAsia="Times New Roman" w:cs="Times New Roman"/>
          <w:lang w:eastAsia="ru-RU"/>
        </w:rPr>
        <w:t xml:space="preserve">то </w:t>
      </w:r>
      <w:r w:rsidRPr="00A95A34">
        <w:rPr>
          <w:rFonts w:eastAsia="Times New Roman" w:cs="Times New Roman"/>
          <w:lang w:eastAsia="ru-RU"/>
        </w:rPr>
        <w:t xml:space="preserve">участие в 751 </w:t>
      </w:r>
      <w:r w:rsidR="002E32D5" w:rsidRPr="00A95A34">
        <w:rPr>
          <w:rFonts w:eastAsia="Times New Roman" w:cs="Times New Roman"/>
          <w:lang w:eastAsia="ru-RU"/>
        </w:rPr>
        <w:t xml:space="preserve">судебном заседании </w:t>
      </w:r>
      <w:r w:rsidR="002E32D5" w:rsidRPr="00A95A34">
        <w:rPr>
          <w:rFonts w:eastAsia="Times New Roman" w:cs="Times New Roman"/>
          <w:lang w:eastAsia="ru-RU"/>
        </w:rPr>
        <w:br/>
      </w:r>
      <w:r w:rsidRPr="00A95A34">
        <w:rPr>
          <w:rFonts w:eastAsia="Times New Roman" w:cs="Times New Roman"/>
          <w:lang w:eastAsia="ru-RU"/>
        </w:rPr>
        <w:t>(в 2016 г</w:t>
      </w:r>
      <w:r w:rsidR="002E32D5" w:rsidRPr="00A95A34">
        <w:rPr>
          <w:rFonts w:eastAsia="Times New Roman" w:cs="Times New Roman"/>
          <w:lang w:eastAsia="ru-RU"/>
        </w:rPr>
        <w:t>.</w:t>
      </w:r>
      <w:r w:rsidRPr="00A95A34">
        <w:rPr>
          <w:rFonts w:eastAsia="Times New Roman" w:cs="Times New Roman"/>
          <w:lang w:eastAsia="ru-RU"/>
        </w:rPr>
        <w:t xml:space="preserve"> </w:t>
      </w:r>
      <w:r w:rsidR="002E32D5" w:rsidRPr="00A95A34">
        <w:rPr>
          <w:rFonts w:eastAsia="Times New Roman" w:cs="Times New Roman"/>
          <w:lang w:eastAsia="ru-RU"/>
        </w:rPr>
        <w:t>–</w:t>
      </w:r>
      <w:r w:rsidRPr="00A95A34">
        <w:rPr>
          <w:rFonts w:eastAsia="Times New Roman" w:cs="Times New Roman"/>
          <w:lang w:eastAsia="ru-RU"/>
        </w:rPr>
        <w:t xml:space="preserve"> 613</w:t>
      </w:r>
      <w:r w:rsidR="002E32D5" w:rsidRPr="00A95A34">
        <w:rPr>
          <w:rFonts w:eastAsia="Times New Roman" w:cs="Times New Roman"/>
          <w:lang w:eastAsia="ru-RU"/>
        </w:rPr>
        <w:t xml:space="preserve"> заседаний</w:t>
      </w:r>
      <w:r w:rsidRPr="00A95A34">
        <w:rPr>
          <w:rFonts w:eastAsia="Times New Roman" w:cs="Times New Roman"/>
          <w:lang w:eastAsia="ru-RU"/>
        </w:rPr>
        <w:t xml:space="preserve">). </w:t>
      </w:r>
    </w:p>
    <w:p w14:paraId="597A3DBA" w14:textId="660C3992" w:rsidR="00070EA1" w:rsidRPr="00A95A34" w:rsidRDefault="00070EA1" w:rsidP="002E32D5">
      <w:pPr>
        <w:ind w:firstLine="708"/>
        <w:jc w:val="both"/>
        <w:rPr>
          <w:rFonts w:eastAsia="Times New Roman" w:cs="Times New Roman"/>
          <w:lang w:eastAsia="ru-RU"/>
        </w:rPr>
      </w:pPr>
      <w:r w:rsidRPr="00A95A34">
        <w:rPr>
          <w:rFonts w:eastAsia="Times New Roman" w:cs="Times New Roman"/>
          <w:lang w:eastAsia="ru-RU"/>
        </w:rPr>
        <w:t xml:space="preserve">- направлено 97 </w:t>
      </w:r>
      <w:r w:rsidRPr="00A95A34">
        <w:rPr>
          <w:rFonts w:eastAsia="Times New Roman" w:cs="Times New Roman"/>
          <w:b/>
          <w:lang w:eastAsia="ru-RU"/>
        </w:rPr>
        <w:t xml:space="preserve"> </w:t>
      </w:r>
      <w:r w:rsidR="00397783" w:rsidRPr="00A95A34">
        <w:rPr>
          <w:rFonts w:eastAsia="Times New Roman" w:cs="Times New Roman"/>
          <w:lang w:eastAsia="ru-RU"/>
        </w:rPr>
        <w:t>претензий</w:t>
      </w:r>
      <w:r w:rsidRPr="00A95A34">
        <w:rPr>
          <w:rFonts w:eastAsia="Times New Roman" w:cs="Times New Roman"/>
          <w:lang w:eastAsia="ru-RU"/>
        </w:rPr>
        <w:t xml:space="preserve"> о взыскании арендной платы</w:t>
      </w:r>
      <w:r w:rsidR="00397783" w:rsidRPr="00A95A34">
        <w:rPr>
          <w:rFonts w:eastAsia="Times New Roman" w:cs="Times New Roman"/>
          <w:lang w:eastAsia="ru-RU"/>
        </w:rPr>
        <w:t xml:space="preserve"> </w:t>
      </w:r>
      <w:r w:rsidRPr="00A95A34">
        <w:rPr>
          <w:rFonts w:eastAsia="Times New Roman" w:cs="Times New Roman"/>
          <w:lang w:eastAsia="ru-RU"/>
        </w:rPr>
        <w:t>по договорам аренды нежилых помещений</w:t>
      </w:r>
      <w:r w:rsidR="00397783" w:rsidRPr="00A95A34">
        <w:rPr>
          <w:rFonts w:eastAsia="Times New Roman" w:cs="Times New Roman"/>
          <w:lang w:eastAsia="ru-RU"/>
        </w:rPr>
        <w:t xml:space="preserve"> (в 2016 г. – 143 претензий)</w:t>
      </w:r>
      <w:r w:rsidRPr="00A95A34">
        <w:rPr>
          <w:rFonts w:eastAsia="Times New Roman" w:cs="Times New Roman"/>
          <w:lang w:eastAsia="ru-RU"/>
        </w:rPr>
        <w:t>.</w:t>
      </w:r>
    </w:p>
    <w:p w14:paraId="419EF751" w14:textId="77777777" w:rsidR="00070EA1" w:rsidRPr="00A95A34" w:rsidRDefault="00070EA1" w:rsidP="00996375">
      <w:pPr>
        <w:ind w:firstLine="708"/>
        <w:jc w:val="both"/>
        <w:rPr>
          <w:rFonts w:eastAsia="Times New Roman" w:cs="Times New Roman"/>
          <w:lang w:eastAsia="ru-RU"/>
        </w:rPr>
      </w:pPr>
      <w:r w:rsidRPr="00A95A34">
        <w:rPr>
          <w:rFonts w:eastAsia="Times New Roman" w:cs="Times New Roman"/>
          <w:lang w:eastAsia="ru-RU"/>
        </w:rPr>
        <w:lastRenderedPageBreak/>
        <w:t xml:space="preserve">В соответствии с Федеральным законом </w:t>
      </w:r>
      <w:r w:rsidRPr="00A95A34">
        <w:rPr>
          <w:vertAlign w:val="superscript"/>
        </w:rPr>
        <w:footnoteReference w:id="17"/>
      </w:r>
      <w:r w:rsidRPr="00A95A34">
        <w:rPr>
          <w:rFonts w:eastAsia="Times New Roman" w:cs="Times New Roman"/>
          <w:lang w:eastAsia="ru-RU"/>
        </w:rPr>
        <w:t>:</w:t>
      </w:r>
    </w:p>
    <w:p w14:paraId="0A82A3BD" w14:textId="1BC63578" w:rsidR="00070EA1" w:rsidRPr="00A95A34" w:rsidRDefault="00070EA1" w:rsidP="00397783">
      <w:pPr>
        <w:ind w:firstLine="708"/>
        <w:jc w:val="both"/>
        <w:rPr>
          <w:rFonts w:eastAsia="Times New Roman" w:cs="Times New Roman"/>
          <w:lang w:eastAsia="ru-RU"/>
        </w:rPr>
      </w:pPr>
      <w:r w:rsidRPr="00A95A34">
        <w:rPr>
          <w:rFonts w:eastAsia="Times New Roman" w:cs="Times New Roman"/>
          <w:lang w:eastAsia="ru-RU"/>
        </w:rPr>
        <w:t>- проведена работа по осуществлению государственной регистрации 9 договоров аренды нежилых помещений</w:t>
      </w:r>
      <w:r w:rsidR="00397783" w:rsidRPr="00A95A34">
        <w:rPr>
          <w:rFonts w:eastAsia="Times New Roman" w:cs="Times New Roman"/>
          <w:lang w:eastAsia="ru-RU"/>
        </w:rPr>
        <w:t xml:space="preserve"> (в 2016 г. – 5 договоров)</w:t>
      </w:r>
      <w:r w:rsidRPr="00A95A34">
        <w:rPr>
          <w:rFonts w:eastAsia="Times New Roman" w:cs="Times New Roman"/>
          <w:lang w:eastAsia="ru-RU"/>
        </w:rPr>
        <w:t xml:space="preserve">; 11 дополнительных соглашений </w:t>
      </w:r>
      <w:r w:rsidR="00397783" w:rsidRPr="00A95A34">
        <w:rPr>
          <w:rFonts w:eastAsia="Times New Roman" w:cs="Times New Roman"/>
          <w:lang w:eastAsia="ru-RU"/>
        </w:rPr>
        <w:br/>
      </w:r>
      <w:r w:rsidRPr="00A95A34">
        <w:rPr>
          <w:rFonts w:eastAsia="Times New Roman" w:cs="Times New Roman"/>
          <w:lang w:eastAsia="ru-RU"/>
        </w:rPr>
        <w:t xml:space="preserve">к договорам аренды; прекращения 8 договоров аренды по осуществлению государственной регистрации права муниципальной собственности в отношении </w:t>
      </w:r>
      <w:r w:rsidR="00397783" w:rsidRPr="00A95A34">
        <w:rPr>
          <w:rFonts w:eastAsia="Times New Roman" w:cs="Times New Roman"/>
          <w:lang w:eastAsia="ru-RU"/>
        </w:rPr>
        <w:br/>
      </w:r>
      <w:r w:rsidRPr="00A95A34">
        <w:rPr>
          <w:rFonts w:eastAsia="Times New Roman" w:cs="Times New Roman"/>
          <w:lang w:eastAsia="ru-RU"/>
        </w:rPr>
        <w:t xml:space="preserve">65 объектов недвижимости по прекращению ограничения (ипотека в силу закона) </w:t>
      </w:r>
      <w:r w:rsidR="00397783" w:rsidRPr="00A95A34">
        <w:rPr>
          <w:rFonts w:eastAsia="Times New Roman" w:cs="Times New Roman"/>
          <w:lang w:eastAsia="ru-RU"/>
        </w:rPr>
        <w:br/>
      </w:r>
      <w:r w:rsidRPr="00A95A34">
        <w:rPr>
          <w:rFonts w:eastAsia="Times New Roman" w:cs="Times New Roman"/>
          <w:lang w:eastAsia="ru-RU"/>
        </w:rPr>
        <w:t>в отношении 31 объекта</w:t>
      </w:r>
      <w:r w:rsidR="00397783" w:rsidRPr="00A95A34">
        <w:rPr>
          <w:rFonts w:eastAsia="Times New Roman" w:cs="Times New Roman"/>
          <w:lang w:eastAsia="ru-RU"/>
        </w:rPr>
        <w:t>;</w:t>
      </w:r>
    </w:p>
    <w:p w14:paraId="50D03DCF" w14:textId="64C682D2" w:rsidR="00070EA1" w:rsidRPr="00A95A34" w:rsidRDefault="00070EA1" w:rsidP="00397783">
      <w:pPr>
        <w:ind w:firstLine="708"/>
        <w:jc w:val="both"/>
        <w:rPr>
          <w:rFonts w:eastAsia="Times New Roman" w:cs="Times New Roman"/>
          <w:lang w:eastAsia="ru-RU"/>
        </w:rPr>
      </w:pPr>
      <w:r w:rsidRPr="00A95A34">
        <w:rPr>
          <w:rFonts w:eastAsia="Times New Roman" w:cs="Times New Roman"/>
          <w:lang w:eastAsia="ru-RU"/>
        </w:rPr>
        <w:t>- проведена юридическая экспертиза 458 договоров, заключаемых муниципальными предприятиями</w:t>
      </w:r>
      <w:r w:rsidR="00397783" w:rsidRPr="00A95A34">
        <w:rPr>
          <w:rFonts w:eastAsia="Times New Roman" w:cs="Times New Roman"/>
          <w:lang w:eastAsia="ru-RU"/>
        </w:rPr>
        <w:t xml:space="preserve"> (в 2016 г.– 500 договоров)</w:t>
      </w:r>
      <w:r w:rsidRPr="00A95A34">
        <w:rPr>
          <w:rFonts w:eastAsia="Times New Roman" w:cs="Times New Roman"/>
          <w:lang w:eastAsia="ru-RU"/>
        </w:rPr>
        <w:t>;</w:t>
      </w:r>
    </w:p>
    <w:p w14:paraId="5FE01839" w14:textId="5EB844EA" w:rsidR="00070EA1" w:rsidRPr="00A95A34" w:rsidRDefault="00070EA1" w:rsidP="00397783">
      <w:pPr>
        <w:spacing w:after="1" w:line="240" w:lineRule="atLeast"/>
        <w:ind w:firstLine="708"/>
        <w:jc w:val="both"/>
        <w:rPr>
          <w:rFonts w:eastAsia="Times New Roman" w:cs="Times New Roman"/>
          <w:lang w:eastAsia="ru-RU"/>
        </w:rPr>
      </w:pPr>
      <w:r w:rsidRPr="00A95A34">
        <w:rPr>
          <w:rFonts w:eastAsia="Times New Roman" w:cs="Times New Roman"/>
          <w:lang w:eastAsia="ru-RU"/>
        </w:rPr>
        <w:t>- проведена юридическая экспертиза 160 муниципальных контрактов, заключенных Ивановским городским комитетом по управлению имуществом в рамках Федерального закона</w:t>
      </w:r>
      <w:r w:rsidRPr="00A95A34">
        <w:rPr>
          <w:vertAlign w:val="superscript"/>
        </w:rPr>
        <w:footnoteReference w:id="18"/>
      </w:r>
      <w:r w:rsidR="00397783" w:rsidRPr="00A95A34">
        <w:rPr>
          <w:rFonts w:eastAsia="Times New Roman" w:cs="Times New Roman"/>
          <w:lang w:eastAsia="ru-RU"/>
        </w:rPr>
        <w:t>(в 2016 г. – 187 экспертиз);</w:t>
      </w:r>
    </w:p>
    <w:p w14:paraId="330E1D5F" w14:textId="77777777" w:rsidR="00070EA1" w:rsidRPr="00A95A34" w:rsidRDefault="00070EA1" w:rsidP="00397783">
      <w:pPr>
        <w:ind w:firstLine="708"/>
        <w:jc w:val="both"/>
        <w:rPr>
          <w:rFonts w:eastAsia="Times New Roman" w:cs="Times New Roman"/>
          <w:lang w:eastAsia="ru-RU"/>
        </w:rPr>
      </w:pPr>
      <w:r w:rsidRPr="00A95A34">
        <w:rPr>
          <w:rFonts w:eastAsia="Times New Roman" w:cs="Times New Roman"/>
          <w:lang w:eastAsia="ru-RU"/>
        </w:rPr>
        <w:t>- проведена работа по проверке 66 уставов и изменений в уставы муниципальных учреждений и предприятий города;</w:t>
      </w:r>
    </w:p>
    <w:p w14:paraId="3F89971C" w14:textId="3FC68C89" w:rsidR="00070EA1" w:rsidRPr="00A95A34" w:rsidRDefault="00070EA1" w:rsidP="00397783">
      <w:pPr>
        <w:ind w:firstLine="708"/>
        <w:jc w:val="both"/>
        <w:rPr>
          <w:rFonts w:eastAsia="Times New Roman" w:cs="Times New Roman"/>
          <w:lang w:eastAsia="ru-RU"/>
        </w:rPr>
      </w:pPr>
      <w:r w:rsidRPr="00A95A34">
        <w:rPr>
          <w:rFonts w:eastAsia="Times New Roman" w:cs="Times New Roman"/>
          <w:lang w:eastAsia="ru-RU"/>
        </w:rPr>
        <w:t>- подготовлено и оформлено 126  решени</w:t>
      </w:r>
      <w:r w:rsidR="00397783" w:rsidRPr="00A95A34">
        <w:rPr>
          <w:rFonts w:eastAsia="Times New Roman" w:cs="Times New Roman"/>
          <w:lang w:eastAsia="ru-RU"/>
        </w:rPr>
        <w:t>й</w:t>
      </w:r>
      <w:r w:rsidRPr="00A95A34">
        <w:rPr>
          <w:rFonts w:eastAsia="Times New Roman" w:cs="Times New Roman"/>
          <w:lang w:eastAsia="ru-RU"/>
        </w:rPr>
        <w:t xml:space="preserve"> органов управления акционерных обществ с участием муниципального образования город Иваново</w:t>
      </w:r>
      <w:r w:rsidR="00397783" w:rsidRPr="00A95A34">
        <w:rPr>
          <w:rFonts w:eastAsia="Times New Roman" w:cs="Times New Roman"/>
          <w:lang w:eastAsia="ru-RU"/>
        </w:rPr>
        <w:t xml:space="preserve"> (в 2016 г. – </w:t>
      </w:r>
      <w:r w:rsidR="00397783" w:rsidRPr="00A95A34">
        <w:rPr>
          <w:rFonts w:eastAsia="Times New Roman" w:cs="Times New Roman"/>
          <w:lang w:eastAsia="ru-RU"/>
        </w:rPr>
        <w:br/>
        <w:t>101 решение)</w:t>
      </w:r>
      <w:r w:rsidRPr="00A95A34">
        <w:rPr>
          <w:rFonts w:eastAsia="Times New Roman" w:cs="Times New Roman"/>
          <w:lang w:eastAsia="ru-RU"/>
        </w:rPr>
        <w:t>;</w:t>
      </w:r>
    </w:p>
    <w:p w14:paraId="1C76DF98" w14:textId="4692765B" w:rsidR="00070EA1" w:rsidRPr="00A95A34" w:rsidRDefault="00070EA1" w:rsidP="00397783">
      <w:pPr>
        <w:ind w:firstLine="708"/>
        <w:jc w:val="both"/>
        <w:rPr>
          <w:rFonts w:eastAsia="Times New Roman" w:cs="Times New Roman"/>
          <w:lang w:eastAsia="ru-RU"/>
        </w:rPr>
      </w:pPr>
      <w:r w:rsidRPr="00A95A34">
        <w:rPr>
          <w:rFonts w:eastAsia="Times New Roman" w:cs="Times New Roman"/>
          <w:lang w:eastAsia="ru-RU"/>
        </w:rPr>
        <w:t>- рассмотрено 61</w:t>
      </w:r>
      <w:r w:rsidRPr="00A95A34">
        <w:rPr>
          <w:rFonts w:eastAsia="Times New Roman" w:cs="Times New Roman"/>
          <w:b/>
          <w:lang w:eastAsia="ru-RU"/>
        </w:rPr>
        <w:t xml:space="preserve"> </w:t>
      </w:r>
      <w:r w:rsidRPr="00A95A34">
        <w:rPr>
          <w:rFonts w:eastAsia="Times New Roman" w:cs="Times New Roman"/>
          <w:lang w:eastAsia="ru-RU"/>
        </w:rPr>
        <w:t xml:space="preserve"> пакет документов управляющих компаний по оплате расходов</w:t>
      </w:r>
      <w:r w:rsidR="00397783" w:rsidRPr="00A95A34">
        <w:rPr>
          <w:rFonts w:eastAsia="Times New Roman" w:cs="Times New Roman"/>
          <w:lang w:eastAsia="ru-RU"/>
        </w:rPr>
        <w:t xml:space="preserve"> </w:t>
      </w:r>
      <w:r w:rsidR="00397783" w:rsidRPr="00A95A34">
        <w:rPr>
          <w:rFonts w:eastAsia="Times New Roman" w:cs="Times New Roman"/>
          <w:lang w:eastAsia="ru-RU"/>
        </w:rPr>
        <w:br/>
        <w:t>(в 2016 г. – 435 пакетов документов)</w:t>
      </w:r>
      <w:r w:rsidRPr="00A95A34">
        <w:rPr>
          <w:rFonts w:eastAsia="Times New Roman" w:cs="Times New Roman"/>
          <w:lang w:eastAsia="ru-RU"/>
        </w:rPr>
        <w:t>,  для оплаты в бюджет передано 20</w:t>
      </w:r>
      <w:r w:rsidRPr="00A95A34">
        <w:rPr>
          <w:rFonts w:eastAsia="Times New Roman" w:cs="Times New Roman"/>
          <w:b/>
          <w:lang w:eastAsia="ru-RU"/>
        </w:rPr>
        <w:t xml:space="preserve"> </w:t>
      </w:r>
      <w:r w:rsidRPr="00A95A34">
        <w:rPr>
          <w:rFonts w:eastAsia="Times New Roman" w:cs="Times New Roman"/>
          <w:lang w:eastAsia="ru-RU"/>
        </w:rPr>
        <w:t xml:space="preserve">пакетов документов; </w:t>
      </w:r>
    </w:p>
    <w:p w14:paraId="176C9C91" w14:textId="7BD367A2" w:rsidR="00070EA1" w:rsidRPr="00A95A34" w:rsidRDefault="00070EA1" w:rsidP="00397783">
      <w:pPr>
        <w:ind w:firstLine="708"/>
        <w:jc w:val="both"/>
        <w:rPr>
          <w:rFonts w:eastAsia="Times New Roman" w:cs="Times New Roman"/>
          <w:lang w:eastAsia="ru-RU"/>
        </w:rPr>
      </w:pPr>
      <w:r w:rsidRPr="00A95A34">
        <w:rPr>
          <w:rFonts w:eastAsia="Times New Roman" w:cs="Times New Roman"/>
          <w:lang w:eastAsia="ru-RU"/>
        </w:rPr>
        <w:t>-</w:t>
      </w:r>
      <w:r w:rsidR="00397783" w:rsidRPr="00A95A34">
        <w:rPr>
          <w:rFonts w:eastAsia="Times New Roman" w:cs="Times New Roman"/>
          <w:lang w:eastAsia="ru-RU"/>
        </w:rPr>
        <w:t xml:space="preserve"> </w:t>
      </w:r>
      <w:r w:rsidRPr="00A95A34">
        <w:rPr>
          <w:rFonts w:eastAsia="Times New Roman" w:cs="Times New Roman"/>
          <w:lang w:eastAsia="ru-RU"/>
        </w:rPr>
        <w:t>проведена правовая экспертиза 1223 распоряжений в области землепользования;</w:t>
      </w:r>
    </w:p>
    <w:p w14:paraId="3CBF320E" w14:textId="635D4891" w:rsidR="00070EA1" w:rsidRPr="00A95A34" w:rsidRDefault="00070EA1" w:rsidP="00397783">
      <w:pPr>
        <w:ind w:firstLine="708"/>
        <w:jc w:val="both"/>
        <w:rPr>
          <w:rFonts w:eastAsia="Times New Roman" w:cs="Times New Roman"/>
          <w:lang w:eastAsia="ru-RU"/>
        </w:rPr>
      </w:pPr>
      <w:r w:rsidRPr="00A95A34">
        <w:rPr>
          <w:rFonts w:eastAsia="Times New Roman" w:cs="Times New Roman"/>
          <w:lang w:eastAsia="ru-RU"/>
        </w:rPr>
        <w:t>- проведена правовая экспертиза 201 докум</w:t>
      </w:r>
      <w:r w:rsidR="00397783" w:rsidRPr="00A95A34">
        <w:rPr>
          <w:rFonts w:eastAsia="Times New Roman" w:cs="Times New Roman"/>
          <w:lang w:eastAsia="ru-RU"/>
        </w:rPr>
        <w:t>ента в области землепользования;</w:t>
      </w:r>
    </w:p>
    <w:p w14:paraId="0DF01297" w14:textId="0805F313" w:rsidR="00070EA1" w:rsidRPr="00A95A34" w:rsidRDefault="00070EA1" w:rsidP="00397783">
      <w:pPr>
        <w:ind w:firstLine="708"/>
        <w:jc w:val="both"/>
        <w:rPr>
          <w:rFonts w:eastAsia="Times New Roman" w:cs="Times New Roman"/>
          <w:lang w:eastAsia="ru-RU"/>
        </w:rPr>
      </w:pPr>
      <w:r w:rsidRPr="00A95A34">
        <w:rPr>
          <w:rFonts w:eastAsia="Times New Roman" w:cs="Times New Roman"/>
          <w:lang w:eastAsia="ru-RU"/>
        </w:rPr>
        <w:t xml:space="preserve">- проведена правовая экспертиза 24 постановлений в отношении передачи </w:t>
      </w:r>
      <w:r w:rsidR="00397783" w:rsidRPr="00A95A34">
        <w:rPr>
          <w:rFonts w:eastAsia="Times New Roman" w:cs="Times New Roman"/>
          <w:lang w:eastAsia="ru-RU"/>
        </w:rPr>
        <w:br/>
      </w:r>
      <w:r w:rsidRPr="00A95A34">
        <w:rPr>
          <w:rFonts w:eastAsia="Times New Roman" w:cs="Times New Roman"/>
          <w:lang w:eastAsia="ru-RU"/>
        </w:rPr>
        <w:t>в пользование муниципального имущества.</w:t>
      </w:r>
    </w:p>
    <w:p w14:paraId="37B6CFF5" w14:textId="46F4CF3C" w:rsidR="00397783" w:rsidRPr="00A95A34" w:rsidRDefault="00070EA1" w:rsidP="00070EA1">
      <w:pPr>
        <w:jc w:val="both"/>
        <w:rPr>
          <w:rFonts w:eastAsia="Times New Roman" w:cs="Times New Roman"/>
          <w:lang w:eastAsia="ru-RU"/>
        </w:rPr>
      </w:pPr>
      <w:r w:rsidRPr="00A95A34">
        <w:rPr>
          <w:rFonts w:eastAsia="Times New Roman" w:cs="Times New Roman"/>
          <w:lang w:eastAsia="ru-RU"/>
        </w:rPr>
        <w:tab/>
        <w:t xml:space="preserve"> </w:t>
      </w:r>
    </w:p>
    <w:p w14:paraId="5EAAB83F" w14:textId="77777777" w:rsidR="00070EA1" w:rsidRPr="00A95A34" w:rsidRDefault="00070EA1" w:rsidP="00C91B8D">
      <w:pPr>
        <w:jc w:val="center"/>
        <w:rPr>
          <w:b/>
        </w:rPr>
      </w:pPr>
      <w:r w:rsidRPr="00A95A34">
        <w:rPr>
          <w:b/>
        </w:rPr>
        <w:t>Работа с гражданами, предоставление муниципальных услуг, документационное сопровождение в сфере управления и распоряжения имуществом, землепользования</w:t>
      </w:r>
    </w:p>
    <w:p w14:paraId="566B2E43" w14:textId="77777777" w:rsidR="00070EA1" w:rsidRPr="00A95A34" w:rsidRDefault="00070EA1" w:rsidP="00070EA1">
      <w:pPr>
        <w:rPr>
          <w:b/>
          <w:i/>
        </w:rPr>
      </w:pPr>
    </w:p>
    <w:p w14:paraId="68DAB753" w14:textId="77777777" w:rsidR="00070EA1" w:rsidRPr="00A95A34" w:rsidRDefault="00070EA1" w:rsidP="00070EA1">
      <w:pPr>
        <w:jc w:val="center"/>
        <w:rPr>
          <w:b/>
          <w:i/>
        </w:rPr>
      </w:pPr>
      <w:r w:rsidRPr="00A95A34">
        <w:rPr>
          <w:noProof/>
          <w:lang w:eastAsia="ru-RU"/>
        </w:rPr>
        <w:drawing>
          <wp:inline distT="0" distB="0" distL="0" distR="0" wp14:anchorId="1788FD32" wp14:editId="41927537">
            <wp:extent cx="5597718" cy="2926080"/>
            <wp:effectExtent l="0" t="0" r="3175" b="7620"/>
            <wp:docPr id="26"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9B7D614" w14:textId="77777777" w:rsidR="00070EA1" w:rsidRPr="00A95A34" w:rsidRDefault="00070EA1" w:rsidP="00070EA1">
      <w:pPr>
        <w:jc w:val="both"/>
        <w:rPr>
          <w:rFonts w:eastAsia="Times New Roman" w:cs="Times New Roman"/>
          <w:lang w:eastAsia="ru-RU"/>
        </w:rPr>
      </w:pPr>
    </w:p>
    <w:p w14:paraId="69C60D5F" w14:textId="3255466E" w:rsidR="00070EA1" w:rsidRPr="00A95A34" w:rsidRDefault="00070EA1" w:rsidP="00996375">
      <w:pPr>
        <w:ind w:firstLine="708"/>
        <w:jc w:val="both"/>
        <w:rPr>
          <w:rFonts w:eastAsia="Times New Roman" w:cs="Times New Roman"/>
          <w:lang w:eastAsia="ru-RU"/>
        </w:rPr>
      </w:pPr>
      <w:proofErr w:type="gramStart"/>
      <w:r w:rsidRPr="00A95A34">
        <w:rPr>
          <w:rFonts w:eastAsia="Times New Roman" w:cs="Times New Roman"/>
          <w:lang w:eastAsia="ru-RU"/>
        </w:rPr>
        <w:t>Как показывает анализ тематики поступивших обращений граждан по вопросам земельных отношений</w:t>
      </w:r>
      <w:r w:rsidR="00C91B8D" w:rsidRPr="00A95A34">
        <w:rPr>
          <w:rFonts w:eastAsia="Times New Roman" w:cs="Times New Roman"/>
          <w:lang w:eastAsia="ru-RU"/>
        </w:rPr>
        <w:t>,</w:t>
      </w:r>
      <w:r w:rsidRPr="00A95A34">
        <w:rPr>
          <w:rFonts w:eastAsia="Times New Roman" w:cs="Times New Roman"/>
          <w:lang w:eastAsia="ru-RU"/>
        </w:rPr>
        <w:t xml:space="preserve"> основную направле</w:t>
      </w:r>
      <w:r w:rsidR="00C91B8D" w:rsidRPr="00A95A34">
        <w:rPr>
          <w:rFonts w:eastAsia="Times New Roman" w:cs="Times New Roman"/>
          <w:lang w:eastAsia="ru-RU"/>
        </w:rPr>
        <w:t xml:space="preserve">ние – </w:t>
      </w:r>
      <w:r w:rsidRPr="00A95A34">
        <w:rPr>
          <w:rFonts w:eastAsia="Times New Roman" w:cs="Times New Roman"/>
          <w:lang w:eastAsia="ru-RU"/>
        </w:rPr>
        <w:t xml:space="preserve">вопросы об арендной плате </w:t>
      </w:r>
      <w:r w:rsidRPr="00A95A34">
        <w:rPr>
          <w:rFonts w:eastAsia="Times New Roman" w:cs="Times New Roman"/>
          <w:lang w:eastAsia="ru-RU"/>
        </w:rPr>
        <w:br/>
      </w:r>
      <w:r w:rsidRPr="00A95A34">
        <w:rPr>
          <w:rFonts w:eastAsia="Times New Roman" w:cs="Times New Roman"/>
          <w:lang w:eastAsia="ru-RU"/>
        </w:rPr>
        <w:lastRenderedPageBreak/>
        <w:t xml:space="preserve">за пользование землей, о внесении изменений в договоры аренды земельных участков, </w:t>
      </w:r>
      <w:r w:rsidRPr="00A95A34">
        <w:rPr>
          <w:rFonts w:eastAsia="Times New Roman" w:cs="Times New Roman"/>
          <w:lang w:eastAsia="ru-RU"/>
        </w:rPr>
        <w:br/>
        <w:t>о предоставлении земельных участков в собственность – 59,2% (в 2016 г</w:t>
      </w:r>
      <w:r w:rsidR="00C91B8D" w:rsidRPr="00A95A34">
        <w:rPr>
          <w:rFonts w:eastAsia="Times New Roman" w:cs="Times New Roman"/>
          <w:lang w:eastAsia="ru-RU"/>
        </w:rPr>
        <w:t xml:space="preserve">. – </w:t>
      </w:r>
      <w:r w:rsidRPr="00A95A34">
        <w:rPr>
          <w:rFonts w:eastAsia="Times New Roman" w:cs="Times New Roman"/>
          <w:lang w:eastAsia="ru-RU"/>
        </w:rPr>
        <w:t xml:space="preserve">60,2%), </w:t>
      </w:r>
      <w:r w:rsidRPr="00A95A34">
        <w:rPr>
          <w:rFonts w:eastAsia="Times New Roman" w:cs="Times New Roman"/>
          <w:lang w:eastAsia="ru-RU"/>
        </w:rPr>
        <w:br/>
        <w:t>по вопросам имущественных отношений – об отчуждении муниципального имущества, управление муниципальным имуществом – 78,8% (в 2016 г</w:t>
      </w:r>
      <w:r w:rsidR="00C91B8D" w:rsidRPr="00A95A34">
        <w:rPr>
          <w:rFonts w:eastAsia="Times New Roman" w:cs="Times New Roman"/>
          <w:lang w:eastAsia="ru-RU"/>
        </w:rPr>
        <w:t>. –</w:t>
      </w:r>
      <w:r w:rsidRPr="00A95A34">
        <w:rPr>
          <w:rFonts w:eastAsia="Times New Roman" w:cs="Times New Roman"/>
          <w:lang w:eastAsia="ru-RU"/>
        </w:rPr>
        <w:t xml:space="preserve"> 80,8%).</w:t>
      </w:r>
      <w:proofErr w:type="gramEnd"/>
    </w:p>
    <w:p w14:paraId="6DFBF2CA" w14:textId="35A22BA8" w:rsidR="00070EA1" w:rsidRPr="00A95A34" w:rsidRDefault="00070EA1" w:rsidP="00996375">
      <w:pPr>
        <w:ind w:firstLine="708"/>
        <w:jc w:val="both"/>
        <w:rPr>
          <w:rFonts w:eastAsia="Times New Roman" w:cs="Times New Roman"/>
          <w:lang w:eastAsia="ru-RU"/>
        </w:rPr>
      </w:pPr>
      <w:r w:rsidRPr="00A95A34">
        <w:rPr>
          <w:rFonts w:eastAsia="Times New Roman" w:cs="Times New Roman"/>
          <w:lang w:eastAsia="ru-RU"/>
        </w:rPr>
        <w:t>В 2017 году в соответствии с Федеральным законом</w:t>
      </w:r>
      <w:r w:rsidRPr="00A95A34">
        <w:rPr>
          <w:vertAlign w:val="superscript"/>
        </w:rPr>
        <w:footnoteReference w:id="19"/>
      </w:r>
      <w:r w:rsidR="00C91B8D" w:rsidRPr="00A95A34">
        <w:rPr>
          <w:rFonts w:eastAsia="Times New Roman" w:cs="Times New Roman"/>
          <w:lang w:eastAsia="ru-RU"/>
        </w:rPr>
        <w:t xml:space="preserve"> </w:t>
      </w:r>
      <w:r w:rsidRPr="00A95A34">
        <w:rPr>
          <w:rFonts w:eastAsia="Times New Roman" w:cs="Times New Roman"/>
          <w:lang w:eastAsia="ru-RU"/>
        </w:rPr>
        <w:t>юридическим и физическим лицам оказано 1119 муниципальных услуг</w:t>
      </w:r>
      <w:r w:rsidR="00C91B8D" w:rsidRPr="00A95A34">
        <w:rPr>
          <w:rFonts w:eastAsia="Times New Roman" w:cs="Times New Roman"/>
          <w:lang w:eastAsia="ru-RU"/>
        </w:rPr>
        <w:t xml:space="preserve"> (в 2016 году </w:t>
      </w:r>
      <w:r w:rsidR="00DB0814" w:rsidRPr="00A95A34">
        <w:rPr>
          <w:rFonts w:eastAsia="Times New Roman" w:cs="Times New Roman"/>
          <w:lang w:eastAsia="ru-RU"/>
        </w:rPr>
        <w:t>–</w:t>
      </w:r>
      <w:r w:rsidR="00C91B8D" w:rsidRPr="00A95A34">
        <w:rPr>
          <w:rFonts w:eastAsia="Times New Roman" w:cs="Times New Roman"/>
          <w:lang w:eastAsia="ru-RU"/>
        </w:rPr>
        <w:t xml:space="preserve"> 1398)</w:t>
      </w:r>
      <w:r w:rsidR="00996375" w:rsidRPr="00A95A34">
        <w:rPr>
          <w:rFonts w:eastAsia="Times New Roman" w:cs="Times New Roman"/>
          <w:lang w:eastAsia="ru-RU"/>
        </w:rPr>
        <w:t xml:space="preserve">, по 894 (в 2016 году – 1026) </w:t>
      </w:r>
      <w:r w:rsidRPr="00A95A34">
        <w:rPr>
          <w:rFonts w:eastAsia="Times New Roman" w:cs="Times New Roman"/>
          <w:lang w:eastAsia="ru-RU"/>
        </w:rPr>
        <w:t>обращениям приняты положительные решения – 79,9% (в 2016 году – 73,4%).</w:t>
      </w:r>
    </w:p>
    <w:p w14:paraId="759E2431" w14:textId="77777777" w:rsidR="00070EA1" w:rsidRPr="00A95A34" w:rsidRDefault="00070EA1" w:rsidP="00070EA1">
      <w:pPr>
        <w:jc w:val="both"/>
        <w:rPr>
          <w:rFonts w:eastAsia="Times New Roman" w:cs="Times New Roman"/>
          <w:lang w:eastAsia="ru-RU"/>
        </w:rPr>
      </w:pPr>
    </w:p>
    <w:p w14:paraId="150CCB50" w14:textId="77777777" w:rsidR="00D43E66" w:rsidRPr="00A95A34" w:rsidRDefault="00D43E66" w:rsidP="00070EA1">
      <w:pPr>
        <w:jc w:val="center"/>
        <w:rPr>
          <w:rFonts w:eastAsia="Times New Roman" w:cs="Times New Roman"/>
          <w:b/>
          <w:lang w:eastAsia="ru-RU"/>
        </w:rPr>
      </w:pPr>
    </w:p>
    <w:p w14:paraId="4A316D2A" w14:textId="77777777" w:rsidR="00C91B8D" w:rsidRPr="00A95A34" w:rsidRDefault="00070EA1" w:rsidP="00070EA1">
      <w:pPr>
        <w:jc w:val="center"/>
        <w:rPr>
          <w:rFonts w:eastAsia="Times New Roman" w:cs="Times New Roman"/>
          <w:b/>
          <w:lang w:eastAsia="ru-RU"/>
        </w:rPr>
      </w:pPr>
      <w:r w:rsidRPr="00A95A34">
        <w:rPr>
          <w:rFonts w:eastAsia="Times New Roman" w:cs="Times New Roman"/>
          <w:b/>
          <w:lang w:eastAsia="ru-RU"/>
        </w:rPr>
        <w:t xml:space="preserve">Доходы бюджета города Иванова от использования и реализации </w:t>
      </w:r>
    </w:p>
    <w:p w14:paraId="4EDF72E5" w14:textId="6535C00B" w:rsidR="00070EA1" w:rsidRDefault="00070EA1" w:rsidP="00070EA1">
      <w:pPr>
        <w:jc w:val="center"/>
        <w:rPr>
          <w:rFonts w:eastAsia="Times New Roman" w:cs="Times New Roman"/>
          <w:lang w:eastAsia="ru-RU"/>
        </w:rPr>
      </w:pPr>
      <w:r w:rsidRPr="00A95A34">
        <w:rPr>
          <w:rFonts w:eastAsia="Times New Roman" w:cs="Times New Roman"/>
          <w:b/>
          <w:lang w:eastAsia="ru-RU"/>
        </w:rPr>
        <w:t>государственного (муниципального) имущества, тыс.</w:t>
      </w:r>
      <w:r w:rsidR="00C91B8D" w:rsidRPr="00A95A34">
        <w:rPr>
          <w:rFonts w:eastAsia="Times New Roman" w:cs="Times New Roman"/>
          <w:b/>
          <w:lang w:eastAsia="ru-RU"/>
        </w:rPr>
        <w:t xml:space="preserve"> </w:t>
      </w:r>
      <w:r w:rsidRPr="00A95A34">
        <w:rPr>
          <w:rFonts w:eastAsia="Times New Roman" w:cs="Times New Roman"/>
          <w:b/>
          <w:lang w:eastAsia="ru-RU"/>
        </w:rPr>
        <w:t>руб</w:t>
      </w:r>
      <w:r w:rsidRPr="00A95A34">
        <w:rPr>
          <w:rFonts w:eastAsia="Times New Roman" w:cs="Times New Roman"/>
          <w:lang w:eastAsia="ru-RU"/>
        </w:rPr>
        <w:t>.</w:t>
      </w:r>
    </w:p>
    <w:p w14:paraId="6D47A836" w14:textId="77777777" w:rsidR="00070EA1" w:rsidRPr="00A95A34" w:rsidRDefault="00070EA1" w:rsidP="00070EA1">
      <w:pPr>
        <w:jc w:val="both"/>
        <w:rPr>
          <w:rFonts w:eastAsia="Times New Roman" w:cs="Times New Roman"/>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301"/>
        <w:gridCol w:w="1559"/>
        <w:gridCol w:w="1559"/>
      </w:tblGrid>
      <w:tr w:rsidR="00070EA1" w:rsidRPr="00A95A34" w14:paraId="661B8DC5" w14:textId="77777777" w:rsidTr="000D288F">
        <w:trPr>
          <w:cantSplit/>
          <w:trHeight w:val="602"/>
        </w:trPr>
        <w:tc>
          <w:tcPr>
            <w:tcW w:w="5220" w:type="dxa"/>
          </w:tcPr>
          <w:p w14:paraId="710D0478" w14:textId="77777777" w:rsidR="00070EA1" w:rsidRPr="00A95A34" w:rsidRDefault="00070EA1" w:rsidP="00070EA1">
            <w:pPr>
              <w:jc w:val="center"/>
              <w:rPr>
                <w:rFonts w:eastAsia="Times New Roman" w:cs="Times New Roman"/>
                <w:b/>
                <w:lang w:eastAsia="ru-RU"/>
              </w:rPr>
            </w:pPr>
            <w:r w:rsidRPr="00A95A34">
              <w:rPr>
                <w:rFonts w:eastAsia="Times New Roman" w:cs="Times New Roman"/>
                <w:b/>
                <w:lang w:eastAsia="ru-RU"/>
              </w:rPr>
              <w:t>Наименование доходов</w:t>
            </w:r>
          </w:p>
        </w:tc>
        <w:tc>
          <w:tcPr>
            <w:tcW w:w="1301" w:type="dxa"/>
          </w:tcPr>
          <w:p w14:paraId="1B715C2B" w14:textId="465EF3A1" w:rsidR="00070EA1" w:rsidRPr="00A95A34" w:rsidRDefault="00070EA1" w:rsidP="00070EA1">
            <w:pPr>
              <w:jc w:val="center"/>
              <w:rPr>
                <w:rFonts w:eastAsia="Times New Roman" w:cs="Times New Roman"/>
                <w:b/>
                <w:lang w:eastAsia="ru-RU"/>
              </w:rPr>
            </w:pPr>
            <w:r w:rsidRPr="00A95A34">
              <w:rPr>
                <w:rFonts w:eastAsia="Times New Roman" w:cs="Times New Roman"/>
                <w:b/>
                <w:lang w:eastAsia="ru-RU"/>
              </w:rPr>
              <w:t xml:space="preserve">2016 </w:t>
            </w:r>
            <w:r w:rsidR="00996375" w:rsidRPr="00A95A34">
              <w:rPr>
                <w:rFonts w:eastAsia="Times New Roman" w:cs="Times New Roman"/>
                <w:b/>
                <w:lang w:eastAsia="ru-RU"/>
              </w:rPr>
              <w:t xml:space="preserve"> год</w:t>
            </w:r>
          </w:p>
        </w:tc>
        <w:tc>
          <w:tcPr>
            <w:tcW w:w="1559" w:type="dxa"/>
          </w:tcPr>
          <w:p w14:paraId="66E998BD" w14:textId="43B533FD" w:rsidR="00070EA1" w:rsidRPr="00A95A34" w:rsidRDefault="00070EA1" w:rsidP="00070EA1">
            <w:pPr>
              <w:jc w:val="center"/>
              <w:rPr>
                <w:rFonts w:eastAsia="Times New Roman" w:cs="Times New Roman"/>
                <w:b/>
                <w:lang w:eastAsia="ru-RU"/>
              </w:rPr>
            </w:pPr>
            <w:r w:rsidRPr="00A95A34">
              <w:rPr>
                <w:rFonts w:eastAsia="Times New Roman" w:cs="Times New Roman"/>
                <w:b/>
                <w:lang w:eastAsia="ru-RU"/>
              </w:rPr>
              <w:t xml:space="preserve">2017 </w:t>
            </w:r>
            <w:r w:rsidR="00996375" w:rsidRPr="00A95A34">
              <w:rPr>
                <w:rFonts w:eastAsia="Times New Roman" w:cs="Times New Roman"/>
                <w:b/>
                <w:lang w:eastAsia="ru-RU"/>
              </w:rPr>
              <w:t>год</w:t>
            </w:r>
          </w:p>
        </w:tc>
        <w:tc>
          <w:tcPr>
            <w:tcW w:w="1559" w:type="dxa"/>
          </w:tcPr>
          <w:p w14:paraId="2A957090" w14:textId="77777777" w:rsidR="00070EA1" w:rsidRPr="00A95A34" w:rsidRDefault="00070EA1" w:rsidP="00070EA1">
            <w:pPr>
              <w:jc w:val="center"/>
              <w:rPr>
                <w:rFonts w:cs="Times New Roman"/>
                <w:b/>
              </w:rPr>
            </w:pPr>
            <w:r w:rsidRPr="00A95A34">
              <w:rPr>
                <w:rFonts w:cs="Times New Roman"/>
                <w:b/>
              </w:rPr>
              <w:t>Темп роста 2017/2016</w:t>
            </w:r>
          </w:p>
          <w:p w14:paraId="420C1F5A" w14:textId="77777777" w:rsidR="00070EA1" w:rsidRPr="00A95A34" w:rsidRDefault="00070EA1" w:rsidP="00070EA1">
            <w:pPr>
              <w:jc w:val="center"/>
              <w:rPr>
                <w:rFonts w:eastAsia="Times New Roman" w:cs="Times New Roman"/>
                <w:lang w:eastAsia="ru-RU"/>
              </w:rPr>
            </w:pPr>
            <w:r w:rsidRPr="00A95A34">
              <w:rPr>
                <w:rFonts w:cs="Times New Roman"/>
                <w:b/>
              </w:rPr>
              <w:t>%</w:t>
            </w:r>
          </w:p>
        </w:tc>
      </w:tr>
      <w:tr w:rsidR="00DB305E" w:rsidRPr="00A95A34" w14:paraId="67138C65" w14:textId="77777777" w:rsidTr="00FA379F">
        <w:trPr>
          <w:cantSplit/>
          <w:trHeight w:val="1436"/>
        </w:trPr>
        <w:tc>
          <w:tcPr>
            <w:tcW w:w="5220" w:type="dxa"/>
          </w:tcPr>
          <w:p w14:paraId="4A1AA2BF" w14:textId="01C9DE11" w:rsidR="00DB305E" w:rsidRPr="00A95A34" w:rsidRDefault="00DB305E" w:rsidP="00DB305E">
            <w:pPr>
              <w:jc w:val="both"/>
              <w:rPr>
                <w:rFonts w:eastAsia="Times New Roman" w:cs="Times New Roman"/>
                <w:lang w:eastAsia="ru-RU"/>
              </w:rPr>
            </w:pPr>
            <w:r w:rsidRPr="00DB305E">
              <w:rPr>
                <w:rFonts w:eastAsia="Times New Roman" w:cs="Times New Roman"/>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r w:rsidRPr="00A95A34">
              <w:rPr>
                <w:rFonts w:eastAsia="Times New Roman" w:cs="Times New Roman"/>
                <w:lang w:eastAsia="ru-RU"/>
              </w:rPr>
              <w:t xml:space="preserve"> </w:t>
            </w:r>
          </w:p>
        </w:tc>
        <w:tc>
          <w:tcPr>
            <w:tcW w:w="1301" w:type="dxa"/>
            <w:vAlign w:val="center"/>
          </w:tcPr>
          <w:p w14:paraId="7AE24D9A" w14:textId="36A9EA4F" w:rsidR="00DB305E" w:rsidRPr="00A95A34" w:rsidRDefault="00DB305E" w:rsidP="00070EA1">
            <w:pPr>
              <w:jc w:val="center"/>
              <w:rPr>
                <w:rFonts w:eastAsia="Times New Roman" w:cs="Times New Roman"/>
                <w:lang w:eastAsia="ru-RU"/>
              </w:rPr>
            </w:pPr>
            <w:r w:rsidRPr="00DB305E">
              <w:rPr>
                <w:rFonts w:eastAsia="Times New Roman" w:cs="Times New Roman"/>
                <w:lang w:eastAsia="ru-RU"/>
              </w:rPr>
              <w:t xml:space="preserve">9 581 </w:t>
            </w:r>
          </w:p>
        </w:tc>
        <w:tc>
          <w:tcPr>
            <w:tcW w:w="1559" w:type="dxa"/>
            <w:vAlign w:val="center"/>
          </w:tcPr>
          <w:p w14:paraId="56C81371" w14:textId="0F13D8F0" w:rsidR="00DB305E" w:rsidRPr="00A95A34" w:rsidRDefault="00DB305E" w:rsidP="00070EA1">
            <w:pPr>
              <w:jc w:val="center"/>
              <w:rPr>
                <w:rFonts w:eastAsia="Times New Roman" w:cs="Times New Roman"/>
                <w:lang w:eastAsia="ru-RU"/>
              </w:rPr>
            </w:pPr>
            <w:r w:rsidRPr="00DB305E">
              <w:rPr>
                <w:rFonts w:eastAsia="Times New Roman" w:cs="Times New Roman"/>
                <w:lang w:eastAsia="ru-RU"/>
              </w:rPr>
              <w:t xml:space="preserve">27 026 </w:t>
            </w:r>
          </w:p>
        </w:tc>
        <w:tc>
          <w:tcPr>
            <w:tcW w:w="1559" w:type="dxa"/>
            <w:vAlign w:val="center"/>
          </w:tcPr>
          <w:p w14:paraId="549EB1B0" w14:textId="5D4FE092" w:rsidR="00DB305E" w:rsidRPr="00A95A34" w:rsidRDefault="00DB305E" w:rsidP="00070EA1">
            <w:pPr>
              <w:jc w:val="center"/>
              <w:rPr>
                <w:rFonts w:eastAsia="Times New Roman" w:cs="Times New Roman"/>
                <w:lang w:eastAsia="ru-RU"/>
              </w:rPr>
            </w:pPr>
            <w:r w:rsidRPr="00DB305E">
              <w:rPr>
                <w:rFonts w:eastAsia="Times New Roman" w:cs="Times New Roman"/>
                <w:lang w:eastAsia="ru-RU"/>
              </w:rPr>
              <w:t>282,1</w:t>
            </w:r>
          </w:p>
        </w:tc>
      </w:tr>
      <w:tr w:rsidR="00DB305E" w:rsidRPr="00A95A34" w14:paraId="79A45929" w14:textId="77777777" w:rsidTr="00FA379F">
        <w:trPr>
          <w:cantSplit/>
        </w:trPr>
        <w:tc>
          <w:tcPr>
            <w:tcW w:w="5220" w:type="dxa"/>
          </w:tcPr>
          <w:p w14:paraId="73FDE843" w14:textId="5DE621DF" w:rsidR="00DB305E" w:rsidRPr="00A95A34" w:rsidRDefault="00DB305E" w:rsidP="00DB305E">
            <w:pPr>
              <w:jc w:val="both"/>
              <w:rPr>
                <w:rFonts w:eastAsia="Times New Roman" w:cs="Times New Roman"/>
                <w:lang w:eastAsia="ru-RU"/>
              </w:rPr>
            </w:pPr>
            <w:r w:rsidRPr="00DB305E">
              <w:rPr>
                <w:rFonts w:eastAsia="Times New Roman" w:cs="Times New Roman"/>
                <w:lang w:eastAsia="ru-RU"/>
              </w:rPr>
              <w:t xml:space="preserve">Доходы, получаемые в виде арендной платы </w:t>
            </w:r>
            <w:r>
              <w:rPr>
                <w:rFonts w:eastAsia="Times New Roman" w:cs="Times New Roman"/>
                <w:lang w:eastAsia="ru-RU"/>
              </w:rPr>
              <w:br/>
            </w:r>
            <w:r w:rsidRPr="00DB305E">
              <w:rPr>
                <w:rFonts w:eastAsia="Times New Roman" w:cs="Times New Roman"/>
                <w:lang w:eastAsia="ru-RU"/>
              </w:rPr>
              <w:t xml:space="preserve">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w:t>
            </w:r>
            <w:r>
              <w:rPr>
                <w:rFonts w:eastAsia="Times New Roman" w:cs="Times New Roman"/>
                <w:lang w:eastAsia="ru-RU"/>
              </w:rPr>
              <w:t>участков</w:t>
            </w:r>
          </w:p>
        </w:tc>
        <w:tc>
          <w:tcPr>
            <w:tcW w:w="1301" w:type="dxa"/>
            <w:vAlign w:val="center"/>
          </w:tcPr>
          <w:p w14:paraId="6EC44FEB" w14:textId="1A77B04E" w:rsidR="00DB305E" w:rsidRPr="00A95A34" w:rsidRDefault="00DB305E" w:rsidP="00070EA1">
            <w:pPr>
              <w:jc w:val="center"/>
              <w:rPr>
                <w:rFonts w:eastAsia="Times New Roman" w:cs="Times New Roman"/>
                <w:lang w:eastAsia="ru-RU"/>
              </w:rPr>
            </w:pPr>
            <w:r w:rsidRPr="00DB305E">
              <w:rPr>
                <w:rFonts w:eastAsia="Times New Roman" w:cs="Times New Roman"/>
                <w:lang w:eastAsia="ru-RU"/>
              </w:rPr>
              <w:t xml:space="preserve">208 986 </w:t>
            </w:r>
          </w:p>
        </w:tc>
        <w:tc>
          <w:tcPr>
            <w:tcW w:w="1559" w:type="dxa"/>
            <w:vAlign w:val="center"/>
          </w:tcPr>
          <w:p w14:paraId="7C3AD4B1" w14:textId="09F5FDF5" w:rsidR="00DB305E" w:rsidRPr="00A95A34" w:rsidRDefault="00DB305E" w:rsidP="00070EA1">
            <w:pPr>
              <w:jc w:val="center"/>
              <w:rPr>
                <w:rFonts w:eastAsia="Times New Roman" w:cs="Times New Roman"/>
                <w:lang w:eastAsia="ru-RU"/>
              </w:rPr>
            </w:pPr>
            <w:r w:rsidRPr="00DB305E">
              <w:rPr>
                <w:rFonts w:eastAsia="Times New Roman" w:cs="Times New Roman"/>
                <w:lang w:eastAsia="ru-RU"/>
              </w:rPr>
              <w:t xml:space="preserve">174 796 </w:t>
            </w:r>
          </w:p>
        </w:tc>
        <w:tc>
          <w:tcPr>
            <w:tcW w:w="1559" w:type="dxa"/>
            <w:vAlign w:val="center"/>
          </w:tcPr>
          <w:p w14:paraId="77FE80E9" w14:textId="03D51AAF" w:rsidR="00DB305E" w:rsidRPr="00A95A34" w:rsidRDefault="00DB305E" w:rsidP="00070EA1">
            <w:pPr>
              <w:jc w:val="center"/>
              <w:rPr>
                <w:rFonts w:eastAsia="Times New Roman" w:cs="Times New Roman"/>
                <w:lang w:eastAsia="ru-RU"/>
              </w:rPr>
            </w:pPr>
            <w:r w:rsidRPr="00DB305E">
              <w:rPr>
                <w:rFonts w:eastAsia="Times New Roman" w:cs="Times New Roman"/>
                <w:lang w:eastAsia="ru-RU"/>
              </w:rPr>
              <w:t>83,6</w:t>
            </w:r>
          </w:p>
        </w:tc>
      </w:tr>
      <w:tr w:rsidR="00DB305E" w:rsidRPr="00A95A34" w14:paraId="3D2FB58D" w14:textId="77777777" w:rsidTr="00FA379F">
        <w:trPr>
          <w:cantSplit/>
        </w:trPr>
        <w:tc>
          <w:tcPr>
            <w:tcW w:w="5220" w:type="dxa"/>
          </w:tcPr>
          <w:p w14:paraId="30FD771A" w14:textId="0187662D" w:rsidR="00DB305E" w:rsidRPr="00A95A34" w:rsidRDefault="00DB305E" w:rsidP="00DB305E">
            <w:pPr>
              <w:jc w:val="both"/>
              <w:rPr>
                <w:rFonts w:eastAsia="Times New Roman" w:cs="Times New Roman"/>
                <w:lang w:eastAsia="ru-RU"/>
              </w:rPr>
            </w:pPr>
            <w:proofErr w:type="gramStart"/>
            <w:r w:rsidRPr="00DB305E">
              <w:rPr>
                <w:rFonts w:eastAsia="Times New Roman" w:cs="Times New Roman"/>
                <w:lang w:eastAsia="ru-RU"/>
              </w:rPr>
              <w:t>Доходы, получаемые в виде арендной платы,</w:t>
            </w:r>
            <w:r>
              <w:rPr>
                <w:rFonts w:eastAsia="Times New Roman" w:cs="Times New Roman"/>
                <w:lang w:eastAsia="ru-RU"/>
              </w:rPr>
              <w:br/>
            </w:r>
            <w:r w:rsidRPr="00DB305E">
              <w:rPr>
                <w:rFonts w:eastAsia="Times New Roman" w:cs="Times New Roman"/>
                <w:lang w:eastAsia="ru-RU"/>
              </w:rPr>
              <w:t xml:space="preserve">а также средства от продажи права </w:t>
            </w:r>
            <w:r>
              <w:rPr>
                <w:rFonts w:eastAsia="Times New Roman" w:cs="Times New Roman"/>
                <w:lang w:eastAsia="ru-RU"/>
              </w:rPr>
              <w:br/>
            </w:r>
            <w:r w:rsidRPr="00DB305E">
              <w:rPr>
                <w:rFonts w:eastAsia="Times New Roman" w:cs="Times New Roman"/>
                <w:lang w:eastAsia="ru-RU"/>
              </w:rPr>
              <w:t>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Pr>
                <w:rFonts w:eastAsia="Times New Roman" w:cs="Times New Roman"/>
                <w:lang w:eastAsia="ru-RU"/>
              </w:rPr>
              <w:t xml:space="preserve"> </w:t>
            </w:r>
            <w:proofErr w:type="gramEnd"/>
          </w:p>
        </w:tc>
        <w:tc>
          <w:tcPr>
            <w:tcW w:w="1301" w:type="dxa"/>
            <w:vAlign w:val="center"/>
          </w:tcPr>
          <w:p w14:paraId="06CEE801" w14:textId="28DCB684" w:rsidR="00DB305E" w:rsidRPr="00A95A34" w:rsidRDefault="00DB305E" w:rsidP="00070EA1">
            <w:pPr>
              <w:jc w:val="center"/>
              <w:rPr>
                <w:rFonts w:eastAsia="Times New Roman" w:cs="Times New Roman"/>
                <w:lang w:eastAsia="ru-RU"/>
              </w:rPr>
            </w:pPr>
            <w:r w:rsidRPr="00DB305E">
              <w:rPr>
                <w:rFonts w:eastAsia="Times New Roman" w:cs="Times New Roman"/>
                <w:lang w:eastAsia="ru-RU"/>
              </w:rPr>
              <w:t xml:space="preserve">11 458 </w:t>
            </w:r>
          </w:p>
        </w:tc>
        <w:tc>
          <w:tcPr>
            <w:tcW w:w="1559" w:type="dxa"/>
            <w:vAlign w:val="center"/>
          </w:tcPr>
          <w:p w14:paraId="4AA733BF" w14:textId="1EF96767" w:rsidR="00DB305E" w:rsidRPr="00A95A34" w:rsidRDefault="00DB305E" w:rsidP="00070EA1">
            <w:pPr>
              <w:jc w:val="center"/>
              <w:rPr>
                <w:rFonts w:eastAsia="Times New Roman" w:cs="Times New Roman"/>
                <w:lang w:eastAsia="ru-RU"/>
              </w:rPr>
            </w:pPr>
            <w:r w:rsidRPr="00DB305E">
              <w:rPr>
                <w:rFonts w:eastAsia="Times New Roman" w:cs="Times New Roman"/>
                <w:lang w:eastAsia="ru-RU"/>
              </w:rPr>
              <w:t xml:space="preserve">9 607 </w:t>
            </w:r>
          </w:p>
        </w:tc>
        <w:tc>
          <w:tcPr>
            <w:tcW w:w="1559" w:type="dxa"/>
            <w:vAlign w:val="center"/>
          </w:tcPr>
          <w:p w14:paraId="0B7907DF" w14:textId="71D9A79D" w:rsidR="00DB305E" w:rsidRPr="00A95A34" w:rsidRDefault="00DB305E" w:rsidP="00070EA1">
            <w:pPr>
              <w:jc w:val="center"/>
              <w:rPr>
                <w:rFonts w:eastAsia="Times New Roman" w:cs="Times New Roman"/>
                <w:lang w:eastAsia="ru-RU"/>
              </w:rPr>
            </w:pPr>
            <w:r w:rsidRPr="00DB305E">
              <w:rPr>
                <w:rFonts w:eastAsia="Times New Roman" w:cs="Times New Roman"/>
                <w:lang w:eastAsia="ru-RU"/>
              </w:rPr>
              <w:t>83,8</w:t>
            </w:r>
          </w:p>
        </w:tc>
      </w:tr>
      <w:tr w:rsidR="00DB305E" w:rsidRPr="00A95A34" w14:paraId="7B39BDA9" w14:textId="77777777" w:rsidTr="00FA379F">
        <w:trPr>
          <w:cantSplit/>
          <w:trHeight w:val="815"/>
        </w:trPr>
        <w:tc>
          <w:tcPr>
            <w:tcW w:w="5220" w:type="dxa"/>
          </w:tcPr>
          <w:p w14:paraId="6A54BD42" w14:textId="15A3387F" w:rsidR="00DB305E" w:rsidRPr="00A95A34" w:rsidRDefault="00DB305E" w:rsidP="00DB305E">
            <w:pPr>
              <w:jc w:val="both"/>
              <w:rPr>
                <w:rFonts w:eastAsia="Times New Roman" w:cs="Times New Roman"/>
                <w:lang w:eastAsia="ru-RU"/>
              </w:rPr>
            </w:pPr>
            <w:r w:rsidRPr="00DB305E">
              <w:rPr>
                <w:rFonts w:eastAsia="Times New Roman" w:cs="Times New Roman"/>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а также от аренды имущества казны</w:t>
            </w:r>
            <w:r w:rsidRPr="00A95A34">
              <w:rPr>
                <w:rFonts w:eastAsia="Times New Roman" w:cs="Times New Roman"/>
                <w:lang w:eastAsia="ru-RU"/>
              </w:rPr>
              <w:t xml:space="preserve"> </w:t>
            </w:r>
          </w:p>
        </w:tc>
        <w:tc>
          <w:tcPr>
            <w:tcW w:w="1301" w:type="dxa"/>
            <w:vAlign w:val="center"/>
          </w:tcPr>
          <w:p w14:paraId="4FED816A" w14:textId="7F2D0004" w:rsidR="00DB305E" w:rsidRPr="00A95A34" w:rsidRDefault="00DB305E" w:rsidP="00070EA1">
            <w:pPr>
              <w:jc w:val="center"/>
              <w:rPr>
                <w:rFonts w:eastAsia="Times New Roman" w:cs="Times New Roman"/>
                <w:lang w:eastAsia="ru-RU"/>
              </w:rPr>
            </w:pPr>
            <w:r w:rsidRPr="00DB305E">
              <w:rPr>
                <w:rFonts w:eastAsia="Times New Roman" w:cs="Times New Roman"/>
                <w:lang w:eastAsia="ru-RU"/>
              </w:rPr>
              <w:t xml:space="preserve">18 312 </w:t>
            </w:r>
          </w:p>
        </w:tc>
        <w:tc>
          <w:tcPr>
            <w:tcW w:w="1559" w:type="dxa"/>
            <w:vAlign w:val="center"/>
          </w:tcPr>
          <w:p w14:paraId="658AA3AF" w14:textId="0607E075" w:rsidR="00DB305E" w:rsidRPr="00A95A34" w:rsidRDefault="00DB305E" w:rsidP="00070EA1">
            <w:pPr>
              <w:jc w:val="center"/>
              <w:rPr>
                <w:rFonts w:eastAsia="Times New Roman" w:cs="Times New Roman"/>
                <w:lang w:eastAsia="ru-RU"/>
              </w:rPr>
            </w:pPr>
            <w:r w:rsidRPr="00DB305E">
              <w:rPr>
                <w:rFonts w:eastAsia="Times New Roman" w:cs="Times New Roman"/>
                <w:lang w:eastAsia="ru-RU"/>
              </w:rPr>
              <w:t xml:space="preserve">20 091 </w:t>
            </w:r>
          </w:p>
        </w:tc>
        <w:tc>
          <w:tcPr>
            <w:tcW w:w="1559" w:type="dxa"/>
            <w:vAlign w:val="center"/>
          </w:tcPr>
          <w:p w14:paraId="12B66B29" w14:textId="773A9070" w:rsidR="00DB305E" w:rsidRPr="00A95A34" w:rsidRDefault="00DB305E" w:rsidP="00070EA1">
            <w:pPr>
              <w:jc w:val="center"/>
              <w:rPr>
                <w:rFonts w:eastAsia="Times New Roman" w:cs="Times New Roman"/>
                <w:lang w:eastAsia="ru-RU"/>
              </w:rPr>
            </w:pPr>
            <w:r w:rsidRPr="00DB305E">
              <w:rPr>
                <w:rFonts w:eastAsia="Times New Roman" w:cs="Times New Roman"/>
                <w:lang w:eastAsia="ru-RU"/>
              </w:rPr>
              <w:t>109,7</w:t>
            </w:r>
          </w:p>
        </w:tc>
      </w:tr>
      <w:tr w:rsidR="00DB305E" w:rsidRPr="00A95A34" w14:paraId="45DAD9FD" w14:textId="77777777" w:rsidTr="000D288F">
        <w:trPr>
          <w:cantSplit/>
          <w:trHeight w:val="815"/>
        </w:trPr>
        <w:tc>
          <w:tcPr>
            <w:tcW w:w="5220" w:type="dxa"/>
          </w:tcPr>
          <w:p w14:paraId="712DFE51" w14:textId="140E14CB" w:rsidR="00DB305E" w:rsidRPr="00A95A34" w:rsidRDefault="00DB305E" w:rsidP="00DB305E">
            <w:pPr>
              <w:jc w:val="both"/>
              <w:rPr>
                <w:rFonts w:eastAsia="Times New Roman" w:cs="Times New Roman"/>
                <w:lang w:eastAsia="ru-RU"/>
              </w:rPr>
            </w:pPr>
            <w:r w:rsidRPr="00DB305E">
              <w:rPr>
                <w:rFonts w:eastAsia="Times New Roman" w:cs="Times New Roman"/>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r w:rsidRPr="00A95A34">
              <w:rPr>
                <w:rFonts w:eastAsia="Times New Roman" w:cs="Times New Roman"/>
                <w:lang w:eastAsia="ru-RU"/>
              </w:rPr>
              <w:t xml:space="preserve"> </w:t>
            </w:r>
          </w:p>
        </w:tc>
        <w:tc>
          <w:tcPr>
            <w:tcW w:w="1301" w:type="dxa"/>
          </w:tcPr>
          <w:p w14:paraId="0C826848" w14:textId="17379EA3" w:rsidR="00DB305E" w:rsidRPr="00A95A34" w:rsidRDefault="00DB305E" w:rsidP="00DB305E">
            <w:pPr>
              <w:tabs>
                <w:tab w:val="center" w:pos="542"/>
              </w:tabs>
              <w:rPr>
                <w:rFonts w:eastAsia="Times New Roman" w:cs="Times New Roman"/>
                <w:lang w:eastAsia="ru-RU"/>
              </w:rPr>
            </w:pPr>
            <w:r>
              <w:rPr>
                <w:rFonts w:eastAsia="Times New Roman" w:cs="Times New Roman"/>
                <w:lang w:eastAsia="ru-RU"/>
              </w:rPr>
              <w:tab/>
              <w:t>69</w:t>
            </w:r>
          </w:p>
        </w:tc>
        <w:tc>
          <w:tcPr>
            <w:tcW w:w="1559" w:type="dxa"/>
          </w:tcPr>
          <w:p w14:paraId="01E75991" w14:textId="2975464A" w:rsidR="00DB305E" w:rsidRPr="00A95A34" w:rsidRDefault="00DB305E" w:rsidP="00070EA1">
            <w:pPr>
              <w:jc w:val="center"/>
              <w:rPr>
                <w:rFonts w:eastAsia="Times New Roman" w:cs="Times New Roman"/>
                <w:lang w:eastAsia="ru-RU"/>
              </w:rPr>
            </w:pPr>
            <w:r>
              <w:rPr>
                <w:rFonts w:eastAsia="Times New Roman" w:cs="Times New Roman"/>
                <w:lang w:eastAsia="ru-RU"/>
              </w:rPr>
              <w:t>134</w:t>
            </w:r>
          </w:p>
        </w:tc>
        <w:tc>
          <w:tcPr>
            <w:tcW w:w="1559" w:type="dxa"/>
          </w:tcPr>
          <w:p w14:paraId="2363C720" w14:textId="5A56E6BC" w:rsidR="00DB305E" w:rsidRPr="00A95A34" w:rsidRDefault="00DB305E" w:rsidP="00070EA1">
            <w:pPr>
              <w:jc w:val="center"/>
              <w:rPr>
                <w:rFonts w:eastAsia="Times New Roman" w:cs="Times New Roman"/>
                <w:lang w:eastAsia="ru-RU"/>
              </w:rPr>
            </w:pPr>
            <w:r>
              <w:rPr>
                <w:rFonts w:eastAsia="Times New Roman" w:cs="Times New Roman"/>
                <w:lang w:eastAsia="ru-RU"/>
              </w:rPr>
              <w:t>194,2</w:t>
            </w:r>
          </w:p>
        </w:tc>
      </w:tr>
      <w:tr w:rsidR="00DB305E" w:rsidRPr="00A95A34" w14:paraId="1491D586" w14:textId="77777777" w:rsidTr="000D288F">
        <w:trPr>
          <w:cantSplit/>
          <w:trHeight w:val="233"/>
        </w:trPr>
        <w:tc>
          <w:tcPr>
            <w:tcW w:w="5220" w:type="dxa"/>
          </w:tcPr>
          <w:p w14:paraId="77E994B3" w14:textId="02E71593" w:rsidR="00DB305E" w:rsidRPr="00A95A34" w:rsidRDefault="00DB305E" w:rsidP="00DB305E">
            <w:pPr>
              <w:jc w:val="both"/>
              <w:rPr>
                <w:rFonts w:eastAsia="Times New Roman" w:cs="Times New Roman"/>
                <w:lang w:eastAsia="ru-RU"/>
              </w:rPr>
            </w:pPr>
            <w:r w:rsidRPr="00DB305E">
              <w:rPr>
                <w:rFonts w:eastAsia="Times New Roman" w:cs="Times New Roman"/>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r w:rsidRPr="00A95A34">
              <w:rPr>
                <w:rFonts w:eastAsia="Times New Roman" w:cs="Times New Roman"/>
                <w:lang w:eastAsia="ru-RU"/>
              </w:rPr>
              <w:t xml:space="preserve"> </w:t>
            </w:r>
          </w:p>
        </w:tc>
        <w:tc>
          <w:tcPr>
            <w:tcW w:w="1301" w:type="dxa"/>
          </w:tcPr>
          <w:p w14:paraId="56FA9668" w14:textId="4227E194" w:rsidR="00DB305E" w:rsidRPr="00A95A34" w:rsidRDefault="00DB305E" w:rsidP="00070EA1">
            <w:pPr>
              <w:jc w:val="center"/>
              <w:rPr>
                <w:rFonts w:eastAsia="Times New Roman" w:cs="Times New Roman"/>
                <w:lang w:eastAsia="ru-RU"/>
              </w:rPr>
            </w:pPr>
            <w:r>
              <w:rPr>
                <w:rFonts w:eastAsia="Times New Roman" w:cs="Times New Roman"/>
                <w:lang w:eastAsia="ru-RU"/>
              </w:rPr>
              <w:t>2246</w:t>
            </w:r>
          </w:p>
        </w:tc>
        <w:tc>
          <w:tcPr>
            <w:tcW w:w="1559" w:type="dxa"/>
          </w:tcPr>
          <w:p w14:paraId="6668E587" w14:textId="69E170A9" w:rsidR="00DB305E" w:rsidRPr="00A95A34" w:rsidRDefault="00DB305E" w:rsidP="00070EA1">
            <w:pPr>
              <w:jc w:val="center"/>
              <w:rPr>
                <w:rFonts w:eastAsia="Times New Roman" w:cs="Times New Roman"/>
                <w:lang w:eastAsia="ru-RU"/>
              </w:rPr>
            </w:pPr>
            <w:r>
              <w:rPr>
                <w:rFonts w:eastAsia="Times New Roman" w:cs="Times New Roman"/>
                <w:lang w:eastAsia="ru-RU"/>
              </w:rPr>
              <w:t>847</w:t>
            </w:r>
          </w:p>
        </w:tc>
        <w:tc>
          <w:tcPr>
            <w:tcW w:w="1559" w:type="dxa"/>
          </w:tcPr>
          <w:p w14:paraId="613A4C66" w14:textId="47F7A7A4" w:rsidR="00DB305E" w:rsidRPr="00A95A34" w:rsidRDefault="00DB305E" w:rsidP="00070EA1">
            <w:pPr>
              <w:jc w:val="center"/>
              <w:rPr>
                <w:rFonts w:eastAsia="Times New Roman" w:cs="Times New Roman"/>
                <w:lang w:eastAsia="ru-RU"/>
              </w:rPr>
            </w:pPr>
            <w:r>
              <w:rPr>
                <w:rFonts w:eastAsia="Times New Roman" w:cs="Times New Roman"/>
                <w:lang w:eastAsia="ru-RU"/>
              </w:rPr>
              <w:t>37,7</w:t>
            </w:r>
          </w:p>
        </w:tc>
      </w:tr>
      <w:tr w:rsidR="00DB305E" w:rsidRPr="00A95A34" w14:paraId="3DC2C8C1" w14:textId="77777777" w:rsidTr="000D288F">
        <w:trPr>
          <w:cantSplit/>
          <w:trHeight w:val="360"/>
        </w:trPr>
        <w:tc>
          <w:tcPr>
            <w:tcW w:w="5220" w:type="dxa"/>
          </w:tcPr>
          <w:p w14:paraId="39B941CF" w14:textId="4C44CB54" w:rsidR="00DB305E" w:rsidRPr="00A95A34" w:rsidRDefault="00DB305E" w:rsidP="00DB305E">
            <w:pPr>
              <w:jc w:val="both"/>
              <w:rPr>
                <w:rFonts w:eastAsia="Times New Roman" w:cs="Times New Roman"/>
                <w:lang w:eastAsia="ru-RU"/>
              </w:rPr>
            </w:pPr>
            <w:r w:rsidRPr="00DB305E">
              <w:rPr>
                <w:rFonts w:eastAsia="Times New Roman" w:cs="Times New Roman"/>
                <w:lang w:eastAsia="ru-RU"/>
              </w:rP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01" w:type="dxa"/>
          </w:tcPr>
          <w:p w14:paraId="131E6AA8" w14:textId="5B420313" w:rsidR="00DB305E" w:rsidRPr="00A95A34" w:rsidRDefault="00DB305E" w:rsidP="00070EA1">
            <w:pPr>
              <w:jc w:val="center"/>
              <w:rPr>
                <w:rFonts w:eastAsia="Times New Roman" w:cs="Times New Roman"/>
                <w:lang w:eastAsia="ru-RU"/>
              </w:rPr>
            </w:pPr>
            <w:r>
              <w:rPr>
                <w:rFonts w:eastAsia="Times New Roman" w:cs="Times New Roman"/>
                <w:lang w:eastAsia="ru-RU"/>
              </w:rPr>
              <w:t>24101</w:t>
            </w:r>
          </w:p>
        </w:tc>
        <w:tc>
          <w:tcPr>
            <w:tcW w:w="1559" w:type="dxa"/>
          </w:tcPr>
          <w:p w14:paraId="10EE7B50" w14:textId="650687AD" w:rsidR="00DB305E" w:rsidRPr="00A95A34" w:rsidRDefault="00DB305E" w:rsidP="00070EA1">
            <w:pPr>
              <w:jc w:val="center"/>
              <w:rPr>
                <w:rFonts w:eastAsia="Times New Roman" w:cs="Times New Roman"/>
                <w:lang w:eastAsia="ru-RU"/>
              </w:rPr>
            </w:pPr>
            <w:r>
              <w:rPr>
                <w:rFonts w:eastAsia="Times New Roman" w:cs="Times New Roman"/>
                <w:lang w:eastAsia="ru-RU"/>
              </w:rPr>
              <w:t>27789</w:t>
            </w:r>
          </w:p>
        </w:tc>
        <w:tc>
          <w:tcPr>
            <w:tcW w:w="1559" w:type="dxa"/>
          </w:tcPr>
          <w:p w14:paraId="27FD5C18" w14:textId="184F08E3" w:rsidR="00DB305E" w:rsidRPr="00A95A34" w:rsidRDefault="00DB305E" w:rsidP="00070EA1">
            <w:pPr>
              <w:jc w:val="center"/>
              <w:rPr>
                <w:rFonts w:eastAsia="Times New Roman" w:cs="Times New Roman"/>
                <w:lang w:eastAsia="ru-RU"/>
              </w:rPr>
            </w:pPr>
            <w:r>
              <w:rPr>
                <w:rFonts w:eastAsia="Times New Roman" w:cs="Times New Roman"/>
                <w:lang w:eastAsia="ru-RU"/>
              </w:rPr>
              <w:t>115,3</w:t>
            </w:r>
          </w:p>
        </w:tc>
      </w:tr>
      <w:tr w:rsidR="00DB305E" w:rsidRPr="00A95A34" w14:paraId="6E28F59D" w14:textId="77777777" w:rsidTr="000D288F">
        <w:trPr>
          <w:cantSplit/>
        </w:trPr>
        <w:tc>
          <w:tcPr>
            <w:tcW w:w="5220" w:type="dxa"/>
          </w:tcPr>
          <w:p w14:paraId="749C6B41" w14:textId="4FBB376D" w:rsidR="00DB305E" w:rsidRPr="00A95A34" w:rsidRDefault="00DB305E" w:rsidP="00DB305E">
            <w:pPr>
              <w:jc w:val="both"/>
              <w:rPr>
                <w:rFonts w:eastAsia="Times New Roman" w:cs="Times New Roman"/>
                <w:lang w:eastAsia="ru-RU"/>
              </w:rPr>
            </w:pPr>
            <w:r w:rsidRPr="00DB305E">
              <w:rPr>
                <w:rFonts w:eastAsia="Times New Roman" w:cs="Times New Roman"/>
                <w:lang w:eastAsia="ru-RU"/>
              </w:rPr>
              <w:t xml:space="preserve">Доходы от продажи квартир, находящихся в собственности городских </w:t>
            </w:r>
            <w:r>
              <w:rPr>
                <w:rFonts w:eastAsia="Times New Roman" w:cs="Times New Roman"/>
                <w:lang w:eastAsia="ru-RU"/>
              </w:rPr>
              <w:t>округов</w:t>
            </w:r>
          </w:p>
        </w:tc>
        <w:tc>
          <w:tcPr>
            <w:tcW w:w="1301" w:type="dxa"/>
          </w:tcPr>
          <w:p w14:paraId="2FCB7FF8" w14:textId="24E055A3" w:rsidR="00DB305E" w:rsidRPr="00A95A34" w:rsidRDefault="00DB305E" w:rsidP="00070EA1">
            <w:pPr>
              <w:jc w:val="center"/>
              <w:rPr>
                <w:rFonts w:eastAsia="Times New Roman" w:cs="Times New Roman"/>
                <w:lang w:eastAsia="ru-RU"/>
              </w:rPr>
            </w:pPr>
            <w:r>
              <w:rPr>
                <w:rFonts w:eastAsia="Times New Roman" w:cs="Times New Roman"/>
                <w:lang w:eastAsia="ru-RU"/>
              </w:rPr>
              <w:t>583</w:t>
            </w:r>
          </w:p>
        </w:tc>
        <w:tc>
          <w:tcPr>
            <w:tcW w:w="1559" w:type="dxa"/>
          </w:tcPr>
          <w:p w14:paraId="2CF92164" w14:textId="7A97DA54" w:rsidR="00DB305E" w:rsidRPr="00A95A34" w:rsidRDefault="00DB305E" w:rsidP="00070EA1">
            <w:pPr>
              <w:jc w:val="center"/>
              <w:rPr>
                <w:rFonts w:eastAsia="Times New Roman" w:cs="Times New Roman"/>
                <w:lang w:eastAsia="ru-RU"/>
              </w:rPr>
            </w:pPr>
            <w:r>
              <w:rPr>
                <w:rFonts w:eastAsia="Times New Roman" w:cs="Times New Roman"/>
                <w:lang w:eastAsia="ru-RU"/>
              </w:rPr>
              <w:t>2725</w:t>
            </w:r>
          </w:p>
        </w:tc>
        <w:tc>
          <w:tcPr>
            <w:tcW w:w="1559" w:type="dxa"/>
          </w:tcPr>
          <w:p w14:paraId="6C82BA10" w14:textId="421515E7" w:rsidR="00DB305E" w:rsidRPr="00A95A34" w:rsidRDefault="00DB305E" w:rsidP="00070EA1">
            <w:pPr>
              <w:jc w:val="center"/>
              <w:rPr>
                <w:rFonts w:eastAsia="Times New Roman" w:cs="Times New Roman"/>
                <w:lang w:eastAsia="ru-RU"/>
              </w:rPr>
            </w:pPr>
            <w:r>
              <w:rPr>
                <w:rFonts w:eastAsia="Times New Roman" w:cs="Times New Roman"/>
                <w:lang w:eastAsia="ru-RU"/>
              </w:rPr>
              <w:t>467,4</w:t>
            </w:r>
          </w:p>
        </w:tc>
      </w:tr>
      <w:tr w:rsidR="00DB305E" w:rsidRPr="00A95A34" w14:paraId="03494B47" w14:textId="77777777" w:rsidTr="000D288F">
        <w:trPr>
          <w:cantSplit/>
        </w:trPr>
        <w:tc>
          <w:tcPr>
            <w:tcW w:w="5220" w:type="dxa"/>
          </w:tcPr>
          <w:p w14:paraId="34638757" w14:textId="1EAB5A01" w:rsidR="00DB305E" w:rsidRPr="00A95A34" w:rsidRDefault="00DB305E" w:rsidP="00DB305E">
            <w:pPr>
              <w:jc w:val="both"/>
              <w:rPr>
                <w:rFonts w:eastAsia="Times New Roman" w:cs="Times New Roman"/>
                <w:lang w:eastAsia="ru-RU"/>
              </w:rPr>
            </w:pPr>
            <w:r w:rsidRPr="00DB305E">
              <w:rPr>
                <w:rFonts w:eastAsia="Times New Roman" w:cs="Times New Roman"/>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r>
              <w:rPr>
                <w:rFonts w:eastAsia="Times New Roman" w:cs="Times New Roman"/>
                <w:lang w:eastAsia="ru-RU"/>
              </w:rPr>
              <w:t xml:space="preserve"> </w:t>
            </w:r>
          </w:p>
        </w:tc>
        <w:tc>
          <w:tcPr>
            <w:tcW w:w="1301" w:type="dxa"/>
          </w:tcPr>
          <w:p w14:paraId="694BDF75" w14:textId="12CA4BA0" w:rsidR="00DB305E" w:rsidRPr="00DB305E" w:rsidRDefault="00DB305E" w:rsidP="00070EA1">
            <w:pPr>
              <w:jc w:val="center"/>
              <w:rPr>
                <w:rFonts w:eastAsia="Times New Roman" w:cs="Times New Roman"/>
                <w:lang w:eastAsia="ru-RU"/>
              </w:rPr>
            </w:pPr>
            <w:r w:rsidRPr="00DB305E">
              <w:rPr>
                <w:rFonts w:eastAsia="Times New Roman" w:cs="Times New Roman"/>
                <w:lang w:eastAsia="ru-RU"/>
              </w:rPr>
              <w:t>67</w:t>
            </w:r>
          </w:p>
        </w:tc>
        <w:tc>
          <w:tcPr>
            <w:tcW w:w="1559" w:type="dxa"/>
          </w:tcPr>
          <w:p w14:paraId="1EC876F4" w14:textId="7A5E0A56" w:rsidR="00DB305E" w:rsidRPr="00DB305E" w:rsidRDefault="00DB305E" w:rsidP="00070EA1">
            <w:pPr>
              <w:jc w:val="center"/>
              <w:rPr>
                <w:rFonts w:eastAsia="Times New Roman" w:cs="Times New Roman"/>
                <w:lang w:eastAsia="ru-RU"/>
              </w:rPr>
            </w:pPr>
            <w:r w:rsidRPr="00DB305E">
              <w:rPr>
                <w:rFonts w:eastAsia="Times New Roman" w:cs="Times New Roman"/>
                <w:lang w:eastAsia="ru-RU"/>
              </w:rPr>
              <w:t>-</w:t>
            </w:r>
          </w:p>
        </w:tc>
        <w:tc>
          <w:tcPr>
            <w:tcW w:w="1559" w:type="dxa"/>
          </w:tcPr>
          <w:p w14:paraId="0B883441" w14:textId="04BF781C" w:rsidR="00DB305E" w:rsidRPr="00DB305E" w:rsidRDefault="00DB305E" w:rsidP="00070EA1">
            <w:pPr>
              <w:jc w:val="center"/>
              <w:rPr>
                <w:rFonts w:eastAsia="Times New Roman" w:cs="Times New Roman"/>
                <w:lang w:eastAsia="ru-RU"/>
              </w:rPr>
            </w:pPr>
            <w:r w:rsidRPr="00DB305E">
              <w:rPr>
                <w:rFonts w:eastAsia="Times New Roman" w:cs="Times New Roman"/>
                <w:lang w:eastAsia="ru-RU"/>
              </w:rPr>
              <w:t>-</w:t>
            </w:r>
          </w:p>
        </w:tc>
      </w:tr>
      <w:tr w:rsidR="00DB305E" w:rsidRPr="00A95A34" w14:paraId="217B5EFD" w14:textId="77777777" w:rsidTr="000D288F">
        <w:trPr>
          <w:cantSplit/>
        </w:trPr>
        <w:tc>
          <w:tcPr>
            <w:tcW w:w="5220" w:type="dxa"/>
          </w:tcPr>
          <w:p w14:paraId="2DD995F8" w14:textId="3821C15C" w:rsidR="00DB305E" w:rsidRPr="00A95A34" w:rsidRDefault="00DB305E" w:rsidP="00070EA1">
            <w:pPr>
              <w:jc w:val="both"/>
              <w:rPr>
                <w:rFonts w:eastAsia="Times New Roman" w:cs="Times New Roman"/>
                <w:lang w:eastAsia="ru-RU"/>
              </w:rPr>
            </w:pPr>
            <w:r w:rsidRPr="00DB305E">
              <w:rPr>
                <w:rFonts w:eastAsia="Times New Roman" w:cs="Times New Roman"/>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01" w:type="dxa"/>
          </w:tcPr>
          <w:p w14:paraId="0F5B2743" w14:textId="1FB99CB1" w:rsidR="00DB305E" w:rsidRPr="00A95A34" w:rsidRDefault="00DB305E" w:rsidP="00070EA1">
            <w:pPr>
              <w:jc w:val="center"/>
              <w:rPr>
                <w:rFonts w:eastAsia="Times New Roman" w:cs="Times New Roman"/>
                <w:lang w:eastAsia="ru-RU"/>
              </w:rPr>
            </w:pPr>
            <w:r w:rsidRPr="00A95A34">
              <w:rPr>
                <w:rFonts w:eastAsia="Times New Roman" w:cs="Times New Roman"/>
                <w:lang w:eastAsia="ru-RU"/>
              </w:rPr>
              <w:t>83 167,0</w:t>
            </w:r>
          </w:p>
        </w:tc>
        <w:tc>
          <w:tcPr>
            <w:tcW w:w="1559" w:type="dxa"/>
          </w:tcPr>
          <w:p w14:paraId="36FDE97E" w14:textId="4E3D1C44" w:rsidR="00DB305E" w:rsidRPr="00A95A34" w:rsidRDefault="00DB305E" w:rsidP="00070EA1">
            <w:pPr>
              <w:jc w:val="center"/>
              <w:rPr>
                <w:rFonts w:eastAsia="Times New Roman" w:cs="Times New Roman"/>
                <w:lang w:eastAsia="ru-RU"/>
              </w:rPr>
            </w:pPr>
            <w:r w:rsidRPr="00A95A34">
              <w:rPr>
                <w:rFonts w:eastAsia="Times New Roman" w:cs="Times New Roman"/>
                <w:lang w:eastAsia="ru-RU"/>
              </w:rPr>
              <w:t>54 853,0</w:t>
            </w:r>
          </w:p>
        </w:tc>
        <w:tc>
          <w:tcPr>
            <w:tcW w:w="1559" w:type="dxa"/>
          </w:tcPr>
          <w:p w14:paraId="45F34A6F" w14:textId="77777777" w:rsidR="00DB305E" w:rsidRPr="00A95A34" w:rsidRDefault="00DB305E" w:rsidP="00070EA1">
            <w:pPr>
              <w:jc w:val="center"/>
              <w:rPr>
                <w:rFonts w:eastAsia="Times New Roman" w:cs="Times New Roman"/>
                <w:lang w:eastAsia="ru-RU"/>
              </w:rPr>
            </w:pPr>
            <w:r w:rsidRPr="00A95A34">
              <w:rPr>
                <w:rFonts w:eastAsia="Times New Roman" w:cs="Times New Roman"/>
                <w:lang w:eastAsia="ru-RU"/>
              </w:rPr>
              <w:t>66,0</w:t>
            </w:r>
          </w:p>
        </w:tc>
      </w:tr>
      <w:tr w:rsidR="00DB305E" w:rsidRPr="00A95A34" w14:paraId="3CA9D9DC" w14:textId="77777777" w:rsidTr="000D288F">
        <w:trPr>
          <w:cantSplit/>
        </w:trPr>
        <w:tc>
          <w:tcPr>
            <w:tcW w:w="5220" w:type="dxa"/>
            <w:tcBorders>
              <w:top w:val="single" w:sz="4" w:space="0" w:color="auto"/>
              <w:left w:val="single" w:sz="4" w:space="0" w:color="auto"/>
              <w:bottom w:val="single" w:sz="4" w:space="0" w:color="auto"/>
              <w:right w:val="single" w:sz="4" w:space="0" w:color="auto"/>
            </w:tcBorders>
          </w:tcPr>
          <w:p w14:paraId="14F7E183" w14:textId="4B3BCB18" w:rsidR="00DB305E" w:rsidRPr="00A95A34" w:rsidRDefault="00DB305E" w:rsidP="00070EA1">
            <w:pPr>
              <w:jc w:val="both"/>
              <w:rPr>
                <w:rFonts w:eastAsia="Times New Roman" w:cs="Times New Roman"/>
                <w:lang w:eastAsia="ru-RU"/>
              </w:rPr>
            </w:pPr>
            <w:r w:rsidRPr="00DB305E">
              <w:rPr>
                <w:rFonts w:eastAsia="Times New Roman"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01" w:type="dxa"/>
            <w:tcBorders>
              <w:top w:val="single" w:sz="4" w:space="0" w:color="auto"/>
              <w:left w:val="single" w:sz="4" w:space="0" w:color="auto"/>
              <w:bottom w:val="single" w:sz="4" w:space="0" w:color="auto"/>
              <w:right w:val="single" w:sz="4" w:space="0" w:color="auto"/>
            </w:tcBorders>
          </w:tcPr>
          <w:p w14:paraId="04930AA7" w14:textId="0A8BC723" w:rsidR="00DB305E" w:rsidRPr="00A95A34" w:rsidRDefault="00DB305E" w:rsidP="00070EA1">
            <w:pPr>
              <w:jc w:val="center"/>
              <w:rPr>
                <w:rFonts w:eastAsia="Times New Roman" w:cs="Times New Roman"/>
                <w:lang w:eastAsia="ru-RU"/>
              </w:rPr>
            </w:pPr>
            <w:r>
              <w:rPr>
                <w:rFonts w:eastAsia="Times New Roman" w:cs="Times New Roman"/>
                <w:lang w:eastAsia="ru-RU"/>
              </w:rPr>
              <w:t>57081</w:t>
            </w:r>
          </w:p>
        </w:tc>
        <w:tc>
          <w:tcPr>
            <w:tcW w:w="1559" w:type="dxa"/>
            <w:tcBorders>
              <w:top w:val="single" w:sz="4" w:space="0" w:color="auto"/>
              <w:left w:val="single" w:sz="4" w:space="0" w:color="auto"/>
              <w:bottom w:val="single" w:sz="4" w:space="0" w:color="auto"/>
              <w:right w:val="single" w:sz="4" w:space="0" w:color="auto"/>
            </w:tcBorders>
          </w:tcPr>
          <w:p w14:paraId="180C54A7" w14:textId="0D3DB1D4" w:rsidR="00DB305E" w:rsidRPr="00A95A34" w:rsidRDefault="00DB305E" w:rsidP="00070EA1">
            <w:pPr>
              <w:jc w:val="center"/>
              <w:rPr>
                <w:rFonts w:eastAsia="Times New Roman" w:cs="Times New Roman"/>
                <w:lang w:eastAsia="ru-RU"/>
              </w:rPr>
            </w:pPr>
            <w:r>
              <w:rPr>
                <w:rFonts w:eastAsia="Times New Roman" w:cs="Times New Roman"/>
                <w:lang w:eastAsia="ru-RU"/>
              </w:rPr>
              <w:t>42890</w:t>
            </w:r>
          </w:p>
        </w:tc>
        <w:tc>
          <w:tcPr>
            <w:tcW w:w="1559" w:type="dxa"/>
            <w:tcBorders>
              <w:top w:val="single" w:sz="4" w:space="0" w:color="auto"/>
              <w:left w:val="single" w:sz="4" w:space="0" w:color="auto"/>
              <w:bottom w:val="single" w:sz="4" w:space="0" w:color="auto"/>
              <w:right w:val="single" w:sz="4" w:space="0" w:color="auto"/>
            </w:tcBorders>
          </w:tcPr>
          <w:p w14:paraId="2C18560C" w14:textId="1F85A3F8" w:rsidR="00DB305E" w:rsidRPr="00A95A34" w:rsidRDefault="00DB305E" w:rsidP="00070EA1">
            <w:pPr>
              <w:jc w:val="center"/>
              <w:rPr>
                <w:rFonts w:eastAsia="Times New Roman" w:cs="Times New Roman"/>
                <w:lang w:eastAsia="ru-RU"/>
              </w:rPr>
            </w:pPr>
            <w:r>
              <w:rPr>
                <w:rFonts w:eastAsia="Times New Roman" w:cs="Times New Roman"/>
                <w:lang w:eastAsia="ru-RU"/>
              </w:rPr>
              <w:t>75,1</w:t>
            </w:r>
          </w:p>
        </w:tc>
      </w:tr>
      <w:tr w:rsidR="00DB305E" w:rsidRPr="00A95A34" w14:paraId="50C39B34" w14:textId="77777777" w:rsidTr="000D288F">
        <w:trPr>
          <w:cantSplit/>
        </w:trPr>
        <w:tc>
          <w:tcPr>
            <w:tcW w:w="5220" w:type="dxa"/>
            <w:tcBorders>
              <w:top w:val="single" w:sz="4" w:space="0" w:color="auto"/>
              <w:left w:val="single" w:sz="4" w:space="0" w:color="auto"/>
              <w:bottom w:val="single" w:sz="4" w:space="0" w:color="auto"/>
              <w:right w:val="single" w:sz="4" w:space="0" w:color="auto"/>
            </w:tcBorders>
          </w:tcPr>
          <w:p w14:paraId="5B179C0B" w14:textId="53A0E41B" w:rsidR="00DB305E" w:rsidRPr="00A95A34" w:rsidRDefault="00DB305E" w:rsidP="00070EA1">
            <w:pPr>
              <w:jc w:val="both"/>
              <w:rPr>
                <w:rFonts w:eastAsia="Times New Roman" w:cs="Times New Roman"/>
                <w:lang w:eastAsia="ru-RU"/>
              </w:rPr>
            </w:pPr>
            <w:r w:rsidRPr="00DB305E">
              <w:rPr>
                <w:rFonts w:eastAsia="Times New Roman" w:cs="Times New Roman"/>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01" w:type="dxa"/>
            <w:tcBorders>
              <w:top w:val="single" w:sz="4" w:space="0" w:color="auto"/>
              <w:left w:val="single" w:sz="4" w:space="0" w:color="auto"/>
              <w:bottom w:val="single" w:sz="4" w:space="0" w:color="auto"/>
              <w:right w:val="single" w:sz="4" w:space="0" w:color="auto"/>
            </w:tcBorders>
          </w:tcPr>
          <w:p w14:paraId="33CA4B02" w14:textId="02522B6F" w:rsidR="00DB305E" w:rsidRPr="00A95A34" w:rsidRDefault="00DB305E" w:rsidP="00070EA1">
            <w:pPr>
              <w:jc w:val="center"/>
              <w:rPr>
                <w:rFonts w:eastAsia="Times New Roman" w:cs="Times New Roman"/>
                <w:lang w:eastAsia="ru-RU"/>
              </w:rPr>
            </w:pPr>
            <w:r>
              <w:rPr>
                <w:rFonts w:eastAsia="Times New Roman" w:cs="Times New Roman"/>
                <w:lang w:eastAsia="ru-RU"/>
              </w:rPr>
              <w:t>4509</w:t>
            </w:r>
          </w:p>
        </w:tc>
        <w:tc>
          <w:tcPr>
            <w:tcW w:w="1559" w:type="dxa"/>
            <w:tcBorders>
              <w:top w:val="single" w:sz="4" w:space="0" w:color="auto"/>
              <w:left w:val="single" w:sz="4" w:space="0" w:color="auto"/>
              <w:bottom w:val="single" w:sz="4" w:space="0" w:color="auto"/>
              <w:right w:val="single" w:sz="4" w:space="0" w:color="auto"/>
            </w:tcBorders>
          </w:tcPr>
          <w:p w14:paraId="72AC4C9D" w14:textId="2558F8EC" w:rsidR="00DB305E" w:rsidRPr="00A95A34" w:rsidRDefault="00DB305E" w:rsidP="00070EA1">
            <w:pPr>
              <w:jc w:val="center"/>
              <w:rPr>
                <w:rFonts w:eastAsia="Times New Roman" w:cs="Times New Roman"/>
                <w:lang w:eastAsia="ru-RU"/>
              </w:rPr>
            </w:pPr>
            <w:r>
              <w:rPr>
                <w:rFonts w:eastAsia="Times New Roman" w:cs="Times New Roman"/>
                <w:lang w:eastAsia="ru-RU"/>
              </w:rPr>
              <w:t>397</w:t>
            </w:r>
            <w:r w:rsidRPr="00A95A34">
              <w:rPr>
                <w:rFonts w:eastAsia="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tcPr>
          <w:p w14:paraId="57040869" w14:textId="2C7BF1D2" w:rsidR="00DB305E" w:rsidRPr="00A95A34" w:rsidRDefault="00DB305E" w:rsidP="00070EA1">
            <w:pPr>
              <w:jc w:val="center"/>
              <w:rPr>
                <w:rFonts w:eastAsia="Times New Roman" w:cs="Times New Roman"/>
                <w:lang w:eastAsia="ru-RU"/>
              </w:rPr>
            </w:pPr>
            <w:r>
              <w:rPr>
                <w:rFonts w:eastAsia="Times New Roman" w:cs="Times New Roman"/>
                <w:lang w:eastAsia="ru-RU"/>
              </w:rPr>
              <w:t>8,8</w:t>
            </w:r>
          </w:p>
        </w:tc>
      </w:tr>
      <w:tr w:rsidR="00DB305E" w:rsidRPr="00A95A34" w14:paraId="0A37DE94" w14:textId="77777777" w:rsidTr="00DB305E">
        <w:trPr>
          <w:cantSplit/>
          <w:trHeight w:val="2055"/>
        </w:trPr>
        <w:tc>
          <w:tcPr>
            <w:tcW w:w="5220" w:type="dxa"/>
            <w:tcBorders>
              <w:top w:val="single" w:sz="4" w:space="0" w:color="auto"/>
              <w:left w:val="single" w:sz="4" w:space="0" w:color="auto"/>
              <w:bottom w:val="single" w:sz="4" w:space="0" w:color="auto"/>
              <w:right w:val="single" w:sz="4" w:space="0" w:color="auto"/>
            </w:tcBorders>
          </w:tcPr>
          <w:p w14:paraId="7B260BC7" w14:textId="374FB0E5" w:rsidR="00DB305E" w:rsidRPr="00A95A34" w:rsidRDefault="00DB305E" w:rsidP="00070EA1">
            <w:pPr>
              <w:jc w:val="both"/>
              <w:rPr>
                <w:rFonts w:eastAsia="Times New Roman" w:cs="Times New Roman"/>
                <w:lang w:eastAsia="ru-RU"/>
              </w:rPr>
            </w:pPr>
            <w:r w:rsidRPr="00DB305E">
              <w:rPr>
                <w:rFonts w:eastAsia="Times New Roman" w:cs="Times New Roman"/>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301" w:type="dxa"/>
            <w:tcBorders>
              <w:top w:val="single" w:sz="4" w:space="0" w:color="auto"/>
              <w:left w:val="single" w:sz="4" w:space="0" w:color="auto"/>
              <w:bottom w:val="single" w:sz="4" w:space="0" w:color="auto"/>
              <w:right w:val="single" w:sz="4" w:space="0" w:color="auto"/>
            </w:tcBorders>
          </w:tcPr>
          <w:p w14:paraId="7D9ED517" w14:textId="0C47E846" w:rsidR="00DB305E" w:rsidRPr="00A95A34" w:rsidRDefault="00DB305E" w:rsidP="00070EA1">
            <w:pPr>
              <w:jc w:val="center"/>
              <w:rPr>
                <w:rFonts w:eastAsia="Times New Roman" w:cs="Times New Roman"/>
                <w:lang w:eastAsia="ru-RU"/>
              </w:rPr>
            </w:pPr>
            <w:r>
              <w:rPr>
                <w:rFonts w:eastAsia="Times New Roman" w:cs="Times New Roman"/>
                <w:lang w:eastAsia="ru-RU"/>
              </w:rPr>
              <w:t>3582</w:t>
            </w:r>
          </w:p>
        </w:tc>
        <w:tc>
          <w:tcPr>
            <w:tcW w:w="1559" w:type="dxa"/>
            <w:tcBorders>
              <w:top w:val="single" w:sz="4" w:space="0" w:color="auto"/>
              <w:left w:val="single" w:sz="4" w:space="0" w:color="auto"/>
              <w:bottom w:val="single" w:sz="4" w:space="0" w:color="auto"/>
              <w:right w:val="single" w:sz="4" w:space="0" w:color="auto"/>
            </w:tcBorders>
          </w:tcPr>
          <w:p w14:paraId="5161C0AD" w14:textId="42678A63" w:rsidR="00DB305E" w:rsidRPr="00A95A34" w:rsidRDefault="00DB305E" w:rsidP="00070EA1">
            <w:pPr>
              <w:jc w:val="center"/>
              <w:rPr>
                <w:rFonts w:eastAsia="Times New Roman" w:cs="Times New Roman"/>
                <w:lang w:eastAsia="ru-RU"/>
              </w:rPr>
            </w:pPr>
            <w:r>
              <w:rPr>
                <w:rFonts w:eastAsia="Times New Roman" w:cs="Times New Roman"/>
                <w:lang w:eastAsia="ru-RU"/>
              </w:rPr>
              <w:t>6803</w:t>
            </w:r>
          </w:p>
        </w:tc>
        <w:tc>
          <w:tcPr>
            <w:tcW w:w="1559" w:type="dxa"/>
            <w:tcBorders>
              <w:top w:val="single" w:sz="4" w:space="0" w:color="auto"/>
              <w:left w:val="single" w:sz="4" w:space="0" w:color="auto"/>
              <w:bottom w:val="single" w:sz="4" w:space="0" w:color="auto"/>
              <w:right w:val="single" w:sz="4" w:space="0" w:color="auto"/>
            </w:tcBorders>
          </w:tcPr>
          <w:p w14:paraId="2E29874A" w14:textId="48EF0A61" w:rsidR="00DB305E" w:rsidRPr="00A95A34" w:rsidRDefault="00DB305E" w:rsidP="00070EA1">
            <w:pPr>
              <w:jc w:val="center"/>
              <w:rPr>
                <w:rFonts w:eastAsia="Times New Roman" w:cs="Times New Roman"/>
                <w:lang w:eastAsia="ru-RU"/>
              </w:rPr>
            </w:pPr>
            <w:r>
              <w:rPr>
                <w:rFonts w:eastAsia="Times New Roman" w:cs="Times New Roman"/>
                <w:lang w:eastAsia="ru-RU"/>
              </w:rPr>
              <w:t>189,9</w:t>
            </w:r>
          </w:p>
        </w:tc>
      </w:tr>
      <w:tr w:rsidR="00DB305E" w:rsidRPr="00A95A34" w14:paraId="016B6398" w14:textId="77777777" w:rsidTr="00DB305E">
        <w:trPr>
          <w:cantSplit/>
          <w:trHeight w:val="138"/>
        </w:trPr>
        <w:tc>
          <w:tcPr>
            <w:tcW w:w="5220" w:type="dxa"/>
            <w:tcBorders>
              <w:top w:val="single" w:sz="4" w:space="0" w:color="auto"/>
              <w:left w:val="single" w:sz="4" w:space="0" w:color="auto"/>
              <w:bottom w:val="single" w:sz="4" w:space="0" w:color="auto"/>
              <w:right w:val="single" w:sz="4" w:space="0" w:color="auto"/>
            </w:tcBorders>
          </w:tcPr>
          <w:p w14:paraId="5B115822" w14:textId="0FD871C6" w:rsidR="00DB305E" w:rsidRPr="00DB305E" w:rsidRDefault="00DB305E" w:rsidP="00070EA1">
            <w:pPr>
              <w:jc w:val="both"/>
              <w:rPr>
                <w:rFonts w:eastAsia="Times New Roman" w:cs="Times New Roman"/>
                <w:lang w:eastAsia="ru-RU"/>
              </w:rPr>
            </w:pPr>
            <w:r>
              <w:rPr>
                <w:rFonts w:eastAsia="Times New Roman" w:cs="Times New Roman"/>
                <w:lang w:eastAsia="ru-RU"/>
              </w:rPr>
              <w:t>Итого</w:t>
            </w:r>
          </w:p>
        </w:tc>
        <w:tc>
          <w:tcPr>
            <w:tcW w:w="1301" w:type="dxa"/>
            <w:tcBorders>
              <w:top w:val="single" w:sz="4" w:space="0" w:color="auto"/>
              <w:left w:val="single" w:sz="4" w:space="0" w:color="auto"/>
              <w:bottom w:val="single" w:sz="4" w:space="0" w:color="auto"/>
              <w:right w:val="single" w:sz="4" w:space="0" w:color="auto"/>
            </w:tcBorders>
          </w:tcPr>
          <w:p w14:paraId="436F00BE" w14:textId="5FA1C01F" w:rsidR="00DB305E" w:rsidRDefault="00DB305E" w:rsidP="00070EA1">
            <w:pPr>
              <w:jc w:val="center"/>
              <w:rPr>
                <w:rFonts w:eastAsia="Times New Roman" w:cs="Times New Roman"/>
                <w:lang w:eastAsia="ru-RU"/>
              </w:rPr>
            </w:pPr>
            <w:r>
              <w:rPr>
                <w:rFonts w:eastAsia="Times New Roman" w:cs="Times New Roman"/>
                <w:lang w:eastAsia="ru-RU"/>
              </w:rPr>
              <w:t>423742</w:t>
            </w:r>
          </w:p>
        </w:tc>
        <w:tc>
          <w:tcPr>
            <w:tcW w:w="1559" w:type="dxa"/>
            <w:tcBorders>
              <w:top w:val="single" w:sz="4" w:space="0" w:color="auto"/>
              <w:left w:val="single" w:sz="4" w:space="0" w:color="auto"/>
              <w:bottom w:val="single" w:sz="4" w:space="0" w:color="auto"/>
              <w:right w:val="single" w:sz="4" w:space="0" w:color="auto"/>
            </w:tcBorders>
          </w:tcPr>
          <w:p w14:paraId="147C648C" w14:textId="5B5448FD" w:rsidR="00DB305E" w:rsidRDefault="00DB305E" w:rsidP="00070EA1">
            <w:pPr>
              <w:jc w:val="center"/>
              <w:rPr>
                <w:rFonts w:eastAsia="Times New Roman" w:cs="Times New Roman"/>
                <w:lang w:eastAsia="ru-RU"/>
              </w:rPr>
            </w:pPr>
            <w:r>
              <w:rPr>
                <w:rFonts w:eastAsia="Times New Roman" w:cs="Times New Roman"/>
                <w:lang w:eastAsia="ru-RU"/>
              </w:rPr>
              <w:t>367958</w:t>
            </w:r>
          </w:p>
        </w:tc>
        <w:tc>
          <w:tcPr>
            <w:tcW w:w="1559" w:type="dxa"/>
            <w:tcBorders>
              <w:top w:val="single" w:sz="4" w:space="0" w:color="auto"/>
              <w:left w:val="single" w:sz="4" w:space="0" w:color="auto"/>
              <w:bottom w:val="single" w:sz="4" w:space="0" w:color="auto"/>
              <w:right w:val="single" w:sz="4" w:space="0" w:color="auto"/>
            </w:tcBorders>
          </w:tcPr>
          <w:p w14:paraId="032A1B71" w14:textId="4B81090C" w:rsidR="00DB305E" w:rsidRDefault="00DB305E" w:rsidP="00070EA1">
            <w:pPr>
              <w:jc w:val="center"/>
              <w:rPr>
                <w:rFonts w:eastAsia="Times New Roman" w:cs="Times New Roman"/>
                <w:lang w:eastAsia="ru-RU"/>
              </w:rPr>
            </w:pPr>
            <w:r>
              <w:rPr>
                <w:rFonts w:eastAsia="Times New Roman" w:cs="Times New Roman"/>
                <w:lang w:eastAsia="ru-RU"/>
              </w:rPr>
              <w:t>86,8</w:t>
            </w:r>
          </w:p>
        </w:tc>
      </w:tr>
    </w:tbl>
    <w:p w14:paraId="1C628C30" w14:textId="77777777" w:rsidR="00070EA1" w:rsidRPr="00A95A34" w:rsidRDefault="00070EA1" w:rsidP="00070EA1">
      <w:pPr>
        <w:jc w:val="center"/>
        <w:rPr>
          <w:rFonts w:eastAsia="Calibri" w:cs="Times New Roman"/>
          <w:b/>
        </w:rPr>
      </w:pPr>
    </w:p>
    <w:p w14:paraId="735F3F49" w14:textId="77777777" w:rsidR="00A30F2A" w:rsidRPr="00A95A34" w:rsidRDefault="002F0450" w:rsidP="00C32868">
      <w:pPr>
        <w:widowControl w:val="0"/>
        <w:tabs>
          <w:tab w:val="left" w:pos="9639"/>
        </w:tabs>
        <w:autoSpaceDE w:val="0"/>
        <w:autoSpaceDN w:val="0"/>
        <w:adjustRightInd w:val="0"/>
        <w:ind w:right="51"/>
        <w:jc w:val="center"/>
        <w:rPr>
          <w:b/>
          <w:bCs/>
        </w:rPr>
      </w:pPr>
      <w:r w:rsidRPr="00A95A34">
        <w:rPr>
          <w:b/>
          <w:bCs/>
        </w:rPr>
        <w:t>3.3. Жилищно-коммунальное хозяйство</w:t>
      </w:r>
      <w:r w:rsidR="00A30F2A" w:rsidRPr="00A95A34">
        <w:rPr>
          <w:b/>
          <w:bCs/>
        </w:rPr>
        <w:t xml:space="preserve"> </w:t>
      </w:r>
    </w:p>
    <w:p w14:paraId="6650BBCA" w14:textId="77777777" w:rsidR="005F016A" w:rsidRPr="00A95A34" w:rsidRDefault="005F016A" w:rsidP="00262A0B">
      <w:pPr>
        <w:ind w:firstLine="708"/>
        <w:jc w:val="both"/>
        <w:rPr>
          <w:rFonts w:cs="Times New Roman"/>
        </w:rPr>
      </w:pPr>
    </w:p>
    <w:p w14:paraId="47D382F6" w14:textId="77777777" w:rsidR="00262A0B" w:rsidRPr="00A95A34" w:rsidRDefault="00262A0B" w:rsidP="00262A0B">
      <w:pPr>
        <w:ind w:firstLine="708"/>
        <w:jc w:val="both"/>
        <w:rPr>
          <w:bCs/>
        </w:rPr>
      </w:pPr>
      <w:r w:rsidRPr="00A95A34">
        <w:rPr>
          <w:rFonts w:cs="Times New Roman"/>
        </w:rPr>
        <w:t>Реализация полномочий органов местного самоуправления в сфере жилищных отношений в условиях реформирования является сегодня одним из самых социально значимых и сложных направлений.</w:t>
      </w:r>
    </w:p>
    <w:p w14:paraId="14EC180A" w14:textId="723EFF05" w:rsidR="00A917A1" w:rsidRPr="00A95A34" w:rsidRDefault="00A917A1" w:rsidP="00A917A1">
      <w:pPr>
        <w:ind w:firstLine="709"/>
        <w:jc w:val="both"/>
        <w:rPr>
          <w:bCs/>
        </w:rPr>
      </w:pPr>
      <w:r w:rsidRPr="00A95A34">
        <w:rPr>
          <w:bCs/>
        </w:rPr>
        <w:t xml:space="preserve">По данным Ивановостат жилищный фонд города Иванова на начало 2017 года составлял 9719 тыс. кв. м общей площади (на 01.01.2016 – 9709 тыс. кв.м общей площади). На областной центр приходится около 37% всего жилищного фонда Ивановской области. </w:t>
      </w:r>
    </w:p>
    <w:p w14:paraId="4188202A" w14:textId="7139DD7E" w:rsidR="000D288F" w:rsidRPr="00A95A34" w:rsidRDefault="00461D70" w:rsidP="00A917A1">
      <w:pPr>
        <w:ind w:firstLine="709"/>
        <w:jc w:val="both"/>
        <w:rPr>
          <w:rFonts w:eastAsia="Times New Roman"/>
          <w:lang w:eastAsia="ru-RU"/>
        </w:rPr>
      </w:pPr>
      <w:r w:rsidRPr="00A95A34">
        <w:rPr>
          <w:rFonts w:eastAsia="Times New Roman"/>
          <w:lang w:eastAsia="ru-RU"/>
        </w:rPr>
        <w:lastRenderedPageBreak/>
        <w:t xml:space="preserve">По состоянию на 01.01.2018 </w:t>
      </w:r>
      <w:r w:rsidR="000D288F" w:rsidRPr="00A95A34">
        <w:rPr>
          <w:rFonts w:eastAsia="Times New Roman"/>
          <w:lang w:eastAsia="ru-RU"/>
        </w:rPr>
        <w:t xml:space="preserve">количество жилых домов </w:t>
      </w:r>
      <w:r w:rsidRPr="00A95A34">
        <w:rPr>
          <w:rFonts w:eastAsia="Times New Roman"/>
          <w:lang w:eastAsia="ru-RU"/>
        </w:rPr>
        <w:t xml:space="preserve">в городе Иванове </w:t>
      </w:r>
      <w:r w:rsidR="000D288F" w:rsidRPr="00A95A34">
        <w:rPr>
          <w:rFonts w:eastAsia="Times New Roman"/>
          <w:lang w:eastAsia="ru-RU"/>
        </w:rPr>
        <w:t>состав</w:t>
      </w:r>
      <w:r w:rsidRPr="00A95A34">
        <w:rPr>
          <w:rFonts w:eastAsia="Times New Roman"/>
          <w:lang w:eastAsia="ru-RU"/>
        </w:rPr>
        <w:t>ило</w:t>
      </w:r>
      <w:r w:rsidR="000D288F" w:rsidRPr="00A95A34">
        <w:rPr>
          <w:rFonts w:eastAsia="Times New Roman"/>
          <w:lang w:eastAsia="ru-RU"/>
        </w:rPr>
        <w:t xml:space="preserve"> 22364 ед., из них многоквартирных </w:t>
      </w:r>
      <w:r w:rsidRPr="00A95A34">
        <w:rPr>
          <w:rFonts w:eastAsia="Times New Roman"/>
          <w:lang w:eastAsia="ru-RU"/>
        </w:rPr>
        <w:t>–</w:t>
      </w:r>
      <w:r w:rsidR="000D288F" w:rsidRPr="00A95A34">
        <w:rPr>
          <w:rFonts w:eastAsia="Times New Roman"/>
          <w:lang w:eastAsia="ru-RU"/>
        </w:rPr>
        <w:t xml:space="preserve"> 3300, площадь жилищного фонда </w:t>
      </w:r>
      <w:r w:rsidRPr="00A95A34">
        <w:rPr>
          <w:rFonts w:eastAsia="Times New Roman"/>
          <w:lang w:eastAsia="ru-RU"/>
        </w:rPr>
        <w:t>–</w:t>
      </w:r>
      <w:r w:rsidR="000D288F" w:rsidRPr="00A95A34">
        <w:rPr>
          <w:rFonts w:eastAsia="Times New Roman"/>
          <w:lang w:eastAsia="ru-RU"/>
        </w:rPr>
        <w:t xml:space="preserve"> 9714,1 тыс. кв. м, в том </w:t>
      </w:r>
      <w:r w:rsidR="00A917A1" w:rsidRPr="00A95A34">
        <w:rPr>
          <w:rFonts w:eastAsia="Times New Roman"/>
          <w:lang w:eastAsia="ru-RU"/>
        </w:rPr>
        <w:t>числе аварийного 8,9 тыс. кв. м;</w:t>
      </w:r>
      <w:r w:rsidRPr="00A95A34">
        <w:rPr>
          <w:rFonts w:eastAsia="Times New Roman"/>
          <w:lang w:eastAsia="ru-RU"/>
        </w:rPr>
        <w:t xml:space="preserve"> </w:t>
      </w:r>
      <w:proofErr w:type="gramStart"/>
      <w:r w:rsidRPr="00A95A34">
        <w:rPr>
          <w:rFonts w:eastAsia="Times New Roman"/>
          <w:lang w:eastAsia="ru-RU"/>
        </w:rPr>
        <w:t>на конец</w:t>
      </w:r>
      <w:proofErr w:type="gramEnd"/>
      <w:r w:rsidRPr="00A95A34">
        <w:rPr>
          <w:rFonts w:eastAsia="Times New Roman"/>
          <w:lang w:eastAsia="ru-RU"/>
        </w:rPr>
        <w:t xml:space="preserve"> 2017 года </w:t>
      </w:r>
      <w:r w:rsidR="000D288F" w:rsidRPr="00A95A34">
        <w:rPr>
          <w:rFonts w:eastAsia="Times New Roman"/>
          <w:lang w:eastAsia="ru-RU"/>
        </w:rPr>
        <w:t xml:space="preserve">признан аварийным </w:t>
      </w:r>
      <w:r w:rsidR="00BB4E2E" w:rsidRPr="00A95A34">
        <w:rPr>
          <w:rFonts w:eastAsia="Times New Roman"/>
          <w:lang w:eastAsia="ru-RU"/>
        </w:rPr>
        <w:br/>
      </w:r>
      <w:r w:rsidR="000D288F" w:rsidRPr="00A95A34">
        <w:rPr>
          <w:rFonts w:eastAsia="Times New Roman"/>
          <w:lang w:eastAsia="ru-RU"/>
        </w:rPr>
        <w:t xml:space="preserve">и подлежащим сносу 21 многоквартирный дом. </w:t>
      </w:r>
    </w:p>
    <w:p w14:paraId="64AD6577" w14:textId="64D39EFF" w:rsidR="00262A0B" w:rsidRPr="00A95A34" w:rsidRDefault="00262A0B" w:rsidP="00262A0B">
      <w:pPr>
        <w:ind w:firstLine="743"/>
        <w:jc w:val="both"/>
        <w:rPr>
          <w:rFonts w:eastAsia="Times New Roman" w:cs="Times New Roman"/>
          <w:lang w:eastAsia="ru-RU"/>
        </w:rPr>
      </w:pPr>
      <w:r w:rsidRPr="00A95A34">
        <w:t xml:space="preserve">Управление </w:t>
      </w:r>
      <w:r w:rsidR="00BB4E2E" w:rsidRPr="00A95A34">
        <w:t xml:space="preserve">многоквартирными домами (далее – МКД) </w:t>
      </w:r>
      <w:r w:rsidRPr="00A95A34">
        <w:t xml:space="preserve">в областном центре осуществляли 75 управляющих компаний и 237 товариществ собственников жилья </w:t>
      </w:r>
      <w:r w:rsidR="00BB4E2E" w:rsidRPr="00A95A34">
        <w:br/>
      </w:r>
      <w:r w:rsidRPr="00A95A34">
        <w:t xml:space="preserve">(далее </w:t>
      </w:r>
      <w:r w:rsidR="00BB4E2E" w:rsidRPr="00A95A34">
        <w:t>–</w:t>
      </w:r>
      <w:r w:rsidRPr="00A95A34">
        <w:t xml:space="preserve"> ТСЖ) и жилищно-строительных кооперативов (далее – ЖСК). </w:t>
      </w:r>
      <w:r w:rsidRPr="00A95A34">
        <w:rPr>
          <w:rFonts w:eastAsia="Times New Roman" w:cs="Times New Roman"/>
          <w:lang w:eastAsia="ru-RU"/>
        </w:rPr>
        <w:t xml:space="preserve">Во исполнение </w:t>
      </w:r>
      <w:r w:rsidR="00BB4E2E" w:rsidRPr="00A95A34">
        <w:rPr>
          <w:rFonts w:eastAsia="Times New Roman" w:cs="Times New Roman"/>
          <w:lang w:eastAsia="ru-RU"/>
        </w:rPr>
        <w:br/>
      </w:r>
      <w:r w:rsidRPr="00A95A34">
        <w:rPr>
          <w:rFonts w:eastAsia="Times New Roman" w:cs="Times New Roman"/>
          <w:lang w:eastAsia="ru-RU"/>
        </w:rPr>
        <w:t>ч. 4 ст. 161 Ж</w:t>
      </w:r>
      <w:r w:rsidR="00BB4E2E" w:rsidRPr="00A95A34">
        <w:rPr>
          <w:rFonts w:eastAsia="Times New Roman" w:cs="Times New Roman"/>
          <w:lang w:eastAsia="ru-RU"/>
        </w:rPr>
        <w:t>илищного Кодекса</w:t>
      </w:r>
      <w:r w:rsidRPr="00A95A34">
        <w:rPr>
          <w:rFonts w:eastAsia="Times New Roman" w:cs="Times New Roman"/>
          <w:lang w:eastAsia="ru-RU"/>
        </w:rPr>
        <w:t xml:space="preserve"> РФ в 201</w:t>
      </w:r>
      <w:r w:rsidR="00BB4E2E" w:rsidRPr="00A95A34">
        <w:rPr>
          <w:rFonts w:eastAsia="Times New Roman" w:cs="Times New Roman"/>
          <w:lang w:eastAsia="ru-RU"/>
        </w:rPr>
        <w:t>7</w:t>
      </w:r>
      <w:r w:rsidRPr="00A95A34">
        <w:rPr>
          <w:rFonts w:eastAsia="Times New Roman" w:cs="Times New Roman"/>
          <w:lang w:eastAsia="ru-RU"/>
        </w:rPr>
        <w:t xml:space="preserve"> году Администрацией города Иванова проведено 17 </w:t>
      </w:r>
      <w:r w:rsidR="00BB4E2E" w:rsidRPr="00A95A34">
        <w:rPr>
          <w:rFonts w:eastAsia="Times New Roman" w:cs="Times New Roman"/>
          <w:lang w:eastAsia="ru-RU"/>
        </w:rPr>
        <w:t xml:space="preserve">открытых конкурсов по отбору управляющей организации для управления 53 МКД (в 2016 г. – 12 конкурсов для управления </w:t>
      </w:r>
      <w:r w:rsidRPr="00A95A34">
        <w:rPr>
          <w:bCs/>
        </w:rPr>
        <w:t>120 МКД)</w:t>
      </w:r>
      <w:r w:rsidR="00BB4E2E" w:rsidRPr="00A95A34">
        <w:rPr>
          <w:rFonts w:eastAsia="Times New Roman" w:cs="Times New Roman"/>
          <w:lang w:eastAsia="ru-RU"/>
        </w:rPr>
        <w:t>. Собственники 35 МКД</w:t>
      </w:r>
      <w:r w:rsidR="000A6E23" w:rsidRPr="00A95A34">
        <w:rPr>
          <w:rFonts w:eastAsia="Times New Roman" w:cs="Times New Roman"/>
          <w:lang w:eastAsia="ru-RU"/>
        </w:rPr>
        <w:t xml:space="preserve">, </w:t>
      </w:r>
      <w:r w:rsidR="00BB4E2E" w:rsidRPr="00A95A34">
        <w:rPr>
          <w:rFonts w:eastAsia="Times New Roman" w:cs="Times New Roman"/>
          <w:lang w:eastAsia="ru-RU"/>
        </w:rPr>
        <w:t xml:space="preserve"> </w:t>
      </w:r>
      <w:r w:rsidR="000A6E23" w:rsidRPr="00A95A34">
        <w:rPr>
          <w:rFonts w:eastAsia="Times New Roman" w:cs="Times New Roman"/>
          <w:lang w:eastAsia="ru-RU"/>
        </w:rPr>
        <w:t xml:space="preserve">которые не реализовали непосредственный способ управления, </w:t>
      </w:r>
      <w:r w:rsidR="00BB4E2E" w:rsidRPr="00A95A34">
        <w:rPr>
          <w:rFonts w:eastAsia="Times New Roman" w:cs="Times New Roman"/>
          <w:lang w:eastAsia="ru-RU"/>
        </w:rPr>
        <w:t>были пр</w:t>
      </w:r>
      <w:r w:rsidR="000A6E23" w:rsidRPr="00A95A34">
        <w:rPr>
          <w:rFonts w:eastAsia="Times New Roman" w:cs="Times New Roman"/>
          <w:lang w:eastAsia="ru-RU"/>
        </w:rPr>
        <w:t xml:space="preserve">оинформированы </w:t>
      </w:r>
      <w:r w:rsidRPr="00A95A34">
        <w:rPr>
          <w:rFonts w:eastAsia="Times New Roman" w:cs="Times New Roman"/>
          <w:lang w:eastAsia="ru-RU"/>
        </w:rPr>
        <w:t>о необходимости его реализации (в 2016 г</w:t>
      </w:r>
      <w:r w:rsidR="000A6E23" w:rsidRPr="00A95A34">
        <w:rPr>
          <w:rFonts w:eastAsia="Times New Roman" w:cs="Times New Roman"/>
          <w:lang w:eastAsia="ru-RU"/>
        </w:rPr>
        <w:t>.</w:t>
      </w:r>
      <w:r w:rsidRPr="00A95A34">
        <w:rPr>
          <w:rFonts w:eastAsia="Times New Roman" w:cs="Times New Roman"/>
          <w:lang w:eastAsia="ru-RU"/>
        </w:rPr>
        <w:t xml:space="preserve"> – 270 МКД).</w:t>
      </w:r>
      <w:r w:rsidR="000A6E23" w:rsidRPr="00A95A34">
        <w:rPr>
          <w:rFonts w:eastAsia="Times New Roman" w:cs="Times New Roman"/>
          <w:lang w:eastAsia="ru-RU"/>
        </w:rPr>
        <w:t xml:space="preserve"> Администрацией города Иванова в 2017 году принято </w:t>
      </w:r>
      <w:r w:rsidRPr="00A95A34">
        <w:rPr>
          <w:rFonts w:eastAsia="Times New Roman" w:cs="Times New Roman"/>
          <w:lang w:eastAsia="ru-RU"/>
        </w:rPr>
        <w:t>участие более чем в 500 общих собраниях собственников помещений, инициировало</w:t>
      </w:r>
      <w:r w:rsidR="000A6E23" w:rsidRPr="00A95A34">
        <w:rPr>
          <w:rFonts w:eastAsia="Times New Roman" w:cs="Times New Roman"/>
          <w:lang w:eastAsia="ru-RU"/>
        </w:rPr>
        <w:t xml:space="preserve"> 15 общих собраний</w:t>
      </w:r>
      <w:r w:rsidRPr="00A95A34">
        <w:rPr>
          <w:rFonts w:eastAsia="Times New Roman" w:cs="Times New Roman"/>
          <w:lang w:eastAsia="ru-RU"/>
        </w:rPr>
        <w:t xml:space="preserve">.         </w:t>
      </w:r>
    </w:p>
    <w:p w14:paraId="4452527D" w14:textId="25530BC6" w:rsidR="00C23C47" w:rsidRPr="00A95A34" w:rsidRDefault="00C23C47" w:rsidP="00C23C47">
      <w:pPr>
        <w:spacing w:after="200"/>
        <w:ind w:firstLine="708"/>
        <w:contextualSpacing/>
        <w:jc w:val="both"/>
        <w:rPr>
          <w:rFonts w:eastAsia="Times New Roman" w:cs="Times New Roman"/>
          <w:lang w:eastAsia="ru-RU"/>
        </w:rPr>
      </w:pPr>
      <w:proofErr w:type="gramStart"/>
      <w:r w:rsidRPr="00A95A34">
        <w:rPr>
          <w:rFonts w:eastAsia="Times New Roman" w:cs="Times New Roman"/>
          <w:lang w:eastAsia="ru-RU"/>
        </w:rPr>
        <w:t xml:space="preserve">Администрацией города в 2017 году для проведения конкурсов в 2018 году </w:t>
      </w:r>
      <w:r w:rsidRPr="00A95A34">
        <w:rPr>
          <w:rFonts w:eastAsia="Times New Roman" w:cs="Times New Roman"/>
          <w:lang w:eastAsia="ru-RU"/>
        </w:rPr>
        <w:br/>
        <w:t xml:space="preserve">по отбору управляющих организаций для многоквартирных домов, собственники помещений которых не выбрали способ управления общим имуществом дома, </w:t>
      </w:r>
      <w:r w:rsidRPr="00A95A34">
        <w:rPr>
          <w:rFonts w:eastAsia="Times New Roman" w:cs="Times New Roman"/>
          <w:lang w:eastAsia="ru-RU"/>
        </w:rPr>
        <w:br/>
        <w:t>или выбранный способ не реализовали, для обоснования платы за содержание жилых помещений, в том числе муниципального жилищного фонда, выполнена Экспертиза обоснованности тарифов на услуги по содержанию и текущему ремонту общего имущества в</w:t>
      </w:r>
      <w:proofErr w:type="gramEnd"/>
      <w:r w:rsidRPr="00A95A34">
        <w:rPr>
          <w:rFonts w:eastAsia="Times New Roman" w:cs="Times New Roman"/>
          <w:lang w:eastAsia="ru-RU"/>
        </w:rPr>
        <w:t xml:space="preserve"> многоквартирном </w:t>
      </w:r>
      <w:proofErr w:type="gramStart"/>
      <w:r w:rsidRPr="00A95A34">
        <w:rPr>
          <w:rFonts w:eastAsia="Times New Roman" w:cs="Times New Roman"/>
          <w:lang w:eastAsia="ru-RU"/>
        </w:rPr>
        <w:t>доме</w:t>
      </w:r>
      <w:proofErr w:type="gramEnd"/>
      <w:r w:rsidRPr="00A95A34">
        <w:rPr>
          <w:rFonts w:eastAsia="Times New Roman" w:cs="Times New Roman"/>
          <w:lang w:eastAsia="ru-RU"/>
        </w:rPr>
        <w:t xml:space="preserve"> на 2018 год.</w:t>
      </w:r>
    </w:p>
    <w:p w14:paraId="616D11CA" w14:textId="77777777" w:rsidR="000D288F" w:rsidRPr="00A95A34" w:rsidRDefault="00262A0B" w:rsidP="000D288F">
      <w:pPr>
        <w:ind w:firstLine="743"/>
        <w:jc w:val="both"/>
        <w:rPr>
          <w:rFonts w:eastAsia="Times New Roman" w:cs="Times New Roman"/>
          <w:lang w:eastAsia="ru-RU"/>
        </w:rPr>
      </w:pPr>
      <w:r w:rsidRPr="00A95A34">
        <w:t>Жизнедеятельность города обеспечивали АО «Ивановская городская теплосбытовая компания, АО «</w:t>
      </w:r>
      <w:proofErr w:type="spellStart"/>
      <w:r w:rsidRPr="00A95A34">
        <w:t>Ивгортеплоэнерго</w:t>
      </w:r>
      <w:proofErr w:type="spellEnd"/>
      <w:r w:rsidRPr="00A95A34">
        <w:t>», ОАО «</w:t>
      </w:r>
      <w:proofErr w:type="spellStart"/>
      <w:r w:rsidRPr="00A95A34">
        <w:t>Ивгорэлектросеть</w:t>
      </w:r>
      <w:proofErr w:type="spellEnd"/>
      <w:r w:rsidRPr="00A95A34">
        <w:t xml:space="preserve">», </w:t>
      </w:r>
      <w:r w:rsidRPr="00A95A34">
        <w:br/>
        <w:t xml:space="preserve">АО «Водоканал», </w:t>
      </w:r>
      <w:r w:rsidRPr="00A95A34">
        <w:rPr>
          <w:rFonts w:eastAsia="Times New Roman" w:cs="Times New Roman"/>
          <w:color w:val="000000"/>
          <w:lang w:eastAsia="ru-RU"/>
        </w:rPr>
        <w:t xml:space="preserve">ООО «Газпром </w:t>
      </w:r>
      <w:proofErr w:type="spellStart"/>
      <w:r w:rsidRPr="00A95A34">
        <w:rPr>
          <w:rFonts w:eastAsia="Times New Roman" w:cs="Times New Roman"/>
          <w:color w:val="000000"/>
          <w:lang w:eastAsia="ru-RU"/>
        </w:rPr>
        <w:t>межрегионгаз</w:t>
      </w:r>
      <w:proofErr w:type="spellEnd"/>
      <w:r w:rsidRPr="00A95A34">
        <w:rPr>
          <w:rFonts w:eastAsia="Times New Roman" w:cs="Times New Roman"/>
          <w:color w:val="000000"/>
          <w:lang w:eastAsia="ru-RU"/>
        </w:rPr>
        <w:t xml:space="preserve"> Иваново», </w:t>
      </w:r>
      <w:r w:rsidRPr="00A95A34">
        <w:t xml:space="preserve">филиал «Ивановский» </w:t>
      </w:r>
      <w:r w:rsidRPr="00A95A34">
        <w:br/>
        <w:t xml:space="preserve">ПАО «Т Плюс» (ИвТЭЦ-2, ИвТЭЦ-3), 22 котельные и управляющие компании различных форм собственности, </w:t>
      </w:r>
      <w:r w:rsidRPr="00A95A34">
        <w:rPr>
          <w:rFonts w:cs="Times New Roman"/>
        </w:rPr>
        <w:t>МУП «Специализированная автобаза жилищного хозяйства»</w:t>
      </w:r>
      <w:r w:rsidRPr="00A95A34">
        <w:t xml:space="preserve">. </w:t>
      </w:r>
    </w:p>
    <w:p w14:paraId="6FF54C6A" w14:textId="7A885DE2" w:rsidR="00262A0B" w:rsidRPr="00A95A34" w:rsidRDefault="00262A0B" w:rsidP="000D288F">
      <w:pPr>
        <w:ind w:firstLine="743"/>
        <w:jc w:val="both"/>
        <w:rPr>
          <w:rFonts w:eastAsia="Times New Roman" w:cs="Times New Roman"/>
          <w:lang w:eastAsia="ru-RU"/>
        </w:rPr>
      </w:pPr>
      <w:r w:rsidRPr="00A95A34">
        <w:rPr>
          <w:rFonts w:eastAsia="Times New Roman" w:cs="Times New Roman"/>
          <w:color w:val="000000"/>
          <w:lang w:eastAsia="ru-RU"/>
        </w:rPr>
        <w:t>Теплоснабжение потребителей города Иванова осуществля</w:t>
      </w:r>
      <w:r w:rsidR="000A6E23" w:rsidRPr="00A95A34">
        <w:rPr>
          <w:rFonts w:eastAsia="Times New Roman" w:cs="Times New Roman"/>
          <w:color w:val="000000"/>
          <w:lang w:eastAsia="ru-RU"/>
        </w:rPr>
        <w:t>лось</w:t>
      </w:r>
      <w:r w:rsidRPr="00A95A34">
        <w:rPr>
          <w:rFonts w:eastAsia="Times New Roman" w:cs="Times New Roman"/>
          <w:color w:val="000000"/>
          <w:lang w:eastAsia="ru-RU"/>
        </w:rPr>
        <w:t xml:space="preserve"> ИвТЭЦ-2, </w:t>
      </w:r>
      <w:r w:rsidR="000A6E23" w:rsidRPr="00A95A34">
        <w:rPr>
          <w:rFonts w:eastAsia="Times New Roman" w:cs="Times New Roman"/>
          <w:color w:val="000000"/>
          <w:lang w:eastAsia="ru-RU"/>
        </w:rPr>
        <w:br/>
      </w:r>
      <w:r w:rsidRPr="00A95A34">
        <w:rPr>
          <w:rFonts w:eastAsia="Times New Roman" w:cs="Times New Roman"/>
          <w:color w:val="000000"/>
          <w:lang w:eastAsia="ru-RU"/>
        </w:rPr>
        <w:t xml:space="preserve">ИвТЭЦ-3, установленная тепловая мощность 1748 Гкал/час, 22 котельные </w:t>
      </w:r>
      <w:r w:rsidR="000A6E23" w:rsidRPr="00A95A34">
        <w:rPr>
          <w:rFonts w:eastAsia="Times New Roman" w:cs="Times New Roman"/>
          <w:color w:val="000000"/>
          <w:lang w:eastAsia="ru-RU"/>
        </w:rPr>
        <w:br/>
      </w:r>
      <w:r w:rsidRPr="00A95A34">
        <w:rPr>
          <w:rFonts w:eastAsia="Times New Roman" w:cs="Times New Roman"/>
          <w:color w:val="000000"/>
          <w:lang w:eastAsia="ru-RU"/>
        </w:rPr>
        <w:t xml:space="preserve">АО «Ивгортеплоэнерго» и АО «Ивановская городская теплосбытовая компания». Установленная мощность котельных составляет 541,54 Гкал, протяженность магистральных тепловых сетей города </w:t>
      </w:r>
      <w:r w:rsidR="000A6E23" w:rsidRPr="00A95A34">
        <w:rPr>
          <w:rFonts w:eastAsia="Times New Roman" w:cs="Times New Roman"/>
          <w:color w:val="000000"/>
          <w:lang w:eastAsia="ru-RU"/>
        </w:rPr>
        <w:t>–</w:t>
      </w:r>
      <w:r w:rsidRPr="00A95A34">
        <w:rPr>
          <w:rFonts w:eastAsia="Times New Roman" w:cs="Times New Roman"/>
          <w:color w:val="000000"/>
          <w:lang w:eastAsia="ru-RU"/>
        </w:rPr>
        <w:t xml:space="preserve"> 75 км, квартальных тепловых сетей </w:t>
      </w:r>
      <w:r w:rsidR="000A6E23" w:rsidRPr="00A95A34">
        <w:rPr>
          <w:rFonts w:eastAsia="Times New Roman" w:cs="Times New Roman"/>
          <w:color w:val="000000"/>
          <w:lang w:eastAsia="ru-RU"/>
        </w:rPr>
        <w:t>–</w:t>
      </w:r>
      <w:r w:rsidRPr="00A95A34">
        <w:rPr>
          <w:rFonts w:eastAsia="Times New Roman" w:cs="Times New Roman"/>
          <w:color w:val="000000"/>
          <w:lang w:eastAsia="ru-RU"/>
        </w:rPr>
        <w:t>340 км.</w:t>
      </w:r>
    </w:p>
    <w:p w14:paraId="6E6ED155" w14:textId="77777777" w:rsidR="00262A0B" w:rsidRPr="00A95A34" w:rsidRDefault="00262A0B" w:rsidP="00262A0B">
      <w:pPr>
        <w:autoSpaceDE w:val="0"/>
        <w:autoSpaceDN w:val="0"/>
        <w:ind w:left="-30" w:firstLine="585"/>
        <w:jc w:val="both"/>
        <w:rPr>
          <w:rFonts w:eastAsia="Times New Roman" w:cs="Times New Roman"/>
          <w:kern w:val="2"/>
          <w:lang w:eastAsia="ru-RU"/>
        </w:rPr>
      </w:pPr>
      <w:proofErr w:type="gramStart"/>
      <w:r w:rsidRPr="00A95A34">
        <w:rPr>
          <w:rFonts w:eastAsia="Times New Roman" w:cs="Times New Roman"/>
          <w:kern w:val="2"/>
          <w:lang w:eastAsia="ru-RU"/>
        </w:rPr>
        <w:t xml:space="preserve">Потребность города Иванова в питьевой воде обеспечивают централизованные системы коммунального водоснабжения и водоотведения (канализации) АО «Водоканал», представляющие собой комплексы взаимосвязанных сооружений, круглосуточная эксплуатация которых обеспечивает забор воды из разных источников, очистку и подачу </w:t>
      </w:r>
      <w:r w:rsidRPr="00A95A34">
        <w:rPr>
          <w:rFonts w:eastAsia="Times New Roman" w:cs="Times New Roman"/>
          <w:kern w:val="2"/>
          <w:lang w:eastAsia="ru-RU"/>
        </w:rPr>
        <w:br/>
        <w:t xml:space="preserve">её по трубопроводам потребителям, а также сбор сточных вод, перекачку и очистку </w:t>
      </w:r>
      <w:r w:rsidRPr="00A95A34">
        <w:rPr>
          <w:rFonts w:eastAsia="Times New Roman" w:cs="Times New Roman"/>
          <w:kern w:val="2"/>
          <w:lang w:eastAsia="ru-RU"/>
        </w:rPr>
        <w:br/>
        <w:t>их на очистных сооружениях канализации, сброс очищенных сточных вод в водные объекты и утилизацию осадков.</w:t>
      </w:r>
      <w:proofErr w:type="gramEnd"/>
    </w:p>
    <w:p w14:paraId="2C61A729" w14:textId="77777777" w:rsidR="00262A0B" w:rsidRPr="00A95A34" w:rsidRDefault="00262A0B" w:rsidP="00262A0B">
      <w:pPr>
        <w:widowControl w:val="0"/>
        <w:suppressAutoHyphens/>
        <w:autoSpaceDE w:val="0"/>
        <w:autoSpaceDN w:val="0"/>
        <w:adjustRightInd w:val="0"/>
        <w:ind w:firstLine="540"/>
        <w:jc w:val="both"/>
        <w:rPr>
          <w:rFonts w:eastAsia="Times New Roman" w:cs="Times New Roman"/>
          <w:lang w:eastAsia="ru-RU"/>
        </w:rPr>
      </w:pPr>
      <w:r w:rsidRPr="00A95A34">
        <w:rPr>
          <w:rFonts w:eastAsia="Times New Roman" w:cs="Times New Roman"/>
          <w:lang w:eastAsia="ru-RU"/>
        </w:rPr>
        <w:t>Обеспечение населения, предприятий и организаций города питьевой водой осуществляется от двух источников:</w:t>
      </w:r>
    </w:p>
    <w:p w14:paraId="39569E58" w14:textId="77777777" w:rsidR="00262A0B" w:rsidRPr="00A95A34" w:rsidRDefault="00262A0B" w:rsidP="00262A0B">
      <w:pPr>
        <w:widowControl w:val="0"/>
        <w:suppressAutoHyphens/>
        <w:autoSpaceDE w:val="0"/>
        <w:autoSpaceDN w:val="0"/>
        <w:adjustRightInd w:val="0"/>
        <w:ind w:firstLine="540"/>
        <w:jc w:val="both"/>
        <w:rPr>
          <w:rFonts w:eastAsia="Times New Roman" w:cs="Times New Roman"/>
          <w:lang w:eastAsia="ru-RU"/>
        </w:rPr>
      </w:pPr>
      <w:r w:rsidRPr="00A95A34">
        <w:rPr>
          <w:rFonts w:eastAsia="Times New Roman" w:cs="Times New Roman"/>
          <w:lang w:eastAsia="ru-RU"/>
        </w:rPr>
        <w:t xml:space="preserve">- </w:t>
      </w:r>
      <w:proofErr w:type="gramStart"/>
      <w:r w:rsidRPr="00A95A34">
        <w:rPr>
          <w:rFonts w:eastAsia="Times New Roman" w:cs="Times New Roman"/>
          <w:lang w:eastAsia="ru-RU"/>
        </w:rPr>
        <w:t>поверхностный</w:t>
      </w:r>
      <w:proofErr w:type="gramEnd"/>
      <w:r w:rsidRPr="00A95A34">
        <w:rPr>
          <w:rFonts w:eastAsia="Times New Roman" w:cs="Times New Roman"/>
          <w:lang w:eastAsia="ru-RU"/>
        </w:rPr>
        <w:t xml:space="preserve"> - р. Уводь, м. Авдотьино, г. Иваново;</w:t>
      </w:r>
    </w:p>
    <w:p w14:paraId="4B0576A0" w14:textId="77777777" w:rsidR="00262A0B" w:rsidRPr="00A95A34" w:rsidRDefault="00262A0B" w:rsidP="00262A0B">
      <w:pPr>
        <w:widowControl w:val="0"/>
        <w:suppressAutoHyphens/>
        <w:autoSpaceDE w:val="0"/>
        <w:autoSpaceDN w:val="0"/>
        <w:adjustRightInd w:val="0"/>
        <w:ind w:firstLine="540"/>
        <w:jc w:val="both"/>
        <w:rPr>
          <w:rFonts w:eastAsia="Times New Roman" w:cs="Times New Roman"/>
          <w:lang w:eastAsia="ru-RU"/>
        </w:rPr>
      </w:pPr>
      <w:r w:rsidRPr="00A95A34">
        <w:rPr>
          <w:rFonts w:eastAsia="Times New Roman" w:cs="Times New Roman"/>
          <w:lang w:eastAsia="ru-RU"/>
        </w:rPr>
        <w:t xml:space="preserve">- </w:t>
      </w:r>
      <w:proofErr w:type="gramStart"/>
      <w:r w:rsidRPr="00A95A34">
        <w:rPr>
          <w:rFonts w:eastAsia="Times New Roman" w:cs="Times New Roman"/>
          <w:lang w:eastAsia="ru-RU"/>
        </w:rPr>
        <w:t>подземный</w:t>
      </w:r>
      <w:proofErr w:type="gramEnd"/>
      <w:r w:rsidRPr="00A95A34">
        <w:rPr>
          <w:rFonts w:eastAsia="Times New Roman" w:cs="Times New Roman"/>
          <w:lang w:eastAsia="ru-RU"/>
        </w:rPr>
        <w:t xml:space="preserve"> - артезианские скважины </w:t>
      </w:r>
      <w:proofErr w:type="spellStart"/>
      <w:r w:rsidRPr="00A95A34">
        <w:rPr>
          <w:rFonts w:eastAsia="Times New Roman" w:cs="Times New Roman"/>
          <w:lang w:eastAsia="ru-RU"/>
        </w:rPr>
        <w:t>Сидоровского</w:t>
      </w:r>
      <w:proofErr w:type="spellEnd"/>
      <w:r w:rsidRPr="00A95A34">
        <w:rPr>
          <w:rFonts w:eastAsia="Times New Roman" w:cs="Times New Roman"/>
          <w:lang w:eastAsia="ru-RU"/>
        </w:rPr>
        <w:t xml:space="preserve"> месторождения, м. </w:t>
      </w:r>
      <w:proofErr w:type="spellStart"/>
      <w:r w:rsidRPr="00A95A34">
        <w:rPr>
          <w:rFonts w:eastAsia="Times New Roman" w:cs="Times New Roman"/>
          <w:lang w:eastAsia="ru-RU"/>
        </w:rPr>
        <w:t>Строкино</w:t>
      </w:r>
      <w:proofErr w:type="spellEnd"/>
      <w:r w:rsidRPr="00A95A34">
        <w:rPr>
          <w:rFonts w:eastAsia="Times New Roman" w:cs="Times New Roman"/>
          <w:lang w:eastAsia="ru-RU"/>
        </w:rPr>
        <w:t xml:space="preserve"> Ивановского р-на, м. Лесное, м. </w:t>
      </w:r>
      <w:proofErr w:type="spellStart"/>
      <w:r w:rsidRPr="00A95A34">
        <w:rPr>
          <w:rFonts w:eastAsia="Times New Roman" w:cs="Times New Roman"/>
          <w:lang w:eastAsia="ru-RU"/>
        </w:rPr>
        <w:t>Горино</w:t>
      </w:r>
      <w:proofErr w:type="spellEnd"/>
      <w:r w:rsidRPr="00A95A34">
        <w:rPr>
          <w:rFonts w:eastAsia="Times New Roman" w:cs="Times New Roman"/>
          <w:lang w:eastAsia="ru-RU"/>
        </w:rPr>
        <w:t>.</w:t>
      </w:r>
    </w:p>
    <w:p w14:paraId="2BA4BE1B" w14:textId="77777777" w:rsidR="00262A0B" w:rsidRPr="00A95A34" w:rsidRDefault="00262A0B" w:rsidP="00262A0B">
      <w:pPr>
        <w:widowControl w:val="0"/>
        <w:suppressAutoHyphens/>
        <w:autoSpaceDE w:val="0"/>
        <w:autoSpaceDN w:val="0"/>
        <w:adjustRightInd w:val="0"/>
        <w:ind w:firstLine="540"/>
        <w:jc w:val="both"/>
        <w:rPr>
          <w:rFonts w:eastAsia="Times New Roman" w:cs="Times New Roman"/>
          <w:lang w:eastAsia="ru-RU"/>
        </w:rPr>
      </w:pPr>
      <w:r w:rsidRPr="00A95A34">
        <w:rPr>
          <w:rFonts w:eastAsia="Times New Roman" w:cs="Times New Roman"/>
          <w:lang w:eastAsia="ru-RU"/>
        </w:rPr>
        <w:t>В систему внешнего водоотведения г. Иваново входят:</w:t>
      </w:r>
    </w:p>
    <w:p w14:paraId="6A1DCD73" w14:textId="77777777" w:rsidR="00262A0B" w:rsidRPr="00A95A34" w:rsidRDefault="00262A0B" w:rsidP="00262A0B">
      <w:pPr>
        <w:widowControl w:val="0"/>
        <w:suppressAutoHyphens/>
        <w:autoSpaceDE w:val="0"/>
        <w:autoSpaceDN w:val="0"/>
        <w:adjustRightInd w:val="0"/>
        <w:ind w:firstLine="540"/>
        <w:jc w:val="both"/>
        <w:rPr>
          <w:rFonts w:eastAsia="Times New Roman" w:cs="Times New Roman"/>
          <w:lang w:eastAsia="ru-RU"/>
        </w:rPr>
      </w:pPr>
      <w:r w:rsidRPr="00A95A34">
        <w:rPr>
          <w:rFonts w:eastAsia="Times New Roman" w:cs="Times New Roman"/>
          <w:lang w:eastAsia="ru-RU"/>
        </w:rPr>
        <w:t xml:space="preserve">- очистные сооружения канализации (ОСК) м. </w:t>
      </w:r>
      <w:proofErr w:type="spellStart"/>
      <w:r w:rsidRPr="00A95A34">
        <w:rPr>
          <w:rFonts w:eastAsia="Times New Roman" w:cs="Times New Roman"/>
          <w:lang w:eastAsia="ru-RU"/>
        </w:rPr>
        <w:t>Богданиха</w:t>
      </w:r>
      <w:proofErr w:type="spellEnd"/>
      <w:r w:rsidRPr="00A95A34">
        <w:rPr>
          <w:rFonts w:eastAsia="Times New Roman" w:cs="Times New Roman"/>
          <w:lang w:eastAsia="ru-RU"/>
        </w:rPr>
        <w:t>;</w:t>
      </w:r>
    </w:p>
    <w:p w14:paraId="145FA519" w14:textId="77777777" w:rsidR="00262A0B" w:rsidRPr="00A95A34" w:rsidRDefault="00262A0B" w:rsidP="00262A0B">
      <w:pPr>
        <w:widowControl w:val="0"/>
        <w:suppressAutoHyphens/>
        <w:autoSpaceDE w:val="0"/>
        <w:autoSpaceDN w:val="0"/>
        <w:adjustRightInd w:val="0"/>
        <w:ind w:firstLine="540"/>
        <w:jc w:val="both"/>
        <w:rPr>
          <w:rFonts w:eastAsia="Times New Roman" w:cs="Times New Roman"/>
          <w:lang w:eastAsia="ru-RU"/>
        </w:rPr>
      </w:pPr>
      <w:r w:rsidRPr="00A95A34">
        <w:rPr>
          <w:rFonts w:eastAsia="Times New Roman" w:cs="Times New Roman"/>
          <w:lang w:eastAsia="ru-RU"/>
        </w:rPr>
        <w:t>- главные насосные станции (ГНС-1 и ГНС-2), ул. Смирнова;</w:t>
      </w:r>
    </w:p>
    <w:p w14:paraId="344D6E46" w14:textId="77777777" w:rsidR="00262A0B" w:rsidRPr="00A95A34" w:rsidRDefault="00262A0B" w:rsidP="00262A0B">
      <w:pPr>
        <w:widowControl w:val="0"/>
        <w:suppressAutoHyphens/>
        <w:autoSpaceDE w:val="0"/>
        <w:autoSpaceDN w:val="0"/>
        <w:adjustRightInd w:val="0"/>
        <w:ind w:firstLine="540"/>
        <w:jc w:val="both"/>
        <w:rPr>
          <w:rFonts w:eastAsia="Times New Roman" w:cs="Times New Roman"/>
          <w:lang w:eastAsia="ru-RU"/>
        </w:rPr>
      </w:pPr>
      <w:r w:rsidRPr="00A95A34">
        <w:rPr>
          <w:rFonts w:eastAsia="Times New Roman" w:cs="Times New Roman"/>
          <w:lang w:eastAsia="ru-RU"/>
        </w:rPr>
        <w:t xml:space="preserve">- перекачивающие канализационные насосные станции (КНС) (46 шт., на балансе </w:t>
      </w:r>
      <w:r w:rsidRPr="00A95A34">
        <w:rPr>
          <w:rFonts w:eastAsia="Times New Roman" w:cs="Times New Roman"/>
          <w:lang w:eastAsia="ru-RU"/>
        </w:rPr>
        <w:br/>
        <w:t>АО «Водоканал» - 24 ед.).</w:t>
      </w:r>
    </w:p>
    <w:p w14:paraId="198C4421" w14:textId="6EC8D7F8" w:rsidR="00262A0B" w:rsidRPr="00A95A34" w:rsidRDefault="00262A0B" w:rsidP="00262A0B">
      <w:pPr>
        <w:widowControl w:val="0"/>
        <w:suppressAutoHyphens/>
        <w:autoSpaceDE w:val="0"/>
        <w:autoSpaceDN w:val="0"/>
        <w:adjustRightInd w:val="0"/>
        <w:ind w:firstLine="567"/>
        <w:jc w:val="both"/>
        <w:rPr>
          <w:rFonts w:eastAsia="Times New Roman" w:cs="Times New Roman"/>
          <w:lang w:eastAsia="ru-RU"/>
        </w:rPr>
      </w:pPr>
      <w:r w:rsidRPr="00A95A34">
        <w:rPr>
          <w:rFonts w:eastAsia="Times New Roman" w:cs="Times New Roman"/>
          <w:lang w:eastAsia="ru-RU"/>
        </w:rPr>
        <w:t xml:space="preserve">Общая протяженность водопроводной сети составляет 1077,7 км (на балансе </w:t>
      </w:r>
      <w:r w:rsidRPr="00A95A34">
        <w:rPr>
          <w:rFonts w:eastAsia="Times New Roman" w:cs="Times New Roman"/>
          <w:lang w:eastAsia="ru-RU"/>
        </w:rPr>
        <w:br/>
        <w:t xml:space="preserve">АО «Водоканал» – 856,4 км), количество водопроводных колонок </w:t>
      </w:r>
      <w:r w:rsidR="00A30F2A" w:rsidRPr="00A95A34">
        <w:rPr>
          <w:rFonts w:eastAsia="Times New Roman" w:cs="Times New Roman"/>
          <w:lang w:eastAsia="ru-RU"/>
        </w:rPr>
        <w:t>–</w:t>
      </w:r>
      <w:r w:rsidRPr="00A95A34">
        <w:rPr>
          <w:rFonts w:eastAsia="Times New Roman" w:cs="Times New Roman"/>
          <w:lang w:eastAsia="ru-RU"/>
        </w:rPr>
        <w:t xml:space="preserve"> 10889 ед., пожарных гидрантов – 2847 ед., водопроводных колодцев – 10757 ед., запорной арматуры – 12682 ед. </w:t>
      </w:r>
    </w:p>
    <w:p w14:paraId="351E7184" w14:textId="77777777" w:rsidR="00262A0B" w:rsidRPr="00A95A34" w:rsidRDefault="00262A0B" w:rsidP="00E906FA">
      <w:pPr>
        <w:widowControl w:val="0"/>
        <w:suppressAutoHyphens/>
        <w:autoSpaceDE w:val="0"/>
        <w:autoSpaceDN w:val="0"/>
        <w:adjustRightInd w:val="0"/>
        <w:jc w:val="both"/>
        <w:rPr>
          <w:rFonts w:eastAsia="Times New Roman" w:cs="Times New Roman"/>
          <w:lang w:eastAsia="ru-RU"/>
        </w:rPr>
      </w:pPr>
      <w:r w:rsidRPr="00A95A34">
        <w:rPr>
          <w:rFonts w:eastAsia="Times New Roman" w:cs="Times New Roman"/>
          <w:lang w:eastAsia="ru-RU"/>
        </w:rPr>
        <w:t xml:space="preserve">Одиночное протяжение уличной канализационной сети составляет 795 км </w:t>
      </w:r>
      <w:r w:rsidRPr="00A95A34">
        <w:rPr>
          <w:rFonts w:eastAsia="Times New Roman" w:cs="Times New Roman"/>
          <w:lang w:eastAsia="ru-RU"/>
        </w:rPr>
        <w:br/>
        <w:t xml:space="preserve">(на балансе АО «Водоканал» – 562,5 км). </w:t>
      </w:r>
    </w:p>
    <w:p w14:paraId="4BC96D36" w14:textId="7C06EE72" w:rsidR="00262A0B" w:rsidRPr="00A95A34" w:rsidRDefault="00262A0B" w:rsidP="00262A0B">
      <w:pPr>
        <w:widowControl w:val="0"/>
        <w:suppressAutoHyphens/>
        <w:autoSpaceDE w:val="0"/>
        <w:autoSpaceDN w:val="0"/>
        <w:adjustRightInd w:val="0"/>
        <w:ind w:firstLine="540"/>
        <w:jc w:val="both"/>
        <w:rPr>
          <w:rFonts w:eastAsia="Times New Roman" w:cs="Times New Roman"/>
          <w:lang w:eastAsia="ru-RU"/>
        </w:rPr>
      </w:pPr>
      <w:r w:rsidRPr="00A95A34">
        <w:rPr>
          <w:rFonts w:eastAsia="Times New Roman" w:cs="Times New Roman"/>
          <w:lang w:eastAsia="ru-RU"/>
        </w:rPr>
        <w:lastRenderedPageBreak/>
        <w:t xml:space="preserve">Одной из наиболее острых проблем в сфере водоотведения города является  незаконный слив жидких бытовых отходов в канализационные системы города. С целью решения данной проблемы запланировано строительство ряда сливных станций. </w:t>
      </w:r>
      <w:r w:rsidR="00585306" w:rsidRPr="00A95A34">
        <w:rPr>
          <w:rFonts w:eastAsia="Times New Roman" w:cs="Times New Roman"/>
          <w:lang w:eastAsia="ru-RU"/>
        </w:rPr>
        <w:br/>
      </w:r>
      <w:r w:rsidRPr="00A95A34">
        <w:rPr>
          <w:rFonts w:eastAsia="Times New Roman" w:cs="Times New Roman"/>
          <w:lang w:eastAsia="ru-RU"/>
        </w:rPr>
        <w:t xml:space="preserve">В 2017 году запущена процедура ввода в эксплуатацию первой станции, расположенной </w:t>
      </w:r>
      <w:r w:rsidR="00C23C47" w:rsidRPr="00A95A34">
        <w:rPr>
          <w:rFonts w:eastAsia="Times New Roman" w:cs="Times New Roman"/>
          <w:lang w:eastAsia="ru-RU"/>
        </w:rPr>
        <w:br/>
      </w:r>
      <w:r w:rsidRPr="00A95A34">
        <w:rPr>
          <w:rFonts w:eastAsia="Times New Roman" w:cs="Times New Roman"/>
          <w:lang w:eastAsia="ru-RU"/>
        </w:rPr>
        <w:t>по адресу ул. Парижской Коммуны у д. 62В.</w:t>
      </w:r>
    </w:p>
    <w:p w14:paraId="096F8404" w14:textId="363AB1F9" w:rsidR="00262A0B" w:rsidRPr="00A95A34" w:rsidRDefault="00262A0B" w:rsidP="00262A0B">
      <w:pPr>
        <w:autoSpaceDE w:val="0"/>
        <w:autoSpaceDN w:val="0"/>
        <w:ind w:firstLine="709"/>
        <w:jc w:val="both"/>
        <w:rPr>
          <w:rFonts w:eastAsia="Times New Roman" w:cs="Times New Roman"/>
          <w:lang w:eastAsia="ru-RU"/>
        </w:rPr>
      </w:pPr>
      <w:r w:rsidRPr="00A95A34">
        <w:rPr>
          <w:rFonts w:eastAsia="Times New Roman" w:cs="Times New Roman"/>
          <w:color w:val="000000"/>
          <w:lang w:eastAsia="ru-RU"/>
        </w:rPr>
        <w:t>Передача и распределение основной доли электрической энергии на территории города осуще</w:t>
      </w:r>
      <w:r w:rsidR="00C23C47" w:rsidRPr="00A95A34">
        <w:rPr>
          <w:rFonts w:eastAsia="Times New Roman" w:cs="Times New Roman"/>
          <w:color w:val="000000"/>
          <w:lang w:eastAsia="ru-RU"/>
        </w:rPr>
        <w:t>ствляется АО «</w:t>
      </w:r>
      <w:proofErr w:type="spellStart"/>
      <w:r w:rsidR="00C23C47" w:rsidRPr="00A95A34">
        <w:rPr>
          <w:rFonts w:eastAsia="Times New Roman" w:cs="Times New Roman"/>
          <w:color w:val="000000"/>
          <w:lang w:eastAsia="ru-RU"/>
        </w:rPr>
        <w:t>Ивгорэлектросеть</w:t>
      </w:r>
      <w:proofErr w:type="spellEnd"/>
      <w:r w:rsidR="00C23C47" w:rsidRPr="00A95A34">
        <w:rPr>
          <w:rFonts w:eastAsia="Times New Roman" w:cs="Times New Roman"/>
          <w:color w:val="000000"/>
          <w:lang w:eastAsia="ru-RU"/>
        </w:rPr>
        <w:t xml:space="preserve">», которое </w:t>
      </w:r>
      <w:r w:rsidRPr="00A95A34">
        <w:rPr>
          <w:rFonts w:eastAsia="Times New Roman" w:cs="Times New Roman"/>
          <w:lang w:eastAsia="ru-RU"/>
        </w:rPr>
        <w:t xml:space="preserve">обеспечивает надежное, качественное и бесперебойное электроснабжение населения, коммунально-бытовых </w:t>
      </w:r>
      <w:r w:rsidR="00C23C47" w:rsidRPr="00A95A34">
        <w:rPr>
          <w:rFonts w:eastAsia="Times New Roman" w:cs="Times New Roman"/>
          <w:lang w:eastAsia="ru-RU"/>
        </w:rPr>
        <w:br/>
      </w:r>
      <w:r w:rsidRPr="00A95A34">
        <w:rPr>
          <w:rFonts w:eastAsia="Times New Roman" w:cs="Times New Roman"/>
          <w:lang w:eastAsia="ru-RU"/>
        </w:rPr>
        <w:t>и других потребителей, подключенных к электрическим сетям предприятия. Протяженность электрических сетей составляет 2264,5 км.</w:t>
      </w:r>
    </w:p>
    <w:p w14:paraId="1628474D" w14:textId="2C1AD734" w:rsidR="00262A0B" w:rsidRPr="00A95A34" w:rsidRDefault="00262A0B" w:rsidP="00262A0B">
      <w:pPr>
        <w:autoSpaceDE w:val="0"/>
        <w:autoSpaceDN w:val="0"/>
        <w:ind w:firstLine="709"/>
        <w:jc w:val="both"/>
        <w:rPr>
          <w:rFonts w:eastAsia="Times New Roman" w:cs="Times New Roman"/>
          <w:lang w:eastAsia="ru-RU"/>
        </w:rPr>
      </w:pPr>
      <w:r w:rsidRPr="00A95A34">
        <w:rPr>
          <w:rFonts w:eastAsia="Times New Roman" w:cs="Times New Roman"/>
          <w:lang w:eastAsia="ru-RU"/>
        </w:rPr>
        <w:t>В 2017 году АО «</w:t>
      </w:r>
      <w:proofErr w:type="spellStart"/>
      <w:r w:rsidRPr="00A95A34">
        <w:rPr>
          <w:rFonts w:eastAsia="Times New Roman" w:cs="Times New Roman"/>
          <w:lang w:eastAsia="ru-RU"/>
        </w:rPr>
        <w:t>Ивгорэлектросеть</w:t>
      </w:r>
      <w:proofErr w:type="spellEnd"/>
      <w:r w:rsidRPr="00A95A34">
        <w:rPr>
          <w:rFonts w:eastAsia="Times New Roman" w:cs="Times New Roman"/>
          <w:lang w:eastAsia="ru-RU"/>
        </w:rPr>
        <w:t xml:space="preserve">» совместно с </w:t>
      </w:r>
      <w:r w:rsidR="00C23C47" w:rsidRPr="00A95A34">
        <w:rPr>
          <w:rFonts w:eastAsia="Times New Roman" w:cs="Times New Roman"/>
          <w:lang w:eastAsia="ru-RU"/>
        </w:rPr>
        <w:t>администрацией города</w:t>
      </w:r>
      <w:r w:rsidRPr="00A95A34">
        <w:rPr>
          <w:rFonts w:eastAsia="Times New Roman" w:cs="Times New Roman"/>
          <w:lang w:eastAsia="ru-RU"/>
        </w:rPr>
        <w:t xml:space="preserve"> вынесены предложения по изменению в схему и программу перспективного развития электроэнергети</w:t>
      </w:r>
      <w:r w:rsidR="00C23C47" w:rsidRPr="00A95A34">
        <w:rPr>
          <w:rFonts w:eastAsia="Times New Roman" w:cs="Times New Roman"/>
          <w:lang w:eastAsia="ru-RU"/>
        </w:rPr>
        <w:t>ки Ивановской области на 2018–</w:t>
      </w:r>
      <w:r w:rsidRPr="00A95A34">
        <w:rPr>
          <w:rFonts w:eastAsia="Times New Roman" w:cs="Times New Roman"/>
          <w:lang w:eastAsia="ru-RU"/>
        </w:rPr>
        <w:t>2022 г</w:t>
      </w:r>
      <w:r w:rsidR="00C23C47" w:rsidRPr="00A95A34">
        <w:rPr>
          <w:rFonts w:eastAsia="Times New Roman" w:cs="Times New Roman"/>
          <w:lang w:eastAsia="ru-RU"/>
        </w:rPr>
        <w:t>г.</w:t>
      </w:r>
      <w:r w:rsidRPr="00A95A34">
        <w:rPr>
          <w:rFonts w:eastAsia="Times New Roman" w:cs="Times New Roman"/>
          <w:lang w:eastAsia="ru-RU"/>
        </w:rPr>
        <w:t xml:space="preserve">, </w:t>
      </w:r>
      <w:r w:rsidR="00C23C47" w:rsidRPr="00A95A34">
        <w:rPr>
          <w:rFonts w:eastAsia="Times New Roman" w:cs="Times New Roman"/>
          <w:lang w:eastAsia="ru-RU"/>
        </w:rPr>
        <w:t>что позволи</w:t>
      </w:r>
      <w:r w:rsidRPr="00A95A34">
        <w:rPr>
          <w:rFonts w:eastAsia="Times New Roman" w:cs="Times New Roman"/>
          <w:lang w:eastAsia="ru-RU"/>
        </w:rPr>
        <w:t xml:space="preserve">т предприятию </w:t>
      </w:r>
      <w:r w:rsidR="00C23C47" w:rsidRPr="00A95A34">
        <w:rPr>
          <w:rFonts w:eastAsia="Times New Roman" w:cs="Times New Roman"/>
          <w:lang w:eastAsia="ru-RU"/>
        </w:rPr>
        <w:br/>
      </w:r>
      <w:r w:rsidRPr="00A95A34">
        <w:rPr>
          <w:rFonts w:eastAsia="Times New Roman" w:cs="Times New Roman"/>
          <w:lang w:eastAsia="ru-RU"/>
        </w:rPr>
        <w:t>в перспективе значительно увеличить объем реализации ресурсов и как следствие повысить уровень доходности.</w:t>
      </w:r>
    </w:p>
    <w:p w14:paraId="28526673" w14:textId="77777777" w:rsidR="00262A0B" w:rsidRPr="00A95A34" w:rsidRDefault="00262A0B" w:rsidP="00262A0B">
      <w:pPr>
        <w:ind w:firstLine="708"/>
        <w:jc w:val="both"/>
      </w:pPr>
      <w:r w:rsidRPr="00A95A34">
        <w:rPr>
          <w:rFonts w:eastAsia="Times New Roman" w:cs="Times New Roman"/>
          <w:color w:val="000000"/>
          <w:lang w:eastAsia="ru-RU"/>
        </w:rPr>
        <w:t xml:space="preserve">Поставку газа на территории города осуществляет ООО «Газпром </w:t>
      </w:r>
      <w:proofErr w:type="spellStart"/>
      <w:r w:rsidRPr="00A95A34">
        <w:rPr>
          <w:rFonts w:eastAsia="Times New Roman" w:cs="Times New Roman"/>
          <w:color w:val="000000"/>
          <w:lang w:eastAsia="ru-RU"/>
        </w:rPr>
        <w:t>межрегионгаз</w:t>
      </w:r>
      <w:proofErr w:type="spellEnd"/>
      <w:r w:rsidRPr="00A95A34">
        <w:rPr>
          <w:rFonts w:eastAsia="Times New Roman" w:cs="Times New Roman"/>
          <w:color w:val="000000"/>
          <w:lang w:eastAsia="ru-RU"/>
        </w:rPr>
        <w:t xml:space="preserve"> Иваново». Одиночное протяжение уличной газовой сети составляет 1382,8 км. Обслуживание городских газораспределительных сетей производится филиалом </w:t>
      </w:r>
      <w:r w:rsidRPr="00A95A34">
        <w:rPr>
          <w:rFonts w:eastAsia="Times New Roman" w:cs="Times New Roman"/>
          <w:color w:val="000000"/>
          <w:lang w:eastAsia="ru-RU"/>
        </w:rPr>
        <w:br/>
        <w:t>ОАО «Газпром газораспределение Иваново» в г. Иваново.</w:t>
      </w:r>
    </w:p>
    <w:p w14:paraId="7C31117B" w14:textId="41BA869F" w:rsidR="00262A0B" w:rsidRPr="00A95A34" w:rsidRDefault="00262A0B" w:rsidP="00262A0B">
      <w:pPr>
        <w:tabs>
          <w:tab w:val="left" w:pos="1080"/>
        </w:tabs>
        <w:ind w:firstLine="709"/>
        <w:jc w:val="both"/>
        <w:rPr>
          <w:rFonts w:cs="Times New Roman"/>
        </w:rPr>
      </w:pPr>
      <w:r w:rsidRPr="00A95A34">
        <w:t>Количество обращений граждан в сфере жилищно-коммунального хозяйства остается значительным. В 20</w:t>
      </w:r>
      <w:r w:rsidR="00A30F2A" w:rsidRPr="00A95A34">
        <w:t xml:space="preserve">17 году в Администрацию города Иванова </w:t>
      </w:r>
      <w:r w:rsidRPr="00A95A34">
        <w:t>поступило более 11 тыс. обращений, что на 2 тыс. обращений больше</w:t>
      </w:r>
      <w:r w:rsidR="00A30F2A" w:rsidRPr="00A95A34">
        <w:t>, чем в</w:t>
      </w:r>
      <w:r w:rsidRPr="00A95A34">
        <w:t xml:space="preserve"> 2016 г</w:t>
      </w:r>
      <w:r w:rsidR="00C23C47" w:rsidRPr="00A95A34">
        <w:t>од</w:t>
      </w:r>
      <w:r w:rsidR="00A30F2A" w:rsidRPr="00A95A34">
        <w:t>у</w:t>
      </w:r>
      <w:r w:rsidRPr="00A95A34">
        <w:t>.</w:t>
      </w:r>
      <w:r w:rsidRPr="00A95A34">
        <w:rPr>
          <w:rFonts w:cs="Times New Roman"/>
        </w:rPr>
        <w:t xml:space="preserve"> Более 8,0 тыс. обращений</w:t>
      </w:r>
      <w:r w:rsidR="00A30F2A" w:rsidRPr="00A95A34">
        <w:rPr>
          <w:rFonts w:cs="Times New Roman"/>
        </w:rPr>
        <w:t xml:space="preserve"> рассмотрены с выходом на место, в</w:t>
      </w:r>
      <w:r w:rsidRPr="00A95A34">
        <w:rPr>
          <w:rFonts w:cs="Times New Roman"/>
        </w:rPr>
        <w:t xml:space="preserve"> ходе плановых приемов граждан принято более 250 </w:t>
      </w:r>
      <w:proofErr w:type="spellStart"/>
      <w:r w:rsidRPr="00A95A34">
        <w:rPr>
          <w:rFonts w:cs="Times New Roman"/>
        </w:rPr>
        <w:t>чел</w:t>
      </w:r>
      <w:proofErr w:type="gramStart"/>
      <w:r w:rsidR="006C60C9" w:rsidRPr="00A95A34">
        <w:rPr>
          <w:rFonts w:cs="Times New Roman"/>
        </w:rPr>
        <w:t>.</w:t>
      </w:r>
      <w:r w:rsidR="00A30F2A" w:rsidRPr="00A95A34">
        <w:rPr>
          <w:rFonts w:cs="Times New Roman"/>
        </w:rPr>
        <w:t>п</w:t>
      </w:r>
      <w:proofErr w:type="gramEnd"/>
      <w:r w:rsidR="00A30F2A" w:rsidRPr="00A95A34">
        <w:rPr>
          <w:rFonts w:cs="Times New Roman"/>
        </w:rPr>
        <w:t>о</w:t>
      </w:r>
      <w:proofErr w:type="spellEnd"/>
      <w:r w:rsidR="00A30F2A" w:rsidRPr="00A95A34">
        <w:rPr>
          <w:rFonts w:cs="Times New Roman"/>
        </w:rPr>
        <w:t xml:space="preserve"> вопросам ЖКХ</w:t>
      </w:r>
      <w:r w:rsidRPr="00A95A34">
        <w:rPr>
          <w:rFonts w:cs="Times New Roman"/>
        </w:rPr>
        <w:t xml:space="preserve">. Также проводились встречи с ТОС, председателями </w:t>
      </w:r>
      <w:r w:rsidR="00A30F2A" w:rsidRPr="00A95A34">
        <w:rPr>
          <w:rFonts w:cs="Times New Roman"/>
        </w:rPr>
        <w:t>ТСЖ</w:t>
      </w:r>
      <w:r w:rsidRPr="00A95A34">
        <w:rPr>
          <w:rFonts w:cs="Times New Roman"/>
        </w:rPr>
        <w:t xml:space="preserve">, жилищно-строительных и иных кооперативов, </w:t>
      </w:r>
      <w:r w:rsidR="00A30F2A" w:rsidRPr="00A95A34">
        <w:rPr>
          <w:rFonts w:cs="Times New Roman"/>
        </w:rPr>
        <w:t>проводилась</w:t>
      </w:r>
      <w:r w:rsidRPr="00A95A34">
        <w:rPr>
          <w:rFonts w:cs="Times New Roman"/>
        </w:rPr>
        <w:t xml:space="preserve"> разъяснительная работа с населением. По значительной части обращений о ремонте общего имущества </w:t>
      </w:r>
      <w:r w:rsidR="00A30F2A" w:rsidRPr="00A95A34">
        <w:rPr>
          <w:rFonts w:cs="Times New Roman"/>
        </w:rPr>
        <w:t>МКД</w:t>
      </w:r>
      <w:r w:rsidRPr="00A95A34">
        <w:rPr>
          <w:rFonts w:cs="Times New Roman"/>
        </w:rPr>
        <w:t xml:space="preserve"> (кровля, инженерные коммуникации) управляющими организациями были выполнены ремонтные работы.</w:t>
      </w:r>
    </w:p>
    <w:p w14:paraId="0178955F" w14:textId="11587D0F" w:rsidR="00262A0B" w:rsidRPr="00A95A34" w:rsidRDefault="00262A0B" w:rsidP="00262A0B">
      <w:pPr>
        <w:tabs>
          <w:tab w:val="left" w:pos="4395"/>
        </w:tabs>
        <w:ind w:firstLine="567"/>
        <w:jc w:val="both"/>
        <w:rPr>
          <w:rFonts w:cs="Times New Roman"/>
        </w:rPr>
      </w:pPr>
      <w:r w:rsidRPr="00A95A34">
        <w:rPr>
          <w:rFonts w:cs="Times New Roman"/>
        </w:rPr>
        <w:t xml:space="preserve">Под контролем Администрации города Иванова 100% управляющих </w:t>
      </w:r>
      <w:r w:rsidR="00A30F2A" w:rsidRPr="00A95A34">
        <w:rPr>
          <w:rFonts w:cs="Times New Roman"/>
        </w:rPr>
        <w:br/>
      </w:r>
      <w:r w:rsidRPr="00A95A34">
        <w:rPr>
          <w:rFonts w:cs="Times New Roman"/>
        </w:rPr>
        <w:t xml:space="preserve">и </w:t>
      </w:r>
      <w:proofErr w:type="spellStart"/>
      <w:r w:rsidRPr="00A95A34">
        <w:rPr>
          <w:rFonts w:cs="Times New Roman"/>
        </w:rPr>
        <w:t>ресурсоснабжающих</w:t>
      </w:r>
      <w:proofErr w:type="spellEnd"/>
      <w:r w:rsidRPr="00A95A34">
        <w:rPr>
          <w:rFonts w:cs="Times New Roman"/>
        </w:rPr>
        <w:t xml:space="preserve"> организаций зарегистрированы в системе ГИС ЖКХ. В связи низкими показателями регистрации в ГИС ЖКХ ТСЖ, ЖСК и других кооперативов </w:t>
      </w:r>
      <w:r w:rsidR="00A30F2A" w:rsidRPr="00A95A34">
        <w:rPr>
          <w:rFonts w:cs="Times New Roman"/>
        </w:rPr>
        <w:br/>
      </w:r>
      <w:r w:rsidRPr="00A95A34">
        <w:rPr>
          <w:rFonts w:cs="Times New Roman"/>
        </w:rPr>
        <w:t xml:space="preserve">в Администрации города Иванова в июне 2017 года ежедневно проводились индивидуальные встречи с руководителями данных организаций. Также к работе с ТСЖ, ЖСК по данному вопросу привлечена Ассоциация Народное ЖКХ. В результате проведенной  работы зарегистрировано 95% организаций ТСЖ, ЖСК. </w:t>
      </w:r>
    </w:p>
    <w:p w14:paraId="4307B847" w14:textId="77777777" w:rsidR="00A30F2A" w:rsidRPr="00A95A34" w:rsidRDefault="00262A0B" w:rsidP="00A30F2A">
      <w:pPr>
        <w:tabs>
          <w:tab w:val="left" w:pos="4395"/>
        </w:tabs>
        <w:ind w:firstLine="567"/>
        <w:jc w:val="both"/>
        <w:rPr>
          <w:rFonts w:cs="Times New Roman"/>
        </w:rPr>
      </w:pPr>
      <w:r w:rsidRPr="00A95A34">
        <w:rPr>
          <w:rFonts w:cs="Times New Roman"/>
        </w:rPr>
        <w:t>Администрацией города Иванова постоянно проводится анализ сведений в адресной части многоквартирных домов с последующим исправлением в Федеральной информационной адресной системе с целью исключения дублирующих адресов.</w:t>
      </w:r>
    </w:p>
    <w:p w14:paraId="41766D0D" w14:textId="77777777" w:rsidR="00C23C47" w:rsidRPr="00A95A34" w:rsidRDefault="00262A0B" w:rsidP="00C23C47">
      <w:pPr>
        <w:tabs>
          <w:tab w:val="left" w:pos="4395"/>
        </w:tabs>
        <w:ind w:firstLine="567"/>
        <w:jc w:val="both"/>
        <w:rPr>
          <w:rFonts w:eastAsia="Calibri" w:cs="Times New Roman"/>
        </w:rPr>
      </w:pPr>
      <w:r w:rsidRPr="00A95A34">
        <w:rPr>
          <w:rFonts w:eastAsia="Calibri" w:cs="Times New Roman"/>
        </w:rPr>
        <w:t xml:space="preserve">В </w:t>
      </w:r>
      <w:proofErr w:type="spellStart"/>
      <w:proofErr w:type="gramStart"/>
      <w:r w:rsidRPr="00A95A34">
        <w:rPr>
          <w:rFonts w:eastAsia="Calibri" w:cs="Times New Roman"/>
        </w:rPr>
        <w:t>осенне</w:t>
      </w:r>
      <w:proofErr w:type="spellEnd"/>
      <w:r w:rsidRPr="00A95A34">
        <w:rPr>
          <w:rFonts w:eastAsia="Calibri" w:cs="Times New Roman"/>
        </w:rPr>
        <w:t xml:space="preserve"> - зимний</w:t>
      </w:r>
      <w:proofErr w:type="gramEnd"/>
      <w:r w:rsidRPr="00A95A34">
        <w:rPr>
          <w:rFonts w:eastAsia="Calibri" w:cs="Times New Roman"/>
        </w:rPr>
        <w:t xml:space="preserve"> период 2017 года в Администрации города Иванова</w:t>
      </w:r>
      <w:r w:rsidR="00A30F2A" w:rsidRPr="00A95A34">
        <w:rPr>
          <w:rFonts w:eastAsia="Calibri" w:cs="Times New Roman"/>
        </w:rPr>
        <w:t xml:space="preserve"> была создана </w:t>
      </w:r>
      <w:r w:rsidRPr="00A95A34">
        <w:rPr>
          <w:rFonts w:eastAsia="Calibri" w:cs="Times New Roman"/>
        </w:rPr>
        <w:t xml:space="preserve">«Горячая линия» по вопросам теплоснабжения, уборки придомовых территорий от снега, очистке крыш от снега и наледи. Всего поступило более 400 обращений граждан. </w:t>
      </w:r>
    </w:p>
    <w:p w14:paraId="68422B72" w14:textId="30F68639" w:rsidR="00262A0B" w:rsidRPr="00A95A34" w:rsidRDefault="00E906FA" w:rsidP="00C23C47">
      <w:pPr>
        <w:tabs>
          <w:tab w:val="left" w:pos="4395"/>
        </w:tabs>
        <w:ind w:firstLine="567"/>
        <w:jc w:val="both"/>
        <w:rPr>
          <w:rFonts w:eastAsia="Calibri" w:cs="Times New Roman"/>
        </w:rPr>
      </w:pPr>
      <w:r w:rsidRPr="00A95A34">
        <w:rPr>
          <w:rFonts w:eastAsia="Calibri" w:cs="Times New Roman"/>
        </w:rPr>
        <w:t>В рамках о</w:t>
      </w:r>
      <w:r w:rsidR="00262A0B" w:rsidRPr="00A95A34">
        <w:rPr>
          <w:rFonts w:eastAsia="Calibri" w:cs="Times New Roman"/>
        </w:rPr>
        <w:t>существл</w:t>
      </w:r>
      <w:r w:rsidRPr="00A95A34">
        <w:rPr>
          <w:rFonts w:eastAsia="Calibri" w:cs="Times New Roman"/>
        </w:rPr>
        <w:t>ения</w:t>
      </w:r>
      <w:r w:rsidR="00262A0B" w:rsidRPr="00A95A34">
        <w:rPr>
          <w:rFonts w:eastAsia="Calibri" w:cs="Times New Roman"/>
        </w:rPr>
        <w:t xml:space="preserve"> полномочи</w:t>
      </w:r>
      <w:r w:rsidRPr="00A95A34">
        <w:rPr>
          <w:rFonts w:eastAsia="Calibri" w:cs="Times New Roman"/>
        </w:rPr>
        <w:t>й</w:t>
      </w:r>
      <w:r w:rsidR="00262A0B" w:rsidRPr="00A95A34">
        <w:rPr>
          <w:rFonts w:eastAsia="Calibri" w:cs="Times New Roman"/>
        </w:rPr>
        <w:t xml:space="preserve"> Администрации города Иванова по вопросам содержания муниципального жилищного фонда города Иванова, организации </w:t>
      </w:r>
      <w:r w:rsidRPr="00A95A34">
        <w:rPr>
          <w:rFonts w:eastAsia="Calibri" w:cs="Times New Roman"/>
        </w:rPr>
        <w:br/>
      </w:r>
      <w:r w:rsidR="00262A0B" w:rsidRPr="00A95A34">
        <w:rPr>
          <w:rFonts w:eastAsia="Calibri" w:cs="Times New Roman"/>
        </w:rPr>
        <w:t>и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Ивановской области, муниципальными нормативными правовыми актами в области жилищных отношений, организации в границах города Иванова электро-, тепл</w:t>
      </w:r>
      <w:proofErr w:type="gramStart"/>
      <w:r w:rsidR="00262A0B" w:rsidRPr="00A95A34">
        <w:rPr>
          <w:rFonts w:eastAsia="Calibri" w:cs="Times New Roman"/>
        </w:rPr>
        <w:t>о-</w:t>
      </w:r>
      <w:proofErr w:type="gramEnd"/>
      <w:r w:rsidR="00262A0B" w:rsidRPr="00A95A34">
        <w:rPr>
          <w:rFonts w:eastAsia="Calibri" w:cs="Times New Roman"/>
        </w:rPr>
        <w:t xml:space="preserve">, газо- </w:t>
      </w:r>
      <w:r w:rsidRPr="00A95A34">
        <w:rPr>
          <w:rFonts w:eastAsia="Calibri" w:cs="Times New Roman"/>
        </w:rPr>
        <w:br/>
      </w:r>
      <w:r w:rsidR="00262A0B" w:rsidRPr="00A95A34">
        <w:rPr>
          <w:rFonts w:eastAsia="Calibri" w:cs="Times New Roman"/>
        </w:rPr>
        <w:t>и водосна</w:t>
      </w:r>
      <w:r w:rsidRPr="00A95A34">
        <w:rPr>
          <w:rFonts w:eastAsia="Calibri" w:cs="Times New Roman"/>
        </w:rPr>
        <w:t xml:space="preserve">бжения населения, водоотведения в </w:t>
      </w:r>
      <w:r w:rsidR="00262A0B" w:rsidRPr="00A95A34">
        <w:rPr>
          <w:rFonts w:eastAsia="Calibri" w:cs="Times New Roman"/>
        </w:rPr>
        <w:t xml:space="preserve"> 2017 год</w:t>
      </w:r>
      <w:r w:rsidRPr="00A95A34">
        <w:rPr>
          <w:rFonts w:eastAsia="Calibri" w:cs="Times New Roman"/>
        </w:rPr>
        <w:t>у</w:t>
      </w:r>
      <w:r w:rsidR="00262A0B" w:rsidRPr="00A95A34">
        <w:rPr>
          <w:rFonts w:eastAsia="Calibri" w:cs="Times New Roman"/>
        </w:rPr>
        <w:t xml:space="preserve"> по обращениям граждан было проведено 303 проверки, что в 2,3 раза больше по сравнению с 2016 годом, выдано </w:t>
      </w:r>
      <w:r w:rsidR="00585306" w:rsidRPr="00A95A34">
        <w:rPr>
          <w:rFonts w:eastAsia="Calibri" w:cs="Times New Roman"/>
        </w:rPr>
        <w:br/>
      </w:r>
      <w:r w:rsidR="00262A0B" w:rsidRPr="00A95A34">
        <w:rPr>
          <w:rFonts w:eastAsia="Calibri" w:cs="Times New Roman"/>
        </w:rPr>
        <w:t>110 предписани</w:t>
      </w:r>
      <w:r w:rsidRPr="00A95A34">
        <w:rPr>
          <w:rFonts w:eastAsia="Calibri" w:cs="Times New Roman"/>
        </w:rPr>
        <w:t>й</w:t>
      </w:r>
      <w:r w:rsidR="00262A0B" w:rsidRPr="00A95A34">
        <w:rPr>
          <w:rFonts w:eastAsia="Calibri" w:cs="Times New Roman"/>
        </w:rPr>
        <w:t xml:space="preserve">, из них 106 </w:t>
      </w:r>
      <w:r w:rsidRPr="00A95A34">
        <w:rPr>
          <w:rFonts w:eastAsia="Calibri" w:cs="Times New Roman"/>
        </w:rPr>
        <w:t xml:space="preserve">– </w:t>
      </w:r>
      <w:r w:rsidR="00262A0B" w:rsidRPr="00A95A34">
        <w:rPr>
          <w:rFonts w:eastAsia="Calibri" w:cs="Times New Roman"/>
        </w:rPr>
        <w:t>в отношении управляющих организаций и 4 в отношении нанимателей муниципального жилья.</w:t>
      </w:r>
    </w:p>
    <w:p w14:paraId="4D89B00C" w14:textId="77777777" w:rsidR="00262A0B" w:rsidRPr="00A95A34" w:rsidRDefault="00262A0B" w:rsidP="00C23C47">
      <w:pPr>
        <w:ind w:firstLine="708"/>
        <w:jc w:val="both"/>
      </w:pPr>
      <w:r w:rsidRPr="00A95A34">
        <w:rPr>
          <w:rFonts w:eastAsia="Calibri" w:cs="Times New Roman"/>
        </w:rPr>
        <w:lastRenderedPageBreak/>
        <w:t xml:space="preserve">Администрацией города Иванова </w:t>
      </w:r>
      <w:r w:rsidRPr="00A95A34">
        <w:t xml:space="preserve">по вопросу организации контейнерных площадок, в том числе оборудования их отсеками для сбора крупно – габаритных отходов проведено 12 проверок в рамках муниципального жилищного контроля. </w:t>
      </w:r>
    </w:p>
    <w:p w14:paraId="796146AB" w14:textId="7C880774" w:rsidR="00E906FA" w:rsidRPr="00A95A34" w:rsidRDefault="00262A0B" w:rsidP="00E906FA">
      <w:pPr>
        <w:tabs>
          <w:tab w:val="left" w:pos="0"/>
        </w:tabs>
        <w:jc w:val="both"/>
        <w:rPr>
          <w:rFonts w:cs="Times New Roman"/>
        </w:rPr>
      </w:pPr>
      <w:r w:rsidRPr="00A95A34">
        <w:rPr>
          <w:rFonts w:eastAsia="Calibri" w:cs="Times New Roman"/>
        </w:rPr>
        <w:t xml:space="preserve">         </w:t>
      </w:r>
      <w:r w:rsidR="00C23C47" w:rsidRPr="00A95A34">
        <w:rPr>
          <w:rFonts w:eastAsia="Calibri" w:cs="Times New Roman"/>
        </w:rPr>
        <w:tab/>
      </w:r>
      <w:r w:rsidRPr="00A95A34">
        <w:rPr>
          <w:rFonts w:eastAsia="Calibri" w:cs="Times New Roman"/>
        </w:rPr>
        <w:t>По вопросу санитарного состояния контейнерных площадок материалы направля</w:t>
      </w:r>
      <w:r w:rsidR="00E906FA" w:rsidRPr="00A95A34">
        <w:rPr>
          <w:rFonts w:eastAsia="Calibri" w:cs="Times New Roman"/>
        </w:rPr>
        <w:t>лись</w:t>
      </w:r>
      <w:r w:rsidRPr="00A95A34">
        <w:rPr>
          <w:rFonts w:eastAsia="Calibri" w:cs="Times New Roman"/>
        </w:rPr>
        <w:t xml:space="preserve"> в </w:t>
      </w:r>
      <w:r w:rsidRPr="00A95A34">
        <w:rPr>
          <w:rFonts w:cs="Times New Roman"/>
        </w:rPr>
        <w:t xml:space="preserve">Управление Роспотребнадзора по Ивановской области для принятия мер административного воздействия к руководителям управляющих организаций. За </w:t>
      </w:r>
      <w:r w:rsidR="00DB0814" w:rsidRPr="00A95A34">
        <w:rPr>
          <w:rFonts w:cs="Times New Roman"/>
        </w:rPr>
        <w:t>2017 год</w:t>
      </w:r>
      <w:r w:rsidRPr="00A95A34">
        <w:rPr>
          <w:rFonts w:cs="Times New Roman"/>
          <w:color w:val="FF0000"/>
        </w:rPr>
        <w:t xml:space="preserve"> </w:t>
      </w:r>
      <w:r w:rsidRPr="00A95A34">
        <w:rPr>
          <w:rFonts w:cs="Times New Roman"/>
        </w:rPr>
        <w:t xml:space="preserve">направлены материалы проведенных обследований контейнерных площадок </w:t>
      </w:r>
      <w:r w:rsidR="00585306" w:rsidRPr="00A95A34">
        <w:rPr>
          <w:rFonts w:cs="Times New Roman"/>
        </w:rPr>
        <w:br/>
      </w:r>
      <w:r w:rsidRPr="00A95A34">
        <w:rPr>
          <w:rFonts w:cs="Times New Roman"/>
        </w:rPr>
        <w:t>по 38-и адресам, проведено 29 совместных обследований с составлением актов.</w:t>
      </w:r>
    </w:p>
    <w:p w14:paraId="0BE475BE" w14:textId="77777777" w:rsidR="00E906FA" w:rsidRPr="00A95A34" w:rsidRDefault="00E906FA" w:rsidP="00E906FA">
      <w:pPr>
        <w:tabs>
          <w:tab w:val="left" w:pos="0"/>
        </w:tabs>
        <w:jc w:val="both"/>
        <w:rPr>
          <w:rFonts w:cs="Times New Roman"/>
        </w:rPr>
      </w:pPr>
      <w:r w:rsidRPr="00A95A34">
        <w:rPr>
          <w:rFonts w:cs="Times New Roman"/>
        </w:rPr>
        <w:tab/>
      </w:r>
      <w:r w:rsidR="00262A0B" w:rsidRPr="00A95A34">
        <w:rPr>
          <w:rFonts w:eastAsia="Calibri" w:cs="Times New Roman"/>
        </w:rPr>
        <w:t xml:space="preserve">С целью обеспечения надлежащего </w:t>
      </w:r>
      <w:proofErr w:type="gramStart"/>
      <w:r w:rsidR="00262A0B" w:rsidRPr="00A95A34">
        <w:rPr>
          <w:rFonts w:eastAsia="Calibri" w:cs="Times New Roman"/>
        </w:rPr>
        <w:t>контроля за</w:t>
      </w:r>
      <w:proofErr w:type="gramEnd"/>
      <w:r w:rsidR="00262A0B" w:rsidRPr="00A95A34">
        <w:rPr>
          <w:rFonts w:eastAsia="Calibri" w:cs="Times New Roman"/>
        </w:rPr>
        <w:t xml:space="preserve"> исполнением управляющими организациями функций по очистке крыш жилых домов от снега и наледи, уборке придомовых территорий ежедневно проводились рейды, маршруты которых составлялись с учетом поступающих обращений граждан.           </w:t>
      </w:r>
    </w:p>
    <w:p w14:paraId="7BD7074D" w14:textId="3DBE7E83" w:rsidR="00262A0B" w:rsidRPr="00A95A34" w:rsidRDefault="00E906FA" w:rsidP="00E906FA">
      <w:pPr>
        <w:tabs>
          <w:tab w:val="left" w:pos="0"/>
        </w:tabs>
        <w:jc w:val="both"/>
        <w:rPr>
          <w:rFonts w:cs="Times New Roman"/>
        </w:rPr>
      </w:pPr>
      <w:r w:rsidRPr="00A95A34">
        <w:rPr>
          <w:rFonts w:cs="Times New Roman"/>
        </w:rPr>
        <w:tab/>
        <w:t>В рамках</w:t>
      </w:r>
      <w:r w:rsidR="00262A0B" w:rsidRPr="00A95A34">
        <w:rPr>
          <w:rFonts w:cs="Times New Roman"/>
        </w:rPr>
        <w:t xml:space="preserve"> Региональной программы капитального ремонта общего имущества </w:t>
      </w:r>
      <w:r w:rsidRPr="00A95A34">
        <w:rPr>
          <w:rFonts w:cs="Times New Roman"/>
        </w:rPr>
        <w:br/>
      </w:r>
      <w:r w:rsidR="00262A0B" w:rsidRPr="00A95A34">
        <w:rPr>
          <w:rFonts w:cs="Times New Roman"/>
        </w:rPr>
        <w:t xml:space="preserve">в </w:t>
      </w:r>
      <w:r w:rsidRPr="00A95A34">
        <w:rPr>
          <w:rFonts w:cs="Times New Roman"/>
        </w:rPr>
        <w:t>МКД</w:t>
      </w:r>
      <w:r w:rsidR="00262A0B" w:rsidRPr="00A95A34">
        <w:rPr>
          <w:rFonts w:cs="Times New Roman"/>
        </w:rPr>
        <w:t>, расположенных на территории Ивановской области</w:t>
      </w:r>
      <w:r w:rsidRPr="00A95A34">
        <w:rPr>
          <w:rStyle w:val="af0"/>
          <w:rFonts w:cs="Times New Roman"/>
        </w:rPr>
        <w:footnoteReference w:id="20"/>
      </w:r>
      <w:r w:rsidR="00262A0B" w:rsidRPr="00A95A34">
        <w:rPr>
          <w:rFonts w:cs="Times New Roman"/>
        </w:rPr>
        <w:t>, Администрация города Иванова тесно взаимодействует с Департаментом жилищно-коммунального хозяйства Ивановской области, Региональным оператором по ремонту общего имущества многоквартирных домов.</w:t>
      </w:r>
    </w:p>
    <w:p w14:paraId="07A2BD88" w14:textId="77777777" w:rsidR="00C23C47" w:rsidRPr="00A95A34" w:rsidRDefault="00262A0B" w:rsidP="00C23C47">
      <w:pPr>
        <w:pStyle w:val="a7"/>
        <w:adjustRightInd w:val="0"/>
        <w:spacing w:line="228" w:lineRule="auto"/>
        <w:ind w:left="0" w:firstLine="567"/>
        <w:jc w:val="both"/>
      </w:pPr>
      <w:r w:rsidRPr="00A95A34">
        <w:t>Оплата взносов на капитальный ремонт за муниципальные жилые помещения города Иванова, формирующие фонд капитального ремонта</w:t>
      </w:r>
      <w:r w:rsidR="00C23C47" w:rsidRPr="00A95A34">
        <w:t>,</w:t>
      </w:r>
      <w:r w:rsidRPr="00A95A34">
        <w:t xml:space="preserve"> за 2017 го</w:t>
      </w:r>
      <w:r w:rsidR="00C23C47" w:rsidRPr="00A95A34">
        <w:t>да произведена в полном объеме.</w:t>
      </w:r>
    </w:p>
    <w:p w14:paraId="17E8518C" w14:textId="6075323B" w:rsidR="00262A0B" w:rsidRPr="00A95A34" w:rsidRDefault="00C23C47" w:rsidP="00C23C47">
      <w:pPr>
        <w:pStyle w:val="a7"/>
        <w:adjustRightInd w:val="0"/>
        <w:spacing w:line="228" w:lineRule="auto"/>
        <w:ind w:left="0" w:firstLine="567"/>
        <w:jc w:val="both"/>
      </w:pPr>
      <w:r w:rsidRPr="00A95A34">
        <w:t xml:space="preserve">В 2017 году продолжена </w:t>
      </w:r>
      <w:r w:rsidR="00262A0B" w:rsidRPr="00A95A34">
        <w:rPr>
          <w:rFonts w:eastAsia="Times New Roman" w:cs="Times New Roman"/>
          <w:lang w:eastAsia="ru-RU"/>
        </w:rPr>
        <w:t>работа по выявлению непригодных для проживания жилых помещений, аварийных домов, которые подлежат сносу или реконструкции. По итогам работы межведомственной комиссией в 2017 году приняты решения о:</w:t>
      </w:r>
    </w:p>
    <w:p w14:paraId="468D193D" w14:textId="6D4C4801" w:rsidR="00262A0B" w:rsidRPr="00A95A34" w:rsidRDefault="00262A0B" w:rsidP="00262A0B">
      <w:pPr>
        <w:spacing w:after="200"/>
        <w:ind w:firstLine="708"/>
        <w:contextualSpacing/>
        <w:jc w:val="both"/>
        <w:rPr>
          <w:rFonts w:eastAsia="Times New Roman" w:cs="Times New Roman"/>
          <w:lang w:eastAsia="ru-RU"/>
        </w:rPr>
      </w:pPr>
      <w:r w:rsidRPr="00A95A34">
        <w:rPr>
          <w:rFonts w:eastAsia="Times New Roman" w:cs="Times New Roman"/>
          <w:lang w:eastAsia="ru-RU"/>
        </w:rPr>
        <w:t xml:space="preserve">- </w:t>
      </w:r>
      <w:proofErr w:type="gramStart"/>
      <w:r w:rsidRPr="00A95A34">
        <w:rPr>
          <w:rFonts w:eastAsia="Times New Roman" w:cs="Times New Roman"/>
          <w:lang w:eastAsia="ru-RU"/>
        </w:rPr>
        <w:t>признании</w:t>
      </w:r>
      <w:proofErr w:type="gramEnd"/>
      <w:r w:rsidRPr="00A95A34">
        <w:rPr>
          <w:rFonts w:eastAsia="Times New Roman" w:cs="Times New Roman"/>
          <w:lang w:eastAsia="ru-RU"/>
        </w:rPr>
        <w:t xml:space="preserve"> аварийными и подлежащими сносу 11 МКД</w:t>
      </w:r>
      <w:r w:rsidR="00C23C47" w:rsidRPr="00A95A34">
        <w:rPr>
          <w:rFonts w:eastAsia="Times New Roman" w:cs="Times New Roman"/>
          <w:lang w:eastAsia="ru-RU"/>
        </w:rPr>
        <w:t xml:space="preserve"> (в 2016г. – 3 МКД)</w:t>
      </w:r>
      <w:r w:rsidRPr="00A95A34">
        <w:rPr>
          <w:rFonts w:eastAsia="Times New Roman" w:cs="Times New Roman"/>
          <w:lang w:eastAsia="ru-RU"/>
        </w:rPr>
        <w:t>;</w:t>
      </w:r>
    </w:p>
    <w:p w14:paraId="2E0E0789" w14:textId="67DFBD58" w:rsidR="00262A0B" w:rsidRPr="00A95A34" w:rsidRDefault="00262A0B" w:rsidP="00262A0B">
      <w:pPr>
        <w:spacing w:after="200"/>
        <w:ind w:firstLine="708"/>
        <w:contextualSpacing/>
        <w:jc w:val="both"/>
        <w:rPr>
          <w:rFonts w:eastAsia="Times New Roman" w:cs="Times New Roman"/>
          <w:lang w:eastAsia="ru-RU"/>
        </w:rPr>
      </w:pPr>
      <w:r w:rsidRPr="00A95A34">
        <w:rPr>
          <w:rFonts w:eastAsia="Times New Roman" w:cs="Times New Roman"/>
          <w:lang w:eastAsia="ru-RU"/>
        </w:rPr>
        <w:t>- непригодности для проживания 5 жилых помещений</w:t>
      </w:r>
      <w:r w:rsidR="00C23C47" w:rsidRPr="00A95A34">
        <w:rPr>
          <w:rFonts w:eastAsia="Times New Roman" w:cs="Times New Roman"/>
          <w:lang w:eastAsia="ru-RU"/>
        </w:rPr>
        <w:t xml:space="preserve"> (в 2016г. – 3 помещений)</w:t>
      </w:r>
      <w:r w:rsidRPr="00A95A34">
        <w:rPr>
          <w:rFonts w:eastAsia="Times New Roman" w:cs="Times New Roman"/>
          <w:lang w:eastAsia="ru-RU"/>
        </w:rPr>
        <w:t>;</w:t>
      </w:r>
    </w:p>
    <w:p w14:paraId="6B43EC75" w14:textId="3AF97CF6" w:rsidR="00262A0B" w:rsidRPr="00A95A34" w:rsidRDefault="00262A0B" w:rsidP="00262A0B">
      <w:pPr>
        <w:spacing w:after="200"/>
        <w:ind w:firstLine="708"/>
        <w:contextualSpacing/>
        <w:jc w:val="both"/>
        <w:rPr>
          <w:rFonts w:eastAsia="Times New Roman" w:cs="Times New Roman"/>
          <w:lang w:eastAsia="ru-RU"/>
        </w:rPr>
      </w:pPr>
      <w:r w:rsidRPr="00A95A34">
        <w:rPr>
          <w:rFonts w:eastAsia="Times New Roman" w:cs="Times New Roman"/>
          <w:lang w:eastAsia="ru-RU"/>
        </w:rPr>
        <w:t>- необходимости проведения капитального ремонта 9  МКД</w:t>
      </w:r>
      <w:r w:rsidR="00C23C47" w:rsidRPr="00A95A34">
        <w:rPr>
          <w:rFonts w:eastAsia="Times New Roman" w:cs="Times New Roman"/>
          <w:lang w:eastAsia="ru-RU"/>
        </w:rPr>
        <w:t xml:space="preserve"> (в 2016г. – 6 МКД)</w:t>
      </w:r>
      <w:r w:rsidRPr="00A95A34">
        <w:rPr>
          <w:rFonts w:eastAsia="Times New Roman" w:cs="Times New Roman"/>
          <w:lang w:eastAsia="ru-RU"/>
        </w:rPr>
        <w:t>;</w:t>
      </w:r>
    </w:p>
    <w:p w14:paraId="6BAFAB93" w14:textId="1F96F344" w:rsidR="00262A0B" w:rsidRPr="00A95A34" w:rsidRDefault="00262A0B" w:rsidP="00C23C47">
      <w:pPr>
        <w:spacing w:after="200"/>
        <w:ind w:firstLine="708"/>
        <w:contextualSpacing/>
        <w:jc w:val="both"/>
        <w:rPr>
          <w:rFonts w:eastAsia="Times New Roman" w:cs="Times New Roman"/>
          <w:lang w:eastAsia="ru-RU"/>
        </w:rPr>
      </w:pPr>
      <w:r w:rsidRPr="00A95A34">
        <w:rPr>
          <w:rFonts w:eastAsia="Times New Roman" w:cs="Times New Roman"/>
          <w:lang w:eastAsia="ru-RU"/>
        </w:rPr>
        <w:t>-</w:t>
      </w:r>
      <w:r w:rsidR="00C23C47" w:rsidRPr="00A95A34">
        <w:rPr>
          <w:rFonts w:eastAsia="Times New Roman" w:cs="Times New Roman"/>
          <w:lang w:eastAsia="ru-RU"/>
        </w:rPr>
        <w:t> </w:t>
      </w:r>
      <w:r w:rsidRPr="00A95A34">
        <w:rPr>
          <w:rFonts w:eastAsia="Times New Roman" w:cs="Times New Roman"/>
          <w:lang w:eastAsia="ru-RU"/>
        </w:rPr>
        <w:t>необходимости проведения капитального ремонта 3 жилых помещений</w:t>
      </w:r>
      <w:r w:rsidR="00C23C47" w:rsidRPr="00A95A34">
        <w:rPr>
          <w:rFonts w:eastAsia="Times New Roman" w:cs="Times New Roman"/>
          <w:lang w:eastAsia="ru-RU"/>
        </w:rPr>
        <w:t xml:space="preserve"> (в 2016г. – 8 помещений)</w:t>
      </w:r>
      <w:r w:rsidRPr="00A95A34">
        <w:rPr>
          <w:rFonts w:eastAsia="Times New Roman" w:cs="Times New Roman"/>
          <w:lang w:eastAsia="ru-RU"/>
        </w:rPr>
        <w:t>.</w:t>
      </w:r>
    </w:p>
    <w:p w14:paraId="7B398F51" w14:textId="0D1DE50E" w:rsidR="00262A0B" w:rsidRPr="00A95A34" w:rsidRDefault="00262A0B" w:rsidP="00C23C47">
      <w:pPr>
        <w:spacing w:after="200"/>
        <w:contextualSpacing/>
        <w:jc w:val="both"/>
        <w:rPr>
          <w:rFonts w:eastAsia="Times New Roman" w:cs="Times New Roman"/>
          <w:lang w:eastAsia="ru-RU"/>
        </w:rPr>
      </w:pPr>
      <w:r w:rsidRPr="00A95A34">
        <w:rPr>
          <w:rFonts w:eastAsia="Times New Roman" w:cs="Times New Roman"/>
          <w:lang w:eastAsia="ru-RU"/>
        </w:rPr>
        <w:tab/>
        <w:t xml:space="preserve">В 2017 году </w:t>
      </w:r>
      <w:r w:rsidR="00C23C47" w:rsidRPr="00A95A34">
        <w:rPr>
          <w:rFonts w:eastAsia="Times New Roman" w:cs="Times New Roman"/>
          <w:lang w:eastAsia="ru-RU"/>
        </w:rPr>
        <w:t xml:space="preserve">в Администрации города Иванова </w:t>
      </w:r>
      <w:r w:rsidRPr="00A95A34">
        <w:rPr>
          <w:rFonts w:eastAsia="Times New Roman" w:cs="Times New Roman"/>
          <w:lang w:eastAsia="ru-RU"/>
        </w:rPr>
        <w:t>прове</w:t>
      </w:r>
      <w:r w:rsidR="00C23C47" w:rsidRPr="00A95A34">
        <w:rPr>
          <w:rFonts w:eastAsia="Times New Roman" w:cs="Times New Roman"/>
          <w:lang w:eastAsia="ru-RU"/>
        </w:rPr>
        <w:t>дено</w:t>
      </w:r>
      <w:r w:rsidRPr="00A95A34">
        <w:rPr>
          <w:rFonts w:eastAsia="Times New Roman" w:cs="Times New Roman"/>
          <w:lang w:eastAsia="ru-RU"/>
        </w:rPr>
        <w:t xml:space="preserve"> </w:t>
      </w:r>
      <w:r w:rsidR="00C23C47" w:rsidRPr="00A95A34">
        <w:rPr>
          <w:rFonts w:eastAsia="Times New Roman" w:cs="Times New Roman"/>
          <w:lang w:eastAsia="ru-RU"/>
        </w:rPr>
        <w:t>4</w:t>
      </w:r>
      <w:r w:rsidRPr="00A95A34">
        <w:rPr>
          <w:rFonts w:eastAsia="Times New Roman" w:cs="Times New Roman"/>
          <w:lang w:eastAsia="ru-RU"/>
        </w:rPr>
        <w:t xml:space="preserve"> заседания комиссии </w:t>
      </w:r>
      <w:r w:rsidR="00C23C47" w:rsidRPr="00A95A34">
        <w:rPr>
          <w:rFonts w:eastAsia="Times New Roman" w:cs="Times New Roman"/>
          <w:lang w:eastAsia="ru-RU"/>
        </w:rPr>
        <w:br/>
      </w:r>
      <w:r w:rsidRPr="00A95A34">
        <w:rPr>
          <w:rFonts w:eastAsia="Times New Roman" w:cs="Times New Roman"/>
          <w:lang w:eastAsia="ru-RU"/>
        </w:rPr>
        <w:t xml:space="preserve">по урегулированию вопросов, связанных с взысканием с населения задолженности </w:t>
      </w:r>
      <w:r w:rsidR="00C23C47" w:rsidRPr="00A95A34">
        <w:rPr>
          <w:rFonts w:eastAsia="Times New Roman" w:cs="Times New Roman"/>
          <w:lang w:eastAsia="ru-RU"/>
        </w:rPr>
        <w:br/>
      </w:r>
      <w:r w:rsidRPr="00A95A34">
        <w:rPr>
          <w:rFonts w:eastAsia="Times New Roman" w:cs="Times New Roman"/>
          <w:lang w:eastAsia="ru-RU"/>
        </w:rPr>
        <w:t>по оплате жилищно-коммунальных услу</w:t>
      </w:r>
      <w:r w:rsidR="00C23C47" w:rsidRPr="00A95A34">
        <w:rPr>
          <w:rFonts w:eastAsia="Times New Roman" w:cs="Times New Roman"/>
          <w:lang w:eastAsia="ru-RU"/>
        </w:rPr>
        <w:t>г</w:t>
      </w:r>
      <w:r w:rsidR="00C23C47" w:rsidRPr="00A95A34">
        <w:rPr>
          <w:rStyle w:val="af0"/>
          <w:rFonts w:eastAsia="Times New Roman" w:cs="Times New Roman"/>
          <w:lang w:eastAsia="ru-RU"/>
        </w:rPr>
        <w:footnoteReference w:id="21"/>
      </w:r>
      <w:r w:rsidRPr="00A95A34">
        <w:rPr>
          <w:rFonts w:eastAsia="Times New Roman" w:cs="Times New Roman"/>
          <w:lang w:eastAsia="ru-RU"/>
        </w:rPr>
        <w:t xml:space="preserve">. </w:t>
      </w:r>
      <w:r w:rsidRPr="00A95A34">
        <w:rPr>
          <w:rFonts w:ascii="Segoe UI" w:eastAsia="Times New Roman" w:hAnsi="Segoe UI" w:cs="Segoe UI"/>
          <w:lang w:eastAsia="ru-RU"/>
        </w:rPr>
        <w:t> </w:t>
      </w:r>
      <w:r w:rsidRPr="00A95A34">
        <w:rPr>
          <w:rFonts w:eastAsia="Times New Roman" w:cs="Times New Roman"/>
          <w:lang w:eastAsia="ru-RU"/>
        </w:rPr>
        <w:t>По результатам работы данной комиссии часть должников погасили имеющуюся задолженность по опл</w:t>
      </w:r>
      <w:r w:rsidR="00C23C47" w:rsidRPr="00A95A34">
        <w:rPr>
          <w:rFonts w:eastAsia="Times New Roman" w:cs="Times New Roman"/>
          <w:lang w:eastAsia="ru-RU"/>
        </w:rPr>
        <w:t xml:space="preserve">ате жилищно-коммунальных услуг либо </w:t>
      </w:r>
      <w:r w:rsidRPr="00A95A34">
        <w:rPr>
          <w:rFonts w:eastAsia="Times New Roman" w:cs="Times New Roman"/>
          <w:lang w:eastAsia="ru-RU"/>
        </w:rPr>
        <w:t>заключили договоры рассрочки погашения задолженности.</w:t>
      </w:r>
    </w:p>
    <w:p w14:paraId="6A3C0B9D" w14:textId="2667FD29" w:rsidR="00262A0B" w:rsidRPr="00A95A34" w:rsidRDefault="00262A0B" w:rsidP="00262A0B">
      <w:pPr>
        <w:ind w:firstLine="709"/>
        <w:jc w:val="both"/>
        <w:rPr>
          <w:rFonts w:eastAsia="Calibri" w:cs="Times New Roman"/>
        </w:rPr>
      </w:pPr>
      <w:proofErr w:type="gramStart"/>
      <w:r w:rsidRPr="00A95A34">
        <w:rPr>
          <w:rFonts w:eastAsia="Calibri" w:cs="Times New Roman"/>
        </w:rPr>
        <w:t>В целях обеспечения сохранности жилищного фонда и повышения качества предоставления жилищно-коммунальных услуг в городе Иванове реализуется муниципальная программа «Обеспечение качественным жильем  и услугами  жилищно-коммунального хозяйства населения города»</w:t>
      </w:r>
      <w:r w:rsidR="00C23C47" w:rsidRPr="00A95A34">
        <w:rPr>
          <w:rStyle w:val="af0"/>
          <w:rFonts w:eastAsia="Calibri" w:cs="Times New Roman"/>
        </w:rPr>
        <w:footnoteReference w:id="22"/>
      </w:r>
      <w:r w:rsidRPr="00A95A34">
        <w:rPr>
          <w:rFonts w:eastAsia="Calibri" w:cs="Times New Roman"/>
        </w:rPr>
        <w:t>. В рамках реализации специальной  подпрограммы «Капитальный ремонт  общего имущества  многоквартирных жилых домов  и муниципального жилищного фонда» вышеуказанной программы за счет средств городского бюджета в 2017 году был выполнен капитальный ремонт:</w:t>
      </w:r>
      <w:proofErr w:type="gramEnd"/>
    </w:p>
    <w:p w14:paraId="1C96632C" w14:textId="6D91C9C2" w:rsidR="00262A0B" w:rsidRPr="00A95A34" w:rsidRDefault="00262A0B" w:rsidP="00262A0B">
      <w:pPr>
        <w:ind w:firstLine="720"/>
        <w:jc w:val="both"/>
        <w:rPr>
          <w:rFonts w:eastAsia="Calibri" w:cs="Times New Roman"/>
        </w:rPr>
      </w:pPr>
      <w:r w:rsidRPr="00A95A34">
        <w:rPr>
          <w:rFonts w:eastAsia="Calibri" w:cs="Times New Roman"/>
        </w:rPr>
        <w:t>-  9 свободных жилых  помещений, находящихся в муниципальной</w:t>
      </w:r>
      <w:r w:rsidR="000F548F" w:rsidRPr="00A95A34">
        <w:rPr>
          <w:rFonts w:eastAsia="Calibri" w:cs="Times New Roman"/>
        </w:rPr>
        <w:t xml:space="preserve"> собственности на сумму 2,5 </w:t>
      </w:r>
      <w:proofErr w:type="gramStart"/>
      <w:r w:rsidR="000F548F" w:rsidRPr="00A95A34">
        <w:rPr>
          <w:rFonts w:eastAsia="Calibri" w:cs="Times New Roman"/>
        </w:rPr>
        <w:t>млн</w:t>
      </w:r>
      <w:proofErr w:type="gramEnd"/>
      <w:r w:rsidR="000F548F" w:rsidRPr="00A95A34">
        <w:rPr>
          <w:rFonts w:eastAsia="Calibri" w:cs="Times New Roman"/>
        </w:rPr>
        <w:t xml:space="preserve"> </w:t>
      </w:r>
      <w:r w:rsidRPr="00A95A34">
        <w:rPr>
          <w:rFonts w:eastAsia="Calibri" w:cs="Times New Roman"/>
        </w:rPr>
        <w:t>руб.;</w:t>
      </w:r>
    </w:p>
    <w:p w14:paraId="5067605B" w14:textId="30F55805" w:rsidR="00262A0B" w:rsidRPr="00A95A34" w:rsidRDefault="00262A0B" w:rsidP="00262A0B">
      <w:pPr>
        <w:ind w:firstLine="720"/>
        <w:jc w:val="both"/>
        <w:rPr>
          <w:rFonts w:eastAsia="Calibri" w:cs="Times New Roman"/>
        </w:rPr>
      </w:pPr>
      <w:r w:rsidRPr="00A95A34">
        <w:rPr>
          <w:rFonts w:eastAsia="Calibri" w:cs="Times New Roman"/>
        </w:rPr>
        <w:lastRenderedPageBreak/>
        <w:t xml:space="preserve">- 1 жилого помещения  по заключению межведомственной комиссии </w:t>
      </w:r>
      <w:r w:rsidRPr="00A95A34">
        <w:rPr>
          <w:rFonts w:eastAsia="Times New Roman" w:cs="Times New Roman"/>
          <w:lang w:eastAsia="ru-RU"/>
        </w:rPr>
        <w:t xml:space="preserve">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в целях признания помещения жилым помещением, жилого помещения пригодным (непригодным) для проживания граждан и многоквартирного дома аварийным </w:t>
      </w:r>
      <w:r w:rsidR="000F548F" w:rsidRPr="00A95A34">
        <w:rPr>
          <w:rFonts w:eastAsia="Times New Roman" w:cs="Times New Roman"/>
          <w:lang w:eastAsia="ru-RU"/>
        </w:rPr>
        <w:br/>
      </w:r>
      <w:r w:rsidRPr="00A95A34">
        <w:rPr>
          <w:rFonts w:eastAsia="Times New Roman" w:cs="Times New Roman"/>
          <w:lang w:eastAsia="ru-RU"/>
        </w:rPr>
        <w:t>и подлежащим сносу или реконструкции, на сум</w:t>
      </w:r>
      <w:r w:rsidR="000F548F" w:rsidRPr="00A95A34">
        <w:rPr>
          <w:rFonts w:eastAsia="Times New Roman" w:cs="Times New Roman"/>
          <w:lang w:eastAsia="ru-RU"/>
        </w:rPr>
        <w:t xml:space="preserve">му 0,17 </w:t>
      </w:r>
      <w:proofErr w:type="gramStart"/>
      <w:r w:rsidR="000F548F" w:rsidRPr="00A95A34">
        <w:rPr>
          <w:rFonts w:eastAsia="Times New Roman" w:cs="Times New Roman"/>
          <w:lang w:eastAsia="ru-RU"/>
        </w:rPr>
        <w:t>млн</w:t>
      </w:r>
      <w:proofErr w:type="gramEnd"/>
      <w:r w:rsidR="000F548F" w:rsidRPr="00A95A34">
        <w:rPr>
          <w:rFonts w:eastAsia="Times New Roman" w:cs="Times New Roman"/>
          <w:lang w:eastAsia="ru-RU"/>
        </w:rPr>
        <w:t xml:space="preserve"> </w:t>
      </w:r>
      <w:r w:rsidRPr="00A95A34">
        <w:rPr>
          <w:rFonts w:eastAsia="Times New Roman" w:cs="Times New Roman"/>
          <w:lang w:eastAsia="ru-RU"/>
        </w:rPr>
        <w:t>руб.</w:t>
      </w:r>
      <w:r w:rsidRPr="00A95A34">
        <w:rPr>
          <w:rFonts w:eastAsia="Calibri" w:cs="Times New Roman"/>
        </w:rPr>
        <w:t>;</w:t>
      </w:r>
    </w:p>
    <w:p w14:paraId="28E866F1" w14:textId="02F36C03" w:rsidR="00262A0B" w:rsidRPr="00A95A34" w:rsidRDefault="00262A0B" w:rsidP="00262A0B">
      <w:pPr>
        <w:ind w:firstLine="720"/>
        <w:jc w:val="both"/>
        <w:rPr>
          <w:rFonts w:eastAsia="Calibri" w:cs="Times New Roman"/>
        </w:rPr>
      </w:pPr>
      <w:r w:rsidRPr="00A95A34">
        <w:rPr>
          <w:rFonts w:eastAsia="Calibri" w:cs="Times New Roman"/>
        </w:rPr>
        <w:t>- 1 жилого помещения, в котором зарегистрирован ветеран Великой Отечественной войны 1941-1945 г</w:t>
      </w:r>
      <w:r w:rsidR="000F548F" w:rsidRPr="00A95A34">
        <w:rPr>
          <w:rFonts w:eastAsia="Calibri" w:cs="Times New Roman"/>
        </w:rPr>
        <w:t>г.</w:t>
      </w:r>
      <w:r w:rsidRPr="00A95A34">
        <w:rPr>
          <w:rFonts w:eastAsia="Calibri" w:cs="Times New Roman"/>
        </w:rPr>
        <w:t xml:space="preserve">, не имеющий оснований для обеспечения жильем в соответствии </w:t>
      </w:r>
      <w:r w:rsidR="000F548F" w:rsidRPr="00A95A34">
        <w:rPr>
          <w:rFonts w:eastAsia="Calibri" w:cs="Times New Roman"/>
        </w:rPr>
        <w:br/>
      </w:r>
      <w:r w:rsidRPr="00A95A34">
        <w:rPr>
          <w:rFonts w:eastAsia="Calibri" w:cs="Times New Roman"/>
        </w:rPr>
        <w:t>с Федеральным законом от 12.01.1995 № 5-ФЗ «О ветеранах»;</w:t>
      </w:r>
    </w:p>
    <w:p w14:paraId="76C1E3E5" w14:textId="7C0809EE" w:rsidR="00262A0B" w:rsidRPr="00A95A34" w:rsidRDefault="00262A0B" w:rsidP="00262A0B">
      <w:pPr>
        <w:ind w:firstLine="720"/>
        <w:jc w:val="both"/>
        <w:rPr>
          <w:rFonts w:eastAsia="Calibri" w:cs="Times New Roman"/>
        </w:rPr>
      </w:pPr>
      <w:r w:rsidRPr="00A95A34">
        <w:rPr>
          <w:rFonts w:eastAsia="Calibri" w:cs="Times New Roman"/>
        </w:rPr>
        <w:t xml:space="preserve">- </w:t>
      </w:r>
      <w:r w:rsidR="000F0886">
        <w:rPr>
          <w:rFonts w:eastAsia="Calibri" w:cs="Times New Roman"/>
        </w:rPr>
        <w:t>103 жилых помещения</w:t>
      </w:r>
      <w:r w:rsidRPr="00A95A34">
        <w:rPr>
          <w:rFonts w:eastAsia="Calibri" w:cs="Times New Roman"/>
        </w:rPr>
        <w:t xml:space="preserve">, в которых требовалось проведение работ по замене </w:t>
      </w:r>
      <w:r w:rsidR="000F548F" w:rsidRPr="00A95A34">
        <w:rPr>
          <w:rFonts w:eastAsia="Calibri" w:cs="Times New Roman"/>
        </w:rPr>
        <w:br/>
      </w:r>
      <w:r w:rsidRPr="00A95A34">
        <w:rPr>
          <w:rFonts w:eastAsia="Calibri" w:cs="Times New Roman"/>
        </w:rPr>
        <w:t xml:space="preserve">и капитальному ремонту бытового газоиспользующего оборудования, на сумму </w:t>
      </w:r>
      <w:r w:rsidR="000F548F" w:rsidRPr="00A95A34">
        <w:rPr>
          <w:rFonts w:eastAsia="Calibri" w:cs="Times New Roman"/>
        </w:rPr>
        <w:br/>
        <w:t xml:space="preserve">4,4 </w:t>
      </w:r>
      <w:proofErr w:type="gramStart"/>
      <w:r w:rsidR="000F548F" w:rsidRPr="00A95A34">
        <w:rPr>
          <w:rFonts w:eastAsia="Calibri" w:cs="Times New Roman"/>
        </w:rPr>
        <w:t>млн</w:t>
      </w:r>
      <w:proofErr w:type="gramEnd"/>
      <w:r w:rsidR="000F548F" w:rsidRPr="00A95A34">
        <w:rPr>
          <w:rFonts w:eastAsia="Calibri" w:cs="Times New Roman"/>
        </w:rPr>
        <w:t xml:space="preserve"> </w:t>
      </w:r>
      <w:r w:rsidRPr="00A95A34">
        <w:rPr>
          <w:rFonts w:eastAsia="Calibri" w:cs="Times New Roman"/>
        </w:rPr>
        <w:t>руб.;</w:t>
      </w:r>
    </w:p>
    <w:p w14:paraId="1D7C2C06" w14:textId="77777777" w:rsidR="000F548F" w:rsidRPr="00A95A34" w:rsidRDefault="00262A0B" w:rsidP="000F548F">
      <w:pPr>
        <w:ind w:firstLine="720"/>
        <w:jc w:val="both"/>
        <w:rPr>
          <w:rFonts w:eastAsia="Calibri" w:cs="Times New Roman"/>
        </w:rPr>
      </w:pPr>
      <w:r w:rsidRPr="00A95A34">
        <w:rPr>
          <w:rFonts w:eastAsia="Calibri" w:cs="Times New Roman"/>
        </w:rPr>
        <w:t xml:space="preserve">Разработано 23 технических заключения о состоянии технических конструкций </w:t>
      </w:r>
      <w:r w:rsidR="000F548F" w:rsidRPr="00A95A34">
        <w:rPr>
          <w:rFonts w:eastAsia="Calibri" w:cs="Times New Roman"/>
        </w:rPr>
        <w:br/>
        <w:t xml:space="preserve">на сумму 1,2 </w:t>
      </w:r>
      <w:proofErr w:type="gramStart"/>
      <w:r w:rsidR="000F548F" w:rsidRPr="00A95A34">
        <w:rPr>
          <w:rFonts w:eastAsia="Calibri" w:cs="Times New Roman"/>
        </w:rPr>
        <w:t>млн</w:t>
      </w:r>
      <w:proofErr w:type="gramEnd"/>
      <w:r w:rsidR="000F548F" w:rsidRPr="00A95A34">
        <w:rPr>
          <w:rFonts w:eastAsia="Calibri" w:cs="Times New Roman"/>
        </w:rPr>
        <w:t xml:space="preserve"> руб. </w:t>
      </w:r>
      <w:r w:rsidRPr="00A95A34">
        <w:rPr>
          <w:rFonts w:eastAsia="Calibri" w:cs="Times New Roman"/>
        </w:rPr>
        <w:t>Разработана проектно-сметная документация на установку пандуса в рамках реализации мероприятия «</w:t>
      </w:r>
      <w:r w:rsidRPr="00A95A34">
        <w:rPr>
          <w:rFonts w:cs="Times New Roman"/>
        </w:rPr>
        <w:t>Приспособление жилых помещений и общего имущества в многоквартирном доме с учетом потребностей инвалидов».</w:t>
      </w:r>
    </w:p>
    <w:p w14:paraId="1B5C4BCA" w14:textId="0A75C369" w:rsidR="00262A0B" w:rsidRPr="00A95A34" w:rsidRDefault="000F548F" w:rsidP="000F548F">
      <w:pPr>
        <w:ind w:firstLine="720"/>
        <w:jc w:val="both"/>
        <w:rPr>
          <w:rFonts w:eastAsia="Calibri" w:cs="Times New Roman"/>
        </w:rPr>
      </w:pPr>
      <w:r w:rsidRPr="00A95A34">
        <w:rPr>
          <w:rFonts w:cs="Times New Roman"/>
        </w:rPr>
        <w:t>Был осуществлен снос 2</w:t>
      </w:r>
      <w:r w:rsidR="00262A0B" w:rsidRPr="00A95A34">
        <w:rPr>
          <w:rFonts w:cs="Times New Roman"/>
        </w:rPr>
        <w:t xml:space="preserve"> домов, в отношении которых имелось решение комиссии по предупреждению и ликвидации чрезвычайных ситуаций и обеспечению пожарной безопа</w:t>
      </w:r>
      <w:r w:rsidRPr="00A95A34">
        <w:rPr>
          <w:rFonts w:cs="Times New Roman"/>
        </w:rPr>
        <w:t>сности города Иванова, снос 7</w:t>
      </w:r>
      <w:r w:rsidR="00262A0B" w:rsidRPr="00A95A34">
        <w:rPr>
          <w:rFonts w:cs="Times New Roman"/>
        </w:rPr>
        <w:t xml:space="preserve"> а</w:t>
      </w:r>
      <w:r w:rsidRPr="00A95A34">
        <w:rPr>
          <w:rFonts w:cs="Times New Roman"/>
        </w:rPr>
        <w:t>варийных жилых домов и снос 5</w:t>
      </w:r>
      <w:r w:rsidR="00262A0B" w:rsidRPr="00A95A34">
        <w:rPr>
          <w:rFonts w:cs="Times New Roman"/>
        </w:rPr>
        <w:t xml:space="preserve"> аварийных хозяйственных </w:t>
      </w:r>
      <w:r w:rsidRPr="00A95A34">
        <w:rPr>
          <w:rFonts w:cs="Times New Roman"/>
        </w:rPr>
        <w:t xml:space="preserve">построек на общую сумму 2,6 </w:t>
      </w:r>
      <w:proofErr w:type="gramStart"/>
      <w:r w:rsidRPr="00A95A34">
        <w:rPr>
          <w:rFonts w:cs="Times New Roman"/>
        </w:rPr>
        <w:t>млн</w:t>
      </w:r>
      <w:proofErr w:type="gramEnd"/>
      <w:r w:rsidRPr="00A95A34">
        <w:rPr>
          <w:rFonts w:cs="Times New Roman"/>
        </w:rPr>
        <w:t xml:space="preserve"> </w:t>
      </w:r>
      <w:r w:rsidR="00262A0B" w:rsidRPr="00A95A34">
        <w:rPr>
          <w:rFonts w:cs="Times New Roman"/>
        </w:rPr>
        <w:t>руб.</w:t>
      </w:r>
    </w:p>
    <w:p w14:paraId="5FAFFB4C" w14:textId="77777777" w:rsidR="000F548F" w:rsidRPr="00A95A34" w:rsidRDefault="00262A0B" w:rsidP="000F548F">
      <w:pPr>
        <w:ind w:firstLine="708"/>
        <w:jc w:val="both"/>
        <w:rPr>
          <w:rFonts w:eastAsia="Calibri" w:cs="Times New Roman"/>
        </w:rPr>
      </w:pPr>
      <w:r w:rsidRPr="00A95A34">
        <w:rPr>
          <w:rFonts w:eastAsia="Calibri" w:cs="Times New Roman"/>
        </w:rPr>
        <w:t xml:space="preserve">В рамках реализации специальной подпрограммы «Ремонт дворовых территорий многоквартирных домов, проездов к дворовым  территориям  многоквартирных домов» муниципальной программы «Обеспечение качественным жильем  и услугами  жилищно-коммунального хозяйства населения города» в отчетном периоде заасфальтировано </w:t>
      </w:r>
      <w:r w:rsidR="000F548F" w:rsidRPr="00A95A34">
        <w:rPr>
          <w:rFonts w:eastAsia="Calibri" w:cs="Times New Roman"/>
        </w:rPr>
        <w:br/>
      </w:r>
      <w:r w:rsidRPr="00A95A34">
        <w:rPr>
          <w:rFonts w:eastAsia="Calibri" w:cs="Times New Roman"/>
        </w:rPr>
        <w:t>4 дворо</w:t>
      </w:r>
      <w:r w:rsidR="000F548F" w:rsidRPr="00A95A34">
        <w:rPr>
          <w:rFonts w:eastAsia="Calibri" w:cs="Times New Roman"/>
        </w:rPr>
        <w:t xml:space="preserve">вые территории на сумму 0,9 </w:t>
      </w:r>
      <w:proofErr w:type="gramStart"/>
      <w:r w:rsidR="000F548F" w:rsidRPr="00A95A34">
        <w:rPr>
          <w:rFonts w:eastAsia="Calibri" w:cs="Times New Roman"/>
        </w:rPr>
        <w:t>млн</w:t>
      </w:r>
      <w:proofErr w:type="gramEnd"/>
      <w:r w:rsidR="000F548F" w:rsidRPr="00A95A34">
        <w:rPr>
          <w:rFonts w:eastAsia="Calibri" w:cs="Times New Roman"/>
        </w:rPr>
        <w:t xml:space="preserve"> руб. </w:t>
      </w:r>
    </w:p>
    <w:p w14:paraId="71A5DF9B" w14:textId="2B1E91F0" w:rsidR="00262A0B" w:rsidRPr="00A95A34" w:rsidRDefault="00262A0B" w:rsidP="000F548F">
      <w:pPr>
        <w:ind w:firstLine="708"/>
        <w:jc w:val="both"/>
        <w:rPr>
          <w:rFonts w:eastAsia="Calibri" w:cs="Times New Roman"/>
        </w:rPr>
      </w:pPr>
      <w:r w:rsidRPr="00A95A34">
        <w:rPr>
          <w:rFonts w:eastAsia="Calibri" w:cs="Times New Roman"/>
        </w:rPr>
        <w:t xml:space="preserve">Значительная работа по созданию благоприятных условий проживания жителей  нашего города проведена в рамках исполнения наказов избирателей депутатам Ивановской городской Думы и Ивановской областной Думы. В </w:t>
      </w:r>
      <w:r w:rsidRPr="00A95A34">
        <w:rPr>
          <w:rFonts w:eastAsia="Calibri" w:cs="Times New Roman"/>
          <w:lang w:eastAsia="ru-RU"/>
        </w:rPr>
        <w:t xml:space="preserve">рамках данных мероприятий  выполнены  работы по ремонту </w:t>
      </w:r>
      <w:proofErr w:type="spellStart"/>
      <w:r w:rsidRPr="00A95A34">
        <w:rPr>
          <w:rFonts w:eastAsia="Calibri" w:cs="Times New Roman"/>
          <w:lang w:eastAsia="ru-RU"/>
        </w:rPr>
        <w:t>отмостки</w:t>
      </w:r>
      <w:proofErr w:type="spellEnd"/>
      <w:r w:rsidRPr="00A95A34">
        <w:rPr>
          <w:rFonts w:eastAsia="Calibri" w:cs="Times New Roman"/>
          <w:lang w:eastAsia="ru-RU"/>
        </w:rPr>
        <w:t xml:space="preserve"> многоквартирного дома, ремонту асфальтового покрытия 2 придомовых территорий, установлено ограждение 6 детских </w:t>
      </w:r>
      <w:r w:rsidR="000F548F" w:rsidRPr="00A95A34">
        <w:rPr>
          <w:rFonts w:eastAsia="Calibri" w:cs="Times New Roman"/>
          <w:lang w:eastAsia="ru-RU"/>
        </w:rPr>
        <w:t>площадок, а так</w:t>
      </w:r>
      <w:r w:rsidRPr="00A95A34">
        <w:rPr>
          <w:rFonts w:eastAsia="Calibri" w:cs="Times New Roman"/>
          <w:lang w:eastAsia="ru-RU"/>
        </w:rPr>
        <w:t>же 86 комплектов детского игрового оборудования на общую с</w:t>
      </w:r>
      <w:r w:rsidR="000F548F" w:rsidRPr="00A95A34">
        <w:rPr>
          <w:rFonts w:eastAsia="Calibri" w:cs="Times New Roman"/>
          <w:lang w:eastAsia="ru-RU"/>
        </w:rPr>
        <w:t xml:space="preserve">умму </w:t>
      </w:r>
      <w:r w:rsidR="00585306" w:rsidRPr="00A95A34">
        <w:rPr>
          <w:rFonts w:eastAsia="Calibri" w:cs="Times New Roman"/>
          <w:lang w:eastAsia="ru-RU"/>
        </w:rPr>
        <w:br/>
      </w:r>
      <w:r w:rsidR="000F0886">
        <w:rPr>
          <w:rFonts w:eastAsia="Calibri" w:cs="Times New Roman"/>
          <w:lang w:eastAsia="ru-RU"/>
        </w:rPr>
        <w:t>11,2</w:t>
      </w:r>
      <w:r w:rsidR="000F548F" w:rsidRPr="00A95A34">
        <w:rPr>
          <w:rFonts w:eastAsia="Calibri" w:cs="Times New Roman"/>
          <w:lang w:eastAsia="ru-RU"/>
        </w:rPr>
        <w:t xml:space="preserve"> </w:t>
      </w:r>
      <w:proofErr w:type="gramStart"/>
      <w:r w:rsidR="000F548F" w:rsidRPr="00A95A34">
        <w:rPr>
          <w:rFonts w:eastAsia="Calibri" w:cs="Times New Roman"/>
          <w:lang w:eastAsia="ru-RU"/>
        </w:rPr>
        <w:t>млн</w:t>
      </w:r>
      <w:proofErr w:type="gramEnd"/>
      <w:r w:rsidR="000F548F" w:rsidRPr="00A95A34">
        <w:rPr>
          <w:rFonts w:eastAsia="Calibri" w:cs="Times New Roman"/>
          <w:lang w:eastAsia="ru-RU"/>
        </w:rPr>
        <w:t xml:space="preserve"> руб. Все работы выполнялись</w:t>
      </w:r>
      <w:r w:rsidRPr="00A95A34">
        <w:rPr>
          <w:rFonts w:eastAsia="Calibri" w:cs="Times New Roman"/>
          <w:lang w:eastAsia="ru-RU"/>
        </w:rPr>
        <w:t xml:space="preserve"> с учетом пожеланий  </w:t>
      </w:r>
      <w:r w:rsidRPr="00A95A34">
        <w:rPr>
          <w:rFonts w:eastAsia="Calibri" w:cs="Times New Roman"/>
        </w:rPr>
        <w:t>жителей.</w:t>
      </w:r>
    </w:p>
    <w:p w14:paraId="31373D47" w14:textId="4AAB7613" w:rsidR="000F548F" w:rsidRPr="00A95A34" w:rsidRDefault="00262A0B" w:rsidP="000F548F">
      <w:pPr>
        <w:shd w:val="clear" w:color="auto" w:fill="FFFFFF" w:themeFill="background1"/>
        <w:ind w:firstLine="708"/>
        <w:jc w:val="both"/>
        <w:rPr>
          <w:rFonts w:eastAsia="Calibri" w:cs="Times New Roman"/>
        </w:rPr>
      </w:pPr>
      <w:r w:rsidRPr="00A95A34">
        <w:rPr>
          <w:rFonts w:cs="Times New Roman"/>
        </w:rPr>
        <w:t>Кроме того</w:t>
      </w:r>
      <w:r w:rsidR="000F548F" w:rsidRPr="00A95A34">
        <w:rPr>
          <w:rFonts w:cs="Times New Roman"/>
        </w:rPr>
        <w:t>,</w:t>
      </w:r>
      <w:r w:rsidRPr="00A95A34">
        <w:rPr>
          <w:rFonts w:cs="Times New Roman"/>
        </w:rPr>
        <w:t xml:space="preserve"> в 2017 года в рамках реализации специальной подпрограммы «Формирование современной городской среды» муниципальной программы «Благоустройство города Иванова»</w:t>
      </w:r>
      <w:r w:rsidR="000F0886" w:rsidRPr="00A95A34">
        <w:rPr>
          <w:rStyle w:val="af0"/>
          <w:rFonts w:eastAsia="Calibri" w:cs="Times New Roman"/>
        </w:rPr>
        <w:footnoteReference w:id="23"/>
      </w:r>
      <w:r w:rsidRPr="00A95A34">
        <w:rPr>
          <w:rFonts w:cs="Times New Roman"/>
        </w:rPr>
        <w:t xml:space="preserve"> выполн</w:t>
      </w:r>
      <w:r w:rsidR="000F548F" w:rsidRPr="00A95A34">
        <w:rPr>
          <w:rFonts w:cs="Times New Roman"/>
        </w:rPr>
        <w:t>ены</w:t>
      </w:r>
      <w:r w:rsidRPr="00A95A34">
        <w:rPr>
          <w:rFonts w:cs="Times New Roman"/>
        </w:rPr>
        <w:t xml:space="preserve"> работы по благоустройству дворовых территорий </w:t>
      </w:r>
      <w:r w:rsidR="000F548F" w:rsidRPr="00A95A34">
        <w:rPr>
          <w:rFonts w:cs="Times New Roman"/>
        </w:rPr>
        <w:t xml:space="preserve">24 </w:t>
      </w:r>
      <w:r w:rsidRPr="00A95A34">
        <w:rPr>
          <w:rFonts w:cs="Times New Roman"/>
        </w:rPr>
        <w:t xml:space="preserve">многоквартирных домов на общую сумму 64,3 </w:t>
      </w:r>
      <w:proofErr w:type="gramStart"/>
      <w:r w:rsidRPr="00A95A34">
        <w:rPr>
          <w:rFonts w:cs="Times New Roman"/>
        </w:rPr>
        <w:t>млн</w:t>
      </w:r>
      <w:proofErr w:type="gramEnd"/>
      <w:r w:rsidR="000F548F" w:rsidRPr="00A95A34">
        <w:rPr>
          <w:rFonts w:cs="Times New Roman"/>
        </w:rPr>
        <w:t xml:space="preserve"> руб.: произведён </w:t>
      </w:r>
      <w:r w:rsidRPr="00A95A34">
        <w:rPr>
          <w:rFonts w:eastAsia="Times New Roman" w:cs="Times New Roman"/>
          <w:color w:val="000000"/>
          <w:lang w:eastAsia="ru-RU"/>
        </w:rPr>
        <w:t xml:space="preserve">ремонт асфальтового покрытия общей площадью 9,5 </w:t>
      </w:r>
      <w:proofErr w:type="spellStart"/>
      <w:r w:rsidRPr="00A95A34">
        <w:rPr>
          <w:rFonts w:eastAsia="Times New Roman" w:cs="Times New Roman"/>
          <w:color w:val="000000"/>
          <w:lang w:eastAsia="ru-RU"/>
        </w:rPr>
        <w:t>тыс.</w:t>
      </w:r>
      <w:r w:rsidR="000F548F" w:rsidRPr="00A95A34">
        <w:rPr>
          <w:rFonts w:eastAsia="Times New Roman" w:cs="Times New Roman"/>
          <w:color w:val="000000"/>
          <w:lang w:eastAsia="ru-RU"/>
        </w:rPr>
        <w:t>кв.м</w:t>
      </w:r>
      <w:proofErr w:type="spellEnd"/>
      <w:r w:rsidRPr="00A95A34">
        <w:rPr>
          <w:rFonts w:eastAsia="Times New Roman" w:cs="Times New Roman"/>
          <w:color w:val="000000"/>
          <w:lang w:eastAsia="ru-RU"/>
        </w:rPr>
        <w:t xml:space="preserve">, обустроены парковки площадью 7,9 </w:t>
      </w:r>
      <w:proofErr w:type="spellStart"/>
      <w:r w:rsidRPr="00A95A34">
        <w:rPr>
          <w:rFonts w:eastAsia="Times New Roman" w:cs="Times New Roman"/>
          <w:color w:val="000000"/>
          <w:lang w:eastAsia="ru-RU"/>
        </w:rPr>
        <w:t>тыс.</w:t>
      </w:r>
      <w:r w:rsidR="000F548F" w:rsidRPr="00A95A34">
        <w:rPr>
          <w:rFonts w:eastAsia="Times New Roman" w:cs="Times New Roman"/>
          <w:color w:val="000000"/>
          <w:lang w:eastAsia="ru-RU"/>
        </w:rPr>
        <w:t>кв.</w:t>
      </w:r>
      <w:r w:rsidRPr="00A95A34">
        <w:rPr>
          <w:rFonts w:eastAsia="Times New Roman" w:cs="Times New Roman"/>
          <w:color w:val="000000"/>
          <w:lang w:eastAsia="ru-RU"/>
        </w:rPr>
        <w:t>м</w:t>
      </w:r>
      <w:proofErr w:type="spellEnd"/>
      <w:r w:rsidRPr="00A95A34">
        <w:rPr>
          <w:rFonts w:eastAsia="Times New Roman" w:cs="Times New Roman"/>
          <w:color w:val="000000"/>
          <w:lang w:eastAsia="ru-RU"/>
        </w:rPr>
        <w:t xml:space="preserve">, установлено 20 детских игровых площадок, 13 спортивных площадок, 126 урн и 90 лавочек, посажено 109 деревьев, 872 кустарника, обустроено </w:t>
      </w:r>
      <w:r w:rsidR="00585306" w:rsidRPr="00A95A34">
        <w:rPr>
          <w:rFonts w:eastAsia="Times New Roman" w:cs="Times New Roman"/>
          <w:color w:val="000000"/>
          <w:lang w:eastAsia="ru-RU"/>
        </w:rPr>
        <w:br/>
      </w:r>
      <w:r w:rsidRPr="00A95A34">
        <w:rPr>
          <w:rFonts w:eastAsia="Times New Roman" w:cs="Times New Roman"/>
          <w:color w:val="000000"/>
          <w:lang w:eastAsia="ru-RU"/>
        </w:rPr>
        <w:t xml:space="preserve">14,8 </w:t>
      </w:r>
      <w:proofErr w:type="spellStart"/>
      <w:r w:rsidRPr="00A95A34">
        <w:rPr>
          <w:rFonts w:eastAsia="Times New Roman" w:cs="Times New Roman"/>
          <w:color w:val="000000"/>
          <w:lang w:eastAsia="ru-RU"/>
        </w:rPr>
        <w:t>тыс.</w:t>
      </w:r>
      <w:r w:rsidR="000F548F" w:rsidRPr="00A95A34">
        <w:rPr>
          <w:rFonts w:eastAsia="Times New Roman" w:cs="Times New Roman"/>
          <w:color w:val="000000"/>
          <w:lang w:eastAsia="ru-RU"/>
        </w:rPr>
        <w:t>кв</w:t>
      </w:r>
      <w:proofErr w:type="gramStart"/>
      <w:r w:rsidR="000F548F" w:rsidRPr="00A95A34">
        <w:rPr>
          <w:rFonts w:eastAsia="Times New Roman" w:cs="Times New Roman"/>
          <w:color w:val="000000"/>
          <w:lang w:eastAsia="ru-RU"/>
        </w:rPr>
        <w:t>.м</w:t>
      </w:r>
      <w:proofErr w:type="spellEnd"/>
      <w:proofErr w:type="gramEnd"/>
      <w:r w:rsidRPr="00A95A34">
        <w:rPr>
          <w:rFonts w:eastAsia="Times New Roman" w:cs="Times New Roman"/>
          <w:color w:val="000000"/>
          <w:lang w:eastAsia="ru-RU"/>
        </w:rPr>
        <w:t xml:space="preserve"> газона. В ходе реализации данной программы </w:t>
      </w:r>
      <w:r w:rsidRPr="00A95A34">
        <w:rPr>
          <w:rFonts w:eastAsia="Calibri" w:cs="Times New Roman"/>
        </w:rPr>
        <w:t xml:space="preserve">учитывались пожелания </w:t>
      </w:r>
      <w:r w:rsidR="000F548F" w:rsidRPr="00A95A34">
        <w:rPr>
          <w:rFonts w:eastAsia="Calibri" w:cs="Times New Roman"/>
        </w:rPr>
        <w:t xml:space="preserve">жителей города Иванова. </w:t>
      </w:r>
    </w:p>
    <w:p w14:paraId="04E664D0" w14:textId="7DDD0EB3" w:rsidR="00262A0B" w:rsidRPr="00A95A34" w:rsidRDefault="00262A0B" w:rsidP="000F548F">
      <w:pPr>
        <w:shd w:val="clear" w:color="auto" w:fill="FFFFFF" w:themeFill="background1"/>
        <w:ind w:firstLine="708"/>
        <w:jc w:val="both"/>
        <w:rPr>
          <w:rFonts w:eastAsia="Calibri" w:cs="Times New Roman"/>
        </w:rPr>
      </w:pPr>
      <w:proofErr w:type="gramStart"/>
      <w:r w:rsidRPr="00A95A34">
        <w:rPr>
          <w:rFonts w:eastAsia="Calibri" w:cs="Times New Roman"/>
          <w:lang w:eastAsia="ru-RU"/>
        </w:rPr>
        <w:t>В целях оказания мер социальной поддержки населени</w:t>
      </w:r>
      <w:r w:rsidR="000F548F" w:rsidRPr="00A95A34">
        <w:rPr>
          <w:rFonts w:eastAsia="Calibri" w:cs="Times New Roman"/>
          <w:lang w:eastAsia="ru-RU"/>
        </w:rPr>
        <w:t>ю</w:t>
      </w:r>
      <w:r w:rsidRPr="00A95A34">
        <w:rPr>
          <w:rFonts w:eastAsia="Calibri" w:cs="Times New Roman"/>
          <w:lang w:eastAsia="ru-RU"/>
        </w:rPr>
        <w:t xml:space="preserve"> при оплате коммунальных услуг по отоплению, из бюджета города в 2017 году перечислена </w:t>
      </w:r>
      <w:r w:rsidRPr="00A95A34">
        <w:rPr>
          <w:rFonts w:eastAsia="Times New Roman" w:cs="Times New Roman"/>
          <w:lang w:eastAsia="ru-RU"/>
        </w:rPr>
        <w:t xml:space="preserve">субсидия ресурсоснабжающим организациям и исполнителям коммунальных услуг, осуществляющим на территории города Иванова прямые расчёты с гражданами </w:t>
      </w:r>
      <w:r w:rsidR="000F548F" w:rsidRPr="00A95A34">
        <w:rPr>
          <w:rFonts w:eastAsia="Times New Roman" w:cs="Times New Roman"/>
          <w:lang w:eastAsia="ru-RU"/>
        </w:rPr>
        <w:br/>
      </w:r>
      <w:r w:rsidRPr="00A95A34">
        <w:rPr>
          <w:rFonts w:eastAsia="Times New Roman" w:cs="Times New Roman"/>
          <w:lang w:eastAsia="ru-RU"/>
        </w:rPr>
        <w:t xml:space="preserve">за предоставление им коммунальной услуги по отоплению, в целях возмещения недополученных доходов в связи с оказанием  коммунальной услуги по отоплению </w:t>
      </w:r>
      <w:r w:rsidR="000F548F" w:rsidRPr="00A95A34">
        <w:rPr>
          <w:rFonts w:eastAsia="Times New Roman" w:cs="Times New Roman"/>
          <w:lang w:eastAsia="ru-RU"/>
        </w:rPr>
        <w:br/>
      </w:r>
      <w:r w:rsidRPr="00A95A34">
        <w:rPr>
          <w:rFonts w:eastAsia="Times New Roman" w:cs="Times New Roman"/>
          <w:lang w:eastAsia="ru-RU"/>
        </w:rPr>
        <w:t>с использованием при определении</w:t>
      </w:r>
      <w:proofErr w:type="gramEnd"/>
      <w:r w:rsidRPr="00A95A34">
        <w:rPr>
          <w:rFonts w:eastAsia="Times New Roman" w:cs="Times New Roman"/>
          <w:lang w:eastAsia="ru-RU"/>
        </w:rPr>
        <w:t xml:space="preserve"> размера платы за отопление, установленного </w:t>
      </w:r>
      <w:r w:rsidRPr="00A95A34">
        <w:rPr>
          <w:rFonts w:eastAsia="Times New Roman" w:cs="Times New Roman"/>
          <w:lang w:eastAsia="ru-RU"/>
        </w:rPr>
        <w:lastRenderedPageBreak/>
        <w:t>муниципальным правовым актом города Иванова предельного значения месячного объёма (количества) потребления тепловой энергии потребителем на 1</w:t>
      </w:r>
      <w:r w:rsidR="000F548F" w:rsidRPr="00A95A34">
        <w:rPr>
          <w:rFonts w:eastAsia="Times New Roman" w:cs="Times New Roman"/>
          <w:lang w:eastAsia="ru-RU"/>
        </w:rPr>
        <w:t xml:space="preserve"> квадратный метр в сумме 35,07 </w:t>
      </w:r>
      <w:proofErr w:type="gramStart"/>
      <w:r w:rsidR="000F548F" w:rsidRPr="00A95A34">
        <w:rPr>
          <w:rFonts w:eastAsia="Times New Roman" w:cs="Times New Roman"/>
          <w:lang w:eastAsia="ru-RU"/>
        </w:rPr>
        <w:t>млн</w:t>
      </w:r>
      <w:proofErr w:type="gramEnd"/>
      <w:r w:rsidRPr="00A95A34">
        <w:rPr>
          <w:rFonts w:eastAsia="Times New Roman" w:cs="Times New Roman"/>
          <w:lang w:eastAsia="ru-RU"/>
        </w:rPr>
        <w:t xml:space="preserve"> руб.</w:t>
      </w:r>
    </w:p>
    <w:p w14:paraId="104E82DF" w14:textId="3CE8D3C1" w:rsidR="00262A0B" w:rsidRPr="00A95A34" w:rsidRDefault="00262A0B" w:rsidP="00262A0B">
      <w:pPr>
        <w:pStyle w:val="ConsPlusTitle"/>
        <w:widowControl/>
        <w:ind w:firstLine="709"/>
        <w:jc w:val="both"/>
        <w:rPr>
          <w:b w:val="0"/>
          <w:bCs w:val="0"/>
        </w:rPr>
      </w:pPr>
      <w:r w:rsidRPr="00A95A34">
        <w:rPr>
          <w:b w:val="0"/>
          <w:bCs w:val="0"/>
        </w:rPr>
        <w:t xml:space="preserve">Управляющим и ресурсоснабжающим организациям в 2017 году в целях возмещения затрат по содержанию общего имущества многоквартирных домов </w:t>
      </w:r>
      <w:r w:rsidR="000F548F" w:rsidRPr="00A95A34">
        <w:rPr>
          <w:b w:val="0"/>
          <w:bCs w:val="0"/>
        </w:rPr>
        <w:br/>
      </w:r>
      <w:r w:rsidRPr="00A95A34">
        <w:rPr>
          <w:b w:val="0"/>
          <w:bCs w:val="0"/>
        </w:rPr>
        <w:t>и предоставлению коммунальных услуг до заселения в установленном порядке жилых помещений муниципального жилищного фонда переч</w:t>
      </w:r>
      <w:r w:rsidR="000F548F" w:rsidRPr="00A95A34">
        <w:rPr>
          <w:b w:val="0"/>
          <w:bCs w:val="0"/>
        </w:rPr>
        <w:t>ислена субсидия в сумме 2,9 </w:t>
      </w:r>
      <w:proofErr w:type="gramStart"/>
      <w:r w:rsidR="000F548F" w:rsidRPr="00A95A34">
        <w:rPr>
          <w:b w:val="0"/>
          <w:bCs w:val="0"/>
        </w:rPr>
        <w:t>млн</w:t>
      </w:r>
      <w:proofErr w:type="gramEnd"/>
      <w:r w:rsidR="000F548F" w:rsidRPr="00A95A34">
        <w:rPr>
          <w:b w:val="0"/>
          <w:bCs w:val="0"/>
        </w:rPr>
        <w:t xml:space="preserve"> </w:t>
      </w:r>
      <w:r w:rsidRPr="00A95A34">
        <w:rPr>
          <w:b w:val="0"/>
          <w:bCs w:val="0"/>
        </w:rPr>
        <w:t>руб.</w:t>
      </w:r>
    </w:p>
    <w:p w14:paraId="17C124C1" w14:textId="6D654462" w:rsidR="00262A0B" w:rsidRPr="00A95A34" w:rsidRDefault="00262A0B" w:rsidP="00262A0B">
      <w:pPr>
        <w:ind w:firstLine="708"/>
        <w:jc w:val="both"/>
        <w:rPr>
          <w:rFonts w:cs="Times New Roman"/>
        </w:rPr>
      </w:pPr>
      <w:r w:rsidRPr="00A95A34">
        <w:rPr>
          <w:rFonts w:cs="Times New Roman"/>
        </w:rPr>
        <w:t xml:space="preserve">В </w:t>
      </w:r>
      <w:r w:rsidR="009B0C0E" w:rsidRPr="00A95A34">
        <w:rPr>
          <w:rFonts w:cs="Times New Roman"/>
        </w:rPr>
        <w:t>рамках муниципальной программы города Иванова «Управление муниципальным имуществом города Иванова»</w:t>
      </w:r>
      <w:r w:rsidR="009B0C0E" w:rsidRPr="00A95A34">
        <w:rPr>
          <w:rStyle w:val="af0"/>
          <w:rFonts w:cs="Times New Roman"/>
        </w:rPr>
        <w:footnoteReference w:id="24"/>
      </w:r>
      <w:r w:rsidR="009B0C0E" w:rsidRPr="00A95A34">
        <w:rPr>
          <w:rFonts w:cs="Times New Roman"/>
        </w:rPr>
        <w:t xml:space="preserve"> </w:t>
      </w:r>
      <w:r w:rsidRPr="00A95A34">
        <w:rPr>
          <w:rFonts w:cs="Times New Roman"/>
        </w:rPr>
        <w:t xml:space="preserve">предусмотрены </w:t>
      </w:r>
      <w:r w:rsidR="009B0C0E" w:rsidRPr="00A95A34">
        <w:rPr>
          <w:rFonts w:cs="Times New Roman"/>
        </w:rPr>
        <w:t xml:space="preserve">средства </w:t>
      </w:r>
      <w:r w:rsidR="009B0C0E" w:rsidRPr="00A95A34">
        <w:rPr>
          <w:rFonts w:cs="Times New Roman"/>
        </w:rPr>
        <w:br/>
      </w:r>
      <w:r w:rsidRPr="00A95A34">
        <w:rPr>
          <w:rFonts w:cs="Times New Roman"/>
        </w:rPr>
        <w:t xml:space="preserve">на осуществление комплекса необходимых работ по содержанию освобожденных нанимателями жилых помещений муниципального жилищного фонда. </w:t>
      </w:r>
      <w:r w:rsidR="009B0C0E" w:rsidRPr="00A95A34">
        <w:rPr>
          <w:rFonts w:cs="Times New Roman"/>
        </w:rPr>
        <w:t xml:space="preserve">В целях реализации указанных мероприятий </w:t>
      </w:r>
      <w:r w:rsidRPr="00A95A34">
        <w:rPr>
          <w:rFonts w:cs="Times New Roman"/>
        </w:rPr>
        <w:t xml:space="preserve">заключен 31 муниципальный контракт на общую сумму </w:t>
      </w:r>
      <w:r w:rsidR="00585306" w:rsidRPr="00A95A34">
        <w:rPr>
          <w:rFonts w:cs="Times New Roman"/>
        </w:rPr>
        <w:br/>
      </w:r>
      <w:r w:rsidRPr="00A95A34">
        <w:rPr>
          <w:rFonts w:cs="Times New Roman"/>
        </w:rPr>
        <w:t>132</w:t>
      </w:r>
      <w:r w:rsidR="009B0C0E" w:rsidRPr="00A95A34">
        <w:rPr>
          <w:rFonts w:cs="Times New Roman"/>
        </w:rPr>
        <w:t xml:space="preserve">,6 </w:t>
      </w:r>
      <w:proofErr w:type="gramStart"/>
      <w:r w:rsidR="009B0C0E" w:rsidRPr="00A95A34">
        <w:rPr>
          <w:rFonts w:cs="Times New Roman"/>
        </w:rPr>
        <w:t>млн</w:t>
      </w:r>
      <w:proofErr w:type="gramEnd"/>
      <w:r w:rsidR="009B0C0E" w:rsidRPr="00A95A34">
        <w:rPr>
          <w:rFonts w:cs="Times New Roman"/>
        </w:rPr>
        <w:t xml:space="preserve"> руб. </w:t>
      </w:r>
      <w:r w:rsidRPr="00A95A34">
        <w:rPr>
          <w:rFonts w:cs="Times New Roman"/>
        </w:rPr>
        <w:t xml:space="preserve"> </w:t>
      </w:r>
    </w:p>
    <w:p w14:paraId="67ABB8AF" w14:textId="0A918D34" w:rsidR="00262A0B" w:rsidRPr="00A95A34" w:rsidRDefault="00262A0B" w:rsidP="00262A0B">
      <w:pPr>
        <w:jc w:val="both"/>
        <w:rPr>
          <w:rFonts w:cs="Times New Roman"/>
        </w:rPr>
      </w:pPr>
      <w:r w:rsidRPr="00A95A34">
        <w:rPr>
          <w:rFonts w:cs="Times New Roman"/>
        </w:rPr>
        <w:tab/>
        <w:t xml:space="preserve">В 2017 годах проводилась проверка свободного муниципального жилищного фонда на предмет исправности газового оборудования и газораспределительных сетей </w:t>
      </w:r>
      <w:r w:rsidR="009B0C0E" w:rsidRPr="00A95A34">
        <w:rPr>
          <w:rFonts w:cs="Times New Roman"/>
        </w:rPr>
        <w:br/>
      </w:r>
      <w:r w:rsidRPr="00A95A34">
        <w:rPr>
          <w:rFonts w:cs="Times New Roman"/>
        </w:rPr>
        <w:t>в муниципальных жилых помещениях</w:t>
      </w:r>
      <w:r w:rsidR="009B0C0E" w:rsidRPr="00A95A34">
        <w:rPr>
          <w:rFonts w:cs="Times New Roman"/>
        </w:rPr>
        <w:t>,</w:t>
      </w:r>
      <w:r w:rsidRPr="00A95A34">
        <w:rPr>
          <w:rFonts w:cs="Times New Roman"/>
        </w:rPr>
        <w:t xml:space="preserve"> мероприятия по проверк</w:t>
      </w:r>
      <w:r w:rsidR="009B0C0E" w:rsidRPr="00A95A34">
        <w:rPr>
          <w:rFonts w:cs="Times New Roman"/>
        </w:rPr>
        <w:t>е</w:t>
      </w:r>
      <w:r w:rsidRPr="00A95A34">
        <w:rPr>
          <w:rFonts w:cs="Times New Roman"/>
        </w:rPr>
        <w:t xml:space="preserve"> индивидуальных приборов учета, установленных в свободных муниципальных жилых помещениях</w:t>
      </w:r>
      <w:r w:rsidR="009B0C0E" w:rsidRPr="00A95A34">
        <w:rPr>
          <w:rFonts w:cs="Times New Roman"/>
        </w:rPr>
        <w:t>,</w:t>
      </w:r>
      <w:r w:rsidRPr="00A95A34">
        <w:rPr>
          <w:rFonts w:cs="Times New Roman"/>
        </w:rPr>
        <w:t xml:space="preserve"> </w:t>
      </w:r>
      <w:r w:rsidR="009B0C0E" w:rsidRPr="00A95A34">
        <w:rPr>
          <w:rFonts w:cs="Times New Roman"/>
        </w:rPr>
        <w:br/>
      </w:r>
      <w:r w:rsidRPr="00A95A34">
        <w:rPr>
          <w:rFonts w:cs="Times New Roman"/>
        </w:rPr>
        <w:t xml:space="preserve">на предмет их пригодности к эксплуатации.  </w:t>
      </w:r>
    </w:p>
    <w:p w14:paraId="11FFE183" w14:textId="712CEBA0" w:rsidR="00262A0B" w:rsidRPr="00A95A34" w:rsidRDefault="00262A0B" w:rsidP="009B0C0E">
      <w:pPr>
        <w:jc w:val="both"/>
        <w:rPr>
          <w:rFonts w:cs="Times New Roman"/>
        </w:rPr>
      </w:pPr>
      <w:r w:rsidRPr="00A95A34">
        <w:rPr>
          <w:rFonts w:cs="Times New Roman"/>
        </w:rPr>
        <w:tab/>
        <w:t xml:space="preserve">Собираемость платежей за наем </w:t>
      </w:r>
      <w:r w:rsidR="009B0C0E" w:rsidRPr="00A95A34">
        <w:rPr>
          <w:rFonts w:cs="Times New Roman"/>
        </w:rPr>
        <w:t xml:space="preserve">муниципальных </w:t>
      </w:r>
      <w:r w:rsidRPr="00A95A34">
        <w:rPr>
          <w:rFonts w:cs="Times New Roman"/>
        </w:rPr>
        <w:t>жил</w:t>
      </w:r>
      <w:r w:rsidR="009B0C0E" w:rsidRPr="00A95A34">
        <w:rPr>
          <w:rFonts w:cs="Times New Roman"/>
        </w:rPr>
        <w:t>ых</w:t>
      </w:r>
      <w:r w:rsidRPr="00A95A34">
        <w:rPr>
          <w:rFonts w:cs="Times New Roman"/>
        </w:rPr>
        <w:t xml:space="preserve"> помещени</w:t>
      </w:r>
      <w:r w:rsidR="009B0C0E" w:rsidRPr="00A95A34">
        <w:rPr>
          <w:rFonts w:cs="Times New Roman"/>
        </w:rPr>
        <w:t>й</w:t>
      </w:r>
      <w:r w:rsidRPr="00A95A34">
        <w:rPr>
          <w:rFonts w:cs="Times New Roman"/>
        </w:rPr>
        <w:t xml:space="preserve"> </w:t>
      </w:r>
      <w:r w:rsidR="009B0C0E" w:rsidRPr="00A95A34">
        <w:rPr>
          <w:rFonts w:cs="Times New Roman"/>
        </w:rPr>
        <w:t xml:space="preserve">в 2017 году составила 81,7% (в 2016 г. – </w:t>
      </w:r>
      <w:r w:rsidRPr="00A95A34">
        <w:rPr>
          <w:rFonts w:cs="Times New Roman"/>
        </w:rPr>
        <w:t>81,6</w:t>
      </w:r>
      <w:r w:rsidR="009B0C0E" w:rsidRPr="00A95A34">
        <w:rPr>
          <w:rFonts w:cs="Times New Roman"/>
        </w:rPr>
        <w:t>%). З</w:t>
      </w:r>
      <w:r w:rsidRPr="00A95A34">
        <w:rPr>
          <w:rFonts w:cs="Times New Roman"/>
        </w:rPr>
        <w:t>а 2017 в Управление службы судебных приставов города Иванов</w:t>
      </w:r>
      <w:r w:rsidR="009B0C0E" w:rsidRPr="00A95A34">
        <w:rPr>
          <w:rFonts w:cs="Times New Roman"/>
        </w:rPr>
        <w:t>а</w:t>
      </w:r>
      <w:r w:rsidRPr="00A95A34">
        <w:rPr>
          <w:rFonts w:cs="Times New Roman"/>
        </w:rPr>
        <w:t xml:space="preserve"> подано на исполнение 330 судебных приказов о взыскании задолженности по оплате за наем жилого помещения и пени.</w:t>
      </w:r>
      <w:r w:rsidR="009B0C0E" w:rsidRPr="00A95A34">
        <w:rPr>
          <w:rFonts w:cs="Times New Roman"/>
        </w:rPr>
        <w:t xml:space="preserve"> П</w:t>
      </w:r>
      <w:r w:rsidRPr="00A95A34">
        <w:rPr>
          <w:rFonts w:cs="Times New Roman"/>
        </w:rPr>
        <w:t xml:space="preserve">о исполнительным производствам взыскана сумма в размере </w:t>
      </w:r>
      <w:r w:rsidR="009B0C0E" w:rsidRPr="00A95A34">
        <w:rPr>
          <w:rFonts w:cs="Times New Roman"/>
        </w:rPr>
        <w:t xml:space="preserve">717,1 тыс. руб. (в 2016 г. – 377,1 тыс. руб.) </w:t>
      </w:r>
    </w:p>
    <w:p w14:paraId="0B150389" w14:textId="77777777" w:rsidR="00426858" w:rsidRPr="00A95A34" w:rsidRDefault="00426858" w:rsidP="00C32868">
      <w:pPr>
        <w:ind w:firstLine="709"/>
        <w:jc w:val="both"/>
        <w:rPr>
          <w:bCs/>
        </w:rPr>
      </w:pPr>
    </w:p>
    <w:p w14:paraId="6924A4E2" w14:textId="166B516E" w:rsidR="005B227E" w:rsidRPr="00A95A34" w:rsidRDefault="00400A10" w:rsidP="00C32868">
      <w:pPr>
        <w:ind w:firstLine="720"/>
        <w:jc w:val="center"/>
        <w:rPr>
          <w:b/>
          <w:bCs/>
        </w:rPr>
      </w:pPr>
      <w:r w:rsidRPr="00A95A34">
        <w:rPr>
          <w:b/>
          <w:bCs/>
        </w:rPr>
        <w:t>3.4</w:t>
      </w:r>
      <w:r w:rsidR="005B227E" w:rsidRPr="00A95A34">
        <w:rPr>
          <w:b/>
          <w:bCs/>
        </w:rPr>
        <w:t>. Организация транспортного обслуживания, с</w:t>
      </w:r>
      <w:r w:rsidR="002F0450" w:rsidRPr="00A95A34">
        <w:rPr>
          <w:b/>
          <w:bCs/>
        </w:rPr>
        <w:t xml:space="preserve">оздание условий </w:t>
      </w:r>
      <w:r w:rsidR="005B2BE5" w:rsidRPr="00A95A34">
        <w:rPr>
          <w:b/>
          <w:bCs/>
        </w:rPr>
        <w:br/>
      </w:r>
      <w:r w:rsidR="002F0450" w:rsidRPr="00A95A34">
        <w:rPr>
          <w:b/>
          <w:bCs/>
        </w:rPr>
        <w:t>для обеспечения ж</w:t>
      </w:r>
      <w:r w:rsidR="005B227E" w:rsidRPr="00A95A34">
        <w:rPr>
          <w:b/>
          <w:bCs/>
        </w:rPr>
        <w:t>ителей услугами связи</w:t>
      </w:r>
    </w:p>
    <w:p w14:paraId="4E17779D" w14:textId="77777777" w:rsidR="00167BFB" w:rsidRPr="00A95A34" w:rsidRDefault="00167BFB" w:rsidP="00167BFB">
      <w:pPr>
        <w:tabs>
          <w:tab w:val="left" w:pos="0"/>
        </w:tabs>
        <w:ind w:firstLine="709"/>
        <w:jc w:val="both"/>
        <w:rPr>
          <w:rFonts w:ascii="Times New Roman CYR" w:eastAsia="Calibri" w:hAnsi="Times New Roman CYR" w:cs="Times New Roman CYR"/>
        </w:rPr>
      </w:pPr>
    </w:p>
    <w:p w14:paraId="2D5726E3" w14:textId="16ABD168" w:rsidR="00167BFB" w:rsidRPr="00A95A34" w:rsidRDefault="00167BFB" w:rsidP="00167BFB">
      <w:pPr>
        <w:tabs>
          <w:tab w:val="left" w:pos="0"/>
        </w:tabs>
        <w:ind w:firstLine="709"/>
        <w:jc w:val="both"/>
        <w:rPr>
          <w:rFonts w:ascii="Times New Roman CYR" w:eastAsia="Calibri" w:hAnsi="Times New Roman CYR" w:cs="Times New Roman CYR"/>
          <w:b/>
        </w:rPr>
      </w:pPr>
      <w:r w:rsidRPr="00A95A34">
        <w:rPr>
          <w:rFonts w:ascii="Times New Roman CYR" w:eastAsia="Calibri" w:hAnsi="Times New Roman CYR" w:cs="Times New Roman CYR"/>
        </w:rPr>
        <w:t xml:space="preserve">С целью создания условий для предоставления транспортных услуг населению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и организации транспортного обслуживания населения в границах городского округа осуществляются перевозки пассажиров автомобильным и городским наземным электрическим транспортом.</w:t>
      </w:r>
    </w:p>
    <w:p w14:paraId="037BA51D" w14:textId="55E756E3"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Реестр муниципальных маршрутов регулярных перевозок города Иванова включает в себя 63 маршрута, в том числе 52 автобусных и 11 троллейбусных (</w:t>
      </w:r>
      <w:r w:rsidR="00A169B8" w:rsidRPr="00A95A34">
        <w:rPr>
          <w:rFonts w:ascii="Times New Roman CYR" w:eastAsia="Calibri" w:hAnsi="Times New Roman CYR" w:cs="Times New Roman CYR"/>
        </w:rPr>
        <w:t xml:space="preserve">в </w:t>
      </w:r>
      <w:r w:rsidRPr="00A95A34">
        <w:rPr>
          <w:rFonts w:ascii="Times New Roman CYR" w:eastAsia="Calibri" w:hAnsi="Times New Roman CYR" w:cs="Times New Roman CYR"/>
        </w:rPr>
        <w:t>2016 г</w:t>
      </w:r>
      <w:r w:rsidR="00BF4959"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w:t>
      </w:r>
      <w:r w:rsidR="00BF4959"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50</w:t>
      </w:r>
      <w:r w:rsidR="00BF4959"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39 и 11 </w:t>
      </w:r>
      <w:r w:rsidR="00BF4959" w:rsidRPr="00A95A34">
        <w:rPr>
          <w:rFonts w:ascii="Times New Roman CYR" w:eastAsia="Calibri" w:hAnsi="Times New Roman CYR" w:cs="Times New Roman CYR"/>
        </w:rPr>
        <w:t>соответственно</w:t>
      </w:r>
      <w:r w:rsidRPr="00A95A34">
        <w:rPr>
          <w:rFonts w:ascii="Times New Roman CYR" w:eastAsia="Calibri" w:hAnsi="Times New Roman CYR" w:cs="Times New Roman CYR"/>
        </w:rPr>
        <w:t>). Увеличение количества автобусных маршрутов связано с реализацией положений Федерального закона</w:t>
      </w:r>
      <w:r w:rsidR="00BF4959" w:rsidRPr="00A95A34">
        <w:rPr>
          <w:rStyle w:val="af0"/>
          <w:rFonts w:ascii="Times New Roman CYR" w:eastAsia="Calibri" w:hAnsi="Times New Roman CYR" w:cs="Times New Roman CYR"/>
        </w:rPr>
        <w:footnoteReference w:id="25"/>
      </w:r>
      <w:r w:rsidRPr="00A95A34">
        <w:rPr>
          <w:rFonts w:ascii="Times New Roman CYR" w:eastAsia="Calibri" w:hAnsi="Times New Roman CYR" w:cs="Times New Roman CYR"/>
        </w:rPr>
        <w:t xml:space="preserve"> в части необходимости установления отдельных маршрутов для перевозчиков, которые не воспользовались своим правом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 xml:space="preserve">и не объединились на одном </w:t>
      </w:r>
      <w:r w:rsidR="00A169B8" w:rsidRPr="00A95A34">
        <w:rPr>
          <w:rFonts w:ascii="Times New Roman CYR" w:eastAsia="Calibri" w:hAnsi="Times New Roman CYR" w:cs="Times New Roman CYR"/>
        </w:rPr>
        <w:t>маршруте в простые товарищества. Т</w:t>
      </w:r>
      <w:r w:rsidRPr="00A95A34">
        <w:rPr>
          <w:rFonts w:ascii="Times New Roman CYR" w:eastAsia="Calibri" w:hAnsi="Times New Roman CYR" w:cs="Times New Roman CYR"/>
        </w:rPr>
        <w:t>аким образом, было установлено 15 отдельных маршрутов: 2</w:t>
      </w:r>
      <w:r w:rsidRPr="00A95A34">
        <w:rPr>
          <w:rFonts w:ascii="Times New Roman CYR" w:eastAsia="Calibri" w:hAnsi="Times New Roman CYR" w:cs="Times New Roman CYR"/>
          <w:vertAlign w:val="superscript"/>
        </w:rPr>
        <w:t>А</w:t>
      </w:r>
      <w:r w:rsidRPr="00A95A34">
        <w:rPr>
          <w:rFonts w:ascii="Times New Roman CYR" w:eastAsia="Calibri" w:hAnsi="Times New Roman CYR" w:cs="Times New Roman CYR"/>
        </w:rPr>
        <w:t>, 2</w:t>
      </w:r>
      <w:r w:rsidRPr="00A95A34">
        <w:rPr>
          <w:rFonts w:ascii="Times New Roman CYR" w:eastAsia="Calibri" w:hAnsi="Times New Roman CYR" w:cs="Times New Roman CYR"/>
          <w:vertAlign w:val="superscript"/>
        </w:rPr>
        <w:t>Б</w:t>
      </w:r>
      <w:r w:rsidRPr="00A95A34">
        <w:rPr>
          <w:rFonts w:ascii="Times New Roman CYR" w:eastAsia="Calibri" w:hAnsi="Times New Roman CYR" w:cs="Times New Roman CYR"/>
        </w:rPr>
        <w:t>, 3</w:t>
      </w:r>
      <w:r w:rsidRPr="00A95A34">
        <w:rPr>
          <w:rFonts w:ascii="Times New Roman CYR" w:eastAsia="Calibri" w:hAnsi="Times New Roman CYR" w:cs="Times New Roman CYR"/>
          <w:vertAlign w:val="superscript"/>
        </w:rPr>
        <w:t>А</w:t>
      </w:r>
      <w:r w:rsidRPr="00A95A34">
        <w:rPr>
          <w:rFonts w:ascii="Times New Roman CYR" w:eastAsia="Calibri" w:hAnsi="Times New Roman CYR" w:cs="Times New Roman CYR"/>
        </w:rPr>
        <w:t>, 8</w:t>
      </w:r>
      <w:r w:rsidRPr="00A95A34">
        <w:rPr>
          <w:rFonts w:ascii="Times New Roman CYR" w:eastAsia="Calibri" w:hAnsi="Times New Roman CYR" w:cs="Times New Roman CYR"/>
          <w:vertAlign w:val="superscript"/>
        </w:rPr>
        <w:t>А</w:t>
      </w:r>
      <w:r w:rsidRPr="00A95A34">
        <w:rPr>
          <w:rFonts w:ascii="Times New Roman CYR" w:eastAsia="Calibri" w:hAnsi="Times New Roman CYR" w:cs="Times New Roman CYR"/>
        </w:rPr>
        <w:t>, 12</w:t>
      </w:r>
      <w:r w:rsidRPr="00A95A34">
        <w:rPr>
          <w:rFonts w:ascii="Times New Roman CYR" w:eastAsia="Calibri" w:hAnsi="Times New Roman CYR" w:cs="Times New Roman CYR"/>
          <w:vertAlign w:val="superscript"/>
        </w:rPr>
        <w:t>А</w:t>
      </w:r>
      <w:r w:rsidRPr="00A95A34">
        <w:rPr>
          <w:rFonts w:ascii="Times New Roman CYR" w:eastAsia="Calibri" w:hAnsi="Times New Roman CYR" w:cs="Times New Roman CYR"/>
        </w:rPr>
        <w:t>, 13</w:t>
      </w:r>
      <w:r w:rsidRPr="00A95A34">
        <w:rPr>
          <w:rFonts w:ascii="Times New Roman CYR" w:eastAsia="Calibri" w:hAnsi="Times New Roman CYR" w:cs="Times New Roman CYR"/>
          <w:vertAlign w:val="superscript"/>
        </w:rPr>
        <w:t>А</w:t>
      </w:r>
      <w:r w:rsidRPr="00A95A34">
        <w:rPr>
          <w:rFonts w:ascii="Times New Roman CYR" w:eastAsia="Calibri" w:hAnsi="Times New Roman CYR" w:cs="Times New Roman CYR"/>
        </w:rPr>
        <w:t>, 13</w:t>
      </w:r>
      <w:r w:rsidRPr="00A95A34">
        <w:rPr>
          <w:rFonts w:ascii="Times New Roman CYR" w:eastAsia="Calibri" w:hAnsi="Times New Roman CYR" w:cs="Times New Roman CYR"/>
          <w:vertAlign w:val="superscript"/>
        </w:rPr>
        <w:t>Б</w:t>
      </w:r>
      <w:r w:rsidRPr="00A95A34">
        <w:rPr>
          <w:rFonts w:ascii="Times New Roman CYR" w:eastAsia="Calibri" w:hAnsi="Times New Roman CYR" w:cs="Times New Roman CYR"/>
        </w:rPr>
        <w:t>, 15</w:t>
      </w:r>
      <w:r w:rsidRPr="00A95A34">
        <w:rPr>
          <w:rFonts w:ascii="Times New Roman CYR" w:eastAsia="Calibri" w:hAnsi="Times New Roman CYR" w:cs="Times New Roman CYR"/>
          <w:vertAlign w:val="superscript"/>
        </w:rPr>
        <w:t>А</w:t>
      </w:r>
      <w:r w:rsidRPr="00A95A34">
        <w:rPr>
          <w:rFonts w:ascii="Times New Roman CYR" w:eastAsia="Calibri" w:hAnsi="Times New Roman CYR" w:cs="Times New Roman CYR"/>
        </w:rPr>
        <w:t xml:space="preserve"> и др.</w:t>
      </w:r>
    </w:p>
    <w:p w14:paraId="19EEB69D" w14:textId="0AE693D4"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Существующая муниципальная маршрутная сеть</w:t>
      </w:r>
      <w:r w:rsidR="00A169B8" w:rsidRPr="00A95A34">
        <w:rPr>
          <w:rFonts w:ascii="Times New Roman CYR" w:eastAsia="Calibri" w:hAnsi="Times New Roman CYR" w:cs="Times New Roman CYR"/>
        </w:rPr>
        <w:t xml:space="preserve"> </w:t>
      </w:r>
      <w:r w:rsidRPr="00A95A34">
        <w:rPr>
          <w:rFonts w:ascii="Times New Roman CYR" w:eastAsia="Calibri" w:hAnsi="Times New Roman CYR" w:cs="Times New Roman CYR"/>
        </w:rPr>
        <w:t>охватывает практически вс</w:t>
      </w:r>
      <w:r w:rsidR="00A169B8" w:rsidRPr="00A95A34">
        <w:rPr>
          <w:rFonts w:ascii="Times New Roman CYR" w:eastAsia="Calibri" w:hAnsi="Times New Roman CYR" w:cs="Times New Roman CYR"/>
        </w:rPr>
        <w:t xml:space="preserve">е районы города и </w:t>
      </w:r>
      <w:r w:rsidR="00BF4959" w:rsidRPr="00A95A34">
        <w:rPr>
          <w:rFonts w:ascii="Times New Roman CYR" w:eastAsia="Calibri" w:hAnsi="Times New Roman CYR" w:cs="Times New Roman CYR"/>
        </w:rPr>
        <w:t xml:space="preserve">в 2017 году </w:t>
      </w:r>
      <w:r w:rsidRPr="00A95A34">
        <w:rPr>
          <w:rFonts w:ascii="Times New Roman CYR" w:eastAsia="Calibri" w:hAnsi="Times New Roman CYR" w:cs="Times New Roman CYR"/>
        </w:rPr>
        <w:t>включала в себя 636 единиц подвижного состава (</w:t>
      </w:r>
      <w:r w:rsidR="00A169B8" w:rsidRPr="00A95A34">
        <w:rPr>
          <w:rFonts w:ascii="Times New Roman CYR" w:eastAsia="Calibri" w:hAnsi="Times New Roman CYR" w:cs="Times New Roman CYR"/>
        </w:rPr>
        <w:t xml:space="preserve">в </w:t>
      </w:r>
      <w:r w:rsidRPr="00A95A34">
        <w:rPr>
          <w:rFonts w:ascii="Times New Roman CYR" w:eastAsia="Calibri" w:hAnsi="Times New Roman CYR" w:cs="Times New Roman CYR"/>
        </w:rPr>
        <w:t>2016 г</w:t>
      </w:r>
      <w:r w:rsidR="00BF4959"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 653 ед.), в том числе:</w:t>
      </w:r>
    </w:p>
    <w:p w14:paraId="75E075A8" w14:textId="4AC1F31F" w:rsidR="00167BFB" w:rsidRPr="00A95A34" w:rsidRDefault="00167BFB" w:rsidP="00375531">
      <w:pPr>
        <w:numPr>
          <w:ilvl w:val="0"/>
          <w:numId w:val="6"/>
        </w:numPr>
        <w:tabs>
          <w:tab w:val="left" w:pos="0"/>
        </w:tabs>
        <w:jc w:val="both"/>
        <w:rPr>
          <w:rFonts w:ascii="Times New Roman CYR" w:eastAsia="Calibri" w:hAnsi="Times New Roman CYR" w:cs="Times New Roman CYR"/>
        </w:rPr>
      </w:pPr>
      <w:r w:rsidRPr="00A95A34">
        <w:rPr>
          <w:rFonts w:ascii="Times New Roman CYR" w:eastAsia="Calibri" w:hAnsi="Times New Roman CYR" w:cs="Times New Roman CYR"/>
        </w:rPr>
        <w:t>троллейбусов – 96 ед. (</w:t>
      </w:r>
      <w:r w:rsidR="00A169B8" w:rsidRPr="00A95A34">
        <w:rPr>
          <w:rFonts w:ascii="Times New Roman CYR" w:eastAsia="Calibri" w:hAnsi="Times New Roman CYR" w:cs="Times New Roman CYR"/>
        </w:rPr>
        <w:t xml:space="preserve">в </w:t>
      </w:r>
      <w:r w:rsidRPr="00A95A34">
        <w:rPr>
          <w:rFonts w:ascii="Times New Roman CYR" w:eastAsia="Calibri" w:hAnsi="Times New Roman CYR" w:cs="Times New Roman CYR"/>
        </w:rPr>
        <w:t>2016 г</w:t>
      </w:r>
      <w:r w:rsidR="00BF4959"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96 ед.), </w:t>
      </w:r>
    </w:p>
    <w:p w14:paraId="3F0E98F4" w14:textId="0D98D491" w:rsidR="00167BFB" w:rsidRPr="00A95A34" w:rsidRDefault="00167BFB" w:rsidP="00375531">
      <w:pPr>
        <w:numPr>
          <w:ilvl w:val="0"/>
          <w:numId w:val="6"/>
        </w:numPr>
        <w:tabs>
          <w:tab w:val="left" w:pos="0"/>
        </w:tabs>
        <w:jc w:val="both"/>
        <w:rPr>
          <w:rFonts w:ascii="Times New Roman CYR" w:eastAsia="Calibri" w:hAnsi="Times New Roman CYR" w:cs="Times New Roman CYR"/>
        </w:rPr>
      </w:pPr>
      <w:r w:rsidRPr="00A95A34">
        <w:rPr>
          <w:rFonts w:ascii="Times New Roman CYR" w:eastAsia="Calibri" w:hAnsi="Times New Roman CYR" w:cs="Times New Roman CYR"/>
        </w:rPr>
        <w:t>автобусов – 540 ед. (</w:t>
      </w:r>
      <w:r w:rsidR="00A169B8" w:rsidRPr="00A95A34">
        <w:rPr>
          <w:rFonts w:ascii="Times New Roman CYR" w:eastAsia="Calibri" w:hAnsi="Times New Roman CYR" w:cs="Times New Roman CYR"/>
        </w:rPr>
        <w:t xml:space="preserve">в </w:t>
      </w:r>
      <w:r w:rsidRPr="00A95A34">
        <w:rPr>
          <w:rFonts w:ascii="Times New Roman CYR" w:eastAsia="Calibri" w:hAnsi="Times New Roman CYR" w:cs="Times New Roman CYR"/>
        </w:rPr>
        <w:t>2016 г</w:t>
      </w:r>
      <w:r w:rsidR="00BF4959"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 557 ед.), в том числе:</w:t>
      </w:r>
    </w:p>
    <w:p w14:paraId="2E0EAA46" w14:textId="3B1F6C28" w:rsidR="00130A19"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автобусов малого класса – 438 ед. (</w:t>
      </w:r>
      <w:r w:rsidR="00A169B8" w:rsidRPr="00A95A34">
        <w:rPr>
          <w:rFonts w:ascii="Times New Roman CYR" w:eastAsia="Calibri" w:hAnsi="Times New Roman CYR" w:cs="Times New Roman CYR"/>
        </w:rPr>
        <w:t xml:space="preserve">в </w:t>
      </w:r>
      <w:r w:rsidRPr="00A95A34">
        <w:rPr>
          <w:rFonts w:ascii="Times New Roman CYR" w:eastAsia="Calibri" w:hAnsi="Times New Roman CYR" w:cs="Times New Roman CYR"/>
        </w:rPr>
        <w:t>2016 г</w:t>
      </w:r>
      <w:r w:rsidR="00BF4959"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 455),</w:t>
      </w:r>
    </w:p>
    <w:p w14:paraId="03A70CE9" w14:textId="3F851E30" w:rsidR="00130A19"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автобусов среднего класса – 100 ед. (</w:t>
      </w:r>
      <w:r w:rsidR="00A169B8" w:rsidRPr="00A95A34">
        <w:rPr>
          <w:rFonts w:ascii="Times New Roman CYR" w:eastAsia="Calibri" w:hAnsi="Times New Roman CYR" w:cs="Times New Roman CYR"/>
        </w:rPr>
        <w:t xml:space="preserve">в </w:t>
      </w:r>
      <w:r w:rsidRPr="00A95A34">
        <w:rPr>
          <w:rFonts w:ascii="Times New Roman CYR" w:eastAsia="Calibri" w:hAnsi="Times New Roman CYR" w:cs="Times New Roman CYR"/>
        </w:rPr>
        <w:t>2016 г</w:t>
      </w:r>
      <w:r w:rsidR="00BF4959"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 100 ед.);</w:t>
      </w:r>
    </w:p>
    <w:p w14:paraId="3AA6F314" w14:textId="70E3E13D" w:rsidR="00130A19"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lastRenderedPageBreak/>
        <w:t>- автобусов большого класса – 2 ед. (</w:t>
      </w:r>
      <w:r w:rsidR="00A169B8" w:rsidRPr="00A95A34">
        <w:rPr>
          <w:rFonts w:ascii="Times New Roman CYR" w:eastAsia="Calibri" w:hAnsi="Times New Roman CYR" w:cs="Times New Roman CYR"/>
        </w:rPr>
        <w:t xml:space="preserve">в </w:t>
      </w:r>
      <w:r w:rsidRPr="00A95A34">
        <w:rPr>
          <w:rFonts w:ascii="Times New Roman CYR" w:eastAsia="Calibri" w:hAnsi="Times New Roman CYR" w:cs="Times New Roman CYR"/>
        </w:rPr>
        <w:t>2016 г</w:t>
      </w:r>
      <w:r w:rsidR="00BF4959"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 2 ед.).</w:t>
      </w:r>
    </w:p>
    <w:p w14:paraId="31C81517" w14:textId="77777777"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noProof/>
          <w:lang w:eastAsia="ru-RU"/>
        </w:rPr>
        <w:drawing>
          <wp:inline distT="0" distB="0" distL="0" distR="0" wp14:anchorId="54C729AF" wp14:editId="7144DE23">
            <wp:extent cx="5106010" cy="2428646"/>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3DDF07D" w14:textId="7A0AE404" w:rsidR="00167BFB" w:rsidRPr="00A95A34" w:rsidRDefault="00BF4959"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М</w:t>
      </w:r>
      <w:r w:rsidR="00167BFB" w:rsidRPr="00A95A34">
        <w:rPr>
          <w:rFonts w:ascii="Times New Roman CYR" w:eastAsia="Calibri" w:hAnsi="Times New Roman CYR" w:cs="Times New Roman CYR"/>
        </w:rPr>
        <w:t xml:space="preserve">аршрутная сеть в отчетном периоде обслуживалась 19 перевозчиками, из них </w:t>
      </w:r>
      <w:r w:rsidR="00A169B8" w:rsidRPr="00A95A34">
        <w:rPr>
          <w:rFonts w:ascii="Times New Roman CYR" w:eastAsia="Calibri" w:hAnsi="Times New Roman CYR" w:cs="Times New Roman CYR"/>
        </w:rPr>
        <w:br/>
      </w:r>
      <w:r w:rsidR="00167BFB" w:rsidRPr="00A95A34">
        <w:rPr>
          <w:rFonts w:ascii="Times New Roman CYR" w:eastAsia="Calibri" w:hAnsi="Times New Roman CYR" w:cs="Times New Roman CYR"/>
        </w:rPr>
        <w:t>3 индивидуальных предпринимателя, 16 юридических лиц.</w:t>
      </w:r>
    </w:p>
    <w:p w14:paraId="545FE325" w14:textId="23540B5A"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В 2017 году перевозчиками приобретено 48 единиц пассажирского транспорта малого и среднего класса</w:t>
      </w:r>
      <w:r w:rsidR="00BF4959"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из них: </w:t>
      </w:r>
    </w:p>
    <w:p w14:paraId="7D99E651" w14:textId="5A273FD4"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марки  БОГДАН – 7 ед</w:t>
      </w:r>
      <w:r w:rsidR="00BF4959" w:rsidRPr="00A95A34">
        <w:rPr>
          <w:rFonts w:ascii="Times New Roman CYR" w:eastAsia="Calibri" w:hAnsi="Times New Roman CYR" w:cs="Times New Roman CYR"/>
        </w:rPr>
        <w:t>.</w:t>
      </w:r>
      <w:r w:rsidRPr="00A95A34">
        <w:rPr>
          <w:rFonts w:ascii="Times New Roman CYR" w:eastAsia="Calibri" w:hAnsi="Times New Roman CYR" w:cs="Times New Roman CYR"/>
        </w:rPr>
        <w:t>;</w:t>
      </w:r>
    </w:p>
    <w:p w14:paraId="1425B680" w14:textId="4DECC9F7"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марки ПАЗ – 26 ед</w:t>
      </w:r>
      <w:r w:rsidR="00BF4959"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w:t>
      </w:r>
    </w:p>
    <w:p w14:paraId="05D716C2" w14:textId="33A1D385"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xml:space="preserve">- марки </w:t>
      </w:r>
      <w:r w:rsidR="00FE0EFC" w:rsidRPr="00A95A34">
        <w:rPr>
          <w:rFonts w:ascii="Times New Roman CYR" w:eastAsia="Calibri" w:hAnsi="Times New Roman CYR" w:cs="Times New Roman CYR"/>
        </w:rPr>
        <w:t>«</w:t>
      </w:r>
      <w:proofErr w:type="spellStart"/>
      <w:r w:rsidRPr="00A95A34">
        <w:rPr>
          <w:rFonts w:ascii="Times New Roman CYR" w:eastAsia="Calibri" w:hAnsi="Times New Roman CYR" w:cs="Times New Roman CYR"/>
        </w:rPr>
        <w:t>ГАЗель</w:t>
      </w:r>
      <w:proofErr w:type="spellEnd"/>
      <w:r w:rsidRPr="00A95A34">
        <w:rPr>
          <w:rFonts w:ascii="Times New Roman CYR" w:eastAsia="Calibri" w:hAnsi="Times New Roman CYR" w:cs="Times New Roman CYR"/>
        </w:rPr>
        <w:t xml:space="preserve"> NEXT</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w:t>
      </w:r>
      <w:r w:rsidR="00A169B8" w:rsidRPr="00A95A34">
        <w:rPr>
          <w:rFonts w:ascii="Times New Roman CYR" w:eastAsia="Calibri" w:hAnsi="Times New Roman CYR" w:cs="Times New Roman CYR"/>
        </w:rPr>
        <w:t>Пежо (вместимостью до 25 мест) –</w:t>
      </w:r>
      <w:r w:rsidRPr="00A95A34">
        <w:rPr>
          <w:rFonts w:ascii="Times New Roman CYR" w:eastAsia="Calibri" w:hAnsi="Times New Roman CYR" w:cs="Times New Roman CYR"/>
        </w:rPr>
        <w:t xml:space="preserve"> 12 ед</w:t>
      </w:r>
      <w:r w:rsidR="00BF4959"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и др.</w:t>
      </w:r>
    </w:p>
    <w:p w14:paraId="2790C42E" w14:textId="416A7B42" w:rsidR="00167BFB" w:rsidRPr="00A95A34" w:rsidRDefault="004357D4"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В отчетном периоде</w:t>
      </w:r>
      <w:r w:rsidR="00167BFB" w:rsidRPr="00A95A34">
        <w:rPr>
          <w:rFonts w:ascii="Times New Roman CYR" w:eastAsia="Calibri" w:hAnsi="Times New Roman CYR" w:cs="Times New Roman CYR"/>
        </w:rPr>
        <w:t xml:space="preserve"> выдано 38 свидетельств об осуществлении перевозок </w:t>
      </w:r>
      <w:r w:rsidR="00A169B8" w:rsidRPr="00A95A34">
        <w:rPr>
          <w:rFonts w:ascii="Times New Roman CYR" w:eastAsia="Calibri" w:hAnsi="Times New Roman CYR" w:cs="Times New Roman CYR"/>
        </w:rPr>
        <w:br/>
      </w:r>
      <w:r w:rsidR="00167BFB" w:rsidRPr="00A95A34">
        <w:rPr>
          <w:rFonts w:ascii="Times New Roman CYR" w:eastAsia="Calibri" w:hAnsi="Times New Roman CYR" w:cs="Times New Roman CYR"/>
        </w:rPr>
        <w:t>по маршруту регулярных перевозок (далее – свидетельство) и 429 карт маршрута регулярных перевозок (далее – карта маршрута).</w:t>
      </w:r>
    </w:p>
    <w:p w14:paraId="77C2D8EC" w14:textId="10B861AC"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xml:space="preserve">В рамках реализации программы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Доступная среда</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перевозчиками приобретено </w:t>
      </w:r>
      <w:r w:rsidRPr="00A95A34">
        <w:rPr>
          <w:rFonts w:ascii="Times New Roman CYR" w:eastAsia="Calibri" w:hAnsi="Times New Roman CYR" w:cs="Times New Roman CYR"/>
        </w:rPr>
        <w:br/>
        <w:t xml:space="preserve">2 единицы подвижного состава (в т.ч. </w:t>
      </w:r>
      <w:proofErr w:type="spellStart"/>
      <w:r w:rsidRPr="00A95A34">
        <w:rPr>
          <w:rFonts w:ascii="Times New Roman CYR" w:eastAsia="Calibri" w:hAnsi="Times New Roman CYR" w:cs="Times New Roman CYR"/>
        </w:rPr>
        <w:t>ГАЗель</w:t>
      </w:r>
      <w:proofErr w:type="spellEnd"/>
      <w:r w:rsidRPr="00A95A34">
        <w:rPr>
          <w:rFonts w:ascii="Times New Roman CYR" w:eastAsia="Calibri" w:hAnsi="Times New Roman CYR" w:cs="Times New Roman CYR"/>
        </w:rPr>
        <w:t xml:space="preserve"> для перевозки инвалидов колясочников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 xml:space="preserve">на базе ГАЗ-3221) и оборудованы 4 единицы автобуса марки ПАЗ маршрута № 35 устройствами, дублирующими звуковую и зрительную информацию (бегущая строка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с названиями остановок, голосовое оповещение пассажиров о названиях остановок).</w:t>
      </w:r>
    </w:p>
    <w:p w14:paraId="0908C921" w14:textId="6C7D8790"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В целях удовлетворения потребностей населения в пассажирских перевозках администрацией областного центра в 2017 году проводилась работа по оптимизации маршрутной сети городского пассажирского транспорта:</w:t>
      </w:r>
    </w:p>
    <w:p w14:paraId="31189FFA" w14:textId="0C87ABB9"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xml:space="preserve">1. Изменен путь следования 2 автобусных маршрутов № 45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улица 8 Марта - Шереметевский проспект</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и № 46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улица 8 Марта - проспект Ленина</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Путь следования данных маршрутов вместо пр</w:t>
      </w:r>
      <w:r w:rsidR="004357D4"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Ленина организуется по ул</w:t>
      </w:r>
      <w:r w:rsidR="004357D4"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Громобоя, Наговицыной-Икрянистовой и </w:t>
      </w:r>
      <w:r w:rsidR="004357D4" w:rsidRPr="00A95A34">
        <w:rPr>
          <w:rFonts w:ascii="Times New Roman CYR" w:eastAsia="Calibri" w:hAnsi="Times New Roman CYR" w:cs="Times New Roman CYR"/>
        </w:rPr>
        <w:t xml:space="preserve">пер. </w:t>
      </w:r>
      <w:proofErr w:type="gramStart"/>
      <w:r w:rsidRPr="00A95A34">
        <w:rPr>
          <w:rFonts w:ascii="Times New Roman CYR" w:eastAsia="Calibri" w:hAnsi="Times New Roman CYR" w:cs="Times New Roman CYR"/>
        </w:rPr>
        <w:t>Слесарному</w:t>
      </w:r>
      <w:proofErr w:type="gramEnd"/>
      <w:r w:rsidRPr="00A95A34">
        <w:rPr>
          <w:rFonts w:ascii="Times New Roman CYR" w:eastAsia="Calibri" w:hAnsi="Times New Roman CYR" w:cs="Times New Roman CYR"/>
        </w:rPr>
        <w:t>, где в настоящее время отсутствует движение регулярных маршрутов. Данные изменения маршрутов позволя</w:t>
      </w:r>
      <w:r w:rsidR="004357D4" w:rsidRPr="00A95A34">
        <w:rPr>
          <w:rFonts w:ascii="Times New Roman CYR" w:eastAsia="Calibri" w:hAnsi="Times New Roman CYR" w:cs="Times New Roman CYR"/>
        </w:rPr>
        <w:t>ю</w:t>
      </w:r>
      <w:r w:rsidRPr="00A95A34">
        <w:rPr>
          <w:rFonts w:ascii="Times New Roman CYR" w:eastAsia="Calibri" w:hAnsi="Times New Roman CYR" w:cs="Times New Roman CYR"/>
        </w:rPr>
        <w:t>т повысить доступность транспортного обслуживания жителей ул</w:t>
      </w:r>
      <w:r w:rsidR="004357D4"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Громобоя, Наговицыной-Икрянистовой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 xml:space="preserve">и </w:t>
      </w:r>
      <w:r w:rsidR="004357D4" w:rsidRPr="00A95A34">
        <w:rPr>
          <w:rFonts w:ascii="Times New Roman CYR" w:eastAsia="Calibri" w:hAnsi="Times New Roman CYR" w:cs="Times New Roman CYR"/>
        </w:rPr>
        <w:t xml:space="preserve">пер. </w:t>
      </w:r>
      <w:r w:rsidRPr="00A95A34">
        <w:rPr>
          <w:rFonts w:ascii="Times New Roman CYR" w:eastAsia="Calibri" w:hAnsi="Times New Roman CYR" w:cs="Times New Roman CYR"/>
        </w:rPr>
        <w:t>Слесарного</w:t>
      </w:r>
      <w:r w:rsidR="004357D4" w:rsidRPr="00A95A34">
        <w:rPr>
          <w:rFonts w:ascii="Times New Roman CYR" w:eastAsia="Calibri" w:hAnsi="Times New Roman CYR" w:cs="Times New Roman CYR"/>
        </w:rPr>
        <w:t xml:space="preserve">, </w:t>
      </w:r>
      <w:r w:rsidRPr="00A95A34">
        <w:rPr>
          <w:rFonts w:ascii="Times New Roman CYR" w:eastAsia="Calibri" w:hAnsi="Times New Roman CYR" w:cs="Times New Roman CYR"/>
        </w:rPr>
        <w:t>уменьшить дублирование автобусными маршрутами № 45 и № 46 троллейбусных маршрутов №№ 1, 3, 4, 7, 8 и автобусных маршрутов №№ 1, 7, 10, 13, 15/4, 18, 29, 30-Б, 36, 44</w:t>
      </w:r>
      <w:r w:rsidR="004357D4" w:rsidRPr="00A95A34">
        <w:rPr>
          <w:rFonts w:ascii="Times New Roman CYR" w:eastAsia="Calibri" w:hAnsi="Times New Roman CYR" w:cs="Times New Roman CYR"/>
        </w:rPr>
        <w:t>.</w:t>
      </w:r>
    </w:p>
    <w:p w14:paraId="18BDFB03" w14:textId="6C40AF7F"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xml:space="preserve">2. </w:t>
      </w:r>
      <w:r w:rsidR="004357D4" w:rsidRPr="00A95A34">
        <w:rPr>
          <w:rFonts w:ascii="Times New Roman CYR" w:eastAsia="Calibri" w:hAnsi="Times New Roman CYR" w:cs="Times New Roman CYR"/>
        </w:rPr>
        <w:t>С 22.12.2017 о</w:t>
      </w:r>
      <w:r w:rsidRPr="00A95A34">
        <w:rPr>
          <w:rFonts w:ascii="Times New Roman CYR" w:eastAsia="Calibri" w:hAnsi="Times New Roman CYR" w:cs="Times New Roman CYR"/>
        </w:rPr>
        <w:t xml:space="preserve">тменено 3 муниципальных маршрута, </w:t>
      </w:r>
      <w:proofErr w:type="gramStart"/>
      <w:r w:rsidRPr="00A95A34">
        <w:rPr>
          <w:rFonts w:ascii="Times New Roman CYR" w:eastAsia="Calibri" w:hAnsi="Times New Roman CYR" w:cs="Times New Roman CYR"/>
        </w:rPr>
        <w:t>которые</w:t>
      </w:r>
      <w:proofErr w:type="gramEnd"/>
      <w:r w:rsidRPr="00A95A34">
        <w:rPr>
          <w:rFonts w:ascii="Times New Roman CYR" w:eastAsia="Calibri" w:hAnsi="Times New Roman CYR" w:cs="Times New Roman CYR"/>
        </w:rPr>
        <w:t xml:space="preserve"> обслуживали 17 автобусов малого класса: </w:t>
      </w:r>
    </w:p>
    <w:p w14:paraId="4B53569D" w14:textId="217069B7"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w:t>
      </w:r>
      <w:r w:rsidRPr="00A95A34">
        <w:rPr>
          <w:rFonts w:ascii="Times New Roman CYR" w:eastAsia="Calibri" w:hAnsi="Times New Roman CYR" w:cs="Times New Roman CYR"/>
          <w:b/>
        </w:rPr>
        <w:t xml:space="preserve"> </w:t>
      </w:r>
      <w:r w:rsidRPr="00A95A34">
        <w:rPr>
          <w:rFonts w:ascii="Times New Roman CYR" w:eastAsia="Calibri" w:hAnsi="Times New Roman CYR" w:cs="Times New Roman CYR"/>
        </w:rPr>
        <w:t xml:space="preserve">№ 22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местечко Лесное - железнодорожный вокзал</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(на маршруте предусмотрено максимальное количество транспортных средств - 2 автобуса малого класса);</w:t>
      </w:r>
    </w:p>
    <w:p w14:paraId="572EAB89" w14:textId="10BEC66D"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w:t>
      </w:r>
      <w:r w:rsidRPr="00A95A34">
        <w:rPr>
          <w:rFonts w:ascii="Times New Roman CYR" w:eastAsia="Calibri" w:hAnsi="Times New Roman CYR" w:cs="Times New Roman CYR"/>
          <w:b/>
        </w:rPr>
        <w:t xml:space="preserve"> </w:t>
      </w:r>
      <w:r w:rsidRPr="00A95A34">
        <w:rPr>
          <w:rFonts w:ascii="Times New Roman CYR" w:eastAsia="Calibri" w:hAnsi="Times New Roman CYR" w:cs="Times New Roman CYR"/>
        </w:rPr>
        <w:t xml:space="preserve">№ 23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площадь Примирения -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Текстиль Профи-Иваново</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(на маршруте предусмотрено максимальное количество транспортных средств </w:t>
      </w:r>
      <w:r w:rsidR="00A169B8"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8 автобусов малого класса);</w:t>
      </w:r>
    </w:p>
    <w:p w14:paraId="34779331" w14:textId="1871E726"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w:t>
      </w:r>
      <w:r w:rsidRPr="00A95A34">
        <w:rPr>
          <w:rFonts w:ascii="Times New Roman CYR" w:eastAsia="Calibri" w:hAnsi="Times New Roman CYR" w:cs="Times New Roman CYR"/>
          <w:b/>
        </w:rPr>
        <w:t xml:space="preserve"> </w:t>
      </w:r>
      <w:r w:rsidRPr="00A95A34">
        <w:rPr>
          <w:rFonts w:ascii="Times New Roman CYR" w:eastAsia="Calibri" w:hAnsi="Times New Roman CYR" w:cs="Times New Roman CYR"/>
        </w:rPr>
        <w:t xml:space="preserve">№ 52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Железнодорожный вокзал - рынок Рабочего поселка</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(на маршруте предусмотрено максимальное количество транспортных средств - 7 автобусов малого класса).</w:t>
      </w:r>
    </w:p>
    <w:p w14:paraId="6A569245" w14:textId="018F6A7B" w:rsidR="00167BFB" w:rsidRPr="00A95A34" w:rsidRDefault="004357D4"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В</w:t>
      </w:r>
      <w:r w:rsidR="00167BFB" w:rsidRPr="00A95A34">
        <w:rPr>
          <w:rFonts w:ascii="Times New Roman CYR" w:eastAsia="Calibri" w:hAnsi="Times New Roman CYR" w:cs="Times New Roman CYR"/>
        </w:rPr>
        <w:t xml:space="preserve"> 2016 году маршруты не закрывались.</w:t>
      </w:r>
    </w:p>
    <w:p w14:paraId="1636483F" w14:textId="75F48F67"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lastRenderedPageBreak/>
        <w:t xml:space="preserve">Реализация вышеуказанных мероприятий связана, в том числе с реализацией рекомендаций ОАО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Научно-исследовательский институт автомобильного транспорта</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по итогам научно-исследовательской работы по оптимизации маршрутной сети городского пассажирского транспорта города Иванова, которая была завершена 31.03.2017.</w:t>
      </w:r>
    </w:p>
    <w:p w14:paraId="3B7E50EF" w14:textId="430EC655"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В 2017 году организовывалось дополнительное транспортное обслуживание населения при проведении городских праздничных мероприятий - перевозка жителей города к местам отдыха, зрелищным и спортивным мероприятиям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9 Мая</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День города</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Открытое небо</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и др.).</w:t>
      </w:r>
    </w:p>
    <w:p w14:paraId="77F3B591" w14:textId="799F6EBD" w:rsidR="00167BFB" w:rsidRPr="00A95A34" w:rsidRDefault="00E92C09"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xml:space="preserve">В отчетном периоде </w:t>
      </w:r>
      <w:r w:rsidR="00167BFB" w:rsidRPr="00A95A34">
        <w:rPr>
          <w:rFonts w:ascii="Times New Roman CYR" w:eastAsia="Calibri" w:hAnsi="Times New Roman CYR" w:cs="Times New Roman CYR"/>
        </w:rPr>
        <w:t>проведено 3 заседания транспортной комиссии при Администрации города Иванова</w:t>
      </w:r>
      <w:r w:rsidRPr="00A95A34">
        <w:rPr>
          <w:rFonts w:ascii="Times New Roman CYR" w:eastAsia="Calibri" w:hAnsi="Times New Roman CYR" w:cs="Times New Roman CYR"/>
        </w:rPr>
        <w:t xml:space="preserve"> (далее - комиссия)</w:t>
      </w:r>
      <w:r w:rsidR="00167BFB" w:rsidRPr="00A95A34">
        <w:rPr>
          <w:rFonts w:ascii="Times New Roman CYR" w:eastAsia="Calibri" w:hAnsi="Times New Roman CYR" w:cs="Times New Roman CYR"/>
        </w:rPr>
        <w:t>. В ходе заседаний были рассмотрены вопросы транспортного обеспечения жителей города, а также ряд ДТП с участием автобусов</w:t>
      </w:r>
      <w:r w:rsidRPr="00A95A34">
        <w:rPr>
          <w:rFonts w:ascii="Times New Roman CYR" w:eastAsia="Calibri" w:hAnsi="Times New Roman CYR" w:cs="Times New Roman CYR"/>
        </w:rPr>
        <w:t xml:space="preserve">, </w:t>
      </w:r>
      <w:r w:rsidR="00167BFB" w:rsidRPr="00A95A34">
        <w:rPr>
          <w:rFonts w:ascii="Times New Roman CYR" w:eastAsia="Calibri" w:hAnsi="Times New Roman CYR" w:cs="Times New Roman CYR"/>
        </w:rPr>
        <w:t>в которых пострадали пассажиры</w:t>
      </w:r>
      <w:r w:rsidRPr="00A95A34">
        <w:rPr>
          <w:rFonts w:ascii="Times New Roman CYR" w:eastAsia="Calibri" w:hAnsi="Times New Roman CYR" w:cs="Times New Roman CYR"/>
        </w:rPr>
        <w:t>. П</w:t>
      </w:r>
      <w:r w:rsidR="00167BFB" w:rsidRPr="00A95A34">
        <w:rPr>
          <w:rFonts w:ascii="Times New Roman CYR" w:eastAsia="Calibri" w:hAnsi="Times New Roman CYR" w:cs="Times New Roman CYR"/>
        </w:rPr>
        <w:t xml:space="preserve">осле вынесения уполномоченным органом </w:t>
      </w:r>
      <w:r w:rsidRPr="00A95A34">
        <w:rPr>
          <w:rFonts w:ascii="Times New Roman CYR" w:eastAsia="Calibri" w:hAnsi="Times New Roman CYR" w:cs="Times New Roman CYR"/>
        </w:rPr>
        <w:t xml:space="preserve">решения </w:t>
      </w:r>
      <w:r w:rsidR="00167BFB" w:rsidRPr="00A95A34">
        <w:rPr>
          <w:rFonts w:ascii="Times New Roman CYR" w:eastAsia="Calibri" w:hAnsi="Times New Roman CYR" w:cs="Times New Roman CYR"/>
        </w:rPr>
        <w:t xml:space="preserve">о виновности водителей, </w:t>
      </w:r>
      <w:r w:rsidRPr="00A95A34">
        <w:rPr>
          <w:rFonts w:ascii="Times New Roman CYR" w:eastAsia="Calibri" w:hAnsi="Times New Roman CYR" w:cs="Times New Roman CYR"/>
        </w:rPr>
        <w:t xml:space="preserve">комиссией будет решаться вопрос </w:t>
      </w:r>
      <w:r w:rsidR="00167BFB" w:rsidRPr="00A95A34">
        <w:rPr>
          <w:rFonts w:ascii="Times New Roman CYR" w:eastAsia="Calibri" w:hAnsi="Times New Roman CYR" w:cs="Times New Roman CYR"/>
        </w:rPr>
        <w:t>о расторжении договоров с перевозчиками.</w:t>
      </w:r>
    </w:p>
    <w:p w14:paraId="1DC97302" w14:textId="21614608" w:rsidR="00032D1F" w:rsidRPr="00A95A34" w:rsidRDefault="00167BFB" w:rsidP="00167BFB">
      <w:pPr>
        <w:tabs>
          <w:tab w:val="left" w:pos="0"/>
        </w:tabs>
        <w:ind w:firstLine="709"/>
        <w:jc w:val="both"/>
        <w:rPr>
          <w:rFonts w:ascii="Times New Roman CYR" w:eastAsia="Calibri" w:hAnsi="Times New Roman CYR" w:cs="Times New Roman CYR"/>
        </w:rPr>
      </w:pPr>
      <w:proofErr w:type="gramStart"/>
      <w:r w:rsidRPr="00A95A34">
        <w:rPr>
          <w:rFonts w:ascii="Times New Roman CYR" w:eastAsia="Calibri" w:hAnsi="Times New Roman CYR" w:cs="Times New Roman CYR"/>
        </w:rPr>
        <w:t xml:space="preserve">В 2017 году с целью повышения безопасности на пассажирском транспорте,  пресечения деятельности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нелегальных</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перевозок, предотвращения ДТП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 xml:space="preserve">на муниципальных маршрутах организовывались контрольные мероприятия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 xml:space="preserve">за деятельностью перевозчиков на территории </w:t>
      </w:r>
      <w:r w:rsidR="00032D1F" w:rsidRPr="00A95A34">
        <w:rPr>
          <w:rFonts w:ascii="Times New Roman CYR" w:eastAsia="Calibri" w:hAnsi="Times New Roman CYR" w:cs="Times New Roman CYR"/>
        </w:rPr>
        <w:t xml:space="preserve">областного центра </w:t>
      </w:r>
      <w:r w:rsidRPr="00A95A34">
        <w:rPr>
          <w:rFonts w:ascii="Times New Roman CYR" w:eastAsia="Calibri" w:hAnsi="Times New Roman CYR" w:cs="Times New Roman CYR"/>
        </w:rPr>
        <w:t>с участием инспекторов Территориального отдела транспортного контроля и государственного автодорожного надзора по Ивановской области Восточного Межрегионального управления государственного автодорожного надзора ЦФО (далее – Территориальный отдел транспортного контроля), инспекторов Государственной инспекции безопасности дорожного</w:t>
      </w:r>
      <w:proofErr w:type="gramEnd"/>
      <w:r w:rsidRPr="00A95A34">
        <w:rPr>
          <w:rFonts w:ascii="Times New Roman CYR" w:eastAsia="Calibri" w:hAnsi="Times New Roman CYR" w:cs="Times New Roman CYR"/>
        </w:rPr>
        <w:t xml:space="preserve"> движения (далее – ГИБДД), сотрудников Роспотребнадзора. </w:t>
      </w:r>
    </w:p>
    <w:p w14:paraId="498928E9" w14:textId="2E1DAA4A" w:rsidR="00032D1F" w:rsidRPr="00A95A34" w:rsidRDefault="00032D1F"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В отчетном периоде:</w:t>
      </w:r>
    </w:p>
    <w:p w14:paraId="41237DC9" w14:textId="5688FCFC"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принято участие в 10 мероприятиях по государственному надзору на сети регулярных маршрутных перевозок, проводимых Территориальным</w:t>
      </w:r>
      <w:r w:rsidR="00032D1F" w:rsidRPr="00A95A34">
        <w:rPr>
          <w:rFonts w:ascii="Times New Roman CYR" w:eastAsia="Calibri" w:hAnsi="Times New Roman CYR" w:cs="Times New Roman CYR"/>
        </w:rPr>
        <w:t xml:space="preserve"> отделом транспортного контроля. П</w:t>
      </w:r>
      <w:r w:rsidRPr="00A95A34">
        <w:rPr>
          <w:rFonts w:ascii="Times New Roman CYR" w:eastAsia="Calibri" w:hAnsi="Times New Roman CYR" w:cs="Times New Roman CYR"/>
        </w:rPr>
        <w:t xml:space="preserve">о результатам были составлены протоколы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об ад</w:t>
      </w:r>
      <w:r w:rsidR="005264E3" w:rsidRPr="00A95A34">
        <w:rPr>
          <w:rFonts w:ascii="Times New Roman CYR" w:eastAsia="Calibri" w:hAnsi="Times New Roman CYR" w:cs="Times New Roman CYR"/>
        </w:rPr>
        <w:t>министративн</w:t>
      </w:r>
      <w:r w:rsidR="00A169B8" w:rsidRPr="00A95A34">
        <w:rPr>
          <w:rFonts w:ascii="Times New Roman CYR" w:eastAsia="Calibri" w:hAnsi="Times New Roman CYR" w:cs="Times New Roman CYR"/>
        </w:rPr>
        <w:t>ых правонарушениях</w:t>
      </w:r>
      <w:r w:rsidR="005264E3" w:rsidRPr="00A95A34">
        <w:rPr>
          <w:rFonts w:ascii="Times New Roman CYR" w:eastAsia="Calibri" w:hAnsi="Times New Roman CYR" w:cs="Times New Roman CYR"/>
        </w:rPr>
        <w:t>;</w:t>
      </w:r>
    </w:p>
    <w:p w14:paraId="099D6323" w14:textId="1BADBB5E"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проведено 49 мероприятий по линейному (маршрутному) контролю выполнени</w:t>
      </w:r>
      <w:r w:rsidR="00032D1F" w:rsidRPr="00A95A34">
        <w:rPr>
          <w:rFonts w:ascii="Times New Roman CYR" w:eastAsia="Calibri" w:hAnsi="Times New Roman CYR" w:cs="Times New Roman CYR"/>
        </w:rPr>
        <w:t>я</w:t>
      </w:r>
      <w:r w:rsidRPr="00A95A34">
        <w:rPr>
          <w:rFonts w:ascii="Times New Roman CYR" w:eastAsia="Calibri" w:hAnsi="Times New Roman CYR" w:cs="Times New Roman CYR"/>
        </w:rPr>
        <w:t xml:space="preserve"> перевозчиками графиков движения (</w:t>
      </w:r>
      <w:r w:rsidR="00A169B8" w:rsidRPr="00A95A34">
        <w:rPr>
          <w:rFonts w:ascii="Times New Roman CYR" w:eastAsia="Calibri" w:hAnsi="Times New Roman CYR" w:cs="Times New Roman CYR"/>
        </w:rPr>
        <w:t xml:space="preserve">в </w:t>
      </w:r>
      <w:r w:rsidRPr="00A95A34">
        <w:rPr>
          <w:rFonts w:ascii="Times New Roman CYR" w:eastAsia="Calibri" w:hAnsi="Times New Roman CYR" w:cs="Times New Roman CYR"/>
        </w:rPr>
        <w:t>2016 г</w:t>
      </w:r>
      <w:r w:rsidR="00032D1F"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 41 мероприятие). По результатам перевозчикам был</w:t>
      </w:r>
      <w:r w:rsidR="005264E3" w:rsidRPr="00A95A34">
        <w:rPr>
          <w:rFonts w:ascii="Times New Roman CYR" w:eastAsia="Calibri" w:hAnsi="Times New Roman CYR" w:cs="Times New Roman CYR"/>
        </w:rPr>
        <w:t>и</w:t>
      </w:r>
      <w:r w:rsidRPr="00A95A34">
        <w:rPr>
          <w:rFonts w:ascii="Times New Roman CYR" w:eastAsia="Calibri" w:hAnsi="Times New Roman CYR" w:cs="Times New Roman CYR"/>
        </w:rPr>
        <w:t xml:space="preserve"> направлен</w:t>
      </w:r>
      <w:r w:rsidR="005264E3" w:rsidRPr="00A95A34">
        <w:rPr>
          <w:rFonts w:ascii="Times New Roman CYR" w:eastAsia="Calibri" w:hAnsi="Times New Roman CYR" w:cs="Times New Roman CYR"/>
        </w:rPr>
        <w:t>ы</w:t>
      </w:r>
      <w:r w:rsidRPr="00A95A34">
        <w:rPr>
          <w:rFonts w:ascii="Times New Roman CYR" w:eastAsia="Calibri" w:hAnsi="Times New Roman CYR" w:cs="Times New Roman CYR"/>
        </w:rPr>
        <w:t xml:space="preserve"> 17 уведомлений о нарушении договорных обязательств, по тем договорам, которы</w:t>
      </w:r>
      <w:r w:rsidR="00032D1F" w:rsidRPr="00A95A34">
        <w:rPr>
          <w:rFonts w:ascii="Times New Roman CYR" w:eastAsia="Calibri" w:hAnsi="Times New Roman CYR" w:cs="Times New Roman CYR"/>
        </w:rPr>
        <w:t>е еще действуют (19</w:t>
      </w:r>
      <w:r w:rsidR="00A169B8" w:rsidRPr="00A95A34">
        <w:rPr>
          <w:rFonts w:ascii="Times New Roman CYR" w:eastAsia="Calibri" w:hAnsi="Times New Roman CYR" w:cs="Times New Roman CYR"/>
        </w:rPr>
        <w:t xml:space="preserve"> </w:t>
      </w:r>
      <w:r w:rsidR="00032D1F" w:rsidRPr="00A95A34">
        <w:rPr>
          <w:rFonts w:ascii="Times New Roman CYR" w:eastAsia="Calibri" w:hAnsi="Times New Roman CYR" w:cs="Times New Roman CYR"/>
        </w:rPr>
        <w:t>договоров</w:t>
      </w:r>
      <w:r w:rsidRPr="00A95A34">
        <w:rPr>
          <w:rFonts w:ascii="Times New Roman CYR" w:eastAsia="Calibri" w:hAnsi="Times New Roman CYR" w:cs="Times New Roman CYR"/>
        </w:rPr>
        <w:t>, срок действия которых истекает в 2018 и 2019 гг.)</w:t>
      </w:r>
      <w:r w:rsidR="005264E3" w:rsidRPr="00A95A34">
        <w:rPr>
          <w:rFonts w:ascii="Times New Roman CYR" w:eastAsia="Calibri" w:hAnsi="Times New Roman CYR" w:cs="Times New Roman CYR"/>
        </w:rPr>
        <w:t>;</w:t>
      </w:r>
    </w:p>
    <w:p w14:paraId="75F0E464" w14:textId="7F551C9E"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проанализирован</w:t>
      </w:r>
      <w:r w:rsidR="005264E3" w:rsidRPr="00A95A34">
        <w:rPr>
          <w:rFonts w:ascii="Times New Roman CYR" w:eastAsia="Calibri" w:hAnsi="Times New Roman CYR" w:cs="Times New Roman CYR"/>
        </w:rPr>
        <w:t>ы сведения</w:t>
      </w:r>
      <w:r w:rsidRPr="00A95A34">
        <w:rPr>
          <w:rFonts w:ascii="Times New Roman CYR" w:eastAsia="Calibri" w:hAnsi="Times New Roman CYR" w:cs="Times New Roman CYR"/>
        </w:rPr>
        <w:t xml:space="preserve"> о государственной регистрации юридических лиц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 xml:space="preserve">и индивидуальных предпринимателей, осуществляющих регулярные перевозки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по муниципальным маршрутам. Данная информация была направлена в И</w:t>
      </w:r>
      <w:r w:rsidR="00A169B8" w:rsidRPr="00A95A34">
        <w:rPr>
          <w:rFonts w:ascii="Times New Roman CYR" w:eastAsia="Calibri" w:hAnsi="Times New Roman CYR" w:cs="Times New Roman CYR"/>
        </w:rPr>
        <w:t xml:space="preserve">нспекцию Федеральной налоговой службы </w:t>
      </w:r>
      <w:r w:rsidRPr="00A95A34">
        <w:rPr>
          <w:rFonts w:ascii="Times New Roman CYR" w:eastAsia="Calibri" w:hAnsi="Times New Roman CYR" w:cs="Times New Roman CYR"/>
        </w:rPr>
        <w:t xml:space="preserve">России </w:t>
      </w:r>
      <w:r w:rsidR="005264E3" w:rsidRPr="00A95A34">
        <w:rPr>
          <w:rFonts w:ascii="Times New Roman CYR" w:eastAsia="Calibri" w:hAnsi="Times New Roman CYR" w:cs="Times New Roman CYR"/>
        </w:rPr>
        <w:t>в целях проведения проверок. В</w:t>
      </w:r>
      <w:r w:rsidRPr="00A95A34">
        <w:rPr>
          <w:rFonts w:ascii="Times New Roman CYR" w:eastAsia="Calibri" w:hAnsi="Times New Roman CYR" w:cs="Times New Roman CYR"/>
        </w:rPr>
        <w:t xml:space="preserve"> результате установлена недостоверность сведений об адресе места нахождения, содержащихся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 xml:space="preserve">в Едином государственном реестре юридических лиц в отношении 5 юридических лиц,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в которы</w:t>
      </w:r>
      <w:r w:rsidR="00A169B8" w:rsidRPr="00A95A34">
        <w:rPr>
          <w:rFonts w:ascii="Times New Roman CYR" w:eastAsia="Calibri" w:hAnsi="Times New Roman CYR" w:cs="Times New Roman CYR"/>
        </w:rPr>
        <w:t>м</w:t>
      </w:r>
      <w:r w:rsidRPr="00A95A34">
        <w:rPr>
          <w:rFonts w:ascii="Times New Roman CYR" w:eastAsia="Calibri" w:hAnsi="Times New Roman CYR" w:cs="Times New Roman CYR"/>
        </w:rPr>
        <w:t xml:space="preserve"> направлены уведомления о необходимости представления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в регистрирующий орган достоверных сведений.</w:t>
      </w:r>
    </w:p>
    <w:p w14:paraId="3576D6C0" w14:textId="11C5CAA8"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xml:space="preserve">Кроме того, Администрация города Иванова совместно с Департаментом дорожного хозяйства и транспорта Ивановской области </w:t>
      </w:r>
      <w:r w:rsidR="00A169B8" w:rsidRPr="00A95A34">
        <w:rPr>
          <w:rFonts w:ascii="Times New Roman CYR" w:eastAsia="Calibri" w:hAnsi="Times New Roman CYR" w:cs="Times New Roman CYR"/>
        </w:rPr>
        <w:t>проводилась</w:t>
      </w:r>
      <w:r w:rsidRPr="00A95A34">
        <w:rPr>
          <w:rFonts w:ascii="Times New Roman CYR" w:eastAsia="Calibri" w:hAnsi="Times New Roman CYR" w:cs="Times New Roman CYR"/>
        </w:rPr>
        <w:t xml:space="preserve"> работ</w:t>
      </w:r>
      <w:r w:rsidR="00A169B8" w:rsidRPr="00A95A34">
        <w:rPr>
          <w:rFonts w:ascii="Times New Roman CYR" w:eastAsia="Calibri" w:hAnsi="Times New Roman CYR" w:cs="Times New Roman CYR"/>
        </w:rPr>
        <w:t>а</w:t>
      </w:r>
      <w:r w:rsidRPr="00A95A34">
        <w:rPr>
          <w:rFonts w:ascii="Times New Roman CYR" w:eastAsia="Calibri" w:hAnsi="Times New Roman CYR" w:cs="Times New Roman CYR"/>
        </w:rPr>
        <w:t xml:space="preserve"> по внесению изменений в Законы Ивановской области от 11.04.2011 № 25-ОЗ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Об организации транспортного обслуживания населения на территории Ивановской области</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 xml:space="preserve">и </w:t>
      </w:r>
      <w:r w:rsidRPr="00A95A34">
        <w:rPr>
          <w:rFonts w:ascii="Times New Roman CYR" w:eastAsia="Calibri" w:hAnsi="Times New Roman CYR" w:cs="Times New Roman CYR"/>
          <w:bCs/>
        </w:rPr>
        <w:t xml:space="preserve">от 24.04.2008 № 11-ОЗ </w:t>
      </w:r>
      <w:r w:rsidR="00FE0EFC" w:rsidRPr="00A95A34">
        <w:rPr>
          <w:rFonts w:ascii="Times New Roman CYR" w:eastAsia="Calibri" w:hAnsi="Times New Roman CYR" w:cs="Times New Roman CYR"/>
          <w:bCs/>
        </w:rPr>
        <w:t>«</w:t>
      </w:r>
      <w:r w:rsidRPr="00A95A34">
        <w:rPr>
          <w:rFonts w:ascii="Times New Roman CYR" w:eastAsia="Calibri" w:hAnsi="Times New Roman CYR" w:cs="Times New Roman CYR"/>
          <w:bCs/>
        </w:rPr>
        <w:t>Об административных правонарушениях в Ивановской области</w:t>
      </w:r>
      <w:r w:rsidR="00FE0EFC" w:rsidRPr="00A95A34">
        <w:rPr>
          <w:rFonts w:ascii="Times New Roman CYR" w:eastAsia="Calibri" w:hAnsi="Times New Roman CYR" w:cs="Times New Roman CYR"/>
          <w:bCs/>
        </w:rPr>
        <w:t>»</w:t>
      </w:r>
      <w:r w:rsidRPr="00A95A34">
        <w:rPr>
          <w:rFonts w:ascii="Times New Roman CYR" w:eastAsia="Calibri" w:hAnsi="Times New Roman CYR" w:cs="Times New Roman CYR"/>
          <w:bCs/>
        </w:rPr>
        <w:t>.</w:t>
      </w:r>
    </w:p>
    <w:p w14:paraId="2B195858" w14:textId="77777777"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Транспортными предприятиями города Иванова всех форм собственности организовано выполнение необходимых мер по антитеррористической защищенности объектов транспортной инфраструктуры, в том числе:</w:t>
      </w:r>
    </w:p>
    <w:p w14:paraId="065F0495" w14:textId="77777777"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lastRenderedPageBreak/>
        <w:t>- руководителями транспортных предприятий осуществляются ежедневные инструктажи водителей и кондукторов пассажирского транспорта по вопросам транспортной безопасности;</w:t>
      </w:r>
    </w:p>
    <w:p w14:paraId="063F8F17" w14:textId="77777777"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xml:space="preserve">- в салонах подвижного состава размещены памятки пассажирам общественного транспорта по действиям при обнаружении предмета, похожего на </w:t>
      </w:r>
      <w:proofErr w:type="gramStart"/>
      <w:r w:rsidRPr="00A95A34">
        <w:rPr>
          <w:rFonts w:ascii="Times New Roman CYR" w:eastAsia="Calibri" w:hAnsi="Times New Roman CYR" w:cs="Times New Roman CYR"/>
        </w:rPr>
        <w:t>взрывоопасный</w:t>
      </w:r>
      <w:proofErr w:type="gramEnd"/>
      <w:r w:rsidRPr="00A95A34">
        <w:rPr>
          <w:rFonts w:ascii="Times New Roman CYR" w:eastAsia="Calibri" w:hAnsi="Times New Roman CYR" w:cs="Times New Roman CYR"/>
        </w:rPr>
        <w:t>;</w:t>
      </w:r>
    </w:p>
    <w:p w14:paraId="4F61195B" w14:textId="6BFC4AAC"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xml:space="preserve">- руководителями транспортных предприятий на основании методических рекомендаций по алгоритму действий персонала предприятий пассажирского автотранспорта в условиях подготовки или совершения террористических актов уточнены инструкции по действиям персонала транспортных предприятий при угрозе совершения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и совершения террористического акта;</w:t>
      </w:r>
    </w:p>
    <w:p w14:paraId="5B169425" w14:textId="77777777"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усилен пропускной режим с целью исключения неконтролируемого проникновения  на территорию транспортных предприятий посторонних лиц.</w:t>
      </w:r>
    </w:p>
    <w:p w14:paraId="0C3E325A" w14:textId="23EFCC5D" w:rsidR="00167BFB" w:rsidRPr="00A95A34" w:rsidRDefault="00A169B8"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В 2017 году п</w:t>
      </w:r>
      <w:r w:rsidR="00167BFB" w:rsidRPr="00A95A34">
        <w:rPr>
          <w:rFonts w:ascii="Times New Roman CYR" w:eastAsia="Calibri" w:hAnsi="Times New Roman CYR" w:cs="Times New Roman CYR"/>
        </w:rPr>
        <w:t>роводи</w:t>
      </w:r>
      <w:r w:rsidRPr="00A95A34">
        <w:rPr>
          <w:rFonts w:ascii="Times New Roman CYR" w:eastAsia="Calibri" w:hAnsi="Times New Roman CYR" w:cs="Times New Roman CYR"/>
        </w:rPr>
        <w:t>лась</w:t>
      </w:r>
      <w:r w:rsidR="00167BFB" w:rsidRPr="00A95A34">
        <w:rPr>
          <w:rFonts w:ascii="Times New Roman CYR" w:eastAsia="Calibri" w:hAnsi="Times New Roman CYR" w:cs="Times New Roman CYR"/>
        </w:rPr>
        <w:t xml:space="preserve"> работа по оптимизации деятельности МУП </w:t>
      </w:r>
      <w:r w:rsidR="00FE0EFC" w:rsidRPr="00A95A34">
        <w:rPr>
          <w:rFonts w:ascii="Times New Roman CYR" w:eastAsia="Calibri" w:hAnsi="Times New Roman CYR" w:cs="Times New Roman CYR"/>
        </w:rPr>
        <w:t>«</w:t>
      </w:r>
      <w:r w:rsidR="00167BFB" w:rsidRPr="00A95A34">
        <w:rPr>
          <w:rFonts w:ascii="Times New Roman CYR" w:eastAsia="Calibri" w:hAnsi="Times New Roman CYR" w:cs="Times New Roman CYR"/>
        </w:rPr>
        <w:t>Ивановский пассажирский транспорт</w:t>
      </w:r>
      <w:r w:rsidR="00FE0EFC" w:rsidRPr="00A95A34">
        <w:rPr>
          <w:rFonts w:ascii="Times New Roman CYR" w:eastAsia="Calibri" w:hAnsi="Times New Roman CYR" w:cs="Times New Roman CYR"/>
        </w:rPr>
        <w:t>»</w:t>
      </w:r>
      <w:r w:rsidR="00167BFB" w:rsidRPr="00A95A34">
        <w:rPr>
          <w:rFonts w:ascii="Times New Roman CYR" w:eastAsia="Calibri" w:hAnsi="Times New Roman CYR" w:cs="Times New Roman CYR"/>
        </w:rPr>
        <w:t xml:space="preserve"> (далее – МУП </w:t>
      </w:r>
      <w:r w:rsidR="00FE0EFC" w:rsidRPr="00A95A34">
        <w:rPr>
          <w:rFonts w:ascii="Times New Roman CYR" w:eastAsia="Calibri" w:hAnsi="Times New Roman CYR" w:cs="Times New Roman CYR"/>
        </w:rPr>
        <w:t>«</w:t>
      </w:r>
      <w:r w:rsidR="00167BFB" w:rsidRPr="00A95A34">
        <w:rPr>
          <w:rFonts w:ascii="Times New Roman CYR" w:eastAsia="Calibri" w:hAnsi="Times New Roman CYR" w:cs="Times New Roman CYR"/>
        </w:rPr>
        <w:t>ИПТ</w:t>
      </w:r>
      <w:r w:rsidR="00FE0EFC" w:rsidRPr="00A95A34">
        <w:rPr>
          <w:rFonts w:ascii="Times New Roman CYR" w:eastAsia="Calibri" w:hAnsi="Times New Roman CYR" w:cs="Times New Roman CYR"/>
        </w:rPr>
        <w:t>»</w:t>
      </w:r>
      <w:r w:rsidR="00167BFB" w:rsidRPr="00A95A34">
        <w:rPr>
          <w:rFonts w:ascii="Times New Roman CYR" w:eastAsia="Calibri" w:hAnsi="Times New Roman CYR" w:cs="Times New Roman CYR"/>
        </w:rPr>
        <w:t>):</w:t>
      </w:r>
    </w:p>
    <w:p w14:paraId="491E512E" w14:textId="77777777"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оптимизация нефинансовых активов предприятия;</w:t>
      </w:r>
    </w:p>
    <w:p w14:paraId="2B1D2B2D" w14:textId="77777777"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привлечение дополнительных доходов;</w:t>
      </w:r>
    </w:p>
    <w:p w14:paraId="190E328B" w14:textId="417FCF25"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w:t>
      </w:r>
      <w:r w:rsidR="00A169B8" w:rsidRPr="00A95A34">
        <w:rPr>
          <w:rFonts w:ascii="Times New Roman CYR" w:eastAsia="Calibri" w:hAnsi="Times New Roman CYR" w:cs="Times New Roman CYR"/>
        </w:rPr>
        <w:t xml:space="preserve"> </w:t>
      </w:r>
      <w:r w:rsidRPr="00A95A34">
        <w:rPr>
          <w:rFonts w:ascii="Times New Roman CYR" w:eastAsia="Calibri" w:hAnsi="Times New Roman CYR" w:cs="Times New Roman CYR"/>
        </w:rPr>
        <w:t xml:space="preserve">совершенствование организационной структуры МУП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ИПТ</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в форме объединения структурных подразделений и группирования работников по выполняемым производственным функциям; </w:t>
      </w:r>
    </w:p>
    <w:p w14:paraId="50B5C620" w14:textId="77777777"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выявление резервов повышения производительности труда и эффективности использования трудовых ресурсов;</w:t>
      </w:r>
    </w:p>
    <w:p w14:paraId="687EAC57" w14:textId="30A59D90"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xml:space="preserve">- принятие мер по стабилизации положения МУП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ИПТ</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w:t>
      </w:r>
    </w:p>
    <w:p w14:paraId="5EA662F7" w14:textId="5393F724"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xml:space="preserve">За счет средств городского бюджета возмещаются выпадающие доходы МУП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ИПТ</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связанные с оказанием услуг по перевозке наземным электрическим транспортом общего пользования пассажиров по контрольным билетам, а также пассажиров, имеющих право на льготы в соответствии с муниципальными правовыми актами.</w:t>
      </w:r>
    </w:p>
    <w:p w14:paraId="302F8402" w14:textId="5F3AA398"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С целью создания условий для обеспечения жителей городского округа услугами связи Администрация города Иванова взаимодействует с компаниями кабельного телевидения, интернет и телефонными компаниями, осуществляющими свою деятельность на территории</w:t>
      </w:r>
      <w:r w:rsidR="00D86765" w:rsidRPr="00A95A34">
        <w:rPr>
          <w:rFonts w:ascii="Times New Roman CYR" w:eastAsia="Calibri" w:hAnsi="Times New Roman CYR" w:cs="Times New Roman CYR"/>
        </w:rPr>
        <w:t xml:space="preserve"> областного центра</w:t>
      </w:r>
      <w:r w:rsidRPr="00A95A34">
        <w:rPr>
          <w:rFonts w:ascii="Times New Roman CYR" w:eastAsia="Calibri" w:hAnsi="Times New Roman CYR" w:cs="Times New Roman CYR"/>
        </w:rPr>
        <w:t xml:space="preserve">: ПАО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Ростелеком</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АО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Компания ТрансТелеКом</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ООО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МТТ-Коннект</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ООО </w:t>
      </w:r>
      <w:r w:rsidR="00FE0EFC" w:rsidRPr="00A95A34">
        <w:rPr>
          <w:rFonts w:ascii="Times New Roman CYR" w:eastAsia="Calibri" w:hAnsi="Times New Roman CYR" w:cs="Times New Roman CYR"/>
        </w:rPr>
        <w:t>«</w:t>
      </w:r>
      <w:proofErr w:type="spellStart"/>
      <w:r w:rsidRPr="00A95A34">
        <w:rPr>
          <w:rFonts w:ascii="Times New Roman CYR" w:eastAsia="Calibri" w:hAnsi="Times New Roman CYR" w:cs="Times New Roman CYR"/>
        </w:rPr>
        <w:t>Интеркомтел</w:t>
      </w:r>
      <w:proofErr w:type="spellEnd"/>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ПКФ ООО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Горизонт</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 xml:space="preserve"> а также компаниями - сотовыми операторами связи: Северо-западный филиал ПАО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Мегафон-Иваново</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ПАО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ВымпелКом-Билайн</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Ивановский филиал  ПАО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МТС</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w:t>
      </w:r>
    </w:p>
    <w:p w14:paraId="29E8183F" w14:textId="2D9F26B2"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В сфере оказания услуг операторами сотовой связи одной из основных проблем является стихийное размещение операторами связи опор сотовой связи, что негативно сказывается на облике города. С целью решения данного вопроса администрация областного центра во взаимодействии с операторами сотовой связи разрабатывает реестр зон покрытия.</w:t>
      </w:r>
    </w:p>
    <w:p w14:paraId="47F6E25B" w14:textId="344832E8" w:rsidR="00167BFB" w:rsidRPr="00A95A34" w:rsidRDefault="00167BFB" w:rsidP="00167BFB">
      <w:pPr>
        <w:tabs>
          <w:tab w:val="left" w:pos="0"/>
        </w:tabs>
        <w:ind w:firstLine="709"/>
        <w:jc w:val="both"/>
        <w:rPr>
          <w:rFonts w:ascii="Times New Roman CYR" w:eastAsia="Calibri" w:hAnsi="Times New Roman CYR" w:cs="Times New Roman CYR"/>
        </w:rPr>
      </w:pPr>
      <w:r w:rsidRPr="00A95A34">
        <w:rPr>
          <w:rFonts w:ascii="Times New Roman CYR" w:eastAsia="Calibri" w:hAnsi="Times New Roman CYR" w:cs="Times New Roman CYR"/>
        </w:rPr>
        <w:t xml:space="preserve">Одним из основных предприятий связи на территории города является Ивановский филиал ФГУП </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Почта России</w:t>
      </w:r>
      <w:r w:rsidR="00FE0EFC" w:rsidRPr="00A95A34">
        <w:rPr>
          <w:rFonts w:ascii="Times New Roman CYR" w:eastAsia="Calibri" w:hAnsi="Times New Roman CYR" w:cs="Times New Roman CYR"/>
        </w:rPr>
        <w:t>»</w:t>
      </w:r>
      <w:r w:rsidRPr="00A95A34">
        <w:rPr>
          <w:rFonts w:ascii="Times New Roman CYR" w:eastAsia="Calibri" w:hAnsi="Times New Roman CYR" w:cs="Times New Roman CYR"/>
        </w:rPr>
        <w:t xml:space="preserve">. На территории города Иванова функционирует </w:t>
      </w:r>
      <w:r w:rsidR="00A169B8" w:rsidRPr="00A95A34">
        <w:rPr>
          <w:rFonts w:ascii="Times New Roman CYR" w:eastAsia="Calibri" w:hAnsi="Times New Roman CYR" w:cs="Times New Roman CYR"/>
        </w:rPr>
        <w:br/>
      </w:r>
      <w:r w:rsidRPr="00A95A34">
        <w:rPr>
          <w:rFonts w:ascii="Times New Roman CYR" w:eastAsia="Calibri" w:hAnsi="Times New Roman CYR" w:cs="Times New Roman CYR"/>
        </w:rPr>
        <w:t>39 городских отделений почтовой связи, численность сотрудников составляет 465 чел.</w:t>
      </w:r>
      <w:r w:rsidR="00A169B8" w:rsidRPr="00A95A34">
        <w:rPr>
          <w:rFonts w:ascii="Times New Roman CYR" w:eastAsia="Calibri" w:hAnsi="Times New Roman CYR" w:cs="Times New Roman CYR"/>
        </w:rPr>
        <w:t>, у</w:t>
      </w:r>
      <w:r w:rsidR="00D86765" w:rsidRPr="00A95A34">
        <w:rPr>
          <w:rFonts w:ascii="Times New Roman CYR" w:eastAsia="Calibri" w:hAnsi="Times New Roman CYR" w:cs="Times New Roman CYR"/>
        </w:rPr>
        <w:t xml:space="preserve">комплектованность городских отделений почтовой связи </w:t>
      </w:r>
      <w:r w:rsidR="00A169B8" w:rsidRPr="00A95A34">
        <w:rPr>
          <w:rFonts w:ascii="Times New Roman CYR" w:eastAsia="Calibri" w:hAnsi="Times New Roman CYR" w:cs="Times New Roman CYR"/>
        </w:rPr>
        <w:t>–</w:t>
      </w:r>
      <w:r w:rsidR="00D86765" w:rsidRPr="00A95A34">
        <w:rPr>
          <w:rFonts w:ascii="Times New Roman CYR" w:eastAsia="Calibri" w:hAnsi="Times New Roman CYR" w:cs="Times New Roman CYR"/>
        </w:rPr>
        <w:t xml:space="preserve"> 80%.</w:t>
      </w:r>
    </w:p>
    <w:p w14:paraId="1EA841A4" w14:textId="77777777" w:rsidR="00167BFB" w:rsidRPr="00A95A34" w:rsidRDefault="00167BFB" w:rsidP="00167BFB">
      <w:pPr>
        <w:tabs>
          <w:tab w:val="left" w:pos="0"/>
        </w:tabs>
        <w:ind w:firstLine="709"/>
        <w:jc w:val="both"/>
        <w:rPr>
          <w:rFonts w:ascii="Times New Roman CYR" w:eastAsia="Calibri" w:hAnsi="Times New Roman CYR" w:cs="Times New Roman CYR"/>
        </w:rPr>
      </w:pPr>
    </w:p>
    <w:p w14:paraId="01920CB6" w14:textId="77777777" w:rsidR="00F1676B" w:rsidRPr="00A95A34" w:rsidRDefault="00F1676B" w:rsidP="00F1676B">
      <w:pPr>
        <w:jc w:val="center"/>
        <w:rPr>
          <w:rFonts w:eastAsia="Times New Roman" w:cs="Times New Roman"/>
          <w:b/>
          <w:lang w:eastAsia="ru-RU"/>
        </w:rPr>
      </w:pPr>
      <w:r w:rsidRPr="00A95A34">
        <w:rPr>
          <w:rFonts w:eastAsia="Times New Roman" w:cs="Times New Roman"/>
          <w:b/>
          <w:lang w:eastAsia="ru-RU"/>
        </w:rPr>
        <w:t xml:space="preserve">3.5. Жилищная политика </w:t>
      </w:r>
    </w:p>
    <w:p w14:paraId="07565874" w14:textId="77777777" w:rsidR="00A169B8" w:rsidRPr="00A95A34" w:rsidRDefault="00A169B8" w:rsidP="00F1676B">
      <w:pPr>
        <w:jc w:val="center"/>
        <w:rPr>
          <w:rFonts w:eastAsia="Times New Roman" w:cs="Times New Roman"/>
          <w:b/>
          <w:sz w:val="10"/>
          <w:szCs w:val="10"/>
          <w:lang w:eastAsia="ru-RU"/>
        </w:rPr>
      </w:pPr>
    </w:p>
    <w:p w14:paraId="69B694A5" w14:textId="77777777" w:rsidR="006D526D" w:rsidRPr="00A95A34" w:rsidRDefault="00F1676B" w:rsidP="006D526D">
      <w:pPr>
        <w:ind w:firstLine="709"/>
        <w:jc w:val="both"/>
        <w:rPr>
          <w:rFonts w:eastAsia="Times New Roman" w:cs="Times New Roman"/>
          <w:lang w:eastAsia="ru-RU"/>
        </w:rPr>
      </w:pPr>
      <w:r w:rsidRPr="00A95A34">
        <w:rPr>
          <w:rFonts w:eastAsia="Times New Roman" w:cs="Times New Roman"/>
          <w:lang w:eastAsia="ru-RU"/>
        </w:rPr>
        <w:t xml:space="preserve">В 2017 </w:t>
      </w:r>
      <w:r w:rsidR="000A424D" w:rsidRPr="00A95A34">
        <w:rPr>
          <w:rFonts w:eastAsia="Times New Roman" w:cs="Times New Roman"/>
          <w:lang w:eastAsia="ru-RU"/>
        </w:rPr>
        <w:t xml:space="preserve">в целях </w:t>
      </w:r>
      <w:r w:rsidRPr="00A95A34">
        <w:rPr>
          <w:rFonts w:eastAsia="Times New Roman" w:cs="Times New Roman"/>
          <w:lang w:eastAsia="ru-RU"/>
        </w:rPr>
        <w:t>создани</w:t>
      </w:r>
      <w:r w:rsidR="000A424D" w:rsidRPr="00A95A34">
        <w:rPr>
          <w:rFonts w:eastAsia="Times New Roman" w:cs="Times New Roman"/>
          <w:lang w:eastAsia="ru-RU"/>
        </w:rPr>
        <w:t>я</w:t>
      </w:r>
      <w:r w:rsidRPr="00A95A34">
        <w:rPr>
          <w:rFonts w:eastAsia="Times New Roman" w:cs="Times New Roman"/>
          <w:lang w:eastAsia="ru-RU"/>
        </w:rPr>
        <w:t xml:space="preserve"> условий для реализации жителями горо</w:t>
      </w:r>
      <w:r w:rsidR="000A424D" w:rsidRPr="00A95A34">
        <w:rPr>
          <w:rFonts w:eastAsia="Times New Roman" w:cs="Times New Roman"/>
          <w:lang w:eastAsia="ru-RU"/>
        </w:rPr>
        <w:t>да Иванова своих жилищных прав продолжила реализацию</w:t>
      </w:r>
      <w:r w:rsidRPr="00A95A34">
        <w:rPr>
          <w:rFonts w:eastAsia="Times New Roman" w:cs="Times New Roman"/>
          <w:lang w:eastAsia="ru-RU"/>
        </w:rPr>
        <w:t xml:space="preserve"> муниципальн</w:t>
      </w:r>
      <w:r w:rsidR="000A424D" w:rsidRPr="00A95A34">
        <w:rPr>
          <w:rFonts w:eastAsia="Times New Roman" w:cs="Times New Roman"/>
          <w:lang w:eastAsia="ru-RU"/>
        </w:rPr>
        <w:t>ая</w:t>
      </w:r>
      <w:r w:rsidRPr="00A95A34">
        <w:rPr>
          <w:rFonts w:eastAsia="Times New Roman" w:cs="Times New Roman"/>
          <w:lang w:eastAsia="ru-RU"/>
        </w:rPr>
        <w:t xml:space="preserve"> программ</w:t>
      </w:r>
      <w:r w:rsidR="000A424D" w:rsidRPr="00A95A34">
        <w:rPr>
          <w:rFonts w:eastAsia="Times New Roman" w:cs="Times New Roman"/>
          <w:lang w:eastAsia="ru-RU"/>
        </w:rPr>
        <w:t>а</w:t>
      </w:r>
      <w:r w:rsidRPr="00A95A34">
        <w:rPr>
          <w:rFonts w:eastAsia="Times New Roman" w:cs="Times New Roman"/>
          <w:lang w:eastAsia="ru-RU"/>
        </w:rPr>
        <w:t xml:space="preserve"> «Обеспечение качественным жильем и услугами жилищно-коммунального хозяйства населения города»</w:t>
      </w:r>
      <w:r w:rsidRPr="00A95A34">
        <w:rPr>
          <w:vertAlign w:val="superscript"/>
        </w:rPr>
        <w:footnoteReference w:id="26"/>
      </w:r>
      <w:r w:rsidR="000A424D" w:rsidRPr="00A95A34">
        <w:rPr>
          <w:rFonts w:eastAsia="Times New Roman" w:cs="Times New Roman"/>
          <w:lang w:eastAsia="ru-RU"/>
        </w:rPr>
        <w:t>, включающая</w:t>
      </w:r>
      <w:r w:rsidRPr="00A95A34">
        <w:rPr>
          <w:rFonts w:eastAsia="Times New Roman" w:cs="Times New Roman"/>
          <w:lang w:eastAsia="ru-RU"/>
        </w:rPr>
        <w:t xml:space="preserve"> следующие подпрограммы:</w:t>
      </w:r>
    </w:p>
    <w:p w14:paraId="2898C376" w14:textId="77777777" w:rsidR="006D526D" w:rsidRPr="00A95A34" w:rsidRDefault="006D526D" w:rsidP="006D526D">
      <w:pPr>
        <w:ind w:firstLine="709"/>
        <w:jc w:val="both"/>
        <w:rPr>
          <w:rFonts w:eastAsia="Times New Roman" w:cs="Times New Roman"/>
          <w:lang w:eastAsia="ru-RU"/>
        </w:rPr>
      </w:pPr>
      <w:r w:rsidRPr="00A95A34">
        <w:rPr>
          <w:rFonts w:eastAsia="Times New Roman" w:cs="Times New Roman"/>
          <w:lang w:eastAsia="ru-RU"/>
        </w:rPr>
        <w:lastRenderedPageBreak/>
        <w:t xml:space="preserve">- </w:t>
      </w:r>
      <w:r w:rsidR="00F1676B" w:rsidRPr="00A95A34">
        <w:rPr>
          <w:rFonts w:eastAsia="Times New Roman" w:cs="Times New Roman"/>
          <w:lang w:eastAsia="ru-RU"/>
        </w:rPr>
        <w:t>специальная подпрограмма «Жилище»</w:t>
      </w:r>
      <w:r w:rsidRPr="00A95A34">
        <w:rPr>
          <w:rFonts w:eastAsia="Times New Roman" w:cs="Times New Roman"/>
          <w:lang w:eastAsia="ru-RU"/>
        </w:rPr>
        <w:t xml:space="preserve">, в которую входят </w:t>
      </w:r>
      <w:r w:rsidR="00F1676B" w:rsidRPr="00A95A34">
        <w:rPr>
          <w:rFonts w:eastAsia="Times New Roman" w:cs="Times New Roman"/>
          <w:lang w:eastAsia="ru-RU"/>
        </w:rPr>
        <w:t>мероприяти</w:t>
      </w:r>
      <w:r w:rsidRPr="00A95A34">
        <w:rPr>
          <w:rFonts w:eastAsia="Times New Roman" w:cs="Times New Roman"/>
          <w:lang w:eastAsia="ru-RU"/>
        </w:rPr>
        <w:t xml:space="preserve">я </w:t>
      </w:r>
      <w:r w:rsidR="00F1676B" w:rsidRPr="00A95A34">
        <w:rPr>
          <w:rFonts w:eastAsia="Times New Roman" w:cs="Times New Roman"/>
          <w:lang w:eastAsia="ru-RU"/>
        </w:rPr>
        <w:t>«Обеспечение жильем молодых семей»</w:t>
      </w:r>
      <w:r w:rsidRPr="00A95A34">
        <w:rPr>
          <w:rFonts w:eastAsia="Times New Roman" w:cs="Times New Roman"/>
          <w:lang w:eastAsia="ru-RU"/>
        </w:rPr>
        <w:t xml:space="preserve"> и </w:t>
      </w:r>
      <w:r w:rsidR="00F1676B" w:rsidRPr="00A95A34">
        <w:rPr>
          <w:rFonts w:eastAsia="Times New Roman" w:cs="Times New Roman"/>
          <w:lang w:eastAsia="ru-RU"/>
        </w:rPr>
        <w:t>«Государственная и муниципальная поддержка граждан в сфере ипотечного жилищного кредитования»</w:t>
      </w:r>
      <w:r w:rsidRPr="00A95A34">
        <w:rPr>
          <w:rFonts w:eastAsia="Times New Roman" w:cs="Times New Roman"/>
          <w:lang w:eastAsia="ru-RU"/>
        </w:rPr>
        <w:t>;</w:t>
      </w:r>
    </w:p>
    <w:p w14:paraId="4137AE17" w14:textId="77777777" w:rsidR="006D526D" w:rsidRPr="00A95A34" w:rsidRDefault="006D526D" w:rsidP="006D526D">
      <w:pPr>
        <w:ind w:firstLine="709"/>
        <w:jc w:val="both"/>
        <w:rPr>
          <w:rFonts w:eastAsia="Times New Roman" w:cs="Times New Roman"/>
          <w:szCs w:val="20"/>
          <w:lang w:eastAsia="ru-RU"/>
        </w:rPr>
      </w:pPr>
      <w:r w:rsidRPr="00A95A34">
        <w:rPr>
          <w:rFonts w:eastAsia="Times New Roman" w:cs="Times New Roman"/>
          <w:lang w:eastAsia="ru-RU"/>
        </w:rPr>
        <w:t xml:space="preserve">- </w:t>
      </w:r>
      <w:r w:rsidR="00F1676B" w:rsidRPr="00A95A34">
        <w:rPr>
          <w:rFonts w:eastAsia="Times New Roman" w:cs="Times New Roman"/>
          <w:szCs w:val="20"/>
          <w:lang w:eastAsia="ru-RU"/>
        </w:rPr>
        <w:t>аналитическая 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A95A34">
        <w:rPr>
          <w:rFonts w:eastAsia="Times New Roman" w:cs="Times New Roman"/>
          <w:szCs w:val="20"/>
          <w:lang w:eastAsia="ru-RU"/>
        </w:rPr>
        <w:t xml:space="preserve">; </w:t>
      </w:r>
    </w:p>
    <w:p w14:paraId="3C6F686B" w14:textId="7B2E0416" w:rsidR="00F1676B" w:rsidRPr="00A95A34" w:rsidRDefault="006D526D" w:rsidP="006D526D">
      <w:pPr>
        <w:ind w:firstLine="709"/>
        <w:jc w:val="both"/>
        <w:rPr>
          <w:rFonts w:eastAsia="Times New Roman" w:cs="Times New Roman"/>
          <w:szCs w:val="20"/>
          <w:lang w:eastAsia="ru-RU"/>
        </w:rPr>
      </w:pPr>
      <w:r w:rsidRPr="00A95A34">
        <w:rPr>
          <w:rFonts w:eastAsia="Times New Roman" w:cs="Times New Roman"/>
          <w:szCs w:val="20"/>
          <w:lang w:eastAsia="ru-RU"/>
        </w:rPr>
        <w:t xml:space="preserve">- </w:t>
      </w:r>
      <w:r w:rsidR="00F1676B" w:rsidRPr="00A95A34">
        <w:rPr>
          <w:rFonts w:eastAsia="Times New Roman" w:cs="Times New Roman"/>
          <w:lang w:eastAsia="ru-RU"/>
        </w:rPr>
        <w:t xml:space="preserve">специальная подпрограмма «Переселение граждан из аварийного жилищного фонда». </w:t>
      </w:r>
    </w:p>
    <w:p w14:paraId="1905A5D8" w14:textId="77777777" w:rsidR="00F1676B" w:rsidRPr="00A95A34" w:rsidRDefault="00F1676B" w:rsidP="00A86B82">
      <w:pPr>
        <w:widowControl w:val="0"/>
        <w:autoSpaceDE w:val="0"/>
        <w:autoSpaceDN w:val="0"/>
        <w:ind w:firstLine="709"/>
        <w:jc w:val="both"/>
        <w:rPr>
          <w:rFonts w:eastAsia="Times New Roman" w:cs="Times New Roman"/>
          <w:lang w:eastAsia="ru-RU"/>
        </w:rPr>
      </w:pPr>
      <w:r w:rsidRPr="00A95A34">
        <w:rPr>
          <w:rFonts w:eastAsia="Times New Roman" w:cs="Times New Roman"/>
          <w:lang w:eastAsia="ru-RU"/>
        </w:rPr>
        <w:t>В отчетном периоде в рамках мероприятия</w:t>
      </w:r>
      <w:r w:rsidRPr="00A95A34">
        <w:rPr>
          <w:rFonts w:ascii="Calibri" w:eastAsia="Calibri" w:hAnsi="Calibri" w:cs="Calibri"/>
          <w:b/>
          <w:lang w:eastAsia="ru-RU"/>
        </w:rPr>
        <w:t xml:space="preserve"> </w:t>
      </w:r>
      <w:r w:rsidRPr="00A95A34">
        <w:rPr>
          <w:rFonts w:eastAsia="Times New Roman" w:cs="Times New Roman"/>
          <w:lang w:eastAsia="ru-RU"/>
        </w:rPr>
        <w:t xml:space="preserve">«Обеспечение жильем молодых семей» городскому округу Иваново были распределены средства в сумме 8,6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 в том числе: 7,3 млн руб. – средства федерального бюджета; 1,3 млн руб. – средства областного бюджета.</w:t>
      </w:r>
    </w:p>
    <w:p w14:paraId="08B80233" w14:textId="77777777" w:rsidR="00F1676B" w:rsidRPr="00A95A34" w:rsidRDefault="00F1676B" w:rsidP="00A86B82">
      <w:pPr>
        <w:widowControl w:val="0"/>
        <w:autoSpaceDE w:val="0"/>
        <w:autoSpaceDN w:val="0"/>
        <w:ind w:firstLine="709"/>
        <w:jc w:val="both"/>
        <w:rPr>
          <w:rFonts w:eastAsia="Calibri" w:cs="Times New Roman"/>
          <w:lang w:eastAsia="ru-RU"/>
        </w:rPr>
      </w:pPr>
      <w:r w:rsidRPr="00A95A34">
        <w:rPr>
          <w:rFonts w:eastAsia="Calibri" w:cs="Times New Roman"/>
          <w:lang w:eastAsia="ru-RU"/>
        </w:rPr>
        <w:t xml:space="preserve">В бюджете города Иванова на 2017 год и плановый период 2018 и 2019 годов </w:t>
      </w:r>
      <w:r w:rsidRPr="00A95A34">
        <w:rPr>
          <w:rFonts w:eastAsia="Calibri" w:cs="Times New Roman"/>
          <w:lang w:eastAsia="ru-RU"/>
        </w:rPr>
        <w:br/>
        <w:t xml:space="preserve">на реализацию мероприятия в 2017 году были предусмотрены средства в размере 7,7 </w:t>
      </w:r>
      <w:proofErr w:type="gramStart"/>
      <w:r w:rsidRPr="00A95A34">
        <w:rPr>
          <w:rFonts w:eastAsia="Calibri" w:cs="Times New Roman"/>
          <w:lang w:eastAsia="ru-RU"/>
        </w:rPr>
        <w:t>млн</w:t>
      </w:r>
      <w:proofErr w:type="gramEnd"/>
      <w:r w:rsidRPr="00A95A34">
        <w:rPr>
          <w:rFonts w:eastAsia="Calibri" w:cs="Times New Roman"/>
          <w:lang w:eastAsia="ru-RU"/>
        </w:rPr>
        <w:t xml:space="preserve"> руб. </w:t>
      </w:r>
    </w:p>
    <w:p w14:paraId="163910E2" w14:textId="77777777" w:rsidR="00F1676B" w:rsidRPr="00A95A34" w:rsidRDefault="00F1676B" w:rsidP="00F1676B">
      <w:pPr>
        <w:autoSpaceDE w:val="0"/>
        <w:autoSpaceDN w:val="0"/>
        <w:adjustRightInd w:val="0"/>
        <w:jc w:val="center"/>
        <w:rPr>
          <w:rFonts w:eastAsia="Times New Roman" w:cs="Times New Roman"/>
          <w:b/>
          <w:lang w:eastAsia="ru-RU"/>
        </w:rPr>
      </w:pPr>
      <w:r w:rsidRPr="00A95A34">
        <w:rPr>
          <w:rFonts w:eastAsia="Times New Roman" w:cs="Times New Roman"/>
          <w:b/>
          <w:lang w:eastAsia="ru-RU"/>
        </w:rPr>
        <w:t>Сведения о реализации мероприятия «Обеспечение жильем молодых семей»</w:t>
      </w:r>
    </w:p>
    <w:p w14:paraId="264963FA" w14:textId="77777777" w:rsidR="00F1676B" w:rsidRPr="00A95A34" w:rsidRDefault="00F1676B" w:rsidP="00F1676B">
      <w:pPr>
        <w:autoSpaceDE w:val="0"/>
        <w:autoSpaceDN w:val="0"/>
        <w:adjustRightInd w:val="0"/>
        <w:jc w:val="center"/>
        <w:rPr>
          <w:rFonts w:eastAsia="Times New Roman" w:cs="Times New Roman"/>
          <w:b/>
          <w:lang w:eastAsia="ru-RU"/>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1259"/>
        <w:gridCol w:w="1259"/>
        <w:gridCol w:w="1297"/>
      </w:tblGrid>
      <w:tr w:rsidR="006D526D" w:rsidRPr="00A95A34" w14:paraId="191A7056" w14:textId="77777777" w:rsidTr="006D526D">
        <w:trPr>
          <w:trHeight w:val="567"/>
        </w:trPr>
        <w:tc>
          <w:tcPr>
            <w:tcW w:w="2985" w:type="pct"/>
            <w:tcBorders>
              <w:top w:val="single" w:sz="4" w:space="0" w:color="auto"/>
              <w:left w:val="single" w:sz="4" w:space="0" w:color="auto"/>
              <w:bottom w:val="single" w:sz="4" w:space="0" w:color="auto"/>
              <w:right w:val="single" w:sz="4" w:space="0" w:color="auto"/>
            </w:tcBorders>
            <w:vAlign w:val="center"/>
          </w:tcPr>
          <w:p w14:paraId="688D384C" w14:textId="77777777" w:rsidR="006D526D" w:rsidRPr="00A95A34" w:rsidRDefault="006D526D" w:rsidP="006D526D">
            <w:pPr>
              <w:jc w:val="center"/>
              <w:rPr>
                <w:rFonts w:eastAsia="Calibri" w:cs="Times New Roman"/>
                <w:b/>
              </w:rPr>
            </w:pPr>
            <w:r w:rsidRPr="00A95A34">
              <w:rPr>
                <w:rFonts w:eastAsia="Calibri" w:cs="Times New Roman"/>
                <w:b/>
              </w:rPr>
              <w:t>Наименование показателя</w:t>
            </w:r>
          </w:p>
        </w:tc>
        <w:tc>
          <w:tcPr>
            <w:tcW w:w="665" w:type="pct"/>
            <w:tcBorders>
              <w:top w:val="single" w:sz="4" w:space="0" w:color="auto"/>
              <w:left w:val="single" w:sz="4" w:space="0" w:color="auto"/>
              <w:bottom w:val="single" w:sz="4" w:space="0" w:color="auto"/>
              <w:right w:val="single" w:sz="4" w:space="0" w:color="auto"/>
            </w:tcBorders>
            <w:vAlign w:val="center"/>
          </w:tcPr>
          <w:p w14:paraId="2C302A1E" w14:textId="5CAA68AB" w:rsidR="006D526D" w:rsidRPr="00A95A34" w:rsidRDefault="006D526D" w:rsidP="006D526D">
            <w:pPr>
              <w:jc w:val="center"/>
              <w:rPr>
                <w:rFonts w:eastAsia="Calibri" w:cs="Times New Roman"/>
                <w:b/>
              </w:rPr>
            </w:pPr>
            <w:r w:rsidRPr="00A95A34">
              <w:rPr>
                <w:rFonts w:eastAsia="Calibri" w:cs="Times New Roman"/>
                <w:b/>
              </w:rPr>
              <w:t>Ед. изм.</w:t>
            </w:r>
          </w:p>
        </w:tc>
        <w:tc>
          <w:tcPr>
            <w:tcW w:w="665" w:type="pct"/>
            <w:tcBorders>
              <w:top w:val="single" w:sz="4" w:space="0" w:color="auto"/>
              <w:left w:val="single" w:sz="4" w:space="0" w:color="auto"/>
              <w:bottom w:val="single" w:sz="4" w:space="0" w:color="auto"/>
              <w:right w:val="single" w:sz="4" w:space="0" w:color="auto"/>
            </w:tcBorders>
            <w:vAlign w:val="center"/>
          </w:tcPr>
          <w:p w14:paraId="0CB5AA95" w14:textId="6B1BFFC5" w:rsidR="006D526D" w:rsidRPr="00A95A34" w:rsidRDefault="006D526D" w:rsidP="006D526D">
            <w:pPr>
              <w:jc w:val="center"/>
              <w:rPr>
                <w:rFonts w:eastAsia="Calibri" w:cs="Times New Roman"/>
                <w:b/>
              </w:rPr>
            </w:pPr>
            <w:r w:rsidRPr="00A95A34">
              <w:rPr>
                <w:rFonts w:eastAsia="Calibri" w:cs="Times New Roman"/>
                <w:b/>
              </w:rPr>
              <w:t>2016 год</w:t>
            </w:r>
          </w:p>
        </w:tc>
        <w:tc>
          <w:tcPr>
            <w:tcW w:w="685" w:type="pct"/>
            <w:tcBorders>
              <w:top w:val="single" w:sz="4" w:space="0" w:color="auto"/>
              <w:left w:val="single" w:sz="4" w:space="0" w:color="auto"/>
              <w:bottom w:val="single" w:sz="4" w:space="0" w:color="auto"/>
              <w:right w:val="single" w:sz="4" w:space="0" w:color="auto"/>
            </w:tcBorders>
            <w:vAlign w:val="center"/>
          </w:tcPr>
          <w:p w14:paraId="305DC9FB" w14:textId="77777777" w:rsidR="006D526D" w:rsidRPr="00A95A34" w:rsidRDefault="006D526D" w:rsidP="006D526D">
            <w:pPr>
              <w:jc w:val="center"/>
              <w:rPr>
                <w:rFonts w:eastAsia="Calibri" w:cs="Times New Roman"/>
                <w:b/>
              </w:rPr>
            </w:pPr>
            <w:r w:rsidRPr="00A95A34">
              <w:rPr>
                <w:rFonts w:eastAsia="Calibri" w:cs="Times New Roman"/>
                <w:b/>
              </w:rPr>
              <w:t>2017 год</w:t>
            </w:r>
          </w:p>
        </w:tc>
      </w:tr>
      <w:tr w:rsidR="006D526D" w:rsidRPr="00A95A34" w14:paraId="5096BC08" w14:textId="77777777" w:rsidTr="006D526D">
        <w:trPr>
          <w:trHeight w:val="246"/>
        </w:trPr>
        <w:tc>
          <w:tcPr>
            <w:tcW w:w="2985" w:type="pct"/>
            <w:tcBorders>
              <w:top w:val="single" w:sz="4" w:space="0" w:color="auto"/>
              <w:left w:val="single" w:sz="4" w:space="0" w:color="auto"/>
              <w:bottom w:val="single" w:sz="4" w:space="0" w:color="auto"/>
              <w:right w:val="single" w:sz="4" w:space="0" w:color="auto"/>
            </w:tcBorders>
            <w:vAlign w:val="center"/>
          </w:tcPr>
          <w:p w14:paraId="26545807" w14:textId="6BB42AC4" w:rsidR="006D526D" w:rsidRPr="00A95A34" w:rsidRDefault="006D526D" w:rsidP="006D526D">
            <w:pPr>
              <w:rPr>
                <w:rFonts w:cs="Times New Roman"/>
              </w:rPr>
            </w:pPr>
            <w:r w:rsidRPr="00A95A34">
              <w:rPr>
                <w:rFonts w:cs="Times New Roman"/>
              </w:rPr>
              <w:t>Количество выданных свидетельств</w:t>
            </w:r>
          </w:p>
        </w:tc>
        <w:tc>
          <w:tcPr>
            <w:tcW w:w="665" w:type="pct"/>
            <w:tcBorders>
              <w:top w:val="single" w:sz="4" w:space="0" w:color="auto"/>
              <w:left w:val="single" w:sz="4" w:space="0" w:color="auto"/>
              <w:bottom w:val="single" w:sz="4" w:space="0" w:color="auto"/>
              <w:right w:val="single" w:sz="4" w:space="0" w:color="auto"/>
            </w:tcBorders>
            <w:vAlign w:val="center"/>
          </w:tcPr>
          <w:p w14:paraId="1AAF5274" w14:textId="5AE998EE" w:rsidR="006D526D" w:rsidRPr="00A95A34" w:rsidRDefault="006D526D" w:rsidP="006D526D">
            <w:pPr>
              <w:jc w:val="center"/>
              <w:rPr>
                <w:rFonts w:cs="Times New Roman"/>
              </w:rPr>
            </w:pPr>
            <w:r w:rsidRPr="00A95A34">
              <w:rPr>
                <w:rFonts w:cs="Times New Roman"/>
              </w:rPr>
              <w:t>Шт.</w:t>
            </w:r>
          </w:p>
        </w:tc>
        <w:tc>
          <w:tcPr>
            <w:tcW w:w="665" w:type="pct"/>
            <w:tcBorders>
              <w:top w:val="single" w:sz="4" w:space="0" w:color="auto"/>
              <w:left w:val="single" w:sz="4" w:space="0" w:color="auto"/>
              <w:bottom w:val="single" w:sz="4" w:space="0" w:color="auto"/>
              <w:right w:val="single" w:sz="4" w:space="0" w:color="auto"/>
            </w:tcBorders>
            <w:vAlign w:val="center"/>
          </w:tcPr>
          <w:p w14:paraId="0CC1D4A5" w14:textId="4ECC9CFC" w:rsidR="006D526D" w:rsidRPr="00A95A34" w:rsidRDefault="006D526D" w:rsidP="00F1676B">
            <w:pPr>
              <w:jc w:val="center"/>
              <w:rPr>
                <w:rFonts w:cs="Times New Roman"/>
              </w:rPr>
            </w:pPr>
            <w:r w:rsidRPr="00A95A34">
              <w:rPr>
                <w:rFonts w:cs="Times New Roman"/>
              </w:rPr>
              <w:t>2</w:t>
            </w:r>
          </w:p>
        </w:tc>
        <w:tc>
          <w:tcPr>
            <w:tcW w:w="685" w:type="pct"/>
            <w:tcBorders>
              <w:top w:val="single" w:sz="4" w:space="0" w:color="auto"/>
              <w:left w:val="single" w:sz="4" w:space="0" w:color="auto"/>
              <w:bottom w:val="single" w:sz="4" w:space="0" w:color="auto"/>
              <w:right w:val="single" w:sz="4" w:space="0" w:color="auto"/>
            </w:tcBorders>
            <w:vAlign w:val="center"/>
          </w:tcPr>
          <w:p w14:paraId="03077817" w14:textId="77777777" w:rsidR="006D526D" w:rsidRPr="00A95A34" w:rsidRDefault="006D526D" w:rsidP="00F1676B">
            <w:pPr>
              <w:jc w:val="center"/>
              <w:rPr>
                <w:rFonts w:cs="Times New Roman"/>
              </w:rPr>
            </w:pPr>
            <w:r w:rsidRPr="00A95A34">
              <w:rPr>
                <w:rFonts w:cs="Times New Roman"/>
              </w:rPr>
              <w:t>18</w:t>
            </w:r>
          </w:p>
        </w:tc>
      </w:tr>
      <w:tr w:rsidR="006D526D" w:rsidRPr="00A95A34" w14:paraId="4E42C82B" w14:textId="77777777" w:rsidTr="006D526D">
        <w:trPr>
          <w:trHeight w:val="567"/>
        </w:trPr>
        <w:tc>
          <w:tcPr>
            <w:tcW w:w="2985" w:type="pct"/>
            <w:tcBorders>
              <w:top w:val="single" w:sz="4" w:space="0" w:color="auto"/>
              <w:left w:val="single" w:sz="4" w:space="0" w:color="auto"/>
              <w:bottom w:val="single" w:sz="4" w:space="0" w:color="auto"/>
              <w:right w:val="single" w:sz="4" w:space="0" w:color="auto"/>
            </w:tcBorders>
            <w:vAlign w:val="center"/>
          </w:tcPr>
          <w:p w14:paraId="709A280E" w14:textId="77777777" w:rsidR="006D526D" w:rsidRPr="00A95A34" w:rsidRDefault="006D526D" w:rsidP="006D526D">
            <w:pPr>
              <w:rPr>
                <w:rFonts w:cs="Times New Roman"/>
              </w:rPr>
            </w:pPr>
            <w:r w:rsidRPr="00A95A34">
              <w:rPr>
                <w:rFonts w:cs="Times New Roman"/>
              </w:rPr>
              <w:t xml:space="preserve">Общая сумма по выданным свидетельствам, </w:t>
            </w:r>
          </w:p>
          <w:p w14:paraId="41B86928" w14:textId="64FF9C7E" w:rsidR="006D526D" w:rsidRPr="00A95A34" w:rsidRDefault="006D526D" w:rsidP="006D526D">
            <w:pPr>
              <w:rPr>
                <w:rFonts w:cs="Times New Roman"/>
              </w:rPr>
            </w:pPr>
            <w:r w:rsidRPr="00A95A34">
              <w:rPr>
                <w:rFonts w:cs="Times New Roman"/>
              </w:rPr>
              <w:t>в том числе:</w:t>
            </w:r>
          </w:p>
        </w:tc>
        <w:tc>
          <w:tcPr>
            <w:tcW w:w="665" w:type="pct"/>
            <w:tcBorders>
              <w:top w:val="single" w:sz="4" w:space="0" w:color="auto"/>
              <w:left w:val="single" w:sz="4" w:space="0" w:color="auto"/>
              <w:bottom w:val="single" w:sz="4" w:space="0" w:color="auto"/>
              <w:right w:val="single" w:sz="4" w:space="0" w:color="auto"/>
            </w:tcBorders>
            <w:vAlign w:val="center"/>
          </w:tcPr>
          <w:p w14:paraId="01C84F61" w14:textId="2AEC054E" w:rsidR="006D526D" w:rsidRPr="00A95A34" w:rsidRDefault="006D526D" w:rsidP="006D526D">
            <w:pPr>
              <w:jc w:val="center"/>
              <w:rPr>
                <w:rFonts w:eastAsia="Calibri" w:cs="Times New Roman"/>
              </w:rPr>
            </w:pPr>
            <w:r w:rsidRPr="00A95A34">
              <w:rPr>
                <w:rFonts w:eastAsia="Calibri" w:cs="Times New Roman"/>
              </w:rPr>
              <w:t>Тыс. руб.</w:t>
            </w:r>
          </w:p>
        </w:tc>
        <w:tc>
          <w:tcPr>
            <w:tcW w:w="665" w:type="pct"/>
            <w:tcBorders>
              <w:top w:val="single" w:sz="4" w:space="0" w:color="auto"/>
              <w:left w:val="single" w:sz="4" w:space="0" w:color="auto"/>
              <w:bottom w:val="single" w:sz="4" w:space="0" w:color="auto"/>
              <w:right w:val="single" w:sz="4" w:space="0" w:color="auto"/>
            </w:tcBorders>
            <w:vAlign w:val="center"/>
          </w:tcPr>
          <w:p w14:paraId="5AA703BD" w14:textId="0593C4D8" w:rsidR="006D526D" w:rsidRPr="00A95A34" w:rsidRDefault="006D526D" w:rsidP="006D526D">
            <w:pPr>
              <w:jc w:val="center"/>
              <w:rPr>
                <w:rFonts w:cs="Times New Roman"/>
              </w:rPr>
            </w:pPr>
            <w:r w:rsidRPr="00A95A34">
              <w:rPr>
                <w:rFonts w:eastAsia="Calibri" w:cs="Times New Roman"/>
              </w:rPr>
              <w:t>994,98</w:t>
            </w:r>
          </w:p>
        </w:tc>
        <w:tc>
          <w:tcPr>
            <w:tcW w:w="685" w:type="pct"/>
            <w:tcBorders>
              <w:top w:val="single" w:sz="4" w:space="0" w:color="auto"/>
              <w:left w:val="single" w:sz="4" w:space="0" w:color="auto"/>
              <w:bottom w:val="single" w:sz="4" w:space="0" w:color="auto"/>
              <w:right w:val="single" w:sz="4" w:space="0" w:color="auto"/>
            </w:tcBorders>
            <w:vAlign w:val="center"/>
          </w:tcPr>
          <w:p w14:paraId="54474C31" w14:textId="49751F84" w:rsidR="006D526D" w:rsidRPr="00A95A34" w:rsidRDefault="006D526D" w:rsidP="00F1676B">
            <w:pPr>
              <w:jc w:val="center"/>
              <w:rPr>
                <w:rFonts w:cs="Times New Roman"/>
              </w:rPr>
            </w:pPr>
            <w:r w:rsidRPr="00A95A34">
              <w:rPr>
                <w:rFonts w:eastAsia="Calibri" w:cs="Times New Roman"/>
              </w:rPr>
              <w:t>15 476,01</w:t>
            </w:r>
          </w:p>
        </w:tc>
      </w:tr>
      <w:tr w:rsidR="006D526D" w:rsidRPr="00A95A34" w14:paraId="683DC3A6" w14:textId="77777777" w:rsidTr="006D526D">
        <w:trPr>
          <w:trHeight w:val="220"/>
        </w:trPr>
        <w:tc>
          <w:tcPr>
            <w:tcW w:w="2985" w:type="pct"/>
            <w:tcBorders>
              <w:top w:val="single" w:sz="4" w:space="0" w:color="auto"/>
              <w:left w:val="single" w:sz="4" w:space="0" w:color="auto"/>
              <w:bottom w:val="single" w:sz="4" w:space="0" w:color="auto"/>
              <w:right w:val="single" w:sz="4" w:space="0" w:color="auto"/>
            </w:tcBorders>
            <w:vAlign w:val="center"/>
          </w:tcPr>
          <w:p w14:paraId="730607B0" w14:textId="77777777" w:rsidR="006D526D" w:rsidRPr="00A95A34" w:rsidRDefault="006D526D" w:rsidP="00F1676B">
            <w:pPr>
              <w:rPr>
                <w:rFonts w:cs="Times New Roman"/>
              </w:rPr>
            </w:pPr>
            <w:r w:rsidRPr="00A95A34">
              <w:rPr>
                <w:rFonts w:cs="Times New Roman"/>
              </w:rPr>
              <w:t>- средства федерального бюджета</w:t>
            </w:r>
          </w:p>
        </w:tc>
        <w:tc>
          <w:tcPr>
            <w:tcW w:w="665" w:type="pct"/>
            <w:tcBorders>
              <w:top w:val="single" w:sz="4" w:space="0" w:color="auto"/>
              <w:left w:val="single" w:sz="4" w:space="0" w:color="auto"/>
              <w:bottom w:val="single" w:sz="4" w:space="0" w:color="auto"/>
              <w:right w:val="single" w:sz="4" w:space="0" w:color="auto"/>
            </w:tcBorders>
            <w:vAlign w:val="center"/>
          </w:tcPr>
          <w:p w14:paraId="37DBD92C" w14:textId="6CBABCBD" w:rsidR="006D526D" w:rsidRPr="00A95A34" w:rsidRDefault="006D526D" w:rsidP="006D526D">
            <w:pPr>
              <w:jc w:val="center"/>
              <w:rPr>
                <w:rFonts w:eastAsia="Calibri" w:cs="Times New Roman"/>
              </w:rPr>
            </w:pPr>
            <w:r w:rsidRPr="00A95A34">
              <w:rPr>
                <w:rFonts w:eastAsia="Calibri" w:cs="Times New Roman"/>
              </w:rPr>
              <w:t>Тыс. руб.</w:t>
            </w:r>
          </w:p>
        </w:tc>
        <w:tc>
          <w:tcPr>
            <w:tcW w:w="665" w:type="pct"/>
            <w:tcBorders>
              <w:top w:val="single" w:sz="4" w:space="0" w:color="auto"/>
              <w:left w:val="single" w:sz="4" w:space="0" w:color="auto"/>
              <w:bottom w:val="single" w:sz="4" w:space="0" w:color="auto"/>
              <w:right w:val="single" w:sz="4" w:space="0" w:color="auto"/>
            </w:tcBorders>
            <w:vAlign w:val="center"/>
          </w:tcPr>
          <w:p w14:paraId="4961E49F" w14:textId="10F33769" w:rsidR="006D526D" w:rsidRPr="00A95A34" w:rsidRDefault="006D526D" w:rsidP="006D526D">
            <w:pPr>
              <w:jc w:val="center"/>
              <w:rPr>
                <w:rFonts w:cs="Times New Roman"/>
              </w:rPr>
            </w:pPr>
            <w:r w:rsidRPr="00A95A34">
              <w:rPr>
                <w:rFonts w:eastAsia="Calibri" w:cs="Times New Roman"/>
              </w:rPr>
              <w:t>184,61</w:t>
            </w:r>
          </w:p>
        </w:tc>
        <w:tc>
          <w:tcPr>
            <w:tcW w:w="685" w:type="pct"/>
            <w:tcBorders>
              <w:top w:val="single" w:sz="4" w:space="0" w:color="auto"/>
              <w:left w:val="single" w:sz="4" w:space="0" w:color="auto"/>
              <w:bottom w:val="single" w:sz="4" w:space="0" w:color="auto"/>
              <w:right w:val="single" w:sz="4" w:space="0" w:color="auto"/>
            </w:tcBorders>
            <w:vAlign w:val="center"/>
          </w:tcPr>
          <w:p w14:paraId="4B8C8100" w14:textId="44188D16" w:rsidR="006D526D" w:rsidRPr="00A95A34" w:rsidRDefault="006D526D" w:rsidP="00F1676B">
            <w:pPr>
              <w:jc w:val="center"/>
              <w:rPr>
                <w:rFonts w:cs="Times New Roman"/>
              </w:rPr>
            </w:pPr>
            <w:r w:rsidRPr="00A95A34">
              <w:rPr>
                <w:rFonts w:eastAsia="Calibri" w:cs="Times New Roman"/>
              </w:rPr>
              <w:t>7 332,36</w:t>
            </w:r>
          </w:p>
        </w:tc>
      </w:tr>
      <w:tr w:rsidR="006D526D" w:rsidRPr="00A95A34" w14:paraId="6B16F152" w14:textId="77777777" w:rsidTr="006D526D">
        <w:trPr>
          <w:trHeight w:val="225"/>
        </w:trPr>
        <w:tc>
          <w:tcPr>
            <w:tcW w:w="2985" w:type="pct"/>
            <w:tcBorders>
              <w:top w:val="single" w:sz="4" w:space="0" w:color="auto"/>
              <w:left w:val="single" w:sz="4" w:space="0" w:color="auto"/>
              <w:bottom w:val="single" w:sz="4" w:space="0" w:color="auto"/>
              <w:right w:val="single" w:sz="4" w:space="0" w:color="auto"/>
            </w:tcBorders>
            <w:vAlign w:val="center"/>
          </w:tcPr>
          <w:p w14:paraId="2487B1AA" w14:textId="77777777" w:rsidR="006D526D" w:rsidRPr="00A95A34" w:rsidRDefault="006D526D" w:rsidP="00F1676B">
            <w:pPr>
              <w:rPr>
                <w:rFonts w:cs="Times New Roman"/>
              </w:rPr>
            </w:pPr>
            <w:r w:rsidRPr="00A95A34">
              <w:rPr>
                <w:rFonts w:cs="Times New Roman"/>
              </w:rPr>
              <w:t>- средства бюджета Ивановской области</w:t>
            </w:r>
          </w:p>
        </w:tc>
        <w:tc>
          <w:tcPr>
            <w:tcW w:w="665" w:type="pct"/>
            <w:tcBorders>
              <w:top w:val="single" w:sz="4" w:space="0" w:color="auto"/>
              <w:left w:val="single" w:sz="4" w:space="0" w:color="auto"/>
              <w:bottom w:val="single" w:sz="4" w:space="0" w:color="auto"/>
              <w:right w:val="single" w:sz="4" w:space="0" w:color="auto"/>
            </w:tcBorders>
            <w:vAlign w:val="center"/>
          </w:tcPr>
          <w:p w14:paraId="673F0E07" w14:textId="52E78469" w:rsidR="006D526D" w:rsidRPr="00A95A34" w:rsidRDefault="006D526D" w:rsidP="006D526D">
            <w:pPr>
              <w:jc w:val="center"/>
              <w:rPr>
                <w:rFonts w:eastAsia="Calibri" w:cs="Times New Roman"/>
              </w:rPr>
            </w:pPr>
            <w:r w:rsidRPr="00A95A34">
              <w:rPr>
                <w:rFonts w:eastAsia="Calibri" w:cs="Times New Roman"/>
              </w:rPr>
              <w:t>Тыс. руб.</w:t>
            </w:r>
          </w:p>
        </w:tc>
        <w:tc>
          <w:tcPr>
            <w:tcW w:w="665" w:type="pct"/>
            <w:tcBorders>
              <w:top w:val="single" w:sz="4" w:space="0" w:color="auto"/>
              <w:left w:val="single" w:sz="4" w:space="0" w:color="auto"/>
              <w:bottom w:val="single" w:sz="4" w:space="0" w:color="auto"/>
              <w:right w:val="single" w:sz="4" w:space="0" w:color="auto"/>
            </w:tcBorders>
            <w:vAlign w:val="center"/>
          </w:tcPr>
          <w:p w14:paraId="04B791FD" w14:textId="5DA17FAC" w:rsidR="006D526D" w:rsidRPr="00A95A34" w:rsidRDefault="006D526D" w:rsidP="006D526D">
            <w:pPr>
              <w:jc w:val="center"/>
              <w:rPr>
                <w:rFonts w:cs="Times New Roman"/>
              </w:rPr>
            </w:pPr>
            <w:r w:rsidRPr="00A95A34">
              <w:rPr>
                <w:rFonts w:eastAsia="Calibri" w:cs="Times New Roman"/>
              </w:rPr>
              <w:t>183,54</w:t>
            </w:r>
          </w:p>
        </w:tc>
        <w:tc>
          <w:tcPr>
            <w:tcW w:w="685" w:type="pct"/>
            <w:tcBorders>
              <w:top w:val="single" w:sz="4" w:space="0" w:color="auto"/>
              <w:left w:val="single" w:sz="4" w:space="0" w:color="auto"/>
              <w:bottom w:val="single" w:sz="4" w:space="0" w:color="auto"/>
              <w:right w:val="single" w:sz="4" w:space="0" w:color="auto"/>
            </w:tcBorders>
            <w:vAlign w:val="center"/>
          </w:tcPr>
          <w:p w14:paraId="1168587A" w14:textId="22747415" w:rsidR="006D526D" w:rsidRPr="00A95A34" w:rsidRDefault="006D526D" w:rsidP="00F1676B">
            <w:pPr>
              <w:jc w:val="center"/>
              <w:rPr>
                <w:rFonts w:cs="Times New Roman"/>
              </w:rPr>
            </w:pPr>
            <w:r w:rsidRPr="00A95A34">
              <w:rPr>
                <w:rFonts w:eastAsia="Calibri" w:cs="Times New Roman"/>
              </w:rPr>
              <w:t>1 252,34</w:t>
            </w:r>
          </w:p>
        </w:tc>
      </w:tr>
      <w:tr w:rsidR="006D526D" w:rsidRPr="00A95A34" w14:paraId="5D3312F5" w14:textId="77777777" w:rsidTr="006D526D">
        <w:trPr>
          <w:trHeight w:val="214"/>
        </w:trPr>
        <w:tc>
          <w:tcPr>
            <w:tcW w:w="2985" w:type="pct"/>
            <w:tcBorders>
              <w:top w:val="single" w:sz="4" w:space="0" w:color="auto"/>
              <w:left w:val="single" w:sz="4" w:space="0" w:color="auto"/>
              <w:bottom w:val="single" w:sz="4" w:space="0" w:color="auto"/>
              <w:right w:val="single" w:sz="4" w:space="0" w:color="auto"/>
            </w:tcBorders>
            <w:vAlign w:val="center"/>
          </w:tcPr>
          <w:p w14:paraId="6A34CF0C" w14:textId="77777777" w:rsidR="006D526D" w:rsidRPr="00A95A34" w:rsidRDefault="006D526D" w:rsidP="00F1676B">
            <w:pPr>
              <w:rPr>
                <w:rFonts w:cs="Times New Roman"/>
              </w:rPr>
            </w:pPr>
            <w:r w:rsidRPr="00A95A34">
              <w:rPr>
                <w:rFonts w:cs="Times New Roman"/>
              </w:rPr>
              <w:t>- средства бюджета города Иванова</w:t>
            </w:r>
          </w:p>
        </w:tc>
        <w:tc>
          <w:tcPr>
            <w:tcW w:w="665" w:type="pct"/>
            <w:tcBorders>
              <w:top w:val="single" w:sz="4" w:space="0" w:color="auto"/>
              <w:left w:val="single" w:sz="4" w:space="0" w:color="auto"/>
              <w:bottom w:val="single" w:sz="4" w:space="0" w:color="auto"/>
              <w:right w:val="single" w:sz="4" w:space="0" w:color="auto"/>
            </w:tcBorders>
            <w:vAlign w:val="center"/>
          </w:tcPr>
          <w:p w14:paraId="11BEEF46" w14:textId="16CFA39D" w:rsidR="006D526D" w:rsidRPr="00A95A34" w:rsidRDefault="006D526D" w:rsidP="006D526D">
            <w:pPr>
              <w:jc w:val="center"/>
              <w:rPr>
                <w:rFonts w:cs="Times New Roman"/>
              </w:rPr>
            </w:pPr>
            <w:r w:rsidRPr="00A95A34">
              <w:rPr>
                <w:rFonts w:eastAsia="Calibri" w:cs="Times New Roman"/>
              </w:rPr>
              <w:t>Тыс. руб.</w:t>
            </w:r>
          </w:p>
        </w:tc>
        <w:tc>
          <w:tcPr>
            <w:tcW w:w="665" w:type="pct"/>
            <w:tcBorders>
              <w:top w:val="single" w:sz="4" w:space="0" w:color="auto"/>
              <w:left w:val="single" w:sz="4" w:space="0" w:color="auto"/>
              <w:bottom w:val="single" w:sz="4" w:space="0" w:color="auto"/>
              <w:right w:val="single" w:sz="4" w:space="0" w:color="auto"/>
            </w:tcBorders>
            <w:vAlign w:val="center"/>
          </w:tcPr>
          <w:p w14:paraId="06F7EDBC" w14:textId="17ABE319" w:rsidR="006D526D" w:rsidRPr="00A95A34" w:rsidRDefault="006D526D" w:rsidP="006D526D">
            <w:pPr>
              <w:jc w:val="center"/>
              <w:rPr>
                <w:rFonts w:cs="Times New Roman"/>
              </w:rPr>
            </w:pPr>
            <w:r w:rsidRPr="00A95A34">
              <w:rPr>
                <w:rFonts w:cs="Times New Roman"/>
              </w:rPr>
              <w:t>626,83</w:t>
            </w:r>
          </w:p>
        </w:tc>
        <w:tc>
          <w:tcPr>
            <w:tcW w:w="685" w:type="pct"/>
            <w:tcBorders>
              <w:top w:val="single" w:sz="4" w:space="0" w:color="auto"/>
              <w:left w:val="single" w:sz="4" w:space="0" w:color="auto"/>
              <w:bottom w:val="single" w:sz="4" w:space="0" w:color="auto"/>
              <w:right w:val="single" w:sz="4" w:space="0" w:color="auto"/>
            </w:tcBorders>
            <w:vAlign w:val="center"/>
          </w:tcPr>
          <w:p w14:paraId="7067E7C3" w14:textId="5FDEE6AA" w:rsidR="006D526D" w:rsidRPr="00A95A34" w:rsidRDefault="006D526D" w:rsidP="00F1676B">
            <w:pPr>
              <w:jc w:val="center"/>
              <w:rPr>
                <w:rFonts w:cs="Times New Roman"/>
              </w:rPr>
            </w:pPr>
            <w:r w:rsidRPr="00A95A34">
              <w:rPr>
                <w:rFonts w:eastAsia="Calibri" w:cs="Times New Roman"/>
              </w:rPr>
              <w:t>6 891,31</w:t>
            </w:r>
          </w:p>
        </w:tc>
      </w:tr>
      <w:tr w:rsidR="006D526D" w:rsidRPr="00A95A34" w14:paraId="47388D45" w14:textId="77777777" w:rsidTr="006D526D">
        <w:trPr>
          <w:trHeight w:val="567"/>
        </w:trPr>
        <w:tc>
          <w:tcPr>
            <w:tcW w:w="2985" w:type="pct"/>
            <w:tcBorders>
              <w:top w:val="single" w:sz="4" w:space="0" w:color="auto"/>
              <w:left w:val="single" w:sz="4" w:space="0" w:color="auto"/>
              <w:bottom w:val="single" w:sz="4" w:space="0" w:color="auto"/>
              <w:right w:val="single" w:sz="4" w:space="0" w:color="auto"/>
            </w:tcBorders>
            <w:hideMark/>
          </w:tcPr>
          <w:p w14:paraId="47CBE42F" w14:textId="77777777" w:rsidR="006D526D" w:rsidRPr="00A95A34" w:rsidRDefault="006D526D" w:rsidP="00F1676B">
            <w:pPr>
              <w:rPr>
                <w:rFonts w:cs="Times New Roman"/>
              </w:rPr>
            </w:pPr>
            <w:r w:rsidRPr="00A95A34">
              <w:rPr>
                <w:rFonts w:cs="Times New Roman"/>
              </w:rPr>
              <w:t>Количество реализованных свидетельств,</w:t>
            </w:r>
          </w:p>
          <w:p w14:paraId="0B6B293C" w14:textId="73FDB491" w:rsidR="006D526D" w:rsidRPr="00A95A34" w:rsidRDefault="006D526D" w:rsidP="00F1676B">
            <w:pPr>
              <w:rPr>
                <w:rFonts w:cs="Times New Roman"/>
              </w:rPr>
            </w:pPr>
            <w:r w:rsidRPr="00A95A34">
              <w:rPr>
                <w:rFonts w:cs="Times New Roman"/>
              </w:rPr>
              <w:t>из них:</w:t>
            </w:r>
          </w:p>
          <w:p w14:paraId="29198950" w14:textId="77777777" w:rsidR="006D526D" w:rsidRPr="00A95A34" w:rsidRDefault="006D526D" w:rsidP="00F1676B">
            <w:pPr>
              <w:rPr>
                <w:rFonts w:cs="Times New Roman"/>
              </w:rPr>
            </w:pPr>
            <w:r w:rsidRPr="00A95A34">
              <w:rPr>
                <w:rFonts w:cs="Times New Roman"/>
              </w:rPr>
              <w:t>- свидетельства, выданные в 2015 году</w:t>
            </w:r>
          </w:p>
          <w:p w14:paraId="53B58379" w14:textId="77777777" w:rsidR="006D526D" w:rsidRPr="00A95A34" w:rsidRDefault="006D526D" w:rsidP="00F1676B">
            <w:pPr>
              <w:rPr>
                <w:rFonts w:cs="Times New Roman"/>
              </w:rPr>
            </w:pPr>
            <w:r w:rsidRPr="00A95A34">
              <w:rPr>
                <w:rFonts w:cs="Times New Roman"/>
              </w:rPr>
              <w:t>- свидетельства, выданные в 2016 году</w:t>
            </w:r>
          </w:p>
          <w:p w14:paraId="7581A8BF" w14:textId="77777777" w:rsidR="006D526D" w:rsidRPr="00A95A34" w:rsidRDefault="006D526D" w:rsidP="00F1676B">
            <w:pPr>
              <w:rPr>
                <w:rFonts w:cs="Times New Roman"/>
              </w:rPr>
            </w:pPr>
            <w:r w:rsidRPr="00A95A34">
              <w:rPr>
                <w:rFonts w:cs="Times New Roman"/>
              </w:rPr>
              <w:t>- свидетельства, выданные в 2017 году</w:t>
            </w:r>
          </w:p>
        </w:tc>
        <w:tc>
          <w:tcPr>
            <w:tcW w:w="665" w:type="pct"/>
            <w:tcBorders>
              <w:top w:val="single" w:sz="4" w:space="0" w:color="auto"/>
              <w:left w:val="single" w:sz="4" w:space="0" w:color="auto"/>
              <w:bottom w:val="single" w:sz="4" w:space="0" w:color="auto"/>
              <w:right w:val="single" w:sz="4" w:space="0" w:color="auto"/>
            </w:tcBorders>
            <w:vAlign w:val="center"/>
          </w:tcPr>
          <w:p w14:paraId="1A7A688F" w14:textId="085D8EF6" w:rsidR="006D526D" w:rsidRPr="00A95A34" w:rsidRDefault="006D526D" w:rsidP="006D526D">
            <w:pPr>
              <w:jc w:val="center"/>
              <w:rPr>
                <w:rFonts w:cs="Times New Roman"/>
              </w:rPr>
            </w:pPr>
            <w:r w:rsidRPr="00A95A34">
              <w:rPr>
                <w:rFonts w:cs="Times New Roman"/>
              </w:rPr>
              <w:t>Шт.</w:t>
            </w:r>
          </w:p>
        </w:tc>
        <w:tc>
          <w:tcPr>
            <w:tcW w:w="665" w:type="pct"/>
            <w:tcBorders>
              <w:top w:val="single" w:sz="4" w:space="0" w:color="auto"/>
              <w:left w:val="single" w:sz="4" w:space="0" w:color="auto"/>
              <w:bottom w:val="single" w:sz="4" w:space="0" w:color="auto"/>
              <w:right w:val="single" w:sz="4" w:space="0" w:color="auto"/>
            </w:tcBorders>
          </w:tcPr>
          <w:p w14:paraId="0A33A7E4" w14:textId="64EE0673" w:rsidR="006D526D" w:rsidRPr="00A95A34" w:rsidRDefault="006D526D" w:rsidP="00F1676B">
            <w:pPr>
              <w:jc w:val="center"/>
              <w:rPr>
                <w:rFonts w:cs="Times New Roman"/>
              </w:rPr>
            </w:pPr>
            <w:r w:rsidRPr="00A95A34">
              <w:rPr>
                <w:rFonts w:cs="Times New Roman"/>
              </w:rPr>
              <w:t>22</w:t>
            </w:r>
          </w:p>
          <w:p w14:paraId="7ABC9D15" w14:textId="77777777" w:rsidR="006D526D" w:rsidRPr="00A95A34" w:rsidRDefault="006D526D" w:rsidP="00F1676B">
            <w:pPr>
              <w:jc w:val="center"/>
              <w:rPr>
                <w:rFonts w:cs="Times New Roman"/>
              </w:rPr>
            </w:pPr>
          </w:p>
          <w:p w14:paraId="30E324DE" w14:textId="77777777" w:rsidR="006D526D" w:rsidRPr="00A95A34" w:rsidRDefault="006D526D" w:rsidP="00F1676B">
            <w:pPr>
              <w:jc w:val="center"/>
              <w:rPr>
                <w:rFonts w:cs="Times New Roman"/>
              </w:rPr>
            </w:pPr>
            <w:r w:rsidRPr="00A95A34">
              <w:rPr>
                <w:rFonts w:cs="Times New Roman"/>
              </w:rPr>
              <w:t>21</w:t>
            </w:r>
          </w:p>
          <w:p w14:paraId="150A2441" w14:textId="77777777" w:rsidR="006D526D" w:rsidRPr="00A95A34" w:rsidRDefault="006D526D" w:rsidP="00F1676B">
            <w:pPr>
              <w:jc w:val="center"/>
              <w:rPr>
                <w:rFonts w:cs="Times New Roman"/>
              </w:rPr>
            </w:pPr>
            <w:r w:rsidRPr="00A95A34">
              <w:rPr>
                <w:rFonts w:cs="Times New Roman"/>
              </w:rPr>
              <w:t>1</w:t>
            </w:r>
          </w:p>
          <w:p w14:paraId="411D8FA7" w14:textId="77777777" w:rsidR="006D526D" w:rsidRPr="00A95A34" w:rsidRDefault="006D526D" w:rsidP="00F1676B">
            <w:pPr>
              <w:jc w:val="center"/>
              <w:rPr>
                <w:rFonts w:cs="Times New Roman"/>
              </w:rPr>
            </w:pPr>
            <w:r w:rsidRPr="00A95A34">
              <w:rPr>
                <w:rFonts w:cs="Times New Roman"/>
              </w:rPr>
              <w:t>-</w:t>
            </w:r>
          </w:p>
        </w:tc>
        <w:tc>
          <w:tcPr>
            <w:tcW w:w="685" w:type="pct"/>
            <w:tcBorders>
              <w:top w:val="single" w:sz="4" w:space="0" w:color="auto"/>
              <w:left w:val="single" w:sz="4" w:space="0" w:color="auto"/>
              <w:bottom w:val="single" w:sz="4" w:space="0" w:color="auto"/>
              <w:right w:val="single" w:sz="4" w:space="0" w:color="auto"/>
            </w:tcBorders>
          </w:tcPr>
          <w:p w14:paraId="261CE2CB" w14:textId="77777777" w:rsidR="006D526D" w:rsidRPr="00A95A34" w:rsidRDefault="006D526D" w:rsidP="00F1676B">
            <w:pPr>
              <w:jc w:val="center"/>
              <w:rPr>
                <w:rFonts w:cs="Times New Roman"/>
              </w:rPr>
            </w:pPr>
            <w:r w:rsidRPr="00A95A34">
              <w:rPr>
                <w:rFonts w:cs="Times New Roman"/>
              </w:rPr>
              <w:t>19</w:t>
            </w:r>
          </w:p>
          <w:p w14:paraId="3D355984" w14:textId="77777777" w:rsidR="006D526D" w:rsidRPr="00A95A34" w:rsidRDefault="006D526D" w:rsidP="00F1676B">
            <w:pPr>
              <w:jc w:val="center"/>
              <w:rPr>
                <w:rFonts w:cs="Times New Roman"/>
              </w:rPr>
            </w:pPr>
          </w:p>
          <w:p w14:paraId="42B7F9A4" w14:textId="77777777" w:rsidR="006D526D" w:rsidRPr="00A95A34" w:rsidRDefault="006D526D" w:rsidP="00F1676B">
            <w:pPr>
              <w:jc w:val="center"/>
              <w:rPr>
                <w:rFonts w:cs="Times New Roman"/>
              </w:rPr>
            </w:pPr>
            <w:r w:rsidRPr="00A95A34">
              <w:rPr>
                <w:rFonts w:cs="Times New Roman"/>
              </w:rPr>
              <w:t>-</w:t>
            </w:r>
          </w:p>
          <w:p w14:paraId="26F0D681" w14:textId="77777777" w:rsidR="006D526D" w:rsidRPr="00A95A34" w:rsidRDefault="006D526D" w:rsidP="00F1676B">
            <w:pPr>
              <w:jc w:val="center"/>
              <w:rPr>
                <w:rFonts w:cs="Times New Roman"/>
              </w:rPr>
            </w:pPr>
            <w:r w:rsidRPr="00A95A34">
              <w:rPr>
                <w:rFonts w:cs="Times New Roman"/>
              </w:rPr>
              <w:t>1</w:t>
            </w:r>
          </w:p>
          <w:p w14:paraId="0061E91C" w14:textId="77777777" w:rsidR="006D526D" w:rsidRPr="00A95A34" w:rsidRDefault="006D526D" w:rsidP="00F1676B">
            <w:pPr>
              <w:jc w:val="center"/>
              <w:rPr>
                <w:rFonts w:cs="Times New Roman"/>
              </w:rPr>
            </w:pPr>
            <w:r w:rsidRPr="00A95A34">
              <w:rPr>
                <w:rFonts w:cs="Times New Roman"/>
              </w:rPr>
              <w:t>18</w:t>
            </w:r>
          </w:p>
        </w:tc>
      </w:tr>
      <w:tr w:rsidR="006D526D" w:rsidRPr="00A95A34" w14:paraId="59D32724" w14:textId="77777777" w:rsidTr="006D526D">
        <w:trPr>
          <w:trHeight w:val="567"/>
        </w:trPr>
        <w:tc>
          <w:tcPr>
            <w:tcW w:w="2985" w:type="pct"/>
            <w:tcBorders>
              <w:top w:val="single" w:sz="4" w:space="0" w:color="auto"/>
              <w:left w:val="single" w:sz="4" w:space="0" w:color="auto"/>
              <w:bottom w:val="single" w:sz="4" w:space="0" w:color="auto"/>
              <w:right w:val="single" w:sz="4" w:space="0" w:color="auto"/>
            </w:tcBorders>
            <w:vAlign w:val="center"/>
            <w:hideMark/>
          </w:tcPr>
          <w:p w14:paraId="44ECD524" w14:textId="77777777" w:rsidR="006D526D" w:rsidRPr="00A95A34" w:rsidRDefault="006D526D" w:rsidP="006D526D">
            <w:pPr>
              <w:rPr>
                <w:rFonts w:cs="Times New Roman"/>
              </w:rPr>
            </w:pPr>
            <w:r w:rsidRPr="00A95A34">
              <w:rPr>
                <w:rFonts w:cs="Times New Roman"/>
              </w:rPr>
              <w:t>Сумма по реализованным свидетельствам,</w:t>
            </w:r>
          </w:p>
          <w:p w14:paraId="5F906F73" w14:textId="4CB98E02" w:rsidR="006D526D" w:rsidRPr="00A95A34" w:rsidRDefault="006D526D" w:rsidP="006D526D">
            <w:pPr>
              <w:rPr>
                <w:rFonts w:cs="Times New Roman"/>
              </w:rPr>
            </w:pPr>
            <w:r w:rsidRPr="00A95A34">
              <w:rPr>
                <w:rFonts w:cs="Times New Roman"/>
              </w:rPr>
              <w:t>в том числе:</w:t>
            </w:r>
          </w:p>
        </w:tc>
        <w:tc>
          <w:tcPr>
            <w:tcW w:w="665" w:type="pct"/>
            <w:tcBorders>
              <w:top w:val="single" w:sz="4" w:space="0" w:color="auto"/>
              <w:left w:val="single" w:sz="4" w:space="0" w:color="auto"/>
              <w:bottom w:val="single" w:sz="4" w:space="0" w:color="auto"/>
              <w:right w:val="single" w:sz="4" w:space="0" w:color="auto"/>
            </w:tcBorders>
            <w:vAlign w:val="center"/>
          </w:tcPr>
          <w:p w14:paraId="4A3B3606" w14:textId="754FED8B" w:rsidR="006D526D" w:rsidRPr="00A95A34" w:rsidRDefault="006D526D" w:rsidP="006D526D">
            <w:pPr>
              <w:jc w:val="center"/>
              <w:rPr>
                <w:rFonts w:eastAsia="Calibri" w:cs="Times New Roman"/>
              </w:rPr>
            </w:pPr>
            <w:r w:rsidRPr="00A95A34">
              <w:rPr>
                <w:rFonts w:eastAsia="Calibri" w:cs="Times New Roman"/>
              </w:rPr>
              <w:t>Тыс. руб.</w:t>
            </w:r>
          </w:p>
        </w:tc>
        <w:tc>
          <w:tcPr>
            <w:tcW w:w="665" w:type="pct"/>
            <w:tcBorders>
              <w:top w:val="single" w:sz="4" w:space="0" w:color="auto"/>
              <w:left w:val="single" w:sz="4" w:space="0" w:color="auto"/>
              <w:bottom w:val="single" w:sz="4" w:space="0" w:color="auto"/>
              <w:right w:val="single" w:sz="4" w:space="0" w:color="auto"/>
            </w:tcBorders>
            <w:vAlign w:val="center"/>
          </w:tcPr>
          <w:p w14:paraId="43107FC5" w14:textId="3833E1FE" w:rsidR="006D526D" w:rsidRPr="00A95A34" w:rsidRDefault="006D526D" w:rsidP="006D526D">
            <w:pPr>
              <w:jc w:val="center"/>
              <w:rPr>
                <w:rFonts w:cs="Times New Roman"/>
              </w:rPr>
            </w:pPr>
            <w:r w:rsidRPr="00A95A34">
              <w:rPr>
                <w:rFonts w:eastAsia="Calibri" w:cs="Times New Roman"/>
              </w:rPr>
              <w:t>11 837,55</w:t>
            </w:r>
          </w:p>
        </w:tc>
        <w:tc>
          <w:tcPr>
            <w:tcW w:w="685" w:type="pct"/>
            <w:tcBorders>
              <w:top w:val="single" w:sz="4" w:space="0" w:color="auto"/>
              <w:left w:val="single" w:sz="4" w:space="0" w:color="auto"/>
              <w:bottom w:val="single" w:sz="4" w:space="0" w:color="auto"/>
              <w:right w:val="single" w:sz="4" w:space="0" w:color="auto"/>
            </w:tcBorders>
            <w:vAlign w:val="center"/>
          </w:tcPr>
          <w:p w14:paraId="6B027F1B" w14:textId="1B6E5703" w:rsidR="006D526D" w:rsidRPr="00A95A34" w:rsidRDefault="006D526D" w:rsidP="00F1676B">
            <w:pPr>
              <w:jc w:val="center"/>
              <w:rPr>
                <w:rFonts w:cs="Times New Roman"/>
              </w:rPr>
            </w:pPr>
            <w:r w:rsidRPr="00A95A34">
              <w:rPr>
                <w:rFonts w:eastAsia="Calibri" w:cs="Times New Roman"/>
              </w:rPr>
              <w:t>16 041,31</w:t>
            </w:r>
          </w:p>
        </w:tc>
      </w:tr>
      <w:tr w:rsidR="006D526D" w:rsidRPr="00A95A34" w14:paraId="5F8F8F67" w14:textId="77777777" w:rsidTr="006D526D">
        <w:trPr>
          <w:trHeight w:val="308"/>
        </w:trPr>
        <w:tc>
          <w:tcPr>
            <w:tcW w:w="2985" w:type="pct"/>
            <w:tcBorders>
              <w:top w:val="single" w:sz="4" w:space="0" w:color="auto"/>
              <w:left w:val="single" w:sz="4" w:space="0" w:color="auto"/>
              <w:bottom w:val="single" w:sz="4" w:space="0" w:color="auto"/>
              <w:right w:val="single" w:sz="4" w:space="0" w:color="auto"/>
            </w:tcBorders>
            <w:vAlign w:val="center"/>
            <w:hideMark/>
          </w:tcPr>
          <w:p w14:paraId="14918558" w14:textId="7BE71EEC" w:rsidR="006D526D" w:rsidRPr="00A95A34" w:rsidRDefault="006D526D" w:rsidP="006D526D">
            <w:pPr>
              <w:rPr>
                <w:rFonts w:cs="Times New Roman"/>
                <w:b/>
              </w:rPr>
            </w:pPr>
            <w:r w:rsidRPr="00A95A34">
              <w:rPr>
                <w:rFonts w:cs="Times New Roman"/>
              </w:rPr>
              <w:t>- средства федерального бюджета</w:t>
            </w:r>
          </w:p>
        </w:tc>
        <w:tc>
          <w:tcPr>
            <w:tcW w:w="665" w:type="pct"/>
            <w:tcBorders>
              <w:top w:val="single" w:sz="4" w:space="0" w:color="auto"/>
              <w:left w:val="single" w:sz="4" w:space="0" w:color="auto"/>
              <w:bottom w:val="single" w:sz="4" w:space="0" w:color="auto"/>
              <w:right w:val="single" w:sz="4" w:space="0" w:color="auto"/>
            </w:tcBorders>
            <w:vAlign w:val="center"/>
          </w:tcPr>
          <w:p w14:paraId="45D8D59B" w14:textId="36C46DFD" w:rsidR="006D526D" w:rsidRPr="00A95A34" w:rsidRDefault="006D526D" w:rsidP="006D526D">
            <w:pPr>
              <w:jc w:val="center"/>
              <w:rPr>
                <w:rFonts w:cs="Times New Roman"/>
              </w:rPr>
            </w:pPr>
            <w:r w:rsidRPr="00A95A34">
              <w:rPr>
                <w:rFonts w:eastAsia="Calibri" w:cs="Times New Roman"/>
              </w:rPr>
              <w:t>Тыс. руб.</w:t>
            </w:r>
          </w:p>
        </w:tc>
        <w:tc>
          <w:tcPr>
            <w:tcW w:w="665" w:type="pct"/>
            <w:tcBorders>
              <w:top w:val="single" w:sz="4" w:space="0" w:color="auto"/>
              <w:left w:val="single" w:sz="4" w:space="0" w:color="auto"/>
              <w:bottom w:val="single" w:sz="4" w:space="0" w:color="auto"/>
              <w:right w:val="single" w:sz="4" w:space="0" w:color="auto"/>
            </w:tcBorders>
            <w:vAlign w:val="center"/>
          </w:tcPr>
          <w:p w14:paraId="2DB53EB6" w14:textId="603E0F3A" w:rsidR="006D526D" w:rsidRPr="00A95A34" w:rsidRDefault="006D526D" w:rsidP="00F1676B">
            <w:pPr>
              <w:jc w:val="center"/>
              <w:rPr>
                <w:rFonts w:cs="Times New Roman"/>
              </w:rPr>
            </w:pPr>
            <w:r w:rsidRPr="00A95A34">
              <w:rPr>
                <w:rFonts w:cs="Times New Roman"/>
              </w:rPr>
              <w:t>3 768,55</w:t>
            </w:r>
          </w:p>
        </w:tc>
        <w:tc>
          <w:tcPr>
            <w:tcW w:w="685" w:type="pct"/>
            <w:tcBorders>
              <w:top w:val="single" w:sz="4" w:space="0" w:color="auto"/>
              <w:left w:val="single" w:sz="4" w:space="0" w:color="auto"/>
              <w:bottom w:val="single" w:sz="4" w:space="0" w:color="auto"/>
              <w:right w:val="single" w:sz="4" w:space="0" w:color="auto"/>
            </w:tcBorders>
            <w:vAlign w:val="center"/>
          </w:tcPr>
          <w:p w14:paraId="1D33995F" w14:textId="6E958CAB" w:rsidR="006D526D" w:rsidRPr="00A95A34" w:rsidRDefault="006D526D" w:rsidP="00F1676B">
            <w:pPr>
              <w:jc w:val="center"/>
              <w:rPr>
                <w:rFonts w:cs="Times New Roman"/>
              </w:rPr>
            </w:pPr>
            <w:r w:rsidRPr="00A95A34">
              <w:rPr>
                <w:rFonts w:eastAsia="Calibri" w:cs="Times New Roman"/>
              </w:rPr>
              <w:t>7 332,36</w:t>
            </w:r>
          </w:p>
        </w:tc>
      </w:tr>
      <w:tr w:rsidR="006D526D" w:rsidRPr="00A95A34" w14:paraId="52769C8A" w14:textId="77777777" w:rsidTr="006D526D">
        <w:trPr>
          <w:trHeight w:val="270"/>
        </w:trPr>
        <w:tc>
          <w:tcPr>
            <w:tcW w:w="2985" w:type="pct"/>
            <w:tcBorders>
              <w:top w:val="single" w:sz="4" w:space="0" w:color="auto"/>
              <w:left w:val="single" w:sz="4" w:space="0" w:color="auto"/>
              <w:bottom w:val="single" w:sz="4" w:space="0" w:color="auto"/>
              <w:right w:val="single" w:sz="4" w:space="0" w:color="auto"/>
            </w:tcBorders>
            <w:vAlign w:val="center"/>
            <w:hideMark/>
          </w:tcPr>
          <w:p w14:paraId="217D3D9C" w14:textId="4D732484" w:rsidR="006D526D" w:rsidRPr="00A95A34" w:rsidRDefault="006D526D" w:rsidP="006D526D">
            <w:pPr>
              <w:rPr>
                <w:rFonts w:cs="Times New Roman"/>
              </w:rPr>
            </w:pPr>
            <w:r w:rsidRPr="00A95A34">
              <w:rPr>
                <w:rFonts w:cs="Times New Roman"/>
              </w:rPr>
              <w:t>- средства бюджета Ивановской области</w:t>
            </w:r>
          </w:p>
        </w:tc>
        <w:tc>
          <w:tcPr>
            <w:tcW w:w="665" w:type="pct"/>
            <w:tcBorders>
              <w:top w:val="single" w:sz="4" w:space="0" w:color="auto"/>
              <w:left w:val="single" w:sz="4" w:space="0" w:color="auto"/>
              <w:bottom w:val="single" w:sz="4" w:space="0" w:color="auto"/>
              <w:right w:val="single" w:sz="4" w:space="0" w:color="auto"/>
            </w:tcBorders>
            <w:vAlign w:val="center"/>
          </w:tcPr>
          <w:p w14:paraId="28C00ED3" w14:textId="28BC6657" w:rsidR="006D526D" w:rsidRPr="00A95A34" w:rsidRDefault="006D526D" w:rsidP="006D526D">
            <w:pPr>
              <w:jc w:val="center"/>
              <w:rPr>
                <w:rFonts w:cs="Times New Roman"/>
              </w:rPr>
            </w:pPr>
            <w:r w:rsidRPr="00A95A34">
              <w:rPr>
                <w:rFonts w:eastAsia="Calibri" w:cs="Times New Roman"/>
              </w:rPr>
              <w:t>Тыс. руб.</w:t>
            </w:r>
          </w:p>
        </w:tc>
        <w:tc>
          <w:tcPr>
            <w:tcW w:w="665" w:type="pct"/>
            <w:tcBorders>
              <w:top w:val="single" w:sz="4" w:space="0" w:color="auto"/>
              <w:left w:val="single" w:sz="4" w:space="0" w:color="auto"/>
              <w:bottom w:val="single" w:sz="4" w:space="0" w:color="auto"/>
              <w:right w:val="single" w:sz="4" w:space="0" w:color="auto"/>
            </w:tcBorders>
            <w:vAlign w:val="center"/>
          </w:tcPr>
          <w:p w14:paraId="5CB13F52" w14:textId="397191AF" w:rsidR="006D526D" w:rsidRPr="00A95A34" w:rsidRDefault="006D526D" w:rsidP="006D526D">
            <w:pPr>
              <w:jc w:val="center"/>
              <w:rPr>
                <w:rFonts w:cs="Times New Roman"/>
              </w:rPr>
            </w:pPr>
            <w:r w:rsidRPr="00A95A34">
              <w:rPr>
                <w:rFonts w:cs="Times New Roman"/>
              </w:rPr>
              <w:t>5 075,10</w:t>
            </w:r>
          </w:p>
        </w:tc>
        <w:tc>
          <w:tcPr>
            <w:tcW w:w="685" w:type="pct"/>
            <w:tcBorders>
              <w:top w:val="single" w:sz="4" w:space="0" w:color="auto"/>
              <w:left w:val="single" w:sz="4" w:space="0" w:color="auto"/>
              <w:bottom w:val="single" w:sz="4" w:space="0" w:color="auto"/>
              <w:right w:val="single" w:sz="4" w:space="0" w:color="auto"/>
            </w:tcBorders>
            <w:vAlign w:val="center"/>
          </w:tcPr>
          <w:p w14:paraId="16D708BB" w14:textId="61C8436B" w:rsidR="006D526D" w:rsidRPr="00A95A34" w:rsidRDefault="006D526D" w:rsidP="00F1676B">
            <w:pPr>
              <w:jc w:val="center"/>
              <w:rPr>
                <w:rFonts w:cs="Times New Roman"/>
              </w:rPr>
            </w:pPr>
            <w:r w:rsidRPr="00A95A34">
              <w:rPr>
                <w:rFonts w:eastAsia="Calibri" w:cs="Times New Roman"/>
              </w:rPr>
              <w:t>1 252,34</w:t>
            </w:r>
          </w:p>
        </w:tc>
      </w:tr>
      <w:tr w:rsidR="006D526D" w:rsidRPr="00A95A34" w14:paraId="38E8A570" w14:textId="77777777" w:rsidTr="006D526D">
        <w:trPr>
          <w:trHeight w:val="274"/>
        </w:trPr>
        <w:tc>
          <w:tcPr>
            <w:tcW w:w="2985" w:type="pct"/>
            <w:tcBorders>
              <w:top w:val="single" w:sz="4" w:space="0" w:color="auto"/>
              <w:left w:val="single" w:sz="4" w:space="0" w:color="auto"/>
              <w:bottom w:val="single" w:sz="4" w:space="0" w:color="auto"/>
              <w:right w:val="single" w:sz="4" w:space="0" w:color="auto"/>
            </w:tcBorders>
            <w:vAlign w:val="center"/>
            <w:hideMark/>
          </w:tcPr>
          <w:p w14:paraId="2B603339" w14:textId="02756B70" w:rsidR="006D526D" w:rsidRPr="00A95A34" w:rsidRDefault="006D526D" w:rsidP="006D526D">
            <w:pPr>
              <w:rPr>
                <w:rFonts w:cs="Times New Roman"/>
              </w:rPr>
            </w:pPr>
            <w:r w:rsidRPr="00A95A34">
              <w:rPr>
                <w:rFonts w:cs="Times New Roman"/>
              </w:rPr>
              <w:t>- средства бюджета города Иванова</w:t>
            </w:r>
          </w:p>
        </w:tc>
        <w:tc>
          <w:tcPr>
            <w:tcW w:w="665" w:type="pct"/>
            <w:tcBorders>
              <w:top w:val="single" w:sz="4" w:space="0" w:color="auto"/>
              <w:left w:val="single" w:sz="4" w:space="0" w:color="auto"/>
              <w:bottom w:val="single" w:sz="4" w:space="0" w:color="auto"/>
              <w:right w:val="single" w:sz="4" w:space="0" w:color="auto"/>
            </w:tcBorders>
            <w:vAlign w:val="center"/>
          </w:tcPr>
          <w:p w14:paraId="4CD1251F" w14:textId="5EAEF2DE" w:rsidR="006D526D" w:rsidRPr="00A95A34" w:rsidRDefault="006D526D" w:rsidP="006D526D">
            <w:pPr>
              <w:jc w:val="center"/>
              <w:rPr>
                <w:rFonts w:cs="Times New Roman"/>
              </w:rPr>
            </w:pPr>
            <w:r w:rsidRPr="00A95A34">
              <w:rPr>
                <w:rFonts w:eastAsia="Calibri" w:cs="Times New Roman"/>
              </w:rPr>
              <w:t>Тыс. руб.</w:t>
            </w:r>
          </w:p>
        </w:tc>
        <w:tc>
          <w:tcPr>
            <w:tcW w:w="665" w:type="pct"/>
            <w:tcBorders>
              <w:top w:val="single" w:sz="4" w:space="0" w:color="auto"/>
              <w:left w:val="single" w:sz="4" w:space="0" w:color="auto"/>
              <w:bottom w:val="single" w:sz="4" w:space="0" w:color="auto"/>
              <w:right w:val="single" w:sz="4" w:space="0" w:color="auto"/>
            </w:tcBorders>
            <w:vAlign w:val="center"/>
          </w:tcPr>
          <w:p w14:paraId="2499EA6D" w14:textId="54EEBA31" w:rsidR="006D526D" w:rsidRPr="00A95A34" w:rsidRDefault="006D526D" w:rsidP="006D526D">
            <w:pPr>
              <w:jc w:val="center"/>
              <w:rPr>
                <w:rFonts w:cs="Times New Roman"/>
              </w:rPr>
            </w:pPr>
            <w:r w:rsidRPr="00A95A34">
              <w:rPr>
                <w:rFonts w:cs="Times New Roman"/>
              </w:rPr>
              <w:t>2 993,90</w:t>
            </w:r>
          </w:p>
        </w:tc>
        <w:tc>
          <w:tcPr>
            <w:tcW w:w="685" w:type="pct"/>
            <w:tcBorders>
              <w:top w:val="single" w:sz="4" w:space="0" w:color="auto"/>
              <w:left w:val="single" w:sz="4" w:space="0" w:color="auto"/>
              <w:bottom w:val="single" w:sz="4" w:space="0" w:color="auto"/>
              <w:right w:val="single" w:sz="4" w:space="0" w:color="auto"/>
            </w:tcBorders>
            <w:vAlign w:val="center"/>
          </w:tcPr>
          <w:p w14:paraId="3FC30D79" w14:textId="77777777" w:rsidR="006D526D" w:rsidRPr="00A95A34" w:rsidRDefault="006D526D" w:rsidP="00F1676B">
            <w:pPr>
              <w:jc w:val="center"/>
              <w:rPr>
                <w:rFonts w:cs="Times New Roman"/>
              </w:rPr>
            </w:pPr>
            <w:r w:rsidRPr="00A95A34">
              <w:rPr>
                <w:rFonts w:eastAsia="Calibri" w:cs="Times New Roman"/>
              </w:rPr>
              <w:t>7 456,61</w:t>
            </w:r>
          </w:p>
        </w:tc>
      </w:tr>
    </w:tbl>
    <w:p w14:paraId="6569DEE9" w14:textId="77777777" w:rsidR="006D526D" w:rsidRPr="00A95A34" w:rsidRDefault="006D526D" w:rsidP="00F1676B">
      <w:pPr>
        <w:widowControl w:val="0"/>
        <w:autoSpaceDE w:val="0"/>
        <w:autoSpaceDN w:val="0"/>
        <w:ind w:firstLine="709"/>
        <w:jc w:val="both"/>
        <w:rPr>
          <w:rFonts w:eastAsia="Times New Roman" w:cs="Times New Roman"/>
          <w:lang w:eastAsia="ru-RU"/>
        </w:rPr>
      </w:pPr>
    </w:p>
    <w:p w14:paraId="63D65175" w14:textId="345AAB0C" w:rsidR="00F1676B" w:rsidRPr="00A95A34" w:rsidRDefault="00F1676B" w:rsidP="009731E7">
      <w:pPr>
        <w:widowControl w:val="0"/>
        <w:autoSpaceDE w:val="0"/>
        <w:autoSpaceDN w:val="0"/>
        <w:ind w:firstLine="709"/>
        <w:jc w:val="both"/>
        <w:rPr>
          <w:rFonts w:eastAsia="Times New Roman" w:cs="Times New Roman"/>
          <w:lang w:eastAsia="ru-RU"/>
        </w:rPr>
      </w:pPr>
      <w:r w:rsidRPr="00A95A34">
        <w:rPr>
          <w:rFonts w:eastAsia="Times New Roman" w:cs="Times New Roman"/>
          <w:lang w:eastAsia="ru-RU"/>
        </w:rPr>
        <w:t>Указанные средства позволили улучшить жилищные условия 18 многодетным семьям (82 гражданина).</w:t>
      </w:r>
      <w:r w:rsidR="00D43E66" w:rsidRPr="00A95A34">
        <w:rPr>
          <w:rFonts w:eastAsia="Times New Roman" w:cs="Times New Roman"/>
          <w:lang w:eastAsia="ru-RU"/>
        </w:rPr>
        <w:t xml:space="preserve"> </w:t>
      </w:r>
      <w:r w:rsidRPr="00A95A34">
        <w:rPr>
          <w:rFonts w:eastAsia="Times New Roman" w:cs="Times New Roman"/>
          <w:lang w:eastAsia="ru-RU"/>
        </w:rPr>
        <w:t>Размер социальной выплаты для семьи составом 5 чел</w:t>
      </w:r>
      <w:r w:rsidR="006C60C9" w:rsidRPr="00A95A34">
        <w:rPr>
          <w:rFonts w:eastAsia="Times New Roman" w:cs="Times New Roman"/>
          <w:lang w:eastAsia="ru-RU"/>
        </w:rPr>
        <w:t xml:space="preserve">. </w:t>
      </w:r>
      <w:r w:rsidRPr="00A95A34">
        <w:rPr>
          <w:rFonts w:eastAsia="Times New Roman" w:cs="Times New Roman"/>
          <w:lang w:eastAsia="ru-RU"/>
        </w:rPr>
        <w:t>составил 942,2 тыс. руб.</w:t>
      </w:r>
    </w:p>
    <w:p w14:paraId="2FFFEA05" w14:textId="77777777" w:rsidR="00F1676B" w:rsidRPr="00A95A34" w:rsidRDefault="00F1676B" w:rsidP="00F1676B">
      <w:pPr>
        <w:autoSpaceDE w:val="0"/>
        <w:autoSpaceDN w:val="0"/>
        <w:ind w:firstLine="709"/>
        <w:jc w:val="both"/>
        <w:rPr>
          <w:rFonts w:eastAsia="Times New Roman" w:cs="Times New Roman"/>
          <w:lang w:eastAsia="ru-RU"/>
        </w:rPr>
      </w:pPr>
      <w:r w:rsidRPr="00A95A34">
        <w:rPr>
          <w:rFonts w:eastAsia="Times New Roman" w:cs="Times New Roman"/>
          <w:lang w:eastAsia="ru-RU"/>
        </w:rPr>
        <w:t>За счет остатков сре</w:t>
      </w:r>
      <w:proofErr w:type="gramStart"/>
      <w:r w:rsidRPr="00A95A34">
        <w:rPr>
          <w:rFonts w:eastAsia="Times New Roman" w:cs="Times New Roman"/>
          <w:lang w:eastAsia="ru-RU"/>
        </w:rPr>
        <w:t>дств в с</w:t>
      </w:r>
      <w:proofErr w:type="gramEnd"/>
      <w:r w:rsidRPr="00A95A34">
        <w:rPr>
          <w:rFonts w:eastAsia="Times New Roman" w:cs="Times New Roman"/>
          <w:lang w:eastAsia="ru-RU"/>
        </w:rPr>
        <w:t xml:space="preserve">умме 565,3 тыс. руб. по выданному, </w:t>
      </w:r>
      <w:r w:rsidRPr="00A95A34">
        <w:rPr>
          <w:rFonts w:eastAsia="Times New Roman" w:cs="Times New Roman"/>
          <w:lang w:eastAsia="ru-RU"/>
        </w:rPr>
        <w:br/>
        <w:t>но нереализованному в 2016 году свидетельству, в 2017 году свои жилищные условия улучшила еще 1 молодая семья.</w:t>
      </w:r>
    </w:p>
    <w:p w14:paraId="15613F17" w14:textId="77777777" w:rsidR="006D526D" w:rsidRPr="00A95A34" w:rsidRDefault="006D526D" w:rsidP="00F1676B">
      <w:pPr>
        <w:autoSpaceDE w:val="0"/>
        <w:autoSpaceDN w:val="0"/>
        <w:ind w:firstLine="709"/>
        <w:jc w:val="both"/>
        <w:rPr>
          <w:rFonts w:eastAsia="Times New Roman" w:cs="Times New Roman"/>
          <w:lang w:eastAsia="ru-RU"/>
        </w:rPr>
      </w:pPr>
    </w:p>
    <w:p w14:paraId="529FCFB1" w14:textId="77777777" w:rsidR="00AD2047" w:rsidRPr="00A95A34" w:rsidRDefault="00AD2047" w:rsidP="00F1676B">
      <w:pPr>
        <w:autoSpaceDE w:val="0"/>
        <w:autoSpaceDN w:val="0"/>
        <w:ind w:firstLine="709"/>
        <w:jc w:val="both"/>
        <w:rPr>
          <w:rFonts w:eastAsia="Times New Roman" w:cs="Times New Roman"/>
          <w:lang w:eastAsia="ru-RU"/>
        </w:rPr>
      </w:pPr>
    </w:p>
    <w:p w14:paraId="57EFA053" w14:textId="77777777" w:rsidR="00AD2047" w:rsidRPr="00A95A34" w:rsidRDefault="00AD2047" w:rsidP="00F1676B">
      <w:pPr>
        <w:autoSpaceDE w:val="0"/>
        <w:autoSpaceDN w:val="0"/>
        <w:ind w:firstLine="709"/>
        <w:jc w:val="both"/>
        <w:rPr>
          <w:rFonts w:eastAsia="Times New Roman" w:cs="Times New Roman"/>
          <w:lang w:eastAsia="ru-RU"/>
        </w:rPr>
      </w:pPr>
    </w:p>
    <w:p w14:paraId="1EE686FE" w14:textId="77777777" w:rsidR="00AD2047" w:rsidRPr="00A95A34" w:rsidRDefault="00AD2047" w:rsidP="00F1676B">
      <w:pPr>
        <w:autoSpaceDE w:val="0"/>
        <w:autoSpaceDN w:val="0"/>
        <w:ind w:firstLine="709"/>
        <w:jc w:val="both"/>
        <w:rPr>
          <w:rFonts w:eastAsia="Times New Roman" w:cs="Times New Roman"/>
          <w:lang w:eastAsia="ru-RU"/>
        </w:rPr>
      </w:pPr>
    </w:p>
    <w:p w14:paraId="0CD574E6" w14:textId="77777777" w:rsidR="00AD2047" w:rsidRPr="00A95A34" w:rsidRDefault="00AD2047" w:rsidP="00F1676B">
      <w:pPr>
        <w:autoSpaceDE w:val="0"/>
        <w:autoSpaceDN w:val="0"/>
        <w:ind w:firstLine="709"/>
        <w:jc w:val="both"/>
        <w:rPr>
          <w:rFonts w:eastAsia="Times New Roman" w:cs="Times New Roman"/>
          <w:lang w:eastAsia="ru-RU"/>
        </w:rPr>
      </w:pPr>
    </w:p>
    <w:p w14:paraId="73F25EFD" w14:textId="77777777" w:rsidR="00AD2047" w:rsidRPr="00A95A34" w:rsidRDefault="00AD2047" w:rsidP="00F1676B">
      <w:pPr>
        <w:autoSpaceDE w:val="0"/>
        <w:autoSpaceDN w:val="0"/>
        <w:ind w:firstLine="709"/>
        <w:jc w:val="both"/>
        <w:rPr>
          <w:rFonts w:eastAsia="Times New Roman" w:cs="Times New Roman"/>
          <w:lang w:eastAsia="ru-RU"/>
        </w:rPr>
      </w:pPr>
    </w:p>
    <w:p w14:paraId="3432FC08" w14:textId="77777777" w:rsidR="00AD2047" w:rsidRPr="00A95A34" w:rsidRDefault="00AD2047" w:rsidP="00F1676B">
      <w:pPr>
        <w:autoSpaceDE w:val="0"/>
        <w:autoSpaceDN w:val="0"/>
        <w:ind w:firstLine="709"/>
        <w:jc w:val="both"/>
        <w:rPr>
          <w:rFonts w:eastAsia="Times New Roman" w:cs="Times New Roman"/>
          <w:lang w:eastAsia="ru-RU"/>
        </w:rPr>
      </w:pPr>
    </w:p>
    <w:p w14:paraId="22FB9CF1" w14:textId="77777777" w:rsidR="00AD2047" w:rsidRPr="00A95A34" w:rsidRDefault="00AD2047" w:rsidP="00F1676B">
      <w:pPr>
        <w:autoSpaceDE w:val="0"/>
        <w:autoSpaceDN w:val="0"/>
        <w:ind w:firstLine="709"/>
        <w:jc w:val="both"/>
        <w:rPr>
          <w:rFonts w:eastAsia="Times New Roman" w:cs="Times New Roman"/>
          <w:lang w:eastAsia="ru-RU"/>
        </w:rPr>
      </w:pPr>
    </w:p>
    <w:p w14:paraId="07C1869B" w14:textId="4EBDFFB0" w:rsidR="00F1676B" w:rsidRPr="00A95A34" w:rsidRDefault="00F1676B" w:rsidP="00F1676B">
      <w:pPr>
        <w:jc w:val="center"/>
        <w:rPr>
          <w:rFonts w:eastAsia="Times New Roman" w:cs="Times New Roman"/>
          <w:b/>
          <w:lang w:eastAsia="ru-RU"/>
        </w:rPr>
      </w:pPr>
      <w:r w:rsidRPr="00A95A34">
        <w:rPr>
          <w:rFonts w:eastAsia="Times New Roman" w:cs="Times New Roman"/>
          <w:b/>
          <w:lang w:eastAsia="ru-RU"/>
        </w:rPr>
        <w:lastRenderedPageBreak/>
        <w:t xml:space="preserve">Сравнение объемов финансирования </w:t>
      </w:r>
      <w:r w:rsidRPr="00A95A34">
        <w:rPr>
          <w:rFonts w:eastAsia="Times New Roman" w:cs="Times New Roman"/>
          <w:b/>
          <w:lang w:eastAsia="ru-RU"/>
        </w:rPr>
        <w:br/>
        <w:t>реализованных в 2016 и в 2017 годах свидетельств, выданных в рамках мероприятия «Обеспечение жильем молодых семей», тыс.</w:t>
      </w:r>
      <w:r w:rsidR="006D526D" w:rsidRPr="00A95A34">
        <w:rPr>
          <w:rFonts w:eastAsia="Times New Roman" w:cs="Times New Roman"/>
          <w:b/>
          <w:lang w:eastAsia="ru-RU"/>
        </w:rPr>
        <w:t xml:space="preserve"> </w:t>
      </w:r>
      <w:r w:rsidRPr="00A95A34">
        <w:rPr>
          <w:rFonts w:eastAsia="Times New Roman" w:cs="Times New Roman"/>
          <w:b/>
          <w:lang w:eastAsia="ru-RU"/>
        </w:rPr>
        <w:t>руб.</w:t>
      </w:r>
    </w:p>
    <w:p w14:paraId="2655920C" w14:textId="77777777" w:rsidR="00F1676B" w:rsidRPr="00A95A34" w:rsidRDefault="00F1676B" w:rsidP="00F1676B">
      <w:pPr>
        <w:jc w:val="center"/>
        <w:rPr>
          <w:rFonts w:eastAsia="Times New Roman" w:cs="Times New Roman"/>
          <w:lang w:eastAsia="ru-RU"/>
        </w:rPr>
      </w:pPr>
      <w:r w:rsidRPr="00A95A34">
        <w:rPr>
          <w:rFonts w:eastAsia="Times New Roman" w:cs="Times New Roman"/>
          <w:noProof/>
          <w:lang w:eastAsia="ru-RU"/>
        </w:rPr>
        <mc:AlternateContent>
          <mc:Choice Requires="wps">
            <w:drawing>
              <wp:anchor distT="0" distB="0" distL="114300" distR="114300" simplePos="0" relativeHeight="251659264" behindDoc="0" locked="0" layoutInCell="1" allowOverlap="1" wp14:anchorId="11CA09AE" wp14:editId="6E546233">
                <wp:simplePos x="0" y="0"/>
                <wp:positionH relativeFrom="column">
                  <wp:posOffset>215928</wp:posOffset>
                </wp:positionH>
                <wp:positionV relativeFrom="paragraph">
                  <wp:posOffset>32827</wp:posOffset>
                </wp:positionV>
                <wp:extent cx="906448" cy="276225"/>
                <wp:effectExtent l="0" t="0" r="825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448" cy="276225"/>
                        </a:xfrm>
                        <a:prstGeom prst="rect">
                          <a:avLst/>
                        </a:prstGeom>
                        <a:solidFill>
                          <a:srgbClr val="FFFFFF"/>
                        </a:solidFill>
                        <a:ln w="9525">
                          <a:noFill/>
                          <a:miter lim="800000"/>
                          <a:headEnd/>
                          <a:tailEnd/>
                        </a:ln>
                      </wps:spPr>
                      <wps:txbx>
                        <w:txbxContent>
                          <w:p w14:paraId="1E9357A4" w14:textId="6A06F4D4" w:rsidR="00680547" w:rsidRPr="00F16DFE" w:rsidRDefault="00680547" w:rsidP="00F1676B">
                            <w:pPr>
                              <w:rPr>
                                <w:rFonts w:cs="Times New Roman"/>
                              </w:rPr>
                            </w:pPr>
                            <w:r w:rsidRPr="00F16DFE">
                              <w:rPr>
                                <w:rFonts w:cs="Times New Roman"/>
                              </w:rPr>
                              <w:t>тыс.</w:t>
                            </w:r>
                            <w:r>
                              <w:rPr>
                                <w:rFonts w:cs="Times New Roman"/>
                              </w:rPr>
                              <w:t xml:space="preserve"> </w:t>
                            </w:r>
                            <w:r w:rsidRPr="00F16DFE">
                              <w:rPr>
                                <w:rFonts w:cs="Times New Roman"/>
                              </w:rPr>
                              <w:t>руб.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7pt;margin-top:2.6pt;width:71.3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MROAIAACIEAAAOAAAAZHJzL2Uyb0RvYy54bWysU82O0zAQviPxDpbvNGlou7tR09XSpQhp&#10;+ZEWHsBxnMbC8RjbbVJu3HkF3oEDB268QveNGDvdboEbIgfLk5n5Zuabz/PLvlVkK6yToAs6HqWU&#10;CM2hknpd0PfvVk/OKXGe6Yop0KKgO+Ho5eLxo3lncpFBA6oSliCIdnlnCtp4b/IkcbwRLXMjMEKj&#10;swbbMo+mXSeVZR2ityrJ0nSWdGArY4EL5/Dv9eCki4hf14L7N3XthCeqoNibj6eNZxnOZDFn+doy&#10;00h+aIP9QxctkxqLHqGumWdkY+VfUK3kFhzUfsShTaCuJRdxBpxmnP4xzW3DjIizIDnOHGly/w+W&#10;v96+tURWBX2anlGiWYtL2n/df9t/3//c/7j7fPeFZIGlzrgcg28Nhvv+GfS47TixMzfAPziiYdkw&#10;vRZX1kLXCFZhl+OQmZykDjgugJTdK6iwGNt4iEB9bdtAIZJCEB23tTtuSPSecPx5kc4mE5QUR1d2&#10;NsuyaazA8vtkY51/IaAl4VJQiwKI4Gx743xohuX3IaGWAyWrlVQqGnZdLpUlW4ZiWcXvgP5bmNKk&#10;w06mWDtkaQj5UUet9ChmJduCnqfhC+ksD2Q811W8eybVcMdOlD6wEwgZqPF92WNgoKyEaoc8WRhE&#10;i48MLw3YT5R0KNiCuo8bZgUl6qVGri/Gk0lQeDQm07MMDXvqKU89THOEKqinZLgufXwVw0RXuJNa&#10;Rr4eOjn0ikKMNB4eTVD6qR2jHp724hcAAAD//wMAUEsDBBQABgAIAAAAIQARWrkx3AAAAAcBAAAP&#10;AAAAZHJzL2Rvd25yZXYueG1sTI/BTsMwEETvSPyDtUhcEHUoaVxCNhUggbi29AM2sZtExOsodpv0&#10;73FP9Dia0cybYjPbXpzM6DvHCE+LBITh2umOG4T9z+fjGoQPxJp6xwbhbDxsytubgnLtJt6a0y40&#10;IpawzwmhDWHIpfR1ayz5hRsMR+/gRkshyrGReqQpltteLpMkk5Y6jgstDeajNfXv7mgRDt/Tw+pl&#10;qr7CXm3T7J06Vbkz4v3d/PYKIpg5/Ifhgh/RoYxMlTuy9qJHeE7jlYCwWoK42CpTICqEdK1AloW8&#10;5i//AAAA//8DAFBLAQItABQABgAIAAAAIQC2gziS/gAAAOEBAAATAAAAAAAAAAAAAAAAAAAAAABb&#10;Q29udGVudF9UeXBlc10ueG1sUEsBAi0AFAAGAAgAAAAhADj9If/WAAAAlAEAAAsAAAAAAAAAAAAA&#10;AAAALwEAAF9yZWxzLy5yZWxzUEsBAi0AFAAGAAgAAAAhAFqbAxE4AgAAIgQAAA4AAAAAAAAAAAAA&#10;AAAALgIAAGRycy9lMm9Eb2MueG1sUEsBAi0AFAAGAAgAAAAhABFauTHcAAAABwEAAA8AAAAAAAAA&#10;AAAAAAAAkgQAAGRycy9kb3ducmV2LnhtbFBLBQYAAAAABAAEAPMAAACbBQAAAAA=&#10;" stroked="f">
                <v:textbox>
                  <w:txbxContent>
                    <w:p w14:paraId="1E9357A4" w14:textId="6A06F4D4" w:rsidR="00680547" w:rsidRPr="00F16DFE" w:rsidRDefault="00680547" w:rsidP="00F1676B">
                      <w:pPr>
                        <w:rPr>
                          <w:rFonts w:cs="Times New Roman"/>
                        </w:rPr>
                      </w:pPr>
                      <w:r w:rsidRPr="00F16DFE">
                        <w:rPr>
                          <w:rFonts w:cs="Times New Roman"/>
                        </w:rPr>
                        <w:t>тыс.</w:t>
                      </w:r>
                      <w:r>
                        <w:rPr>
                          <w:rFonts w:cs="Times New Roman"/>
                        </w:rPr>
                        <w:t xml:space="preserve"> </w:t>
                      </w:r>
                      <w:r w:rsidRPr="00F16DFE">
                        <w:rPr>
                          <w:rFonts w:cs="Times New Roman"/>
                        </w:rPr>
                        <w:t>руб.</w:t>
                      </w:r>
                    </w:p>
                  </w:txbxContent>
                </v:textbox>
              </v:shape>
            </w:pict>
          </mc:Fallback>
        </mc:AlternateContent>
      </w:r>
      <w:r w:rsidRPr="00A95A34">
        <w:rPr>
          <w:rFonts w:eastAsia="Times New Roman" w:cs="Times New Roman"/>
          <w:lang w:eastAsia="ru-RU"/>
        </w:rPr>
        <w:t xml:space="preserve">              </w:t>
      </w:r>
    </w:p>
    <w:p w14:paraId="3BD09081" w14:textId="77777777" w:rsidR="00F1676B" w:rsidRPr="00A95A34" w:rsidRDefault="00F1676B" w:rsidP="00F1676B">
      <w:pPr>
        <w:jc w:val="center"/>
        <w:rPr>
          <w:rFonts w:eastAsia="Times New Roman" w:cs="Times New Roman"/>
          <w:lang w:eastAsia="ru-RU"/>
        </w:rPr>
      </w:pPr>
      <w:r w:rsidRPr="00A95A34">
        <w:rPr>
          <w:rFonts w:eastAsia="Times New Roman" w:cs="Times New Roman"/>
          <w:b/>
          <w:noProof/>
          <w:color w:val="FF0000"/>
          <w:lang w:eastAsia="ru-RU"/>
        </w:rPr>
        <w:drawing>
          <wp:inline distT="0" distB="0" distL="0" distR="0" wp14:anchorId="1356F48C" wp14:editId="0BC9870D">
            <wp:extent cx="6305550" cy="3609975"/>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B447CE7" w14:textId="77777777" w:rsidR="00F1676B" w:rsidRPr="00A95A34" w:rsidRDefault="00F1676B" w:rsidP="00F1676B">
      <w:pPr>
        <w:spacing w:after="200" w:line="276" w:lineRule="auto"/>
        <w:jc w:val="right"/>
        <w:rPr>
          <w:rFonts w:cs="Times New Roman"/>
        </w:rPr>
      </w:pPr>
    </w:p>
    <w:p w14:paraId="254047F5" w14:textId="77777777" w:rsidR="006D526D" w:rsidRPr="00A95A34" w:rsidRDefault="00F1676B" w:rsidP="006D526D">
      <w:pPr>
        <w:ind w:firstLine="708"/>
        <w:jc w:val="both"/>
        <w:rPr>
          <w:rFonts w:eastAsia="Calibri" w:cs="Times New Roman"/>
        </w:rPr>
      </w:pPr>
      <w:r w:rsidRPr="00A95A34">
        <w:rPr>
          <w:rFonts w:eastAsia="Times New Roman" w:cs="Times New Roman"/>
          <w:lang w:eastAsia="ru-RU"/>
        </w:rPr>
        <w:t xml:space="preserve">Кроме того, в 2017 году за счет средств бюджета города Иванова 1 молодой семье была предоставлена дополнительная социальная выплата при рождении (усыновлении) ребенка в размере 5% расчетной (средней) стоимости жилья на общую сумму </w:t>
      </w:r>
      <w:r w:rsidRPr="00A95A34">
        <w:rPr>
          <w:rFonts w:eastAsia="Calibri" w:cs="Times New Roman"/>
        </w:rPr>
        <w:t xml:space="preserve">134,6 тыс. руб. </w:t>
      </w:r>
    </w:p>
    <w:p w14:paraId="60B4D03F" w14:textId="2E154D3C" w:rsidR="00F1676B" w:rsidRPr="00A95A34" w:rsidRDefault="00F1676B" w:rsidP="006D526D">
      <w:pPr>
        <w:ind w:firstLine="708"/>
        <w:jc w:val="both"/>
        <w:rPr>
          <w:rFonts w:eastAsia="Times New Roman" w:cs="Times New Roman"/>
          <w:lang w:eastAsia="ru-RU"/>
        </w:rPr>
      </w:pPr>
      <w:r w:rsidRPr="00A95A34">
        <w:rPr>
          <w:rFonts w:eastAsia="Times New Roman" w:cs="Times New Roman"/>
          <w:lang w:eastAsia="ru-RU"/>
        </w:rPr>
        <w:t>В 2017 году</w:t>
      </w:r>
      <w:r w:rsidRPr="00A95A34">
        <w:rPr>
          <w:rFonts w:eastAsia="Times New Roman" w:cs="Times New Roman"/>
          <w:b/>
          <w:lang w:eastAsia="ru-RU"/>
        </w:rPr>
        <w:t xml:space="preserve"> </w:t>
      </w:r>
      <w:r w:rsidRPr="00A95A34">
        <w:rPr>
          <w:rFonts w:eastAsia="Times New Roman" w:cs="Times New Roman"/>
          <w:lang w:eastAsia="ru-RU"/>
        </w:rPr>
        <w:t>в целях реализации мероприятия «Государственная и муниципальная поддержка граждан в сфере ипотечного жилищного кредитования» городскому округу Иваново распределены средства бюджета Ивановской области в размере 9 322,1 тыс. руб.</w:t>
      </w:r>
    </w:p>
    <w:p w14:paraId="13A5FACC" w14:textId="77777777" w:rsidR="00F1676B" w:rsidRPr="00A95A34" w:rsidRDefault="00F1676B" w:rsidP="006D526D">
      <w:pPr>
        <w:widowControl w:val="0"/>
        <w:autoSpaceDE w:val="0"/>
        <w:autoSpaceDN w:val="0"/>
        <w:ind w:firstLine="709"/>
        <w:jc w:val="both"/>
        <w:rPr>
          <w:rFonts w:eastAsia="Times New Roman" w:cs="Times New Roman"/>
          <w:lang w:eastAsia="ru-RU"/>
        </w:rPr>
      </w:pPr>
      <w:r w:rsidRPr="00A95A34">
        <w:rPr>
          <w:rFonts w:eastAsia="Times New Roman" w:cs="Times New Roman"/>
          <w:lang w:eastAsia="ru-RU"/>
        </w:rPr>
        <w:t xml:space="preserve">В бюджете города Иванова на 2017 год и плановый период 2018 и 2019 годов </w:t>
      </w:r>
      <w:r w:rsidRPr="00A95A34">
        <w:rPr>
          <w:rFonts w:eastAsia="Times New Roman" w:cs="Times New Roman"/>
          <w:lang w:eastAsia="ru-RU"/>
        </w:rPr>
        <w:br/>
        <w:t>на реализацию указанного мероприятия в 2017 году были предусмотрены денежные средства в размере 1 278,1 тыс. руб.</w:t>
      </w:r>
    </w:p>
    <w:p w14:paraId="61932BE4" w14:textId="77777777" w:rsidR="00F1676B" w:rsidRPr="00A95A34" w:rsidRDefault="00F1676B" w:rsidP="006D526D">
      <w:pPr>
        <w:ind w:firstLine="708"/>
        <w:jc w:val="both"/>
        <w:rPr>
          <w:rFonts w:eastAsia="Times New Roman" w:cs="Times New Roman"/>
          <w:lang w:eastAsia="ru-RU"/>
        </w:rPr>
      </w:pPr>
      <w:r w:rsidRPr="00A95A34">
        <w:rPr>
          <w:rFonts w:eastAsia="Times New Roman" w:cs="Times New Roman"/>
          <w:lang w:eastAsia="ru-RU"/>
        </w:rPr>
        <w:t xml:space="preserve">В 2017 году Администрацией города Иванова было выдано 13 свидетельств </w:t>
      </w:r>
      <w:r w:rsidRPr="00A95A34">
        <w:rPr>
          <w:rFonts w:eastAsia="Times New Roman" w:cs="Times New Roman"/>
          <w:lang w:eastAsia="ru-RU"/>
        </w:rPr>
        <w:br/>
        <w:t xml:space="preserve">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w:t>
      </w:r>
      <w:r w:rsidRPr="00A95A34">
        <w:rPr>
          <w:rFonts w:eastAsia="Times New Roman" w:cs="Times New Roman"/>
          <w:lang w:eastAsia="ru-RU"/>
        </w:rPr>
        <w:br/>
        <w:t>по ипотечному жилищному кредиту (в том числе рефинансированному)) многодетным семьям на общую сумму 10 357,9 тыс. руб.</w:t>
      </w:r>
    </w:p>
    <w:p w14:paraId="213B9D3E" w14:textId="77777777" w:rsidR="00CB21D8" w:rsidRPr="00A95A34" w:rsidRDefault="00CB21D8" w:rsidP="00F1676B">
      <w:pPr>
        <w:autoSpaceDE w:val="0"/>
        <w:autoSpaceDN w:val="0"/>
        <w:adjustRightInd w:val="0"/>
        <w:jc w:val="center"/>
        <w:rPr>
          <w:rFonts w:eastAsia="Times New Roman" w:cs="Times New Roman"/>
          <w:b/>
          <w:lang w:eastAsia="ru-RU"/>
        </w:rPr>
      </w:pPr>
    </w:p>
    <w:p w14:paraId="4E2FE804" w14:textId="77777777" w:rsidR="00F1676B" w:rsidRPr="00A95A34" w:rsidRDefault="00F1676B" w:rsidP="00F1676B">
      <w:pPr>
        <w:autoSpaceDE w:val="0"/>
        <w:autoSpaceDN w:val="0"/>
        <w:adjustRightInd w:val="0"/>
        <w:jc w:val="center"/>
        <w:rPr>
          <w:rFonts w:eastAsia="Times New Roman" w:cs="Times New Roman"/>
          <w:b/>
          <w:lang w:eastAsia="ru-RU"/>
        </w:rPr>
      </w:pPr>
      <w:r w:rsidRPr="00A95A34">
        <w:rPr>
          <w:rFonts w:eastAsia="Times New Roman" w:cs="Times New Roman"/>
          <w:b/>
          <w:lang w:eastAsia="ru-RU"/>
        </w:rPr>
        <w:t>Сведения о реализации мероприятия «Государственная и муниципальная поддержка граждан в сфере ипотечного жилищного кредитования»</w:t>
      </w:r>
    </w:p>
    <w:p w14:paraId="1EE4C87B" w14:textId="77777777" w:rsidR="00F1676B" w:rsidRPr="00A95A34" w:rsidRDefault="00F1676B" w:rsidP="00F1676B">
      <w:pPr>
        <w:autoSpaceDE w:val="0"/>
        <w:autoSpaceDN w:val="0"/>
        <w:adjustRightInd w:val="0"/>
        <w:jc w:val="center"/>
        <w:rPr>
          <w:rFonts w:eastAsia="Times New Roman" w:cs="Times New Roman"/>
          <w:b/>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363"/>
        <w:gridCol w:w="1363"/>
        <w:gridCol w:w="1265"/>
      </w:tblGrid>
      <w:tr w:rsidR="00480203" w:rsidRPr="00A95A34" w14:paraId="05E074E0" w14:textId="77777777" w:rsidTr="00480203">
        <w:trPr>
          <w:trHeight w:val="567"/>
          <w:jc w:val="center"/>
        </w:trPr>
        <w:tc>
          <w:tcPr>
            <w:tcW w:w="2915" w:type="pct"/>
            <w:tcBorders>
              <w:top w:val="single" w:sz="4" w:space="0" w:color="auto"/>
              <w:left w:val="single" w:sz="4" w:space="0" w:color="auto"/>
              <w:bottom w:val="single" w:sz="4" w:space="0" w:color="auto"/>
              <w:right w:val="single" w:sz="4" w:space="0" w:color="auto"/>
            </w:tcBorders>
            <w:vAlign w:val="center"/>
          </w:tcPr>
          <w:p w14:paraId="49EBE728" w14:textId="77777777" w:rsidR="00480203" w:rsidRPr="00A95A34" w:rsidRDefault="00480203" w:rsidP="00480203">
            <w:pPr>
              <w:jc w:val="center"/>
              <w:rPr>
                <w:rFonts w:eastAsia="Calibri" w:cs="Times New Roman"/>
              </w:rPr>
            </w:pPr>
            <w:r w:rsidRPr="00A95A34">
              <w:rPr>
                <w:rFonts w:eastAsia="Calibri" w:cs="Times New Roman"/>
              </w:rPr>
              <w:t>Наименование показателя</w:t>
            </w:r>
          </w:p>
        </w:tc>
        <w:tc>
          <w:tcPr>
            <w:tcW w:w="712" w:type="pct"/>
            <w:tcBorders>
              <w:top w:val="single" w:sz="4" w:space="0" w:color="auto"/>
              <w:left w:val="single" w:sz="4" w:space="0" w:color="auto"/>
              <w:bottom w:val="single" w:sz="4" w:space="0" w:color="auto"/>
              <w:right w:val="single" w:sz="4" w:space="0" w:color="auto"/>
            </w:tcBorders>
            <w:vAlign w:val="center"/>
          </w:tcPr>
          <w:p w14:paraId="0BAE7CCB" w14:textId="3ED25102" w:rsidR="00480203" w:rsidRPr="00A95A34" w:rsidRDefault="00480203" w:rsidP="00480203">
            <w:pPr>
              <w:jc w:val="center"/>
              <w:rPr>
                <w:rFonts w:eastAsia="Calibri" w:cs="Times New Roman"/>
              </w:rPr>
            </w:pPr>
            <w:r w:rsidRPr="00A95A34">
              <w:rPr>
                <w:rFonts w:eastAsia="Calibri" w:cs="Times New Roman"/>
              </w:rPr>
              <w:t>Ед. изм.</w:t>
            </w:r>
          </w:p>
        </w:tc>
        <w:tc>
          <w:tcPr>
            <w:tcW w:w="712" w:type="pct"/>
            <w:tcBorders>
              <w:top w:val="single" w:sz="4" w:space="0" w:color="auto"/>
              <w:left w:val="single" w:sz="4" w:space="0" w:color="auto"/>
              <w:bottom w:val="single" w:sz="4" w:space="0" w:color="auto"/>
              <w:right w:val="single" w:sz="4" w:space="0" w:color="auto"/>
            </w:tcBorders>
            <w:vAlign w:val="center"/>
          </w:tcPr>
          <w:p w14:paraId="7A0FC684" w14:textId="51C4F316" w:rsidR="00480203" w:rsidRPr="00A95A34" w:rsidRDefault="00480203" w:rsidP="00480203">
            <w:pPr>
              <w:jc w:val="center"/>
              <w:rPr>
                <w:rFonts w:eastAsia="Calibri" w:cs="Times New Roman"/>
              </w:rPr>
            </w:pPr>
            <w:r w:rsidRPr="00A95A34">
              <w:rPr>
                <w:rFonts w:eastAsia="Calibri" w:cs="Times New Roman"/>
              </w:rPr>
              <w:t>2016 год</w:t>
            </w:r>
          </w:p>
        </w:tc>
        <w:tc>
          <w:tcPr>
            <w:tcW w:w="661" w:type="pct"/>
            <w:tcBorders>
              <w:top w:val="single" w:sz="4" w:space="0" w:color="auto"/>
              <w:left w:val="single" w:sz="4" w:space="0" w:color="auto"/>
              <w:bottom w:val="single" w:sz="4" w:space="0" w:color="auto"/>
              <w:right w:val="single" w:sz="4" w:space="0" w:color="auto"/>
            </w:tcBorders>
            <w:vAlign w:val="center"/>
          </w:tcPr>
          <w:p w14:paraId="4A3F9FC0" w14:textId="77777777" w:rsidR="00480203" w:rsidRPr="00A95A34" w:rsidRDefault="00480203" w:rsidP="00480203">
            <w:pPr>
              <w:jc w:val="center"/>
              <w:rPr>
                <w:rFonts w:eastAsia="Calibri" w:cs="Times New Roman"/>
              </w:rPr>
            </w:pPr>
            <w:r w:rsidRPr="00A95A34">
              <w:rPr>
                <w:rFonts w:eastAsia="Calibri" w:cs="Times New Roman"/>
              </w:rPr>
              <w:t>2017 год</w:t>
            </w:r>
          </w:p>
        </w:tc>
      </w:tr>
      <w:tr w:rsidR="00480203" w:rsidRPr="00A95A34" w14:paraId="4BDCD302" w14:textId="77777777" w:rsidTr="00480203">
        <w:trPr>
          <w:trHeight w:val="60"/>
          <w:jc w:val="center"/>
        </w:trPr>
        <w:tc>
          <w:tcPr>
            <w:tcW w:w="2915" w:type="pct"/>
            <w:tcBorders>
              <w:top w:val="single" w:sz="4" w:space="0" w:color="auto"/>
              <w:left w:val="single" w:sz="4" w:space="0" w:color="auto"/>
              <w:bottom w:val="single" w:sz="4" w:space="0" w:color="auto"/>
              <w:right w:val="single" w:sz="4" w:space="0" w:color="auto"/>
            </w:tcBorders>
          </w:tcPr>
          <w:p w14:paraId="0EF06CFA" w14:textId="15412E7E" w:rsidR="00480203" w:rsidRPr="00A95A34" w:rsidRDefault="00480203" w:rsidP="00F1676B">
            <w:pPr>
              <w:rPr>
                <w:rFonts w:eastAsia="Calibri" w:cs="Times New Roman"/>
              </w:rPr>
            </w:pPr>
            <w:r w:rsidRPr="00A95A34">
              <w:rPr>
                <w:rFonts w:eastAsia="Calibri" w:cs="Times New Roman"/>
              </w:rPr>
              <w:t>Количество выданных свидетельств</w:t>
            </w:r>
          </w:p>
        </w:tc>
        <w:tc>
          <w:tcPr>
            <w:tcW w:w="712" w:type="pct"/>
            <w:tcBorders>
              <w:top w:val="single" w:sz="4" w:space="0" w:color="auto"/>
              <w:left w:val="single" w:sz="4" w:space="0" w:color="auto"/>
              <w:bottom w:val="single" w:sz="4" w:space="0" w:color="auto"/>
              <w:right w:val="single" w:sz="4" w:space="0" w:color="auto"/>
            </w:tcBorders>
          </w:tcPr>
          <w:p w14:paraId="64A25BD2" w14:textId="4117CEE2" w:rsidR="00480203" w:rsidRPr="00A95A34" w:rsidRDefault="00480203" w:rsidP="00F1676B">
            <w:pPr>
              <w:jc w:val="center"/>
              <w:rPr>
                <w:rFonts w:eastAsia="Calibri" w:cs="Times New Roman"/>
              </w:rPr>
            </w:pPr>
            <w:r w:rsidRPr="00A95A34">
              <w:rPr>
                <w:rFonts w:eastAsia="Calibri" w:cs="Times New Roman"/>
              </w:rPr>
              <w:t xml:space="preserve">Шт. </w:t>
            </w:r>
          </w:p>
        </w:tc>
        <w:tc>
          <w:tcPr>
            <w:tcW w:w="712" w:type="pct"/>
            <w:tcBorders>
              <w:top w:val="single" w:sz="4" w:space="0" w:color="auto"/>
              <w:left w:val="single" w:sz="4" w:space="0" w:color="auto"/>
              <w:bottom w:val="single" w:sz="4" w:space="0" w:color="auto"/>
              <w:right w:val="single" w:sz="4" w:space="0" w:color="auto"/>
            </w:tcBorders>
            <w:vAlign w:val="center"/>
          </w:tcPr>
          <w:p w14:paraId="38915DC1" w14:textId="3FF63D81" w:rsidR="00480203" w:rsidRPr="00A95A34" w:rsidRDefault="00480203" w:rsidP="00F1676B">
            <w:pPr>
              <w:jc w:val="center"/>
              <w:rPr>
                <w:rFonts w:eastAsia="Calibri" w:cs="Times New Roman"/>
              </w:rPr>
            </w:pPr>
            <w:r w:rsidRPr="00A95A34">
              <w:rPr>
                <w:rFonts w:eastAsia="Calibri" w:cs="Times New Roman"/>
              </w:rPr>
              <w:t>1</w:t>
            </w:r>
          </w:p>
        </w:tc>
        <w:tc>
          <w:tcPr>
            <w:tcW w:w="661" w:type="pct"/>
            <w:tcBorders>
              <w:top w:val="single" w:sz="4" w:space="0" w:color="auto"/>
              <w:left w:val="single" w:sz="4" w:space="0" w:color="auto"/>
              <w:bottom w:val="single" w:sz="4" w:space="0" w:color="auto"/>
              <w:right w:val="single" w:sz="4" w:space="0" w:color="auto"/>
            </w:tcBorders>
            <w:vAlign w:val="center"/>
          </w:tcPr>
          <w:p w14:paraId="3BC69206" w14:textId="77777777" w:rsidR="00480203" w:rsidRPr="00A95A34" w:rsidRDefault="00480203" w:rsidP="00F1676B">
            <w:pPr>
              <w:jc w:val="center"/>
              <w:rPr>
                <w:rFonts w:eastAsia="Calibri" w:cs="Times New Roman"/>
              </w:rPr>
            </w:pPr>
            <w:r w:rsidRPr="00A95A34">
              <w:rPr>
                <w:rFonts w:eastAsia="Calibri" w:cs="Times New Roman"/>
              </w:rPr>
              <w:t>13</w:t>
            </w:r>
          </w:p>
        </w:tc>
      </w:tr>
      <w:tr w:rsidR="00480203" w:rsidRPr="00A95A34" w14:paraId="3B651401" w14:textId="77777777" w:rsidTr="00480203">
        <w:trPr>
          <w:trHeight w:val="567"/>
          <w:jc w:val="center"/>
        </w:trPr>
        <w:tc>
          <w:tcPr>
            <w:tcW w:w="2915" w:type="pct"/>
            <w:tcBorders>
              <w:top w:val="single" w:sz="4" w:space="0" w:color="auto"/>
              <w:left w:val="single" w:sz="4" w:space="0" w:color="auto"/>
              <w:bottom w:val="single" w:sz="4" w:space="0" w:color="auto"/>
              <w:right w:val="single" w:sz="4" w:space="0" w:color="auto"/>
            </w:tcBorders>
            <w:vAlign w:val="center"/>
          </w:tcPr>
          <w:p w14:paraId="7197E3F7" w14:textId="1F7B7818" w:rsidR="00480203" w:rsidRPr="00A95A34" w:rsidRDefault="00480203" w:rsidP="00480203">
            <w:pPr>
              <w:rPr>
                <w:rFonts w:eastAsia="Calibri" w:cs="Times New Roman"/>
              </w:rPr>
            </w:pPr>
            <w:r w:rsidRPr="00A95A34">
              <w:rPr>
                <w:rFonts w:eastAsia="Calibri" w:cs="Times New Roman"/>
              </w:rPr>
              <w:t xml:space="preserve">Общая сумма по выданным свидетельствам, </w:t>
            </w:r>
            <w:r w:rsidRPr="00A95A34">
              <w:rPr>
                <w:rFonts w:eastAsia="Calibri" w:cs="Times New Roman"/>
              </w:rPr>
              <w:br/>
              <w:t>в том числе:</w:t>
            </w:r>
          </w:p>
        </w:tc>
        <w:tc>
          <w:tcPr>
            <w:tcW w:w="712" w:type="pct"/>
            <w:tcBorders>
              <w:top w:val="single" w:sz="4" w:space="0" w:color="auto"/>
              <w:left w:val="single" w:sz="4" w:space="0" w:color="auto"/>
              <w:bottom w:val="single" w:sz="4" w:space="0" w:color="auto"/>
              <w:right w:val="single" w:sz="4" w:space="0" w:color="auto"/>
            </w:tcBorders>
          </w:tcPr>
          <w:p w14:paraId="58780D30" w14:textId="3F182E9F" w:rsidR="00480203" w:rsidRPr="00A95A34" w:rsidRDefault="00480203" w:rsidP="00F1676B">
            <w:pPr>
              <w:jc w:val="center"/>
              <w:rPr>
                <w:rFonts w:eastAsia="Calibri" w:cs="Times New Roman"/>
              </w:rPr>
            </w:pPr>
            <w:r w:rsidRPr="00A95A34">
              <w:rPr>
                <w:rFonts w:eastAsia="Calibri" w:cs="Times New Roman"/>
              </w:rPr>
              <w:t>тыс. руб.</w:t>
            </w:r>
          </w:p>
        </w:tc>
        <w:tc>
          <w:tcPr>
            <w:tcW w:w="712" w:type="pct"/>
            <w:tcBorders>
              <w:top w:val="single" w:sz="4" w:space="0" w:color="auto"/>
              <w:left w:val="single" w:sz="4" w:space="0" w:color="auto"/>
              <w:bottom w:val="single" w:sz="4" w:space="0" w:color="auto"/>
              <w:right w:val="single" w:sz="4" w:space="0" w:color="auto"/>
            </w:tcBorders>
            <w:vAlign w:val="center"/>
          </w:tcPr>
          <w:p w14:paraId="6B117EAD" w14:textId="43A97EF3" w:rsidR="00480203" w:rsidRPr="00A95A34" w:rsidRDefault="00480203" w:rsidP="00F1676B">
            <w:pPr>
              <w:jc w:val="center"/>
              <w:rPr>
                <w:rFonts w:eastAsia="Calibri" w:cs="Times New Roman"/>
              </w:rPr>
            </w:pPr>
            <w:r w:rsidRPr="00A95A34">
              <w:rPr>
                <w:rFonts w:eastAsia="Calibri" w:cs="Times New Roman"/>
              </w:rPr>
              <w:t>323,03</w:t>
            </w:r>
          </w:p>
        </w:tc>
        <w:tc>
          <w:tcPr>
            <w:tcW w:w="661" w:type="pct"/>
            <w:tcBorders>
              <w:top w:val="single" w:sz="4" w:space="0" w:color="auto"/>
              <w:left w:val="single" w:sz="4" w:space="0" w:color="auto"/>
              <w:bottom w:val="single" w:sz="4" w:space="0" w:color="auto"/>
              <w:right w:val="single" w:sz="4" w:space="0" w:color="auto"/>
            </w:tcBorders>
            <w:vAlign w:val="center"/>
          </w:tcPr>
          <w:p w14:paraId="1935AE1B" w14:textId="77777777" w:rsidR="00480203" w:rsidRPr="00A95A34" w:rsidRDefault="00480203" w:rsidP="00F1676B">
            <w:pPr>
              <w:jc w:val="center"/>
              <w:rPr>
                <w:rFonts w:eastAsia="Calibri" w:cs="Times New Roman"/>
              </w:rPr>
            </w:pPr>
            <w:r w:rsidRPr="00A95A34">
              <w:rPr>
                <w:rFonts w:eastAsia="Calibri" w:cs="Times New Roman"/>
              </w:rPr>
              <w:t>10 357,90</w:t>
            </w:r>
          </w:p>
        </w:tc>
      </w:tr>
      <w:tr w:rsidR="00480203" w:rsidRPr="00A95A34" w14:paraId="7FA9DB95" w14:textId="77777777" w:rsidTr="00480203">
        <w:trPr>
          <w:trHeight w:val="266"/>
          <w:jc w:val="center"/>
        </w:trPr>
        <w:tc>
          <w:tcPr>
            <w:tcW w:w="2915" w:type="pct"/>
            <w:tcBorders>
              <w:top w:val="single" w:sz="4" w:space="0" w:color="auto"/>
              <w:left w:val="single" w:sz="4" w:space="0" w:color="auto"/>
              <w:bottom w:val="single" w:sz="4" w:space="0" w:color="auto"/>
              <w:right w:val="single" w:sz="4" w:space="0" w:color="auto"/>
            </w:tcBorders>
          </w:tcPr>
          <w:p w14:paraId="2FBD4E2B" w14:textId="44CBCE4E" w:rsidR="00480203" w:rsidRPr="00A95A34" w:rsidRDefault="00480203" w:rsidP="009731E7">
            <w:pPr>
              <w:rPr>
                <w:rFonts w:eastAsia="Calibri" w:cs="Times New Roman"/>
              </w:rPr>
            </w:pPr>
            <w:r w:rsidRPr="00A95A34">
              <w:rPr>
                <w:rFonts w:eastAsia="Calibri" w:cs="Times New Roman"/>
              </w:rPr>
              <w:t>- средства</w:t>
            </w:r>
            <w:r w:rsidR="009731E7" w:rsidRPr="00A95A34">
              <w:rPr>
                <w:rFonts w:eastAsia="Calibri" w:cs="Times New Roman"/>
              </w:rPr>
              <w:t xml:space="preserve"> бюджета Ивановской области</w:t>
            </w:r>
          </w:p>
        </w:tc>
        <w:tc>
          <w:tcPr>
            <w:tcW w:w="712" w:type="pct"/>
            <w:tcBorders>
              <w:top w:val="single" w:sz="4" w:space="0" w:color="auto"/>
              <w:left w:val="single" w:sz="4" w:space="0" w:color="auto"/>
              <w:bottom w:val="single" w:sz="4" w:space="0" w:color="auto"/>
              <w:right w:val="single" w:sz="4" w:space="0" w:color="auto"/>
            </w:tcBorders>
          </w:tcPr>
          <w:p w14:paraId="373599F2" w14:textId="52870757" w:rsidR="00480203" w:rsidRPr="00A95A34" w:rsidRDefault="00480203" w:rsidP="00F1676B">
            <w:pPr>
              <w:jc w:val="center"/>
              <w:rPr>
                <w:rFonts w:eastAsia="Calibri" w:cs="Times New Roman"/>
              </w:rPr>
            </w:pPr>
            <w:r w:rsidRPr="00A95A34">
              <w:rPr>
                <w:rFonts w:eastAsia="Calibri" w:cs="Times New Roman"/>
              </w:rPr>
              <w:t>тыс. руб.</w:t>
            </w:r>
          </w:p>
        </w:tc>
        <w:tc>
          <w:tcPr>
            <w:tcW w:w="712" w:type="pct"/>
            <w:tcBorders>
              <w:top w:val="single" w:sz="4" w:space="0" w:color="auto"/>
              <w:left w:val="single" w:sz="4" w:space="0" w:color="auto"/>
              <w:bottom w:val="single" w:sz="4" w:space="0" w:color="auto"/>
              <w:right w:val="single" w:sz="4" w:space="0" w:color="auto"/>
            </w:tcBorders>
            <w:vAlign w:val="center"/>
          </w:tcPr>
          <w:p w14:paraId="0C6C9F5E" w14:textId="109ECD45" w:rsidR="00480203" w:rsidRPr="00A95A34" w:rsidRDefault="00480203" w:rsidP="00F1676B">
            <w:pPr>
              <w:jc w:val="center"/>
              <w:rPr>
                <w:rFonts w:eastAsia="Calibri" w:cs="Times New Roman"/>
              </w:rPr>
            </w:pPr>
            <w:r w:rsidRPr="00A95A34">
              <w:rPr>
                <w:rFonts w:eastAsia="Calibri" w:cs="Times New Roman"/>
              </w:rPr>
              <w:t>216,86</w:t>
            </w:r>
          </w:p>
        </w:tc>
        <w:tc>
          <w:tcPr>
            <w:tcW w:w="661" w:type="pct"/>
            <w:tcBorders>
              <w:top w:val="single" w:sz="4" w:space="0" w:color="auto"/>
              <w:left w:val="single" w:sz="4" w:space="0" w:color="auto"/>
              <w:bottom w:val="single" w:sz="4" w:space="0" w:color="auto"/>
              <w:right w:val="single" w:sz="4" w:space="0" w:color="auto"/>
            </w:tcBorders>
            <w:vAlign w:val="center"/>
          </w:tcPr>
          <w:p w14:paraId="3E2A8129" w14:textId="77777777" w:rsidR="00480203" w:rsidRPr="00A95A34" w:rsidRDefault="00480203" w:rsidP="00F1676B">
            <w:pPr>
              <w:jc w:val="center"/>
              <w:rPr>
                <w:rFonts w:eastAsia="Calibri" w:cs="Times New Roman"/>
              </w:rPr>
            </w:pPr>
            <w:r w:rsidRPr="00A95A34">
              <w:rPr>
                <w:rFonts w:eastAsia="Calibri" w:cs="Times New Roman"/>
              </w:rPr>
              <w:t>9 322,11</w:t>
            </w:r>
          </w:p>
        </w:tc>
      </w:tr>
      <w:tr w:rsidR="00480203" w:rsidRPr="00A95A34" w14:paraId="19A7A872" w14:textId="77777777" w:rsidTr="00480203">
        <w:trPr>
          <w:trHeight w:val="270"/>
          <w:jc w:val="center"/>
        </w:trPr>
        <w:tc>
          <w:tcPr>
            <w:tcW w:w="2915" w:type="pct"/>
            <w:tcBorders>
              <w:top w:val="single" w:sz="4" w:space="0" w:color="auto"/>
              <w:left w:val="single" w:sz="4" w:space="0" w:color="auto"/>
              <w:bottom w:val="single" w:sz="4" w:space="0" w:color="auto"/>
              <w:right w:val="single" w:sz="4" w:space="0" w:color="auto"/>
            </w:tcBorders>
          </w:tcPr>
          <w:p w14:paraId="3259CD3B" w14:textId="0C6A1712" w:rsidR="00480203" w:rsidRPr="00A95A34" w:rsidRDefault="00480203" w:rsidP="009731E7">
            <w:pPr>
              <w:rPr>
                <w:rFonts w:eastAsia="Calibri" w:cs="Times New Roman"/>
              </w:rPr>
            </w:pPr>
            <w:r w:rsidRPr="00A95A34">
              <w:rPr>
                <w:rFonts w:eastAsia="Calibri" w:cs="Times New Roman"/>
              </w:rPr>
              <w:t>- средст</w:t>
            </w:r>
            <w:r w:rsidR="009731E7" w:rsidRPr="00A95A34">
              <w:rPr>
                <w:rFonts w:eastAsia="Calibri" w:cs="Times New Roman"/>
              </w:rPr>
              <w:t>ва бюджета города Иванова</w:t>
            </w:r>
          </w:p>
        </w:tc>
        <w:tc>
          <w:tcPr>
            <w:tcW w:w="712" w:type="pct"/>
            <w:tcBorders>
              <w:top w:val="single" w:sz="4" w:space="0" w:color="auto"/>
              <w:left w:val="single" w:sz="4" w:space="0" w:color="auto"/>
              <w:bottom w:val="single" w:sz="4" w:space="0" w:color="auto"/>
              <w:right w:val="single" w:sz="4" w:space="0" w:color="auto"/>
            </w:tcBorders>
          </w:tcPr>
          <w:p w14:paraId="58E92151" w14:textId="2131684D" w:rsidR="00480203" w:rsidRPr="00A95A34" w:rsidRDefault="00480203" w:rsidP="00F1676B">
            <w:pPr>
              <w:jc w:val="center"/>
              <w:rPr>
                <w:rFonts w:eastAsia="Calibri" w:cs="Times New Roman"/>
              </w:rPr>
            </w:pPr>
            <w:r w:rsidRPr="00A95A34">
              <w:rPr>
                <w:rFonts w:eastAsia="Calibri" w:cs="Times New Roman"/>
              </w:rPr>
              <w:t>тыс. руб.</w:t>
            </w:r>
          </w:p>
        </w:tc>
        <w:tc>
          <w:tcPr>
            <w:tcW w:w="712" w:type="pct"/>
            <w:tcBorders>
              <w:top w:val="single" w:sz="4" w:space="0" w:color="auto"/>
              <w:left w:val="single" w:sz="4" w:space="0" w:color="auto"/>
              <w:bottom w:val="single" w:sz="4" w:space="0" w:color="auto"/>
              <w:right w:val="single" w:sz="4" w:space="0" w:color="auto"/>
            </w:tcBorders>
            <w:vAlign w:val="center"/>
          </w:tcPr>
          <w:p w14:paraId="3A230BB4" w14:textId="1E5FB680" w:rsidR="00480203" w:rsidRPr="00A95A34" w:rsidRDefault="00480203" w:rsidP="00F1676B">
            <w:pPr>
              <w:jc w:val="center"/>
              <w:rPr>
                <w:rFonts w:eastAsia="Calibri" w:cs="Times New Roman"/>
              </w:rPr>
            </w:pPr>
            <w:r w:rsidRPr="00A95A34">
              <w:rPr>
                <w:rFonts w:eastAsia="Calibri" w:cs="Times New Roman"/>
              </w:rPr>
              <w:t>106,17</w:t>
            </w:r>
          </w:p>
        </w:tc>
        <w:tc>
          <w:tcPr>
            <w:tcW w:w="661" w:type="pct"/>
            <w:tcBorders>
              <w:top w:val="single" w:sz="4" w:space="0" w:color="auto"/>
              <w:left w:val="single" w:sz="4" w:space="0" w:color="auto"/>
              <w:bottom w:val="single" w:sz="4" w:space="0" w:color="auto"/>
              <w:right w:val="single" w:sz="4" w:space="0" w:color="auto"/>
            </w:tcBorders>
            <w:vAlign w:val="center"/>
          </w:tcPr>
          <w:p w14:paraId="6D84C5DD" w14:textId="77777777" w:rsidR="00480203" w:rsidRPr="00A95A34" w:rsidRDefault="00480203" w:rsidP="00F1676B">
            <w:pPr>
              <w:jc w:val="center"/>
              <w:rPr>
                <w:rFonts w:eastAsia="Calibri" w:cs="Times New Roman"/>
              </w:rPr>
            </w:pPr>
            <w:r w:rsidRPr="00A95A34">
              <w:rPr>
                <w:rFonts w:eastAsia="Calibri" w:cs="Times New Roman"/>
              </w:rPr>
              <w:t>1 035,79</w:t>
            </w:r>
          </w:p>
        </w:tc>
      </w:tr>
      <w:tr w:rsidR="00480203" w:rsidRPr="00A95A34" w14:paraId="01ED92F7" w14:textId="77777777" w:rsidTr="00480203">
        <w:trPr>
          <w:trHeight w:val="567"/>
          <w:jc w:val="center"/>
        </w:trPr>
        <w:tc>
          <w:tcPr>
            <w:tcW w:w="2915" w:type="pct"/>
            <w:tcBorders>
              <w:top w:val="single" w:sz="4" w:space="0" w:color="auto"/>
              <w:left w:val="single" w:sz="4" w:space="0" w:color="auto"/>
              <w:bottom w:val="single" w:sz="4" w:space="0" w:color="auto"/>
              <w:right w:val="single" w:sz="4" w:space="0" w:color="auto"/>
            </w:tcBorders>
            <w:hideMark/>
          </w:tcPr>
          <w:p w14:paraId="17F5F91C" w14:textId="77777777" w:rsidR="009731E7" w:rsidRPr="00A95A34" w:rsidRDefault="00480203" w:rsidP="00F1676B">
            <w:pPr>
              <w:rPr>
                <w:rFonts w:eastAsia="Calibri" w:cs="Times New Roman"/>
              </w:rPr>
            </w:pPr>
            <w:r w:rsidRPr="00A95A34">
              <w:rPr>
                <w:rFonts w:eastAsia="Calibri" w:cs="Times New Roman"/>
              </w:rPr>
              <w:lastRenderedPageBreak/>
              <w:t>Количество</w:t>
            </w:r>
            <w:r w:rsidR="009731E7" w:rsidRPr="00A95A34">
              <w:rPr>
                <w:rFonts w:eastAsia="Calibri" w:cs="Times New Roman"/>
              </w:rPr>
              <w:t xml:space="preserve"> реализованных свидетельств</w:t>
            </w:r>
            <w:r w:rsidRPr="00A95A34">
              <w:rPr>
                <w:rFonts w:eastAsia="Calibri" w:cs="Times New Roman"/>
              </w:rPr>
              <w:t xml:space="preserve">, </w:t>
            </w:r>
          </w:p>
          <w:p w14:paraId="4FF5EC50" w14:textId="52626E34" w:rsidR="00480203" w:rsidRPr="00A95A34" w:rsidRDefault="00480203" w:rsidP="00F1676B">
            <w:pPr>
              <w:rPr>
                <w:rFonts w:eastAsia="Calibri" w:cs="Times New Roman"/>
              </w:rPr>
            </w:pPr>
            <w:r w:rsidRPr="00A95A34">
              <w:rPr>
                <w:rFonts w:eastAsia="Calibri" w:cs="Times New Roman"/>
              </w:rPr>
              <w:t>из них:</w:t>
            </w:r>
          </w:p>
          <w:p w14:paraId="28779D2B" w14:textId="77777777" w:rsidR="00480203" w:rsidRPr="00A95A34" w:rsidRDefault="00480203" w:rsidP="00F1676B">
            <w:pPr>
              <w:rPr>
                <w:rFonts w:eastAsia="Calibri" w:cs="Times New Roman"/>
              </w:rPr>
            </w:pPr>
            <w:r w:rsidRPr="00A95A34">
              <w:rPr>
                <w:rFonts w:eastAsia="Calibri" w:cs="Times New Roman"/>
              </w:rPr>
              <w:t>- свидетельства, выданные в 2015 году</w:t>
            </w:r>
          </w:p>
          <w:p w14:paraId="0FD547E0" w14:textId="77777777" w:rsidR="00480203" w:rsidRPr="00A95A34" w:rsidRDefault="00480203" w:rsidP="00F1676B">
            <w:pPr>
              <w:rPr>
                <w:rFonts w:eastAsia="Calibri" w:cs="Times New Roman"/>
              </w:rPr>
            </w:pPr>
            <w:r w:rsidRPr="00A95A34">
              <w:rPr>
                <w:rFonts w:eastAsia="Calibri" w:cs="Times New Roman"/>
              </w:rPr>
              <w:t>- свидетельства, выданные в 2016 году</w:t>
            </w:r>
          </w:p>
          <w:p w14:paraId="04331A45" w14:textId="77777777" w:rsidR="00480203" w:rsidRPr="00A95A34" w:rsidRDefault="00480203" w:rsidP="00F1676B">
            <w:pPr>
              <w:rPr>
                <w:rFonts w:eastAsia="Calibri" w:cs="Times New Roman"/>
              </w:rPr>
            </w:pPr>
            <w:r w:rsidRPr="00A95A34">
              <w:rPr>
                <w:rFonts w:eastAsia="Calibri" w:cs="Times New Roman"/>
              </w:rPr>
              <w:t>- свидетельства, выданные в 2017 году</w:t>
            </w:r>
          </w:p>
        </w:tc>
        <w:tc>
          <w:tcPr>
            <w:tcW w:w="712" w:type="pct"/>
            <w:tcBorders>
              <w:top w:val="single" w:sz="4" w:space="0" w:color="auto"/>
              <w:left w:val="single" w:sz="4" w:space="0" w:color="auto"/>
              <w:bottom w:val="single" w:sz="4" w:space="0" w:color="auto"/>
              <w:right w:val="single" w:sz="4" w:space="0" w:color="auto"/>
            </w:tcBorders>
          </w:tcPr>
          <w:p w14:paraId="37AD2B82" w14:textId="4AAEDE6E" w:rsidR="00480203" w:rsidRPr="00A95A34" w:rsidRDefault="00480203" w:rsidP="00F1676B">
            <w:pPr>
              <w:jc w:val="center"/>
              <w:rPr>
                <w:rFonts w:eastAsia="Calibri" w:cs="Times New Roman"/>
              </w:rPr>
            </w:pPr>
            <w:r w:rsidRPr="00A95A34">
              <w:rPr>
                <w:rFonts w:eastAsia="Calibri" w:cs="Times New Roman"/>
              </w:rPr>
              <w:t xml:space="preserve">Шт. </w:t>
            </w:r>
          </w:p>
        </w:tc>
        <w:tc>
          <w:tcPr>
            <w:tcW w:w="712" w:type="pct"/>
            <w:tcBorders>
              <w:top w:val="single" w:sz="4" w:space="0" w:color="auto"/>
              <w:left w:val="single" w:sz="4" w:space="0" w:color="auto"/>
              <w:bottom w:val="single" w:sz="4" w:space="0" w:color="auto"/>
              <w:right w:val="single" w:sz="4" w:space="0" w:color="auto"/>
            </w:tcBorders>
            <w:vAlign w:val="center"/>
          </w:tcPr>
          <w:p w14:paraId="37837DE4" w14:textId="02B011F2" w:rsidR="00480203" w:rsidRPr="00A95A34" w:rsidRDefault="00480203" w:rsidP="00F1676B">
            <w:pPr>
              <w:jc w:val="center"/>
              <w:rPr>
                <w:rFonts w:eastAsia="Calibri" w:cs="Times New Roman"/>
              </w:rPr>
            </w:pPr>
            <w:r w:rsidRPr="00A95A34">
              <w:rPr>
                <w:rFonts w:eastAsia="Calibri" w:cs="Times New Roman"/>
              </w:rPr>
              <w:t>1</w:t>
            </w:r>
          </w:p>
          <w:p w14:paraId="4A816FD7" w14:textId="77777777" w:rsidR="00480203" w:rsidRPr="00A95A34" w:rsidRDefault="00480203" w:rsidP="00F1676B">
            <w:pPr>
              <w:jc w:val="center"/>
              <w:rPr>
                <w:rFonts w:eastAsia="Calibri" w:cs="Times New Roman"/>
              </w:rPr>
            </w:pPr>
          </w:p>
          <w:p w14:paraId="62AC670A" w14:textId="77777777" w:rsidR="00480203" w:rsidRPr="00A95A34" w:rsidRDefault="00480203" w:rsidP="00F1676B">
            <w:pPr>
              <w:jc w:val="center"/>
              <w:rPr>
                <w:rFonts w:eastAsia="Calibri" w:cs="Times New Roman"/>
              </w:rPr>
            </w:pPr>
            <w:r w:rsidRPr="00A95A34">
              <w:rPr>
                <w:rFonts w:eastAsia="Calibri" w:cs="Times New Roman"/>
              </w:rPr>
              <w:t>-</w:t>
            </w:r>
          </w:p>
          <w:p w14:paraId="0AF9E5F8" w14:textId="77777777" w:rsidR="00480203" w:rsidRPr="00A95A34" w:rsidRDefault="00480203" w:rsidP="00F1676B">
            <w:pPr>
              <w:jc w:val="center"/>
              <w:rPr>
                <w:rFonts w:eastAsia="Calibri" w:cs="Times New Roman"/>
              </w:rPr>
            </w:pPr>
            <w:r w:rsidRPr="00A95A34">
              <w:rPr>
                <w:rFonts w:eastAsia="Calibri" w:cs="Times New Roman"/>
              </w:rPr>
              <w:t>1</w:t>
            </w:r>
          </w:p>
          <w:p w14:paraId="2FF80DD2" w14:textId="77777777" w:rsidR="00480203" w:rsidRPr="00A95A34" w:rsidRDefault="00480203" w:rsidP="00F1676B">
            <w:pPr>
              <w:jc w:val="center"/>
              <w:rPr>
                <w:rFonts w:eastAsia="Calibri" w:cs="Times New Roman"/>
              </w:rPr>
            </w:pPr>
            <w:r w:rsidRPr="00A95A34">
              <w:rPr>
                <w:rFonts w:eastAsia="Calibri" w:cs="Times New Roman"/>
              </w:rPr>
              <w:t>-</w:t>
            </w:r>
          </w:p>
        </w:tc>
        <w:tc>
          <w:tcPr>
            <w:tcW w:w="661" w:type="pct"/>
            <w:tcBorders>
              <w:top w:val="single" w:sz="4" w:space="0" w:color="auto"/>
              <w:left w:val="single" w:sz="4" w:space="0" w:color="auto"/>
              <w:bottom w:val="single" w:sz="4" w:space="0" w:color="auto"/>
              <w:right w:val="single" w:sz="4" w:space="0" w:color="auto"/>
            </w:tcBorders>
            <w:vAlign w:val="center"/>
          </w:tcPr>
          <w:p w14:paraId="5A370A01" w14:textId="77777777" w:rsidR="00480203" w:rsidRPr="00A95A34" w:rsidRDefault="00480203" w:rsidP="00F1676B">
            <w:pPr>
              <w:jc w:val="center"/>
              <w:rPr>
                <w:rFonts w:eastAsia="Calibri" w:cs="Times New Roman"/>
              </w:rPr>
            </w:pPr>
            <w:r w:rsidRPr="00A95A34">
              <w:rPr>
                <w:rFonts w:eastAsia="Calibri" w:cs="Times New Roman"/>
              </w:rPr>
              <w:t>12</w:t>
            </w:r>
          </w:p>
          <w:p w14:paraId="0C87A49A" w14:textId="77777777" w:rsidR="00480203" w:rsidRPr="00A95A34" w:rsidRDefault="00480203" w:rsidP="00F1676B">
            <w:pPr>
              <w:jc w:val="center"/>
              <w:rPr>
                <w:rFonts w:eastAsia="Calibri" w:cs="Times New Roman"/>
              </w:rPr>
            </w:pPr>
          </w:p>
          <w:p w14:paraId="4AC2726C" w14:textId="77777777" w:rsidR="00480203" w:rsidRPr="00A95A34" w:rsidRDefault="00480203" w:rsidP="00F1676B">
            <w:pPr>
              <w:jc w:val="center"/>
              <w:rPr>
                <w:rFonts w:eastAsia="Calibri" w:cs="Times New Roman"/>
              </w:rPr>
            </w:pPr>
            <w:r w:rsidRPr="00A95A34">
              <w:rPr>
                <w:rFonts w:eastAsia="Calibri" w:cs="Times New Roman"/>
              </w:rPr>
              <w:t>-</w:t>
            </w:r>
          </w:p>
          <w:p w14:paraId="20AC8835" w14:textId="77777777" w:rsidR="00480203" w:rsidRPr="00A95A34" w:rsidRDefault="00480203" w:rsidP="00F1676B">
            <w:pPr>
              <w:jc w:val="center"/>
              <w:rPr>
                <w:rFonts w:eastAsia="Calibri" w:cs="Times New Roman"/>
              </w:rPr>
            </w:pPr>
            <w:r w:rsidRPr="00A95A34">
              <w:rPr>
                <w:rFonts w:eastAsia="Calibri" w:cs="Times New Roman"/>
              </w:rPr>
              <w:t>-</w:t>
            </w:r>
          </w:p>
          <w:p w14:paraId="15F20D1B" w14:textId="77777777" w:rsidR="00480203" w:rsidRPr="00A95A34" w:rsidRDefault="00480203" w:rsidP="00F1676B">
            <w:pPr>
              <w:jc w:val="center"/>
              <w:rPr>
                <w:rFonts w:eastAsia="Calibri" w:cs="Times New Roman"/>
              </w:rPr>
            </w:pPr>
            <w:r w:rsidRPr="00A95A34">
              <w:rPr>
                <w:rFonts w:eastAsia="Calibri" w:cs="Times New Roman"/>
              </w:rPr>
              <w:t>-</w:t>
            </w:r>
          </w:p>
        </w:tc>
      </w:tr>
      <w:tr w:rsidR="00480203" w:rsidRPr="00A95A34" w14:paraId="7F56D8F4" w14:textId="77777777" w:rsidTr="00480203">
        <w:trPr>
          <w:trHeight w:val="567"/>
          <w:jc w:val="center"/>
        </w:trPr>
        <w:tc>
          <w:tcPr>
            <w:tcW w:w="2915" w:type="pct"/>
            <w:tcBorders>
              <w:top w:val="single" w:sz="4" w:space="0" w:color="auto"/>
              <w:left w:val="single" w:sz="4" w:space="0" w:color="auto"/>
              <w:bottom w:val="single" w:sz="4" w:space="0" w:color="auto"/>
              <w:right w:val="single" w:sz="4" w:space="0" w:color="auto"/>
            </w:tcBorders>
            <w:hideMark/>
          </w:tcPr>
          <w:p w14:paraId="6F9E3CAC" w14:textId="77777777" w:rsidR="009731E7" w:rsidRPr="00A95A34" w:rsidRDefault="00480203" w:rsidP="009731E7">
            <w:pPr>
              <w:rPr>
                <w:rFonts w:eastAsia="Calibri" w:cs="Times New Roman"/>
              </w:rPr>
            </w:pPr>
            <w:r w:rsidRPr="00A95A34">
              <w:rPr>
                <w:rFonts w:eastAsia="Calibri" w:cs="Times New Roman"/>
              </w:rPr>
              <w:t xml:space="preserve">Сумма по реализованным свидетельствам, </w:t>
            </w:r>
          </w:p>
          <w:p w14:paraId="122BAC28" w14:textId="248A75C4" w:rsidR="00480203" w:rsidRPr="00A95A34" w:rsidRDefault="00480203" w:rsidP="009731E7">
            <w:pPr>
              <w:rPr>
                <w:rFonts w:eastAsia="Calibri" w:cs="Times New Roman"/>
              </w:rPr>
            </w:pPr>
            <w:r w:rsidRPr="00A95A34">
              <w:rPr>
                <w:rFonts w:eastAsia="Calibri" w:cs="Times New Roman"/>
              </w:rPr>
              <w:t>в том числе:</w:t>
            </w:r>
          </w:p>
        </w:tc>
        <w:tc>
          <w:tcPr>
            <w:tcW w:w="712" w:type="pct"/>
            <w:tcBorders>
              <w:top w:val="single" w:sz="4" w:space="0" w:color="auto"/>
              <w:left w:val="single" w:sz="4" w:space="0" w:color="auto"/>
              <w:bottom w:val="single" w:sz="4" w:space="0" w:color="auto"/>
              <w:right w:val="single" w:sz="4" w:space="0" w:color="auto"/>
            </w:tcBorders>
          </w:tcPr>
          <w:p w14:paraId="67615601" w14:textId="7F7B27B0" w:rsidR="00480203" w:rsidRPr="00A95A34" w:rsidRDefault="00480203" w:rsidP="00F1676B">
            <w:pPr>
              <w:jc w:val="center"/>
              <w:rPr>
                <w:rFonts w:eastAsia="Calibri" w:cs="Times New Roman"/>
              </w:rPr>
            </w:pPr>
            <w:r w:rsidRPr="00A95A34">
              <w:rPr>
                <w:rFonts w:eastAsia="Calibri" w:cs="Times New Roman"/>
              </w:rPr>
              <w:t>тыс. руб.</w:t>
            </w:r>
          </w:p>
        </w:tc>
        <w:tc>
          <w:tcPr>
            <w:tcW w:w="712" w:type="pct"/>
            <w:tcBorders>
              <w:top w:val="single" w:sz="4" w:space="0" w:color="auto"/>
              <w:left w:val="single" w:sz="4" w:space="0" w:color="auto"/>
              <w:bottom w:val="single" w:sz="4" w:space="0" w:color="auto"/>
              <w:right w:val="single" w:sz="4" w:space="0" w:color="auto"/>
            </w:tcBorders>
            <w:vAlign w:val="center"/>
          </w:tcPr>
          <w:p w14:paraId="30782445" w14:textId="096AF5B8" w:rsidR="00480203" w:rsidRPr="00A95A34" w:rsidRDefault="00480203" w:rsidP="00F1676B">
            <w:pPr>
              <w:jc w:val="center"/>
              <w:rPr>
                <w:rFonts w:eastAsia="Calibri" w:cs="Times New Roman"/>
              </w:rPr>
            </w:pPr>
            <w:r w:rsidRPr="00A95A34">
              <w:rPr>
                <w:rFonts w:eastAsia="Calibri" w:cs="Times New Roman"/>
              </w:rPr>
              <w:t>323,03</w:t>
            </w:r>
          </w:p>
        </w:tc>
        <w:tc>
          <w:tcPr>
            <w:tcW w:w="661" w:type="pct"/>
            <w:tcBorders>
              <w:top w:val="single" w:sz="4" w:space="0" w:color="auto"/>
              <w:left w:val="single" w:sz="4" w:space="0" w:color="auto"/>
              <w:bottom w:val="single" w:sz="4" w:space="0" w:color="auto"/>
              <w:right w:val="single" w:sz="4" w:space="0" w:color="auto"/>
            </w:tcBorders>
            <w:vAlign w:val="center"/>
          </w:tcPr>
          <w:p w14:paraId="0C143C38" w14:textId="77777777" w:rsidR="00480203" w:rsidRPr="00A95A34" w:rsidRDefault="00480203" w:rsidP="00F1676B">
            <w:pPr>
              <w:jc w:val="center"/>
              <w:rPr>
                <w:rFonts w:eastAsia="Calibri" w:cs="Times New Roman"/>
              </w:rPr>
            </w:pPr>
            <w:r w:rsidRPr="00A95A34">
              <w:rPr>
                <w:rFonts w:eastAsia="Calibri" w:cs="Times New Roman"/>
              </w:rPr>
              <w:t>9 529,32</w:t>
            </w:r>
          </w:p>
        </w:tc>
      </w:tr>
      <w:tr w:rsidR="00480203" w:rsidRPr="00A95A34" w14:paraId="4C5A3887" w14:textId="77777777" w:rsidTr="00480203">
        <w:trPr>
          <w:trHeight w:val="288"/>
          <w:jc w:val="center"/>
        </w:trPr>
        <w:tc>
          <w:tcPr>
            <w:tcW w:w="2915" w:type="pct"/>
            <w:tcBorders>
              <w:top w:val="single" w:sz="4" w:space="0" w:color="auto"/>
              <w:left w:val="single" w:sz="4" w:space="0" w:color="auto"/>
              <w:bottom w:val="single" w:sz="4" w:space="0" w:color="auto"/>
              <w:right w:val="single" w:sz="4" w:space="0" w:color="auto"/>
            </w:tcBorders>
            <w:hideMark/>
          </w:tcPr>
          <w:p w14:paraId="41CDF3B7" w14:textId="77777777" w:rsidR="00480203" w:rsidRPr="00A95A34" w:rsidRDefault="00480203" w:rsidP="00F1676B">
            <w:pPr>
              <w:rPr>
                <w:rFonts w:eastAsia="Calibri" w:cs="Times New Roman"/>
              </w:rPr>
            </w:pPr>
            <w:r w:rsidRPr="00A95A34">
              <w:rPr>
                <w:rFonts w:eastAsia="Calibri" w:cs="Times New Roman"/>
              </w:rPr>
              <w:t>- средства бюджета Ивановской области</w:t>
            </w:r>
          </w:p>
        </w:tc>
        <w:tc>
          <w:tcPr>
            <w:tcW w:w="712" w:type="pct"/>
            <w:tcBorders>
              <w:top w:val="single" w:sz="4" w:space="0" w:color="auto"/>
              <w:left w:val="single" w:sz="4" w:space="0" w:color="auto"/>
              <w:bottom w:val="single" w:sz="4" w:space="0" w:color="auto"/>
              <w:right w:val="single" w:sz="4" w:space="0" w:color="auto"/>
            </w:tcBorders>
          </w:tcPr>
          <w:p w14:paraId="10F428D4" w14:textId="32AE8359" w:rsidR="00480203" w:rsidRPr="00A95A34" w:rsidRDefault="00480203" w:rsidP="00F1676B">
            <w:pPr>
              <w:jc w:val="center"/>
              <w:rPr>
                <w:rFonts w:eastAsia="Calibri" w:cs="Times New Roman"/>
              </w:rPr>
            </w:pPr>
            <w:r w:rsidRPr="00A95A34">
              <w:rPr>
                <w:rFonts w:eastAsia="Calibri" w:cs="Times New Roman"/>
              </w:rPr>
              <w:t>тыс. руб.</w:t>
            </w:r>
          </w:p>
        </w:tc>
        <w:tc>
          <w:tcPr>
            <w:tcW w:w="712" w:type="pct"/>
            <w:tcBorders>
              <w:top w:val="single" w:sz="4" w:space="0" w:color="auto"/>
              <w:left w:val="single" w:sz="4" w:space="0" w:color="auto"/>
              <w:bottom w:val="single" w:sz="4" w:space="0" w:color="auto"/>
              <w:right w:val="single" w:sz="4" w:space="0" w:color="auto"/>
            </w:tcBorders>
            <w:vAlign w:val="center"/>
          </w:tcPr>
          <w:p w14:paraId="150B7CB0" w14:textId="1C2D4D1E" w:rsidR="00480203" w:rsidRPr="00A95A34" w:rsidRDefault="00480203" w:rsidP="00F1676B">
            <w:pPr>
              <w:jc w:val="center"/>
              <w:rPr>
                <w:rFonts w:eastAsia="Calibri" w:cs="Times New Roman"/>
              </w:rPr>
            </w:pPr>
            <w:r w:rsidRPr="00A95A34">
              <w:rPr>
                <w:rFonts w:eastAsia="Calibri" w:cs="Times New Roman"/>
              </w:rPr>
              <w:t>216,86</w:t>
            </w:r>
          </w:p>
        </w:tc>
        <w:tc>
          <w:tcPr>
            <w:tcW w:w="661" w:type="pct"/>
            <w:tcBorders>
              <w:top w:val="single" w:sz="4" w:space="0" w:color="auto"/>
              <w:left w:val="single" w:sz="4" w:space="0" w:color="auto"/>
              <w:bottom w:val="single" w:sz="4" w:space="0" w:color="auto"/>
              <w:right w:val="single" w:sz="4" w:space="0" w:color="auto"/>
            </w:tcBorders>
            <w:vAlign w:val="center"/>
          </w:tcPr>
          <w:p w14:paraId="74BB312B" w14:textId="77777777" w:rsidR="00480203" w:rsidRPr="00A95A34" w:rsidRDefault="00480203" w:rsidP="00F1676B">
            <w:pPr>
              <w:jc w:val="center"/>
              <w:rPr>
                <w:rFonts w:eastAsia="Calibri" w:cs="Times New Roman"/>
              </w:rPr>
            </w:pPr>
            <w:r w:rsidRPr="00A95A34">
              <w:rPr>
                <w:rFonts w:eastAsia="Calibri" w:cs="Times New Roman"/>
              </w:rPr>
              <w:t>8 576,39</w:t>
            </w:r>
          </w:p>
        </w:tc>
      </w:tr>
      <w:tr w:rsidR="00480203" w:rsidRPr="00A95A34" w14:paraId="27AE232B" w14:textId="77777777" w:rsidTr="00480203">
        <w:trPr>
          <w:trHeight w:val="264"/>
          <w:jc w:val="center"/>
        </w:trPr>
        <w:tc>
          <w:tcPr>
            <w:tcW w:w="2915" w:type="pct"/>
            <w:tcBorders>
              <w:top w:val="single" w:sz="4" w:space="0" w:color="auto"/>
              <w:left w:val="single" w:sz="4" w:space="0" w:color="auto"/>
              <w:bottom w:val="single" w:sz="4" w:space="0" w:color="auto"/>
              <w:right w:val="single" w:sz="4" w:space="0" w:color="auto"/>
            </w:tcBorders>
            <w:hideMark/>
          </w:tcPr>
          <w:p w14:paraId="3C378143" w14:textId="77777777" w:rsidR="00480203" w:rsidRPr="00A95A34" w:rsidRDefault="00480203" w:rsidP="00F1676B">
            <w:pPr>
              <w:rPr>
                <w:rFonts w:eastAsia="Calibri" w:cs="Times New Roman"/>
              </w:rPr>
            </w:pPr>
            <w:r w:rsidRPr="00A95A34">
              <w:rPr>
                <w:rFonts w:eastAsia="Calibri" w:cs="Times New Roman"/>
              </w:rPr>
              <w:t>- средства бюджета города Иванова</w:t>
            </w:r>
          </w:p>
        </w:tc>
        <w:tc>
          <w:tcPr>
            <w:tcW w:w="712" w:type="pct"/>
            <w:tcBorders>
              <w:top w:val="single" w:sz="4" w:space="0" w:color="auto"/>
              <w:left w:val="single" w:sz="4" w:space="0" w:color="auto"/>
              <w:bottom w:val="single" w:sz="4" w:space="0" w:color="auto"/>
              <w:right w:val="single" w:sz="4" w:space="0" w:color="auto"/>
            </w:tcBorders>
          </w:tcPr>
          <w:p w14:paraId="00D66AF8" w14:textId="6BF1C346" w:rsidR="00480203" w:rsidRPr="00A95A34" w:rsidRDefault="00480203" w:rsidP="00F1676B">
            <w:pPr>
              <w:jc w:val="center"/>
              <w:rPr>
                <w:rFonts w:eastAsia="Calibri" w:cs="Times New Roman"/>
              </w:rPr>
            </w:pPr>
            <w:r w:rsidRPr="00A95A34">
              <w:rPr>
                <w:rFonts w:eastAsia="Calibri" w:cs="Times New Roman"/>
              </w:rPr>
              <w:t>тыс. руб.</w:t>
            </w:r>
          </w:p>
        </w:tc>
        <w:tc>
          <w:tcPr>
            <w:tcW w:w="712" w:type="pct"/>
            <w:tcBorders>
              <w:top w:val="single" w:sz="4" w:space="0" w:color="auto"/>
              <w:left w:val="single" w:sz="4" w:space="0" w:color="auto"/>
              <w:bottom w:val="single" w:sz="4" w:space="0" w:color="auto"/>
              <w:right w:val="single" w:sz="4" w:space="0" w:color="auto"/>
            </w:tcBorders>
            <w:vAlign w:val="center"/>
          </w:tcPr>
          <w:p w14:paraId="3866C899" w14:textId="01CF17F3" w:rsidR="00480203" w:rsidRPr="00A95A34" w:rsidRDefault="00480203" w:rsidP="00F1676B">
            <w:pPr>
              <w:jc w:val="center"/>
              <w:rPr>
                <w:rFonts w:eastAsia="Calibri" w:cs="Times New Roman"/>
              </w:rPr>
            </w:pPr>
            <w:r w:rsidRPr="00A95A34">
              <w:rPr>
                <w:rFonts w:eastAsia="Calibri" w:cs="Times New Roman"/>
              </w:rPr>
              <w:t>106,17</w:t>
            </w:r>
          </w:p>
        </w:tc>
        <w:tc>
          <w:tcPr>
            <w:tcW w:w="661" w:type="pct"/>
            <w:tcBorders>
              <w:top w:val="single" w:sz="4" w:space="0" w:color="auto"/>
              <w:left w:val="single" w:sz="4" w:space="0" w:color="auto"/>
              <w:bottom w:val="single" w:sz="4" w:space="0" w:color="auto"/>
              <w:right w:val="single" w:sz="4" w:space="0" w:color="auto"/>
            </w:tcBorders>
            <w:vAlign w:val="center"/>
          </w:tcPr>
          <w:p w14:paraId="5A2A6694" w14:textId="77777777" w:rsidR="00480203" w:rsidRPr="00A95A34" w:rsidRDefault="00480203" w:rsidP="00F1676B">
            <w:pPr>
              <w:jc w:val="center"/>
              <w:rPr>
                <w:rFonts w:eastAsia="Calibri" w:cs="Times New Roman"/>
              </w:rPr>
            </w:pPr>
            <w:r w:rsidRPr="00A95A34">
              <w:rPr>
                <w:rFonts w:eastAsia="Calibri" w:cs="Times New Roman"/>
              </w:rPr>
              <w:t>952,93</w:t>
            </w:r>
          </w:p>
        </w:tc>
      </w:tr>
    </w:tbl>
    <w:p w14:paraId="5E87F592" w14:textId="77777777" w:rsidR="00F1676B" w:rsidRPr="00A95A34" w:rsidRDefault="00F1676B" w:rsidP="00F1676B">
      <w:pPr>
        <w:widowControl w:val="0"/>
        <w:autoSpaceDE w:val="0"/>
        <w:autoSpaceDN w:val="0"/>
        <w:ind w:firstLine="709"/>
        <w:jc w:val="both"/>
        <w:rPr>
          <w:rFonts w:eastAsia="Times New Roman" w:cs="Times New Roman"/>
          <w:lang w:eastAsia="ru-RU"/>
        </w:rPr>
      </w:pPr>
    </w:p>
    <w:p w14:paraId="052A7455" w14:textId="3CB3849D" w:rsidR="00F1676B" w:rsidRPr="00A95A34" w:rsidRDefault="00F1676B" w:rsidP="009731E7">
      <w:pPr>
        <w:ind w:firstLine="709"/>
        <w:contextualSpacing/>
        <w:jc w:val="both"/>
        <w:rPr>
          <w:rFonts w:eastAsia="Times New Roman" w:cs="Times New Roman"/>
          <w:lang w:eastAsia="ru-RU"/>
        </w:rPr>
      </w:pPr>
      <w:r w:rsidRPr="00A95A34">
        <w:rPr>
          <w:rFonts w:eastAsia="Times New Roman" w:cs="Times New Roman"/>
          <w:lang w:eastAsia="ru-RU"/>
        </w:rPr>
        <w:t xml:space="preserve">В рамках мероприятия улучшили жилищные условия 12 многодетных семей </w:t>
      </w:r>
      <w:r w:rsidRPr="00A95A34">
        <w:rPr>
          <w:rFonts w:eastAsia="Times New Roman" w:cs="Times New Roman"/>
          <w:lang w:eastAsia="ru-RU"/>
        </w:rPr>
        <w:br/>
        <w:t>(59 граждан).</w:t>
      </w:r>
      <w:r w:rsidR="009731E7" w:rsidRPr="00A95A34">
        <w:rPr>
          <w:rFonts w:eastAsia="Times New Roman" w:cs="Times New Roman"/>
          <w:lang w:eastAsia="ru-RU"/>
        </w:rPr>
        <w:t xml:space="preserve"> </w:t>
      </w:r>
      <w:r w:rsidRPr="00A95A34">
        <w:rPr>
          <w:rFonts w:eastAsia="Times New Roman" w:cs="Times New Roman"/>
          <w:lang w:eastAsia="ru-RU"/>
        </w:rPr>
        <w:t>Размер субсидии для семьи составом 5 чел</w:t>
      </w:r>
      <w:r w:rsidR="006C60C9" w:rsidRPr="00A95A34">
        <w:rPr>
          <w:rFonts w:eastAsia="Times New Roman" w:cs="Times New Roman"/>
          <w:lang w:eastAsia="ru-RU"/>
        </w:rPr>
        <w:t xml:space="preserve">. </w:t>
      </w:r>
      <w:r w:rsidRPr="00A95A34">
        <w:rPr>
          <w:rFonts w:eastAsia="Times New Roman" w:cs="Times New Roman"/>
          <w:lang w:eastAsia="ru-RU"/>
        </w:rPr>
        <w:t>составил 807,6 тыс. руб.</w:t>
      </w:r>
    </w:p>
    <w:p w14:paraId="48BD9507" w14:textId="77777777" w:rsidR="00F1676B" w:rsidRPr="00A95A34" w:rsidRDefault="00F1676B" w:rsidP="00F1676B">
      <w:pPr>
        <w:widowControl w:val="0"/>
        <w:autoSpaceDE w:val="0"/>
        <w:autoSpaceDN w:val="0"/>
        <w:ind w:firstLine="709"/>
        <w:jc w:val="both"/>
        <w:rPr>
          <w:rFonts w:eastAsia="Times New Roman" w:cs="Times New Roman"/>
          <w:lang w:eastAsia="ru-RU"/>
        </w:rPr>
      </w:pPr>
      <w:r w:rsidRPr="00A95A34">
        <w:rPr>
          <w:rFonts w:eastAsia="Times New Roman" w:cs="Times New Roman"/>
          <w:lang w:eastAsia="ru-RU"/>
        </w:rPr>
        <w:t>Кроме того, в 2017 году 2 семьям были предоставлены дополнительные субсидии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на общую сумму 242,3 тыс. руб.</w:t>
      </w:r>
    </w:p>
    <w:p w14:paraId="2C0B1791" w14:textId="3571D75F" w:rsidR="00F1676B" w:rsidRPr="00A95A34" w:rsidRDefault="00F1676B" w:rsidP="00F1676B">
      <w:pPr>
        <w:ind w:firstLine="709"/>
        <w:jc w:val="both"/>
        <w:rPr>
          <w:rFonts w:eastAsia="Times New Roman" w:cs="Times New Roman"/>
          <w:bCs/>
          <w:lang w:eastAsia="ru-RU"/>
        </w:rPr>
      </w:pPr>
      <w:r w:rsidRPr="00A95A34">
        <w:rPr>
          <w:rFonts w:eastAsia="Times New Roman" w:cs="Times New Roman"/>
          <w:lang w:eastAsia="ru-RU"/>
        </w:rPr>
        <w:t xml:space="preserve">В рамках </w:t>
      </w:r>
      <w:r w:rsidRPr="00A95A34">
        <w:rPr>
          <w:rFonts w:eastAsia="Times New Roman" w:cs="Times New Roman"/>
          <w:szCs w:val="20"/>
          <w:lang w:eastAsia="ru-RU"/>
        </w:rPr>
        <w:t xml:space="preserve">аналитической подпрограммы «Предоставление жилых помещений детям-сиротам и детям, оставшимся без попечения родителей, лицам из их числа </w:t>
      </w:r>
      <w:r w:rsidRPr="00A95A34">
        <w:rPr>
          <w:rFonts w:eastAsia="Times New Roman" w:cs="Times New Roman"/>
          <w:szCs w:val="20"/>
          <w:lang w:eastAsia="ru-RU"/>
        </w:rPr>
        <w:br/>
        <w:t>по договорам найма специализированных жилых помещений»</w:t>
      </w:r>
      <w:r w:rsidRPr="00A95A34">
        <w:rPr>
          <w:rFonts w:eastAsia="Times New Roman" w:cs="Times New Roman"/>
          <w:lang w:eastAsia="ru-RU"/>
        </w:rPr>
        <w:t xml:space="preserve"> в 2017 году </w:t>
      </w:r>
      <w:r w:rsidRPr="00A95A34">
        <w:rPr>
          <w:rFonts w:eastAsia="Times New Roman" w:cs="Times New Roman"/>
          <w:bCs/>
          <w:lang w:eastAsia="ru-RU"/>
        </w:rPr>
        <w:t>объем субвенций из федерального и областного бюджетов, предоставленных бюджету города Иванова для приобретения жилых помещений для указанной категории граждан, составил 24995,2 тыс. руб. (в 2016 г</w:t>
      </w:r>
      <w:r w:rsidR="009731E7" w:rsidRPr="00A95A34">
        <w:rPr>
          <w:rFonts w:eastAsia="Times New Roman" w:cs="Times New Roman"/>
          <w:bCs/>
          <w:lang w:eastAsia="ru-RU"/>
        </w:rPr>
        <w:t>.</w:t>
      </w:r>
      <w:r w:rsidRPr="00A95A34">
        <w:rPr>
          <w:rFonts w:eastAsia="Times New Roman" w:cs="Times New Roman"/>
          <w:bCs/>
          <w:lang w:eastAsia="ru-RU"/>
        </w:rPr>
        <w:t>– 24603,7 тыс. руб.), в т</w:t>
      </w:r>
      <w:proofErr w:type="gramStart"/>
      <w:r w:rsidRPr="00A95A34">
        <w:rPr>
          <w:rFonts w:eastAsia="Times New Roman" w:cs="Times New Roman"/>
          <w:bCs/>
          <w:lang w:eastAsia="ru-RU"/>
        </w:rPr>
        <w:t>.ч</w:t>
      </w:r>
      <w:proofErr w:type="gramEnd"/>
      <w:r w:rsidRPr="00A95A34">
        <w:rPr>
          <w:rFonts w:eastAsia="Times New Roman" w:cs="Times New Roman"/>
          <w:bCs/>
          <w:lang w:eastAsia="ru-RU"/>
        </w:rPr>
        <w:t>:</w:t>
      </w:r>
    </w:p>
    <w:p w14:paraId="4093F057" w14:textId="287A5AC5" w:rsidR="00F1676B" w:rsidRPr="00A95A34" w:rsidRDefault="00F1676B" w:rsidP="00F1676B">
      <w:pPr>
        <w:ind w:firstLine="709"/>
        <w:jc w:val="both"/>
        <w:rPr>
          <w:rFonts w:eastAsia="Times New Roman" w:cs="Times New Roman"/>
          <w:szCs w:val="20"/>
          <w:lang w:eastAsia="ru-RU"/>
        </w:rPr>
      </w:pPr>
      <w:r w:rsidRPr="00A95A34">
        <w:rPr>
          <w:rFonts w:eastAsia="Times New Roman" w:cs="Times New Roman"/>
          <w:bCs/>
          <w:lang w:eastAsia="ru-RU"/>
        </w:rPr>
        <w:t xml:space="preserve">- </w:t>
      </w:r>
      <w:r w:rsidRPr="00A95A34">
        <w:rPr>
          <w:rFonts w:eastAsia="Times New Roman" w:cs="Times New Roman"/>
          <w:lang w:eastAsia="ru-RU"/>
        </w:rPr>
        <w:t>17934,1</w:t>
      </w:r>
      <w:r w:rsidRPr="00A95A34">
        <w:rPr>
          <w:rFonts w:eastAsia="Times New Roman" w:cs="Times New Roman"/>
          <w:szCs w:val="20"/>
          <w:lang w:eastAsia="ru-RU"/>
        </w:rPr>
        <w:t xml:space="preserve"> </w:t>
      </w:r>
      <w:r w:rsidRPr="00A95A34">
        <w:rPr>
          <w:rFonts w:eastAsia="Times New Roman" w:cs="Times New Roman"/>
          <w:lang w:eastAsia="ru-RU"/>
        </w:rPr>
        <w:t>тыс. руб. – средства федерального бюджета (в 2016 г</w:t>
      </w:r>
      <w:r w:rsidR="009731E7" w:rsidRPr="00A95A34">
        <w:rPr>
          <w:rFonts w:eastAsia="Times New Roman" w:cs="Times New Roman"/>
          <w:lang w:eastAsia="ru-RU"/>
        </w:rPr>
        <w:t>.</w:t>
      </w:r>
      <w:r w:rsidRPr="00A95A34">
        <w:rPr>
          <w:rFonts w:eastAsia="Times New Roman" w:cs="Times New Roman"/>
          <w:lang w:eastAsia="ru-RU"/>
        </w:rPr>
        <w:t xml:space="preserve"> – 6681,3</w:t>
      </w:r>
      <w:r w:rsidR="009731E7" w:rsidRPr="00A95A34">
        <w:rPr>
          <w:rFonts w:eastAsia="Times New Roman" w:cs="Times New Roman"/>
          <w:lang w:eastAsia="ru-RU"/>
        </w:rPr>
        <w:t xml:space="preserve"> </w:t>
      </w:r>
      <w:r w:rsidR="009731E7" w:rsidRPr="00A95A34">
        <w:rPr>
          <w:rFonts w:eastAsia="Times New Roman" w:cs="Times New Roman"/>
          <w:bCs/>
          <w:lang w:eastAsia="ru-RU"/>
        </w:rPr>
        <w:t>тыс. руб.</w:t>
      </w:r>
      <w:r w:rsidRPr="00A95A34">
        <w:rPr>
          <w:rFonts w:eastAsia="Times New Roman" w:cs="Times New Roman"/>
          <w:lang w:eastAsia="ru-RU"/>
        </w:rPr>
        <w:t>);</w:t>
      </w:r>
    </w:p>
    <w:p w14:paraId="06780B35" w14:textId="246D050D" w:rsidR="00F1676B" w:rsidRPr="00A95A34" w:rsidRDefault="00F1676B" w:rsidP="00F1676B">
      <w:pPr>
        <w:ind w:firstLine="709"/>
        <w:jc w:val="both"/>
        <w:rPr>
          <w:rFonts w:cs="Times New Roman"/>
        </w:rPr>
      </w:pPr>
      <w:r w:rsidRPr="00A95A34">
        <w:rPr>
          <w:rFonts w:eastAsia="Times New Roman" w:cs="Times New Roman"/>
          <w:lang w:eastAsia="ru-RU"/>
        </w:rPr>
        <w:t>- 7 061,1 тыс. руб. – средства бюджета Ивановской области (в 2016 г</w:t>
      </w:r>
      <w:r w:rsidR="009731E7" w:rsidRPr="00A95A34">
        <w:rPr>
          <w:rFonts w:eastAsia="Times New Roman" w:cs="Times New Roman"/>
          <w:lang w:eastAsia="ru-RU"/>
        </w:rPr>
        <w:t>.</w:t>
      </w:r>
      <w:r w:rsidRPr="00A95A34">
        <w:rPr>
          <w:rFonts w:eastAsia="Times New Roman" w:cs="Times New Roman"/>
          <w:lang w:eastAsia="ru-RU"/>
        </w:rPr>
        <w:t xml:space="preserve"> – 17 922,3 </w:t>
      </w:r>
      <w:r w:rsidRPr="00A95A34">
        <w:rPr>
          <w:rFonts w:eastAsia="Times New Roman" w:cs="Times New Roman"/>
          <w:szCs w:val="20"/>
          <w:lang w:eastAsia="ru-RU"/>
        </w:rPr>
        <w:t xml:space="preserve">тыс. руб.) </w:t>
      </w:r>
    </w:p>
    <w:p w14:paraId="6A437B68" w14:textId="6F45FD3D" w:rsidR="00F1676B" w:rsidRPr="00A95A34" w:rsidRDefault="00F1676B" w:rsidP="00F1676B">
      <w:pPr>
        <w:widowControl w:val="0"/>
        <w:tabs>
          <w:tab w:val="left" w:pos="1134"/>
        </w:tabs>
        <w:autoSpaceDE w:val="0"/>
        <w:autoSpaceDN w:val="0"/>
        <w:ind w:firstLine="709"/>
        <w:jc w:val="both"/>
        <w:rPr>
          <w:rFonts w:eastAsia="Times New Roman" w:cs="Times New Roman"/>
          <w:lang w:eastAsia="ru-RU"/>
        </w:rPr>
      </w:pPr>
      <w:r w:rsidRPr="00A95A34">
        <w:rPr>
          <w:rFonts w:eastAsia="Times New Roman" w:cs="Times New Roman"/>
          <w:lang w:eastAsia="ru-RU"/>
        </w:rPr>
        <w:t>На указанные бюджетные средства в соответствии с требованиями Федерального закона</w:t>
      </w:r>
      <w:r w:rsidRPr="00A95A34">
        <w:rPr>
          <w:vertAlign w:val="superscript"/>
        </w:rPr>
        <w:footnoteReference w:id="27"/>
      </w:r>
      <w:r w:rsidRPr="00A95A34">
        <w:rPr>
          <w:rFonts w:eastAsia="Times New Roman" w:cs="Times New Roman"/>
          <w:lang w:eastAsia="ru-RU"/>
        </w:rPr>
        <w:t xml:space="preserve"> было приобретено 19 жилых помещений общей площадью не менее 20 кв</w:t>
      </w:r>
      <w:proofErr w:type="gramStart"/>
      <w:r w:rsidRPr="00A95A34">
        <w:rPr>
          <w:rFonts w:eastAsia="Times New Roman" w:cs="Times New Roman"/>
          <w:lang w:eastAsia="ru-RU"/>
        </w:rPr>
        <w:t>.м</w:t>
      </w:r>
      <w:proofErr w:type="gramEnd"/>
      <w:r w:rsidRPr="00A95A34">
        <w:rPr>
          <w:rFonts w:eastAsia="Times New Roman" w:cs="Times New Roman"/>
          <w:lang w:eastAsia="ru-RU"/>
        </w:rPr>
        <w:t xml:space="preserve">, расположенных на территории города Иванова, благоустроенных применительно </w:t>
      </w:r>
      <w:r w:rsidRPr="00A95A34">
        <w:rPr>
          <w:rFonts w:eastAsia="Times New Roman" w:cs="Times New Roman"/>
          <w:lang w:eastAsia="ru-RU"/>
        </w:rPr>
        <w:br/>
        <w:t>к условиям города Иванова, отвечающих санитарным и техническим правилам и нормам, иным требованиям законодательства, с проведенным текущим ремонтом (в 2016 г</w:t>
      </w:r>
      <w:r w:rsidR="009731E7" w:rsidRPr="00A95A34">
        <w:rPr>
          <w:rFonts w:eastAsia="Times New Roman" w:cs="Times New Roman"/>
          <w:lang w:eastAsia="ru-RU"/>
        </w:rPr>
        <w:t xml:space="preserve">. </w:t>
      </w:r>
      <w:r w:rsidRPr="00A95A34">
        <w:rPr>
          <w:rFonts w:eastAsia="Times New Roman" w:cs="Times New Roman"/>
          <w:lang w:eastAsia="ru-RU"/>
        </w:rPr>
        <w:t>приобретено 17 жилых помещений).</w:t>
      </w:r>
    </w:p>
    <w:p w14:paraId="39E23686" w14:textId="6B1111C8" w:rsidR="00F1676B" w:rsidRPr="00A95A34" w:rsidRDefault="00F1676B" w:rsidP="00F1676B">
      <w:pPr>
        <w:widowControl w:val="0"/>
        <w:tabs>
          <w:tab w:val="left" w:pos="1134"/>
        </w:tabs>
        <w:autoSpaceDE w:val="0"/>
        <w:autoSpaceDN w:val="0"/>
        <w:ind w:firstLine="709"/>
        <w:jc w:val="both"/>
        <w:rPr>
          <w:rFonts w:eastAsia="Times New Roman" w:cs="Times New Roman"/>
          <w:lang w:eastAsia="ru-RU"/>
        </w:rPr>
      </w:pPr>
      <w:r w:rsidRPr="00A95A34">
        <w:rPr>
          <w:rFonts w:eastAsia="Calibri" w:cs="Times New Roman"/>
        </w:rPr>
        <w:t xml:space="preserve">Эффективность реализации аналитической подпрограммы достигнута за счет образованной по итогам проведения электронных аукционов на приобретение 18 жилых помещений экономии предоставленных городскому округу Иваново субвенций, </w:t>
      </w:r>
      <w:r w:rsidR="009731E7" w:rsidRPr="00A95A34">
        <w:rPr>
          <w:rFonts w:eastAsia="Calibri" w:cs="Times New Roman"/>
        </w:rPr>
        <w:br/>
      </w:r>
      <w:r w:rsidRPr="00A95A34">
        <w:rPr>
          <w:rFonts w:eastAsia="Calibri" w:cs="Times New Roman"/>
        </w:rPr>
        <w:t>что позволило приобрести дополнительно 1 жилое помещение.</w:t>
      </w:r>
      <w:r w:rsidRPr="00A95A34">
        <w:rPr>
          <w:rFonts w:eastAsia="Times New Roman" w:cs="Times New Roman"/>
          <w:lang w:eastAsia="ru-RU"/>
        </w:rPr>
        <w:t xml:space="preserve"> </w:t>
      </w:r>
    </w:p>
    <w:p w14:paraId="3652822E" w14:textId="77777777" w:rsidR="00F1676B" w:rsidRPr="00A95A34" w:rsidRDefault="00F1676B" w:rsidP="00F1676B">
      <w:pPr>
        <w:widowControl w:val="0"/>
        <w:tabs>
          <w:tab w:val="left" w:pos="1134"/>
        </w:tabs>
        <w:autoSpaceDE w:val="0"/>
        <w:autoSpaceDN w:val="0"/>
        <w:ind w:firstLine="709"/>
        <w:jc w:val="both"/>
        <w:rPr>
          <w:rFonts w:eastAsia="Times New Roman" w:cs="Times New Roman"/>
          <w:lang w:eastAsia="ru-RU"/>
        </w:rPr>
      </w:pPr>
      <w:proofErr w:type="gramStart"/>
      <w:r w:rsidRPr="00A95A34">
        <w:rPr>
          <w:rFonts w:eastAsia="Times New Roman" w:cs="Times New Roman"/>
          <w:lang w:eastAsia="ru-RU"/>
        </w:rPr>
        <w:t>В 2017 году 19 гражданам, относящимся к категории детей-сирот и детей, оставшихся без попечения родителей, лиц из их числа, предоставлены 19 жилых помещений.</w:t>
      </w:r>
      <w:proofErr w:type="gramEnd"/>
    </w:p>
    <w:p w14:paraId="1658EDD7" w14:textId="77777777" w:rsidR="00F1676B" w:rsidRPr="00A95A34" w:rsidRDefault="00F1676B" w:rsidP="00F1676B">
      <w:pPr>
        <w:ind w:firstLine="708"/>
        <w:jc w:val="both"/>
        <w:rPr>
          <w:rFonts w:eastAsia="Times New Roman" w:cs="Times New Roman"/>
          <w:lang w:eastAsia="ru-RU"/>
        </w:rPr>
      </w:pPr>
      <w:r w:rsidRPr="00A95A34">
        <w:rPr>
          <w:rFonts w:eastAsia="Times New Roman" w:cs="Times New Roman"/>
          <w:lang w:eastAsia="ru-RU"/>
        </w:rPr>
        <w:t xml:space="preserve">В 2017 году продолжена работа по переселению граждан из аварийных многоквартирных домов на территории города Иванова в рамках специальной подпрограммы «Переселение граждан из аварийного жилищного фонда». </w:t>
      </w:r>
    </w:p>
    <w:p w14:paraId="2A0DA638" w14:textId="27DD5A24" w:rsidR="00F1676B" w:rsidRPr="00A95A34" w:rsidRDefault="00F1676B" w:rsidP="00F1676B">
      <w:pPr>
        <w:ind w:firstLine="708"/>
        <w:jc w:val="both"/>
        <w:rPr>
          <w:rFonts w:eastAsia="Times New Roman" w:cs="Times New Roman"/>
          <w:lang w:eastAsia="ru-RU"/>
        </w:rPr>
      </w:pPr>
      <w:r w:rsidRPr="00A95A34">
        <w:rPr>
          <w:rFonts w:eastAsia="Times New Roman" w:cs="Times New Roman"/>
          <w:lang w:eastAsia="ru-RU"/>
        </w:rPr>
        <w:t xml:space="preserve">В отчетном году исключительно за счет средств бюджета города Иванова расселению подлежало 39 жилых помещений, расположенных в 4 </w:t>
      </w:r>
      <w:r w:rsidR="009731E7" w:rsidRPr="00A95A34">
        <w:rPr>
          <w:rFonts w:eastAsia="Times New Roman" w:cs="Times New Roman"/>
          <w:lang w:eastAsia="ru-RU"/>
        </w:rPr>
        <w:t>аварийных многоквартирных домах</w:t>
      </w:r>
      <w:r w:rsidRPr="00A95A34">
        <w:rPr>
          <w:rFonts w:eastAsia="Times New Roman" w:cs="Times New Roman"/>
          <w:lang w:eastAsia="ru-RU"/>
        </w:rPr>
        <w:t>.</w:t>
      </w:r>
      <w:r w:rsidR="009731E7" w:rsidRPr="00A95A34">
        <w:rPr>
          <w:rFonts w:eastAsia="Times New Roman" w:cs="Times New Roman"/>
          <w:lang w:eastAsia="ru-RU"/>
        </w:rPr>
        <w:t xml:space="preserve"> </w:t>
      </w:r>
      <w:r w:rsidRPr="00A95A34">
        <w:rPr>
          <w:rFonts w:eastAsia="Times New Roman" w:cs="Times New Roman"/>
          <w:lang w:eastAsia="ru-RU"/>
        </w:rPr>
        <w:t xml:space="preserve">В указанных домах расположено 39 жилых помещений, в том числе 15 жилых помещений, являющиеся объектами муниципальной собственности, </w:t>
      </w:r>
      <w:r w:rsidR="009731E7" w:rsidRPr="00A95A34">
        <w:rPr>
          <w:rFonts w:eastAsia="Times New Roman" w:cs="Times New Roman"/>
          <w:lang w:eastAsia="ru-RU"/>
        </w:rPr>
        <w:br/>
      </w:r>
      <w:r w:rsidRPr="00A95A34">
        <w:rPr>
          <w:rFonts w:eastAsia="Times New Roman" w:cs="Times New Roman"/>
          <w:lang w:eastAsia="ru-RU"/>
        </w:rPr>
        <w:t>24 жилых помещения, находящиеся в частной собственности граждан.</w:t>
      </w:r>
    </w:p>
    <w:p w14:paraId="68AE715B" w14:textId="53FD986C" w:rsidR="00F1676B" w:rsidRPr="00A95A34" w:rsidRDefault="00F1676B" w:rsidP="00F1676B">
      <w:pPr>
        <w:ind w:firstLine="708"/>
        <w:jc w:val="both"/>
        <w:rPr>
          <w:rFonts w:eastAsia="Times New Roman" w:cs="Times New Roman"/>
          <w:lang w:eastAsia="ru-RU"/>
        </w:rPr>
      </w:pPr>
      <w:r w:rsidRPr="00A95A34">
        <w:rPr>
          <w:rFonts w:eastAsia="Times New Roman" w:cs="Times New Roman"/>
          <w:lang w:eastAsia="ru-RU"/>
        </w:rPr>
        <w:t>Финансирование данных мероприятий было предусмотрено в размере 60</w:t>
      </w:r>
      <w:r w:rsidR="009731E7" w:rsidRPr="00A95A34">
        <w:rPr>
          <w:rFonts w:eastAsia="Times New Roman" w:cs="Times New Roman"/>
          <w:lang w:eastAsia="ru-RU"/>
        </w:rPr>
        <w:t xml:space="preserve">,6 </w:t>
      </w:r>
      <w:proofErr w:type="gramStart"/>
      <w:r w:rsidR="009731E7" w:rsidRPr="00A95A34">
        <w:rPr>
          <w:rFonts w:eastAsia="Times New Roman" w:cs="Times New Roman"/>
          <w:lang w:eastAsia="ru-RU"/>
        </w:rPr>
        <w:t>млн</w:t>
      </w:r>
      <w:proofErr w:type="gramEnd"/>
      <w:r w:rsidR="009731E7" w:rsidRPr="00A95A34">
        <w:rPr>
          <w:rFonts w:eastAsia="Times New Roman" w:cs="Times New Roman"/>
          <w:lang w:eastAsia="ru-RU"/>
        </w:rPr>
        <w:t xml:space="preserve"> </w:t>
      </w:r>
      <w:r w:rsidRPr="00A95A34">
        <w:rPr>
          <w:rFonts w:eastAsia="Times New Roman" w:cs="Times New Roman"/>
          <w:lang w:eastAsia="ru-RU"/>
        </w:rPr>
        <w:t>руб.</w:t>
      </w:r>
    </w:p>
    <w:p w14:paraId="2FF83BEC" w14:textId="58D362C3" w:rsidR="00F1676B" w:rsidRPr="00A95A34" w:rsidRDefault="00F1676B" w:rsidP="00F1676B">
      <w:pPr>
        <w:ind w:firstLine="708"/>
        <w:jc w:val="both"/>
        <w:rPr>
          <w:rFonts w:eastAsia="Times New Roman" w:cs="Times New Roman"/>
          <w:lang w:eastAsia="ru-RU"/>
        </w:rPr>
      </w:pPr>
      <w:r w:rsidRPr="00A95A34">
        <w:rPr>
          <w:rFonts w:eastAsia="Times New Roman" w:cs="Times New Roman"/>
          <w:lang w:eastAsia="ru-RU"/>
        </w:rPr>
        <w:lastRenderedPageBreak/>
        <w:t xml:space="preserve">В целях переселения нанимателей 10 жилых помещений в 4 аварийных домах </w:t>
      </w:r>
      <w:r w:rsidRPr="00A95A34">
        <w:rPr>
          <w:rFonts w:eastAsia="Times New Roman" w:cs="Times New Roman"/>
          <w:lang w:eastAsia="ru-RU"/>
        </w:rPr>
        <w:br/>
        <w:t>и проживающих совместно с ними членов их семей, в соответствии с положениями Федерального закона</w:t>
      </w:r>
      <w:r w:rsidRPr="00A95A34">
        <w:rPr>
          <w:vertAlign w:val="superscript"/>
        </w:rPr>
        <w:footnoteReference w:id="28"/>
      </w:r>
      <w:r w:rsidRPr="00A95A34">
        <w:rPr>
          <w:rFonts w:eastAsia="Times New Roman" w:cs="Times New Roman"/>
          <w:lang w:eastAsia="ru-RU"/>
        </w:rPr>
        <w:t xml:space="preserve"> по итогам проведения аукционов в электронной форме </w:t>
      </w:r>
      <w:r w:rsidR="009731E7" w:rsidRPr="00A95A34">
        <w:rPr>
          <w:rFonts w:eastAsia="Times New Roman" w:cs="Times New Roman"/>
          <w:lang w:eastAsia="ru-RU"/>
        </w:rPr>
        <w:br/>
      </w:r>
      <w:r w:rsidRPr="00A95A34">
        <w:rPr>
          <w:rFonts w:eastAsia="Times New Roman" w:cs="Times New Roman"/>
          <w:lang w:eastAsia="ru-RU"/>
        </w:rPr>
        <w:t xml:space="preserve">на вторичном рынке жилья приобретено 10 благоустроенных жилых помещений </w:t>
      </w:r>
      <w:r w:rsidRPr="00A95A34">
        <w:rPr>
          <w:rFonts w:eastAsia="Times New Roman" w:cs="Times New Roman"/>
          <w:lang w:eastAsia="ru-RU"/>
        </w:rPr>
        <w:br/>
        <w:t>на общую сумму 20</w:t>
      </w:r>
      <w:r w:rsidR="009731E7" w:rsidRPr="00A95A34">
        <w:rPr>
          <w:rFonts w:eastAsia="Times New Roman" w:cs="Times New Roman"/>
          <w:lang w:eastAsia="ru-RU"/>
        </w:rPr>
        <w:t xml:space="preserve">,5 </w:t>
      </w:r>
      <w:proofErr w:type="gramStart"/>
      <w:r w:rsidR="009731E7" w:rsidRPr="00A95A34">
        <w:rPr>
          <w:rFonts w:eastAsia="Times New Roman" w:cs="Times New Roman"/>
          <w:lang w:eastAsia="ru-RU"/>
        </w:rPr>
        <w:t>млн</w:t>
      </w:r>
      <w:proofErr w:type="gramEnd"/>
      <w:r w:rsidR="009731E7" w:rsidRPr="00A95A34">
        <w:rPr>
          <w:rFonts w:eastAsia="Times New Roman" w:cs="Times New Roman"/>
          <w:lang w:eastAsia="ru-RU"/>
        </w:rPr>
        <w:t xml:space="preserve"> </w:t>
      </w:r>
      <w:r w:rsidRPr="00A95A34">
        <w:rPr>
          <w:rFonts w:eastAsia="Times New Roman" w:cs="Times New Roman"/>
          <w:lang w:eastAsia="ru-RU"/>
        </w:rPr>
        <w:t>руб.</w:t>
      </w:r>
      <w:r w:rsidR="009731E7" w:rsidRPr="00A95A34">
        <w:rPr>
          <w:rFonts w:eastAsia="Times New Roman" w:cs="Times New Roman"/>
          <w:lang w:eastAsia="ru-RU"/>
        </w:rPr>
        <w:t xml:space="preserve"> </w:t>
      </w:r>
      <w:r w:rsidRPr="00A95A34">
        <w:rPr>
          <w:rFonts w:eastAsia="Times New Roman" w:cs="Times New Roman"/>
          <w:lang w:eastAsia="ru-RU"/>
        </w:rPr>
        <w:t xml:space="preserve">Данные благоустроенные жилые помещения предоставлены в 2017 году нанимателям, переселяемым из аварийных домов, и членам </w:t>
      </w:r>
      <w:r w:rsidR="009731E7" w:rsidRPr="00A95A34">
        <w:rPr>
          <w:rFonts w:eastAsia="Times New Roman" w:cs="Times New Roman"/>
          <w:lang w:eastAsia="ru-RU"/>
        </w:rPr>
        <w:br/>
      </w:r>
      <w:r w:rsidRPr="00A95A34">
        <w:rPr>
          <w:rFonts w:eastAsia="Times New Roman" w:cs="Times New Roman"/>
          <w:lang w:eastAsia="ru-RU"/>
        </w:rPr>
        <w:t xml:space="preserve">их семей по договорам социального найма. </w:t>
      </w:r>
    </w:p>
    <w:p w14:paraId="611F87ED" w14:textId="1641CC8F" w:rsidR="00F1676B" w:rsidRPr="00A95A34" w:rsidRDefault="00F1676B" w:rsidP="00F1676B">
      <w:pPr>
        <w:ind w:firstLine="708"/>
        <w:jc w:val="both"/>
        <w:rPr>
          <w:rFonts w:eastAsia="Times New Roman" w:cs="Times New Roman"/>
          <w:lang w:eastAsia="ru-RU"/>
        </w:rPr>
      </w:pPr>
      <w:r w:rsidRPr="00A95A34">
        <w:rPr>
          <w:rFonts w:eastAsia="Times New Roman" w:cs="Times New Roman"/>
          <w:lang w:eastAsia="ru-RU"/>
        </w:rPr>
        <w:t xml:space="preserve">Впервые в целях минимизации расходов городского бюджета на закупку жилых помещений проведена работа по подбору жилых помещений из свободного муниципального жилищного фонда для переселения нанимателей 5 аварийных жилых помещений. В результате было отобрано 5 жилых помещений, которые соответствуют всем требованиям к предоставляемым жилым помещениям (по общей площади, количеству комнат, планировке жилых помещений, году постройки многоквартирного дома). Подобранные жилые помещения требовали проведения капитального ремонта, стоимость которого составила </w:t>
      </w:r>
      <w:r w:rsidR="009731E7" w:rsidRPr="00A95A34">
        <w:rPr>
          <w:rFonts w:eastAsia="Times New Roman" w:cs="Times New Roman"/>
          <w:lang w:eastAsia="ru-RU"/>
        </w:rPr>
        <w:t>около</w:t>
      </w:r>
      <w:r w:rsidRPr="00A95A34">
        <w:rPr>
          <w:rFonts w:eastAsia="Times New Roman" w:cs="Times New Roman"/>
          <w:lang w:eastAsia="ru-RU"/>
        </w:rPr>
        <w:t xml:space="preserve"> 1</w:t>
      </w:r>
      <w:r w:rsidR="009731E7" w:rsidRPr="00A95A34">
        <w:rPr>
          <w:rFonts w:eastAsia="Times New Roman" w:cs="Times New Roman"/>
          <w:lang w:eastAsia="ru-RU"/>
        </w:rPr>
        <w:t xml:space="preserve">,4 </w:t>
      </w:r>
      <w:proofErr w:type="gramStart"/>
      <w:r w:rsidR="009731E7" w:rsidRPr="00A95A34">
        <w:rPr>
          <w:rFonts w:eastAsia="Times New Roman" w:cs="Times New Roman"/>
          <w:lang w:eastAsia="ru-RU"/>
        </w:rPr>
        <w:t>млн</w:t>
      </w:r>
      <w:proofErr w:type="gramEnd"/>
      <w:r w:rsidR="009731E7" w:rsidRPr="00A95A34">
        <w:rPr>
          <w:rFonts w:eastAsia="Times New Roman" w:cs="Times New Roman"/>
          <w:lang w:eastAsia="ru-RU"/>
        </w:rPr>
        <w:t xml:space="preserve"> </w:t>
      </w:r>
      <w:r w:rsidRPr="00A95A34">
        <w:rPr>
          <w:rFonts w:eastAsia="Times New Roman" w:cs="Times New Roman"/>
          <w:lang w:eastAsia="ru-RU"/>
        </w:rPr>
        <w:t>руб.</w:t>
      </w:r>
    </w:p>
    <w:p w14:paraId="4C901788" w14:textId="40AF4BDE" w:rsidR="00480D40" w:rsidRPr="00A95A34" w:rsidRDefault="00480D40" w:rsidP="00480D40">
      <w:pPr>
        <w:ind w:firstLine="708"/>
        <w:jc w:val="both"/>
        <w:rPr>
          <w:rFonts w:eastAsia="Times New Roman" w:cs="Times New Roman"/>
          <w:lang w:eastAsia="ru-RU"/>
        </w:rPr>
      </w:pPr>
      <w:r w:rsidRPr="00A95A34">
        <w:rPr>
          <w:rFonts w:eastAsia="Times New Roman" w:cs="Times New Roman"/>
          <w:color w:val="000000"/>
          <w:lang w:eastAsia="ru-RU"/>
        </w:rPr>
        <w:t>В результате экономия бюджетных средств на реализацию специальной подпрограммы «Переселение граждан из аварийного жилищного фонда» с учетом расходов на проведение капитального ремонта жилых помещений составила более </w:t>
      </w:r>
      <w:r w:rsidRPr="00A95A34">
        <w:rPr>
          <w:rFonts w:eastAsia="Times New Roman" w:cs="Times New Roman"/>
          <w:color w:val="000000"/>
          <w:lang w:eastAsia="ru-RU"/>
        </w:rPr>
        <w:br/>
      </w:r>
      <w:r w:rsidRPr="00A95A34">
        <w:rPr>
          <w:rFonts w:eastAsia="Times New Roman" w:cs="Times New Roman"/>
          <w:bCs/>
          <w:color w:val="000000"/>
          <w:lang w:eastAsia="ru-RU"/>
        </w:rPr>
        <w:t>6 000,0 тыс. руб.</w:t>
      </w:r>
      <w:r w:rsidRPr="00A95A34">
        <w:rPr>
          <w:rFonts w:ascii="Segoe UI" w:eastAsia="Times New Roman" w:hAnsi="Segoe UI" w:cs="Segoe UI"/>
          <w:color w:val="000000"/>
          <w:lang w:eastAsia="ru-RU"/>
        </w:rPr>
        <w:t> </w:t>
      </w:r>
    </w:p>
    <w:p w14:paraId="6DD6B002" w14:textId="77777777" w:rsidR="00F1676B" w:rsidRPr="00A95A34" w:rsidRDefault="00F1676B" w:rsidP="00F1676B">
      <w:pPr>
        <w:ind w:firstLine="708"/>
        <w:jc w:val="both"/>
        <w:rPr>
          <w:rFonts w:eastAsia="Times New Roman" w:cs="Times New Roman"/>
          <w:lang w:eastAsia="ru-RU"/>
        </w:rPr>
      </w:pPr>
      <w:r w:rsidRPr="00A95A34">
        <w:rPr>
          <w:rFonts w:eastAsia="Times New Roman" w:cs="Times New Roman"/>
          <w:lang w:eastAsia="ru-RU"/>
        </w:rPr>
        <w:t>После проведения мероприятий по капитальному ремонту нанимателям 4 жилых помещений, расположенных в аварийных домах, и членам их семей предоставлены жилые помещения из свободного муниципального жилищного фонда по договорам социального найма. 1 жилое помещение не предоставлено в связи с наличием судебного спора.</w:t>
      </w:r>
    </w:p>
    <w:p w14:paraId="602B318A" w14:textId="796A72B0" w:rsidR="00F1676B" w:rsidRPr="00A95A34" w:rsidRDefault="00F1676B" w:rsidP="00F1676B">
      <w:pPr>
        <w:ind w:firstLine="708"/>
        <w:jc w:val="both"/>
        <w:rPr>
          <w:rFonts w:eastAsia="Times New Roman" w:cs="Times New Roman"/>
          <w:lang w:eastAsia="ru-RU"/>
        </w:rPr>
      </w:pPr>
      <w:r w:rsidRPr="00A95A34">
        <w:rPr>
          <w:rFonts w:eastAsia="Times New Roman" w:cs="Times New Roman"/>
          <w:lang w:eastAsia="ru-RU"/>
        </w:rPr>
        <w:t xml:space="preserve">С собственниками (сособственниками) 24 жилых помещений в 4 аварийных многоквартирных домах заключены соглашения об изъятии недвижимости </w:t>
      </w:r>
      <w:r w:rsidRPr="00A95A34">
        <w:rPr>
          <w:rFonts w:eastAsia="Times New Roman" w:cs="Times New Roman"/>
          <w:lang w:eastAsia="ru-RU"/>
        </w:rPr>
        <w:br/>
        <w:t>для муниципальных нужд, в соответствии с которыми каждый из собственников получил возмещение в денежной форме за изымаемое жилое помещение. В 2017 году за счет средств бюджета города Иванова по данным соглашениям выплачено 39</w:t>
      </w:r>
      <w:r w:rsidR="009731E7" w:rsidRPr="00A95A34">
        <w:rPr>
          <w:rFonts w:eastAsia="Times New Roman" w:cs="Times New Roman"/>
          <w:lang w:eastAsia="ru-RU"/>
        </w:rPr>
        <w:t xml:space="preserve">,8 </w:t>
      </w:r>
      <w:proofErr w:type="gramStart"/>
      <w:r w:rsidR="009731E7" w:rsidRPr="00A95A34">
        <w:rPr>
          <w:rFonts w:eastAsia="Times New Roman" w:cs="Times New Roman"/>
          <w:lang w:eastAsia="ru-RU"/>
        </w:rPr>
        <w:t>млн</w:t>
      </w:r>
      <w:proofErr w:type="gramEnd"/>
      <w:r w:rsidR="009731E7" w:rsidRPr="00A95A34">
        <w:rPr>
          <w:rFonts w:eastAsia="Times New Roman" w:cs="Times New Roman"/>
          <w:lang w:eastAsia="ru-RU"/>
        </w:rPr>
        <w:t xml:space="preserve"> </w:t>
      </w:r>
      <w:r w:rsidRPr="00A95A34">
        <w:rPr>
          <w:rFonts w:eastAsia="Times New Roman" w:cs="Times New Roman"/>
          <w:lang w:eastAsia="ru-RU"/>
        </w:rPr>
        <w:t>руб.</w:t>
      </w:r>
    </w:p>
    <w:p w14:paraId="74185BDD" w14:textId="4DF34EBB" w:rsidR="00F1676B" w:rsidRPr="00A95A34" w:rsidRDefault="00F1676B" w:rsidP="00F1676B">
      <w:pPr>
        <w:ind w:firstLine="708"/>
        <w:jc w:val="both"/>
        <w:rPr>
          <w:rFonts w:eastAsia="Times New Roman" w:cs="Times New Roman"/>
          <w:lang w:eastAsia="ru-RU"/>
        </w:rPr>
      </w:pPr>
      <w:r w:rsidRPr="00A95A34">
        <w:rPr>
          <w:rFonts w:eastAsia="Times New Roman" w:cs="Times New Roman"/>
          <w:lang w:eastAsia="ru-RU"/>
        </w:rPr>
        <w:t xml:space="preserve">Таким образом, в 2017 году переселено 38 семей из 4 аварийных многоквартирных домов, свои жилищные условия улучшили 104 чел. </w:t>
      </w:r>
    </w:p>
    <w:p w14:paraId="57C02751" w14:textId="77777777" w:rsidR="00F1676B" w:rsidRPr="00A95A34" w:rsidRDefault="00F1676B" w:rsidP="00F1676B">
      <w:pPr>
        <w:spacing w:after="200" w:line="276" w:lineRule="auto"/>
        <w:jc w:val="center"/>
        <w:rPr>
          <w:rFonts w:cs="Times New Roman"/>
        </w:rPr>
      </w:pPr>
      <w:r w:rsidRPr="00A95A34">
        <w:rPr>
          <w:rFonts w:cs="Times New Roman"/>
          <w:noProof/>
          <w:lang w:eastAsia="ru-RU"/>
        </w:rPr>
        <w:lastRenderedPageBreak/>
        <mc:AlternateContent>
          <mc:Choice Requires="wps">
            <w:drawing>
              <wp:anchor distT="0" distB="0" distL="114300" distR="114300" simplePos="0" relativeHeight="251660288" behindDoc="0" locked="0" layoutInCell="1" allowOverlap="1" wp14:anchorId="6778F209" wp14:editId="25EA3876">
                <wp:simplePos x="0" y="0"/>
                <wp:positionH relativeFrom="column">
                  <wp:posOffset>2750185</wp:posOffset>
                </wp:positionH>
                <wp:positionV relativeFrom="paragraph">
                  <wp:posOffset>1592221</wp:posOffset>
                </wp:positionV>
                <wp:extent cx="1431985" cy="1403985"/>
                <wp:effectExtent l="0" t="323850" r="15875" b="32131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79928">
                          <a:off x="0" y="0"/>
                          <a:ext cx="1431985" cy="1403985"/>
                        </a:xfrm>
                        <a:prstGeom prst="rect">
                          <a:avLst/>
                        </a:prstGeom>
                        <a:solidFill>
                          <a:srgbClr val="FFFFFF"/>
                        </a:solidFill>
                        <a:ln w="9525">
                          <a:noFill/>
                          <a:miter lim="800000"/>
                          <a:headEnd/>
                          <a:tailEnd/>
                        </a:ln>
                      </wps:spPr>
                      <wps:txbx>
                        <w:txbxContent>
                          <w:p w14:paraId="331398FE" w14:textId="77777777" w:rsidR="00680547" w:rsidRPr="0056463E" w:rsidRDefault="00680547" w:rsidP="00F1676B">
                            <w:pPr>
                              <w:pStyle w:val="ae"/>
                              <w:jc w:val="center"/>
                              <w:rPr>
                                <w:rFonts w:ascii="Times New Roman" w:hAnsi="Times New Roman"/>
                                <w:b/>
                              </w:rPr>
                            </w:pPr>
                            <w:r w:rsidRPr="0056463E">
                              <w:rPr>
                                <w:rFonts w:ascii="Times New Roman" w:hAnsi="Times New Roman"/>
                                <w:b/>
                              </w:rPr>
                              <w:t>Финансирование</w:t>
                            </w:r>
                          </w:p>
                          <w:p w14:paraId="11E103EB" w14:textId="77777777" w:rsidR="00680547" w:rsidRPr="0056463E" w:rsidRDefault="00680547" w:rsidP="00F1676B">
                            <w:pPr>
                              <w:pStyle w:val="ae"/>
                              <w:jc w:val="center"/>
                              <w:rPr>
                                <w:rFonts w:ascii="Times New Roman" w:hAnsi="Times New Roman"/>
                                <w:b/>
                              </w:rPr>
                            </w:pPr>
                            <w:r w:rsidRPr="0056463E">
                              <w:rPr>
                                <w:rFonts w:ascii="Times New Roman" w:hAnsi="Times New Roman"/>
                                <w:b/>
                              </w:rPr>
                              <w:t>в 2 раза больше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16.55pt;margin-top:125.35pt;width:112.75pt;height:110.55pt;rotation:-1878777fd;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mkRQIAADkEAAAOAAAAZHJzL2Uyb0RvYy54bWysU82O0zAQviPxDpbvNE22Zduo6WrpUoS0&#10;/EgLD+A4TmPheIztNllue+cVeAcOHLjxCt03YuyUboEbIgfLk5n5PPN9M4uLvlVkJ6yToAuajsaU&#10;CM2hknpT0Pfv1k9mlDjPdMUUaFHQW+HoxfLxo0VncpFBA6oSliCIdnlnCtp4b/IkcbwRLXMjMEKj&#10;swbbMo+m3SSVZR2ityrJxuOnSQe2Mha4cA7/Xg1Ouoz4dS24f1PXTniiCoq1+XjaeJbhTJYLlm8s&#10;M43khzLYP1TRMqnx0SPUFfOMbK38C6qV3IKD2o84tAnUteQi9oDdpOM/urlpmBGxFyTHmSNN7v/B&#10;8te7t5bIqqAZKqVZixrtv+y/7r/tf+y/39/dfyZZIKkzLsfYG4PRvn8GPYodG3bmGvgHRzSsGqY3&#10;4tJa6BrBKiwyDZnJSeqA4wJI2b2CCh9jWw8RqK9tSyygQul8dj6fYz2BUKSI4GOo3e1RL9F7wkMF&#10;kzOMnVLC0ZdOxmfBCE+yPKCFdGOdfyGgJeFSUIsDEWHZ7tr5IfRXSAh3oGS1lkpFw27KlbJkx3B4&#10;1vE7oP8WpjTpCjqfZtOIrCHkIzTLW+lxuJVsCzobhy+kszyw81xX8e6ZVMMdi1b6QFdgaODK92Uf&#10;5YlcBipLqG6Rv8gUsoK7h301YD9R0uEcF9R93DIrKFEvNWowTyeTMPjRmEzPMzTsqac89TDNEaqg&#10;npLhuvJxWSId5hK1WstI20Mlh5JxPiPxh10KC3Bqx6iHjV/+BAAA//8DAFBLAwQUAAYACAAAACEA&#10;YTDzmOAAAAALAQAADwAAAGRycy9kb3ducmV2LnhtbEyPwW6DMBBE75X6D9ZWyq0xhIRQiomiRD1W&#10;VUkuvTnYxah4jbAJ5O+7PTXH1TzNvC12s+3YVQ++dSggXkbANNZOtdgIOJ/enjNgPkhUsnOoBdy0&#10;h135+FDIXLkJP/W1Cg2jEvS5FGBC6HPOfW20lX7peo2UfbvBykDn0HA1yInKbcdXUZRyK1ukBSN7&#10;fTC6/qlGK+D942s9Vv3LUaXnJLm1k4nNyQixeJr3r8CCnsM/DH/6pA4lOV3ciMqzTsA6SWJCBaw2&#10;0RYYEekmS4FdKNrGGfCy4Pc/lL8AAAD//wMAUEsBAi0AFAAGAAgAAAAhALaDOJL+AAAA4QEAABMA&#10;AAAAAAAAAAAAAAAAAAAAAFtDb250ZW50X1R5cGVzXS54bWxQSwECLQAUAAYACAAAACEAOP0h/9YA&#10;AACUAQAACwAAAAAAAAAAAAAAAAAvAQAAX3JlbHMvLnJlbHNQSwECLQAUAAYACAAAACEAGgoJpEUC&#10;AAA5BAAADgAAAAAAAAAAAAAAAAAuAgAAZHJzL2Uyb0RvYy54bWxQSwECLQAUAAYACAAAACEAYTDz&#10;mOAAAAALAQAADwAAAAAAAAAAAAAAAACfBAAAZHJzL2Rvd25yZXYueG1sUEsFBgAAAAAEAAQA8wAA&#10;AKwFAAAAAA==&#10;" stroked="f">
                <v:textbox style="mso-fit-shape-to-text:t">
                  <w:txbxContent>
                    <w:p w14:paraId="331398FE" w14:textId="77777777" w:rsidR="00680547" w:rsidRPr="0056463E" w:rsidRDefault="00680547" w:rsidP="00F1676B">
                      <w:pPr>
                        <w:pStyle w:val="ae"/>
                        <w:jc w:val="center"/>
                        <w:rPr>
                          <w:rFonts w:ascii="Times New Roman" w:hAnsi="Times New Roman"/>
                          <w:b/>
                        </w:rPr>
                      </w:pPr>
                      <w:r w:rsidRPr="0056463E">
                        <w:rPr>
                          <w:rFonts w:ascii="Times New Roman" w:hAnsi="Times New Roman"/>
                          <w:b/>
                        </w:rPr>
                        <w:t>Финансирование</w:t>
                      </w:r>
                    </w:p>
                    <w:p w14:paraId="11E103EB" w14:textId="77777777" w:rsidR="00680547" w:rsidRPr="0056463E" w:rsidRDefault="00680547" w:rsidP="00F1676B">
                      <w:pPr>
                        <w:pStyle w:val="ae"/>
                        <w:jc w:val="center"/>
                        <w:rPr>
                          <w:rFonts w:ascii="Times New Roman" w:hAnsi="Times New Roman"/>
                          <w:b/>
                        </w:rPr>
                      </w:pPr>
                      <w:r w:rsidRPr="0056463E">
                        <w:rPr>
                          <w:rFonts w:ascii="Times New Roman" w:hAnsi="Times New Roman"/>
                          <w:b/>
                        </w:rPr>
                        <w:t>в 2 раза больше</w:t>
                      </w:r>
                    </w:p>
                  </w:txbxContent>
                </v:textbox>
              </v:shape>
            </w:pict>
          </mc:Fallback>
        </mc:AlternateContent>
      </w:r>
      <w:r w:rsidRPr="00A95A34">
        <w:rPr>
          <w:rFonts w:asciiTheme="minorHAnsi" w:hAnsiTheme="minorHAnsi"/>
          <w:noProof/>
          <w:sz w:val="22"/>
          <w:szCs w:val="22"/>
          <w:lang w:eastAsia="ru-RU"/>
        </w:rPr>
        <w:drawing>
          <wp:inline distT="0" distB="0" distL="0" distR="0" wp14:anchorId="2584BDA4" wp14:editId="5CFE5B7F">
            <wp:extent cx="6219825" cy="35052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1B13F1F" w14:textId="59F9CFEB" w:rsidR="00F1676B" w:rsidRPr="00A95A34" w:rsidRDefault="00F1676B" w:rsidP="00F1676B">
      <w:pPr>
        <w:ind w:firstLine="708"/>
        <w:jc w:val="both"/>
        <w:rPr>
          <w:rFonts w:eastAsia="Times New Roman" w:cs="Times New Roman"/>
          <w:lang w:eastAsia="ru-RU"/>
        </w:rPr>
      </w:pPr>
      <w:r w:rsidRPr="00A95A34">
        <w:rPr>
          <w:rFonts w:eastAsia="Times New Roman" w:cs="Times New Roman"/>
          <w:lang w:eastAsia="ru-RU"/>
        </w:rPr>
        <w:t xml:space="preserve">Кроме того, в 2017 году проведена работа с гражданами по снятию их </w:t>
      </w:r>
      <w:r w:rsidRPr="00A95A34">
        <w:rPr>
          <w:rFonts w:eastAsia="Times New Roman" w:cs="Times New Roman"/>
          <w:lang w:eastAsia="ru-RU"/>
        </w:rPr>
        <w:br/>
        <w:t xml:space="preserve">с регистрационного учета из аварийных жилых помещений, расселенных в 2016 году </w:t>
      </w:r>
      <w:r w:rsidRPr="00A95A34">
        <w:rPr>
          <w:rFonts w:eastAsia="Times New Roman" w:cs="Times New Roman"/>
          <w:lang w:eastAsia="ru-RU"/>
        </w:rPr>
        <w:br/>
        <w:t>(по итогам реализации программных мероприятий 2016 года свои жилищные условия улучшили 19 семей (49 чел</w:t>
      </w:r>
      <w:r w:rsidR="006C60C9" w:rsidRPr="00A95A34">
        <w:rPr>
          <w:rFonts w:eastAsia="Times New Roman" w:cs="Times New Roman"/>
          <w:lang w:eastAsia="ru-RU"/>
        </w:rPr>
        <w:t>.</w:t>
      </w:r>
      <w:r w:rsidRPr="00A95A34">
        <w:rPr>
          <w:rFonts w:eastAsia="Times New Roman" w:cs="Times New Roman"/>
          <w:lang w:eastAsia="ru-RU"/>
        </w:rPr>
        <w:t xml:space="preserve">)). Таким образом, в 2017 году к сносу подготовлены </w:t>
      </w:r>
      <w:r w:rsidR="000C1200" w:rsidRPr="00A95A34">
        <w:rPr>
          <w:rFonts w:eastAsia="Times New Roman" w:cs="Times New Roman"/>
          <w:lang w:eastAsia="ru-RU"/>
        </w:rPr>
        <w:br/>
      </w:r>
      <w:r w:rsidRPr="00A95A34">
        <w:rPr>
          <w:rFonts w:eastAsia="Times New Roman" w:cs="Times New Roman"/>
          <w:lang w:eastAsia="ru-RU"/>
        </w:rPr>
        <w:t xml:space="preserve">4 </w:t>
      </w:r>
      <w:proofErr w:type="gramStart"/>
      <w:r w:rsidRPr="00A95A34">
        <w:rPr>
          <w:rFonts w:eastAsia="Times New Roman" w:cs="Times New Roman"/>
          <w:lang w:eastAsia="ru-RU"/>
        </w:rPr>
        <w:t>аварийных</w:t>
      </w:r>
      <w:proofErr w:type="gramEnd"/>
      <w:r w:rsidRPr="00A95A34">
        <w:rPr>
          <w:rFonts w:eastAsia="Times New Roman" w:cs="Times New Roman"/>
          <w:lang w:eastAsia="ru-RU"/>
        </w:rPr>
        <w:t xml:space="preserve"> дома.</w:t>
      </w:r>
    </w:p>
    <w:p w14:paraId="07CF42EF" w14:textId="1A095787" w:rsidR="00F1676B" w:rsidRPr="00A95A34" w:rsidRDefault="00F1676B" w:rsidP="00F1676B">
      <w:pPr>
        <w:ind w:firstLine="708"/>
        <w:jc w:val="both"/>
        <w:rPr>
          <w:rFonts w:eastAsia="Times New Roman" w:cs="Times New Roman"/>
          <w:lang w:eastAsia="ru-RU"/>
        </w:rPr>
      </w:pPr>
      <w:r w:rsidRPr="00A95A34">
        <w:rPr>
          <w:rFonts w:eastAsia="Times New Roman" w:cs="Times New Roman"/>
          <w:color w:val="000000"/>
          <w:lang w:eastAsia="ru-RU"/>
        </w:rPr>
        <w:t>В целях обеспечения безопасных условий проживания на период до расселения аварийных многоквартирных домов,</w:t>
      </w:r>
      <w:r w:rsidRPr="00A95A34">
        <w:rPr>
          <w:rFonts w:ascii="Calibri" w:eastAsia="Times New Roman" w:hAnsi="Calibri" w:cs="Times New Roman"/>
          <w:color w:val="000000"/>
          <w:sz w:val="22"/>
          <w:szCs w:val="22"/>
          <w:lang w:eastAsia="ru-RU"/>
        </w:rPr>
        <w:t> </w:t>
      </w:r>
      <w:r w:rsidRPr="00A95A34">
        <w:rPr>
          <w:rFonts w:eastAsia="Times New Roman" w:cs="Times New Roman"/>
          <w:color w:val="000000"/>
          <w:lang w:eastAsia="ru-RU"/>
        </w:rPr>
        <w:t>в соответствии с решением Ивановской городской Думы</w:t>
      </w:r>
      <w:r w:rsidRPr="00A95A34">
        <w:rPr>
          <w:vertAlign w:val="superscript"/>
        </w:rPr>
        <w:footnoteReference w:id="29"/>
      </w:r>
      <w:r w:rsidRPr="00A95A34">
        <w:rPr>
          <w:rFonts w:eastAsia="Times New Roman" w:cs="Times New Roman"/>
          <w:color w:val="000000"/>
          <w:lang w:eastAsia="ru-RU"/>
        </w:rPr>
        <w:t xml:space="preserve"> </w:t>
      </w:r>
      <w:r w:rsidR="000C1200" w:rsidRPr="00A95A34">
        <w:rPr>
          <w:rFonts w:eastAsia="Times New Roman" w:cs="Times New Roman"/>
          <w:color w:val="000000"/>
          <w:lang w:eastAsia="ru-RU"/>
        </w:rPr>
        <w:t>проводилась</w:t>
      </w:r>
      <w:r w:rsidRPr="00A95A34">
        <w:rPr>
          <w:rFonts w:eastAsia="Times New Roman" w:cs="Times New Roman"/>
          <w:color w:val="000000"/>
          <w:lang w:eastAsia="ru-RU"/>
        </w:rPr>
        <w:t xml:space="preserve"> работа по выплате жителям аварийных домов полной компенсации расходов за наем жилых помещений на рынке недвижимости. </w:t>
      </w:r>
      <w:r w:rsidRPr="00A95A34">
        <w:rPr>
          <w:rFonts w:eastAsia="Times New Roman" w:cs="Times New Roman"/>
          <w:lang w:eastAsia="ru-RU"/>
        </w:rPr>
        <w:t>В 2017 году выплата денежной компенсации была произведена 21 семье на общую сумму 2 166,3 тыс. руб.</w:t>
      </w:r>
    </w:p>
    <w:p w14:paraId="354786EC" w14:textId="77777777" w:rsidR="00F1676B" w:rsidRPr="00A95A34" w:rsidRDefault="00F1676B" w:rsidP="00F1676B">
      <w:pPr>
        <w:ind w:firstLine="708"/>
        <w:jc w:val="both"/>
        <w:rPr>
          <w:rFonts w:eastAsia="Times New Roman" w:cs="Times New Roman"/>
          <w:lang w:eastAsia="ru-RU"/>
        </w:rPr>
      </w:pPr>
      <w:r w:rsidRPr="00A95A34">
        <w:rPr>
          <w:rFonts w:eastAsia="Times New Roman" w:cs="Times New Roman"/>
          <w:lang w:eastAsia="ru-RU"/>
        </w:rPr>
        <w:t xml:space="preserve">Всем собственникам и нанимателям жилых помещений в многоквартирных домах, признанных аварийными, было направлено 240 уведомлений о том, что данные граждане имеют право обратиться за получением денежной компенсации, направленной </w:t>
      </w:r>
      <w:r w:rsidRPr="00A95A34">
        <w:rPr>
          <w:rFonts w:eastAsia="Times New Roman" w:cs="Times New Roman"/>
          <w:lang w:eastAsia="ru-RU"/>
        </w:rPr>
        <w:br/>
        <w:t xml:space="preserve">на покрытие расходов, связанных с самостоятельной арендой благоустроенных жилых помещений на рынке недвижимости до момента переселения. </w:t>
      </w:r>
    </w:p>
    <w:p w14:paraId="140FC9C5" w14:textId="38B6D7C5" w:rsidR="00F1676B" w:rsidRPr="00A95A34" w:rsidRDefault="00F1676B" w:rsidP="00F1676B">
      <w:pPr>
        <w:ind w:firstLine="708"/>
        <w:jc w:val="both"/>
        <w:rPr>
          <w:rFonts w:eastAsia="Times New Roman" w:cs="Times New Roman"/>
          <w:lang w:eastAsia="ru-RU"/>
        </w:rPr>
      </w:pPr>
      <w:r w:rsidRPr="00A95A34">
        <w:rPr>
          <w:rFonts w:eastAsia="Times New Roman" w:cs="Times New Roman"/>
          <w:lang w:eastAsia="ru-RU"/>
        </w:rPr>
        <w:t xml:space="preserve">Кроме того, в текущем году организованы и проведены собрания с жителями </w:t>
      </w:r>
      <w:r w:rsidR="004047D3" w:rsidRPr="00A95A34">
        <w:rPr>
          <w:rFonts w:eastAsia="Times New Roman" w:cs="Times New Roman"/>
          <w:lang w:eastAsia="ru-RU"/>
        </w:rPr>
        <w:br/>
      </w:r>
      <w:r w:rsidRPr="00A95A34">
        <w:rPr>
          <w:rFonts w:eastAsia="Times New Roman" w:cs="Times New Roman"/>
          <w:lang w:eastAsia="ru-RU"/>
        </w:rPr>
        <w:t>22 аварийных многоквартирных домов с целью разъяснения гражданам о возможности получения денежной компенсации за наем (поднаем) жилых помещений.</w:t>
      </w:r>
    </w:p>
    <w:p w14:paraId="1CA66D9B" w14:textId="6BD4891B" w:rsidR="00F1676B" w:rsidRPr="00A95A34" w:rsidRDefault="00F1676B" w:rsidP="00F1676B">
      <w:pPr>
        <w:ind w:firstLine="708"/>
        <w:jc w:val="both"/>
        <w:rPr>
          <w:rFonts w:eastAsia="Times New Roman" w:cs="Times New Roman"/>
          <w:szCs w:val="20"/>
          <w:lang w:eastAsia="ru-RU"/>
        </w:rPr>
      </w:pPr>
      <w:proofErr w:type="gramStart"/>
      <w:r w:rsidRPr="00A95A34">
        <w:rPr>
          <w:rFonts w:eastAsia="Times New Roman" w:cs="Times New Roman"/>
          <w:szCs w:val="20"/>
          <w:lang w:eastAsia="ru-RU"/>
        </w:rPr>
        <w:t>В 2017 году 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r w:rsidR="004047D3" w:rsidRPr="00A95A34">
        <w:rPr>
          <w:rStyle w:val="af0"/>
          <w:rFonts w:eastAsia="Times New Roman" w:cs="Times New Roman"/>
          <w:szCs w:val="20"/>
          <w:lang w:eastAsia="ru-RU"/>
        </w:rPr>
        <w:footnoteReference w:id="30"/>
      </w:r>
      <w:r w:rsidRPr="00A95A34">
        <w:rPr>
          <w:rFonts w:eastAsia="Times New Roman" w:cs="Times New Roman"/>
          <w:szCs w:val="20"/>
          <w:lang w:eastAsia="ru-RU"/>
        </w:rPr>
        <w:t>,  выдано 5 государственных жилищных сертификатов за счет средств федерального бюджета на общую сумму 9 558,7 тыс. руб. следующим категориям граждан: граждане, признанные в установленном порядке вынужденными переселенцами – 4 семьи;</w:t>
      </w:r>
      <w:proofErr w:type="gramEnd"/>
      <w:r w:rsidRPr="00A95A34">
        <w:rPr>
          <w:rFonts w:eastAsia="Times New Roman" w:cs="Times New Roman"/>
          <w:szCs w:val="20"/>
          <w:lang w:eastAsia="ru-RU"/>
        </w:rPr>
        <w:t xml:space="preserve"> </w:t>
      </w:r>
      <w:proofErr w:type="gramStart"/>
      <w:r w:rsidRPr="00A95A34">
        <w:rPr>
          <w:rFonts w:eastAsia="Times New Roman" w:cs="Times New Roman"/>
          <w:szCs w:val="20"/>
          <w:lang w:eastAsia="ru-RU"/>
        </w:rPr>
        <w:t xml:space="preserve">граждане, подвергшиеся воздействию радиации вследствие радиационных аварий и катастроф, </w:t>
      </w:r>
      <w:r w:rsidR="009D31DA" w:rsidRPr="00A95A34">
        <w:rPr>
          <w:rFonts w:eastAsia="Times New Roman" w:cs="Times New Roman"/>
          <w:szCs w:val="20"/>
          <w:lang w:eastAsia="ru-RU"/>
        </w:rPr>
        <w:br/>
      </w:r>
      <w:r w:rsidRPr="00A95A34">
        <w:rPr>
          <w:rFonts w:eastAsia="Times New Roman" w:cs="Times New Roman"/>
          <w:szCs w:val="20"/>
          <w:lang w:eastAsia="ru-RU"/>
        </w:rPr>
        <w:lastRenderedPageBreak/>
        <w:t>и приравненные к ним лица – 1 семья</w:t>
      </w:r>
      <w:r w:rsidR="00480D40" w:rsidRPr="00A95A34">
        <w:rPr>
          <w:rFonts w:eastAsia="Times New Roman" w:cs="Times New Roman"/>
          <w:szCs w:val="20"/>
          <w:lang w:eastAsia="ru-RU"/>
        </w:rPr>
        <w:t xml:space="preserve"> (в 2016 г. – 3 гос</w:t>
      </w:r>
      <w:r w:rsidRPr="00A95A34">
        <w:rPr>
          <w:rFonts w:eastAsia="Times New Roman" w:cs="Times New Roman"/>
          <w:szCs w:val="20"/>
          <w:lang w:eastAsia="ru-RU"/>
        </w:rPr>
        <w:t>.</w:t>
      </w:r>
      <w:r w:rsidR="00480D40" w:rsidRPr="00A95A34">
        <w:rPr>
          <w:rFonts w:eastAsia="Times New Roman" w:cs="Times New Roman"/>
          <w:szCs w:val="20"/>
          <w:lang w:eastAsia="ru-RU"/>
        </w:rPr>
        <w:t xml:space="preserve"> государственных жилищных сертификата семьям</w:t>
      </w:r>
      <w:r w:rsidRPr="00A95A34">
        <w:rPr>
          <w:rFonts w:eastAsia="Times New Roman" w:cs="Times New Roman"/>
          <w:szCs w:val="20"/>
          <w:lang w:eastAsia="ru-RU"/>
        </w:rPr>
        <w:t xml:space="preserve">, относящимся к категории граждан, признанных в установленном порядке вынужденными переселенцами и включенных территориальными органами Федеральной миграционной службы в сводные списки вынужденных переселенцев, </w:t>
      </w:r>
      <w:r w:rsidR="00480D40" w:rsidRPr="00A95A34">
        <w:rPr>
          <w:rFonts w:eastAsia="Times New Roman" w:cs="Times New Roman"/>
          <w:szCs w:val="20"/>
          <w:lang w:eastAsia="ru-RU"/>
        </w:rPr>
        <w:br/>
      </w:r>
      <w:r w:rsidRPr="00A95A34">
        <w:rPr>
          <w:rFonts w:eastAsia="Times New Roman" w:cs="Times New Roman"/>
          <w:szCs w:val="20"/>
          <w:lang w:eastAsia="ru-RU"/>
        </w:rPr>
        <w:t>на общую сумму 3 888,9 тыс. руб.</w:t>
      </w:r>
      <w:r w:rsidR="00480D40" w:rsidRPr="00A95A34">
        <w:rPr>
          <w:rFonts w:eastAsia="Times New Roman" w:cs="Times New Roman"/>
          <w:szCs w:val="20"/>
          <w:lang w:eastAsia="ru-RU"/>
        </w:rPr>
        <w:t>).</w:t>
      </w:r>
      <w:proofErr w:type="gramEnd"/>
    </w:p>
    <w:p w14:paraId="37C7977F" w14:textId="054E6A54" w:rsidR="00F1676B" w:rsidRPr="00A95A34" w:rsidRDefault="00F1676B" w:rsidP="00F1676B">
      <w:pPr>
        <w:ind w:firstLine="709"/>
        <w:jc w:val="both"/>
        <w:rPr>
          <w:rFonts w:eastAsia="Times New Roman" w:cs="Times New Roman"/>
          <w:lang w:eastAsia="ru-RU"/>
        </w:rPr>
      </w:pPr>
      <w:r w:rsidRPr="00A95A34">
        <w:rPr>
          <w:rFonts w:eastAsia="Times New Roman" w:cs="Times New Roman"/>
          <w:lang w:eastAsia="ru-RU"/>
        </w:rPr>
        <w:t xml:space="preserve">На территории города Иванова реализуется программа «Жилье для российской семьи» государственной программы Российской Федерации «Обеспечение доступным </w:t>
      </w:r>
      <w:r w:rsidR="009D31DA" w:rsidRPr="00A95A34">
        <w:rPr>
          <w:rFonts w:eastAsia="Times New Roman" w:cs="Times New Roman"/>
          <w:lang w:eastAsia="ru-RU"/>
        </w:rPr>
        <w:br/>
      </w:r>
      <w:r w:rsidRPr="00A95A34">
        <w:rPr>
          <w:rFonts w:eastAsia="Times New Roman" w:cs="Times New Roman"/>
          <w:lang w:eastAsia="ru-RU"/>
        </w:rPr>
        <w:t xml:space="preserve">и комфортным жильем и коммунальными услугами граждан Российской Федерации», которая дает возможность гражданам приобрести жилье экономического класса </w:t>
      </w:r>
      <w:r w:rsidR="009D31DA" w:rsidRPr="00A95A34">
        <w:rPr>
          <w:rFonts w:eastAsia="Times New Roman" w:cs="Times New Roman"/>
          <w:lang w:eastAsia="ru-RU"/>
        </w:rPr>
        <w:br/>
      </w:r>
      <w:r w:rsidRPr="00A95A34">
        <w:rPr>
          <w:rFonts w:eastAsia="Times New Roman" w:cs="Times New Roman"/>
          <w:lang w:eastAsia="ru-RU"/>
        </w:rPr>
        <w:t xml:space="preserve">по сниженной стоимости </w:t>
      </w:r>
      <w:r w:rsidR="009D31DA" w:rsidRPr="00A95A34">
        <w:rPr>
          <w:rFonts w:eastAsia="Times New Roman" w:cs="Times New Roman"/>
          <w:lang w:eastAsia="ru-RU"/>
        </w:rPr>
        <w:t xml:space="preserve">– </w:t>
      </w:r>
      <w:r w:rsidRPr="00A95A34">
        <w:rPr>
          <w:rFonts w:eastAsia="Times New Roman" w:cs="Times New Roman"/>
          <w:lang w:eastAsia="ru-RU"/>
        </w:rPr>
        <w:t>не более 35 тыс. руб. за 1 кв</w:t>
      </w:r>
      <w:proofErr w:type="gramStart"/>
      <w:r w:rsidRPr="00A95A34">
        <w:rPr>
          <w:rFonts w:eastAsia="Times New Roman" w:cs="Times New Roman"/>
          <w:lang w:eastAsia="ru-RU"/>
        </w:rPr>
        <w:t>.м</w:t>
      </w:r>
      <w:proofErr w:type="gramEnd"/>
      <w:r w:rsidRPr="00A95A34">
        <w:rPr>
          <w:rFonts w:eastAsia="Times New Roman" w:cs="Times New Roman"/>
          <w:lang w:eastAsia="ru-RU"/>
        </w:rPr>
        <w:t xml:space="preserve"> в любом объекте жилищного строительства, строящемся (построенном) на территории земельного участка, отобранного для реализации Программы.</w:t>
      </w:r>
    </w:p>
    <w:p w14:paraId="7F0BA1D9" w14:textId="6514FA3D" w:rsidR="00F1676B" w:rsidRPr="00A95A34" w:rsidRDefault="00F1676B" w:rsidP="00F1676B">
      <w:pPr>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В соответствии с пунктом 2.19 Порядка формирования списков граждан, имеющих право на приобретение жилья экономического класса в рамках Программы</w:t>
      </w:r>
      <w:r w:rsidR="009D31DA" w:rsidRPr="00A95A34">
        <w:rPr>
          <w:rStyle w:val="af0"/>
          <w:rFonts w:eastAsia="Times New Roman" w:cs="Times New Roman"/>
          <w:lang w:eastAsia="ru-RU"/>
        </w:rPr>
        <w:footnoteReference w:id="31"/>
      </w:r>
      <w:r w:rsidRPr="00A95A34">
        <w:rPr>
          <w:rFonts w:eastAsia="Times New Roman" w:cs="Times New Roman"/>
          <w:lang w:eastAsia="ru-RU"/>
        </w:rPr>
        <w:t xml:space="preserve">, Администрация города Иванова формирует список граждан, имеющих право </w:t>
      </w:r>
      <w:r w:rsidRPr="00A95A34">
        <w:rPr>
          <w:rFonts w:eastAsia="Times New Roman" w:cs="Times New Roman"/>
          <w:lang w:eastAsia="ru-RU"/>
        </w:rPr>
        <w:br/>
        <w:t xml:space="preserve">на приобретение жилья экономического класса в рамках данной </w:t>
      </w:r>
      <w:r w:rsidR="009D31DA" w:rsidRPr="00A95A34">
        <w:rPr>
          <w:rFonts w:eastAsia="Times New Roman" w:cs="Times New Roman"/>
          <w:lang w:eastAsia="ru-RU"/>
        </w:rPr>
        <w:t>Программы,</w:t>
      </w:r>
      <w:r w:rsidRPr="00A95A34">
        <w:rPr>
          <w:rFonts w:eastAsia="Times New Roman" w:cs="Times New Roman"/>
          <w:lang w:eastAsia="ru-RU"/>
        </w:rPr>
        <w:br/>
        <w:t xml:space="preserve">по городскому округу Иваново. </w:t>
      </w:r>
    </w:p>
    <w:p w14:paraId="7C4D034E" w14:textId="77777777" w:rsidR="00F1676B" w:rsidRPr="00A95A34" w:rsidRDefault="00F1676B" w:rsidP="00F1676B">
      <w:pPr>
        <w:ind w:firstLine="709"/>
        <w:jc w:val="both"/>
        <w:rPr>
          <w:rFonts w:eastAsia="Times New Roman" w:cs="Times New Roman"/>
          <w:lang w:eastAsia="ru-RU"/>
        </w:rPr>
      </w:pPr>
      <w:r w:rsidRPr="00A95A34">
        <w:rPr>
          <w:rFonts w:eastAsia="Times New Roman" w:cs="Times New Roman"/>
          <w:lang w:eastAsia="ru-RU"/>
        </w:rPr>
        <w:t xml:space="preserve">По состоянию на 01.01.2018 в указанный список включено 253 гражданина (семьи), 111 из которых, по информации Департамента строительства и архитектуры Ивановской области, заключили договоры участия в долевом строительстве по адресу: г. Иваново, </w:t>
      </w:r>
      <w:r w:rsidRPr="00A95A34">
        <w:rPr>
          <w:rFonts w:eastAsia="Times New Roman" w:cs="Times New Roman"/>
          <w:lang w:eastAsia="ru-RU"/>
        </w:rPr>
        <w:br/>
        <w:t>ул. Менделеева.</w:t>
      </w:r>
    </w:p>
    <w:p w14:paraId="4D2FD328" w14:textId="2AC26713" w:rsidR="00F1676B" w:rsidRPr="00A95A34" w:rsidRDefault="00F1676B" w:rsidP="00F1676B">
      <w:pPr>
        <w:ind w:firstLine="709"/>
        <w:jc w:val="both"/>
        <w:rPr>
          <w:rFonts w:eastAsia="Times New Roman" w:cs="Times New Roman"/>
          <w:bdr w:val="none" w:sz="0" w:space="0" w:color="auto" w:frame="1"/>
          <w:lang w:eastAsia="ru-RU"/>
        </w:rPr>
      </w:pPr>
      <w:proofErr w:type="gramStart"/>
      <w:r w:rsidRPr="00A95A34">
        <w:rPr>
          <w:rFonts w:eastAsia="Times New Roman" w:cs="Times New Roman"/>
          <w:bdr w:val="none" w:sz="0" w:space="0" w:color="auto" w:frame="1"/>
          <w:lang w:eastAsia="ru-RU"/>
        </w:rPr>
        <w:t xml:space="preserve">В 2017 году в целях эффективного использования муниципального имущества </w:t>
      </w:r>
      <w:r w:rsidRPr="00A95A34">
        <w:rPr>
          <w:rFonts w:eastAsia="Times New Roman" w:cs="Times New Roman"/>
          <w:bdr w:val="none" w:sz="0" w:space="0" w:color="auto" w:frame="1"/>
          <w:lang w:eastAsia="ru-RU"/>
        </w:rPr>
        <w:br/>
        <w:t>и пополнения доходной части бюджета городского округа Иваново разработан порядок продажи объектов муниципального жилищного фонда городского округа Иваново</w:t>
      </w:r>
      <w:r w:rsidR="009D31DA" w:rsidRPr="00A95A34">
        <w:rPr>
          <w:rStyle w:val="af0"/>
          <w:rFonts w:eastAsia="Times New Roman" w:cs="Times New Roman"/>
          <w:bdr w:val="none" w:sz="0" w:space="0" w:color="auto" w:frame="1"/>
          <w:lang w:eastAsia="ru-RU"/>
        </w:rPr>
        <w:footnoteReference w:id="32"/>
      </w:r>
      <w:r w:rsidRPr="00A95A34">
        <w:rPr>
          <w:rFonts w:eastAsia="Times New Roman" w:cs="Times New Roman"/>
          <w:bdr w:val="none" w:sz="0" w:space="0" w:color="auto" w:frame="1"/>
          <w:lang w:eastAsia="ru-RU"/>
        </w:rPr>
        <w:t>.</w:t>
      </w:r>
      <w:r w:rsidR="009D31DA" w:rsidRPr="00A95A34">
        <w:rPr>
          <w:rFonts w:eastAsia="Times New Roman" w:cs="Times New Roman"/>
          <w:bdr w:val="none" w:sz="0" w:space="0" w:color="auto" w:frame="1"/>
          <w:lang w:eastAsia="ru-RU"/>
        </w:rPr>
        <w:t xml:space="preserve"> </w:t>
      </w:r>
      <w:r w:rsidRPr="00A95A34">
        <w:rPr>
          <w:rFonts w:eastAsia="Times New Roman" w:cs="Times New Roman"/>
          <w:bdr w:val="none" w:sz="0" w:space="0" w:color="auto" w:frame="1"/>
          <w:lang w:eastAsia="ru-RU"/>
        </w:rPr>
        <w:t>Названным порядком предусмотрено, что предметом продажи могут являться освободившиеся жилые помещения в коммунальных квартирах и доли в праве общей долевой собственности на жилые помещения.</w:t>
      </w:r>
      <w:proofErr w:type="gramEnd"/>
    </w:p>
    <w:p w14:paraId="3EC48118" w14:textId="77777777" w:rsidR="00F1676B" w:rsidRPr="00A95A34" w:rsidRDefault="00F1676B" w:rsidP="00F1676B">
      <w:pPr>
        <w:ind w:firstLine="709"/>
        <w:jc w:val="both"/>
        <w:rPr>
          <w:rFonts w:eastAsia="Times New Roman" w:cs="Times New Roman"/>
          <w:bdr w:val="none" w:sz="0" w:space="0" w:color="auto" w:frame="1"/>
          <w:lang w:eastAsia="ru-RU"/>
        </w:rPr>
      </w:pPr>
      <w:r w:rsidRPr="00A95A34">
        <w:rPr>
          <w:rFonts w:eastAsia="Times New Roman" w:cs="Times New Roman"/>
          <w:bdr w:val="none" w:sz="0" w:space="0" w:color="auto" w:frame="1"/>
          <w:lang w:eastAsia="ru-RU"/>
        </w:rPr>
        <w:t>Кроме того, порядком впервые урегулирована процедура продажи на аукционе принадлежащих городскому округу Иваново долей в праве общей долевой собственности на жилые помещения, в случае если ни один из участников общей долевой собственности не воспользовался правом преимущественной покупки, что является дополнительным механизмом пополнения доходной части бюджета города Иванова.</w:t>
      </w:r>
    </w:p>
    <w:p w14:paraId="13994E36" w14:textId="00B11407" w:rsidR="00F1676B" w:rsidRPr="00A95A34" w:rsidRDefault="00F1676B" w:rsidP="00F1676B">
      <w:pPr>
        <w:ind w:firstLine="709"/>
        <w:jc w:val="both"/>
        <w:rPr>
          <w:rFonts w:eastAsia="Times New Roman" w:cs="Times New Roman"/>
          <w:bdr w:val="none" w:sz="0" w:space="0" w:color="auto" w:frame="1"/>
          <w:lang w:eastAsia="ru-RU"/>
        </w:rPr>
      </w:pPr>
      <w:r w:rsidRPr="00A95A34">
        <w:rPr>
          <w:rFonts w:eastAsia="Times New Roman" w:cs="Times New Roman"/>
          <w:bdr w:val="none" w:sz="0" w:space="0" w:color="auto" w:frame="1"/>
          <w:lang w:eastAsia="ru-RU"/>
        </w:rPr>
        <w:t>По итогам заключенных договоров купли-продажи в доход бюджета города Иванова поступило 2 725,5</w:t>
      </w:r>
      <w:r w:rsidRPr="00A95A34">
        <w:rPr>
          <w:rFonts w:eastAsia="Times New Roman" w:cs="Times New Roman"/>
          <w:bCs/>
          <w:bdr w:val="none" w:sz="0" w:space="0" w:color="auto" w:frame="1"/>
          <w:lang w:eastAsia="ru-RU"/>
        </w:rPr>
        <w:t xml:space="preserve"> тыс.</w:t>
      </w:r>
      <w:r w:rsidR="00D43E66" w:rsidRPr="00A95A34">
        <w:rPr>
          <w:rFonts w:eastAsia="Times New Roman" w:cs="Times New Roman"/>
          <w:bCs/>
          <w:bdr w:val="none" w:sz="0" w:space="0" w:color="auto" w:frame="1"/>
          <w:lang w:eastAsia="ru-RU"/>
        </w:rPr>
        <w:t xml:space="preserve"> </w:t>
      </w:r>
      <w:r w:rsidRPr="00A95A34">
        <w:rPr>
          <w:rFonts w:eastAsia="Times New Roman" w:cs="Times New Roman"/>
          <w:bCs/>
          <w:bdr w:val="none" w:sz="0" w:space="0" w:color="auto" w:frame="1"/>
          <w:lang w:eastAsia="ru-RU"/>
        </w:rPr>
        <w:t>руб</w:t>
      </w:r>
      <w:r w:rsidRPr="00A95A34">
        <w:rPr>
          <w:rFonts w:eastAsia="Times New Roman" w:cs="Times New Roman"/>
          <w:bdr w:val="none" w:sz="0" w:space="0" w:color="auto" w:frame="1"/>
          <w:lang w:eastAsia="ru-RU"/>
        </w:rPr>
        <w:t xml:space="preserve">. (из которых </w:t>
      </w:r>
      <w:r w:rsidRPr="00A95A34">
        <w:rPr>
          <w:rFonts w:eastAsia="Times New Roman" w:cs="Times New Roman"/>
          <w:bCs/>
          <w:bdr w:val="none" w:sz="0" w:space="0" w:color="auto" w:frame="1"/>
          <w:lang w:eastAsia="ru-RU"/>
        </w:rPr>
        <w:t>158,4 тыс.</w:t>
      </w:r>
      <w:r w:rsidR="00D43E66" w:rsidRPr="00A95A34">
        <w:rPr>
          <w:rFonts w:eastAsia="Times New Roman" w:cs="Times New Roman"/>
          <w:bCs/>
          <w:bdr w:val="none" w:sz="0" w:space="0" w:color="auto" w:frame="1"/>
          <w:lang w:eastAsia="ru-RU"/>
        </w:rPr>
        <w:t xml:space="preserve"> </w:t>
      </w:r>
      <w:r w:rsidRPr="00A95A34">
        <w:rPr>
          <w:rFonts w:eastAsia="Times New Roman" w:cs="Times New Roman"/>
          <w:bCs/>
          <w:bdr w:val="none" w:sz="0" w:space="0" w:color="auto" w:frame="1"/>
          <w:lang w:eastAsia="ru-RU"/>
        </w:rPr>
        <w:t>руб</w:t>
      </w:r>
      <w:r w:rsidRPr="00A95A34">
        <w:rPr>
          <w:rFonts w:eastAsia="Times New Roman" w:cs="Times New Roman"/>
          <w:bdr w:val="none" w:sz="0" w:space="0" w:color="auto" w:frame="1"/>
          <w:lang w:eastAsia="ru-RU"/>
        </w:rPr>
        <w:t xml:space="preserve">. </w:t>
      </w:r>
      <w:r w:rsidR="009D31DA" w:rsidRPr="00A95A34">
        <w:rPr>
          <w:rFonts w:eastAsia="Times New Roman" w:cs="Times New Roman"/>
          <w:bdr w:val="none" w:sz="0" w:space="0" w:color="auto" w:frame="1"/>
          <w:lang w:eastAsia="ru-RU"/>
        </w:rPr>
        <w:t>–</w:t>
      </w:r>
      <w:r w:rsidRPr="00A95A34">
        <w:rPr>
          <w:rFonts w:eastAsia="Times New Roman" w:cs="Times New Roman"/>
          <w:bdr w:val="none" w:sz="0" w:space="0" w:color="auto" w:frame="1"/>
          <w:lang w:eastAsia="ru-RU"/>
        </w:rPr>
        <w:t xml:space="preserve"> во исполнение решения Ивановской городской Думы, принятого в 2016 году).</w:t>
      </w:r>
      <w:r w:rsidRPr="00A95A34">
        <w:rPr>
          <w:rFonts w:eastAsia="Times New Roman" w:cs="Times New Roman"/>
          <w:lang w:eastAsia="ru-RU"/>
        </w:rPr>
        <w:t xml:space="preserve"> В 2016 году было подготовлено </w:t>
      </w:r>
      <w:r w:rsidRPr="00A95A34">
        <w:rPr>
          <w:rFonts w:eastAsia="Times New Roman" w:cs="Times New Roman"/>
          <w:lang w:eastAsia="ru-RU"/>
        </w:rPr>
        <w:br/>
        <w:t xml:space="preserve">и принято 5 аналогичных решений </w:t>
      </w:r>
      <w:r w:rsidRPr="00A95A34">
        <w:rPr>
          <w:rFonts w:eastAsia="Times New Roman" w:cs="Times New Roman"/>
          <w:bdr w:val="none" w:sz="0" w:space="0" w:color="auto" w:frame="1"/>
          <w:lang w:eastAsia="ru-RU"/>
        </w:rPr>
        <w:t>Ивановской городской Думы, в доход бюджета города Иванова поступило 583,00 тыс</w:t>
      </w:r>
      <w:r w:rsidRPr="00A95A34">
        <w:rPr>
          <w:rFonts w:eastAsia="Times New Roman" w:cs="Times New Roman"/>
          <w:bCs/>
          <w:bdr w:val="none" w:sz="0" w:space="0" w:color="auto" w:frame="1"/>
          <w:lang w:eastAsia="ru-RU"/>
        </w:rPr>
        <w:t>. руб</w:t>
      </w:r>
      <w:r w:rsidRPr="00A95A34">
        <w:rPr>
          <w:rFonts w:eastAsia="Times New Roman" w:cs="Times New Roman"/>
          <w:bdr w:val="none" w:sz="0" w:space="0" w:color="auto" w:frame="1"/>
          <w:lang w:eastAsia="ru-RU"/>
        </w:rPr>
        <w:t>.</w:t>
      </w:r>
    </w:p>
    <w:p w14:paraId="4EAE251E" w14:textId="082CA652" w:rsidR="00F1676B" w:rsidRPr="00A95A34" w:rsidRDefault="00F1676B" w:rsidP="00F1676B">
      <w:pPr>
        <w:ind w:firstLine="709"/>
        <w:jc w:val="both"/>
        <w:rPr>
          <w:rFonts w:eastAsia="Times New Roman" w:cs="Times New Roman"/>
          <w:bdr w:val="none" w:sz="0" w:space="0" w:color="auto" w:frame="1"/>
          <w:lang w:eastAsia="ru-RU"/>
        </w:rPr>
      </w:pPr>
      <w:r w:rsidRPr="00A95A34">
        <w:rPr>
          <w:rFonts w:eastAsia="Times New Roman" w:cs="Times New Roman"/>
          <w:bdr w:val="none" w:sz="0" w:space="0" w:color="auto" w:frame="1"/>
          <w:lang w:eastAsia="ru-RU"/>
        </w:rPr>
        <w:t>Во исполнение постановления Администрации города Иванова</w:t>
      </w:r>
      <w:r w:rsidRPr="00A95A34">
        <w:rPr>
          <w:vertAlign w:val="superscript"/>
        </w:rPr>
        <w:footnoteReference w:id="33"/>
      </w:r>
      <w:r w:rsidRPr="00A95A34">
        <w:rPr>
          <w:rFonts w:eastAsia="Times New Roman" w:cs="Times New Roman"/>
          <w:bdr w:val="none" w:sz="0" w:space="0" w:color="auto" w:frame="1"/>
          <w:lang w:eastAsia="ru-RU"/>
        </w:rPr>
        <w:t xml:space="preserve"> за счет свободного муниципального жилищного фонда осуществлены мероприятия </w:t>
      </w:r>
      <w:r w:rsidRPr="00A95A34">
        <w:rPr>
          <w:rFonts w:eastAsia="Times New Roman" w:cs="Times New Roman"/>
          <w:bdr w:val="none" w:sz="0" w:space="0" w:color="auto" w:frame="1"/>
          <w:lang w:eastAsia="ru-RU"/>
        </w:rPr>
        <w:br/>
        <w:t xml:space="preserve">по расселению трех жилых помещений, расположенных в коммунальной квартире </w:t>
      </w:r>
      <w:r w:rsidRPr="00A95A34">
        <w:rPr>
          <w:rFonts w:eastAsia="Times New Roman" w:cs="Times New Roman"/>
          <w:bdr w:val="none" w:sz="0" w:space="0" w:color="auto" w:frame="1"/>
          <w:lang w:eastAsia="ru-RU"/>
        </w:rPr>
        <w:br/>
      </w:r>
      <w:r w:rsidRPr="00A95A34">
        <w:rPr>
          <w:rFonts w:eastAsia="Times New Roman" w:cs="Times New Roman"/>
          <w:bdr w:val="none" w:sz="0" w:space="0" w:color="auto" w:frame="1"/>
          <w:lang w:eastAsia="ru-RU"/>
        </w:rPr>
        <w:lastRenderedPageBreak/>
        <w:t>по адресу: г. Иваново, ул. Тимирязева, д. 5, кв. 1.</w:t>
      </w:r>
      <w:r w:rsidR="009D31DA" w:rsidRPr="00A95A34">
        <w:rPr>
          <w:rFonts w:eastAsia="Times New Roman" w:cs="Times New Roman"/>
          <w:bdr w:val="none" w:sz="0" w:space="0" w:color="auto" w:frame="1"/>
          <w:lang w:eastAsia="ru-RU"/>
        </w:rPr>
        <w:t xml:space="preserve"> </w:t>
      </w:r>
      <w:r w:rsidRPr="00A95A34">
        <w:rPr>
          <w:rFonts w:eastAsia="Times New Roman" w:cs="Times New Roman"/>
          <w:bdr w:val="none" w:sz="0" w:space="0" w:color="auto" w:frame="1"/>
          <w:lang w:eastAsia="ru-RU"/>
        </w:rPr>
        <w:t xml:space="preserve">Таким образом, дом расположенный </w:t>
      </w:r>
      <w:r w:rsidR="009D31DA" w:rsidRPr="00A95A34">
        <w:rPr>
          <w:rFonts w:eastAsia="Times New Roman" w:cs="Times New Roman"/>
          <w:bdr w:val="none" w:sz="0" w:space="0" w:color="auto" w:frame="1"/>
          <w:lang w:eastAsia="ru-RU"/>
        </w:rPr>
        <w:br/>
      </w:r>
      <w:r w:rsidRPr="00A95A34">
        <w:rPr>
          <w:rFonts w:eastAsia="Times New Roman" w:cs="Times New Roman"/>
          <w:bdr w:val="none" w:sz="0" w:space="0" w:color="auto" w:frame="1"/>
          <w:lang w:eastAsia="ru-RU"/>
        </w:rPr>
        <w:t xml:space="preserve">по </w:t>
      </w:r>
      <w:r w:rsidR="009D31DA" w:rsidRPr="00A95A34">
        <w:rPr>
          <w:rFonts w:eastAsia="Times New Roman" w:cs="Times New Roman"/>
          <w:bdr w:val="none" w:sz="0" w:space="0" w:color="auto" w:frame="1"/>
          <w:lang w:eastAsia="ru-RU"/>
        </w:rPr>
        <w:t xml:space="preserve">указанному адресу </w:t>
      </w:r>
      <w:r w:rsidRPr="00A95A34">
        <w:rPr>
          <w:rFonts w:eastAsia="Times New Roman" w:cs="Times New Roman"/>
          <w:bdr w:val="none" w:sz="0" w:space="0" w:color="auto" w:frame="1"/>
          <w:lang w:eastAsia="ru-RU"/>
        </w:rPr>
        <w:t>был полностью расселен.</w:t>
      </w:r>
    </w:p>
    <w:p w14:paraId="09D2DDD2" w14:textId="23038D83" w:rsidR="00F1676B" w:rsidRPr="00A95A34" w:rsidRDefault="00F1676B" w:rsidP="00F1676B">
      <w:pPr>
        <w:tabs>
          <w:tab w:val="left" w:pos="567"/>
          <w:tab w:val="left" w:pos="1134"/>
        </w:tabs>
        <w:ind w:firstLine="709"/>
        <w:jc w:val="both"/>
        <w:rPr>
          <w:rFonts w:eastAsia="Calibri" w:cs="Times New Roman"/>
          <w:szCs w:val="22"/>
        </w:rPr>
      </w:pPr>
      <w:r w:rsidRPr="00A95A34">
        <w:rPr>
          <w:rFonts w:eastAsia="Calibri" w:cs="Times New Roman"/>
          <w:szCs w:val="22"/>
        </w:rPr>
        <w:t>На территории города Иванова действует Порядок предоставления жилых помещений муниципального жилищного фонда коммерческого использования</w:t>
      </w:r>
      <w:r w:rsidR="009D31DA" w:rsidRPr="00A95A34">
        <w:rPr>
          <w:rStyle w:val="af0"/>
          <w:rFonts w:eastAsia="Calibri" w:cs="Times New Roman"/>
          <w:szCs w:val="22"/>
        </w:rPr>
        <w:footnoteReference w:id="34"/>
      </w:r>
      <w:r w:rsidRPr="00A95A34">
        <w:rPr>
          <w:rFonts w:eastAsia="Calibri" w:cs="Times New Roman"/>
          <w:szCs w:val="22"/>
        </w:rPr>
        <w:t>, предусматривающий возможность предоставления жилых помещений по договорам коммерческого найма определенным категориям граждан, оказавшимся в трудной жизненной ситуации и нуждающимся в улучшении жилищных условий.</w:t>
      </w:r>
    </w:p>
    <w:p w14:paraId="799486AB" w14:textId="5BC2EE45" w:rsidR="00F1676B" w:rsidRPr="00A95A34" w:rsidRDefault="00F1676B" w:rsidP="00F1676B">
      <w:pPr>
        <w:autoSpaceDE w:val="0"/>
        <w:autoSpaceDN w:val="0"/>
        <w:adjustRightInd w:val="0"/>
        <w:ind w:firstLine="709"/>
        <w:jc w:val="both"/>
        <w:rPr>
          <w:rFonts w:eastAsia="Times New Roman" w:cs="Times New Roman"/>
          <w:b/>
          <w:lang w:eastAsia="ru-RU"/>
        </w:rPr>
      </w:pPr>
      <w:r w:rsidRPr="00A95A34">
        <w:rPr>
          <w:rFonts w:eastAsia="Times New Roman" w:cs="Times New Roman"/>
          <w:lang w:eastAsia="ru-RU"/>
        </w:rPr>
        <w:t>В 2017 году осуществлена работа по предоставлению 61 жилого помещения муниципального жилищного фонда коммерческого использования 61 семье (в 2016 г</w:t>
      </w:r>
      <w:r w:rsidR="009D31DA" w:rsidRPr="00A95A34">
        <w:rPr>
          <w:rFonts w:eastAsia="Times New Roman" w:cs="Times New Roman"/>
          <w:lang w:eastAsia="ru-RU"/>
        </w:rPr>
        <w:t>.</w:t>
      </w:r>
      <w:r w:rsidRPr="00A95A34">
        <w:rPr>
          <w:rFonts w:eastAsia="Times New Roman" w:cs="Times New Roman"/>
          <w:lang w:eastAsia="ru-RU"/>
        </w:rPr>
        <w:t xml:space="preserve"> – </w:t>
      </w:r>
      <w:r w:rsidR="00585306" w:rsidRPr="00A95A34">
        <w:rPr>
          <w:rFonts w:eastAsia="Times New Roman" w:cs="Times New Roman"/>
          <w:lang w:eastAsia="ru-RU"/>
        </w:rPr>
        <w:br/>
      </w:r>
      <w:r w:rsidRPr="00A95A34">
        <w:rPr>
          <w:rFonts w:eastAsia="Times New Roman" w:cs="Times New Roman"/>
          <w:lang w:eastAsia="ru-RU"/>
        </w:rPr>
        <w:t>62 жилых помещения предоставлены 62 семьям), в том числе:</w:t>
      </w:r>
    </w:p>
    <w:p w14:paraId="51FF55F7" w14:textId="48ADC821" w:rsidR="00F1676B" w:rsidRPr="00A95A34" w:rsidRDefault="009D31DA" w:rsidP="00F1676B">
      <w:pPr>
        <w:tabs>
          <w:tab w:val="left" w:pos="993"/>
        </w:tabs>
        <w:jc w:val="both"/>
        <w:rPr>
          <w:rFonts w:cs="Times New Roman"/>
        </w:rPr>
      </w:pPr>
      <w:r w:rsidRPr="00A95A34">
        <w:rPr>
          <w:rFonts w:cs="Times New Roman"/>
        </w:rPr>
        <w:tab/>
      </w:r>
      <w:r w:rsidR="00F1676B" w:rsidRPr="00A95A34">
        <w:rPr>
          <w:rFonts w:cs="Times New Roman"/>
        </w:rPr>
        <w:t>- специалистам, приглашенным на работу по специальности и заключившим трудовой договор с органом местного самоуправления, муниципальным унитарным предприятием или муниципальным учреждением – 18 семей;</w:t>
      </w:r>
    </w:p>
    <w:p w14:paraId="4B91CAB5" w14:textId="4DE36BF6" w:rsidR="00F1676B" w:rsidRPr="00A95A34" w:rsidRDefault="009D31DA" w:rsidP="00F1676B">
      <w:pPr>
        <w:tabs>
          <w:tab w:val="left" w:pos="993"/>
        </w:tabs>
        <w:jc w:val="both"/>
        <w:rPr>
          <w:rFonts w:cs="Times New Roman"/>
        </w:rPr>
      </w:pPr>
      <w:r w:rsidRPr="00A95A34">
        <w:rPr>
          <w:rFonts w:cs="Times New Roman"/>
        </w:rPr>
        <w:tab/>
      </w:r>
      <w:r w:rsidR="00F1676B" w:rsidRPr="00A95A34">
        <w:rPr>
          <w:rFonts w:cs="Times New Roman"/>
        </w:rPr>
        <w:t>- гражданам, у которых единственные жилые помещения (в том числе частного жилищного фонда) стали непригодными для проживания в результате чрезвычайных обстоятельств – 12 семей;</w:t>
      </w:r>
    </w:p>
    <w:p w14:paraId="331A63C3" w14:textId="28B18B45" w:rsidR="00F1676B" w:rsidRPr="00A95A34" w:rsidRDefault="009D31DA" w:rsidP="00F1676B">
      <w:pPr>
        <w:tabs>
          <w:tab w:val="left" w:pos="993"/>
        </w:tabs>
        <w:jc w:val="both"/>
        <w:rPr>
          <w:rFonts w:cs="Times New Roman"/>
        </w:rPr>
      </w:pPr>
      <w:r w:rsidRPr="00A95A34">
        <w:rPr>
          <w:rFonts w:cs="Times New Roman"/>
        </w:rPr>
        <w:tab/>
      </w:r>
      <w:r w:rsidR="00F1676B" w:rsidRPr="00A95A34">
        <w:rPr>
          <w:rFonts w:cs="Times New Roman"/>
        </w:rPr>
        <w:t xml:space="preserve">- гражданам, у которых единственные жилые помещения (в том числе частного жилищного фонда) расположены в многоквартирных жилых домах, признанных </w:t>
      </w:r>
      <w:r w:rsidR="00F1676B" w:rsidRPr="00A95A34">
        <w:rPr>
          <w:rFonts w:cs="Times New Roman"/>
        </w:rPr>
        <w:br/>
        <w:t>в установленном порядке аварийными – 1 семья;</w:t>
      </w:r>
    </w:p>
    <w:p w14:paraId="1671F9CC" w14:textId="3E3893CF" w:rsidR="00F1676B" w:rsidRPr="00A95A34" w:rsidRDefault="009D31DA" w:rsidP="00F1676B">
      <w:pPr>
        <w:tabs>
          <w:tab w:val="left" w:pos="993"/>
        </w:tabs>
        <w:jc w:val="both"/>
        <w:rPr>
          <w:rFonts w:cs="Times New Roman"/>
        </w:rPr>
      </w:pPr>
      <w:r w:rsidRPr="00A95A34">
        <w:rPr>
          <w:rFonts w:cs="Times New Roman"/>
        </w:rPr>
        <w:tab/>
      </w:r>
      <w:r w:rsidR="00F1676B" w:rsidRPr="00A95A34">
        <w:rPr>
          <w:rFonts w:cs="Times New Roman"/>
        </w:rPr>
        <w:t xml:space="preserve">- гражданам, состоящим на учете в качестве нуждающихся в жилых помещениях </w:t>
      </w:r>
      <w:r w:rsidR="00F1676B" w:rsidRPr="00A95A34">
        <w:rPr>
          <w:rFonts w:cs="Times New Roman"/>
        </w:rPr>
        <w:br/>
        <w:t>в Администрации города Иванова – 30 семей.</w:t>
      </w:r>
    </w:p>
    <w:p w14:paraId="2D88C54D" w14:textId="77777777" w:rsidR="00F1676B" w:rsidRPr="00A95A34" w:rsidRDefault="00F1676B" w:rsidP="00F1676B">
      <w:pPr>
        <w:widowControl w:val="0"/>
        <w:tabs>
          <w:tab w:val="left" w:pos="993"/>
        </w:tabs>
        <w:autoSpaceDE w:val="0"/>
        <w:autoSpaceDN w:val="0"/>
        <w:adjustRightInd w:val="0"/>
        <w:ind w:firstLine="709"/>
        <w:jc w:val="both"/>
        <w:rPr>
          <w:rFonts w:eastAsia="Times New Roman" w:cs="Times New Roman"/>
          <w:lang w:eastAsia="ru-RU"/>
        </w:rPr>
      </w:pPr>
      <w:r w:rsidRPr="00A95A34">
        <w:rPr>
          <w:rFonts w:eastAsia="Calibri" w:cs="Times New Roman"/>
        </w:rPr>
        <w:t>В соответствии</w:t>
      </w:r>
      <w:r w:rsidRPr="00A95A34">
        <w:rPr>
          <w:rFonts w:eastAsia="Times New Roman" w:cs="Times New Roman"/>
          <w:lang w:eastAsia="ru-RU"/>
        </w:rPr>
        <w:t xml:space="preserve"> со статьей 18 Закона Ивановской области</w:t>
      </w:r>
      <w:r w:rsidRPr="00A95A34">
        <w:rPr>
          <w:vertAlign w:val="superscript"/>
        </w:rPr>
        <w:footnoteReference w:id="35"/>
      </w:r>
      <w:r w:rsidRPr="00A95A34">
        <w:rPr>
          <w:rFonts w:eastAsia="Times New Roman" w:cs="Times New Roman"/>
          <w:lang w:eastAsia="ru-RU"/>
        </w:rPr>
        <w:t xml:space="preserve"> Администрацией города Иванова </w:t>
      </w:r>
      <w:r w:rsidRPr="00A95A34">
        <w:rPr>
          <w:rFonts w:eastAsia="Calibri" w:cs="Times New Roman"/>
          <w:bCs/>
        </w:rPr>
        <w:t>ежегодно в период с 1 января по 1 апреля проводится перерегистрация граждан, состоящих на учете нуждающихся в жилом помещении.</w:t>
      </w:r>
    </w:p>
    <w:p w14:paraId="7305EBAB" w14:textId="77777777" w:rsidR="00F1676B" w:rsidRPr="00A95A34" w:rsidRDefault="00F1676B" w:rsidP="00F1676B">
      <w:pPr>
        <w:widowControl w:val="0"/>
        <w:tabs>
          <w:tab w:val="left" w:pos="993"/>
        </w:tabs>
        <w:autoSpaceDE w:val="0"/>
        <w:autoSpaceDN w:val="0"/>
        <w:adjustRightInd w:val="0"/>
        <w:ind w:firstLine="709"/>
        <w:jc w:val="both"/>
        <w:rPr>
          <w:rFonts w:eastAsia="Times New Roman" w:cs="Times New Roman"/>
          <w:lang w:eastAsia="ru-RU"/>
        </w:rPr>
      </w:pPr>
      <w:r w:rsidRPr="00A95A34">
        <w:rPr>
          <w:rFonts w:eastAsia="Times New Roman" w:cs="Times New Roman"/>
          <w:lang w:eastAsia="ru-RU"/>
        </w:rPr>
        <w:t xml:space="preserve">Обязанность по предоставлению документов, подтверждающих произошедшие изменения в сведениях, представленных для рассмотрения вопроса о принятии на учет </w:t>
      </w:r>
      <w:r w:rsidRPr="00A95A34">
        <w:rPr>
          <w:rFonts w:eastAsia="Times New Roman" w:cs="Times New Roman"/>
          <w:lang w:eastAsia="ru-RU"/>
        </w:rPr>
        <w:br/>
        <w:t>в качестве нуждающегося в жилых помещениях, возложена на гражданина.</w:t>
      </w:r>
    </w:p>
    <w:p w14:paraId="452EF103" w14:textId="77777777" w:rsidR="00F1676B" w:rsidRPr="00A95A34" w:rsidRDefault="00F1676B" w:rsidP="00F1676B">
      <w:pPr>
        <w:widowControl w:val="0"/>
        <w:tabs>
          <w:tab w:val="left" w:pos="993"/>
        </w:tabs>
        <w:autoSpaceDE w:val="0"/>
        <w:autoSpaceDN w:val="0"/>
        <w:adjustRightInd w:val="0"/>
        <w:ind w:firstLine="709"/>
        <w:jc w:val="both"/>
        <w:rPr>
          <w:rFonts w:eastAsia="Calibri" w:cs="Times New Roman"/>
          <w:b/>
        </w:rPr>
      </w:pPr>
      <w:proofErr w:type="gramStart"/>
      <w:r w:rsidRPr="00A95A34">
        <w:rPr>
          <w:rFonts w:eastAsia="Times New Roman" w:cs="Times New Roman"/>
          <w:lang w:eastAsia="ru-RU"/>
        </w:rPr>
        <w:t xml:space="preserve">Учитывая, что в установленном порядке граждане, состоящие на учете в качестве нуждающихся в жилых помещениях, перерегистрацию очередности не проходили, в 2017 году проведена работа по перерегистрации учетных дел граждан, состоящих на учете граждан в качестве нуждающихся в жилых помещениях, по итогам которой с учета снято </w:t>
      </w:r>
      <w:r w:rsidRPr="00A95A34">
        <w:rPr>
          <w:rFonts w:eastAsia="Calibri" w:cs="Times New Roman"/>
        </w:rPr>
        <w:t>1428 семей.</w:t>
      </w:r>
      <w:proofErr w:type="gramEnd"/>
    </w:p>
    <w:p w14:paraId="34E0DD87" w14:textId="1B8B3974" w:rsidR="00F1676B" w:rsidRPr="00A95A34" w:rsidRDefault="00F1676B" w:rsidP="00F1676B">
      <w:pPr>
        <w:widowControl w:val="0"/>
        <w:autoSpaceDE w:val="0"/>
        <w:autoSpaceDN w:val="0"/>
        <w:adjustRightInd w:val="0"/>
        <w:ind w:firstLine="709"/>
        <w:jc w:val="both"/>
        <w:rPr>
          <w:rFonts w:eastAsia="Times New Roman" w:cs="Times New Roman"/>
          <w:lang w:eastAsia="ru-RU"/>
        </w:rPr>
      </w:pPr>
      <w:proofErr w:type="gramStart"/>
      <w:r w:rsidRPr="00A95A34">
        <w:rPr>
          <w:rFonts w:eastAsia="Times New Roman" w:cs="Times New Roman"/>
          <w:lang w:eastAsia="ru-RU"/>
        </w:rPr>
        <w:t xml:space="preserve">Таким образом, показатель «Доля населения, получившего жилые помещения </w:t>
      </w:r>
      <w:r w:rsidRPr="00A95A34">
        <w:rPr>
          <w:rFonts w:eastAsia="Times New Roman" w:cs="Times New Roman"/>
          <w:lang w:eastAsia="ru-RU"/>
        </w:rPr>
        <w:br/>
        <w:t xml:space="preserve">и улучшившего жилищные условия в отчетном году, в общей численности населения, состоящего на учете в качестве нуждающихся в жилых помещениях» составил 38,3% </w:t>
      </w:r>
      <w:r w:rsidRPr="00A95A34">
        <w:rPr>
          <w:rFonts w:eastAsia="Times New Roman" w:cs="Times New Roman"/>
          <w:lang w:eastAsia="ru-RU"/>
        </w:rPr>
        <w:br/>
        <w:t>(при плановом показателе 7,5%).</w:t>
      </w:r>
      <w:proofErr w:type="gramEnd"/>
    </w:p>
    <w:p w14:paraId="319F4AED" w14:textId="77777777" w:rsidR="00F1676B" w:rsidRPr="00A95A34" w:rsidRDefault="00F1676B" w:rsidP="00F1676B">
      <w:pPr>
        <w:ind w:firstLine="708"/>
        <w:jc w:val="both"/>
        <w:rPr>
          <w:rFonts w:eastAsia="Times New Roman" w:cs="Times New Roman"/>
          <w:lang w:eastAsia="ru-RU"/>
        </w:rPr>
      </w:pPr>
      <w:r w:rsidRPr="00A95A34">
        <w:rPr>
          <w:rFonts w:eastAsia="Times New Roman" w:cs="Times New Roman"/>
          <w:lang w:eastAsia="ru-RU"/>
        </w:rPr>
        <w:t>В 2017 году был разработан административный регламент предоставления муниципальной услуги «Выдача справки о наличии в жилом помещении печного отопления и (или) о наличии на территории домовладения бани».</w:t>
      </w:r>
    </w:p>
    <w:p w14:paraId="470A397E" w14:textId="58ECFDE9" w:rsidR="00F1676B" w:rsidRPr="00A95A34" w:rsidRDefault="00F1676B" w:rsidP="00F1676B">
      <w:pPr>
        <w:ind w:firstLine="708"/>
        <w:jc w:val="both"/>
        <w:rPr>
          <w:rFonts w:eastAsia="Times New Roman" w:cs="Times New Roman"/>
          <w:lang w:eastAsia="ru-RU"/>
        </w:rPr>
      </w:pPr>
      <w:r w:rsidRPr="00A95A34">
        <w:rPr>
          <w:rFonts w:eastAsia="Times New Roman" w:cs="Times New Roman"/>
          <w:lang w:eastAsia="ru-RU"/>
        </w:rPr>
        <w:t xml:space="preserve">В рамках оказания муниципальной услуги «Выдача решения о согласовании </w:t>
      </w:r>
      <w:r w:rsidR="009D31DA" w:rsidRPr="00A95A34">
        <w:rPr>
          <w:rFonts w:eastAsia="Times New Roman" w:cs="Times New Roman"/>
          <w:lang w:eastAsia="ru-RU"/>
        </w:rPr>
        <w:br/>
      </w:r>
      <w:r w:rsidRPr="00A95A34">
        <w:rPr>
          <w:rFonts w:eastAsia="Times New Roman" w:cs="Times New Roman"/>
          <w:lang w:eastAsia="ru-RU"/>
        </w:rPr>
        <w:t>или об отказе в согласовании перепланировки и (или) переустройства жилого помещения» в 2017</w:t>
      </w:r>
      <w:r w:rsidRPr="00A95A34">
        <w:rPr>
          <w:rFonts w:eastAsia="Times New Roman" w:cs="Times New Roman"/>
          <w:b/>
          <w:lang w:eastAsia="ru-RU"/>
        </w:rPr>
        <w:t xml:space="preserve"> </w:t>
      </w:r>
      <w:r w:rsidRPr="00A95A34">
        <w:rPr>
          <w:rFonts w:eastAsia="Times New Roman" w:cs="Times New Roman"/>
          <w:lang w:eastAsia="ru-RU"/>
        </w:rPr>
        <w:t>году было принято и проконсультировано 1394 чел</w:t>
      </w:r>
      <w:r w:rsidR="009D31DA" w:rsidRPr="00A95A34">
        <w:rPr>
          <w:rFonts w:eastAsia="Times New Roman" w:cs="Times New Roman"/>
          <w:lang w:eastAsia="ru-RU"/>
        </w:rPr>
        <w:t>.</w:t>
      </w:r>
      <w:r w:rsidRPr="00A95A34">
        <w:rPr>
          <w:rFonts w:eastAsia="Times New Roman" w:cs="Times New Roman"/>
          <w:lang w:eastAsia="ru-RU"/>
        </w:rPr>
        <w:t xml:space="preserve"> (в 2016 г</w:t>
      </w:r>
      <w:r w:rsidR="009D31DA" w:rsidRPr="00A95A34">
        <w:rPr>
          <w:rFonts w:eastAsia="Times New Roman" w:cs="Times New Roman"/>
          <w:lang w:eastAsia="ru-RU"/>
        </w:rPr>
        <w:t>.</w:t>
      </w:r>
      <w:r w:rsidRPr="00A95A34">
        <w:rPr>
          <w:rFonts w:eastAsia="Times New Roman" w:cs="Times New Roman"/>
          <w:lang w:eastAsia="ru-RU"/>
        </w:rPr>
        <w:t xml:space="preserve"> </w:t>
      </w:r>
      <w:r w:rsidR="009D31DA" w:rsidRPr="00A95A34">
        <w:rPr>
          <w:rFonts w:eastAsia="Times New Roman" w:cs="Times New Roman"/>
          <w:lang w:eastAsia="ru-RU"/>
        </w:rPr>
        <w:t>–</w:t>
      </w:r>
      <w:r w:rsidRPr="00A95A34">
        <w:rPr>
          <w:rFonts w:eastAsia="Times New Roman" w:cs="Times New Roman"/>
          <w:lang w:eastAsia="ru-RU"/>
        </w:rPr>
        <w:t xml:space="preserve"> 1713 чел</w:t>
      </w:r>
      <w:r w:rsidR="009D31DA" w:rsidRPr="00A95A34">
        <w:rPr>
          <w:rFonts w:eastAsia="Times New Roman" w:cs="Times New Roman"/>
          <w:lang w:eastAsia="ru-RU"/>
        </w:rPr>
        <w:t>.</w:t>
      </w:r>
      <w:r w:rsidRPr="00A95A34">
        <w:rPr>
          <w:rFonts w:eastAsia="Times New Roman" w:cs="Times New Roman"/>
          <w:lang w:eastAsia="ru-RU"/>
        </w:rPr>
        <w:t>).</w:t>
      </w:r>
    </w:p>
    <w:p w14:paraId="6E4C76FB" w14:textId="603BB464" w:rsidR="00F1676B" w:rsidRPr="00A95A34" w:rsidRDefault="00F1676B" w:rsidP="00F1676B">
      <w:pPr>
        <w:ind w:firstLine="709"/>
        <w:jc w:val="both"/>
        <w:rPr>
          <w:rFonts w:eastAsia="Times New Roman" w:cs="Times New Roman"/>
          <w:lang w:eastAsia="ru-RU"/>
        </w:rPr>
      </w:pPr>
      <w:r w:rsidRPr="00A95A34">
        <w:rPr>
          <w:rFonts w:eastAsia="Times New Roman" w:cs="Times New Roman"/>
          <w:lang w:eastAsia="ru-RU"/>
        </w:rPr>
        <w:t>В результате рассмотрения поступивших комплектов документов было принято 396 решений о согласовании или об отказе в согласовании переустройства и (или) перепланировки жилых помещений (в 2016 г</w:t>
      </w:r>
      <w:r w:rsidR="009D31DA" w:rsidRPr="00A95A34">
        <w:rPr>
          <w:rFonts w:eastAsia="Times New Roman" w:cs="Times New Roman"/>
          <w:lang w:eastAsia="ru-RU"/>
        </w:rPr>
        <w:t>.</w:t>
      </w:r>
      <w:r w:rsidRPr="00A95A34">
        <w:rPr>
          <w:rFonts w:eastAsia="Times New Roman" w:cs="Times New Roman"/>
          <w:lang w:eastAsia="ru-RU"/>
        </w:rPr>
        <w:t xml:space="preserve"> – 302 решения), подготовлено и выдано </w:t>
      </w:r>
      <w:r w:rsidR="00585306" w:rsidRPr="00A95A34">
        <w:rPr>
          <w:rFonts w:eastAsia="Times New Roman" w:cs="Times New Roman"/>
          <w:lang w:eastAsia="ru-RU"/>
        </w:rPr>
        <w:br/>
      </w:r>
      <w:r w:rsidRPr="00A95A34">
        <w:rPr>
          <w:rFonts w:eastAsia="Times New Roman" w:cs="Times New Roman"/>
          <w:lang w:eastAsia="ru-RU"/>
        </w:rPr>
        <w:lastRenderedPageBreak/>
        <w:t>275 актов приемочной комиссии, подтверждающих завершение переустройства и (или) переплани</w:t>
      </w:r>
      <w:r w:rsidR="009D31DA" w:rsidRPr="00A95A34">
        <w:rPr>
          <w:rFonts w:eastAsia="Times New Roman" w:cs="Times New Roman"/>
          <w:lang w:eastAsia="ru-RU"/>
        </w:rPr>
        <w:t>ровки жилых помещений (в 2016 г.</w:t>
      </w:r>
      <w:r w:rsidRPr="00A95A34">
        <w:rPr>
          <w:rFonts w:eastAsia="Times New Roman" w:cs="Times New Roman"/>
          <w:lang w:eastAsia="ru-RU"/>
        </w:rPr>
        <w:t xml:space="preserve"> – 275</w:t>
      </w:r>
      <w:r w:rsidRPr="00A95A34">
        <w:rPr>
          <w:rFonts w:eastAsia="Times New Roman" w:cs="Times New Roman"/>
          <w:b/>
          <w:lang w:eastAsia="ru-RU"/>
        </w:rPr>
        <w:t xml:space="preserve"> </w:t>
      </w:r>
      <w:r w:rsidRPr="00A95A34">
        <w:rPr>
          <w:rFonts w:eastAsia="Times New Roman" w:cs="Times New Roman"/>
          <w:lang w:eastAsia="ru-RU"/>
        </w:rPr>
        <w:t xml:space="preserve">актов). </w:t>
      </w:r>
    </w:p>
    <w:p w14:paraId="067D5DB8" w14:textId="77777777" w:rsidR="00F1676B" w:rsidRPr="00A95A34" w:rsidRDefault="00F1676B" w:rsidP="00F1676B">
      <w:pPr>
        <w:tabs>
          <w:tab w:val="left" w:pos="3478"/>
        </w:tabs>
        <w:spacing w:after="200" w:line="276" w:lineRule="auto"/>
        <w:jc w:val="center"/>
        <w:rPr>
          <w:rFonts w:cs="Times New Roman"/>
        </w:rPr>
      </w:pPr>
      <w:r w:rsidRPr="00A95A34">
        <w:rPr>
          <w:rFonts w:cs="Times New Roman"/>
          <w:noProof/>
          <w:lang w:eastAsia="ru-RU"/>
        </w:rPr>
        <w:drawing>
          <wp:inline distT="0" distB="0" distL="0" distR="0" wp14:anchorId="7C600727" wp14:editId="53EE33EE">
            <wp:extent cx="6546850" cy="3898900"/>
            <wp:effectExtent l="0" t="0" r="6350" b="63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28109EE" w14:textId="4B926850" w:rsidR="00F1676B" w:rsidRPr="00A95A34" w:rsidRDefault="00F1676B" w:rsidP="00F1676B">
      <w:pPr>
        <w:ind w:firstLine="709"/>
        <w:jc w:val="both"/>
        <w:rPr>
          <w:rFonts w:eastAsia="Times New Roman" w:cs="Times New Roman"/>
          <w:lang w:eastAsia="ru-RU"/>
        </w:rPr>
      </w:pPr>
      <w:proofErr w:type="gramStart"/>
      <w:r w:rsidRPr="00A95A34">
        <w:rPr>
          <w:rFonts w:eastAsia="Times New Roman" w:cs="Times New Roman"/>
          <w:lang w:eastAsia="ru-RU"/>
        </w:rPr>
        <w:t>За отчетный период по вопросу предоставления муниципальной услуги «</w:t>
      </w:r>
      <w:r w:rsidRPr="00A95A34">
        <w:rPr>
          <w:rFonts w:eastAsia="Times New Roman" w:cs="Times New Roman"/>
          <w:shd w:val="clear" w:color="auto" w:fill="FBFCFD"/>
          <w:lang w:eastAsia="ru-RU"/>
        </w:rPr>
        <w:t>Выдача решения о переводе или об отказе в переводе жилого помещения в нежилое или нежилого помещения в жилое»</w:t>
      </w:r>
      <w:r w:rsidRPr="00A95A34">
        <w:rPr>
          <w:rFonts w:ascii="Verdana" w:eastAsia="Times New Roman" w:hAnsi="Verdana" w:cs="Times New Roman"/>
          <w:shd w:val="clear" w:color="auto" w:fill="FBFCFD"/>
          <w:lang w:eastAsia="ru-RU"/>
        </w:rPr>
        <w:t xml:space="preserve"> </w:t>
      </w:r>
      <w:r w:rsidRPr="00A95A34">
        <w:rPr>
          <w:rFonts w:eastAsia="Times New Roman" w:cs="Times New Roman"/>
          <w:lang w:eastAsia="ru-RU"/>
        </w:rPr>
        <w:t>обратилось, было принято и проконсультировано 109 чел</w:t>
      </w:r>
      <w:r w:rsidR="009D31DA" w:rsidRPr="00A95A34">
        <w:rPr>
          <w:rFonts w:eastAsia="Times New Roman" w:cs="Times New Roman"/>
          <w:lang w:eastAsia="ru-RU"/>
        </w:rPr>
        <w:t>.</w:t>
      </w:r>
      <w:r w:rsidRPr="00A95A34">
        <w:rPr>
          <w:rFonts w:eastAsia="Times New Roman" w:cs="Times New Roman"/>
          <w:lang w:eastAsia="ru-RU"/>
        </w:rPr>
        <w:t xml:space="preserve"> </w:t>
      </w:r>
      <w:r w:rsidRPr="00A95A34">
        <w:rPr>
          <w:rFonts w:eastAsia="Times New Roman" w:cs="Times New Roman"/>
          <w:lang w:eastAsia="ru-RU"/>
        </w:rPr>
        <w:br/>
        <w:t>(в 2016 г</w:t>
      </w:r>
      <w:r w:rsidR="009D31DA" w:rsidRPr="00A95A34">
        <w:rPr>
          <w:rFonts w:eastAsia="Times New Roman" w:cs="Times New Roman"/>
          <w:lang w:eastAsia="ru-RU"/>
        </w:rPr>
        <w:t>.</w:t>
      </w:r>
      <w:r w:rsidRPr="00A95A34">
        <w:rPr>
          <w:rFonts w:eastAsia="Times New Roman" w:cs="Times New Roman"/>
          <w:lang w:eastAsia="ru-RU"/>
        </w:rPr>
        <w:t>– 145 чел</w:t>
      </w:r>
      <w:r w:rsidR="009D31DA" w:rsidRPr="00A95A34">
        <w:rPr>
          <w:rFonts w:eastAsia="Times New Roman" w:cs="Times New Roman"/>
          <w:lang w:eastAsia="ru-RU"/>
        </w:rPr>
        <w:t>.</w:t>
      </w:r>
      <w:r w:rsidRPr="00A95A34">
        <w:rPr>
          <w:rFonts w:eastAsia="Times New Roman" w:cs="Times New Roman"/>
          <w:lang w:eastAsia="ru-RU"/>
        </w:rPr>
        <w:t>).</w:t>
      </w:r>
      <w:proofErr w:type="gramEnd"/>
    </w:p>
    <w:p w14:paraId="7B6697C5" w14:textId="6D844CAC" w:rsidR="00F1676B" w:rsidRPr="00A95A34" w:rsidRDefault="00F1676B" w:rsidP="00F1676B">
      <w:pPr>
        <w:ind w:firstLine="709"/>
        <w:jc w:val="both"/>
        <w:rPr>
          <w:rFonts w:eastAsia="Times New Roman" w:cs="Times New Roman"/>
          <w:lang w:eastAsia="ru-RU"/>
        </w:rPr>
      </w:pPr>
      <w:r w:rsidRPr="00A95A34">
        <w:rPr>
          <w:rFonts w:eastAsia="Times New Roman" w:cs="Times New Roman"/>
          <w:lang w:eastAsia="ru-RU"/>
        </w:rPr>
        <w:t>В 2017 году было принято 11 решений о переводе жилых помещений в нежилые помещения и нежилых помещений в жилые помещения (в 2016 г</w:t>
      </w:r>
      <w:r w:rsidR="009D31DA" w:rsidRPr="00A95A34">
        <w:rPr>
          <w:rFonts w:eastAsia="Times New Roman" w:cs="Times New Roman"/>
          <w:lang w:eastAsia="ru-RU"/>
        </w:rPr>
        <w:t>.</w:t>
      </w:r>
      <w:r w:rsidRPr="00A95A34">
        <w:rPr>
          <w:rFonts w:eastAsia="Times New Roman" w:cs="Times New Roman"/>
          <w:lang w:eastAsia="ru-RU"/>
        </w:rPr>
        <w:t xml:space="preserve"> было принято </w:t>
      </w:r>
      <w:r w:rsidR="00585306" w:rsidRPr="00A95A34">
        <w:rPr>
          <w:rFonts w:eastAsia="Times New Roman" w:cs="Times New Roman"/>
          <w:lang w:eastAsia="ru-RU"/>
        </w:rPr>
        <w:br/>
      </w:r>
      <w:r w:rsidRPr="00A95A34">
        <w:rPr>
          <w:rFonts w:eastAsia="Times New Roman" w:cs="Times New Roman"/>
          <w:lang w:eastAsia="ru-RU"/>
        </w:rPr>
        <w:t>15 аналогичных решений), выдано 15 актов приемочной комиссии, подтверждающих завершение переустройства и (или) перепланировки переводимых помещений (в 2016 г</w:t>
      </w:r>
      <w:r w:rsidR="009D31DA" w:rsidRPr="00A95A34">
        <w:rPr>
          <w:rFonts w:eastAsia="Times New Roman" w:cs="Times New Roman"/>
          <w:lang w:eastAsia="ru-RU"/>
        </w:rPr>
        <w:t>.</w:t>
      </w:r>
      <w:r w:rsidRPr="00A95A34">
        <w:rPr>
          <w:rFonts w:eastAsia="Times New Roman" w:cs="Times New Roman"/>
          <w:lang w:eastAsia="ru-RU"/>
        </w:rPr>
        <w:t xml:space="preserve"> выдано 25</w:t>
      </w:r>
      <w:r w:rsidRPr="00A95A34">
        <w:rPr>
          <w:rFonts w:eastAsia="Times New Roman" w:cs="Times New Roman"/>
          <w:b/>
          <w:lang w:eastAsia="ru-RU"/>
        </w:rPr>
        <w:t xml:space="preserve"> </w:t>
      </w:r>
      <w:r w:rsidRPr="00A95A34">
        <w:rPr>
          <w:rFonts w:eastAsia="Times New Roman" w:cs="Times New Roman"/>
          <w:lang w:eastAsia="ru-RU"/>
        </w:rPr>
        <w:t>актов)</w:t>
      </w:r>
      <w:r w:rsidR="009D31DA" w:rsidRPr="00A95A34">
        <w:rPr>
          <w:rFonts w:eastAsia="Times New Roman" w:cs="Times New Roman"/>
          <w:lang w:eastAsia="ru-RU"/>
        </w:rPr>
        <w:t>.</w:t>
      </w:r>
      <w:r w:rsidRPr="00A95A34">
        <w:rPr>
          <w:rFonts w:eastAsia="Times New Roman" w:cs="Times New Roman"/>
          <w:lang w:eastAsia="ru-RU"/>
        </w:rPr>
        <w:t xml:space="preserve"> </w:t>
      </w:r>
    </w:p>
    <w:p w14:paraId="29D95621" w14:textId="77777777" w:rsidR="00F1676B" w:rsidRPr="00A95A34" w:rsidRDefault="00F1676B" w:rsidP="00F1676B">
      <w:pPr>
        <w:tabs>
          <w:tab w:val="left" w:pos="3478"/>
        </w:tabs>
        <w:spacing w:after="200" w:line="276" w:lineRule="auto"/>
        <w:jc w:val="center"/>
        <w:rPr>
          <w:rFonts w:cs="Times New Roman"/>
        </w:rPr>
      </w:pPr>
      <w:r w:rsidRPr="00A95A34">
        <w:rPr>
          <w:rFonts w:cs="Times New Roman"/>
          <w:noProof/>
          <w:lang w:eastAsia="ru-RU"/>
        </w:rPr>
        <w:lastRenderedPageBreak/>
        <w:drawing>
          <wp:inline distT="0" distB="0" distL="0" distR="0" wp14:anchorId="0351BCBA" wp14:editId="31E92995">
            <wp:extent cx="6546850" cy="3898900"/>
            <wp:effectExtent l="0" t="0" r="6350" b="6350"/>
            <wp:docPr id="288" name="Диаграмма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758AE94" w14:textId="77777777" w:rsidR="00F931D8" w:rsidRPr="00A95A34" w:rsidRDefault="00F931D8" w:rsidP="00C32868">
      <w:pPr>
        <w:ind w:firstLine="720"/>
        <w:jc w:val="both"/>
        <w:rPr>
          <w:b/>
          <w:bCs/>
        </w:rPr>
      </w:pPr>
    </w:p>
    <w:p w14:paraId="79D08BF8" w14:textId="77777777" w:rsidR="005B227E" w:rsidRPr="00A95A34" w:rsidRDefault="007075E0" w:rsidP="00C32868">
      <w:pPr>
        <w:ind w:firstLine="720"/>
        <w:jc w:val="both"/>
        <w:rPr>
          <w:b/>
          <w:bCs/>
        </w:rPr>
      </w:pPr>
      <w:r w:rsidRPr="00A95A34">
        <w:rPr>
          <w:b/>
          <w:bCs/>
        </w:rPr>
        <w:t xml:space="preserve">3.6. </w:t>
      </w:r>
      <w:r w:rsidR="005B227E" w:rsidRPr="00A95A34">
        <w:rPr>
          <w:b/>
          <w:bCs/>
        </w:rPr>
        <w:t>Градостроительство и архитектура, ввод жилья и нежилых объектов</w:t>
      </w:r>
    </w:p>
    <w:p w14:paraId="5096A8D9" w14:textId="77777777" w:rsidR="00153602" w:rsidRPr="00A95A34" w:rsidRDefault="00153602" w:rsidP="00C32868">
      <w:pPr>
        <w:ind w:firstLine="705"/>
        <w:jc w:val="both"/>
        <w:rPr>
          <w:rFonts w:cs="Times New Roman"/>
        </w:rPr>
      </w:pPr>
    </w:p>
    <w:p w14:paraId="3ED85B22" w14:textId="77777777" w:rsidR="009B6DDE" w:rsidRPr="00A95A34" w:rsidRDefault="009B6DDE" w:rsidP="00C464E0">
      <w:pPr>
        <w:rPr>
          <w:rFonts w:eastAsia="Calibri" w:cs="Times New Roman"/>
          <w:b/>
          <w:i/>
        </w:rPr>
      </w:pPr>
      <w:r w:rsidRPr="00A95A34">
        <w:rPr>
          <w:rFonts w:eastAsia="Calibri" w:cs="Times New Roman"/>
          <w:b/>
          <w:i/>
        </w:rPr>
        <w:t>Градостроительство и архитектура</w:t>
      </w:r>
    </w:p>
    <w:p w14:paraId="2C4B80DA" w14:textId="77777777" w:rsidR="003E143E" w:rsidRPr="00A95A34" w:rsidRDefault="003E143E" w:rsidP="003E143E">
      <w:pPr>
        <w:ind w:firstLine="709"/>
        <w:jc w:val="both"/>
        <w:rPr>
          <w:rFonts w:eastAsia="Times New Roman" w:cs="Times New Roman"/>
          <w:lang w:eastAsia="ru-RU"/>
        </w:rPr>
      </w:pPr>
    </w:p>
    <w:p w14:paraId="679AEC61" w14:textId="78D4057D" w:rsidR="003E143E" w:rsidRPr="00A95A34" w:rsidRDefault="003E143E" w:rsidP="003E143E">
      <w:pPr>
        <w:ind w:firstLine="709"/>
        <w:jc w:val="both"/>
        <w:rPr>
          <w:rFonts w:eastAsia="Times New Roman" w:cs="Times New Roman"/>
          <w:lang w:eastAsia="ru-RU"/>
        </w:rPr>
      </w:pPr>
      <w:r w:rsidRPr="00A95A34">
        <w:rPr>
          <w:rFonts w:eastAsia="Times New Roman" w:cs="Times New Roman"/>
          <w:lang w:eastAsia="ru-RU"/>
        </w:rPr>
        <w:t>В мае 2017 года внесены изменения в Правила землепользования и застройки города Иванова</w:t>
      </w:r>
      <w:r w:rsidRPr="00A95A34">
        <w:rPr>
          <w:rStyle w:val="af0"/>
          <w:rFonts w:eastAsia="Times New Roman" w:cs="Times New Roman"/>
          <w:lang w:eastAsia="ru-RU"/>
        </w:rPr>
        <w:footnoteReference w:id="36"/>
      </w:r>
      <w:r w:rsidR="00905AC4" w:rsidRPr="00A95A34">
        <w:rPr>
          <w:rFonts w:eastAsia="Times New Roman" w:cs="Times New Roman"/>
          <w:lang w:eastAsia="ru-RU"/>
        </w:rPr>
        <w:t xml:space="preserve"> (далее - Правила)</w:t>
      </w:r>
      <w:r w:rsidRPr="00A95A34">
        <w:rPr>
          <w:rFonts w:eastAsia="Times New Roman" w:cs="Times New Roman"/>
          <w:lang w:eastAsia="ru-RU"/>
        </w:rPr>
        <w:t xml:space="preserve"> с целью </w:t>
      </w:r>
      <w:r w:rsidR="00905AC4" w:rsidRPr="00A95A34">
        <w:rPr>
          <w:rFonts w:eastAsia="Times New Roman" w:cs="Times New Roman"/>
          <w:lang w:eastAsia="ru-RU"/>
        </w:rPr>
        <w:t xml:space="preserve">их </w:t>
      </w:r>
      <w:r w:rsidRPr="00A95A34">
        <w:rPr>
          <w:rFonts w:eastAsia="Times New Roman" w:cs="Times New Roman"/>
          <w:lang w:eastAsia="ru-RU"/>
        </w:rPr>
        <w:t xml:space="preserve">приведения в соответствие с требованиями, установленным федеральным законодательством, вступившими в силу с </w:t>
      </w:r>
      <w:r w:rsidR="00905AC4" w:rsidRPr="00A95A34">
        <w:rPr>
          <w:rFonts w:eastAsia="Times New Roman" w:cs="Times New Roman"/>
          <w:lang w:eastAsia="ru-RU"/>
        </w:rPr>
        <w:t xml:space="preserve">01.01.2017. </w:t>
      </w:r>
      <w:r w:rsidRPr="00A95A34">
        <w:rPr>
          <w:rFonts w:eastAsia="Times New Roman" w:cs="Times New Roman"/>
          <w:lang w:eastAsia="ru-RU"/>
        </w:rPr>
        <w:t xml:space="preserve"> </w:t>
      </w:r>
    </w:p>
    <w:p w14:paraId="3D6B467D" w14:textId="28A20BE9" w:rsidR="003E143E" w:rsidRPr="00A95A34" w:rsidRDefault="00905AC4" w:rsidP="003E143E">
      <w:pPr>
        <w:ind w:firstLine="709"/>
        <w:jc w:val="both"/>
        <w:rPr>
          <w:rFonts w:eastAsia="Times New Roman" w:cs="Times New Roman"/>
          <w:lang w:eastAsia="ru-RU"/>
        </w:rPr>
      </w:pPr>
      <w:r w:rsidRPr="00A95A34">
        <w:rPr>
          <w:rFonts w:eastAsia="Times New Roman" w:cs="Times New Roman"/>
          <w:lang w:eastAsia="ru-RU"/>
        </w:rPr>
        <w:t xml:space="preserve">Также с </w:t>
      </w:r>
      <w:r w:rsidR="003E143E" w:rsidRPr="00A95A34">
        <w:rPr>
          <w:rFonts w:eastAsia="Times New Roman" w:cs="Times New Roman"/>
          <w:lang w:eastAsia="ru-RU"/>
        </w:rPr>
        <w:t xml:space="preserve">целью регламентирования процедуры согласования архитектурно-градостроительного облика объектов на территории города Иванова, в соответствии </w:t>
      </w:r>
      <w:r w:rsidRPr="00A95A34">
        <w:rPr>
          <w:rFonts w:eastAsia="Times New Roman" w:cs="Times New Roman"/>
          <w:lang w:eastAsia="ru-RU"/>
        </w:rPr>
        <w:br/>
      </w:r>
      <w:r w:rsidR="003E143E" w:rsidRPr="00A95A34">
        <w:rPr>
          <w:rFonts w:eastAsia="Times New Roman" w:cs="Times New Roman"/>
          <w:lang w:eastAsia="ru-RU"/>
        </w:rPr>
        <w:t>с постановлением Администрации города Иванова</w:t>
      </w:r>
      <w:r w:rsidRPr="00A95A34">
        <w:rPr>
          <w:rStyle w:val="af0"/>
          <w:rFonts w:eastAsia="Times New Roman" w:cs="Times New Roman"/>
          <w:lang w:eastAsia="ru-RU"/>
        </w:rPr>
        <w:footnoteReference w:id="37"/>
      </w:r>
      <w:r w:rsidR="003E143E" w:rsidRPr="00A95A34">
        <w:rPr>
          <w:rFonts w:eastAsia="Times New Roman" w:cs="Times New Roman"/>
          <w:lang w:eastAsia="ru-RU"/>
        </w:rPr>
        <w:t xml:space="preserve"> в сентябре 2017 года </w:t>
      </w:r>
      <w:r w:rsidRPr="00A95A34">
        <w:rPr>
          <w:rFonts w:eastAsia="Times New Roman" w:cs="Times New Roman"/>
          <w:lang w:eastAsia="ru-RU"/>
        </w:rPr>
        <w:t xml:space="preserve">вновь </w:t>
      </w:r>
      <w:r w:rsidR="003E143E" w:rsidRPr="00A95A34">
        <w:rPr>
          <w:rFonts w:eastAsia="Times New Roman" w:cs="Times New Roman"/>
          <w:lang w:eastAsia="ru-RU"/>
        </w:rPr>
        <w:t>начата работа по внесению изменений в Правила.</w:t>
      </w:r>
    </w:p>
    <w:p w14:paraId="577C0FE9" w14:textId="379AAD79" w:rsidR="003E143E" w:rsidRPr="00A95A34" w:rsidRDefault="003E143E" w:rsidP="003E143E">
      <w:pPr>
        <w:ind w:firstLine="709"/>
        <w:jc w:val="both"/>
        <w:rPr>
          <w:rFonts w:eastAsia="Times New Roman" w:cs="Times New Roman"/>
          <w:bCs/>
          <w:color w:val="FF0000"/>
          <w:lang w:eastAsia="ru-RU"/>
        </w:rPr>
      </w:pPr>
      <w:r w:rsidRPr="00A95A34">
        <w:rPr>
          <w:rFonts w:eastAsia="Times New Roman" w:cs="Times New Roman"/>
          <w:bCs/>
          <w:lang w:eastAsia="ru-RU"/>
        </w:rPr>
        <w:t>В соответствии с постановлением Главы города Иванова</w:t>
      </w:r>
      <w:r w:rsidR="00905AC4" w:rsidRPr="00A95A34">
        <w:rPr>
          <w:rStyle w:val="af0"/>
          <w:rFonts w:eastAsia="Times New Roman" w:cs="Times New Roman"/>
          <w:bCs/>
          <w:lang w:eastAsia="ru-RU"/>
        </w:rPr>
        <w:footnoteReference w:id="38"/>
      </w:r>
      <w:r w:rsidRPr="00A95A34">
        <w:rPr>
          <w:rFonts w:eastAsia="Times New Roman" w:cs="Times New Roman"/>
          <w:bCs/>
          <w:lang w:eastAsia="ru-RU"/>
        </w:rPr>
        <w:t xml:space="preserve"> </w:t>
      </w:r>
      <w:r w:rsidR="00905AC4" w:rsidRPr="00A95A34">
        <w:rPr>
          <w:rFonts w:eastAsia="Times New Roman" w:cs="Times New Roman"/>
          <w:bCs/>
          <w:lang w:eastAsia="ru-RU"/>
        </w:rPr>
        <w:t xml:space="preserve">14.12.2017 проведены </w:t>
      </w:r>
      <w:r w:rsidRPr="00A95A34">
        <w:rPr>
          <w:rFonts w:eastAsia="Times New Roman" w:cs="Times New Roman"/>
          <w:bCs/>
          <w:lang w:eastAsia="ru-RU"/>
        </w:rPr>
        <w:t xml:space="preserve">публичные слушания </w:t>
      </w:r>
      <w:r w:rsidR="00905AC4" w:rsidRPr="00A95A34">
        <w:rPr>
          <w:rFonts w:eastAsia="Times New Roman" w:cs="Times New Roman"/>
          <w:bCs/>
          <w:lang w:eastAsia="ru-RU"/>
        </w:rPr>
        <w:t>по проекту внесения изменений в Правила</w:t>
      </w:r>
      <w:r w:rsidRPr="00A95A34">
        <w:rPr>
          <w:rFonts w:eastAsia="Times New Roman" w:cs="Times New Roman"/>
          <w:bCs/>
          <w:lang w:eastAsia="ru-RU"/>
        </w:rPr>
        <w:t xml:space="preserve">. </w:t>
      </w:r>
    </w:p>
    <w:p w14:paraId="64804219" w14:textId="77777777" w:rsidR="00905AC4" w:rsidRPr="00A95A34" w:rsidRDefault="003E143E" w:rsidP="003E143E">
      <w:pPr>
        <w:ind w:firstLine="709"/>
        <w:jc w:val="both"/>
        <w:rPr>
          <w:rFonts w:eastAsia="Times New Roman" w:cs="Times New Roman"/>
          <w:lang w:eastAsia="ru-RU"/>
        </w:rPr>
      </w:pPr>
      <w:r w:rsidRPr="00A95A34">
        <w:rPr>
          <w:rFonts w:eastAsia="Times New Roman" w:cs="Times New Roman"/>
          <w:lang w:eastAsia="ru-RU"/>
        </w:rPr>
        <w:t>В рамках специальной подпрограммы «Развитие информационной системы обеспечения градостроительной деятельности» муниципальной программы «Градостроительство и территориальное планирование»</w:t>
      </w:r>
      <w:r w:rsidRPr="00A95A34">
        <w:rPr>
          <w:rStyle w:val="af0"/>
          <w:rFonts w:eastAsia="Times New Roman" w:cs="Times New Roman"/>
          <w:lang w:eastAsia="ru-RU"/>
        </w:rPr>
        <w:footnoteReference w:id="39"/>
      </w:r>
      <w:r w:rsidRPr="00A95A34">
        <w:rPr>
          <w:rFonts w:eastAsia="Times New Roman" w:cs="Times New Roman"/>
          <w:lang w:eastAsia="ru-RU"/>
        </w:rPr>
        <w:t xml:space="preserve"> в отчетном периоде были завершены мероприятия</w:t>
      </w:r>
      <w:r w:rsidR="00905AC4" w:rsidRPr="00A95A34">
        <w:rPr>
          <w:rFonts w:eastAsia="Times New Roman" w:cs="Times New Roman"/>
          <w:lang w:eastAsia="ru-RU"/>
        </w:rPr>
        <w:t xml:space="preserve"> </w:t>
      </w:r>
      <w:r w:rsidRPr="00A95A34">
        <w:rPr>
          <w:rFonts w:eastAsia="Times New Roman" w:cs="Times New Roman"/>
          <w:lang w:eastAsia="ru-RU"/>
        </w:rPr>
        <w:t>по подготовке документации по планировке территории города Иванова (проект планировки с проектом межевания в его составе), включающей в себя</w:t>
      </w:r>
      <w:r w:rsidR="00905AC4" w:rsidRPr="00A95A34">
        <w:rPr>
          <w:rFonts w:eastAsia="Times New Roman" w:cs="Times New Roman"/>
          <w:lang w:eastAsia="ru-RU"/>
        </w:rPr>
        <w:t>:</w:t>
      </w:r>
    </w:p>
    <w:p w14:paraId="4D7B4A11" w14:textId="6189FAAE" w:rsidR="003E143E" w:rsidRPr="00A95A34" w:rsidRDefault="00905AC4" w:rsidP="003E143E">
      <w:pPr>
        <w:ind w:firstLine="709"/>
        <w:jc w:val="both"/>
        <w:rPr>
          <w:rFonts w:eastAsia="Times New Roman" w:cs="Times New Roman"/>
          <w:lang w:eastAsia="ru-RU"/>
        </w:rPr>
      </w:pPr>
      <w:r w:rsidRPr="00A95A34">
        <w:rPr>
          <w:rFonts w:eastAsia="Times New Roman" w:cs="Times New Roman"/>
          <w:lang w:eastAsia="ru-RU"/>
        </w:rPr>
        <w:t>-</w:t>
      </w:r>
      <w:r w:rsidR="003E143E" w:rsidRPr="00A95A34">
        <w:rPr>
          <w:rFonts w:eastAsia="Times New Roman" w:cs="Times New Roman"/>
          <w:lang w:eastAsia="ru-RU"/>
        </w:rPr>
        <w:t xml:space="preserve"> кадастровый квартал 37:24:020447 – территория 14-е </w:t>
      </w:r>
      <w:proofErr w:type="gramStart"/>
      <w:r w:rsidR="003E143E" w:rsidRPr="00A95A34">
        <w:rPr>
          <w:rFonts w:eastAsia="Times New Roman" w:cs="Times New Roman"/>
          <w:lang w:eastAsia="ru-RU"/>
        </w:rPr>
        <w:t>п</w:t>
      </w:r>
      <w:proofErr w:type="gramEnd"/>
      <w:r w:rsidR="003E143E" w:rsidRPr="00A95A34">
        <w:rPr>
          <w:rFonts w:eastAsia="Times New Roman" w:cs="Times New Roman"/>
          <w:lang w:eastAsia="ru-RU"/>
        </w:rPr>
        <w:t xml:space="preserve">/о, начатые </w:t>
      </w:r>
      <w:r w:rsidR="00586A2F" w:rsidRPr="00A95A34">
        <w:rPr>
          <w:rFonts w:eastAsia="Times New Roman" w:cs="Times New Roman"/>
          <w:lang w:eastAsia="ru-RU"/>
        </w:rPr>
        <w:t>в 2016 году;</w:t>
      </w:r>
      <w:r w:rsidR="003E143E" w:rsidRPr="00A95A34">
        <w:rPr>
          <w:rFonts w:eastAsia="Times New Roman" w:cs="Times New Roman"/>
          <w:lang w:eastAsia="ru-RU"/>
        </w:rPr>
        <w:t xml:space="preserve"> </w:t>
      </w:r>
    </w:p>
    <w:p w14:paraId="365CAAF6" w14:textId="59E132B6" w:rsidR="00905AC4" w:rsidRPr="00A95A34" w:rsidRDefault="00905AC4" w:rsidP="003E143E">
      <w:pPr>
        <w:ind w:firstLine="709"/>
        <w:jc w:val="both"/>
        <w:rPr>
          <w:rFonts w:eastAsia="Times New Roman" w:cs="Times New Roman"/>
          <w:lang w:eastAsia="ru-RU"/>
        </w:rPr>
      </w:pPr>
      <w:r w:rsidRPr="00A95A34">
        <w:rPr>
          <w:rFonts w:eastAsia="Times New Roman" w:cs="Times New Roman"/>
          <w:lang w:eastAsia="ru-RU"/>
        </w:rPr>
        <w:lastRenderedPageBreak/>
        <w:t>- </w:t>
      </w:r>
      <w:r w:rsidR="003E143E" w:rsidRPr="00A95A34">
        <w:rPr>
          <w:rFonts w:eastAsia="Times New Roman" w:cs="Times New Roman"/>
          <w:lang w:eastAsia="ru-RU"/>
        </w:rPr>
        <w:t>кадастров</w:t>
      </w:r>
      <w:r w:rsidRPr="00A95A34">
        <w:rPr>
          <w:rFonts w:eastAsia="Times New Roman" w:cs="Times New Roman"/>
          <w:lang w:eastAsia="ru-RU"/>
        </w:rPr>
        <w:t>ый</w:t>
      </w:r>
      <w:r w:rsidR="003E143E" w:rsidRPr="00A95A34">
        <w:rPr>
          <w:rFonts w:eastAsia="Times New Roman" w:cs="Times New Roman"/>
          <w:lang w:eastAsia="ru-RU"/>
        </w:rPr>
        <w:t xml:space="preserve"> квартал 37:24:030618 </w:t>
      </w:r>
      <w:r w:rsidR="00586A2F" w:rsidRPr="00A95A34">
        <w:rPr>
          <w:rFonts w:eastAsia="Times New Roman" w:cs="Times New Roman"/>
          <w:lang w:eastAsia="ru-RU"/>
        </w:rPr>
        <w:t xml:space="preserve">– </w:t>
      </w:r>
      <w:r w:rsidR="003E143E" w:rsidRPr="00A95A34">
        <w:rPr>
          <w:rFonts w:eastAsia="Times New Roman" w:cs="Times New Roman"/>
          <w:lang w:eastAsia="ru-RU"/>
        </w:rPr>
        <w:t>территория в районе ул</w:t>
      </w:r>
      <w:r w:rsidR="006C60C9" w:rsidRPr="00A95A34">
        <w:rPr>
          <w:rFonts w:eastAsia="Times New Roman" w:cs="Times New Roman"/>
          <w:lang w:eastAsia="ru-RU"/>
        </w:rPr>
        <w:t>.</w:t>
      </w:r>
      <w:r w:rsidR="003E143E" w:rsidRPr="00A95A34">
        <w:rPr>
          <w:rFonts w:eastAsia="Times New Roman" w:cs="Times New Roman"/>
          <w:lang w:eastAsia="ru-RU"/>
        </w:rPr>
        <w:t xml:space="preserve"> 4-я и 8-я </w:t>
      </w:r>
      <w:proofErr w:type="gramStart"/>
      <w:r w:rsidR="003E143E" w:rsidRPr="00A95A34">
        <w:rPr>
          <w:rFonts w:eastAsia="Times New Roman" w:cs="Times New Roman"/>
          <w:lang w:eastAsia="ru-RU"/>
        </w:rPr>
        <w:t>Меланжевые</w:t>
      </w:r>
      <w:proofErr w:type="gramEnd"/>
      <w:r w:rsidR="003E143E" w:rsidRPr="00A95A34">
        <w:rPr>
          <w:rFonts w:eastAsia="Times New Roman" w:cs="Times New Roman"/>
          <w:lang w:eastAsia="ru-RU"/>
        </w:rPr>
        <w:t xml:space="preserve">, между 11-м и 15-м Проездами. </w:t>
      </w:r>
    </w:p>
    <w:p w14:paraId="0DD541A6" w14:textId="1C177011" w:rsidR="003E143E" w:rsidRPr="00A95A34" w:rsidRDefault="003E143E" w:rsidP="003E143E">
      <w:pPr>
        <w:ind w:firstLine="709"/>
        <w:jc w:val="both"/>
        <w:rPr>
          <w:rFonts w:eastAsia="Times New Roman" w:cs="Times New Roman"/>
          <w:lang w:eastAsia="ru-RU"/>
        </w:rPr>
      </w:pPr>
      <w:r w:rsidRPr="00A95A34">
        <w:rPr>
          <w:rFonts w:eastAsia="Times New Roman" w:cs="Times New Roman"/>
          <w:lang w:eastAsia="ru-RU"/>
        </w:rPr>
        <w:t>В соответствии с постановлением Главы города Иванова</w:t>
      </w:r>
      <w:r w:rsidRPr="00A95A34">
        <w:rPr>
          <w:rStyle w:val="af0"/>
          <w:rFonts w:eastAsia="Times New Roman" w:cs="Times New Roman"/>
          <w:lang w:eastAsia="ru-RU"/>
        </w:rPr>
        <w:footnoteReference w:id="40"/>
      </w:r>
      <w:r w:rsidRPr="00A95A34">
        <w:rPr>
          <w:rFonts w:eastAsia="Times New Roman" w:cs="Times New Roman"/>
          <w:lang w:eastAsia="ru-RU"/>
        </w:rPr>
        <w:t xml:space="preserve"> публичные слушания состоялись 13.12.2017. </w:t>
      </w:r>
    </w:p>
    <w:p w14:paraId="49443E1E" w14:textId="384C1136" w:rsidR="003E143E" w:rsidRPr="00A95A34" w:rsidRDefault="003E143E" w:rsidP="003E143E">
      <w:pPr>
        <w:ind w:firstLine="709"/>
        <w:jc w:val="both"/>
        <w:rPr>
          <w:rFonts w:eastAsia="Times New Roman" w:cs="Times New Roman"/>
          <w:lang w:eastAsia="ru-RU"/>
        </w:rPr>
      </w:pPr>
      <w:proofErr w:type="gramStart"/>
      <w:r w:rsidRPr="00A95A34">
        <w:rPr>
          <w:rFonts w:eastAsia="Times New Roman" w:cs="Times New Roman"/>
          <w:lang w:eastAsia="ru-RU"/>
        </w:rPr>
        <w:t>Распоряжением Федерального агентства по управлению государственным имуществом от 25.07.2017 № 647-р земельные участки</w:t>
      </w:r>
      <w:r w:rsidRPr="00A95A34">
        <w:rPr>
          <w:rStyle w:val="af0"/>
          <w:rFonts w:eastAsia="Times New Roman" w:cs="Times New Roman"/>
          <w:lang w:eastAsia="ru-RU"/>
        </w:rPr>
        <w:footnoteReference w:id="41"/>
      </w:r>
      <w:r w:rsidRPr="00A95A34">
        <w:rPr>
          <w:rFonts w:eastAsia="Times New Roman" w:cs="Times New Roman"/>
          <w:lang w:eastAsia="ru-RU"/>
        </w:rPr>
        <w:t xml:space="preserve"> общей площадью 13,77 га </w:t>
      </w:r>
      <w:r w:rsidR="00905AC4" w:rsidRPr="00A95A34">
        <w:rPr>
          <w:rFonts w:eastAsia="Times New Roman" w:cs="Times New Roman"/>
          <w:lang w:eastAsia="ru-RU"/>
        </w:rPr>
        <w:br/>
      </w:r>
      <w:r w:rsidRPr="00A95A34">
        <w:rPr>
          <w:rFonts w:eastAsia="Times New Roman" w:cs="Times New Roman"/>
          <w:lang w:eastAsia="ru-RU"/>
        </w:rPr>
        <w:t>по адресу: г</w:t>
      </w:r>
      <w:r w:rsidR="00905AC4" w:rsidRPr="00A95A34">
        <w:rPr>
          <w:rFonts w:eastAsia="Times New Roman" w:cs="Times New Roman"/>
          <w:lang w:eastAsia="ru-RU"/>
        </w:rPr>
        <w:t>.</w:t>
      </w:r>
      <w:r w:rsidRPr="00A95A34">
        <w:rPr>
          <w:rFonts w:eastAsia="Times New Roman" w:cs="Times New Roman"/>
          <w:lang w:eastAsia="ru-RU"/>
        </w:rPr>
        <w:t xml:space="preserve"> Иваново, ул</w:t>
      </w:r>
      <w:r w:rsidR="00905AC4" w:rsidRPr="00A95A34">
        <w:rPr>
          <w:rFonts w:eastAsia="Times New Roman" w:cs="Times New Roman"/>
          <w:lang w:eastAsia="ru-RU"/>
        </w:rPr>
        <w:t>.</w:t>
      </w:r>
      <w:r w:rsidRPr="00A95A34">
        <w:rPr>
          <w:rFonts w:eastAsia="Times New Roman" w:cs="Times New Roman"/>
          <w:lang w:eastAsia="ru-RU"/>
        </w:rPr>
        <w:t xml:space="preserve"> Дальняя </w:t>
      </w:r>
      <w:proofErr w:type="spellStart"/>
      <w:r w:rsidRPr="00A95A34">
        <w:rPr>
          <w:rFonts w:eastAsia="Times New Roman" w:cs="Times New Roman"/>
          <w:lang w:eastAsia="ru-RU"/>
        </w:rPr>
        <w:t>Балинская</w:t>
      </w:r>
      <w:proofErr w:type="spellEnd"/>
      <w:r w:rsidRPr="00A95A34">
        <w:rPr>
          <w:rFonts w:eastAsia="Times New Roman" w:cs="Times New Roman"/>
          <w:lang w:eastAsia="ru-RU"/>
        </w:rPr>
        <w:t xml:space="preserve">, дом 82 переданы в муниципальную собственность городского округа Иваново в соответствии со статьей 39.30 Земельного кодекса </w:t>
      </w:r>
      <w:r w:rsidR="00905AC4" w:rsidRPr="00A95A34">
        <w:rPr>
          <w:rFonts w:eastAsia="Times New Roman" w:cs="Times New Roman"/>
          <w:lang w:eastAsia="ru-RU"/>
        </w:rPr>
        <w:t>РФ</w:t>
      </w:r>
      <w:r w:rsidRPr="00A95A34">
        <w:rPr>
          <w:rFonts w:eastAsia="Times New Roman" w:cs="Times New Roman"/>
          <w:lang w:eastAsia="ru-RU"/>
        </w:rPr>
        <w:t>.</w:t>
      </w:r>
      <w:proofErr w:type="gramEnd"/>
      <w:r w:rsidRPr="00A95A34">
        <w:rPr>
          <w:rFonts w:eastAsia="Times New Roman" w:cs="Times New Roman"/>
          <w:lang w:eastAsia="ru-RU"/>
        </w:rPr>
        <w:t xml:space="preserve"> В августе 2017 года на данные земельные участки зарегистрировано право муниципальной собственности городского округа Иваново.</w:t>
      </w:r>
    </w:p>
    <w:p w14:paraId="5A0FE34F" w14:textId="152DC39D" w:rsidR="003E143E" w:rsidRPr="00A95A34" w:rsidRDefault="003E143E" w:rsidP="003E143E">
      <w:pPr>
        <w:ind w:firstLine="709"/>
        <w:jc w:val="both"/>
        <w:rPr>
          <w:rFonts w:eastAsia="Times New Roman" w:cs="Times New Roman"/>
          <w:lang w:eastAsia="ru-RU"/>
        </w:rPr>
      </w:pPr>
      <w:proofErr w:type="gramStart"/>
      <w:r w:rsidRPr="00A95A34">
        <w:rPr>
          <w:rFonts w:eastAsia="Times New Roman" w:cs="Times New Roman"/>
          <w:lang w:eastAsia="ru-RU"/>
        </w:rPr>
        <w:t>В соответствии с муниципальным контрактом в отчетном периоде выполнены инженерные изыскания территории по ул</w:t>
      </w:r>
      <w:r w:rsidR="00905AC4" w:rsidRPr="00A95A34">
        <w:rPr>
          <w:rFonts w:eastAsia="Times New Roman" w:cs="Times New Roman"/>
          <w:lang w:eastAsia="ru-RU"/>
        </w:rPr>
        <w:t>.</w:t>
      </w:r>
      <w:r w:rsidRPr="00A95A34">
        <w:rPr>
          <w:rFonts w:eastAsia="Times New Roman" w:cs="Times New Roman"/>
          <w:lang w:eastAsia="ru-RU"/>
        </w:rPr>
        <w:t xml:space="preserve"> Дальней </w:t>
      </w:r>
      <w:proofErr w:type="spellStart"/>
      <w:r w:rsidRPr="00A95A34">
        <w:rPr>
          <w:rFonts w:eastAsia="Times New Roman" w:cs="Times New Roman"/>
          <w:lang w:eastAsia="ru-RU"/>
        </w:rPr>
        <w:t>Балинской</w:t>
      </w:r>
      <w:proofErr w:type="spellEnd"/>
      <w:r w:rsidRPr="00A95A34">
        <w:rPr>
          <w:rFonts w:eastAsia="Times New Roman" w:cs="Times New Roman"/>
          <w:lang w:eastAsia="ru-RU"/>
        </w:rPr>
        <w:t xml:space="preserve"> с целью последующей подготовки и утверждения документации по планировке территории в рамках специальной подпрограммы «Бесплатное предоставление земельных участков </w:t>
      </w:r>
      <w:r w:rsidR="00905AC4" w:rsidRPr="00A95A34">
        <w:rPr>
          <w:rFonts w:eastAsia="Times New Roman" w:cs="Times New Roman"/>
          <w:lang w:eastAsia="ru-RU"/>
        </w:rPr>
        <w:br/>
      </w:r>
      <w:r w:rsidRPr="00A95A34">
        <w:rPr>
          <w:rFonts w:eastAsia="Times New Roman" w:cs="Times New Roman"/>
          <w:lang w:eastAsia="ru-RU"/>
        </w:rPr>
        <w:t xml:space="preserve">в собственность отдельным категориям граждан» муниципальной программы «Забота </w:t>
      </w:r>
      <w:r w:rsidR="00905AC4" w:rsidRPr="00A95A34">
        <w:rPr>
          <w:rFonts w:eastAsia="Times New Roman" w:cs="Times New Roman"/>
          <w:lang w:eastAsia="ru-RU"/>
        </w:rPr>
        <w:br/>
      </w:r>
      <w:r w:rsidRPr="00A95A34">
        <w:rPr>
          <w:rFonts w:eastAsia="Times New Roman" w:cs="Times New Roman"/>
          <w:lang w:eastAsia="ru-RU"/>
        </w:rPr>
        <w:t>и поддержка»</w:t>
      </w:r>
      <w:r w:rsidRPr="00A95A34">
        <w:rPr>
          <w:rStyle w:val="af0"/>
          <w:rFonts w:eastAsia="Times New Roman" w:cs="Times New Roman"/>
          <w:lang w:eastAsia="ru-RU"/>
        </w:rPr>
        <w:footnoteReference w:id="42"/>
      </w:r>
      <w:r w:rsidRPr="00A95A34">
        <w:rPr>
          <w:rFonts w:eastAsia="Times New Roman" w:cs="Times New Roman"/>
          <w:lang w:eastAsia="ru-RU"/>
        </w:rPr>
        <w:t>. Образованные на указанной территории земельные участки впоследствии планируется предоставить в собственность гражданам, имеющим трех и более</w:t>
      </w:r>
      <w:proofErr w:type="gramEnd"/>
      <w:r w:rsidRPr="00A95A34">
        <w:rPr>
          <w:rFonts w:eastAsia="Times New Roman" w:cs="Times New Roman"/>
          <w:lang w:eastAsia="ru-RU"/>
        </w:rPr>
        <w:t xml:space="preserve"> детей, </w:t>
      </w:r>
      <w:r w:rsidR="00905AC4" w:rsidRPr="00A95A34">
        <w:rPr>
          <w:rFonts w:eastAsia="Times New Roman" w:cs="Times New Roman"/>
          <w:lang w:eastAsia="ru-RU"/>
        </w:rPr>
        <w:br/>
      </w:r>
      <w:r w:rsidRPr="00A95A34">
        <w:rPr>
          <w:rFonts w:eastAsia="Times New Roman" w:cs="Times New Roman"/>
          <w:lang w:eastAsia="ru-RU"/>
        </w:rPr>
        <w:t>с целью реализации на территории города Иванова закона Ивановской области</w:t>
      </w:r>
      <w:r w:rsidR="00905AC4" w:rsidRPr="00A95A34">
        <w:rPr>
          <w:rStyle w:val="af0"/>
          <w:rFonts w:eastAsia="Times New Roman" w:cs="Times New Roman"/>
          <w:lang w:eastAsia="ru-RU"/>
        </w:rPr>
        <w:footnoteReference w:id="43"/>
      </w:r>
      <w:r w:rsidRPr="00A95A34">
        <w:rPr>
          <w:rFonts w:eastAsia="Times New Roman" w:cs="Times New Roman"/>
          <w:lang w:eastAsia="ru-RU"/>
        </w:rPr>
        <w:t>.</w:t>
      </w:r>
    </w:p>
    <w:p w14:paraId="2E902272" w14:textId="056F8A52" w:rsidR="003E143E" w:rsidRPr="00A95A34" w:rsidRDefault="003E143E" w:rsidP="003E143E">
      <w:pPr>
        <w:ind w:firstLine="709"/>
        <w:jc w:val="both"/>
        <w:rPr>
          <w:rFonts w:eastAsia="Times New Roman" w:cs="Times New Roman"/>
          <w:lang w:eastAsia="ru-RU"/>
        </w:rPr>
      </w:pPr>
      <w:r w:rsidRPr="00A95A34">
        <w:rPr>
          <w:rFonts w:eastAsia="Times New Roman" w:cs="Times New Roman"/>
          <w:lang w:eastAsia="ru-RU"/>
        </w:rPr>
        <w:t>В рамках исполнения специальной подпрограммы «Развитие информационной системы обеспечения градостроительной деятельности» муниципальной программы «Градостроительство и территориальное планирование»</w:t>
      </w:r>
      <w:r w:rsidR="00C464E0" w:rsidRPr="00A95A34">
        <w:rPr>
          <w:rFonts w:eastAsia="Times New Roman" w:cs="Times New Roman"/>
          <w:vertAlign w:val="superscript"/>
          <w:lang w:eastAsia="ru-RU"/>
        </w:rPr>
        <w:t>24</w:t>
      </w:r>
      <w:r w:rsidRPr="00A95A34">
        <w:rPr>
          <w:rFonts w:eastAsia="Times New Roman" w:cs="Times New Roman"/>
          <w:lang w:eastAsia="ru-RU"/>
        </w:rPr>
        <w:t xml:space="preserve"> в 2017 году в полном объеме реализованы следующие мероприятия:</w:t>
      </w:r>
    </w:p>
    <w:p w14:paraId="6A863399" w14:textId="77777777" w:rsidR="003E143E" w:rsidRPr="00A95A34" w:rsidRDefault="003E143E" w:rsidP="003E143E">
      <w:pPr>
        <w:ind w:firstLine="709"/>
        <w:jc w:val="both"/>
        <w:rPr>
          <w:rFonts w:eastAsia="Times New Roman" w:cs="Times New Roman"/>
          <w:lang w:eastAsia="ru-RU"/>
        </w:rPr>
      </w:pPr>
      <w:r w:rsidRPr="00A95A34">
        <w:rPr>
          <w:rFonts w:eastAsia="Times New Roman" w:cs="Times New Roman"/>
          <w:lang w:eastAsia="ru-RU"/>
        </w:rPr>
        <w:t>- текущее содержание информационной системы обеспечения градостроительной деятельности города Иванова (далее – ИСОГД);</w:t>
      </w:r>
    </w:p>
    <w:p w14:paraId="397659A9" w14:textId="77777777" w:rsidR="003E143E" w:rsidRPr="00A95A34" w:rsidRDefault="003E143E" w:rsidP="003E143E">
      <w:pPr>
        <w:ind w:firstLine="709"/>
        <w:jc w:val="both"/>
        <w:rPr>
          <w:rFonts w:eastAsia="Times New Roman" w:cs="Times New Roman"/>
          <w:lang w:eastAsia="ru-RU"/>
        </w:rPr>
      </w:pPr>
      <w:r w:rsidRPr="00A95A34">
        <w:rPr>
          <w:rFonts w:eastAsia="Times New Roman" w:cs="Times New Roman"/>
          <w:lang w:eastAsia="ru-RU"/>
        </w:rPr>
        <w:t>- текущее содержание интерактивной карты инженерных коммуникаций муниципального образования;</w:t>
      </w:r>
    </w:p>
    <w:p w14:paraId="0C5A8383" w14:textId="2671FCEB" w:rsidR="003E143E" w:rsidRPr="00A95A34" w:rsidRDefault="00C464E0" w:rsidP="003E143E">
      <w:pPr>
        <w:ind w:firstLine="709"/>
        <w:jc w:val="both"/>
        <w:rPr>
          <w:rFonts w:eastAsia="Times New Roman" w:cs="Times New Roman"/>
          <w:lang w:eastAsia="ru-RU"/>
        </w:rPr>
      </w:pPr>
      <w:r w:rsidRPr="00A95A34">
        <w:rPr>
          <w:rFonts w:eastAsia="Times New Roman" w:cs="Times New Roman"/>
          <w:lang w:eastAsia="ru-RU"/>
        </w:rPr>
        <w:t xml:space="preserve">- </w:t>
      </w:r>
      <w:r w:rsidR="003E143E" w:rsidRPr="00A95A34">
        <w:rPr>
          <w:rFonts w:eastAsia="Times New Roman" w:cs="Times New Roman"/>
          <w:lang w:eastAsia="ru-RU"/>
        </w:rPr>
        <w:t xml:space="preserve">миграция данных из информационной системы учета земельных участков, выделенных под строительство и базы данных строительно-разрешительного отдела </w:t>
      </w:r>
      <w:r w:rsidRPr="00A95A34">
        <w:rPr>
          <w:rFonts w:eastAsia="Times New Roman" w:cs="Times New Roman"/>
          <w:lang w:eastAsia="ru-RU"/>
        </w:rPr>
        <w:br/>
      </w:r>
      <w:r w:rsidR="003E143E" w:rsidRPr="00A95A34">
        <w:rPr>
          <w:rFonts w:eastAsia="Times New Roman" w:cs="Times New Roman"/>
          <w:lang w:eastAsia="ru-RU"/>
        </w:rPr>
        <w:t>в базу данных ИСОГД. Из указанных программных средств выполнен перенос документов и материалов в электронном виде в базу данных ИСОГД, с сохранением атрибутивной информации, а также функциональных возможностей программ (поиски, запросы, отчеты);</w:t>
      </w:r>
    </w:p>
    <w:p w14:paraId="0773E746" w14:textId="7E0078CB" w:rsidR="003E143E" w:rsidRPr="00A95A34" w:rsidRDefault="003E143E" w:rsidP="003E143E">
      <w:pPr>
        <w:ind w:firstLine="709"/>
        <w:jc w:val="both"/>
        <w:rPr>
          <w:rFonts w:eastAsia="Times New Roman" w:cs="Times New Roman"/>
          <w:lang w:eastAsia="ru-RU"/>
        </w:rPr>
      </w:pPr>
      <w:r w:rsidRPr="00A95A34">
        <w:rPr>
          <w:rFonts w:eastAsia="Times New Roman" w:cs="Times New Roman"/>
          <w:lang w:eastAsia="ru-RU"/>
        </w:rPr>
        <w:t xml:space="preserve">- интеграция ИСОГД города Иванова с информационной системой </w:t>
      </w:r>
      <w:r w:rsidR="00C464E0" w:rsidRPr="00A95A34">
        <w:rPr>
          <w:rFonts w:eastAsia="Times New Roman" w:cs="Times New Roman"/>
          <w:lang w:eastAsia="ru-RU"/>
        </w:rPr>
        <w:br/>
      </w:r>
      <w:r w:rsidRPr="00A95A34">
        <w:rPr>
          <w:rFonts w:eastAsia="Times New Roman" w:cs="Times New Roman"/>
          <w:lang w:eastAsia="ru-RU"/>
        </w:rPr>
        <w:t>АО «</w:t>
      </w:r>
      <w:proofErr w:type="spellStart"/>
      <w:r w:rsidRPr="00A95A34">
        <w:rPr>
          <w:rFonts w:eastAsia="Times New Roman" w:cs="Times New Roman"/>
          <w:lang w:eastAsia="ru-RU"/>
        </w:rPr>
        <w:t>Ивгорэлектросеть</w:t>
      </w:r>
      <w:proofErr w:type="spellEnd"/>
      <w:r w:rsidRPr="00A95A34">
        <w:rPr>
          <w:rFonts w:eastAsia="Times New Roman" w:cs="Times New Roman"/>
          <w:lang w:eastAsia="ru-RU"/>
        </w:rPr>
        <w:t>».</w:t>
      </w:r>
    </w:p>
    <w:p w14:paraId="047C2221" w14:textId="7326F123" w:rsidR="003E143E" w:rsidRPr="00A95A34" w:rsidRDefault="003E143E" w:rsidP="003E143E">
      <w:pPr>
        <w:ind w:firstLine="709"/>
        <w:jc w:val="both"/>
        <w:rPr>
          <w:rFonts w:eastAsia="Times New Roman" w:cs="Times New Roman"/>
          <w:lang w:eastAsia="ru-RU"/>
        </w:rPr>
      </w:pPr>
      <w:r w:rsidRPr="00A95A34">
        <w:rPr>
          <w:rFonts w:eastAsia="Times New Roman" w:cs="Times New Roman"/>
          <w:lang w:eastAsia="ru-RU"/>
        </w:rPr>
        <w:t xml:space="preserve">Кроме того, на регулярной основе осуществлялось обновление картографической основы ИСОГД путем сканирования и привязки топографических планов М 1:500, систематизация и накопление топографической основы территории города Иванова </w:t>
      </w:r>
      <w:r w:rsidR="00C464E0" w:rsidRPr="00A95A34">
        <w:rPr>
          <w:rFonts w:eastAsia="Times New Roman" w:cs="Times New Roman"/>
          <w:lang w:eastAsia="ru-RU"/>
        </w:rPr>
        <w:br/>
      </w:r>
      <w:r w:rsidRPr="00A95A34">
        <w:rPr>
          <w:rFonts w:eastAsia="Times New Roman" w:cs="Times New Roman"/>
          <w:lang w:eastAsia="ru-RU"/>
        </w:rPr>
        <w:t>в векторном виде.</w:t>
      </w:r>
    </w:p>
    <w:p w14:paraId="178E535E" w14:textId="77777777" w:rsidR="003A170C" w:rsidRPr="00A95A34" w:rsidRDefault="003A170C" w:rsidP="003A170C">
      <w:pPr>
        <w:rPr>
          <w:rFonts w:eastAsia="Calibri" w:cs="Times New Roman"/>
          <w:b/>
          <w:i/>
        </w:rPr>
      </w:pPr>
    </w:p>
    <w:p w14:paraId="2D5F40A1" w14:textId="77777777" w:rsidR="003A170C" w:rsidRPr="00A95A34" w:rsidRDefault="003A170C" w:rsidP="003A170C">
      <w:pPr>
        <w:rPr>
          <w:rFonts w:eastAsia="Times New Roman" w:cs="Times New Roman"/>
          <w:lang w:eastAsia="ru-RU"/>
        </w:rPr>
      </w:pPr>
      <w:r w:rsidRPr="00A95A34">
        <w:rPr>
          <w:rFonts w:eastAsia="Calibri" w:cs="Times New Roman"/>
          <w:b/>
          <w:i/>
        </w:rPr>
        <w:t>Ввод жилья и нежилых объектов</w:t>
      </w:r>
    </w:p>
    <w:p w14:paraId="3A3F2A71" w14:textId="77777777" w:rsidR="003A170C" w:rsidRPr="00A95A34" w:rsidRDefault="003A170C" w:rsidP="003A170C">
      <w:pPr>
        <w:jc w:val="center"/>
        <w:rPr>
          <w:rFonts w:eastAsia="Calibri" w:cs="Times New Roman"/>
          <w:b/>
        </w:rPr>
      </w:pPr>
    </w:p>
    <w:p w14:paraId="244C159B" w14:textId="077E555A" w:rsidR="003A170C" w:rsidRPr="00A95A34" w:rsidRDefault="003A170C" w:rsidP="003A170C">
      <w:pPr>
        <w:ind w:firstLine="709"/>
        <w:jc w:val="both"/>
        <w:rPr>
          <w:rFonts w:eastAsia="Times New Roman" w:cs="Times New Roman"/>
          <w:lang w:eastAsia="ru-RU"/>
        </w:rPr>
      </w:pPr>
      <w:r w:rsidRPr="00A95A34">
        <w:rPr>
          <w:rFonts w:eastAsia="Times New Roman" w:cs="Times New Roman"/>
          <w:lang w:eastAsia="ru-RU"/>
        </w:rPr>
        <w:t xml:space="preserve">По данным Ивановостат в 2017 году общая площадь введенного жилья составила 178,8 тыс. кв. м, или 155,6% к предыдущему году (в 2016 г. – 114,9 тыс. кв. м). Количество </w:t>
      </w:r>
      <w:r w:rsidRPr="00A95A34">
        <w:rPr>
          <w:rFonts w:eastAsia="Times New Roman" w:cs="Times New Roman"/>
          <w:lang w:eastAsia="ru-RU"/>
        </w:rPr>
        <w:lastRenderedPageBreak/>
        <w:t xml:space="preserve">введенных в эксплуатацию многоквартирных жилых домов составило 23 ед. (в 2016 г. – </w:t>
      </w:r>
      <w:r w:rsidR="00585306" w:rsidRPr="00A95A34">
        <w:rPr>
          <w:rFonts w:eastAsia="Times New Roman" w:cs="Times New Roman"/>
          <w:lang w:eastAsia="ru-RU"/>
        </w:rPr>
        <w:br/>
      </w:r>
      <w:r w:rsidRPr="00A95A34">
        <w:rPr>
          <w:rFonts w:eastAsia="Times New Roman" w:cs="Times New Roman"/>
          <w:lang w:eastAsia="ru-RU"/>
        </w:rPr>
        <w:t>15 домов), индивидуальных – 114 домов (в 2016 г. – 67 домов).</w:t>
      </w:r>
    </w:p>
    <w:p w14:paraId="15E5AC02" w14:textId="77777777" w:rsidR="003A170C" w:rsidRPr="00A95A34" w:rsidRDefault="003A170C" w:rsidP="003A170C">
      <w:pPr>
        <w:ind w:firstLine="709"/>
        <w:jc w:val="both"/>
        <w:rPr>
          <w:rFonts w:eastAsia="Times New Roman" w:cs="Times New Roman"/>
          <w:lang w:eastAsia="ru-RU"/>
        </w:rPr>
      </w:pPr>
    </w:p>
    <w:p w14:paraId="27049442" w14:textId="77777777" w:rsidR="003A170C" w:rsidRPr="00A95A34" w:rsidRDefault="003A170C" w:rsidP="003A170C">
      <w:pPr>
        <w:jc w:val="center"/>
        <w:rPr>
          <w:rFonts w:eastAsia="Calibri" w:cs="Times New Roman"/>
        </w:rPr>
      </w:pPr>
      <w:r w:rsidRPr="00A95A34">
        <w:rPr>
          <w:rFonts w:eastAsia="Calibri" w:cs="Times New Roman"/>
          <w:b/>
        </w:rPr>
        <w:t>Показатели ввода жилья</w:t>
      </w:r>
    </w:p>
    <w:tbl>
      <w:tblPr>
        <w:tblW w:w="9617" w:type="dxa"/>
        <w:jc w:val="center"/>
        <w:tblCellMar>
          <w:left w:w="0" w:type="dxa"/>
          <w:right w:w="0" w:type="dxa"/>
        </w:tblCellMar>
        <w:tblLook w:val="0600" w:firstRow="0" w:lastRow="0" w:firstColumn="0" w:lastColumn="0" w:noHBand="1" w:noVBand="1"/>
      </w:tblPr>
      <w:tblGrid>
        <w:gridCol w:w="3251"/>
        <w:gridCol w:w="1239"/>
        <w:gridCol w:w="1118"/>
        <w:gridCol w:w="1097"/>
        <w:gridCol w:w="1506"/>
        <w:gridCol w:w="1406"/>
      </w:tblGrid>
      <w:tr w:rsidR="003A170C" w:rsidRPr="00A95A34" w14:paraId="6C365AE7" w14:textId="77777777" w:rsidTr="005264E3">
        <w:trPr>
          <w:trHeight w:val="255"/>
          <w:jc w:val="center"/>
        </w:trPr>
        <w:tc>
          <w:tcPr>
            <w:tcW w:w="32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B85F0C" w14:textId="77777777" w:rsidR="003A170C" w:rsidRPr="00A95A34" w:rsidRDefault="003A170C" w:rsidP="005264E3">
            <w:pPr>
              <w:jc w:val="center"/>
              <w:rPr>
                <w:rFonts w:eastAsia="Calibri" w:cs="Times New Roman"/>
              </w:rPr>
            </w:pPr>
            <w:r w:rsidRPr="00A95A34">
              <w:rPr>
                <w:rFonts w:eastAsia="Calibri" w:cs="Times New Roman"/>
                <w:b/>
                <w:bCs/>
              </w:rPr>
              <w:t>Наименование показателя</w:t>
            </w:r>
          </w:p>
        </w:tc>
        <w:tc>
          <w:tcPr>
            <w:tcW w:w="123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233C9B" w14:textId="77777777" w:rsidR="003A170C" w:rsidRPr="00A95A34" w:rsidRDefault="003A170C" w:rsidP="005264E3">
            <w:pPr>
              <w:jc w:val="center"/>
              <w:rPr>
                <w:rFonts w:eastAsia="Calibri" w:cs="Times New Roman"/>
              </w:rPr>
            </w:pPr>
            <w:r w:rsidRPr="00A95A34">
              <w:rPr>
                <w:rFonts w:eastAsia="Calibri" w:cs="Times New Roman"/>
                <w:b/>
                <w:bCs/>
              </w:rPr>
              <w:t>Единицы измерения</w:t>
            </w:r>
          </w:p>
        </w:tc>
        <w:tc>
          <w:tcPr>
            <w:tcW w:w="22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D8D9B5" w14:textId="77777777" w:rsidR="003A170C" w:rsidRPr="00A95A34" w:rsidRDefault="003A170C" w:rsidP="005264E3">
            <w:pPr>
              <w:jc w:val="center"/>
              <w:rPr>
                <w:rFonts w:eastAsia="Calibri" w:cs="Times New Roman"/>
              </w:rPr>
            </w:pPr>
            <w:r w:rsidRPr="00A95A34">
              <w:rPr>
                <w:rFonts w:eastAsia="Calibri" w:cs="Times New Roman"/>
                <w:b/>
                <w:bCs/>
              </w:rPr>
              <w:t>Год</w:t>
            </w:r>
          </w:p>
        </w:tc>
        <w:tc>
          <w:tcPr>
            <w:tcW w:w="1506" w:type="dxa"/>
            <w:vMerge w:val="restart"/>
            <w:tcBorders>
              <w:top w:val="single" w:sz="8" w:space="0" w:color="000000"/>
              <w:left w:val="single" w:sz="8" w:space="0" w:color="000000"/>
              <w:right w:val="single" w:sz="8" w:space="0" w:color="000000"/>
            </w:tcBorders>
            <w:vAlign w:val="center"/>
          </w:tcPr>
          <w:p w14:paraId="1924AE9A" w14:textId="77777777" w:rsidR="003A170C" w:rsidRPr="00A95A34" w:rsidRDefault="003A170C" w:rsidP="005264E3">
            <w:pPr>
              <w:jc w:val="center"/>
              <w:rPr>
                <w:rFonts w:eastAsia="Calibri" w:cs="Times New Roman"/>
                <w:b/>
                <w:bCs/>
              </w:rPr>
            </w:pPr>
            <w:r w:rsidRPr="00A95A34">
              <w:rPr>
                <w:rFonts w:eastAsia="Calibri" w:cs="Times New Roman"/>
                <w:b/>
              </w:rPr>
              <w:t>Отклонение в натуральном выражении, ед.</w:t>
            </w:r>
          </w:p>
        </w:tc>
        <w:tc>
          <w:tcPr>
            <w:tcW w:w="1406" w:type="dxa"/>
            <w:vMerge w:val="restart"/>
            <w:tcBorders>
              <w:top w:val="single" w:sz="8" w:space="0" w:color="000000"/>
              <w:left w:val="single" w:sz="8" w:space="0" w:color="000000"/>
              <w:right w:val="single" w:sz="8" w:space="0" w:color="000000"/>
            </w:tcBorders>
            <w:vAlign w:val="center"/>
          </w:tcPr>
          <w:p w14:paraId="2F4B061D" w14:textId="77777777" w:rsidR="003A170C" w:rsidRPr="00A95A34" w:rsidRDefault="003A170C" w:rsidP="005264E3">
            <w:pPr>
              <w:jc w:val="center"/>
              <w:rPr>
                <w:rFonts w:eastAsia="Calibri" w:cs="Times New Roman"/>
                <w:b/>
                <w:bCs/>
              </w:rPr>
            </w:pPr>
            <w:r w:rsidRPr="00A95A34">
              <w:rPr>
                <w:rFonts w:eastAsia="Calibri" w:cs="Times New Roman"/>
                <w:b/>
              </w:rPr>
              <w:t>Темп роста, %</w:t>
            </w:r>
          </w:p>
        </w:tc>
      </w:tr>
      <w:tr w:rsidR="003A170C" w:rsidRPr="00A95A34" w14:paraId="79B2802B" w14:textId="77777777" w:rsidTr="005264E3">
        <w:trPr>
          <w:trHeight w:val="543"/>
          <w:jc w:val="center"/>
        </w:trPr>
        <w:tc>
          <w:tcPr>
            <w:tcW w:w="32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4A3DFC" w14:textId="77777777" w:rsidR="003A170C" w:rsidRPr="00A95A34" w:rsidRDefault="003A170C" w:rsidP="005264E3">
            <w:pPr>
              <w:jc w:val="center"/>
              <w:rPr>
                <w:rFonts w:eastAsia="Calibri" w:cs="Times New Roman"/>
              </w:rPr>
            </w:pPr>
          </w:p>
        </w:tc>
        <w:tc>
          <w:tcPr>
            <w:tcW w:w="123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38E64E" w14:textId="77777777" w:rsidR="003A170C" w:rsidRPr="00A95A34" w:rsidRDefault="003A170C" w:rsidP="005264E3">
            <w:pPr>
              <w:jc w:val="center"/>
              <w:rPr>
                <w:rFonts w:eastAsia="Calibri" w:cs="Times New Roman"/>
              </w:rPr>
            </w:pPr>
          </w:p>
        </w:tc>
        <w:tc>
          <w:tcPr>
            <w:tcW w:w="1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CE81E9E" w14:textId="77777777" w:rsidR="003A170C" w:rsidRPr="00A95A34" w:rsidRDefault="003A170C" w:rsidP="005264E3">
            <w:pPr>
              <w:jc w:val="center"/>
              <w:rPr>
                <w:rFonts w:eastAsia="Calibri" w:cs="Times New Roman"/>
                <w:b/>
              </w:rPr>
            </w:pPr>
            <w:r w:rsidRPr="00A95A34">
              <w:rPr>
                <w:rFonts w:eastAsia="Calibri" w:cs="Times New Roman"/>
                <w:b/>
              </w:rPr>
              <w:t xml:space="preserve">2016 </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FEB7CE6" w14:textId="77777777" w:rsidR="003A170C" w:rsidRPr="00A95A34" w:rsidRDefault="003A170C" w:rsidP="005264E3">
            <w:pPr>
              <w:jc w:val="center"/>
              <w:rPr>
                <w:rFonts w:eastAsia="Calibri" w:cs="Times New Roman"/>
                <w:b/>
              </w:rPr>
            </w:pPr>
            <w:r w:rsidRPr="00A95A34">
              <w:rPr>
                <w:rFonts w:eastAsia="Calibri" w:cs="Times New Roman"/>
                <w:b/>
              </w:rPr>
              <w:t>2017</w:t>
            </w:r>
          </w:p>
        </w:tc>
        <w:tc>
          <w:tcPr>
            <w:tcW w:w="1506" w:type="dxa"/>
            <w:vMerge/>
            <w:tcBorders>
              <w:left w:val="single" w:sz="8" w:space="0" w:color="000000"/>
              <w:bottom w:val="single" w:sz="8" w:space="0" w:color="000000"/>
              <w:right w:val="single" w:sz="8" w:space="0" w:color="000000"/>
            </w:tcBorders>
          </w:tcPr>
          <w:p w14:paraId="282353CE" w14:textId="77777777" w:rsidR="003A170C" w:rsidRPr="00A95A34" w:rsidRDefault="003A170C" w:rsidP="005264E3">
            <w:pPr>
              <w:jc w:val="center"/>
              <w:rPr>
                <w:rFonts w:eastAsia="Calibri" w:cs="Times New Roman"/>
                <w:b/>
              </w:rPr>
            </w:pPr>
          </w:p>
        </w:tc>
        <w:tc>
          <w:tcPr>
            <w:tcW w:w="1406" w:type="dxa"/>
            <w:vMerge/>
            <w:tcBorders>
              <w:left w:val="single" w:sz="8" w:space="0" w:color="000000"/>
              <w:bottom w:val="single" w:sz="8" w:space="0" w:color="000000"/>
              <w:right w:val="single" w:sz="8" w:space="0" w:color="000000"/>
            </w:tcBorders>
          </w:tcPr>
          <w:p w14:paraId="6E52CDEA" w14:textId="77777777" w:rsidR="003A170C" w:rsidRPr="00A95A34" w:rsidRDefault="003A170C" w:rsidP="005264E3">
            <w:pPr>
              <w:jc w:val="center"/>
              <w:rPr>
                <w:rFonts w:eastAsia="Calibri" w:cs="Times New Roman"/>
                <w:b/>
              </w:rPr>
            </w:pPr>
          </w:p>
        </w:tc>
      </w:tr>
      <w:tr w:rsidR="003A170C" w:rsidRPr="00A95A34" w14:paraId="2882AD47"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FEBDCB1" w14:textId="77777777" w:rsidR="003A170C" w:rsidRPr="00A95A34" w:rsidRDefault="003A170C" w:rsidP="005264E3">
            <w:pPr>
              <w:rPr>
                <w:rFonts w:eastAsia="Calibri" w:cs="Times New Roman"/>
              </w:rPr>
            </w:pPr>
            <w:r w:rsidRPr="00A95A34">
              <w:rPr>
                <w:rFonts w:eastAsia="Calibri" w:cs="Times New Roman"/>
                <w:bCs/>
              </w:rPr>
              <w:t>Площадь жилья</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7E61DF" w14:textId="77777777" w:rsidR="003A170C" w:rsidRPr="00A95A34" w:rsidRDefault="003A170C" w:rsidP="005264E3">
            <w:pPr>
              <w:jc w:val="center"/>
              <w:rPr>
                <w:rFonts w:eastAsia="Calibri" w:cs="Times New Roman"/>
              </w:rPr>
            </w:pPr>
            <w:r w:rsidRPr="00A95A34">
              <w:rPr>
                <w:rFonts w:eastAsia="Calibri" w:cs="Times New Roman"/>
                <w:bCs/>
              </w:rPr>
              <w:t>тыс. кв. м</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97D6D3F" w14:textId="77777777" w:rsidR="003A170C" w:rsidRPr="00A95A34" w:rsidRDefault="003A170C" w:rsidP="005264E3">
            <w:pPr>
              <w:jc w:val="center"/>
              <w:rPr>
                <w:rFonts w:eastAsia="Calibri" w:cs="Times New Roman"/>
              </w:rPr>
            </w:pPr>
            <w:r w:rsidRPr="00A95A34">
              <w:rPr>
                <w:rFonts w:eastAsia="Calibri" w:cs="Times New Roman"/>
              </w:rPr>
              <w:t>114,9</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BD4DD6F" w14:textId="77777777" w:rsidR="003A170C" w:rsidRPr="00A95A34" w:rsidRDefault="003A170C" w:rsidP="005264E3">
            <w:pPr>
              <w:spacing w:line="0" w:lineRule="atLeast"/>
              <w:jc w:val="center"/>
              <w:rPr>
                <w:rFonts w:cs="Times New Roman"/>
              </w:rPr>
            </w:pPr>
            <w:r w:rsidRPr="00A95A34">
              <w:rPr>
                <w:rFonts w:cs="Times New Roman"/>
              </w:rPr>
              <w:t>178,8</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3FB31A" w14:textId="77777777" w:rsidR="003A170C" w:rsidRPr="00A95A34" w:rsidRDefault="003A170C" w:rsidP="005264E3">
            <w:pPr>
              <w:jc w:val="center"/>
              <w:rPr>
                <w:rFonts w:eastAsia="Calibri" w:cs="Times New Roman"/>
              </w:rPr>
            </w:pPr>
            <w:r w:rsidRPr="00A95A34">
              <w:rPr>
                <w:rFonts w:eastAsia="Calibri" w:cs="Times New Roman"/>
              </w:rPr>
              <w:t>+63,9</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C6ED19" w14:textId="77777777" w:rsidR="003A170C" w:rsidRPr="00A95A34" w:rsidRDefault="003A170C" w:rsidP="005264E3">
            <w:pPr>
              <w:jc w:val="center"/>
              <w:rPr>
                <w:rFonts w:eastAsia="Calibri" w:cs="Times New Roman"/>
              </w:rPr>
            </w:pPr>
            <w:r w:rsidRPr="00A95A34">
              <w:rPr>
                <w:rFonts w:eastAsia="Calibri" w:cs="Times New Roman"/>
              </w:rPr>
              <w:t>155,6</w:t>
            </w:r>
          </w:p>
        </w:tc>
      </w:tr>
      <w:tr w:rsidR="003A170C" w:rsidRPr="00A95A34" w14:paraId="15C4C40A"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3E446D" w14:textId="77777777" w:rsidR="003A170C" w:rsidRPr="00A95A34" w:rsidRDefault="003A170C" w:rsidP="005264E3">
            <w:pPr>
              <w:rPr>
                <w:rFonts w:eastAsia="Calibri" w:cs="Times New Roman"/>
              </w:rPr>
            </w:pPr>
            <w:r w:rsidRPr="00A95A34">
              <w:rPr>
                <w:rFonts w:eastAsia="Calibri" w:cs="Times New Roman"/>
                <w:iCs/>
              </w:rPr>
              <w:t>в том числе</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7D3D5F3" w14:textId="77777777" w:rsidR="003A170C" w:rsidRPr="00A95A34" w:rsidRDefault="003A170C" w:rsidP="005264E3">
            <w:pPr>
              <w:jc w:val="center"/>
              <w:rPr>
                <w:rFonts w:eastAsia="Calibri" w:cs="Times New Roman"/>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4C3A8A4" w14:textId="77777777" w:rsidR="003A170C" w:rsidRPr="00A95A34" w:rsidRDefault="003A170C" w:rsidP="005264E3">
            <w:pPr>
              <w:jc w:val="center"/>
              <w:rPr>
                <w:rFonts w:eastAsia="Calibri" w:cs="Times New Roman"/>
              </w:rPr>
            </w:pP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1295B7F" w14:textId="77777777" w:rsidR="003A170C" w:rsidRPr="00A95A34" w:rsidRDefault="003A170C" w:rsidP="005264E3">
            <w:pPr>
              <w:spacing w:line="0" w:lineRule="atLeast"/>
              <w:jc w:val="center"/>
              <w:rPr>
                <w:rFonts w:cs="Times New Roman"/>
              </w:rPr>
            </w:pP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A7C84B" w14:textId="77777777" w:rsidR="003A170C" w:rsidRPr="00A95A34" w:rsidRDefault="003A170C" w:rsidP="005264E3">
            <w:pPr>
              <w:jc w:val="center"/>
              <w:rPr>
                <w:rFonts w:eastAsia="Calibri" w:cs="Times New Roman"/>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BB9EB9" w14:textId="77777777" w:rsidR="003A170C" w:rsidRPr="00A95A34" w:rsidRDefault="003A170C" w:rsidP="005264E3">
            <w:pPr>
              <w:jc w:val="center"/>
              <w:rPr>
                <w:rFonts w:eastAsia="Calibri" w:cs="Times New Roman"/>
              </w:rPr>
            </w:pPr>
          </w:p>
        </w:tc>
      </w:tr>
      <w:tr w:rsidR="003A170C" w:rsidRPr="00A95A34" w14:paraId="02139043"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A15E88" w14:textId="77777777" w:rsidR="003A170C" w:rsidRPr="00A95A34" w:rsidRDefault="003A170C" w:rsidP="005264E3">
            <w:pPr>
              <w:rPr>
                <w:rFonts w:eastAsia="Calibri" w:cs="Times New Roman"/>
              </w:rPr>
            </w:pPr>
            <w:r w:rsidRPr="00A95A34">
              <w:rPr>
                <w:rFonts w:eastAsia="Calibri" w:cs="Times New Roman"/>
                <w:iCs/>
              </w:rPr>
              <w:t>Жилая площадь многоквартирных домов</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1B464A8" w14:textId="77777777" w:rsidR="003A170C" w:rsidRPr="00A95A34" w:rsidRDefault="003A170C" w:rsidP="005264E3">
            <w:pPr>
              <w:jc w:val="center"/>
              <w:rPr>
                <w:rFonts w:eastAsia="Calibri" w:cs="Times New Roman"/>
              </w:rPr>
            </w:pPr>
            <w:r w:rsidRPr="00A95A34">
              <w:rPr>
                <w:rFonts w:eastAsia="Calibri" w:cs="Times New Roman"/>
                <w:iCs/>
              </w:rPr>
              <w:t>тыс. кв. м</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08649B7" w14:textId="77777777" w:rsidR="003A170C" w:rsidRPr="00A95A34" w:rsidRDefault="003A170C" w:rsidP="005264E3">
            <w:pPr>
              <w:jc w:val="center"/>
              <w:rPr>
                <w:rFonts w:eastAsia="Calibri" w:cs="Times New Roman"/>
              </w:rPr>
            </w:pPr>
            <w:r w:rsidRPr="00A95A34">
              <w:rPr>
                <w:rFonts w:eastAsia="Calibri" w:cs="Times New Roman"/>
              </w:rPr>
              <w:t>99,6</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AC6AC4C" w14:textId="77777777" w:rsidR="003A170C" w:rsidRPr="00A95A34" w:rsidRDefault="003A170C" w:rsidP="005264E3">
            <w:pPr>
              <w:spacing w:line="0" w:lineRule="atLeast"/>
              <w:jc w:val="center"/>
              <w:rPr>
                <w:rFonts w:cs="Times New Roman"/>
              </w:rPr>
            </w:pPr>
            <w:r w:rsidRPr="00A95A34">
              <w:rPr>
                <w:rFonts w:cs="Times New Roman"/>
              </w:rPr>
              <w:t>147,7</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CCD001" w14:textId="77777777" w:rsidR="003A170C" w:rsidRPr="00A95A34" w:rsidRDefault="003A170C" w:rsidP="005264E3">
            <w:pPr>
              <w:jc w:val="center"/>
              <w:rPr>
                <w:rFonts w:eastAsia="Calibri" w:cs="Times New Roman"/>
              </w:rPr>
            </w:pPr>
            <w:r w:rsidRPr="00A95A34">
              <w:rPr>
                <w:rFonts w:eastAsia="Calibri" w:cs="Times New Roman"/>
              </w:rPr>
              <w:t>+48,1</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547B85" w14:textId="77777777" w:rsidR="003A170C" w:rsidRPr="00A95A34" w:rsidRDefault="003A170C" w:rsidP="005264E3">
            <w:pPr>
              <w:jc w:val="center"/>
              <w:rPr>
                <w:rFonts w:eastAsia="Calibri" w:cs="Times New Roman"/>
              </w:rPr>
            </w:pPr>
            <w:r w:rsidRPr="00A95A34">
              <w:rPr>
                <w:rFonts w:eastAsia="Calibri" w:cs="Times New Roman"/>
              </w:rPr>
              <w:t>148,3</w:t>
            </w:r>
          </w:p>
        </w:tc>
      </w:tr>
      <w:tr w:rsidR="003A170C" w:rsidRPr="00A95A34" w14:paraId="1DFA451A"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391FFE1" w14:textId="77777777" w:rsidR="003A170C" w:rsidRPr="00A95A34" w:rsidRDefault="003A170C" w:rsidP="005264E3">
            <w:pPr>
              <w:rPr>
                <w:rFonts w:eastAsia="Calibri" w:cs="Times New Roman"/>
              </w:rPr>
            </w:pPr>
            <w:r w:rsidRPr="00A95A34">
              <w:rPr>
                <w:rFonts w:eastAsia="Calibri" w:cs="Times New Roman"/>
                <w:iCs/>
              </w:rPr>
              <w:t>Жилая площадь индивидуальных жилых домов</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31234A7" w14:textId="77777777" w:rsidR="003A170C" w:rsidRPr="00A95A34" w:rsidRDefault="003A170C" w:rsidP="005264E3">
            <w:pPr>
              <w:jc w:val="center"/>
            </w:pPr>
            <w:r w:rsidRPr="00A95A34">
              <w:rPr>
                <w:rFonts w:eastAsia="Calibri" w:cs="Times New Roman"/>
                <w:iCs/>
              </w:rPr>
              <w:t>тыс. кв. м</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C7ADA4F" w14:textId="77777777" w:rsidR="003A170C" w:rsidRPr="00A95A34" w:rsidRDefault="003A170C" w:rsidP="005264E3">
            <w:pPr>
              <w:jc w:val="center"/>
              <w:rPr>
                <w:rFonts w:eastAsia="Calibri" w:cs="Times New Roman"/>
              </w:rPr>
            </w:pPr>
            <w:r w:rsidRPr="00A95A34">
              <w:rPr>
                <w:rFonts w:eastAsia="Calibri" w:cs="Times New Roman"/>
              </w:rPr>
              <w:t>15,3</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015FB45" w14:textId="77777777" w:rsidR="003A170C" w:rsidRPr="00A95A34" w:rsidRDefault="003A170C" w:rsidP="005264E3">
            <w:pPr>
              <w:spacing w:line="0" w:lineRule="atLeast"/>
              <w:jc w:val="center"/>
              <w:rPr>
                <w:rFonts w:cs="Times New Roman"/>
              </w:rPr>
            </w:pPr>
            <w:r w:rsidRPr="00A95A34">
              <w:rPr>
                <w:rFonts w:cs="Times New Roman"/>
              </w:rPr>
              <w:t>31,1</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552F34" w14:textId="77777777" w:rsidR="003A170C" w:rsidRPr="00A95A34" w:rsidRDefault="003A170C" w:rsidP="005264E3">
            <w:pPr>
              <w:jc w:val="center"/>
              <w:rPr>
                <w:rFonts w:eastAsia="Calibri" w:cs="Times New Roman"/>
              </w:rPr>
            </w:pPr>
            <w:r w:rsidRPr="00A95A34">
              <w:rPr>
                <w:rFonts w:eastAsia="Calibri" w:cs="Times New Roman"/>
              </w:rPr>
              <w:t>+15,8</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00AD03" w14:textId="77777777" w:rsidR="003A170C" w:rsidRPr="00A95A34" w:rsidRDefault="003A170C" w:rsidP="005264E3">
            <w:pPr>
              <w:jc w:val="center"/>
              <w:rPr>
                <w:rFonts w:eastAsia="Calibri" w:cs="Times New Roman"/>
              </w:rPr>
            </w:pPr>
            <w:r w:rsidRPr="00A95A34">
              <w:rPr>
                <w:rFonts w:eastAsia="Calibri" w:cs="Times New Roman"/>
              </w:rPr>
              <w:t>203,2</w:t>
            </w:r>
          </w:p>
        </w:tc>
      </w:tr>
      <w:tr w:rsidR="003A170C" w:rsidRPr="00A95A34" w14:paraId="0AB77C19"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539B769" w14:textId="77777777" w:rsidR="003A170C" w:rsidRPr="00A95A34" w:rsidRDefault="003A170C" w:rsidP="005264E3">
            <w:pPr>
              <w:rPr>
                <w:rFonts w:eastAsia="Calibri" w:cs="Times New Roman"/>
              </w:rPr>
            </w:pPr>
            <w:r w:rsidRPr="00A95A34">
              <w:rPr>
                <w:rFonts w:eastAsia="Calibri" w:cs="Times New Roman"/>
                <w:bCs/>
              </w:rPr>
              <w:t>Площадь жилья (без учета балконов и лоджий)</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23DFD21" w14:textId="77777777" w:rsidR="003A170C" w:rsidRPr="00A95A34" w:rsidRDefault="003A170C" w:rsidP="005264E3">
            <w:pPr>
              <w:jc w:val="center"/>
            </w:pPr>
            <w:r w:rsidRPr="00A95A34">
              <w:rPr>
                <w:rFonts w:eastAsia="Calibri" w:cs="Times New Roman"/>
                <w:iCs/>
              </w:rPr>
              <w:t>тыс. кв. м</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F24A77E" w14:textId="77777777" w:rsidR="003A170C" w:rsidRPr="00A95A34" w:rsidRDefault="003A170C" w:rsidP="005264E3">
            <w:pPr>
              <w:jc w:val="center"/>
              <w:rPr>
                <w:rFonts w:eastAsia="Calibri" w:cs="Times New Roman"/>
              </w:rPr>
            </w:pPr>
            <w:r w:rsidRPr="00A95A34">
              <w:rPr>
                <w:rFonts w:eastAsia="Calibri" w:cs="Times New Roman"/>
              </w:rPr>
              <w:t>106,9</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C3A51B6" w14:textId="77777777" w:rsidR="003A170C" w:rsidRPr="00A95A34" w:rsidRDefault="003A170C" w:rsidP="005264E3">
            <w:pPr>
              <w:spacing w:line="0" w:lineRule="atLeast"/>
              <w:jc w:val="center"/>
              <w:rPr>
                <w:rFonts w:cs="Times New Roman"/>
              </w:rPr>
            </w:pPr>
            <w:r w:rsidRPr="00A95A34">
              <w:rPr>
                <w:rFonts w:cs="Times New Roman"/>
              </w:rPr>
              <w:t>160,3</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5D6ACA" w14:textId="77777777" w:rsidR="003A170C" w:rsidRPr="00A95A34" w:rsidRDefault="003A170C" w:rsidP="005264E3">
            <w:pPr>
              <w:jc w:val="center"/>
              <w:rPr>
                <w:rFonts w:eastAsia="Calibri" w:cs="Times New Roman"/>
              </w:rPr>
            </w:pPr>
            <w:r w:rsidRPr="00A95A34">
              <w:rPr>
                <w:rFonts w:eastAsia="Calibri" w:cs="Times New Roman"/>
              </w:rPr>
              <w:t>+53,4</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D69FA5" w14:textId="77777777" w:rsidR="003A170C" w:rsidRPr="00A95A34" w:rsidRDefault="003A170C" w:rsidP="005264E3">
            <w:pPr>
              <w:jc w:val="center"/>
              <w:rPr>
                <w:rFonts w:eastAsia="Calibri" w:cs="Times New Roman"/>
              </w:rPr>
            </w:pPr>
            <w:r w:rsidRPr="00A95A34">
              <w:rPr>
                <w:rFonts w:eastAsia="Calibri" w:cs="Times New Roman"/>
              </w:rPr>
              <w:t>150,0</w:t>
            </w:r>
          </w:p>
        </w:tc>
      </w:tr>
      <w:tr w:rsidR="003A170C" w:rsidRPr="00A95A34" w14:paraId="3A5527AC"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C208800" w14:textId="77777777" w:rsidR="003A170C" w:rsidRPr="00A95A34" w:rsidRDefault="003A170C" w:rsidP="005264E3">
            <w:pPr>
              <w:rPr>
                <w:rFonts w:eastAsia="Calibri" w:cs="Times New Roman"/>
              </w:rPr>
            </w:pPr>
            <w:r w:rsidRPr="00A95A34">
              <w:rPr>
                <w:rFonts w:eastAsia="Calibri" w:cs="Times New Roman"/>
                <w:iCs/>
              </w:rPr>
              <w:t>в том числе</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70E3553" w14:textId="77777777" w:rsidR="003A170C" w:rsidRPr="00A95A34" w:rsidRDefault="003A170C" w:rsidP="005264E3">
            <w:pPr>
              <w:jc w:val="center"/>
              <w:rPr>
                <w:rFonts w:eastAsia="Calibri" w:cs="Times New Roman"/>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7209C61" w14:textId="77777777" w:rsidR="003A170C" w:rsidRPr="00A95A34" w:rsidRDefault="003A170C" w:rsidP="005264E3">
            <w:pPr>
              <w:jc w:val="center"/>
              <w:rPr>
                <w:rFonts w:eastAsia="Calibri" w:cs="Times New Roman"/>
              </w:rPr>
            </w:pP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91BE5F2" w14:textId="77777777" w:rsidR="003A170C" w:rsidRPr="00A95A34" w:rsidRDefault="003A170C" w:rsidP="005264E3">
            <w:pPr>
              <w:spacing w:line="0" w:lineRule="atLeast"/>
              <w:jc w:val="center"/>
              <w:rPr>
                <w:rFonts w:cs="Times New Roman"/>
              </w:rPr>
            </w:pP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512AF1" w14:textId="77777777" w:rsidR="003A170C" w:rsidRPr="00A95A34" w:rsidRDefault="003A170C" w:rsidP="005264E3">
            <w:pPr>
              <w:jc w:val="center"/>
              <w:rPr>
                <w:rFonts w:eastAsia="Calibri" w:cs="Times New Roman"/>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E9119A" w14:textId="77777777" w:rsidR="003A170C" w:rsidRPr="00A95A34" w:rsidRDefault="003A170C" w:rsidP="005264E3">
            <w:pPr>
              <w:jc w:val="center"/>
              <w:rPr>
                <w:rFonts w:eastAsia="Calibri" w:cs="Times New Roman"/>
              </w:rPr>
            </w:pPr>
          </w:p>
        </w:tc>
      </w:tr>
      <w:tr w:rsidR="003A170C" w:rsidRPr="00A95A34" w14:paraId="7424BD3D"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FDFCC72" w14:textId="77777777" w:rsidR="003A170C" w:rsidRPr="00A95A34" w:rsidRDefault="003A170C" w:rsidP="005264E3">
            <w:pPr>
              <w:rPr>
                <w:rFonts w:eastAsia="Calibri" w:cs="Times New Roman"/>
              </w:rPr>
            </w:pPr>
            <w:r w:rsidRPr="00A95A34">
              <w:rPr>
                <w:rFonts w:eastAsia="Calibri" w:cs="Times New Roman"/>
                <w:iCs/>
              </w:rPr>
              <w:t>Площадь многоквартирных домов факт (без балконов)</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7B31EE2" w14:textId="77777777" w:rsidR="003A170C" w:rsidRPr="00A95A34" w:rsidRDefault="003A170C" w:rsidP="005264E3">
            <w:pPr>
              <w:jc w:val="center"/>
            </w:pPr>
            <w:r w:rsidRPr="00A95A34">
              <w:rPr>
                <w:rFonts w:eastAsia="Calibri" w:cs="Times New Roman"/>
                <w:iCs/>
              </w:rPr>
              <w:t>тыс. кв. м</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DB4AC7A" w14:textId="77777777" w:rsidR="003A170C" w:rsidRPr="00A95A34" w:rsidRDefault="003A170C" w:rsidP="005264E3">
            <w:pPr>
              <w:jc w:val="center"/>
              <w:rPr>
                <w:rFonts w:eastAsia="Calibri" w:cs="Times New Roman"/>
              </w:rPr>
            </w:pPr>
            <w:r w:rsidRPr="00A95A34">
              <w:rPr>
                <w:rFonts w:eastAsia="Calibri" w:cs="Times New Roman"/>
              </w:rPr>
              <w:t>91,6</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7499F36" w14:textId="77777777" w:rsidR="003A170C" w:rsidRPr="00A95A34" w:rsidRDefault="003A170C" w:rsidP="005264E3">
            <w:pPr>
              <w:spacing w:line="0" w:lineRule="atLeast"/>
              <w:jc w:val="center"/>
              <w:rPr>
                <w:rFonts w:cs="Times New Roman"/>
              </w:rPr>
            </w:pPr>
            <w:r w:rsidRPr="00A95A34">
              <w:rPr>
                <w:rFonts w:cs="Times New Roman"/>
              </w:rPr>
              <w:t>129,2</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6D9AC2" w14:textId="77777777" w:rsidR="003A170C" w:rsidRPr="00A95A34" w:rsidRDefault="003A170C" w:rsidP="005264E3">
            <w:pPr>
              <w:jc w:val="center"/>
              <w:rPr>
                <w:rFonts w:eastAsia="Calibri" w:cs="Times New Roman"/>
              </w:rPr>
            </w:pPr>
            <w:r w:rsidRPr="00A95A34">
              <w:rPr>
                <w:rFonts w:eastAsia="Calibri" w:cs="Times New Roman"/>
              </w:rPr>
              <w:t>+37,6</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D6CA89" w14:textId="77777777" w:rsidR="003A170C" w:rsidRPr="00A95A34" w:rsidRDefault="003A170C" w:rsidP="005264E3">
            <w:pPr>
              <w:jc w:val="center"/>
              <w:rPr>
                <w:rFonts w:eastAsia="Calibri" w:cs="Times New Roman"/>
              </w:rPr>
            </w:pPr>
            <w:r w:rsidRPr="00A95A34">
              <w:rPr>
                <w:rFonts w:eastAsia="Calibri" w:cs="Times New Roman"/>
              </w:rPr>
              <w:t>141,0</w:t>
            </w:r>
          </w:p>
        </w:tc>
      </w:tr>
      <w:tr w:rsidR="003A170C" w:rsidRPr="00A95A34" w14:paraId="5F8335B8"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07CB456" w14:textId="77777777" w:rsidR="003A170C" w:rsidRPr="00A95A34" w:rsidRDefault="003A170C" w:rsidP="005264E3">
            <w:pPr>
              <w:rPr>
                <w:rFonts w:eastAsia="Calibri" w:cs="Times New Roman"/>
              </w:rPr>
            </w:pPr>
            <w:r w:rsidRPr="00A95A34">
              <w:rPr>
                <w:rFonts w:eastAsia="Calibri" w:cs="Times New Roman"/>
                <w:iCs/>
              </w:rPr>
              <w:t>Площадь индивидуальных жилых домов факт (без балконов)</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1F25BB" w14:textId="77777777" w:rsidR="003A170C" w:rsidRPr="00A95A34" w:rsidRDefault="003A170C" w:rsidP="005264E3">
            <w:pPr>
              <w:jc w:val="center"/>
            </w:pPr>
            <w:r w:rsidRPr="00A95A34">
              <w:rPr>
                <w:rFonts w:eastAsia="Calibri" w:cs="Times New Roman"/>
                <w:iCs/>
              </w:rPr>
              <w:t>тыс. кв. м</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4F72C48" w14:textId="77777777" w:rsidR="003A170C" w:rsidRPr="00A95A34" w:rsidRDefault="003A170C" w:rsidP="005264E3">
            <w:pPr>
              <w:jc w:val="center"/>
              <w:rPr>
                <w:rFonts w:eastAsia="Calibri" w:cs="Times New Roman"/>
              </w:rPr>
            </w:pPr>
            <w:r w:rsidRPr="00A95A34">
              <w:rPr>
                <w:rFonts w:eastAsia="Calibri" w:cs="Times New Roman"/>
              </w:rPr>
              <w:t>15,3</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96AAC95" w14:textId="77777777" w:rsidR="003A170C" w:rsidRPr="00A95A34" w:rsidRDefault="003A170C" w:rsidP="005264E3">
            <w:pPr>
              <w:spacing w:line="0" w:lineRule="atLeast"/>
              <w:jc w:val="center"/>
              <w:rPr>
                <w:rFonts w:cs="Times New Roman"/>
              </w:rPr>
            </w:pPr>
            <w:r w:rsidRPr="00A95A34">
              <w:rPr>
                <w:rFonts w:cs="Times New Roman"/>
              </w:rPr>
              <w:t>31,1</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6BB594" w14:textId="77777777" w:rsidR="003A170C" w:rsidRPr="00A95A34" w:rsidRDefault="003A170C" w:rsidP="005264E3">
            <w:pPr>
              <w:jc w:val="center"/>
              <w:rPr>
                <w:rFonts w:eastAsia="Calibri" w:cs="Times New Roman"/>
              </w:rPr>
            </w:pPr>
            <w:r w:rsidRPr="00A95A34">
              <w:rPr>
                <w:rFonts w:eastAsia="Calibri" w:cs="Times New Roman"/>
              </w:rPr>
              <w:t>+15,8</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21ECB8" w14:textId="77777777" w:rsidR="003A170C" w:rsidRPr="00A95A34" w:rsidRDefault="003A170C" w:rsidP="005264E3">
            <w:pPr>
              <w:jc w:val="center"/>
              <w:rPr>
                <w:rFonts w:eastAsia="Calibri" w:cs="Times New Roman"/>
              </w:rPr>
            </w:pPr>
            <w:r w:rsidRPr="00A95A34">
              <w:rPr>
                <w:rFonts w:eastAsia="Calibri" w:cs="Times New Roman"/>
              </w:rPr>
              <w:t>203,2</w:t>
            </w:r>
          </w:p>
        </w:tc>
      </w:tr>
      <w:tr w:rsidR="003A170C" w:rsidRPr="00A95A34" w14:paraId="077CCD8A"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7B0BCD1" w14:textId="77777777" w:rsidR="003A170C" w:rsidRPr="00A95A34" w:rsidRDefault="003A170C" w:rsidP="005264E3">
            <w:pPr>
              <w:rPr>
                <w:rFonts w:eastAsia="Calibri" w:cs="Times New Roman"/>
              </w:rPr>
            </w:pPr>
            <w:r w:rsidRPr="00A95A34">
              <w:rPr>
                <w:rFonts w:eastAsia="Calibri" w:cs="Times New Roman"/>
                <w:bCs/>
              </w:rPr>
              <w:t>Общая площадь жилых домов</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2488A1F" w14:textId="77777777" w:rsidR="003A170C" w:rsidRPr="00A95A34" w:rsidRDefault="003A170C" w:rsidP="005264E3">
            <w:pPr>
              <w:jc w:val="center"/>
            </w:pPr>
            <w:r w:rsidRPr="00A95A34">
              <w:rPr>
                <w:rFonts w:eastAsia="Calibri" w:cs="Times New Roman"/>
                <w:iCs/>
              </w:rPr>
              <w:t>тыс. кв. м</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3E7AC31" w14:textId="77777777" w:rsidR="003A170C" w:rsidRPr="00A95A34" w:rsidRDefault="003A170C" w:rsidP="005264E3">
            <w:pPr>
              <w:jc w:val="center"/>
              <w:rPr>
                <w:rFonts w:eastAsia="Calibri" w:cs="Times New Roman"/>
              </w:rPr>
            </w:pPr>
            <w:r w:rsidRPr="00A95A34">
              <w:rPr>
                <w:rFonts w:eastAsia="Calibri" w:cs="Times New Roman"/>
              </w:rPr>
              <w:t>157,7</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9C5A0FA" w14:textId="77777777" w:rsidR="003A170C" w:rsidRPr="00A95A34" w:rsidRDefault="003A170C" w:rsidP="005264E3">
            <w:pPr>
              <w:spacing w:line="0" w:lineRule="atLeast"/>
              <w:jc w:val="center"/>
              <w:rPr>
                <w:rFonts w:cs="Times New Roman"/>
              </w:rPr>
            </w:pPr>
            <w:r w:rsidRPr="00A95A34">
              <w:rPr>
                <w:rFonts w:cs="Times New Roman"/>
              </w:rPr>
              <w:t>221,6</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BD741B" w14:textId="77777777" w:rsidR="003A170C" w:rsidRPr="00A95A34" w:rsidRDefault="003A170C" w:rsidP="005264E3">
            <w:pPr>
              <w:jc w:val="center"/>
              <w:rPr>
                <w:rFonts w:eastAsia="Calibri" w:cs="Times New Roman"/>
              </w:rPr>
            </w:pPr>
            <w:r w:rsidRPr="00A95A34">
              <w:rPr>
                <w:rFonts w:eastAsia="Calibri" w:cs="Times New Roman"/>
              </w:rPr>
              <w:t>+63,9</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1C0F1F" w14:textId="77777777" w:rsidR="003A170C" w:rsidRPr="00A95A34" w:rsidRDefault="003A170C" w:rsidP="005264E3">
            <w:pPr>
              <w:jc w:val="center"/>
              <w:rPr>
                <w:rFonts w:eastAsia="Calibri" w:cs="Times New Roman"/>
              </w:rPr>
            </w:pPr>
            <w:r w:rsidRPr="00A95A34">
              <w:rPr>
                <w:rFonts w:eastAsia="Calibri" w:cs="Times New Roman"/>
              </w:rPr>
              <w:t>140,5</w:t>
            </w:r>
          </w:p>
        </w:tc>
      </w:tr>
      <w:tr w:rsidR="003A170C" w:rsidRPr="00A95A34" w14:paraId="27046D11"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9E5E03A" w14:textId="77777777" w:rsidR="003A170C" w:rsidRPr="00A95A34" w:rsidRDefault="003A170C" w:rsidP="005264E3">
            <w:pPr>
              <w:rPr>
                <w:rFonts w:eastAsia="Calibri" w:cs="Times New Roman"/>
              </w:rPr>
            </w:pPr>
            <w:r w:rsidRPr="00A95A34">
              <w:rPr>
                <w:rFonts w:eastAsia="Calibri" w:cs="Times New Roman"/>
                <w:iCs/>
              </w:rPr>
              <w:t>в том числе</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2D7FAA4" w14:textId="77777777" w:rsidR="003A170C" w:rsidRPr="00A95A34" w:rsidRDefault="003A170C" w:rsidP="005264E3">
            <w:pPr>
              <w:jc w:val="center"/>
              <w:rPr>
                <w:rFonts w:eastAsia="Calibri" w:cs="Times New Roman"/>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2B76329" w14:textId="77777777" w:rsidR="003A170C" w:rsidRPr="00A95A34" w:rsidRDefault="003A170C" w:rsidP="005264E3">
            <w:pPr>
              <w:jc w:val="center"/>
              <w:rPr>
                <w:rFonts w:eastAsia="Calibri" w:cs="Times New Roman"/>
              </w:rPr>
            </w:pP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063DFDB" w14:textId="77777777" w:rsidR="003A170C" w:rsidRPr="00A95A34" w:rsidRDefault="003A170C" w:rsidP="005264E3">
            <w:pPr>
              <w:spacing w:line="0" w:lineRule="atLeast"/>
              <w:jc w:val="center"/>
              <w:rPr>
                <w:rFonts w:cs="Times New Roman"/>
              </w:rPr>
            </w:pP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8FA4BC" w14:textId="77777777" w:rsidR="003A170C" w:rsidRPr="00A95A34" w:rsidRDefault="003A170C" w:rsidP="005264E3">
            <w:pPr>
              <w:jc w:val="center"/>
              <w:rPr>
                <w:rFonts w:eastAsia="Calibri" w:cs="Times New Roman"/>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AF8169" w14:textId="77777777" w:rsidR="003A170C" w:rsidRPr="00A95A34" w:rsidRDefault="003A170C" w:rsidP="005264E3">
            <w:pPr>
              <w:jc w:val="center"/>
              <w:rPr>
                <w:rFonts w:eastAsia="Calibri" w:cs="Times New Roman"/>
              </w:rPr>
            </w:pPr>
          </w:p>
        </w:tc>
      </w:tr>
      <w:tr w:rsidR="003A170C" w:rsidRPr="00A95A34" w14:paraId="203F535C"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FD8E96F" w14:textId="77777777" w:rsidR="003A170C" w:rsidRPr="00A95A34" w:rsidRDefault="003A170C" w:rsidP="005264E3">
            <w:pPr>
              <w:rPr>
                <w:rFonts w:eastAsia="Calibri" w:cs="Times New Roman"/>
              </w:rPr>
            </w:pPr>
            <w:r w:rsidRPr="00A95A34">
              <w:rPr>
                <w:rFonts w:eastAsia="Calibri" w:cs="Times New Roman"/>
                <w:iCs/>
              </w:rPr>
              <w:t>Общая площадь многоквартирных домов</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F80335E" w14:textId="77777777" w:rsidR="003A170C" w:rsidRPr="00A95A34" w:rsidRDefault="003A170C" w:rsidP="005264E3">
            <w:pPr>
              <w:jc w:val="center"/>
            </w:pPr>
            <w:r w:rsidRPr="00A95A34">
              <w:rPr>
                <w:rFonts w:eastAsia="Calibri" w:cs="Times New Roman"/>
                <w:iCs/>
              </w:rPr>
              <w:t>тыс. кв. м</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43F9A81" w14:textId="77777777" w:rsidR="003A170C" w:rsidRPr="00A95A34" w:rsidRDefault="003A170C" w:rsidP="005264E3">
            <w:pPr>
              <w:jc w:val="center"/>
              <w:rPr>
                <w:rFonts w:eastAsia="Calibri" w:cs="Times New Roman"/>
              </w:rPr>
            </w:pPr>
            <w:r w:rsidRPr="00A95A34">
              <w:rPr>
                <w:rFonts w:eastAsia="Calibri" w:cs="Times New Roman"/>
              </w:rPr>
              <w:t>142,4</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7171C5B" w14:textId="77777777" w:rsidR="003A170C" w:rsidRPr="00A95A34" w:rsidRDefault="003A170C" w:rsidP="005264E3">
            <w:pPr>
              <w:spacing w:line="0" w:lineRule="atLeast"/>
              <w:jc w:val="center"/>
              <w:rPr>
                <w:rFonts w:cs="Times New Roman"/>
              </w:rPr>
            </w:pPr>
            <w:r w:rsidRPr="00A95A34">
              <w:rPr>
                <w:rFonts w:cs="Times New Roman"/>
              </w:rPr>
              <w:t>190,5</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A7B291" w14:textId="77777777" w:rsidR="003A170C" w:rsidRPr="00A95A34" w:rsidRDefault="003A170C" w:rsidP="005264E3">
            <w:pPr>
              <w:jc w:val="center"/>
              <w:rPr>
                <w:rFonts w:eastAsia="Calibri" w:cs="Times New Roman"/>
              </w:rPr>
            </w:pPr>
            <w:r w:rsidRPr="00A95A34">
              <w:rPr>
                <w:rFonts w:eastAsia="Calibri" w:cs="Times New Roman"/>
              </w:rPr>
              <w:t>+48,1</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7A208C" w14:textId="77777777" w:rsidR="003A170C" w:rsidRPr="00A95A34" w:rsidRDefault="003A170C" w:rsidP="005264E3">
            <w:pPr>
              <w:jc w:val="center"/>
              <w:rPr>
                <w:rFonts w:eastAsia="Calibri" w:cs="Times New Roman"/>
              </w:rPr>
            </w:pPr>
            <w:r w:rsidRPr="00A95A34">
              <w:rPr>
                <w:rFonts w:eastAsia="Calibri" w:cs="Times New Roman"/>
              </w:rPr>
              <w:t>133,8</w:t>
            </w:r>
          </w:p>
        </w:tc>
      </w:tr>
      <w:tr w:rsidR="003A170C" w:rsidRPr="00A95A34" w14:paraId="1E686650"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6DA240" w14:textId="77777777" w:rsidR="003A170C" w:rsidRPr="00A95A34" w:rsidRDefault="003A170C" w:rsidP="005264E3">
            <w:pPr>
              <w:rPr>
                <w:rFonts w:eastAsia="Calibri" w:cs="Times New Roman"/>
              </w:rPr>
            </w:pPr>
            <w:r w:rsidRPr="00A95A34">
              <w:rPr>
                <w:rFonts w:eastAsia="Calibri" w:cs="Times New Roman"/>
                <w:iCs/>
              </w:rPr>
              <w:t>Общая площадь индивидуальных жилых домов</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F64312" w14:textId="77777777" w:rsidR="003A170C" w:rsidRPr="00A95A34" w:rsidRDefault="003A170C" w:rsidP="005264E3">
            <w:pPr>
              <w:jc w:val="center"/>
            </w:pPr>
            <w:r w:rsidRPr="00A95A34">
              <w:rPr>
                <w:rFonts w:eastAsia="Calibri" w:cs="Times New Roman"/>
                <w:iCs/>
              </w:rPr>
              <w:t>тыс. кв. м</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277F0DD" w14:textId="77777777" w:rsidR="003A170C" w:rsidRPr="00A95A34" w:rsidRDefault="003A170C" w:rsidP="005264E3">
            <w:pPr>
              <w:jc w:val="center"/>
              <w:rPr>
                <w:rFonts w:eastAsia="Calibri" w:cs="Times New Roman"/>
              </w:rPr>
            </w:pPr>
            <w:r w:rsidRPr="00A95A34">
              <w:rPr>
                <w:rFonts w:eastAsia="Calibri" w:cs="Times New Roman"/>
              </w:rPr>
              <w:t>15,3</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E603AA2" w14:textId="77777777" w:rsidR="003A170C" w:rsidRPr="00A95A34" w:rsidRDefault="003A170C" w:rsidP="005264E3">
            <w:pPr>
              <w:spacing w:line="0" w:lineRule="atLeast"/>
              <w:jc w:val="center"/>
              <w:rPr>
                <w:rFonts w:cs="Times New Roman"/>
              </w:rPr>
            </w:pPr>
            <w:r w:rsidRPr="00A95A34">
              <w:rPr>
                <w:rFonts w:cs="Times New Roman"/>
              </w:rPr>
              <w:t>31,1</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B6255B" w14:textId="77777777" w:rsidR="003A170C" w:rsidRPr="00A95A34" w:rsidRDefault="003A170C" w:rsidP="005264E3">
            <w:pPr>
              <w:jc w:val="center"/>
              <w:rPr>
                <w:rFonts w:eastAsia="Calibri" w:cs="Times New Roman"/>
              </w:rPr>
            </w:pPr>
            <w:r w:rsidRPr="00A95A34">
              <w:rPr>
                <w:rFonts w:eastAsia="Calibri" w:cs="Times New Roman"/>
              </w:rPr>
              <w:t>+15,8</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C3D8FE" w14:textId="77777777" w:rsidR="003A170C" w:rsidRPr="00A95A34" w:rsidRDefault="003A170C" w:rsidP="005264E3">
            <w:pPr>
              <w:jc w:val="center"/>
              <w:rPr>
                <w:rFonts w:eastAsia="Calibri" w:cs="Times New Roman"/>
              </w:rPr>
            </w:pPr>
            <w:r w:rsidRPr="00A95A34">
              <w:rPr>
                <w:rFonts w:eastAsia="Calibri" w:cs="Times New Roman"/>
              </w:rPr>
              <w:t>203,2</w:t>
            </w:r>
          </w:p>
        </w:tc>
      </w:tr>
      <w:tr w:rsidR="003A170C" w:rsidRPr="00A95A34" w14:paraId="1BFE4A3E"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29BCF7" w14:textId="77777777" w:rsidR="003A170C" w:rsidRPr="00A95A34" w:rsidRDefault="003A170C" w:rsidP="005264E3">
            <w:pPr>
              <w:rPr>
                <w:rFonts w:eastAsia="Calibri" w:cs="Times New Roman"/>
              </w:rPr>
            </w:pPr>
            <w:r w:rsidRPr="00A95A34">
              <w:rPr>
                <w:rFonts w:eastAsia="Calibri" w:cs="Times New Roman"/>
                <w:bCs/>
              </w:rPr>
              <w:t>Количество жилых домов факт</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A432886" w14:textId="77777777" w:rsidR="003A170C" w:rsidRPr="00A95A34" w:rsidRDefault="003A170C" w:rsidP="005264E3">
            <w:pPr>
              <w:jc w:val="center"/>
              <w:rPr>
                <w:rFonts w:eastAsia="Calibri" w:cs="Times New Roman"/>
              </w:rPr>
            </w:pPr>
            <w:r w:rsidRPr="00A95A34">
              <w:rPr>
                <w:rFonts w:eastAsia="Calibri" w:cs="Times New Roman"/>
                <w:bCs/>
              </w:rPr>
              <w:t>ед.</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D765985" w14:textId="77777777" w:rsidR="003A170C" w:rsidRPr="00A95A34" w:rsidRDefault="003A170C" w:rsidP="005264E3">
            <w:pPr>
              <w:jc w:val="center"/>
              <w:rPr>
                <w:rFonts w:eastAsia="Calibri" w:cs="Times New Roman"/>
              </w:rPr>
            </w:pPr>
            <w:r w:rsidRPr="00A95A34">
              <w:rPr>
                <w:rFonts w:eastAsia="Calibri" w:cs="Times New Roman"/>
              </w:rPr>
              <w:t>67</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0553009" w14:textId="77777777" w:rsidR="003A170C" w:rsidRPr="00A95A34" w:rsidRDefault="003A170C" w:rsidP="005264E3">
            <w:pPr>
              <w:spacing w:line="0" w:lineRule="atLeast"/>
              <w:jc w:val="center"/>
              <w:rPr>
                <w:rFonts w:cs="Times New Roman"/>
              </w:rPr>
            </w:pPr>
            <w:r w:rsidRPr="00A95A34">
              <w:rPr>
                <w:rFonts w:cs="Times New Roman"/>
              </w:rPr>
              <w:t>137</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20B8B1" w14:textId="77777777" w:rsidR="003A170C" w:rsidRPr="00A95A34" w:rsidRDefault="003A170C" w:rsidP="005264E3">
            <w:pPr>
              <w:jc w:val="center"/>
              <w:rPr>
                <w:rFonts w:eastAsia="Calibri" w:cs="Times New Roman"/>
              </w:rPr>
            </w:pPr>
            <w:r w:rsidRPr="00A95A34">
              <w:rPr>
                <w:rFonts w:eastAsia="Calibri" w:cs="Times New Roman"/>
              </w:rPr>
              <w:t>+70</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5A15AB" w14:textId="77777777" w:rsidR="003A170C" w:rsidRPr="00A95A34" w:rsidRDefault="003A170C" w:rsidP="005264E3">
            <w:pPr>
              <w:jc w:val="center"/>
              <w:rPr>
                <w:rFonts w:eastAsia="Calibri" w:cs="Times New Roman"/>
              </w:rPr>
            </w:pPr>
            <w:r w:rsidRPr="00A95A34">
              <w:rPr>
                <w:rFonts w:eastAsia="Calibri" w:cs="Times New Roman"/>
              </w:rPr>
              <w:t>204,5</w:t>
            </w:r>
          </w:p>
        </w:tc>
      </w:tr>
      <w:tr w:rsidR="003A170C" w:rsidRPr="00A95A34" w14:paraId="74C067EE"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572EF70" w14:textId="77777777" w:rsidR="003A170C" w:rsidRPr="00A95A34" w:rsidRDefault="003A170C" w:rsidP="005264E3">
            <w:pPr>
              <w:rPr>
                <w:rFonts w:eastAsia="Calibri" w:cs="Times New Roman"/>
              </w:rPr>
            </w:pPr>
            <w:r w:rsidRPr="00A95A34">
              <w:rPr>
                <w:rFonts w:eastAsia="Calibri" w:cs="Times New Roman"/>
                <w:iCs/>
              </w:rPr>
              <w:t>в том числе</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5585708" w14:textId="77777777" w:rsidR="003A170C" w:rsidRPr="00A95A34" w:rsidRDefault="003A170C" w:rsidP="005264E3">
            <w:pPr>
              <w:jc w:val="center"/>
              <w:rPr>
                <w:rFonts w:eastAsia="Calibri" w:cs="Times New Roman"/>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90FA25A" w14:textId="77777777" w:rsidR="003A170C" w:rsidRPr="00A95A34" w:rsidRDefault="003A170C" w:rsidP="005264E3">
            <w:pPr>
              <w:jc w:val="center"/>
              <w:rPr>
                <w:rFonts w:eastAsia="Calibri" w:cs="Times New Roman"/>
              </w:rPr>
            </w:pP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7D4255E" w14:textId="77777777" w:rsidR="003A170C" w:rsidRPr="00A95A34" w:rsidRDefault="003A170C" w:rsidP="005264E3">
            <w:pPr>
              <w:spacing w:line="0" w:lineRule="atLeast"/>
              <w:jc w:val="center"/>
              <w:rPr>
                <w:rFonts w:cs="Times New Roman"/>
              </w:rPr>
            </w:pP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AA7CB7" w14:textId="77777777" w:rsidR="003A170C" w:rsidRPr="00A95A34" w:rsidRDefault="003A170C" w:rsidP="005264E3">
            <w:pPr>
              <w:jc w:val="center"/>
              <w:rPr>
                <w:rFonts w:eastAsia="Calibri" w:cs="Times New Roman"/>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7F2BCE" w14:textId="77777777" w:rsidR="003A170C" w:rsidRPr="00A95A34" w:rsidRDefault="003A170C" w:rsidP="005264E3">
            <w:pPr>
              <w:jc w:val="center"/>
              <w:rPr>
                <w:rFonts w:eastAsia="Calibri" w:cs="Times New Roman"/>
              </w:rPr>
            </w:pPr>
          </w:p>
        </w:tc>
      </w:tr>
      <w:tr w:rsidR="003A170C" w:rsidRPr="00A95A34" w14:paraId="3CF598D1"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4601D75" w14:textId="77777777" w:rsidR="003A170C" w:rsidRPr="00A95A34" w:rsidRDefault="003A170C" w:rsidP="005264E3">
            <w:pPr>
              <w:rPr>
                <w:rFonts w:eastAsia="Calibri" w:cs="Times New Roman"/>
              </w:rPr>
            </w:pPr>
            <w:r w:rsidRPr="00A95A34">
              <w:rPr>
                <w:rFonts w:eastAsia="Calibri" w:cs="Times New Roman"/>
                <w:iCs/>
              </w:rPr>
              <w:t>Количество многоквартирных жилых домов</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656DF0E" w14:textId="77777777" w:rsidR="003A170C" w:rsidRPr="00A95A34" w:rsidRDefault="003A170C" w:rsidP="005264E3">
            <w:pPr>
              <w:jc w:val="center"/>
              <w:rPr>
                <w:rFonts w:eastAsia="Calibri" w:cs="Times New Roman"/>
              </w:rPr>
            </w:pPr>
            <w:r w:rsidRPr="00A95A34">
              <w:rPr>
                <w:rFonts w:eastAsia="Calibri" w:cs="Times New Roman"/>
                <w:iCs/>
              </w:rPr>
              <w:t>ед.</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DB7F5DA" w14:textId="77777777" w:rsidR="003A170C" w:rsidRPr="00A95A34" w:rsidRDefault="003A170C" w:rsidP="005264E3">
            <w:pPr>
              <w:jc w:val="center"/>
              <w:rPr>
                <w:rFonts w:eastAsia="Calibri" w:cs="Times New Roman"/>
              </w:rPr>
            </w:pPr>
            <w:r w:rsidRPr="00A95A34">
              <w:rPr>
                <w:rFonts w:eastAsia="Calibri" w:cs="Times New Roman"/>
              </w:rPr>
              <w:t>15</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55F76E6" w14:textId="77777777" w:rsidR="003A170C" w:rsidRPr="00A95A34" w:rsidRDefault="003A170C" w:rsidP="005264E3">
            <w:pPr>
              <w:spacing w:line="0" w:lineRule="atLeast"/>
              <w:jc w:val="center"/>
              <w:rPr>
                <w:rFonts w:cs="Times New Roman"/>
              </w:rPr>
            </w:pPr>
            <w:r w:rsidRPr="00A95A34">
              <w:rPr>
                <w:rFonts w:cs="Times New Roman"/>
              </w:rPr>
              <w:t>23</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613311" w14:textId="77777777" w:rsidR="003A170C" w:rsidRPr="00A95A34" w:rsidRDefault="003A170C" w:rsidP="005264E3">
            <w:pPr>
              <w:jc w:val="center"/>
              <w:rPr>
                <w:rFonts w:eastAsia="Calibri" w:cs="Times New Roman"/>
              </w:rPr>
            </w:pPr>
            <w:r w:rsidRPr="00A95A34">
              <w:rPr>
                <w:rFonts w:eastAsia="Calibri" w:cs="Times New Roman"/>
              </w:rPr>
              <w:t>-8</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F0E107" w14:textId="77777777" w:rsidR="003A170C" w:rsidRPr="00A95A34" w:rsidRDefault="003A170C" w:rsidP="005264E3">
            <w:pPr>
              <w:jc w:val="center"/>
              <w:rPr>
                <w:rFonts w:eastAsia="Calibri" w:cs="Times New Roman"/>
              </w:rPr>
            </w:pPr>
            <w:r w:rsidRPr="00A95A34">
              <w:rPr>
                <w:rFonts w:eastAsia="Calibri" w:cs="Times New Roman"/>
              </w:rPr>
              <w:t>153,3</w:t>
            </w:r>
          </w:p>
        </w:tc>
      </w:tr>
      <w:tr w:rsidR="003A170C" w:rsidRPr="00A95A34" w14:paraId="32DF944A"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4F46A82" w14:textId="77777777" w:rsidR="003A170C" w:rsidRPr="00A95A34" w:rsidRDefault="003A170C" w:rsidP="005264E3">
            <w:pPr>
              <w:rPr>
                <w:rFonts w:eastAsia="Calibri" w:cs="Times New Roman"/>
              </w:rPr>
            </w:pPr>
            <w:r w:rsidRPr="00A95A34">
              <w:rPr>
                <w:rFonts w:eastAsia="Calibri" w:cs="Times New Roman"/>
                <w:iCs/>
              </w:rPr>
              <w:t>Количество индивидуальных жилых домов</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FA6DC3D" w14:textId="77777777" w:rsidR="003A170C" w:rsidRPr="00A95A34" w:rsidRDefault="003A170C" w:rsidP="005264E3">
            <w:pPr>
              <w:jc w:val="center"/>
              <w:rPr>
                <w:rFonts w:eastAsia="Calibri" w:cs="Times New Roman"/>
              </w:rPr>
            </w:pPr>
            <w:r w:rsidRPr="00A95A34">
              <w:rPr>
                <w:rFonts w:eastAsia="Calibri" w:cs="Times New Roman"/>
                <w:iCs/>
              </w:rPr>
              <w:t>ед.</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F5BCFEC" w14:textId="77777777" w:rsidR="003A170C" w:rsidRPr="00A95A34" w:rsidRDefault="003A170C" w:rsidP="005264E3">
            <w:pPr>
              <w:jc w:val="center"/>
              <w:rPr>
                <w:rFonts w:eastAsia="Calibri" w:cs="Times New Roman"/>
              </w:rPr>
            </w:pPr>
            <w:r w:rsidRPr="00A95A34">
              <w:rPr>
                <w:rFonts w:eastAsia="Calibri" w:cs="Times New Roman"/>
              </w:rPr>
              <w:t>52</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04480AD" w14:textId="77777777" w:rsidR="003A170C" w:rsidRPr="00A95A34" w:rsidRDefault="003A170C" w:rsidP="005264E3">
            <w:pPr>
              <w:spacing w:line="0" w:lineRule="atLeast"/>
              <w:jc w:val="center"/>
              <w:rPr>
                <w:rFonts w:cs="Times New Roman"/>
              </w:rPr>
            </w:pPr>
            <w:r w:rsidRPr="00A95A34">
              <w:rPr>
                <w:rFonts w:cs="Times New Roman"/>
              </w:rPr>
              <w:t>114</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0954EC" w14:textId="77777777" w:rsidR="003A170C" w:rsidRPr="00A95A34" w:rsidRDefault="003A170C" w:rsidP="005264E3">
            <w:pPr>
              <w:jc w:val="center"/>
              <w:rPr>
                <w:rFonts w:eastAsia="Calibri" w:cs="Times New Roman"/>
              </w:rPr>
            </w:pPr>
            <w:r w:rsidRPr="00A95A34">
              <w:rPr>
                <w:rFonts w:eastAsia="Calibri" w:cs="Times New Roman"/>
              </w:rPr>
              <w:t>+62</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0BC709" w14:textId="77777777" w:rsidR="003A170C" w:rsidRPr="00A95A34" w:rsidRDefault="003A170C" w:rsidP="005264E3">
            <w:pPr>
              <w:jc w:val="center"/>
              <w:rPr>
                <w:rFonts w:eastAsia="Calibri" w:cs="Times New Roman"/>
              </w:rPr>
            </w:pPr>
            <w:r w:rsidRPr="00A95A34">
              <w:rPr>
                <w:rFonts w:eastAsia="Calibri" w:cs="Times New Roman"/>
              </w:rPr>
              <w:t>219,2</w:t>
            </w:r>
          </w:p>
        </w:tc>
      </w:tr>
      <w:tr w:rsidR="003A170C" w:rsidRPr="00A95A34" w14:paraId="5478021C"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648A390" w14:textId="77777777" w:rsidR="003A170C" w:rsidRPr="00A95A34" w:rsidRDefault="003A170C" w:rsidP="005264E3">
            <w:pPr>
              <w:rPr>
                <w:rFonts w:eastAsia="Calibri" w:cs="Times New Roman"/>
              </w:rPr>
            </w:pPr>
            <w:r w:rsidRPr="00A95A34">
              <w:rPr>
                <w:rFonts w:eastAsia="Calibri" w:cs="Times New Roman"/>
                <w:bCs/>
              </w:rPr>
              <w:t>Количество квартир</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BB7AC7E" w14:textId="77777777" w:rsidR="003A170C" w:rsidRPr="00A95A34" w:rsidRDefault="003A170C" w:rsidP="005264E3">
            <w:pPr>
              <w:jc w:val="center"/>
              <w:rPr>
                <w:rFonts w:eastAsia="Calibri" w:cs="Times New Roman"/>
              </w:rPr>
            </w:pPr>
            <w:r w:rsidRPr="00A95A34">
              <w:rPr>
                <w:rFonts w:eastAsia="Calibri" w:cs="Times New Roman"/>
                <w:bCs/>
              </w:rPr>
              <w:t>ед.</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0614E2C" w14:textId="77777777" w:rsidR="003A170C" w:rsidRPr="00A95A34" w:rsidRDefault="003A170C" w:rsidP="005264E3">
            <w:pPr>
              <w:jc w:val="center"/>
              <w:rPr>
                <w:rFonts w:eastAsia="Calibri" w:cs="Times New Roman"/>
              </w:rPr>
            </w:pPr>
            <w:r w:rsidRPr="00A95A34">
              <w:rPr>
                <w:rFonts w:eastAsia="Calibri" w:cs="Times New Roman"/>
              </w:rPr>
              <w:t>1 625</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0008CC8" w14:textId="77777777" w:rsidR="003A170C" w:rsidRPr="00A95A34" w:rsidRDefault="003A170C" w:rsidP="005264E3">
            <w:pPr>
              <w:spacing w:line="0" w:lineRule="atLeast"/>
              <w:jc w:val="center"/>
              <w:rPr>
                <w:rFonts w:cs="Times New Roman"/>
              </w:rPr>
            </w:pPr>
            <w:r w:rsidRPr="00A95A34">
              <w:rPr>
                <w:rFonts w:cs="Times New Roman"/>
              </w:rPr>
              <w:t>2</w:t>
            </w:r>
            <w:r w:rsidRPr="00A95A34">
              <w:rPr>
                <w:rFonts w:cs="Times New Roman"/>
                <w:lang w:val="en-US"/>
              </w:rPr>
              <w:t xml:space="preserve"> </w:t>
            </w:r>
            <w:r w:rsidRPr="00A95A34">
              <w:rPr>
                <w:rFonts w:cs="Times New Roman"/>
              </w:rPr>
              <w:t>329</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25A13D" w14:textId="77777777" w:rsidR="003A170C" w:rsidRPr="00A95A34" w:rsidRDefault="003A170C" w:rsidP="005264E3">
            <w:pPr>
              <w:jc w:val="center"/>
              <w:rPr>
                <w:rFonts w:eastAsia="Calibri" w:cs="Times New Roman"/>
              </w:rPr>
            </w:pPr>
            <w:r w:rsidRPr="00A95A34">
              <w:rPr>
                <w:rFonts w:eastAsia="Calibri" w:cs="Times New Roman"/>
              </w:rPr>
              <w:t>+704</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A75515" w14:textId="77777777" w:rsidR="003A170C" w:rsidRPr="00A95A34" w:rsidRDefault="003A170C" w:rsidP="005264E3">
            <w:pPr>
              <w:jc w:val="center"/>
              <w:rPr>
                <w:rFonts w:eastAsia="Calibri" w:cs="Times New Roman"/>
              </w:rPr>
            </w:pPr>
            <w:r w:rsidRPr="00A95A34">
              <w:rPr>
                <w:rFonts w:eastAsia="Calibri" w:cs="Times New Roman"/>
              </w:rPr>
              <w:t>143,3</w:t>
            </w:r>
          </w:p>
        </w:tc>
      </w:tr>
      <w:tr w:rsidR="003A170C" w:rsidRPr="00A95A34" w14:paraId="608BC998"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AF5D333" w14:textId="77777777" w:rsidR="003A170C" w:rsidRPr="00A95A34" w:rsidRDefault="003A170C" w:rsidP="005264E3">
            <w:pPr>
              <w:rPr>
                <w:rFonts w:eastAsia="Calibri" w:cs="Times New Roman"/>
              </w:rPr>
            </w:pPr>
            <w:r w:rsidRPr="00A95A34">
              <w:rPr>
                <w:rFonts w:eastAsia="Calibri" w:cs="Times New Roman"/>
                <w:iCs/>
              </w:rPr>
              <w:t>в том числе</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B41C00" w14:textId="77777777" w:rsidR="003A170C" w:rsidRPr="00A95A34" w:rsidRDefault="003A170C" w:rsidP="005264E3">
            <w:pPr>
              <w:jc w:val="center"/>
              <w:rPr>
                <w:rFonts w:eastAsia="Calibri" w:cs="Times New Roman"/>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FA308FD" w14:textId="77777777" w:rsidR="003A170C" w:rsidRPr="00A95A34" w:rsidRDefault="003A170C" w:rsidP="005264E3">
            <w:pPr>
              <w:jc w:val="center"/>
              <w:rPr>
                <w:rFonts w:eastAsia="Calibri" w:cs="Times New Roman"/>
              </w:rPr>
            </w:pP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C9C9558" w14:textId="77777777" w:rsidR="003A170C" w:rsidRPr="00A95A34" w:rsidRDefault="003A170C" w:rsidP="005264E3">
            <w:pPr>
              <w:spacing w:line="0" w:lineRule="atLeast"/>
              <w:jc w:val="center"/>
              <w:rPr>
                <w:rFonts w:cs="Times New Roman"/>
              </w:rPr>
            </w:pP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1A3D18" w14:textId="77777777" w:rsidR="003A170C" w:rsidRPr="00A95A34" w:rsidRDefault="003A170C" w:rsidP="005264E3">
            <w:pPr>
              <w:jc w:val="center"/>
              <w:rPr>
                <w:rFonts w:eastAsia="Calibri" w:cs="Times New Roman"/>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A67963" w14:textId="77777777" w:rsidR="003A170C" w:rsidRPr="00A95A34" w:rsidRDefault="003A170C" w:rsidP="005264E3">
            <w:pPr>
              <w:jc w:val="center"/>
              <w:rPr>
                <w:rFonts w:eastAsia="Calibri" w:cs="Times New Roman"/>
              </w:rPr>
            </w:pPr>
          </w:p>
        </w:tc>
      </w:tr>
      <w:tr w:rsidR="003A170C" w:rsidRPr="00A95A34" w14:paraId="3950ED8C"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DC1A502" w14:textId="77777777" w:rsidR="003A170C" w:rsidRPr="00A95A34" w:rsidRDefault="003A170C" w:rsidP="005264E3">
            <w:pPr>
              <w:rPr>
                <w:rFonts w:eastAsia="Calibri" w:cs="Times New Roman"/>
              </w:rPr>
            </w:pPr>
            <w:r w:rsidRPr="00A95A34">
              <w:rPr>
                <w:rFonts w:eastAsia="Calibri" w:cs="Times New Roman"/>
                <w:iCs/>
              </w:rPr>
              <w:t>Количество квартир многоквартирных домов</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E420EF" w14:textId="77777777" w:rsidR="003A170C" w:rsidRPr="00A95A34" w:rsidRDefault="003A170C" w:rsidP="005264E3">
            <w:pPr>
              <w:jc w:val="center"/>
              <w:rPr>
                <w:rFonts w:eastAsia="Calibri" w:cs="Times New Roman"/>
              </w:rPr>
            </w:pPr>
            <w:r w:rsidRPr="00A95A34">
              <w:rPr>
                <w:rFonts w:eastAsia="Calibri" w:cs="Times New Roman"/>
                <w:iCs/>
              </w:rPr>
              <w:t>ед.</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2D0372F" w14:textId="77777777" w:rsidR="003A170C" w:rsidRPr="00A95A34" w:rsidRDefault="003A170C" w:rsidP="005264E3">
            <w:pPr>
              <w:jc w:val="center"/>
              <w:rPr>
                <w:rFonts w:eastAsia="Calibri" w:cs="Times New Roman"/>
              </w:rPr>
            </w:pPr>
            <w:r w:rsidRPr="00A95A34">
              <w:rPr>
                <w:rFonts w:eastAsia="Calibri" w:cs="Times New Roman"/>
              </w:rPr>
              <w:t>1 573</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8E1CF0E" w14:textId="77777777" w:rsidR="003A170C" w:rsidRPr="00A95A34" w:rsidRDefault="003A170C" w:rsidP="005264E3">
            <w:pPr>
              <w:spacing w:line="0" w:lineRule="atLeast"/>
              <w:jc w:val="center"/>
              <w:rPr>
                <w:rFonts w:cs="Times New Roman"/>
                <w:lang w:val="en-US"/>
              </w:rPr>
            </w:pPr>
            <w:r w:rsidRPr="00A95A34">
              <w:rPr>
                <w:rFonts w:cs="Times New Roman"/>
              </w:rPr>
              <w:t>2</w:t>
            </w:r>
            <w:r w:rsidRPr="00A95A34">
              <w:rPr>
                <w:rFonts w:cs="Times New Roman"/>
                <w:lang w:val="en-US"/>
              </w:rPr>
              <w:t xml:space="preserve"> 215</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D122C6" w14:textId="77777777" w:rsidR="003A170C" w:rsidRPr="00A95A34" w:rsidRDefault="003A170C" w:rsidP="005264E3">
            <w:pPr>
              <w:jc w:val="center"/>
              <w:rPr>
                <w:rFonts w:eastAsia="Calibri" w:cs="Times New Roman"/>
              </w:rPr>
            </w:pPr>
            <w:r w:rsidRPr="00A95A34">
              <w:rPr>
                <w:rFonts w:eastAsia="Calibri" w:cs="Times New Roman"/>
              </w:rPr>
              <w:t>+642</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300C33" w14:textId="77777777" w:rsidR="003A170C" w:rsidRPr="00A95A34" w:rsidRDefault="003A170C" w:rsidP="005264E3">
            <w:pPr>
              <w:jc w:val="center"/>
              <w:rPr>
                <w:rFonts w:eastAsia="Calibri" w:cs="Times New Roman"/>
              </w:rPr>
            </w:pPr>
            <w:r w:rsidRPr="00A95A34">
              <w:rPr>
                <w:rFonts w:eastAsia="Calibri" w:cs="Times New Roman"/>
              </w:rPr>
              <w:t>140,8</w:t>
            </w:r>
          </w:p>
        </w:tc>
      </w:tr>
      <w:tr w:rsidR="003A170C" w:rsidRPr="00A95A34" w14:paraId="5442DCCD" w14:textId="77777777" w:rsidTr="005264E3">
        <w:trPr>
          <w:trHeight w:val="27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0B5F8B6" w14:textId="77777777" w:rsidR="003A170C" w:rsidRPr="00A95A34" w:rsidRDefault="003A170C" w:rsidP="005264E3">
            <w:pPr>
              <w:rPr>
                <w:rFonts w:eastAsia="Calibri" w:cs="Times New Roman"/>
              </w:rPr>
            </w:pPr>
            <w:r w:rsidRPr="00A95A34">
              <w:rPr>
                <w:rFonts w:eastAsia="Calibri" w:cs="Times New Roman"/>
                <w:iCs/>
              </w:rPr>
              <w:t>Количество квартир индивидуальных жилых домов</w:t>
            </w:r>
          </w:p>
        </w:tc>
        <w:tc>
          <w:tcPr>
            <w:tcW w:w="12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0134AB1" w14:textId="77777777" w:rsidR="003A170C" w:rsidRPr="00A95A34" w:rsidRDefault="003A170C" w:rsidP="005264E3">
            <w:pPr>
              <w:jc w:val="center"/>
              <w:rPr>
                <w:rFonts w:eastAsia="Calibri" w:cs="Times New Roman"/>
              </w:rPr>
            </w:pPr>
            <w:r w:rsidRPr="00A95A34">
              <w:rPr>
                <w:rFonts w:eastAsia="Calibri" w:cs="Times New Roman"/>
                <w:iCs/>
              </w:rPr>
              <w:t>ед.</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F25236B" w14:textId="77777777" w:rsidR="003A170C" w:rsidRPr="00A95A34" w:rsidRDefault="003A170C" w:rsidP="005264E3">
            <w:pPr>
              <w:jc w:val="center"/>
              <w:rPr>
                <w:rFonts w:eastAsia="Calibri" w:cs="Times New Roman"/>
              </w:rPr>
            </w:pPr>
            <w:r w:rsidRPr="00A95A34">
              <w:rPr>
                <w:rFonts w:eastAsia="Calibri" w:cs="Times New Roman"/>
              </w:rPr>
              <w:t>52</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ECCA5C6" w14:textId="77777777" w:rsidR="003A170C" w:rsidRPr="00A95A34" w:rsidRDefault="003A170C" w:rsidP="005264E3">
            <w:pPr>
              <w:spacing w:line="0" w:lineRule="atLeast"/>
              <w:jc w:val="center"/>
              <w:rPr>
                <w:rFonts w:cs="Times New Roman"/>
              </w:rPr>
            </w:pPr>
            <w:r w:rsidRPr="00A95A34">
              <w:rPr>
                <w:rFonts w:cs="Times New Roman"/>
              </w:rPr>
              <w:t>114</w:t>
            </w:r>
          </w:p>
        </w:tc>
        <w:tc>
          <w:tcPr>
            <w:tcW w:w="15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0077F7" w14:textId="77777777" w:rsidR="003A170C" w:rsidRPr="00A95A34" w:rsidRDefault="003A170C" w:rsidP="005264E3">
            <w:pPr>
              <w:jc w:val="center"/>
              <w:rPr>
                <w:rFonts w:eastAsia="Calibri" w:cs="Times New Roman"/>
              </w:rPr>
            </w:pPr>
            <w:r w:rsidRPr="00A95A34">
              <w:rPr>
                <w:rFonts w:eastAsia="Calibri" w:cs="Times New Roman"/>
              </w:rPr>
              <w:t>+62</w:t>
            </w:r>
          </w:p>
        </w:tc>
        <w:tc>
          <w:tcPr>
            <w:tcW w:w="140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07332B" w14:textId="77777777" w:rsidR="003A170C" w:rsidRPr="00A95A34" w:rsidRDefault="003A170C" w:rsidP="005264E3">
            <w:pPr>
              <w:jc w:val="center"/>
              <w:rPr>
                <w:rFonts w:eastAsia="Calibri" w:cs="Times New Roman"/>
              </w:rPr>
            </w:pPr>
            <w:r w:rsidRPr="00A95A34">
              <w:rPr>
                <w:rFonts w:eastAsia="Calibri" w:cs="Times New Roman"/>
              </w:rPr>
              <w:t>219,2</w:t>
            </w:r>
          </w:p>
        </w:tc>
      </w:tr>
    </w:tbl>
    <w:p w14:paraId="241D78B2" w14:textId="77777777" w:rsidR="003A170C" w:rsidRPr="00A95A34" w:rsidRDefault="003A170C" w:rsidP="003A170C">
      <w:pPr>
        <w:jc w:val="center"/>
        <w:rPr>
          <w:rFonts w:eastAsia="Calibri" w:cs="Times New Roman"/>
          <w:b/>
        </w:rPr>
      </w:pPr>
    </w:p>
    <w:p w14:paraId="19ABFE70" w14:textId="77777777" w:rsidR="003A170C" w:rsidRPr="00A95A34" w:rsidRDefault="003A170C" w:rsidP="003A170C">
      <w:pPr>
        <w:ind w:firstLine="709"/>
        <w:jc w:val="both"/>
        <w:rPr>
          <w:rFonts w:eastAsia="Calibri" w:cs="Times New Roman"/>
        </w:rPr>
      </w:pPr>
      <w:r w:rsidRPr="00A95A34">
        <w:rPr>
          <w:rFonts w:eastAsia="Calibri" w:cs="Times New Roman"/>
        </w:rPr>
        <w:t xml:space="preserve">Положительная динамика показателя по вводу жилья в текущем году </w:t>
      </w:r>
      <w:proofErr w:type="gramStart"/>
      <w:r w:rsidRPr="00A95A34">
        <w:rPr>
          <w:rFonts w:eastAsia="Calibri" w:cs="Times New Roman"/>
        </w:rPr>
        <w:t>обусловлена</w:t>
      </w:r>
      <w:proofErr w:type="gramEnd"/>
      <w:r w:rsidRPr="00A95A34">
        <w:rPr>
          <w:rFonts w:eastAsia="Calibri" w:cs="Times New Roman"/>
        </w:rPr>
        <w:t xml:space="preserve"> в том числе достройкой домов в рамках государственной санации объектов строительного холдинга «СУ-155» («Ивановской домостроительной компании»).</w:t>
      </w:r>
    </w:p>
    <w:p w14:paraId="764CC3E2" w14:textId="77777777" w:rsidR="003A170C" w:rsidRPr="00A95A34" w:rsidRDefault="003A170C" w:rsidP="003A170C">
      <w:pPr>
        <w:jc w:val="center"/>
        <w:rPr>
          <w:rFonts w:eastAsia="Calibri" w:cs="Times New Roman"/>
          <w:b/>
        </w:rPr>
      </w:pPr>
    </w:p>
    <w:p w14:paraId="7A03B3F4" w14:textId="77777777" w:rsidR="003A170C" w:rsidRPr="00A95A34" w:rsidRDefault="003A170C" w:rsidP="003A170C">
      <w:pPr>
        <w:jc w:val="center"/>
        <w:rPr>
          <w:rFonts w:eastAsia="Calibri" w:cs="Times New Roman"/>
        </w:rPr>
      </w:pPr>
      <w:r w:rsidRPr="00A95A34">
        <w:rPr>
          <w:rFonts w:eastAsia="Calibri" w:cs="Times New Roman"/>
          <w:b/>
        </w:rPr>
        <w:t>Ввод в эксплуатацию нежилых объектов</w:t>
      </w:r>
    </w:p>
    <w:p w14:paraId="7B1B8568" w14:textId="77777777" w:rsidR="003A170C" w:rsidRPr="00A95A34" w:rsidRDefault="003A170C" w:rsidP="003A170C">
      <w:pPr>
        <w:ind w:firstLine="709"/>
        <w:jc w:val="both"/>
        <w:rPr>
          <w:rFonts w:eastAsia="Times New Roman" w:cs="Times New Roman"/>
          <w:lang w:eastAsia="ru-RU"/>
        </w:rPr>
      </w:pPr>
    </w:p>
    <w:p w14:paraId="69D9EB07" w14:textId="77777777" w:rsidR="003A170C" w:rsidRPr="00A95A34" w:rsidRDefault="003A170C" w:rsidP="003A170C">
      <w:pPr>
        <w:ind w:firstLine="709"/>
        <w:jc w:val="both"/>
        <w:rPr>
          <w:rFonts w:eastAsia="Times New Roman" w:cs="Times New Roman"/>
          <w:lang w:eastAsia="ru-RU"/>
        </w:rPr>
      </w:pPr>
      <w:r w:rsidRPr="00A95A34">
        <w:rPr>
          <w:rFonts w:eastAsia="Times New Roman" w:cs="Times New Roman"/>
          <w:lang w:eastAsia="ru-RU"/>
        </w:rPr>
        <w:t xml:space="preserve">Ввод в эксплуатацию нежилых объектов в 2017 году составил 94,8 тыс. кв. м, </w:t>
      </w:r>
      <w:r w:rsidRPr="00A95A34">
        <w:rPr>
          <w:rFonts w:eastAsia="Times New Roman" w:cs="Times New Roman"/>
          <w:lang w:eastAsia="ru-RU"/>
        </w:rPr>
        <w:br/>
        <w:t xml:space="preserve">что на 17,5% больше по сравнению с предыдущим периодом (в 2016 г. – 80,7 тыс. кв.м). </w:t>
      </w:r>
    </w:p>
    <w:p w14:paraId="681A5C4F" w14:textId="77777777" w:rsidR="003A170C" w:rsidRPr="00A95A34" w:rsidRDefault="003A170C" w:rsidP="003A170C">
      <w:pPr>
        <w:ind w:firstLine="709"/>
        <w:jc w:val="both"/>
        <w:rPr>
          <w:rFonts w:eastAsia="Times New Roman" w:cs="Times New Roman"/>
          <w:lang w:eastAsia="ru-RU"/>
        </w:rPr>
      </w:pPr>
    </w:p>
    <w:p w14:paraId="56542AB3" w14:textId="77777777" w:rsidR="003A170C" w:rsidRPr="00A95A34" w:rsidRDefault="003A170C" w:rsidP="003A170C">
      <w:pPr>
        <w:jc w:val="center"/>
        <w:rPr>
          <w:rFonts w:eastAsia="Calibri" w:cs="Times New Roman"/>
          <w:b/>
          <w:noProof/>
          <w:lang w:eastAsia="ru-RU"/>
        </w:rPr>
      </w:pPr>
      <w:r w:rsidRPr="00A95A34">
        <w:rPr>
          <w:rFonts w:eastAsia="Calibri" w:cs="Times New Roman"/>
          <w:b/>
          <w:noProof/>
          <w:lang w:eastAsia="ru-RU"/>
        </w:rPr>
        <w:t xml:space="preserve">Ввод нежилых объектов на территории г.о. Иваново, </w:t>
      </w:r>
      <w:r w:rsidRPr="00A95A34">
        <w:rPr>
          <w:rFonts w:eastAsia="Calibri" w:cs="Times New Roman"/>
          <w:noProof/>
          <w:lang w:eastAsia="ru-RU"/>
        </w:rPr>
        <w:t>тыс. кв. м</w:t>
      </w:r>
    </w:p>
    <w:p w14:paraId="75F6F35C" w14:textId="77777777" w:rsidR="003A170C" w:rsidRPr="00A95A34" w:rsidRDefault="003A170C" w:rsidP="003A170C">
      <w:pPr>
        <w:jc w:val="center"/>
        <w:rPr>
          <w:rFonts w:eastAsia="Calibri" w:cs="Times New Roman"/>
          <w:b/>
          <w:noProof/>
          <w:lang w:eastAsia="ru-RU"/>
        </w:rPr>
      </w:pPr>
      <w:r w:rsidRPr="00A95A34">
        <w:rPr>
          <w:rFonts w:eastAsia="Calibri" w:cs="Times New Roman"/>
          <w:b/>
          <w:noProof/>
          <w:lang w:eastAsia="ru-RU"/>
        </w:rPr>
        <w:drawing>
          <wp:inline distT="0" distB="0" distL="0" distR="0" wp14:anchorId="051C1CE4" wp14:editId="228D07AF">
            <wp:extent cx="5486400" cy="3010619"/>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DE30490" w14:textId="77777777" w:rsidR="003A170C" w:rsidRPr="00A95A34" w:rsidRDefault="003A170C" w:rsidP="003A170C">
      <w:pPr>
        <w:ind w:firstLine="709"/>
        <w:jc w:val="both"/>
        <w:rPr>
          <w:rFonts w:eastAsia="Calibri" w:cs="Times New Roman"/>
          <w:noProof/>
          <w:lang w:eastAsia="ru-RU"/>
        </w:rPr>
      </w:pPr>
      <w:r w:rsidRPr="00A95A34">
        <w:rPr>
          <w:rFonts w:eastAsia="Calibri" w:cs="Times New Roman"/>
          <w:noProof/>
          <w:lang w:eastAsia="ru-RU"/>
        </w:rPr>
        <w:t xml:space="preserve">В отчетном периоде были введены в эксплуатацию следующие объекты: </w:t>
      </w:r>
    </w:p>
    <w:p w14:paraId="2932D09F" w14:textId="77777777" w:rsidR="003A170C" w:rsidRPr="00A95A34" w:rsidRDefault="003A170C" w:rsidP="003A170C">
      <w:pPr>
        <w:pStyle w:val="a7"/>
        <w:numPr>
          <w:ilvl w:val="0"/>
          <w:numId w:val="15"/>
        </w:numPr>
        <w:jc w:val="both"/>
        <w:rPr>
          <w:rFonts w:eastAsia="Calibri" w:cs="Times New Roman"/>
          <w:noProof/>
          <w:lang w:eastAsia="ru-RU"/>
        </w:rPr>
      </w:pPr>
      <w:r w:rsidRPr="00A95A34">
        <w:rPr>
          <w:rFonts w:eastAsia="Calibri" w:cs="Times New Roman"/>
          <w:noProof/>
          <w:lang w:eastAsia="ru-RU"/>
        </w:rPr>
        <w:t>14 магазинов различной направленности;</w:t>
      </w:r>
    </w:p>
    <w:p w14:paraId="1D7A221B" w14:textId="77777777" w:rsidR="003A170C" w:rsidRPr="00A95A34" w:rsidRDefault="003A170C" w:rsidP="003A170C">
      <w:pPr>
        <w:pStyle w:val="a7"/>
        <w:numPr>
          <w:ilvl w:val="0"/>
          <w:numId w:val="15"/>
        </w:numPr>
        <w:jc w:val="both"/>
        <w:rPr>
          <w:rFonts w:eastAsia="Calibri" w:cs="Times New Roman"/>
          <w:noProof/>
          <w:lang w:eastAsia="ru-RU"/>
        </w:rPr>
      </w:pPr>
      <w:r w:rsidRPr="00A95A34">
        <w:rPr>
          <w:rFonts w:eastAsia="Calibri" w:cs="Times New Roman"/>
          <w:noProof/>
          <w:lang w:eastAsia="ru-RU"/>
        </w:rPr>
        <w:t>11 административных зданий;</w:t>
      </w:r>
    </w:p>
    <w:p w14:paraId="717B1E14" w14:textId="77777777" w:rsidR="003A170C" w:rsidRPr="00A95A34" w:rsidRDefault="003A170C" w:rsidP="003A170C">
      <w:pPr>
        <w:pStyle w:val="a7"/>
        <w:numPr>
          <w:ilvl w:val="0"/>
          <w:numId w:val="15"/>
        </w:numPr>
        <w:jc w:val="both"/>
        <w:rPr>
          <w:rFonts w:eastAsia="Calibri" w:cs="Times New Roman"/>
          <w:noProof/>
          <w:lang w:eastAsia="ru-RU"/>
        </w:rPr>
      </w:pPr>
      <w:r w:rsidRPr="00A95A34">
        <w:rPr>
          <w:rFonts w:eastAsia="Calibri" w:cs="Times New Roman"/>
          <w:noProof/>
          <w:lang w:eastAsia="ru-RU"/>
        </w:rPr>
        <w:t>15 зданий складского назначения;</w:t>
      </w:r>
    </w:p>
    <w:p w14:paraId="1B3DCEEB" w14:textId="77777777" w:rsidR="003A170C" w:rsidRPr="00A95A34" w:rsidRDefault="003A170C" w:rsidP="003A170C">
      <w:pPr>
        <w:pStyle w:val="a7"/>
        <w:numPr>
          <w:ilvl w:val="0"/>
          <w:numId w:val="15"/>
        </w:numPr>
        <w:jc w:val="both"/>
        <w:rPr>
          <w:rFonts w:eastAsia="Calibri" w:cs="Times New Roman"/>
          <w:noProof/>
          <w:lang w:eastAsia="ru-RU"/>
        </w:rPr>
      </w:pPr>
      <w:r w:rsidRPr="00A95A34">
        <w:rPr>
          <w:rFonts w:eastAsia="Calibri" w:cs="Times New Roman"/>
          <w:noProof/>
          <w:lang w:eastAsia="ru-RU"/>
        </w:rPr>
        <w:t>центр эстетической медицины.</w:t>
      </w:r>
    </w:p>
    <w:p w14:paraId="2D37C532" w14:textId="77777777" w:rsidR="003A170C" w:rsidRPr="00A95A34" w:rsidRDefault="003A170C" w:rsidP="003A170C">
      <w:pPr>
        <w:jc w:val="center"/>
        <w:rPr>
          <w:rFonts w:eastAsia="Calibri" w:cs="Times New Roman"/>
          <w:b/>
          <w:noProof/>
          <w:lang w:eastAsia="ru-RU"/>
        </w:rPr>
      </w:pPr>
    </w:p>
    <w:p w14:paraId="4F94CF01" w14:textId="77777777" w:rsidR="003A170C" w:rsidRPr="00A95A34" w:rsidRDefault="003A170C" w:rsidP="003A170C">
      <w:pPr>
        <w:jc w:val="center"/>
        <w:rPr>
          <w:rFonts w:eastAsia="Calibri" w:cs="Times New Roman"/>
          <w:b/>
        </w:rPr>
      </w:pPr>
      <w:r w:rsidRPr="00A95A34">
        <w:rPr>
          <w:rFonts w:eastAsia="Calibri" w:cs="Times New Roman"/>
          <w:b/>
        </w:rPr>
        <w:t>Показатели выдачи разрешительной документации</w:t>
      </w:r>
    </w:p>
    <w:p w14:paraId="1AD629EA" w14:textId="77777777" w:rsidR="003A170C" w:rsidRPr="00A95A34" w:rsidRDefault="003A170C" w:rsidP="003A170C">
      <w:pPr>
        <w:jc w:val="center"/>
        <w:rPr>
          <w:rFonts w:eastAsia="Calibri" w:cs="Times New Roman"/>
          <w:b/>
        </w:rPr>
      </w:pPr>
      <w:r w:rsidRPr="00A95A34">
        <w:rPr>
          <w:rFonts w:eastAsia="Calibri" w:cs="Times New Roman"/>
          <w:b/>
        </w:rPr>
        <w:t xml:space="preserve">и сноса самовольно установленных объектов </w:t>
      </w:r>
    </w:p>
    <w:p w14:paraId="2512B39A" w14:textId="77777777" w:rsidR="003A170C" w:rsidRPr="00A95A34" w:rsidRDefault="003A170C" w:rsidP="003A170C">
      <w:pPr>
        <w:jc w:val="center"/>
        <w:rPr>
          <w:rFonts w:eastAsia="Calibri" w:cs="Times New Roman"/>
          <w:b/>
        </w:rPr>
      </w:pPr>
    </w:p>
    <w:tbl>
      <w:tblPr>
        <w:tblW w:w="937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4"/>
        <w:gridCol w:w="1007"/>
        <w:gridCol w:w="993"/>
        <w:gridCol w:w="992"/>
        <w:gridCol w:w="1701"/>
      </w:tblGrid>
      <w:tr w:rsidR="003A170C" w:rsidRPr="00A95A34" w14:paraId="404F352C" w14:textId="77777777" w:rsidTr="005264E3">
        <w:trPr>
          <w:trHeight w:val="240"/>
        </w:trPr>
        <w:tc>
          <w:tcPr>
            <w:tcW w:w="4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80DA42" w14:textId="77777777" w:rsidR="003A170C" w:rsidRPr="00A95A34" w:rsidRDefault="003A170C" w:rsidP="005264E3">
            <w:pPr>
              <w:ind w:left="21"/>
              <w:jc w:val="center"/>
              <w:rPr>
                <w:rFonts w:eastAsia="Calibri" w:cs="Times New Roman"/>
                <w:b/>
              </w:rPr>
            </w:pPr>
            <w:r w:rsidRPr="00A95A34">
              <w:rPr>
                <w:rFonts w:eastAsia="Calibri" w:cs="Times New Roman"/>
                <w:b/>
              </w:rPr>
              <w:t>Наименование показателя</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20279" w14:textId="77777777" w:rsidR="003A170C" w:rsidRPr="00A95A34" w:rsidRDefault="003A170C" w:rsidP="005264E3">
            <w:pPr>
              <w:ind w:left="21"/>
              <w:jc w:val="center"/>
              <w:rPr>
                <w:rFonts w:eastAsia="Calibri" w:cs="Times New Roman"/>
                <w:b/>
              </w:rPr>
            </w:pPr>
            <w:r w:rsidRPr="00A95A34">
              <w:rPr>
                <w:rFonts w:eastAsia="Calibri" w:cs="Times New Roman"/>
                <w:b/>
                <w:bCs/>
              </w:rPr>
              <w:t>Ед. изм.</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5B665" w14:textId="77777777" w:rsidR="003A170C" w:rsidRPr="00A95A34" w:rsidRDefault="003A170C" w:rsidP="005264E3">
            <w:pPr>
              <w:ind w:left="21"/>
              <w:jc w:val="center"/>
              <w:rPr>
                <w:rFonts w:eastAsia="Calibri" w:cs="Times New Roman"/>
                <w:b/>
              </w:rPr>
            </w:pPr>
            <w:r w:rsidRPr="00A95A34">
              <w:rPr>
                <w:rFonts w:eastAsia="Calibri" w:cs="Times New Roman"/>
                <w:b/>
              </w:rPr>
              <w:t>Год</w:t>
            </w:r>
          </w:p>
        </w:tc>
        <w:tc>
          <w:tcPr>
            <w:tcW w:w="1701" w:type="dxa"/>
            <w:vMerge w:val="restart"/>
            <w:tcBorders>
              <w:top w:val="single" w:sz="4" w:space="0" w:color="auto"/>
              <w:left w:val="single" w:sz="4" w:space="0" w:color="auto"/>
              <w:right w:val="single" w:sz="4" w:space="0" w:color="auto"/>
            </w:tcBorders>
            <w:vAlign w:val="center"/>
          </w:tcPr>
          <w:p w14:paraId="731323BE" w14:textId="77777777" w:rsidR="003A170C" w:rsidRPr="00A95A34" w:rsidRDefault="003A170C" w:rsidP="005264E3">
            <w:pPr>
              <w:ind w:left="21"/>
              <w:jc w:val="center"/>
              <w:rPr>
                <w:rFonts w:eastAsia="Calibri" w:cs="Times New Roman"/>
                <w:b/>
              </w:rPr>
            </w:pPr>
            <w:r w:rsidRPr="00A95A34">
              <w:rPr>
                <w:rFonts w:eastAsia="Calibri" w:cs="Times New Roman"/>
                <w:b/>
              </w:rPr>
              <w:t>Отклонение, +/-</w:t>
            </w:r>
          </w:p>
        </w:tc>
      </w:tr>
      <w:tr w:rsidR="003A170C" w:rsidRPr="00A95A34" w14:paraId="149FAB03" w14:textId="77777777" w:rsidTr="005264E3">
        <w:trPr>
          <w:trHeight w:val="425"/>
        </w:trPr>
        <w:tc>
          <w:tcPr>
            <w:tcW w:w="46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7AA48" w14:textId="77777777" w:rsidR="003A170C" w:rsidRPr="00A95A34" w:rsidRDefault="003A170C" w:rsidP="005264E3">
            <w:pPr>
              <w:rPr>
                <w:rFonts w:eastAsia="Calibri" w:cs="Times New Roman"/>
                <w:b/>
              </w:rPr>
            </w:pPr>
          </w:p>
        </w:tc>
        <w:tc>
          <w:tcPr>
            <w:tcW w:w="10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C6911" w14:textId="77777777" w:rsidR="003A170C" w:rsidRPr="00A95A34" w:rsidRDefault="003A170C" w:rsidP="005264E3">
            <w:pPr>
              <w:rPr>
                <w:rFonts w:eastAsia="Calibri" w:cs="Times New Roman"/>
                <w: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79402" w14:textId="77777777" w:rsidR="003A170C" w:rsidRPr="00A95A34" w:rsidRDefault="003A170C" w:rsidP="005264E3">
            <w:pPr>
              <w:ind w:left="21"/>
              <w:jc w:val="center"/>
              <w:rPr>
                <w:rFonts w:eastAsia="Calibri" w:cs="Times New Roman"/>
                <w:b/>
              </w:rPr>
            </w:pPr>
            <w:r w:rsidRPr="00A95A34">
              <w:rPr>
                <w:rFonts w:eastAsia="Calibri" w:cs="Times New Roman"/>
                <w:b/>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5DA9B" w14:textId="77777777" w:rsidR="003A170C" w:rsidRPr="00A95A34" w:rsidRDefault="003A170C" w:rsidP="005264E3">
            <w:pPr>
              <w:ind w:left="21"/>
              <w:jc w:val="center"/>
              <w:rPr>
                <w:rFonts w:eastAsia="Calibri" w:cs="Times New Roman"/>
                <w:b/>
              </w:rPr>
            </w:pPr>
            <w:r w:rsidRPr="00A95A34">
              <w:rPr>
                <w:rFonts w:eastAsia="Calibri" w:cs="Times New Roman"/>
                <w:b/>
              </w:rPr>
              <w:t>2017</w:t>
            </w:r>
          </w:p>
        </w:tc>
        <w:tc>
          <w:tcPr>
            <w:tcW w:w="1701" w:type="dxa"/>
            <w:vMerge/>
            <w:tcBorders>
              <w:left w:val="single" w:sz="4" w:space="0" w:color="auto"/>
              <w:bottom w:val="single" w:sz="4" w:space="0" w:color="auto"/>
              <w:right w:val="single" w:sz="4" w:space="0" w:color="auto"/>
            </w:tcBorders>
          </w:tcPr>
          <w:p w14:paraId="408049E5" w14:textId="77777777" w:rsidR="003A170C" w:rsidRPr="00A95A34" w:rsidRDefault="003A170C" w:rsidP="005264E3">
            <w:pPr>
              <w:ind w:left="21"/>
              <w:jc w:val="center"/>
              <w:rPr>
                <w:rFonts w:eastAsia="Calibri" w:cs="Times New Roman"/>
                <w:b/>
              </w:rPr>
            </w:pPr>
          </w:p>
        </w:tc>
      </w:tr>
      <w:tr w:rsidR="003A170C" w:rsidRPr="00A95A34" w14:paraId="0C2B6EAF" w14:textId="77777777" w:rsidTr="005264E3">
        <w:trPr>
          <w:trHeight w:val="300"/>
        </w:trPr>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05D3E" w14:textId="77777777" w:rsidR="003A170C" w:rsidRPr="00A95A34" w:rsidRDefault="003A170C" w:rsidP="005264E3">
            <w:pPr>
              <w:ind w:left="21"/>
              <w:rPr>
                <w:rFonts w:eastAsia="Calibri" w:cs="Times New Roman"/>
              </w:rPr>
            </w:pPr>
            <w:r w:rsidRPr="00A95A34">
              <w:rPr>
                <w:rFonts w:eastAsia="Calibri" w:cs="Times New Roman"/>
              </w:rPr>
              <w:t>Количество выданных разрешений на строительство</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5F47C" w14:textId="77777777" w:rsidR="003A170C" w:rsidRPr="00A95A34" w:rsidRDefault="003A170C" w:rsidP="005264E3">
            <w:pPr>
              <w:ind w:left="21"/>
              <w:jc w:val="center"/>
              <w:rPr>
                <w:rFonts w:eastAsia="Calibri" w:cs="Times New Roman"/>
              </w:rPr>
            </w:pPr>
            <w:r w:rsidRPr="00A95A34">
              <w:rPr>
                <w:rFonts w:eastAsia="Calibri" w:cs="Times New Roman"/>
              </w:rPr>
              <w:t>ед.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0EE2C" w14:textId="77777777" w:rsidR="003A170C" w:rsidRPr="00A95A34" w:rsidRDefault="003A170C" w:rsidP="005264E3">
            <w:pPr>
              <w:ind w:left="21"/>
              <w:jc w:val="center"/>
              <w:rPr>
                <w:rFonts w:eastAsia="Calibri" w:cs="Times New Roman"/>
              </w:rPr>
            </w:pPr>
            <w:r w:rsidRPr="00A95A34">
              <w:rPr>
                <w:rFonts w:eastAsia="Calibri" w:cs="Times New Roman"/>
              </w:rPr>
              <w:t>317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6DDF82" w14:textId="77777777" w:rsidR="003A170C" w:rsidRPr="00A95A34" w:rsidRDefault="003A170C" w:rsidP="005264E3">
            <w:pPr>
              <w:ind w:left="21"/>
              <w:jc w:val="center"/>
              <w:rPr>
                <w:rFonts w:eastAsia="Calibri" w:cs="Times New Roman"/>
              </w:rPr>
            </w:pPr>
            <w:r w:rsidRPr="00A95A34">
              <w:rPr>
                <w:rFonts w:eastAsia="Calibri" w:cs="Times New Roman"/>
              </w:rPr>
              <w:t>335</w:t>
            </w:r>
          </w:p>
        </w:tc>
        <w:tc>
          <w:tcPr>
            <w:tcW w:w="1701" w:type="dxa"/>
            <w:tcBorders>
              <w:top w:val="single" w:sz="4" w:space="0" w:color="auto"/>
              <w:left w:val="single" w:sz="4" w:space="0" w:color="auto"/>
              <w:bottom w:val="single" w:sz="4" w:space="0" w:color="auto"/>
              <w:right w:val="single" w:sz="4" w:space="0" w:color="auto"/>
            </w:tcBorders>
            <w:vAlign w:val="center"/>
          </w:tcPr>
          <w:p w14:paraId="752449AD" w14:textId="77777777" w:rsidR="003A170C" w:rsidRPr="00A95A34" w:rsidRDefault="003A170C" w:rsidP="005264E3">
            <w:pPr>
              <w:ind w:left="21"/>
              <w:jc w:val="center"/>
              <w:rPr>
                <w:rFonts w:eastAsia="Calibri" w:cs="Times New Roman"/>
              </w:rPr>
            </w:pPr>
            <w:r w:rsidRPr="00A95A34">
              <w:rPr>
                <w:rFonts w:eastAsia="Calibri" w:cs="Times New Roman"/>
              </w:rPr>
              <w:t>+18</w:t>
            </w:r>
          </w:p>
        </w:tc>
      </w:tr>
      <w:tr w:rsidR="003A170C" w:rsidRPr="00A95A34" w14:paraId="111D5E75" w14:textId="77777777" w:rsidTr="005264E3">
        <w:trPr>
          <w:trHeight w:val="300"/>
        </w:trPr>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1D436" w14:textId="77777777" w:rsidR="003A170C" w:rsidRPr="00A95A34" w:rsidRDefault="003A170C" w:rsidP="005264E3">
            <w:pPr>
              <w:ind w:left="21"/>
              <w:rPr>
                <w:rFonts w:eastAsia="Calibri" w:cs="Times New Roman"/>
              </w:rPr>
            </w:pPr>
            <w:r w:rsidRPr="00A95A34">
              <w:rPr>
                <w:rFonts w:eastAsia="Calibri" w:cs="Times New Roman"/>
              </w:rPr>
              <w:t>Количество выданных разрешений на ввод объекта в эксплуатацию</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71500" w14:textId="77777777" w:rsidR="003A170C" w:rsidRPr="00A95A34" w:rsidRDefault="003A170C" w:rsidP="005264E3">
            <w:pPr>
              <w:jc w:val="center"/>
              <w:rPr>
                <w:rFonts w:eastAsia="Calibri" w:cs="Times New Roman"/>
              </w:rPr>
            </w:pPr>
            <w:r w:rsidRPr="00A95A34">
              <w:rPr>
                <w:rFonts w:eastAsia="Calibri" w:cs="Times New Roman"/>
              </w:rPr>
              <w:t>ед.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D84BC" w14:textId="77777777" w:rsidR="003A170C" w:rsidRPr="00A95A34" w:rsidRDefault="003A170C" w:rsidP="005264E3">
            <w:pPr>
              <w:ind w:left="21"/>
              <w:jc w:val="center"/>
              <w:rPr>
                <w:rFonts w:eastAsia="Calibri" w:cs="Times New Roman"/>
              </w:rPr>
            </w:pPr>
            <w:r w:rsidRPr="00A95A34">
              <w:rPr>
                <w:rFonts w:eastAsia="Calibri" w:cs="Times New Roman"/>
              </w:rPr>
              <w:t>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9CAC8" w14:textId="77777777" w:rsidR="003A170C" w:rsidRPr="00A95A34" w:rsidRDefault="003A170C" w:rsidP="005264E3">
            <w:pPr>
              <w:ind w:left="21"/>
              <w:jc w:val="center"/>
              <w:rPr>
                <w:rFonts w:eastAsia="Calibri" w:cs="Times New Roman"/>
              </w:rPr>
            </w:pPr>
            <w:r w:rsidRPr="00A95A34">
              <w:rPr>
                <w:rFonts w:eastAsia="Calibri" w:cs="Times New Roman"/>
              </w:rPr>
              <w:t>120</w:t>
            </w:r>
          </w:p>
        </w:tc>
        <w:tc>
          <w:tcPr>
            <w:tcW w:w="1701" w:type="dxa"/>
            <w:tcBorders>
              <w:top w:val="single" w:sz="4" w:space="0" w:color="auto"/>
              <w:left w:val="single" w:sz="4" w:space="0" w:color="auto"/>
              <w:bottom w:val="single" w:sz="4" w:space="0" w:color="auto"/>
              <w:right w:val="single" w:sz="4" w:space="0" w:color="auto"/>
            </w:tcBorders>
            <w:vAlign w:val="center"/>
          </w:tcPr>
          <w:p w14:paraId="2135341F" w14:textId="77777777" w:rsidR="003A170C" w:rsidRPr="00A95A34" w:rsidRDefault="003A170C" w:rsidP="005264E3">
            <w:pPr>
              <w:ind w:left="21"/>
              <w:jc w:val="center"/>
              <w:rPr>
                <w:rFonts w:eastAsia="Calibri" w:cs="Times New Roman"/>
              </w:rPr>
            </w:pPr>
            <w:r w:rsidRPr="00A95A34">
              <w:rPr>
                <w:rFonts w:eastAsia="Calibri" w:cs="Times New Roman"/>
              </w:rPr>
              <w:t>+23</w:t>
            </w:r>
          </w:p>
        </w:tc>
      </w:tr>
      <w:tr w:rsidR="003A170C" w:rsidRPr="00A95A34" w14:paraId="1DB24C36" w14:textId="77777777" w:rsidTr="005264E3">
        <w:trPr>
          <w:trHeight w:val="300"/>
        </w:trPr>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D7623" w14:textId="77777777" w:rsidR="003A170C" w:rsidRPr="00A95A34" w:rsidRDefault="003A170C" w:rsidP="005264E3">
            <w:pPr>
              <w:ind w:left="21"/>
              <w:rPr>
                <w:rFonts w:eastAsia="Calibri" w:cs="Times New Roman"/>
              </w:rPr>
            </w:pPr>
            <w:r w:rsidRPr="00A95A34">
              <w:rPr>
                <w:rFonts w:eastAsia="Calibri" w:cs="Times New Roman"/>
              </w:rPr>
              <w:t>Количество выданных решений о согласовании переустройства и (или) перепланировки жилых помещений в индивидуальных жилых домах</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9E911" w14:textId="77777777" w:rsidR="003A170C" w:rsidRPr="00A95A34" w:rsidRDefault="003A170C" w:rsidP="005264E3">
            <w:pPr>
              <w:jc w:val="center"/>
              <w:rPr>
                <w:rFonts w:eastAsia="Calibri" w:cs="Times New Roman"/>
              </w:rPr>
            </w:pPr>
            <w:r w:rsidRPr="00A95A34">
              <w:rPr>
                <w:rFonts w:eastAsia="Calibri" w:cs="Times New Roman"/>
              </w:rPr>
              <w:t>ед.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0E89" w14:textId="77777777" w:rsidR="003A170C" w:rsidRPr="00A95A34" w:rsidRDefault="003A170C" w:rsidP="005264E3">
            <w:pPr>
              <w:ind w:left="21"/>
              <w:jc w:val="center"/>
              <w:rPr>
                <w:rFonts w:eastAsia="Calibri" w:cs="Times New Roman"/>
              </w:rPr>
            </w:pPr>
            <w:r w:rsidRPr="00A95A34">
              <w:rPr>
                <w:rFonts w:eastAsia="Calibri"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7D840C" w14:textId="77777777" w:rsidR="003A170C" w:rsidRPr="00A95A34" w:rsidRDefault="003A170C" w:rsidP="005264E3">
            <w:pPr>
              <w:ind w:left="21"/>
              <w:jc w:val="center"/>
              <w:rPr>
                <w:rFonts w:eastAsia="Calibri" w:cs="Times New Roman"/>
              </w:rPr>
            </w:pPr>
            <w:r w:rsidRPr="00A95A34">
              <w:rPr>
                <w:rFonts w:eastAsia="Calibri" w:cs="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14:paraId="373F97E0" w14:textId="77777777" w:rsidR="003A170C" w:rsidRPr="00A95A34" w:rsidRDefault="003A170C" w:rsidP="005264E3">
            <w:pPr>
              <w:ind w:left="21"/>
              <w:jc w:val="center"/>
              <w:rPr>
                <w:rFonts w:eastAsia="Calibri" w:cs="Times New Roman"/>
              </w:rPr>
            </w:pPr>
            <w:r w:rsidRPr="00A95A34">
              <w:rPr>
                <w:rFonts w:eastAsia="Calibri" w:cs="Times New Roman"/>
              </w:rPr>
              <w:t>+3</w:t>
            </w:r>
          </w:p>
        </w:tc>
      </w:tr>
      <w:tr w:rsidR="003A170C" w:rsidRPr="00A95A34" w14:paraId="30579FF9" w14:textId="77777777" w:rsidTr="005264E3">
        <w:trPr>
          <w:trHeight w:val="840"/>
        </w:trPr>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2734E" w14:textId="77777777" w:rsidR="003A170C" w:rsidRPr="00A95A34" w:rsidRDefault="003A170C" w:rsidP="005264E3">
            <w:pPr>
              <w:ind w:left="21"/>
              <w:rPr>
                <w:rFonts w:eastAsia="Calibri" w:cs="Times New Roman"/>
              </w:rPr>
            </w:pPr>
            <w:r w:rsidRPr="00A95A34">
              <w:rPr>
                <w:rFonts w:eastAsia="Calibri" w:cs="Times New Roman"/>
              </w:rPr>
              <w:t>Подготовлено постановлений главы Администрации города Иванова о принудительном освобождении земельных участков</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E6050" w14:textId="77777777" w:rsidR="003A170C" w:rsidRPr="00A95A34" w:rsidRDefault="003A170C" w:rsidP="005264E3">
            <w:pPr>
              <w:jc w:val="center"/>
              <w:rPr>
                <w:rFonts w:eastAsia="Calibri" w:cs="Times New Roman"/>
              </w:rPr>
            </w:pPr>
            <w:r w:rsidRPr="00A95A34">
              <w:rPr>
                <w:rFonts w:eastAsia="Calibri" w:cs="Times New Roman"/>
              </w:rPr>
              <w:t>ед.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1A2E6" w14:textId="77777777" w:rsidR="003A170C" w:rsidRPr="00A95A34" w:rsidRDefault="003A170C" w:rsidP="005264E3">
            <w:pPr>
              <w:ind w:left="21"/>
              <w:jc w:val="center"/>
              <w:rPr>
                <w:rFonts w:eastAsia="Calibri" w:cs="Times New Roman"/>
              </w:rPr>
            </w:pPr>
            <w:r w:rsidRPr="00A95A34">
              <w:rPr>
                <w:rFonts w:eastAsia="Calibri" w:cs="Times New Roman"/>
              </w:rPr>
              <w:t>145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101F" w14:textId="77777777" w:rsidR="003A170C" w:rsidRPr="00A95A34" w:rsidRDefault="003A170C" w:rsidP="005264E3">
            <w:pPr>
              <w:ind w:left="21"/>
              <w:jc w:val="center"/>
              <w:rPr>
                <w:rFonts w:eastAsia="Calibri" w:cs="Times New Roman"/>
              </w:rPr>
            </w:pPr>
            <w:r w:rsidRPr="00A95A34">
              <w:rPr>
                <w:rFonts w:eastAsia="Calibri" w:cs="Times New Roman"/>
              </w:rPr>
              <w:t>93</w:t>
            </w:r>
          </w:p>
        </w:tc>
        <w:tc>
          <w:tcPr>
            <w:tcW w:w="1701" w:type="dxa"/>
            <w:tcBorders>
              <w:top w:val="single" w:sz="4" w:space="0" w:color="auto"/>
              <w:left w:val="single" w:sz="4" w:space="0" w:color="auto"/>
              <w:bottom w:val="single" w:sz="4" w:space="0" w:color="auto"/>
              <w:right w:val="single" w:sz="4" w:space="0" w:color="auto"/>
            </w:tcBorders>
            <w:vAlign w:val="center"/>
          </w:tcPr>
          <w:p w14:paraId="174E4271" w14:textId="77777777" w:rsidR="003A170C" w:rsidRPr="00A95A34" w:rsidRDefault="003A170C" w:rsidP="005264E3">
            <w:pPr>
              <w:ind w:left="21"/>
              <w:jc w:val="center"/>
              <w:rPr>
                <w:rFonts w:eastAsia="Calibri" w:cs="Times New Roman"/>
              </w:rPr>
            </w:pPr>
            <w:r w:rsidRPr="00A95A34">
              <w:rPr>
                <w:rFonts w:eastAsia="Calibri" w:cs="Times New Roman"/>
              </w:rPr>
              <w:t>-52</w:t>
            </w:r>
          </w:p>
        </w:tc>
      </w:tr>
    </w:tbl>
    <w:p w14:paraId="2CA0F2C4" w14:textId="77777777" w:rsidR="003A170C" w:rsidRPr="00A95A34" w:rsidRDefault="003A170C" w:rsidP="003A170C">
      <w:pPr>
        <w:jc w:val="center"/>
        <w:rPr>
          <w:rFonts w:eastAsia="Calibri" w:cs="Times New Roman"/>
          <w:b/>
        </w:rPr>
      </w:pPr>
    </w:p>
    <w:p w14:paraId="211A412A" w14:textId="77777777" w:rsidR="00BF19C2" w:rsidRPr="00A95A34" w:rsidRDefault="00BF19C2" w:rsidP="00C32868">
      <w:pPr>
        <w:ind w:firstLine="720"/>
        <w:jc w:val="center"/>
        <w:rPr>
          <w:b/>
          <w:bCs/>
        </w:rPr>
      </w:pPr>
    </w:p>
    <w:p w14:paraId="0DE695E1" w14:textId="77777777" w:rsidR="00D43E66" w:rsidRPr="00A95A34" w:rsidRDefault="00D43E66" w:rsidP="00C32868">
      <w:pPr>
        <w:ind w:firstLine="720"/>
        <w:jc w:val="center"/>
        <w:rPr>
          <w:b/>
          <w:bCs/>
        </w:rPr>
      </w:pPr>
    </w:p>
    <w:p w14:paraId="621081B9" w14:textId="77777777" w:rsidR="00D43E66" w:rsidRPr="00A95A34" w:rsidRDefault="00D43E66" w:rsidP="00C32868">
      <w:pPr>
        <w:ind w:firstLine="720"/>
        <w:jc w:val="center"/>
        <w:rPr>
          <w:b/>
          <w:bCs/>
        </w:rPr>
      </w:pPr>
    </w:p>
    <w:p w14:paraId="2E4D7DC2" w14:textId="77777777" w:rsidR="00D43E66" w:rsidRPr="00A95A34" w:rsidRDefault="00D43E66" w:rsidP="00C32868">
      <w:pPr>
        <w:ind w:firstLine="720"/>
        <w:jc w:val="center"/>
        <w:rPr>
          <w:b/>
          <w:bCs/>
        </w:rPr>
      </w:pPr>
    </w:p>
    <w:p w14:paraId="6DDE565D" w14:textId="77777777" w:rsidR="00D43E66" w:rsidRPr="00A95A34" w:rsidRDefault="00D43E66" w:rsidP="00C32868">
      <w:pPr>
        <w:ind w:firstLine="720"/>
        <w:jc w:val="center"/>
        <w:rPr>
          <w:b/>
          <w:bCs/>
        </w:rPr>
      </w:pPr>
    </w:p>
    <w:p w14:paraId="05A4144A" w14:textId="77777777" w:rsidR="00D43E66" w:rsidRPr="00A95A34" w:rsidRDefault="00D43E66" w:rsidP="00C32868">
      <w:pPr>
        <w:ind w:firstLine="720"/>
        <w:jc w:val="center"/>
        <w:rPr>
          <w:b/>
          <w:bCs/>
        </w:rPr>
      </w:pPr>
    </w:p>
    <w:p w14:paraId="02AB20F2" w14:textId="77777777" w:rsidR="00D43E66" w:rsidRPr="00A95A34" w:rsidRDefault="00D43E66" w:rsidP="00C32868">
      <w:pPr>
        <w:ind w:firstLine="720"/>
        <w:jc w:val="center"/>
        <w:rPr>
          <w:b/>
          <w:bCs/>
        </w:rPr>
      </w:pPr>
    </w:p>
    <w:p w14:paraId="7A1B9105" w14:textId="77777777" w:rsidR="00D43E66" w:rsidRPr="00A95A34" w:rsidRDefault="00D43E66" w:rsidP="00C32868">
      <w:pPr>
        <w:ind w:firstLine="720"/>
        <w:jc w:val="center"/>
        <w:rPr>
          <w:b/>
          <w:bCs/>
        </w:rPr>
      </w:pPr>
    </w:p>
    <w:p w14:paraId="0E975400" w14:textId="77777777" w:rsidR="00D43E66" w:rsidRPr="00A95A34" w:rsidRDefault="00D43E66" w:rsidP="00C32868">
      <w:pPr>
        <w:ind w:firstLine="720"/>
        <w:jc w:val="center"/>
        <w:rPr>
          <w:b/>
          <w:bCs/>
        </w:rPr>
      </w:pPr>
    </w:p>
    <w:p w14:paraId="512DF31A" w14:textId="77777777" w:rsidR="000839CF" w:rsidRPr="00A95A34" w:rsidRDefault="000839CF" w:rsidP="00C32868">
      <w:pPr>
        <w:ind w:firstLine="720"/>
        <w:jc w:val="center"/>
        <w:rPr>
          <w:b/>
          <w:bCs/>
        </w:rPr>
      </w:pPr>
      <w:r w:rsidRPr="00A95A34">
        <w:rPr>
          <w:b/>
          <w:bCs/>
        </w:rPr>
        <w:lastRenderedPageBreak/>
        <w:t>3.7. Организация благоустройства,</w:t>
      </w:r>
      <w:r w:rsidR="00E83799" w:rsidRPr="00A95A34">
        <w:rPr>
          <w:b/>
          <w:bCs/>
        </w:rPr>
        <w:t xml:space="preserve"> озеленения,</w:t>
      </w:r>
    </w:p>
    <w:p w14:paraId="6AD41664" w14:textId="77777777" w:rsidR="000839CF" w:rsidRPr="00A95A34" w:rsidRDefault="000839CF" w:rsidP="00C32868">
      <w:pPr>
        <w:ind w:firstLine="720"/>
        <w:jc w:val="center"/>
        <w:rPr>
          <w:b/>
          <w:bCs/>
        </w:rPr>
      </w:pPr>
      <w:r w:rsidRPr="00A95A34">
        <w:rPr>
          <w:b/>
          <w:bCs/>
        </w:rPr>
        <w:t xml:space="preserve"> мероприятий по охране окружающей среды</w:t>
      </w:r>
    </w:p>
    <w:p w14:paraId="656BF462" w14:textId="77777777" w:rsidR="000839CF" w:rsidRPr="00A95A34" w:rsidRDefault="000839CF" w:rsidP="00C32868">
      <w:pPr>
        <w:ind w:firstLine="720"/>
        <w:jc w:val="both"/>
        <w:rPr>
          <w:bCs/>
        </w:rPr>
      </w:pPr>
    </w:p>
    <w:p w14:paraId="31F723DB" w14:textId="609C83C8" w:rsidR="00AF4C6B" w:rsidRPr="00A95A34" w:rsidRDefault="00AF4C6B" w:rsidP="00AF4C6B">
      <w:pPr>
        <w:ind w:firstLine="709"/>
        <w:jc w:val="both"/>
      </w:pPr>
      <w:r w:rsidRPr="00A95A34">
        <w:t xml:space="preserve">В целях обеспечения условий комфортного проживания в городе Иванове </w:t>
      </w:r>
      <w:r w:rsidRPr="00A95A34">
        <w:br/>
        <w:t xml:space="preserve">в отчетном периоде продолжила свое действие муниципальная программа </w:t>
      </w:r>
      <w:r w:rsidR="00FE0EFC" w:rsidRPr="00A95A34">
        <w:t>«</w:t>
      </w:r>
      <w:r w:rsidRPr="00A95A34">
        <w:t>Благоустройство города Иванова</w:t>
      </w:r>
      <w:r w:rsidR="00FE0EFC" w:rsidRPr="00A95A34">
        <w:t>»</w:t>
      </w:r>
      <w:r w:rsidRPr="00A95A34">
        <w:rPr>
          <w:vertAlign w:val="superscript"/>
        </w:rPr>
        <w:footnoteReference w:id="44"/>
      </w:r>
      <w:r w:rsidRPr="00A95A34">
        <w:t xml:space="preserve">. Всего в 2017 году на реализацию данной программы выделено 1021,7 </w:t>
      </w:r>
      <w:proofErr w:type="gramStart"/>
      <w:r w:rsidRPr="00A95A34">
        <w:t>млн</w:t>
      </w:r>
      <w:proofErr w:type="gramEnd"/>
      <w:r w:rsidRPr="00A95A34">
        <w:t xml:space="preserve"> руб. (</w:t>
      </w:r>
      <w:r w:rsidR="0084744C" w:rsidRPr="00A95A34">
        <w:t xml:space="preserve">в </w:t>
      </w:r>
      <w:r w:rsidRPr="00A95A34">
        <w:t>2016 г</w:t>
      </w:r>
      <w:r w:rsidR="00273FE0" w:rsidRPr="00A95A34">
        <w:t>.</w:t>
      </w:r>
      <w:r w:rsidRPr="00A95A34">
        <w:t xml:space="preserve"> – 764,0 млн руб.), в т.ч. на реализацию:</w:t>
      </w:r>
    </w:p>
    <w:p w14:paraId="712760D2" w14:textId="6F788A29" w:rsidR="00AF4C6B" w:rsidRPr="00A95A34" w:rsidRDefault="00AF4C6B" w:rsidP="00AF4C6B">
      <w:pPr>
        <w:ind w:firstLine="709"/>
        <w:jc w:val="both"/>
      </w:pPr>
      <w:r w:rsidRPr="00A95A34">
        <w:t xml:space="preserve">- аналитической подпрограммы </w:t>
      </w:r>
      <w:r w:rsidR="00FE0EFC" w:rsidRPr="00A95A34">
        <w:t>«</w:t>
      </w:r>
      <w:r w:rsidRPr="00A95A34">
        <w:t>Организация функционирования автомобильных дорог общего пользования</w:t>
      </w:r>
      <w:r w:rsidR="00FE0EFC" w:rsidRPr="00A95A34">
        <w:t>»</w:t>
      </w:r>
      <w:r w:rsidRPr="00A95A34">
        <w:t xml:space="preserve"> – 702,9 </w:t>
      </w:r>
      <w:proofErr w:type="gramStart"/>
      <w:r w:rsidRPr="00A95A34">
        <w:t>млн</w:t>
      </w:r>
      <w:proofErr w:type="gramEnd"/>
      <w:r w:rsidRPr="00A95A34">
        <w:t xml:space="preserve"> руб. (</w:t>
      </w:r>
      <w:r w:rsidR="0084744C" w:rsidRPr="00A95A34">
        <w:t xml:space="preserve">в </w:t>
      </w:r>
      <w:r w:rsidRPr="00A95A34">
        <w:t>2016 г</w:t>
      </w:r>
      <w:r w:rsidR="00273FE0" w:rsidRPr="00A95A34">
        <w:t>.</w:t>
      </w:r>
      <w:r w:rsidRPr="00A95A34">
        <w:t xml:space="preserve"> – 538,1 млн руб.);</w:t>
      </w:r>
    </w:p>
    <w:p w14:paraId="0EBA5772" w14:textId="7E59466B" w:rsidR="00AF4C6B" w:rsidRPr="00A95A34" w:rsidRDefault="00AF4C6B" w:rsidP="00AF4C6B">
      <w:pPr>
        <w:ind w:firstLine="709"/>
        <w:jc w:val="both"/>
      </w:pPr>
      <w:r w:rsidRPr="00A95A34">
        <w:t xml:space="preserve">- аналитической подпрограммы </w:t>
      </w:r>
      <w:r w:rsidR="00FE0EFC" w:rsidRPr="00A95A34">
        <w:t>«</w:t>
      </w:r>
      <w:r w:rsidRPr="00A95A34">
        <w:t>Наружное освещение</w:t>
      </w:r>
      <w:r w:rsidR="00FE0EFC" w:rsidRPr="00A95A34">
        <w:t>»</w:t>
      </w:r>
      <w:r w:rsidRPr="00A95A34">
        <w:t xml:space="preserve"> – 114,8 </w:t>
      </w:r>
      <w:proofErr w:type="gramStart"/>
      <w:r w:rsidRPr="00A95A34">
        <w:t>млн</w:t>
      </w:r>
      <w:proofErr w:type="gramEnd"/>
      <w:r w:rsidRPr="00A95A34">
        <w:t xml:space="preserve"> руб. </w:t>
      </w:r>
      <w:r w:rsidRPr="00A95A34">
        <w:br/>
        <w:t>(</w:t>
      </w:r>
      <w:r w:rsidR="0084744C" w:rsidRPr="00A95A34">
        <w:t xml:space="preserve">в </w:t>
      </w:r>
      <w:r w:rsidRPr="00A95A34">
        <w:t>2016 г</w:t>
      </w:r>
      <w:r w:rsidR="00273FE0" w:rsidRPr="00A95A34">
        <w:t>.</w:t>
      </w:r>
      <w:r w:rsidRPr="00A95A34">
        <w:t xml:space="preserve"> – 106,3 млн руб.);</w:t>
      </w:r>
    </w:p>
    <w:p w14:paraId="1DB96D55" w14:textId="41EF7CEB" w:rsidR="00AF4C6B" w:rsidRPr="00A95A34" w:rsidRDefault="00AF4C6B" w:rsidP="00AF4C6B">
      <w:pPr>
        <w:ind w:firstLine="709"/>
        <w:jc w:val="both"/>
      </w:pPr>
      <w:r w:rsidRPr="00A95A34">
        <w:t xml:space="preserve">- аналитической подпрограммы </w:t>
      </w:r>
      <w:r w:rsidR="00FE0EFC" w:rsidRPr="00A95A34">
        <w:t>«</w:t>
      </w:r>
      <w:r w:rsidRPr="00A95A34">
        <w:t>Благоустройство территорий общего пользования</w:t>
      </w:r>
      <w:r w:rsidR="00FE0EFC" w:rsidRPr="00A95A34">
        <w:t>»</w:t>
      </w:r>
      <w:r w:rsidRPr="00A95A34">
        <w:t xml:space="preserve"> – 75,5 </w:t>
      </w:r>
      <w:proofErr w:type="gramStart"/>
      <w:r w:rsidRPr="00A95A34">
        <w:t>млн</w:t>
      </w:r>
      <w:proofErr w:type="gramEnd"/>
      <w:r w:rsidRPr="00A95A34">
        <w:t xml:space="preserve"> руб. (</w:t>
      </w:r>
      <w:r w:rsidR="0084744C" w:rsidRPr="00A95A34">
        <w:t xml:space="preserve">в </w:t>
      </w:r>
      <w:r w:rsidRPr="00A95A34">
        <w:t>2016 г</w:t>
      </w:r>
      <w:r w:rsidR="00273FE0" w:rsidRPr="00A95A34">
        <w:t>.</w:t>
      </w:r>
      <w:r w:rsidRPr="00A95A34">
        <w:t xml:space="preserve"> – 80,6 млн руб.);</w:t>
      </w:r>
    </w:p>
    <w:p w14:paraId="6DA42334" w14:textId="768CE80D" w:rsidR="00AF4C6B" w:rsidRPr="00A95A34" w:rsidRDefault="00AF4C6B" w:rsidP="00AF4C6B">
      <w:pPr>
        <w:ind w:firstLine="709"/>
        <w:jc w:val="both"/>
      </w:pPr>
      <w:r w:rsidRPr="00A95A34">
        <w:t xml:space="preserve">- аналитической подпрограммы </w:t>
      </w:r>
      <w:r w:rsidR="00FE0EFC" w:rsidRPr="00A95A34">
        <w:t>«</w:t>
      </w:r>
      <w:r w:rsidRPr="00A95A34">
        <w:t>Отлов и содержание безнадзорных животных</w:t>
      </w:r>
      <w:r w:rsidR="00FE0EFC" w:rsidRPr="00A95A34">
        <w:t>»</w:t>
      </w:r>
      <w:r w:rsidRPr="00A95A34">
        <w:t xml:space="preserve"> – 2,0 </w:t>
      </w:r>
      <w:proofErr w:type="gramStart"/>
      <w:r w:rsidRPr="00A95A34">
        <w:t>млн</w:t>
      </w:r>
      <w:proofErr w:type="gramEnd"/>
      <w:r w:rsidRPr="00A95A34">
        <w:t xml:space="preserve"> руб. (</w:t>
      </w:r>
      <w:r w:rsidR="0084744C" w:rsidRPr="00A95A34">
        <w:t xml:space="preserve">в </w:t>
      </w:r>
      <w:r w:rsidRPr="00A95A34">
        <w:t>2016 г</w:t>
      </w:r>
      <w:r w:rsidR="00273FE0" w:rsidRPr="00A95A34">
        <w:t>.</w:t>
      </w:r>
      <w:r w:rsidRPr="00A95A34">
        <w:t xml:space="preserve"> – 1,9 млн руб.);</w:t>
      </w:r>
    </w:p>
    <w:p w14:paraId="4CE76D1D" w14:textId="16AF3F20" w:rsidR="00AF4C6B" w:rsidRPr="00A95A34" w:rsidRDefault="00AF4C6B" w:rsidP="00AF4C6B">
      <w:pPr>
        <w:ind w:firstLine="709"/>
        <w:jc w:val="both"/>
      </w:pPr>
      <w:r w:rsidRPr="00A95A34">
        <w:t xml:space="preserve">- специальной подпрограммы </w:t>
      </w:r>
      <w:r w:rsidR="00FE0EFC" w:rsidRPr="00A95A34">
        <w:t>«</w:t>
      </w:r>
      <w:r w:rsidRPr="00A95A34">
        <w:t>Капитальный ремонт и ремонт объектов уличного освещения в городе Иванове</w:t>
      </w:r>
      <w:r w:rsidR="00FE0EFC" w:rsidRPr="00A95A34">
        <w:t>»</w:t>
      </w:r>
      <w:r w:rsidRPr="00A95A34">
        <w:t xml:space="preserve"> – 3,5 </w:t>
      </w:r>
      <w:proofErr w:type="gramStart"/>
      <w:r w:rsidRPr="00A95A34">
        <w:t>млн</w:t>
      </w:r>
      <w:proofErr w:type="gramEnd"/>
      <w:r w:rsidRPr="00A95A34">
        <w:t xml:space="preserve"> руб. (</w:t>
      </w:r>
      <w:r w:rsidR="0084744C" w:rsidRPr="00A95A34">
        <w:t xml:space="preserve">в </w:t>
      </w:r>
      <w:r w:rsidRPr="00A95A34">
        <w:t>2016 г</w:t>
      </w:r>
      <w:r w:rsidR="00273FE0" w:rsidRPr="00A95A34">
        <w:t>.</w:t>
      </w:r>
      <w:r w:rsidRPr="00A95A34">
        <w:t xml:space="preserve"> –12,9 млн руб.);</w:t>
      </w:r>
    </w:p>
    <w:p w14:paraId="6551C8AD" w14:textId="5C15609A" w:rsidR="00AF4C6B" w:rsidRPr="00A95A34" w:rsidRDefault="00AF4C6B" w:rsidP="00AF4C6B">
      <w:pPr>
        <w:ind w:firstLine="709"/>
        <w:jc w:val="both"/>
      </w:pPr>
      <w:r w:rsidRPr="00A95A34">
        <w:t xml:space="preserve">- специальной подпрограммы </w:t>
      </w:r>
      <w:r w:rsidR="00FE0EFC" w:rsidRPr="00A95A34">
        <w:t>«</w:t>
      </w:r>
      <w:r w:rsidRPr="00A95A34">
        <w:t>Строительство объектов уличного освещения</w:t>
      </w:r>
      <w:r w:rsidR="00FE0EFC" w:rsidRPr="00A95A34">
        <w:t>»</w:t>
      </w:r>
      <w:r w:rsidRPr="00A95A34">
        <w:t xml:space="preserve"> – </w:t>
      </w:r>
      <w:r w:rsidR="00D43E66" w:rsidRPr="00A95A34">
        <w:br/>
      </w:r>
      <w:r w:rsidRPr="00A95A34">
        <w:t xml:space="preserve">7,0 </w:t>
      </w:r>
      <w:proofErr w:type="gramStart"/>
      <w:r w:rsidRPr="00A95A34">
        <w:t>млн</w:t>
      </w:r>
      <w:proofErr w:type="gramEnd"/>
      <w:r w:rsidRPr="00A95A34">
        <w:t xml:space="preserve"> руб. (</w:t>
      </w:r>
      <w:r w:rsidR="0084744C" w:rsidRPr="00A95A34">
        <w:t xml:space="preserve">в </w:t>
      </w:r>
      <w:r w:rsidRPr="00A95A34">
        <w:t>2016 г</w:t>
      </w:r>
      <w:r w:rsidR="00273FE0" w:rsidRPr="00A95A34">
        <w:t>.</w:t>
      </w:r>
      <w:r w:rsidRPr="00A95A34">
        <w:t xml:space="preserve"> – 6,0 млн руб.);</w:t>
      </w:r>
    </w:p>
    <w:p w14:paraId="17566977" w14:textId="4B523DA4" w:rsidR="00680547" w:rsidRDefault="00AF4C6B" w:rsidP="00680547">
      <w:pPr>
        <w:autoSpaceDE w:val="0"/>
        <w:autoSpaceDN w:val="0"/>
        <w:adjustRightInd w:val="0"/>
        <w:ind w:firstLine="708"/>
        <w:jc w:val="both"/>
        <w:rPr>
          <w:rFonts w:cs="Times New Roman"/>
        </w:rPr>
      </w:pPr>
      <w:r w:rsidRPr="00A95A34">
        <w:t xml:space="preserve">- специальной подпрограммы </w:t>
      </w:r>
      <w:r w:rsidR="00FE0EFC" w:rsidRPr="00A95A34">
        <w:t>«</w:t>
      </w:r>
      <w:r w:rsidRPr="00A95A34">
        <w:t>Формирование современной городской среды</w:t>
      </w:r>
      <w:r w:rsidR="00FE0EFC" w:rsidRPr="00A95A34">
        <w:t>»</w:t>
      </w:r>
      <w:r w:rsidRPr="00A95A34">
        <w:t xml:space="preserve"> – 98,9 </w:t>
      </w:r>
      <w:proofErr w:type="gramStart"/>
      <w:r w:rsidRPr="00A95A34">
        <w:t>млн</w:t>
      </w:r>
      <w:proofErr w:type="gramEnd"/>
      <w:r w:rsidRPr="00A95A34">
        <w:t xml:space="preserve"> руб. (подпрограмма действ</w:t>
      </w:r>
      <w:r w:rsidR="0084744C" w:rsidRPr="00A95A34">
        <w:t>овала</w:t>
      </w:r>
      <w:r w:rsidRPr="00A95A34">
        <w:t xml:space="preserve"> с 2017 г</w:t>
      </w:r>
      <w:r w:rsidR="00273FE0" w:rsidRPr="00A95A34">
        <w:t>.</w:t>
      </w:r>
      <w:r w:rsidR="00680547">
        <w:t xml:space="preserve">), в том числе благоустройство дворовых территорий многоквартирных домов – 68,7 млн руб., </w:t>
      </w:r>
      <w:r w:rsidR="00680547">
        <w:rPr>
          <w:rFonts w:cs="Times New Roman"/>
        </w:rPr>
        <w:t>благоустройство муниципальных территорий общего пользования – 30,2 млн руб.;</w:t>
      </w:r>
    </w:p>
    <w:p w14:paraId="60EC372F" w14:textId="28B4320E" w:rsidR="00AF4C6B" w:rsidRPr="00A95A34" w:rsidRDefault="00AF4C6B" w:rsidP="00AF4C6B">
      <w:pPr>
        <w:ind w:firstLine="709"/>
        <w:jc w:val="both"/>
      </w:pPr>
      <w:r w:rsidRPr="00A95A34">
        <w:t xml:space="preserve">- аналитической подпрограммы </w:t>
      </w:r>
      <w:r w:rsidR="00FE0EFC" w:rsidRPr="00A95A34">
        <w:t>«</w:t>
      </w:r>
      <w:r w:rsidRPr="00A95A34">
        <w:t>Содержание территорий общего пользования городских кладбищ</w:t>
      </w:r>
      <w:r w:rsidR="00FE0EFC" w:rsidRPr="00A95A34">
        <w:t>»</w:t>
      </w:r>
      <w:r w:rsidRPr="00A95A34">
        <w:t xml:space="preserve"> – 15,5 </w:t>
      </w:r>
      <w:proofErr w:type="gramStart"/>
      <w:r w:rsidRPr="00A95A34">
        <w:t>млн</w:t>
      </w:r>
      <w:proofErr w:type="gramEnd"/>
      <w:r w:rsidRPr="00A95A34">
        <w:t xml:space="preserve"> руб. (</w:t>
      </w:r>
      <w:r w:rsidR="0084744C" w:rsidRPr="00A95A34">
        <w:t xml:space="preserve">в </w:t>
      </w:r>
      <w:r w:rsidRPr="00A95A34">
        <w:t>2016 г</w:t>
      </w:r>
      <w:r w:rsidR="00273FE0" w:rsidRPr="00A95A34">
        <w:t>.</w:t>
      </w:r>
      <w:r w:rsidRPr="00A95A34">
        <w:t xml:space="preserve"> – 15,5 млн руб.);</w:t>
      </w:r>
    </w:p>
    <w:p w14:paraId="610DED2D" w14:textId="70E1BBF2" w:rsidR="00AF4C6B" w:rsidRPr="00A95A34" w:rsidRDefault="00AF4C6B" w:rsidP="00AF4C6B">
      <w:pPr>
        <w:ind w:firstLine="709"/>
        <w:jc w:val="both"/>
      </w:pPr>
      <w:r w:rsidRPr="00A95A34">
        <w:t xml:space="preserve">- специальной подпрограммы </w:t>
      </w:r>
      <w:r w:rsidR="00FE0EFC" w:rsidRPr="00A95A34">
        <w:t>«</w:t>
      </w:r>
      <w:r w:rsidRPr="00A95A34">
        <w:t>Обустройство городских кладбищ</w:t>
      </w:r>
      <w:r w:rsidR="00FE0EFC" w:rsidRPr="00A95A34">
        <w:t>»</w:t>
      </w:r>
      <w:r w:rsidRPr="00A95A34">
        <w:t xml:space="preserve"> – 1,7 </w:t>
      </w:r>
      <w:proofErr w:type="gramStart"/>
      <w:r w:rsidRPr="00A95A34">
        <w:t>млн</w:t>
      </w:r>
      <w:proofErr w:type="gramEnd"/>
      <w:r w:rsidRPr="00A95A34">
        <w:t xml:space="preserve"> руб. </w:t>
      </w:r>
      <w:r w:rsidR="0084744C" w:rsidRPr="00A95A34">
        <w:br/>
      </w:r>
      <w:r w:rsidRPr="00A95A34">
        <w:t>(</w:t>
      </w:r>
      <w:r w:rsidR="0084744C" w:rsidRPr="00A95A34">
        <w:t xml:space="preserve">в </w:t>
      </w:r>
      <w:r w:rsidRPr="00A95A34">
        <w:t>2016 г</w:t>
      </w:r>
      <w:r w:rsidR="00273FE0" w:rsidRPr="00A95A34">
        <w:t>.</w:t>
      </w:r>
      <w:r w:rsidRPr="00A95A34">
        <w:t xml:space="preserve"> – 2,7 млн руб.).</w:t>
      </w:r>
    </w:p>
    <w:p w14:paraId="6E50AEC9" w14:textId="77777777" w:rsidR="00AF4C6B" w:rsidRPr="00A95A34" w:rsidRDefault="00AF4C6B" w:rsidP="00AF4C6B">
      <w:pPr>
        <w:widowControl w:val="0"/>
        <w:suppressAutoHyphens/>
        <w:jc w:val="both"/>
        <w:rPr>
          <w:b/>
          <w:i/>
        </w:rPr>
      </w:pPr>
    </w:p>
    <w:p w14:paraId="284E5440" w14:textId="77777777" w:rsidR="00AF4C6B" w:rsidRPr="00A95A34" w:rsidRDefault="00AF4C6B" w:rsidP="00AF4C6B">
      <w:pPr>
        <w:widowControl w:val="0"/>
        <w:suppressAutoHyphens/>
        <w:jc w:val="both"/>
        <w:rPr>
          <w:rFonts w:eastAsia="SimSun"/>
          <w:kern w:val="1"/>
          <w:lang w:eastAsia="hi-IN" w:bidi="hi-IN"/>
        </w:rPr>
      </w:pPr>
      <w:r w:rsidRPr="00A95A34">
        <w:rPr>
          <w:b/>
          <w:i/>
        </w:rPr>
        <w:t>Организация дорожной деятельности в отношении автомобильных дорог местного значения в границах города Иванова и обеспечение безопасности дорожного движения на них</w:t>
      </w:r>
      <w:r w:rsidRPr="00A95A34">
        <w:rPr>
          <w:rFonts w:eastAsia="SimSun"/>
          <w:kern w:val="1"/>
          <w:lang w:eastAsia="hi-IN" w:bidi="hi-IN"/>
        </w:rPr>
        <w:t xml:space="preserve"> </w:t>
      </w:r>
    </w:p>
    <w:p w14:paraId="6002DF0F" w14:textId="149D22B5"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xml:space="preserve">В настоящее время основными задачами Администрации города Иванова </w:t>
      </w:r>
      <w:r w:rsidR="0084744C" w:rsidRPr="00A95A34">
        <w:rPr>
          <w:rFonts w:eastAsia="SimSun"/>
          <w:kern w:val="1"/>
          <w:lang w:eastAsia="hi-IN" w:bidi="hi-IN"/>
        </w:rPr>
        <w:br/>
      </w:r>
      <w:r w:rsidRPr="00A95A34">
        <w:rPr>
          <w:rFonts w:eastAsia="SimSun"/>
          <w:kern w:val="1"/>
          <w:lang w:eastAsia="hi-IN" w:bidi="hi-IN"/>
        </w:rPr>
        <w:t xml:space="preserve">при осуществлении дорожной деятельности являются повышение пропускной способности городской улично-дорожной сети и поддержание в соответствии </w:t>
      </w:r>
      <w:r w:rsidR="00585306" w:rsidRPr="00A95A34">
        <w:rPr>
          <w:rFonts w:eastAsia="SimSun"/>
          <w:kern w:val="1"/>
          <w:lang w:eastAsia="hi-IN" w:bidi="hi-IN"/>
        </w:rPr>
        <w:br/>
      </w:r>
      <w:r w:rsidRPr="00A95A34">
        <w:rPr>
          <w:rFonts w:eastAsia="SimSun"/>
          <w:kern w:val="1"/>
          <w:lang w:eastAsia="hi-IN" w:bidi="hi-IN"/>
        </w:rPr>
        <w:t>с нормативными требованиями транспортно-эксплуатационного состояния транзитных дорог и улиц общегородского значения областного центра.</w:t>
      </w:r>
    </w:p>
    <w:p w14:paraId="69342B0C" w14:textId="7988FBB1"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xml:space="preserve">В 2017 году на реализацию мероприятий по капитальному ремонту и ремонту объектов улично-дорожной сети областного центра </w:t>
      </w:r>
      <w:r w:rsidR="00680547">
        <w:rPr>
          <w:rFonts w:eastAsia="SimSun"/>
          <w:kern w:val="1"/>
          <w:lang w:eastAsia="hi-IN" w:bidi="hi-IN"/>
        </w:rPr>
        <w:t>выделено</w:t>
      </w:r>
      <w:r w:rsidRPr="00A95A34">
        <w:rPr>
          <w:rFonts w:eastAsia="SimSun"/>
          <w:kern w:val="1"/>
          <w:lang w:eastAsia="hi-IN" w:bidi="hi-IN"/>
        </w:rPr>
        <w:t xml:space="preserve"> 31</w:t>
      </w:r>
      <w:r w:rsidR="00DA39F1" w:rsidRPr="00A95A34">
        <w:rPr>
          <w:rFonts w:eastAsia="SimSun"/>
          <w:kern w:val="1"/>
          <w:lang w:eastAsia="hi-IN" w:bidi="hi-IN"/>
        </w:rPr>
        <w:t>1,1</w:t>
      </w:r>
      <w:r w:rsidRPr="00A95A34">
        <w:rPr>
          <w:rFonts w:eastAsia="SimSun"/>
          <w:kern w:val="1"/>
          <w:lang w:eastAsia="hi-IN" w:bidi="hi-IN"/>
        </w:rPr>
        <w:t xml:space="preserve"> </w:t>
      </w:r>
      <w:proofErr w:type="gramStart"/>
      <w:r w:rsidRPr="00A95A34">
        <w:rPr>
          <w:rFonts w:eastAsia="SimSun"/>
          <w:kern w:val="1"/>
          <w:lang w:eastAsia="hi-IN" w:bidi="hi-IN"/>
        </w:rPr>
        <w:t>млн</w:t>
      </w:r>
      <w:proofErr w:type="gramEnd"/>
      <w:r w:rsidRPr="00A95A34">
        <w:rPr>
          <w:rFonts w:eastAsia="SimSun"/>
          <w:kern w:val="1"/>
          <w:lang w:eastAsia="hi-IN" w:bidi="hi-IN"/>
        </w:rPr>
        <w:t xml:space="preserve"> руб., в том числе </w:t>
      </w:r>
      <w:r w:rsidR="00C43F21" w:rsidRPr="00A95A34">
        <w:rPr>
          <w:rFonts w:eastAsia="SimSun"/>
          <w:kern w:val="1"/>
          <w:lang w:eastAsia="hi-IN" w:bidi="hi-IN"/>
        </w:rPr>
        <w:t xml:space="preserve">средства федерального бюджета – 25,0 млн руб., </w:t>
      </w:r>
      <w:r w:rsidRPr="00A95A34">
        <w:rPr>
          <w:rFonts w:eastAsia="SimSun"/>
          <w:kern w:val="1"/>
          <w:lang w:eastAsia="hi-IN" w:bidi="hi-IN"/>
        </w:rPr>
        <w:t>областн</w:t>
      </w:r>
      <w:r w:rsidR="00C43F21" w:rsidRPr="00A95A34">
        <w:rPr>
          <w:rFonts w:eastAsia="SimSun"/>
          <w:kern w:val="1"/>
          <w:lang w:eastAsia="hi-IN" w:bidi="hi-IN"/>
        </w:rPr>
        <w:t>ого бюджета</w:t>
      </w:r>
      <w:r w:rsidRPr="00A95A34">
        <w:rPr>
          <w:rFonts w:eastAsia="SimSun"/>
          <w:kern w:val="1"/>
          <w:lang w:eastAsia="hi-IN" w:bidi="hi-IN"/>
        </w:rPr>
        <w:t xml:space="preserve"> – 134,0 млн руб.,</w:t>
      </w:r>
      <w:r w:rsidR="00DA39F1" w:rsidRPr="00A95A34">
        <w:rPr>
          <w:rFonts w:eastAsia="SimSun"/>
          <w:kern w:val="1"/>
          <w:lang w:eastAsia="hi-IN" w:bidi="hi-IN"/>
        </w:rPr>
        <w:t xml:space="preserve"> городского бюджета – 152,1 млн руб.</w:t>
      </w:r>
    </w:p>
    <w:p w14:paraId="11645B15" w14:textId="5E7E2CAF" w:rsidR="00AF4C6B" w:rsidRPr="00A95A34" w:rsidRDefault="00AF4C6B" w:rsidP="00AF4C6B">
      <w:pPr>
        <w:widowControl w:val="0"/>
        <w:suppressAutoHyphens/>
        <w:ind w:firstLine="709"/>
        <w:jc w:val="both"/>
        <w:rPr>
          <w:rFonts w:eastAsia="SimSun"/>
          <w:i/>
          <w:kern w:val="1"/>
          <w:sz w:val="20"/>
          <w:lang w:eastAsia="hi-IN" w:bidi="hi-IN"/>
        </w:rPr>
      </w:pPr>
      <w:r w:rsidRPr="00A95A34">
        <w:rPr>
          <w:rFonts w:eastAsia="SimSun"/>
          <w:kern w:val="1"/>
          <w:lang w:eastAsia="hi-IN" w:bidi="hi-IN"/>
        </w:rPr>
        <w:t xml:space="preserve">План работ по ремонту и капитальному ремонту дорог города Иванова на </w:t>
      </w:r>
      <w:r w:rsidR="00273FE0" w:rsidRPr="00A95A34">
        <w:rPr>
          <w:rFonts w:eastAsia="SimSun"/>
          <w:kern w:val="1"/>
          <w:lang w:eastAsia="hi-IN" w:bidi="hi-IN"/>
        </w:rPr>
        <w:t xml:space="preserve">отчетный период </w:t>
      </w:r>
      <w:r w:rsidRPr="00A95A34">
        <w:rPr>
          <w:rFonts w:eastAsia="SimSun"/>
          <w:kern w:val="1"/>
          <w:lang w:eastAsia="hi-IN" w:bidi="hi-IN"/>
        </w:rPr>
        <w:t xml:space="preserve">был сформирован с учетом значимости конкретных объектов в общей схеме дорожного движения областного центра, показателей их транспортно-эксплуатационного состояния, потребительских свойств. При выборе объектов, подлежащих капитальному ремонту, приоритетными являются улицы общегородского значения, участвующие </w:t>
      </w:r>
      <w:r w:rsidR="00D43E66" w:rsidRPr="00A95A34">
        <w:rPr>
          <w:rFonts w:eastAsia="SimSun"/>
          <w:kern w:val="1"/>
          <w:lang w:eastAsia="hi-IN" w:bidi="hi-IN"/>
        </w:rPr>
        <w:br/>
      </w:r>
      <w:r w:rsidRPr="00A95A34">
        <w:rPr>
          <w:rFonts w:eastAsia="SimSun"/>
          <w:kern w:val="1"/>
          <w:lang w:eastAsia="hi-IN" w:bidi="hi-IN"/>
        </w:rPr>
        <w:t>в пропуске общественного транспорта и соединяющие между собой деловые центры, жилые микрорайоны и транспортные магистрали, а также подъездные пути к социально-значимым объектам.</w:t>
      </w:r>
      <w:r w:rsidRPr="00A95A34">
        <w:rPr>
          <w:rFonts w:eastAsia="SimSun"/>
          <w:i/>
          <w:kern w:val="1"/>
          <w:sz w:val="20"/>
          <w:lang w:eastAsia="hi-IN" w:bidi="hi-IN"/>
        </w:rPr>
        <w:t xml:space="preserve"> </w:t>
      </w:r>
    </w:p>
    <w:p w14:paraId="5206E16F"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xml:space="preserve">Так, в строительном сезоне 2017 года выполнен ремонт следующих объектов </w:t>
      </w:r>
      <w:r w:rsidRPr="00A95A34">
        <w:rPr>
          <w:rFonts w:eastAsia="SimSun"/>
          <w:kern w:val="1"/>
          <w:lang w:eastAsia="hi-IN" w:bidi="hi-IN"/>
        </w:rPr>
        <w:lastRenderedPageBreak/>
        <w:t>улично-дорожной сети областного центра:</w:t>
      </w:r>
    </w:p>
    <w:p w14:paraId="6D0350FD"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xml:space="preserve">- ул. Свободы (на участке от ул. Станиславского до ул. </w:t>
      </w:r>
      <w:proofErr w:type="spellStart"/>
      <w:r w:rsidRPr="00A95A34">
        <w:rPr>
          <w:rFonts w:eastAsia="SimSun"/>
          <w:kern w:val="1"/>
          <w:lang w:eastAsia="hi-IN" w:bidi="hi-IN"/>
        </w:rPr>
        <w:t>Калинцева</w:t>
      </w:r>
      <w:proofErr w:type="spellEnd"/>
      <w:r w:rsidRPr="00A95A34">
        <w:rPr>
          <w:rFonts w:eastAsia="SimSun"/>
          <w:kern w:val="1"/>
          <w:lang w:eastAsia="hi-IN" w:bidi="hi-IN"/>
        </w:rPr>
        <w:t>);</w:t>
      </w:r>
    </w:p>
    <w:p w14:paraId="3346E8CE"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xml:space="preserve">- ул. </w:t>
      </w:r>
      <w:proofErr w:type="gramStart"/>
      <w:r w:rsidRPr="00A95A34">
        <w:rPr>
          <w:rFonts w:eastAsia="SimSun"/>
          <w:kern w:val="1"/>
          <w:lang w:eastAsia="hi-IN" w:bidi="hi-IN"/>
        </w:rPr>
        <w:t>Новгородская</w:t>
      </w:r>
      <w:proofErr w:type="gramEnd"/>
      <w:r w:rsidRPr="00A95A34">
        <w:rPr>
          <w:rFonts w:eastAsia="SimSun"/>
          <w:kern w:val="1"/>
          <w:lang w:eastAsia="hi-IN" w:bidi="hi-IN"/>
        </w:rPr>
        <w:t xml:space="preserve"> (на участке от дома № 3Б по ул. Свободы до 1-й Линии, в районе 3-й Линии);</w:t>
      </w:r>
    </w:p>
    <w:p w14:paraId="425DFA15"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ул. Шубиных (перекресток с круговым движением);</w:t>
      </w:r>
    </w:p>
    <w:p w14:paraId="2A4FC9E7" w14:textId="29B3EFBF" w:rsidR="00AF4C6B" w:rsidRPr="00A95A34" w:rsidRDefault="00AF4C6B" w:rsidP="00AF4C6B">
      <w:pPr>
        <w:widowControl w:val="0"/>
        <w:suppressAutoHyphens/>
        <w:ind w:firstLine="709"/>
        <w:jc w:val="both"/>
        <w:rPr>
          <w:rFonts w:eastAsia="SimSun"/>
          <w:kern w:val="1"/>
          <w:lang w:eastAsia="hi-IN" w:bidi="hi-IN"/>
        </w:rPr>
      </w:pPr>
      <w:proofErr w:type="gramStart"/>
      <w:r w:rsidRPr="00A95A34">
        <w:rPr>
          <w:rFonts w:eastAsia="SimSun"/>
          <w:kern w:val="1"/>
          <w:lang w:eastAsia="hi-IN" w:bidi="hi-IN"/>
        </w:rPr>
        <w:t xml:space="preserve">- ул. Садовая (отдельные </w:t>
      </w:r>
      <w:r w:rsidR="00FE0EFC" w:rsidRPr="00A95A34">
        <w:rPr>
          <w:rFonts w:eastAsia="SimSun"/>
          <w:kern w:val="1"/>
          <w:lang w:eastAsia="hi-IN" w:bidi="hi-IN"/>
        </w:rPr>
        <w:t>«</w:t>
      </w:r>
      <w:r w:rsidRPr="00A95A34">
        <w:rPr>
          <w:rFonts w:eastAsia="SimSun"/>
          <w:kern w:val="1"/>
          <w:lang w:eastAsia="hi-IN" w:bidi="hi-IN"/>
        </w:rPr>
        <w:t>карты</w:t>
      </w:r>
      <w:r w:rsidR="00FE0EFC" w:rsidRPr="00A95A34">
        <w:rPr>
          <w:rFonts w:eastAsia="SimSun"/>
          <w:kern w:val="1"/>
          <w:lang w:eastAsia="hi-IN" w:bidi="hi-IN"/>
        </w:rPr>
        <w:t>»</w:t>
      </w:r>
      <w:r w:rsidRPr="00A95A34">
        <w:rPr>
          <w:rFonts w:eastAsia="SimSun"/>
          <w:kern w:val="1"/>
          <w:lang w:eastAsia="hi-IN" w:bidi="hi-IN"/>
        </w:rPr>
        <w:t xml:space="preserve"> на участке от ул. </w:t>
      </w:r>
      <w:proofErr w:type="spellStart"/>
      <w:r w:rsidRPr="00A95A34">
        <w:rPr>
          <w:rFonts w:eastAsia="SimSun"/>
          <w:kern w:val="1"/>
          <w:lang w:eastAsia="hi-IN" w:bidi="hi-IN"/>
        </w:rPr>
        <w:t>Бубнова</w:t>
      </w:r>
      <w:proofErr w:type="spellEnd"/>
      <w:r w:rsidRPr="00A95A34">
        <w:rPr>
          <w:rFonts w:eastAsia="SimSun"/>
          <w:kern w:val="1"/>
          <w:lang w:eastAsia="hi-IN" w:bidi="hi-IN"/>
        </w:rPr>
        <w:t xml:space="preserve"> до пр.</w:t>
      </w:r>
      <w:proofErr w:type="gramEnd"/>
      <w:r w:rsidRPr="00A95A34">
        <w:rPr>
          <w:rFonts w:eastAsia="SimSun"/>
          <w:kern w:val="1"/>
          <w:lang w:eastAsia="hi-IN" w:bidi="hi-IN"/>
        </w:rPr>
        <w:t xml:space="preserve"> Шереметевский);</w:t>
      </w:r>
    </w:p>
    <w:p w14:paraId="52016754" w14:textId="77777777" w:rsidR="00AF4C6B" w:rsidRPr="00A95A34" w:rsidRDefault="00AF4C6B" w:rsidP="00AF4C6B">
      <w:pPr>
        <w:widowControl w:val="0"/>
        <w:suppressAutoHyphens/>
        <w:ind w:firstLine="709"/>
        <w:jc w:val="both"/>
        <w:rPr>
          <w:rFonts w:eastAsia="SimSun"/>
          <w:kern w:val="1"/>
          <w:lang w:eastAsia="hi-IN" w:bidi="hi-IN"/>
        </w:rPr>
      </w:pPr>
      <w:proofErr w:type="gramStart"/>
      <w:r w:rsidRPr="00A95A34">
        <w:rPr>
          <w:rFonts w:eastAsia="SimSun"/>
          <w:kern w:val="1"/>
          <w:lang w:eastAsia="hi-IN" w:bidi="hi-IN"/>
        </w:rPr>
        <w:t>- ул. Кудряшова (в районе дома № 12 по пр.</w:t>
      </w:r>
      <w:proofErr w:type="gramEnd"/>
      <w:r w:rsidRPr="00A95A34">
        <w:rPr>
          <w:rFonts w:eastAsia="SimSun"/>
          <w:kern w:val="1"/>
          <w:lang w:eastAsia="hi-IN" w:bidi="hi-IN"/>
        </w:rPr>
        <w:t xml:space="preserve"> </w:t>
      </w:r>
      <w:proofErr w:type="gramStart"/>
      <w:r w:rsidRPr="00A95A34">
        <w:rPr>
          <w:rFonts w:eastAsia="SimSun"/>
          <w:kern w:val="1"/>
          <w:lang w:eastAsia="hi-IN" w:bidi="hi-IN"/>
        </w:rPr>
        <w:t>Строителей);</w:t>
      </w:r>
      <w:proofErr w:type="gramEnd"/>
    </w:p>
    <w:p w14:paraId="1AE5D523"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xml:space="preserve">- ул. </w:t>
      </w:r>
      <w:proofErr w:type="spellStart"/>
      <w:r w:rsidRPr="00A95A34">
        <w:rPr>
          <w:rFonts w:eastAsia="SimSun"/>
          <w:kern w:val="1"/>
          <w:lang w:eastAsia="hi-IN" w:bidi="hi-IN"/>
        </w:rPr>
        <w:t>Жиделёва</w:t>
      </w:r>
      <w:proofErr w:type="spellEnd"/>
      <w:r w:rsidRPr="00A95A34">
        <w:rPr>
          <w:rFonts w:eastAsia="SimSun"/>
          <w:kern w:val="1"/>
          <w:lang w:eastAsia="hi-IN" w:bidi="hi-IN"/>
        </w:rPr>
        <w:t xml:space="preserve"> (на участке от ул. Громобоя до ул. Демидова);</w:t>
      </w:r>
    </w:p>
    <w:p w14:paraId="7E2E6E76" w14:textId="77777777" w:rsidR="00AF4C6B" w:rsidRPr="00A95A34" w:rsidRDefault="00AF4C6B" w:rsidP="00AF4C6B">
      <w:pPr>
        <w:widowControl w:val="0"/>
        <w:suppressAutoHyphens/>
        <w:ind w:firstLine="709"/>
        <w:jc w:val="both"/>
        <w:rPr>
          <w:rFonts w:eastAsia="SimSun"/>
          <w:kern w:val="1"/>
          <w:lang w:eastAsia="hi-IN" w:bidi="hi-IN"/>
        </w:rPr>
      </w:pPr>
      <w:proofErr w:type="gramStart"/>
      <w:r w:rsidRPr="00A95A34">
        <w:rPr>
          <w:rFonts w:eastAsia="SimSun"/>
          <w:kern w:val="1"/>
          <w:lang w:eastAsia="hi-IN" w:bidi="hi-IN"/>
        </w:rPr>
        <w:t>- ул. Демидова (на участке от ул. Жиделева до пр.</w:t>
      </w:r>
      <w:proofErr w:type="gramEnd"/>
      <w:r w:rsidRPr="00A95A34">
        <w:rPr>
          <w:rFonts w:eastAsia="SimSun"/>
          <w:kern w:val="1"/>
          <w:lang w:eastAsia="hi-IN" w:bidi="hi-IN"/>
        </w:rPr>
        <w:t xml:space="preserve"> </w:t>
      </w:r>
      <w:proofErr w:type="gramStart"/>
      <w:r w:rsidRPr="00A95A34">
        <w:rPr>
          <w:rFonts w:eastAsia="SimSun"/>
          <w:kern w:val="1"/>
          <w:lang w:eastAsia="hi-IN" w:bidi="hi-IN"/>
        </w:rPr>
        <w:t>Ленина);</w:t>
      </w:r>
      <w:proofErr w:type="gramEnd"/>
    </w:p>
    <w:p w14:paraId="5650A166" w14:textId="012D921E"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xml:space="preserve">- пер. </w:t>
      </w:r>
      <w:proofErr w:type="gramStart"/>
      <w:r w:rsidRPr="00A95A34">
        <w:rPr>
          <w:rFonts w:eastAsia="SimSun"/>
          <w:kern w:val="1"/>
          <w:lang w:eastAsia="hi-IN" w:bidi="hi-IN"/>
        </w:rPr>
        <w:t>Сенной</w:t>
      </w:r>
      <w:proofErr w:type="gramEnd"/>
      <w:r w:rsidRPr="00A95A34">
        <w:rPr>
          <w:rFonts w:eastAsia="SimSun"/>
          <w:kern w:val="1"/>
          <w:lang w:eastAsia="hi-IN" w:bidi="hi-IN"/>
        </w:rPr>
        <w:t xml:space="preserve"> (на участке от ул. Футбольная до ул. 1Межевая);</w:t>
      </w:r>
    </w:p>
    <w:p w14:paraId="6E4C9B8C"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xml:space="preserve">- ул. </w:t>
      </w:r>
      <w:proofErr w:type="gramStart"/>
      <w:r w:rsidRPr="00A95A34">
        <w:rPr>
          <w:rFonts w:eastAsia="SimSun"/>
          <w:kern w:val="1"/>
          <w:lang w:eastAsia="hi-IN" w:bidi="hi-IN"/>
        </w:rPr>
        <w:t>Футбольная</w:t>
      </w:r>
      <w:proofErr w:type="gramEnd"/>
      <w:r w:rsidRPr="00A95A34">
        <w:rPr>
          <w:rFonts w:eastAsia="SimSun"/>
          <w:kern w:val="1"/>
          <w:lang w:eastAsia="hi-IN" w:bidi="hi-IN"/>
        </w:rPr>
        <w:t xml:space="preserve"> (на участке от ул. Большая </w:t>
      </w:r>
      <w:proofErr w:type="spellStart"/>
      <w:r w:rsidRPr="00A95A34">
        <w:rPr>
          <w:rFonts w:eastAsia="SimSun"/>
          <w:kern w:val="1"/>
          <w:lang w:eastAsia="hi-IN" w:bidi="hi-IN"/>
        </w:rPr>
        <w:t>Воробьевская</w:t>
      </w:r>
      <w:proofErr w:type="spellEnd"/>
      <w:r w:rsidRPr="00A95A34">
        <w:rPr>
          <w:rFonts w:eastAsia="SimSun"/>
          <w:kern w:val="1"/>
          <w:lang w:eastAsia="hi-IN" w:bidi="hi-IN"/>
        </w:rPr>
        <w:t xml:space="preserve"> до пер. Сенного);</w:t>
      </w:r>
    </w:p>
    <w:p w14:paraId="0BF82D5E"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ул. Любимова;</w:t>
      </w:r>
    </w:p>
    <w:p w14:paraId="4AF12B04" w14:textId="77777777" w:rsidR="00AF4C6B" w:rsidRPr="00A95A34" w:rsidRDefault="00AF4C6B" w:rsidP="00AF4C6B">
      <w:pPr>
        <w:widowControl w:val="0"/>
        <w:suppressAutoHyphens/>
        <w:ind w:firstLine="709"/>
        <w:jc w:val="both"/>
        <w:rPr>
          <w:rFonts w:eastAsia="SimSun"/>
          <w:kern w:val="1"/>
          <w:lang w:eastAsia="hi-IN" w:bidi="hi-IN"/>
        </w:rPr>
      </w:pPr>
      <w:proofErr w:type="gramStart"/>
      <w:r w:rsidRPr="00A95A34">
        <w:rPr>
          <w:rFonts w:eastAsia="SimSun"/>
          <w:kern w:val="1"/>
          <w:lang w:eastAsia="hi-IN" w:bidi="hi-IN"/>
        </w:rPr>
        <w:t>- ул. Дзержинского (на участке от пр.</w:t>
      </w:r>
      <w:proofErr w:type="gramEnd"/>
      <w:r w:rsidRPr="00A95A34">
        <w:rPr>
          <w:rFonts w:eastAsia="SimSun"/>
          <w:kern w:val="1"/>
          <w:lang w:eastAsia="hi-IN" w:bidi="hi-IN"/>
        </w:rPr>
        <w:t xml:space="preserve"> </w:t>
      </w:r>
      <w:proofErr w:type="gramStart"/>
      <w:r w:rsidRPr="00A95A34">
        <w:rPr>
          <w:rFonts w:eastAsia="SimSun"/>
          <w:kern w:val="1"/>
          <w:lang w:eastAsia="hi-IN" w:bidi="hi-IN"/>
        </w:rPr>
        <w:t>Ленина до ул. Тимирязева);</w:t>
      </w:r>
      <w:proofErr w:type="gramEnd"/>
    </w:p>
    <w:p w14:paraId="210C1751" w14:textId="03183CD6" w:rsidR="00AF4C6B" w:rsidRPr="00A95A34" w:rsidRDefault="00AF4C6B" w:rsidP="00AF4C6B">
      <w:pPr>
        <w:widowControl w:val="0"/>
        <w:suppressAutoHyphens/>
        <w:ind w:firstLine="709"/>
        <w:jc w:val="both"/>
        <w:rPr>
          <w:rFonts w:eastAsia="SimSun"/>
          <w:kern w:val="1"/>
          <w:lang w:eastAsia="hi-IN" w:bidi="hi-IN"/>
        </w:rPr>
      </w:pPr>
      <w:proofErr w:type="gramStart"/>
      <w:r w:rsidRPr="00A95A34">
        <w:rPr>
          <w:rFonts w:eastAsia="SimSun"/>
          <w:kern w:val="1"/>
          <w:lang w:eastAsia="hi-IN" w:bidi="hi-IN"/>
        </w:rPr>
        <w:t>- ул. 8 Марта (на участке от пр.</w:t>
      </w:r>
      <w:proofErr w:type="gramEnd"/>
      <w:r w:rsidR="00273FE0" w:rsidRPr="00A95A34">
        <w:rPr>
          <w:rFonts w:eastAsia="SimSun"/>
          <w:kern w:val="1"/>
          <w:lang w:eastAsia="hi-IN" w:bidi="hi-IN"/>
        </w:rPr>
        <w:t xml:space="preserve"> Шереметевский до ул. Калинина).</w:t>
      </w:r>
    </w:p>
    <w:p w14:paraId="67E73040" w14:textId="46F3C7A8"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Кроме того</w:t>
      </w:r>
      <w:r w:rsidR="00273FE0" w:rsidRPr="00A95A34">
        <w:rPr>
          <w:rFonts w:eastAsia="SimSun"/>
          <w:kern w:val="1"/>
          <w:lang w:eastAsia="hi-IN" w:bidi="hi-IN"/>
        </w:rPr>
        <w:t xml:space="preserve"> были</w:t>
      </w:r>
      <w:r w:rsidRPr="00A95A34">
        <w:rPr>
          <w:rFonts w:eastAsia="SimSun"/>
          <w:kern w:val="1"/>
          <w:lang w:eastAsia="hi-IN" w:bidi="hi-IN"/>
        </w:rPr>
        <w:t xml:space="preserve"> реализованы проекты по ремонту подхода к мостовому переходу через р</w:t>
      </w:r>
      <w:r w:rsidR="00273FE0" w:rsidRPr="00A95A34">
        <w:rPr>
          <w:rFonts w:eastAsia="SimSun"/>
          <w:kern w:val="1"/>
          <w:lang w:eastAsia="hi-IN" w:bidi="hi-IN"/>
        </w:rPr>
        <w:t>.</w:t>
      </w:r>
      <w:r w:rsidRPr="00A95A34">
        <w:rPr>
          <w:rFonts w:eastAsia="SimSun"/>
          <w:kern w:val="1"/>
          <w:lang w:eastAsia="hi-IN" w:bidi="hi-IN"/>
        </w:rPr>
        <w:t xml:space="preserve"> Уводь с уширением примыкания к ул. Революционная.</w:t>
      </w:r>
    </w:p>
    <w:p w14:paraId="2B32FF70" w14:textId="308FA112" w:rsidR="00AF4C6B" w:rsidRPr="00A95A34" w:rsidRDefault="00AF4C6B" w:rsidP="00AF4C6B">
      <w:pPr>
        <w:widowControl w:val="0"/>
        <w:suppressAutoHyphens/>
        <w:ind w:firstLine="708"/>
        <w:jc w:val="both"/>
        <w:rPr>
          <w:rFonts w:eastAsia="SimSun"/>
          <w:kern w:val="1"/>
          <w:lang w:eastAsia="hi-IN" w:bidi="hi-IN"/>
        </w:rPr>
      </w:pPr>
      <w:r w:rsidRPr="00A95A34">
        <w:rPr>
          <w:rFonts w:eastAsia="SimSun"/>
          <w:kern w:val="1"/>
          <w:lang w:eastAsia="hi-IN" w:bidi="hi-IN"/>
        </w:rPr>
        <w:t>В отчетном пер</w:t>
      </w:r>
      <w:r w:rsidR="00273FE0" w:rsidRPr="00A95A34">
        <w:rPr>
          <w:rFonts w:eastAsia="SimSun"/>
          <w:kern w:val="1"/>
          <w:lang w:eastAsia="hi-IN" w:bidi="hi-IN"/>
        </w:rPr>
        <w:t xml:space="preserve">иоде </w:t>
      </w:r>
      <w:r w:rsidRPr="00A95A34">
        <w:rPr>
          <w:rFonts w:eastAsia="SimSun"/>
          <w:kern w:val="1"/>
          <w:lang w:eastAsia="hi-IN" w:bidi="hi-IN"/>
        </w:rPr>
        <w:t xml:space="preserve">между администрацией областного центра и Департаментом дорожного хозяйства и транспорта Ивановской области заключено соглашение </w:t>
      </w:r>
      <w:r w:rsidR="0084744C" w:rsidRPr="00A95A34">
        <w:rPr>
          <w:rFonts w:eastAsia="SimSun"/>
          <w:kern w:val="1"/>
          <w:lang w:eastAsia="hi-IN" w:bidi="hi-IN"/>
        </w:rPr>
        <w:br/>
      </w:r>
      <w:r w:rsidRPr="00A95A34">
        <w:rPr>
          <w:rFonts w:eastAsia="SimSun"/>
          <w:kern w:val="1"/>
          <w:lang w:eastAsia="hi-IN" w:bidi="hi-IN"/>
        </w:rPr>
        <w:t>на получение субсидии из федерального бюджета в размере 25</w:t>
      </w:r>
      <w:r w:rsidR="00273FE0" w:rsidRPr="00A95A34">
        <w:rPr>
          <w:rFonts w:eastAsia="SimSun"/>
          <w:kern w:val="1"/>
          <w:lang w:eastAsia="hi-IN" w:bidi="hi-IN"/>
        </w:rPr>
        <w:t>,0</w:t>
      </w:r>
      <w:r w:rsidRPr="00A95A34">
        <w:rPr>
          <w:rFonts w:eastAsia="SimSun"/>
          <w:kern w:val="1"/>
          <w:lang w:eastAsia="hi-IN" w:bidi="hi-IN"/>
        </w:rPr>
        <w:t xml:space="preserve"> </w:t>
      </w:r>
      <w:proofErr w:type="gramStart"/>
      <w:r w:rsidRPr="00A95A34">
        <w:rPr>
          <w:rFonts w:eastAsia="SimSun"/>
          <w:kern w:val="1"/>
          <w:lang w:eastAsia="hi-IN" w:bidi="hi-IN"/>
        </w:rPr>
        <w:t>млн</w:t>
      </w:r>
      <w:proofErr w:type="gramEnd"/>
      <w:r w:rsidRPr="00A95A34">
        <w:rPr>
          <w:rFonts w:eastAsia="SimSun"/>
          <w:kern w:val="1"/>
          <w:lang w:eastAsia="hi-IN" w:bidi="hi-IN"/>
        </w:rPr>
        <w:t xml:space="preserve"> руб. За счет данных средств в сентябре-октябре 2017 года выполнен ремонт асфальтобетонного покрытия более 22 тыс. кв. м на следующих улицах:</w:t>
      </w:r>
    </w:p>
    <w:p w14:paraId="5E7E2CA6" w14:textId="795F642E" w:rsidR="00AF4C6B" w:rsidRPr="00A95A34" w:rsidRDefault="00AF4C6B" w:rsidP="00AF4C6B">
      <w:pPr>
        <w:widowControl w:val="0"/>
        <w:suppressAutoHyphens/>
        <w:ind w:firstLine="708"/>
        <w:jc w:val="both"/>
        <w:rPr>
          <w:rFonts w:eastAsia="SimSun"/>
          <w:kern w:val="1"/>
          <w:lang w:eastAsia="hi-IN" w:bidi="hi-IN"/>
        </w:rPr>
      </w:pPr>
      <w:r w:rsidRPr="00A95A34">
        <w:rPr>
          <w:rFonts w:eastAsia="SimSun"/>
          <w:kern w:val="1"/>
          <w:lang w:eastAsia="hi-IN" w:bidi="hi-IN"/>
        </w:rPr>
        <w:t xml:space="preserve">- </w:t>
      </w:r>
      <w:r w:rsidR="0084744C" w:rsidRPr="00A95A34">
        <w:rPr>
          <w:rFonts w:eastAsia="SimSun"/>
          <w:kern w:val="1"/>
          <w:lang w:eastAsia="hi-IN" w:bidi="hi-IN"/>
        </w:rPr>
        <w:t xml:space="preserve">ул. </w:t>
      </w:r>
      <w:r w:rsidRPr="00A95A34">
        <w:rPr>
          <w:rFonts w:eastAsia="SimSun"/>
          <w:kern w:val="1"/>
          <w:lang w:eastAsia="hi-IN" w:bidi="hi-IN"/>
        </w:rPr>
        <w:t xml:space="preserve">1-я Полянская, пер. </w:t>
      </w:r>
      <w:proofErr w:type="spellStart"/>
      <w:r w:rsidRPr="00A95A34">
        <w:rPr>
          <w:rFonts w:eastAsia="SimSun"/>
          <w:kern w:val="1"/>
          <w:lang w:eastAsia="hi-IN" w:bidi="hi-IN"/>
        </w:rPr>
        <w:t>Челышева</w:t>
      </w:r>
      <w:proofErr w:type="spellEnd"/>
      <w:r w:rsidRPr="00A95A34">
        <w:rPr>
          <w:rFonts w:eastAsia="SimSun"/>
          <w:kern w:val="1"/>
          <w:lang w:eastAsia="hi-IN" w:bidi="hi-IN"/>
        </w:rPr>
        <w:t>;</w:t>
      </w:r>
    </w:p>
    <w:p w14:paraId="2983C8A7" w14:textId="05967DA9" w:rsidR="00AF4C6B" w:rsidRPr="00A95A34" w:rsidRDefault="00AF4C6B" w:rsidP="00AF4C6B">
      <w:pPr>
        <w:widowControl w:val="0"/>
        <w:suppressAutoHyphens/>
        <w:ind w:firstLine="708"/>
        <w:jc w:val="both"/>
        <w:rPr>
          <w:rFonts w:eastAsia="SimSun"/>
          <w:kern w:val="1"/>
          <w:lang w:eastAsia="hi-IN" w:bidi="hi-IN"/>
        </w:rPr>
      </w:pPr>
      <w:r w:rsidRPr="00A95A34">
        <w:rPr>
          <w:rFonts w:eastAsia="SimSun"/>
          <w:kern w:val="1"/>
          <w:lang w:eastAsia="hi-IN" w:bidi="hi-IN"/>
        </w:rPr>
        <w:t>-</w:t>
      </w:r>
      <w:r w:rsidR="0084744C" w:rsidRPr="00A95A34">
        <w:rPr>
          <w:rFonts w:eastAsia="SimSun"/>
          <w:kern w:val="1"/>
          <w:lang w:eastAsia="hi-IN" w:bidi="hi-IN"/>
        </w:rPr>
        <w:t xml:space="preserve"> ул.</w:t>
      </w:r>
      <w:r w:rsidRPr="00A95A34">
        <w:rPr>
          <w:rFonts w:eastAsia="SimSun"/>
          <w:kern w:val="1"/>
          <w:lang w:eastAsia="hi-IN" w:bidi="hi-IN"/>
        </w:rPr>
        <w:t xml:space="preserve"> Новая;</w:t>
      </w:r>
    </w:p>
    <w:p w14:paraId="3FB57B2C" w14:textId="5B9323DB" w:rsidR="00AF4C6B" w:rsidRPr="00A95A34" w:rsidRDefault="00AF4C6B" w:rsidP="00AF4C6B">
      <w:pPr>
        <w:widowControl w:val="0"/>
        <w:suppressAutoHyphens/>
        <w:ind w:firstLine="708"/>
        <w:jc w:val="both"/>
        <w:rPr>
          <w:rFonts w:eastAsia="SimSun"/>
          <w:kern w:val="1"/>
          <w:lang w:eastAsia="hi-IN" w:bidi="hi-IN"/>
        </w:rPr>
      </w:pPr>
      <w:r w:rsidRPr="00A95A34">
        <w:rPr>
          <w:rFonts w:eastAsia="SimSun"/>
          <w:kern w:val="1"/>
          <w:lang w:eastAsia="hi-IN" w:bidi="hi-IN"/>
        </w:rPr>
        <w:t xml:space="preserve">- </w:t>
      </w:r>
      <w:r w:rsidR="0084744C" w:rsidRPr="00A95A34">
        <w:rPr>
          <w:rFonts w:eastAsia="SimSun"/>
          <w:kern w:val="1"/>
          <w:lang w:eastAsia="hi-IN" w:bidi="hi-IN"/>
        </w:rPr>
        <w:t xml:space="preserve">ул. </w:t>
      </w:r>
      <w:r w:rsidRPr="00A95A34">
        <w:rPr>
          <w:rFonts w:eastAsia="SimSun"/>
          <w:kern w:val="1"/>
          <w:lang w:eastAsia="hi-IN" w:bidi="hi-IN"/>
        </w:rPr>
        <w:t xml:space="preserve">Фрунзе (на участке от ул. 7 </w:t>
      </w:r>
      <w:proofErr w:type="spellStart"/>
      <w:r w:rsidRPr="00A95A34">
        <w:rPr>
          <w:rFonts w:eastAsia="SimSun"/>
          <w:kern w:val="1"/>
          <w:lang w:eastAsia="hi-IN" w:bidi="hi-IN"/>
        </w:rPr>
        <w:t>Минеевская</w:t>
      </w:r>
      <w:proofErr w:type="spellEnd"/>
      <w:r w:rsidRPr="00A95A34">
        <w:rPr>
          <w:rFonts w:eastAsia="SimSun"/>
          <w:kern w:val="1"/>
          <w:lang w:eastAsia="hi-IN" w:bidi="hi-IN"/>
        </w:rPr>
        <w:t xml:space="preserve"> до ул. 8 </w:t>
      </w:r>
      <w:proofErr w:type="spellStart"/>
      <w:r w:rsidRPr="00A95A34">
        <w:rPr>
          <w:rFonts w:eastAsia="SimSun"/>
          <w:kern w:val="1"/>
          <w:lang w:eastAsia="hi-IN" w:bidi="hi-IN"/>
        </w:rPr>
        <w:t>Минеевская</w:t>
      </w:r>
      <w:proofErr w:type="spellEnd"/>
      <w:r w:rsidRPr="00A95A34">
        <w:rPr>
          <w:rFonts w:eastAsia="SimSun"/>
          <w:kern w:val="1"/>
          <w:lang w:eastAsia="hi-IN" w:bidi="hi-IN"/>
        </w:rPr>
        <w:t>);</w:t>
      </w:r>
    </w:p>
    <w:p w14:paraId="30430BEB" w14:textId="77777777" w:rsidR="00AF4C6B" w:rsidRPr="00A95A34" w:rsidRDefault="00AF4C6B" w:rsidP="00AF4C6B">
      <w:pPr>
        <w:widowControl w:val="0"/>
        <w:suppressAutoHyphens/>
        <w:ind w:firstLine="708"/>
        <w:jc w:val="both"/>
        <w:rPr>
          <w:rFonts w:eastAsia="SimSun"/>
          <w:kern w:val="1"/>
          <w:lang w:eastAsia="hi-IN" w:bidi="hi-IN"/>
        </w:rPr>
      </w:pPr>
      <w:r w:rsidRPr="00A95A34">
        <w:rPr>
          <w:rFonts w:eastAsia="SimSun"/>
          <w:kern w:val="1"/>
          <w:lang w:eastAsia="hi-IN" w:bidi="hi-IN"/>
        </w:rPr>
        <w:t>- ул. Станко.</w:t>
      </w:r>
    </w:p>
    <w:p w14:paraId="172D1469" w14:textId="2B3CCBB2" w:rsidR="00AF4C6B" w:rsidRPr="00A95A34" w:rsidRDefault="00273FE0" w:rsidP="00AF4C6B">
      <w:pPr>
        <w:widowControl w:val="0"/>
        <w:suppressAutoHyphens/>
        <w:ind w:firstLine="709"/>
        <w:jc w:val="both"/>
        <w:rPr>
          <w:rFonts w:eastAsia="SimSun"/>
          <w:kern w:val="1"/>
          <w:lang w:eastAsia="hi-IN" w:bidi="hi-IN"/>
        </w:rPr>
      </w:pPr>
      <w:r w:rsidRPr="00A95A34">
        <w:rPr>
          <w:rFonts w:eastAsia="SimSun"/>
          <w:kern w:val="1"/>
          <w:lang w:eastAsia="hi-IN" w:bidi="hi-IN"/>
        </w:rPr>
        <w:t>В отчетном периоде</w:t>
      </w:r>
      <w:r w:rsidR="00AF4C6B" w:rsidRPr="00A95A34">
        <w:rPr>
          <w:rFonts w:eastAsia="SimSun"/>
          <w:kern w:val="1"/>
          <w:lang w:eastAsia="hi-IN" w:bidi="hi-IN"/>
        </w:rPr>
        <w:t xml:space="preserve"> начаты работы по капитальному ремонту и ремонту двух знаковых объектов областного центра: ул. Станкостроителей (на участке от ул. Некрасова до полигона ТБО ООО </w:t>
      </w:r>
      <w:r w:rsidR="00FE0EFC" w:rsidRPr="00A95A34">
        <w:rPr>
          <w:rFonts w:eastAsia="SimSun"/>
          <w:kern w:val="1"/>
          <w:lang w:eastAsia="hi-IN" w:bidi="hi-IN"/>
        </w:rPr>
        <w:t>«</w:t>
      </w:r>
      <w:r w:rsidR="00AF4C6B" w:rsidRPr="00A95A34">
        <w:rPr>
          <w:rFonts w:eastAsia="SimSun"/>
          <w:kern w:val="1"/>
          <w:lang w:eastAsia="hi-IN" w:bidi="hi-IN"/>
        </w:rPr>
        <w:t>Чистое поле</w:t>
      </w:r>
      <w:r w:rsidR="00FE0EFC" w:rsidRPr="00A95A34">
        <w:rPr>
          <w:rFonts w:eastAsia="SimSun"/>
          <w:kern w:val="1"/>
          <w:lang w:eastAsia="hi-IN" w:bidi="hi-IN"/>
        </w:rPr>
        <w:t>»</w:t>
      </w:r>
      <w:r w:rsidR="00AF4C6B" w:rsidRPr="00A95A34">
        <w:rPr>
          <w:rFonts w:eastAsia="SimSun"/>
          <w:kern w:val="1"/>
          <w:lang w:eastAsia="hi-IN" w:bidi="hi-IN"/>
        </w:rPr>
        <w:t xml:space="preserve">) и Вокзальной площади. На реализацию данных проектов из Дорожного фонда Ивановской области выделена субсидия в размере </w:t>
      </w:r>
      <w:r w:rsidR="0084744C" w:rsidRPr="00A95A34">
        <w:rPr>
          <w:rFonts w:eastAsia="SimSun"/>
          <w:kern w:val="1"/>
          <w:lang w:eastAsia="hi-IN" w:bidi="hi-IN"/>
        </w:rPr>
        <w:br/>
      </w:r>
      <w:r w:rsidR="00AF4C6B" w:rsidRPr="00A95A34">
        <w:rPr>
          <w:rFonts w:eastAsia="SimSun"/>
          <w:kern w:val="1"/>
          <w:lang w:eastAsia="hi-IN" w:bidi="hi-IN"/>
        </w:rPr>
        <w:t>134</w:t>
      </w:r>
      <w:r w:rsidRPr="00A95A34">
        <w:rPr>
          <w:rFonts w:eastAsia="SimSun"/>
          <w:kern w:val="1"/>
          <w:lang w:eastAsia="hi-IN" w:bidi="hi-IN"/>
        </w:rPr>
        <w:t>,0</w:t>
      </w:r>
      <w:r w:rsidR="00AF4C6B" w:rsidRPr="00A95A34">
        <w:rPr>
          <w:rFonts w:eastAsia="SimSun"/>
          <w:kern w:val="1"/>
          <w:lang w:eastAsia="hi-IN" w:bidi="hi-IN"/>
        </w:rPr>
        <w:t xml:space="preserve"> </w:t>
      </w:r>
      <w:proofErr w:type="gramStart"/>
      <w:r w:rsidR="00AF4C6B" w:rsidRPr="00A95A34">
        <w:rPr>
          <w:rFonts w:eastAsia="SimSun"/>
          <w:kern w:val="1"/>
          <w:lang w:eastAsia="hi-IN" w:bidi="hi-IN"/>
        </w:rPr>
        <w:t>млн</w:t>
      </w:r>
      <w:proofErr w:type="gramEnd"/>
      <w:r w:rsidR="00AF4C6B" w:rsidRPr="00A95A34">
        <w:rPr>
          <w:rFonts w:eastAsia="SimSun"/>
          <w:kern w:val="1"/>
          <w:lang w:eastAsia="hi-IN" w:bidi="hi-IN"/>
        </w:rPr>
        <w:t xml:space="preserve"> руб. </w:t>
      </w:r>
      <w:r w:rsidR="0084744C" w:rsidRPr="00A95A34">
        <w:rPr>
          <w:rFonts w:eastAsia="SimSun"/>
          <w:kern w:val="1"/>
          <w:lang w:eastAsia="hi-IN" w:bidi="hi-IN"/>
        </w:rPr>
        <w:t>(в</w:t>
      </w:r>
      <w:r w:rsidR="00A54072" w:rsidRPr="00A95A34">
        <w:rPr>
          <w:rFonts w:eastAsia="SimSun"/>
          <w:kern w:val="1"/>
          <w:lang w:eastAsia="hi-IN" w:bidi="hi-IN"/>
        </w:rPr>
        <w:t xml:space="preserve"> 2</w:t>
      </w:r>
      <w:r w:rsidR="00AF4C6B" w:rsidRPr="00A95A34">
        <w:rPr>
          <w:rFonts w:eastAsia="SimSun"/>
          <w:kern w:val="1"/>
          <w:lang w:eastAsia="hi-IN" w:bidi="hi-IN"/>
        </w:rPr>
        <w:t>016 г</w:t>
      </w:r>
      <w:r w:rsidR="00A54072" w:rsidRPr="00A95A34">
        <w:rPr>
          <w:rFonts w:eastAsia="SimSun"/>
          <w:kern w:val="1"/>
          <w:lang w:eastAsia="hi-IN" w:bidi="hi-IN"/>
        </w:rPr>
        <w:t xml:space="preserve">оду </w:t>
      </w:r>
      <w:r w:rsidR="00AF4C6B" w:rsidRPr="00A95A34">
        <w:rPr>
          <w:rFonts w:eastAsia="SimSun"/>
          <w:kern w:val="1"/>
          <w:lang w:eastAsia="hi-IN" w:bidi="hi-IN"/>
        </w:rPr>
        <w:t>средств из Дорожного фонда Ивановской области на ремонт объектов улично-дорожной сети не выделялось</w:t>
      </w:r>
      <w:r w:rsidR="0084744C" w:rsidRPr="00A95A34">
        <w:rPr>
          <w:rFonts w:eastAsia="SimSun"/>
          <w:kern w:val="1"/>
          <w:lang w:eastAsia="hi-IN" w:bidi="hi-IN"/>
        </w:rPr>
        <w:t>)</w:t>
      </w:r>
      <w:r w:rsidR="00AF4C6B" w:rsidRPr="00A95A34">
        <w:rPr>
          <w:rFonts w:eastAsia="SimSun"/>
          <w:kern w:val="1"/>
          <w:lang w:eastAsia="hi-IN" w:bidi="hi-IN"/>
        </w:rPr>
        <w:t>.</w:t>
      </w:r>
    </w:p>
    <w:p w14:paraId="3774B20C" w14:textId="009F589C"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xml:space="preserve">По состоянию на 01.12.2017 выполнены работы по ремонту ул. Станкостроителей (на участке от ул. Некрасова до полигона ТБО ООО </w:t>
      </w:r>
      <w:r w:rsidR="00FE0EFC" w:rsidRPr="00A95A34">
        <w:rPr>
          <w:rFonts w:eastAsia="SimSun"/>
          <w:kern w:val="1"/>
          <w:lang w:eastAsia="hi-IN" w:bidi="hi-IN"/>
        </w:rPr>
        <w:t>«</w:t>
      </w:r>
      <w:r w:rsidRPr="00A95A34">
        <w:rPr>
          <w:rFonts w:eastAsia="SimSun"/>
          <w:kern w:val="1"/>
          <w:lang w:eastAsia="hi-IN" w:bidi="hi-IN"/>
        </w:rPr>
        <w:t>Чистое поле</w:t>
      </w:r>
      <w:r w:rsidR="00FE0EFC" w:rsidRPr="00A95A34">
        <w:rPr>
          <w:rFonts w:eastAsia="SimSun"/>
          <w:kern w:val="1"/>
          <w:lang w:eastAsia="hi-IN" w:bidi="hi-IN"/>
        </w:rPr>
        <w:t>»</w:t>
      </w:r>
      <w:r w:rsidRPr="00A95A34">
        <w:rPr>
          <w:rFonts w:eastAsia="SimSun"/>
          <w:kern w:val="1"/>
          <w:lang w:eastAsia="hi-IN" w:bidi="hi-IN"/>
        </w:rPr>
        <w:t>) на сумму 74</w:t>
      </w:r>
      <w:r w:rsidR="00680547">
        <w:rPr>
          <w:rFonts w:eastAsia="SimSun"/>
          <w:kern w:val="1"/>
          <w:lang w:eastAsia="hi-IN" w:bidi="hi-IN"/>
        </w:rPr>
        <w:t>,2</w:t>
      </w:r>
      <w:r w:rsidRPr="00A95A34">
        <w:rPr>
          <w:rFonts w:eastAsia="SimSun"/>
          <w:kern w:val="1"/>
          <w:lang w:eastAsia="hi-IN" w:bidi="hi-IN"/>
        </w:rPr>
        <w:t xml:space="preserve"> </w:t>
      </w:r>
      <w:proofErr w:type="gramStart"/>
      <w:r w:rsidRPr="00A95A34">
        <w:rPr>
          <w:rFonts w:eastAsia="SimSun"/>
          <w:kern w:val="1"/>
          <w:lang w:eastAsia="hi-IN" w:bidi="hi-IN"/>
        </w:rPr>
        <w:t>млн</w:t>
      </w:r>
      <w:proofErr w:type="gramEnd"/>
      <w:r w:rsidRPr="00A95A34">
        <w:rPr>
          <w:rFonts w:eastAsia="SimSun"/>
          <w:kern w:val="1"/>
          <w:lang w:eastAsia="hi-IN" w:bidi="hi-IN"/>
        </w:rPr>
        <w:t xml:space="preserve"> руб. </w:t>
      </w:r>
    </w:p>
    <w:p w14:paraId="12DF4F27" w14:textId="565F3F35" w:rsidR="00AF4C6B" w:rsidRPr="00A95A34" w:rsidRDefault="00DF39D1" w:rsidP="00AF4C6B">
      <w:pPr>
        <w:widowControl w:val="0"/>
        <w:suppressAutoHyphens/>
        <w:ind w:firstLine="709"/>
        <w:jc w:val="both"/>
        <w:rPr>
          <w:rFonts w:eastAsia="SimSun"/>
          <w:kern w:val="1"/>
          <w:lang w:eastAsia="hi-IN" w:bidi="hi-IN"/>
        </w:rPr>
      </w:pPr>
      <w:r w:rsidRPr="00A95A34">
        <w:rPr>
          <w:rFonts w:eastAsia="SimSun"/>
          <w:kern w:val="1"/>
          <w:lang w:eastAsia="hi-IN" w:bidi="hi-IN"/>
        </w:rPr>
        <w:t>Р</w:t>
      </w:r>
      <w:r w:rsidR="00AF4C6B" w:rsidRPr="00A95A34">
        <w:rPr>
          <w:rFonts w:eastAsia="SimSun"/>
          <w:kern w:val="1"/>
          <w:lang w:eastAsia="hi-IN" w:bidi="hi-IN"/>
        </w:rPr>
        <w:t xml:space="preserve">аботы по устройству верхнего слоя асфальтобетонного покрытия, озеленение </w:t>
      </w:r>
      <w:r w:rsidR="0084744C" w:rsidRPr="00A95A34">
        <w:rPr>
          <w:rFonts w:eastAsia="SimSun"/>
          <w:kern w:val="1"/>
          <w:lang w:eastAsia="hi-IN" w:bidi="hi-IN"/>
        </w:rPr>
        <w:br/>
      </w:r>
      <w:r w:rsidR="00AF4C6B" w:rsidRPr="00A95A34">
        <w:rPr>
          <w:rFonts w:eastAsia="SimSun"/>
          <w:kern w:val="1"/>
          <w:lang w:eastAsia="hi-IN" w:bidi="hi-IN"/>
        </w:rPr>
        <w:t xml:space="preserve">на Вокзальной площади перенесены на 2018 год. </w:t>
      </w:r>
    </w:p>
    <w:p w14:paraId="1BEC4803" w14:textId="77777777" w:rsidR="00AF4C6B" w:rsidRPr="00A95A34" w:rsidRDefault="00AF4C6B" w:rsidP="00AF4C6B">
      <w:pPr>
        <w:framePr w:hSpace="180" w:wrap="around" w:vAnchor="text" w:hAnchor="margin" w:xAlign="center" w:y="16"/>
        <w:widowControl w:val="0"/>
        <w:suppressAutoHyphens/>
        <w:ind w:firstLine="708"/>
        <w:suppressOverlap/>
        <w:jc w:val="both"/>
        <w:rPr>
          <w:rFonts w:eastAsia="SimSun"/>
          <w:i/>
          <w:kern w:val="1"/>
          <w:sz w:val="20"/>
          <w:lang w:eastAsia="hi-IN" w:bidi="hi-IN"/>
        </w:rPr>
      </w:pPr>
    </w:p>
    <w:p w14:paraId="52936172" w14:textId="77777777" w:rsidR="00AF4C6B" w:rsidRPr="00A95A34" w:rsidRDefault="00AF4C6B" w:rsidP="00AF4C6B">
      <w:pPr>
        <w:tabs>
          <w:tab w:val="left" w:pos="0"/>
        </w:tabs>
        <w:jc w:val="both"/>
        <w:rPr>
          <w:rFonts w:eastAsia="Calibri" w:cs="Times New Roman"/>
          <w:b/>
          <w:i/>
        </w:rPr>
      </w:pPr>
    </w:p>
    <w:p w14:paraId="7B0E41C1" w14:textId="77777777" w:rsidR="00AF4C6B" w:rsidRPr="00A95A34" w:rsidRDefault="00AF4C6B" w:rsidP="00AF4C6B">
      <w:pPr>
        <w:tabs>
          <w:tab w:val="left" w:pos="0"/>
        </w:tabs>
        <w:jc w:val="both"/>
        <w:rPr>
          <w:rFonts w:eastAsia="Times New Roman CYR" w:cs="Times New Roman"/>
          <w:b/>
          <w:i/>
        </w:rPr>
      </w:pPr>
      <w:r w:rsidRPr="00A95A34">
        <w:rPr>
          <w:rFonts w:eastAsia="Times New Roman CYR" w:cs="Times New Roman"/>
          <w:b/>
          <w:i/>
        </w:rPr>
        <w:t>Ремонт тротуаров</w:t>
      </w:r>
    </w:p>
    <w:p w14:paraId="2E169D58" w14:textId="77777777" w:rsidR="0084744C" w:rsidRPr="00A95A34" w:rsidRDefault="0084744C" w:rsidP="00AF4C6B">
      <w:pPr>
        <w:tabs>
          <w:tab w:val="left" w:pos="0"/>
        </w:tabs>
        <w:jc w:val="both"/>
        <w:rPr>
          <w:rFonts w:eastAsia="Times New Roman CYR" w:cs="Times New Roman"/>
          <w:b/>
          <w:i/>
        </w:rPr>
      </w:pPr>
    </w:p>
    <w:p w14:paraId="6CFD862B" w14:textId="74D2CDD2" w:rsidR="00AF4C6B" w:rsidRPr="00A95A34" w:rsidRDefault="00273FE0" w:rsidP="00AF4C6B">
      <w:pPr>
        <w:widowControl w:val="0"/>
        <w:suppressAutoHyphens/>
        <w:ind w:firstLine="709"/>
        <w:jc w:val="both"/>
        <w:rPr>
          <w:rFonts w:eastAsia="SimSun"/>
          <w:kern w:val="1"/>
          <w:lang w:eastAsia="hi-IN" w:bidi="hi-IN"/>
        </w:rPr>
      </w:pPr>
      <w:r w:rsidRPr="00A95A34">
        <w:rPr>
          <w:rFonts w:eastAsia="SimSun"/>
          <w:kern w:val="1"/>
          <w:lang w:eastAsia="hi-IN" w:bidi="hi-IN"/>
        </w:rPr>
        <w:t>В</w:t>
      </w:r>
      <w:r w:rsidR="00AF4C6B" w:rsidRPr="00A95A34">
        <w:rPr>
          <w:rFonts w:eastAsia="SimSun"/>
          <w:kern w:val="1"/>
          <w:lang w:eastAsia="hi-IN" w:bidi="hi-IN"/>
        </w:rPr>
        <w:t xml:space="preserve"> отчетном периоде было продолжено целевое финансирование работ по ремонту тротуаров и пешеходных дорожек областного центра. Объем </w:t>
      </w:r>
      <w:r w:rsidRPr="00A95A34">
        <w:rPr>
          <w:rFonts w:eastAsia="SimSun"/>
          <w:kern w:val="1"/>
          <w:lang w:eastAsia="hi-IN" w:bidi="hi-IN"/>
        </w:rPr>
        <w:t xml:space="preserve">средств </w:t>
      </w:r>
      <w:r w:rsidR="00AF4C6B" w:rsidRPr="00A95A34">
        <w:rPr>
          <w:rFonts w:eastAsia="SimSun"/>
          <w:kern w:val="1"/>
          <w:lang w:eastAsia="hi-IN" w:bidi="hi-IN"/>
        </w:rPr>
        <w:t>данной статьи рас</w:t>
      </w:r>
      <w:r w:rsidR="00680547">
        <w:rPr>
          <w:rFonts w:eastAsia="SimSun"/>
          <w:kern w:val="1"/>
          <w:lang w:eastAsia="hi-IN" w:bidi="hi-IN"/>
        </w:rPr>
        <w:t>ходов в 2017 году составил 16,3</w:t>
      </w:r>
      <w:r w:rsidR="00AF4C6B" w:rsidRPr="00A95A34">
        <w:rPr>
          <w:rFonts w:eastAsia="SimSun"/>
          <w:kern w:val="1"/>
          <w:lang w:eastAsia="hi-IN" w:bidi="hi-IN"/>
        </w:rPr>
        <w:t xml:space="preserve"> </w:t>
      </w:r>
      <w:proofErr w:type="gramStart"/>
      <w:r w:rsidR="00AF4C6B" w:rsidRPr="00A95A34">
        <w:rPr>
          <w:rFonts w:eastAsia="SimSun"/>
          <w:kern w:val="1"/>
          <w:lang w:eastAsia="hi-IN" w:bidi="hi-IN"/>
        </w:rPr>
        <w:t>млн</w:t>
      </w:r>
      <w:proofErr w:type="gramEnd"/>
      <w:r w:rsidR="00AF4C6B" w:rsidRPr="00A95A34">
        <w:rPr>
          <w:rFonts w:eastAsia="SimSun"/>
          <w:kern w:val="1"/>
          <w:lang w:eastAsia="hi-IN" w:bidi="hi-IN"/>
        </w:rPr>
        <w:t xml:space="preserve"> руб., что позволило отремонтировать более 15,7 тыс. кв. м тротуарных покрытий.</w:t>
      </w:r>
    </w:p>
    <w:p w14:paraId="5510FF9A" w14:textId="1E8EF273"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xml:space="preserve">Особое внимание уделено подходам к социально значимым объектам, остановкам общественного транспорта, а также тротуарам и пешеходным дорожкам на улицах </w:t>
      </w:r>
      <w:r w:rsidR="00EB07BA" w:rsidRPr="00A95A34">
        <w:rPr>
          <w:rFonts w:eastAsia="SimSun"/>
          <w:kern w:val="1"/>
          <w:lang w:eastAsia="hi-IN" w:bidi="hi-IN"/>
        </w:rPr>
        <w:br/>
      </w:r>
      <w:r w:rsidRPr="00A95A34">
        <w:rPr>
          <w:rFonts w:eastAsia="SimSun"/>
          <w:kern w:val="1"/>
          <w:lang w:eastAsia="hi-IN" w:bidi="hi-IN"/>
        </w:rPr>
        <w:t xml:space="preserve">с высокой интенсивностью пешеходного потока. </w:t>
      </w:r>
      <w:proofErr w:type="gramStart"/>
      <w:r w:rsidRPr="00A95A34">
        <w:rPr>
          <w:rFonts w:eastAsia="SimSun"/>
          <w:kern w:val="1"/>
          <w:lang w:eastAsia="hi-IN" w:bidi="hi-IN"/>
        </w:rPr>
        <w:t>Также в целях обеспечения доступности маломобильных групп населения на 108 подходах к пешеходны</w:t>
      </w:r>
      <w:r w:rsidR="00273FE0" w:rsidRPr="00A95A34">
        <w:rPr>
          <w:rFonts w:eastAsia="SimSun"/>
          <w:kern w:val="1"/>
          <w:lang w:eastAsia="hi-IN" w:bidi="hi-IN"/>
        </w:rPr>
        <w:t>м</w:t>
      </w:r>
      <w:r w:rsidRPr="00A95A34">
        <w:rPr>
          <w:rFonts w:eastAsia="SimSun"/>
          <w:kern w:val="1"/>
          <w:lang w:eastAsia="hi-IN" w:bidi="hi-IN"/>
        </w:rPr>
        <w:t xml:space="preserve"> переходам установлена тактильная плитка</w:t>
      </w:r>
      <w:r w:rsidRPr="00A95A34">
        <w:t xml:space="preserve"> </w:t>
      </w:r>
      <w:r w:rsidRPr="00A95A34">
        <w:rPr>
          <w:rFonts w:eastAsia="SimSun"/>
          <w:kern w:val="1"/>
          <w:lang w:eastAsia="hi-IN" w:bidi="hi-IN"/>
        </w:rPr>
        <w:t>(ул. Ташкентская, пр.</w:t>
      </w:r>
      <w:proofErr w:type="gramEnd"/>
      <w:r w:rsidRPr="00A95A34">
        <w:rPr>
          <w:rFonts w:eastAsia="SimSun"/>
          <w:kern w:val="1"/>
          <w:lang w:eastAsia="hi-IN" w:bidi="hi-IN"/>
        </w:rPr>
        <w:t xml:space="preserve"> Шереметевский, пр. </w:t>
      </w:r>
      <w:proofErr w:type="gramStart"/>
      <w:r w:rsidRPr="00A95A34">
        <w:rPr>
          <w:rFonts w:eastAsia="SimSun"/>
          <w:kern w:val="1"/>
          <w:lang w:eastAsia="hi-IN" w:bidi="hi-IN"/>
        </w:rPr>
        <w:t>Ленина).</w:t>
      </w:r>
      <w:proofErr w:type="gramEnd"/>
    </w:p>
    <w:p w14:paraId="1F08C267" w14:textId="77777777" w:rsidR="0084744C" w:rsidRPr="00A95A34" w:rsidRDefault="0084744C" w:rsidP="00AF4C6B">
      <w:pPr>
        <w:widowControl w:val="0"/>
        <w:suppressAutoHyphens/>
        <w:ind w:firstLine="709"/>
        <w:jc w:val="both"/>
        <w:rPr>
          <w:rFonts w:eastAsia="SimSun"/>
          <w:kern w:val="1"/>
          <w:lang w:eastAsia="hi-IN" w:bidi="hi-IN"/>
        </w:rPr>
      </w:pPr>
    </w:p>
    <w:p w14:paraId="67EF536D" w14:textId="77777777" w:rsidR="00AF4C6B" w:rsidRPr="00A95A34" w:rsidRDefault="00AF4C6B" w:rsidP="00AF4C6B">
      <w:pPr>
        <w:widowControl w:val="0"/>
        <w:suppressAutoHyphens/>
        <w:autoSpaceDE w:val="0"/>
        <w:jc w:val="both"/>
        <w:rPr>
          <w:rFonts w:eastAsia="Times New Roman CYR" w:cs="Times New Roman"/>
          <w:b/>
          <w:i/>
          <w:kern w:val="1"/>
          <w:lang w:eastAsia="hi-IN" w:bidi="hi-IN"/>
        </w:rPr>
      </w:pPr>
      <w:r w:rsidRPr="00A95A34">
        <w:rPr>
          <w:rFonts w:eastAsia="Times New Roman CYR" w:cs="Times New Roman"/>
          <w:b/>
          <w:i/>
          <w:kern w:val="1"/>
          <w:lang w:eastAsia="hi-IN" w:bidi="hi-IN"/>
        </w:rPr>
        <w:t>Организация дорожного движения</w:t>
      </w:r>
    </w:p>
    <w:p w14:paraId="349F0E17" w14:textId="77777777" w:rsidR="0084744C" w:rsidRPr="00A95A34" w:rsidRDefault="0084744C" w:rsidP="00AF4C6B">
      <w:pPr>
        <w:widowControl w:val="0"/>
        <w:suppressAutoHyphens/>
        <w:autoSpaceDE w:val="0"/>
        <w:jc w:val="both"/>
        <w:rPr>
          <w:rFonts w:eastAsia="Times New Roman CYR" w:cs="Times New Roman"/>
          <w:b/>
          <w:i/>
          <w:kern w:val="1"/>
          <w:lang w:eastAsia="hi-IN" w:bidi="hi-IN"/>
        </w:rPr>
      </w:pPr>
    </w:p>
    <w:p w14:paraId="6360656C" w14:textId="7E13C4BA" w:rsidR="00AF4C6B" w:rsidRPr="00A95A34" w:rsidRDefault="00AF4C6B" w:rsidP="00AF4C6B">
      <w:pPr>
        <w:autoSpaceDE w:val="0"/>
        <w:ind w:firstLine="720"/>
        <w:jc w:val="both"/>
        <w:rPr>
          <w:rFonts w:eastAsia="SimSun"/>
          <w:noProof/>
          <w:kern w:val="1"/>
          <w:lang w:bidi="hi-IN"/>
        </w:rPr>
      </w:pPr>
      <w:r w:rsidRPr="00A95A34">
        <w:rPr>
          <w:noProof/>
        </w:rPr>
        <w:t xml:space="preserve">На содержание и установку технических средств организации движения (дорожные знаки, горизнтальная дорожная разметка, ограничивающие пешеходные ограждения, </w:t>
      </w:r>
      <w:r w:rsidRPr="00A95A34">
        <w:rPr>
          <w:noProof/>
        </w:rPr>
        <w:lastRenderedPageBreak/>
        <w:t xml:space="preserve">искусственные дорожные неровности, содержание светофорных объектов) бюджетом города Иванова в 2017 году были предусмотрены средства в размере 30,2 млн руб. </w:t>
      </w:r>
      <w:r w:rsidR="00EB07BA" w:rsidRPr="00A95A34">
        <w:rPr>
          <w:noProof/>
        </w:rPr>
        <w:br/>
      </w:r>
      <w:r w:rsidRPr="00A95A34">
        <w:rPr>
          <w:rFonts w:eastAsia="SimSun"/>
          <w:noProof/>
          <w:kern w:val="1"/>
          <w:lang w:bidi="hi-IN"/>
        </w:rPr>
        <w:t>(</w:t>
      </w:r>
      <w:r w:rsidR="00EB07BA" w:rsidRPr="00A95A34">
        <w:rPr>
          <w:rFonts w:eastAsia="SimSun"/>
          <w:noProof/>
          <w:kern w:val="1"/>
          <w:lang w:bidi="hi-IN"/>
        </w:rPr>
        <w:t xml:space="preserve">в </w:t>
      </w:r>
      <w:r w:rsidRPr="00A95A34">
        <w:rPr>
          <w:rFonts w:eastAsia="SimSun"/>
          <w:noProof/>
          <w:kern w:val="1"/>
          <w:lang w:bidi="hi-IN"/>
        </w:rPr>
        <w:t xml:space="preserve">2016 г. – 28,6 млн руб.). </w:t>
      </w:r>
    </w:p>
    <w:p w14:paraId="041FBE80" w14:textId="5A0EB36B" w:rsidR="00AF4C6B" w:rsidRPr="00A95A34" w:rsidRDefault="00AF4C6B" w:rsidP="00AF4C6B">
      <w:pPr>
        <w:ind w:firstLine="709"/>
        <w:jc w:val="both"/>
        <w:rPr>
          <w:rFonts w:eastAsia="Calibri"/>
        </w:rPr>
      </w:pPr>
      <w:r w:rsidRPr="00A95A34">
        <w:rPr>
          <w:rFonts w:eastAsia="Calibri"/>
        </w:rPr>
        <w:t xml:space="preserve">В целях продления функциональной долговечности горизонтальной дорожной разметки </w:t>
      </w:r>
      <w:r w:rsidR="00FE0EFC" w:rsidRPr="00A95A34">
        <w:rPr>
          <w:rFonts w:eastAsia="Calibri"/>
        </w:rPr>
        <w:t>«</w:t>
      </w:r>
      <w:r w:rsidRPr="00A95A34">
        <w:rPr>
          <w:rFonts w:eastAsia="Calibri"/>
        </w:rPr>
        <w:t>Пешеходный переход</w:t>
      </w:r>
      <w:r w:rsidR="00FE0EFC" w:rsidRPr="00A95A34">
        <w:rPr>
          <w:rFonts w:eastAsia="Calibri"/>
        </w:rPr>
        <w:t>»</w:t>
      </w:r>
      <w:r w:rsidRPr="00A95A34">
        <w:rPr>
          <w:rFonts w:eastAsia="Calibri"/>
        </w:rPr>
        <w:t xml:space="preserve"> примен</w:t>
      </w:r>
      <w:r w:rsidR="005C1304" w:rsidRPr="00A95A34">
        <w:rPr>
          <w:rFonts w:eastAsia="Calibri"/>
        </w:rPr>
        <w:t>ялись</w:t>
      </w:r>
      <w:r w:rsidRPr="00A95A34">
        <w:rPr>
          <w:rFonts w:eastAsia="Calibri"/>
        </w:rPr>
        <w:t xml:space="preserve"> термопластичные материалы. В общей сложности в отчетном периоде с использованием долговечных материалов размечено </w:t>
      </w:r>
      <w:r w:rsidR="00EB07BA" w:rsidRPr="00A95A34">
        <w:rPr>
          <w:rFonts w:eastAsia="Calibri"/>
        </w:rPr>
        <w:br/>
      </w:r>
      <w:r w:rsidRPr="00A95A34">
        <w:rPr>
          <w:rFonts w:eastAsia="Calibri"/>
        </w:rPr>
        <w:t>489 пешеходных переходов (</w:t>
      </w:r>
      <w:r w:rsidR="00EB07BA" w:rsidRPr="00A95A34">
        <w:rPr>
          <w:rFonts w:eastAsia="Calibri"/>
        </w:rPr>
        <w:t xml:space="preserve">в </w:t>
      </w:r>
      <w:r w:rsidRPr="00A95A34">
        <w:rPr>
          <w:rFonts w:eastAsia="Calibri"/>
        </w:rPr>
        <w:t>2016 г. – 448 переходов).</w:t>
      </w:r>
    </w:p>
    <w:p w14:paraId="50DBD4F1" w14:textId="67B88AF1" w:rsidR="00AF4C6B" w:rsidRPr="00A95A34" w:rsidRDefault="00AF4C6B" w:rsidP="00AF4C6B">
      <w:pPr>
        <w:ind w:firstLine="709"/>
        <w:jc w:val="both"/>
        <w:rPr>
          <w:rFonts w:eastAsia="Calibri"/>
        </w:rPr>
      </w:pPr>
      <w:r w:rsidRPr="00A95A34">
        <w:rPr>
          <w:rFonts w:eastAsia="Calibri"/>
        </w:rPr>
        <w:t>Общая протяженность дорожной разметки, нанесенной в 2017 году на улично-дорожной сети областног</w:t>
      </w:r>
      <w:r w:rsidR="00EB07BA" w:rsidRPr="00A95A34">
        <w:rPr>
          <w:rFonts w:eastAsia="Calibri"/>
        </w:rPr>
        <w:t xml:space="preserve">о центра, составила 288 тыс. п. </w:t>
      </w:r>
      <w:proofErr w:type="gramStart"/>
      <w:r w:rsidRPr="00A95A34">
        <w:rPr>
          <w:rFonts w:eastAsia="Calibri"/>
        </w:rPr>
        <w:t>м</w:t>
      </w:r>
      <w:proofErr w:type="gramEnd"/>
      <w:r w:rsidRPr="00A95A34">
        <w:rPr>
          <w:rFonts w:eastAsia="Calibri"/>
        </w:rPr>
        <w:t xml:space="preserve"> (</w:t>
      </w:r>
      <w:r w:rsidR="00EB07BA" w:rsidRPr="00A95A34">
        <w:rPr>
          <w:rFonts w:eastAsia="Calibri"/>
        </w:rPr>
        <w:t xml:space="preserve">в </w:t>
      </w:r>
      <w:r w:rsidRPr="00A95A34">
        <w:rPr>
          <w:rFonts w:eastAsia="Calibri"/>
        </w:rPr>
        <w:t>2016 г. – 427 тыс. п. м).</w:t>
      </w:r>
    </w:p>
    <w:p w14:paraId="1C851458" w14:textId="0F7DFC61" w:rsidR="00AF4C6B" w:rsidRPr="00A95A34" w:rsidRDefault="00AF4C6B" w:rsidP="00AF4C6B">
      <w:pPr>
        <w:ind w:firstLine="709"/>
        <w:jc w:val="both"/>
        <w:rPr>
          <w:rFonts w:eastAsia="SimSun"/>
          <w:i/>
          <w:kern w:val="1"/>
          <w:sz w:val="20"/>
          <w:lang w:eastAsia="hi-IN" w:bidi="hi-IN"/>
        </w:rPr>
      </w:pPr>
      <w:r w:rsidRPr="00A95A34">
        <w:rPr>
          <w:rFonts w:eastAsia="Calibri"/>
        </w:rPr>
        <w:t xml:space="preserve">Администрация г. Иваново совместно с </w:t>
      </w:r>
      <w:r w:rsidRPr="00A95A34">
        <w:rPr>
          <w:color w:val="000000"/>
        </w:rPr>
        <w:t xml:space="preserve">Центром дорожного и технического надзора пропаганды безопасности дорожного движения ГИБДД УМВД России </w:t>
      </w:r>
      <w:r w:rsidR="00EB07BA" w:rsidRPr="00A95A34">
        <w:rPr>
          <w:color w:val="000000"/>
        </w:rPr>
        <w:br/>
      </w:r>
      <w:r w:rsidRPr="00A95A34">
        <w:rPr>
          <w:color w:val="000000"/>
        </w:rPr>
        <w:t>по Ивановской области</w:t>
      </w:r>
      <w:r w:rsidR="00586A2F" w:rsidRPr="00A95A34">
        <w:rPr>
          <w:color w:val="000000"/>
        </w:rPr>
        <w:t xml:space="preserve"> </w:t>
      </w:r>
      <w:r w:rsidRPr="00A95A34">
        <w:rPr>
          <w:rFonts w:eastAsia="Calibri"/>
        </w:rPr>
        <w:t xml:space="preserve">осуществляет мониторинг дорожно-транспортной ситуации </w:t>
      </w:r>
      <w:r w:rsidR="00EB07BA" w:rsidRPr="00A95A34">
        <w:rPr>
          <w:rFonts w:eastAsia="Calibri"/>
        </w:rPr>
        <w:br/>
      </w:r>
      <w:r w:rsidRPr="00A95A34">
        <w:rPr>
          <w:rFonts w:eastAsia="Calibri"/>
        </w:rPr>
        <w:t>и выявление очагов аварийности на улично-дорожной сети областного центра.</w:t>
      </w:r>
      <w:r w:rsidRPr="00A95A34">
        <w:rPr>
          <w:rFonts w:eastAsia="SimSun"/>
          <w:i/>
          <w:kern w:val="1"/>
          <w:sz w:val="20"/>
          <w:lang w:eastAsia="hi-IN" w:bidi="hi-IN"/>
        </w:rPr>
        <w:t xml:space="preserve"> </w:t>
      </w:r>
    </w:p>
    <w:p w14:paraId="386A31EF" w14:textId="77777777" w:rsidR="00AF4C6B" w:rsidRPr="00A95A34" w:rsidRDefault="00AF4C6B" w:rsidP="00AF4C6B">
      <w:pPr>
        <w:ind w:firstLine="709"/>
        <w:jc w:val="both"/>
        <w:rPr>
          <w:rFonts w:eastAsia="SimSun"/>
          <w:kern w:val="1"/>
          <w:lang w:eastAsia="hi-IN" w:bidi="hi-IN"/>
        </w:rPr>
      </w:pPr>
      <w:r w:rsidRPr="00A95A34">
        <w:rPr>
          <w:rFonts w:eastAsia="SimSun"/>
          <w:kern w:val="1"/>
          <w:lang w:eastAsia="hi-IN" w:bidi="hi-IN"/>
        </w:rPr>
        <w:t>В 2017 году продолжено поэтапное устранение причин и условий совершения ДТП, ликвидации очагов аварийности. В рамках данных мероприятий выполнено следующее: изменение режимов работы светофорных объектов, обустройство ограничивающих пешеходных ограждений, установка дорожных знаков, оборудование остановок общественного транспорта в соответствии с нормативными требованиями.</w:t>
      </w:r>
    </w:p>
    <w:p w14:paraId="5D0A7FFB" w14:textId="6F47D4ED" w:rsidR="00AF4C6B" w:rsidRPr="00A95A34" w:rsidRDefault="00AF4C6B" w:rsidP="00AF4C6B">
      <w:pPr>
        <w:ind w:firstLine="709"/>
        <w:jc w:val="both"/>
        <w:rPr>
          <w:rFonts w:eastAsia="Calibri"/>
        </w:rPr>
      </w:pPr>
      <w:r w:rsidRPr="00A95A34">
        <w:rPr>
          <w:rFonts w:eastAsia="Calibri"/>
        </w:rPr>
        <w:t xml:space="preserve">Кроме того, в отчетном периоде продолжена реализация мероприятий </w:t>
      </w:r>
      <w:r w:rsidR="00EB07BA" w:rsidRPr="00A95A34">
        <w:rPr>
          <w:rFonts w:eastAsia="Calibri"/>
        </w:rPr>
        <w:br/>
      </w:r>
      <w:r w:rsidRPr="00A95A34">
        <w:rPr>
          <w:rFonts w:eastAsia="Calibri"/>
        </w:rPr>
        <w:t>по оптимизации схем организации дорожного движения на улично-дорожной сети города (запрещение левых поворотов на магистральных улицах, ограничение стоянки транспортных средств, введение одностороннего или двухстороннего движения, ликвидация нерегулируемых пешеходных переходов с низкой интенсивностью пешеходного потока).</w:t>
      </w:r>
    </w:p>
    <w:p w14:paraId="76DC9812" w14:textId="31C07113" w:rsidR="00AF4C6B" w:rsidRPr="00A95A34" w:rsidRDefault="00AF4C6B" w:rsidP="00AF4C6B">
      <w:pPr>
        <w:widowControl w:val="0"/>
        <w:suppressAutoHyphens/>
        <w:ind w:firstLine="709"/>
        <w:jc w:val="both"/>
      </w:pPr>
      <w:r w:rsidRPr="00A95A34">
        <w:rPr>
          <w:rFonts w:eastAsia="SimSun"/>
          <w:kern w:val="1"/>
          <w:lang w:eastAsia="hi-IN" w:bidi="hi-IN"/>
        </w:rPr>
        <w:t xml:space="preserve">В 2017 году Администрация города Иванова принимала участие в Федеральной целевой программе </w:t>
      </w:r>
      <w:r w:rsidR="00FE0EFC" w:rsidRPr="00A95A34">
        <w:rPr>
          <w:rFonts w:eastAsia="SimSun"/>
          <w:kern w:val="1"/>
          <w:lang w:eastAsia="hi-IN" w:bidi="hi-IN"/>
        </w:rPr>
        <w:t>«</w:t>
      </w:r>
      <w:r w:rsidRPr="00A95A34">
        <w:rPr>
          <w:rFonts w:eastAsia="SimSun"/>
          <w:kern w:val="1"/>
          <w:lang w:eastAsia="hi-IN" w:bidi="hi-IN"/>
        </w:rPr>
        <w:t>Повышение безопасности дорожного движения в 2013-2020 годах</w:t>
      </w:r>
      <w:r w:rsidR="00FE0EFC" w:rsidRPr="00A95A34">
        <w:rPr>
          <w:rFonts w:eastAsia="SimSun"/>
          <w:kern w:val="1"/>
          <w:lang w:eastAsia="hi-IN" w:bidi="hi-IN"/>
        </w:rPr>
        <w:t>»</w:t>
      </w:r>
      <w:r w:rsidRPr="00A95A34">
        <w:rPr>
          <w:rFonts w:eastAsia="SimSun"/>
          <w:kern w:val="1"/>
          <w:lang w:eastAsia="hi-IN" w:bidi="hi-IN"/>
        </w:rPr>
        <w:t xml:space="preserve"> </w:t>
      </w:r>
      <w:r w:rsidR="00EB07BA" w:rsidRPr="00A95A34">
        <w:rPr>
          <w:rFonts w:eastAsia="SimSun"/>
          <w:kern w:val="1"/>
          <w:lang w:eastAsia="hi-IN" w:bidi="hi-IN"/>
        </w:rPr>
        <w:br/>
      </w:r>
      <w:r w:rsidRPr="00A95A34">
        <w:rPr>
          <w:rFonts w:eastAsia="SimSun"/>
          <w:kern w:val="1"/>
          <w:lang w:eastAsia="hi-IN" w:bidi="hi-IN"/>
        </w:rPr>
        <w:t xml:space="preserve">в части технического перевооружения нерегулируемых пешеходных переходов в районах образовательных учреждений, установке ограничивающих пешеходных ограждений, модернизации светофорных объектов. </w:t>
      </w:r>
      <w:r w:rsidRPr="00A95A34">
        <w:t xml:space="preserve">В отчетном периоде в рамках реализации данной программы выполнены мероприятия по установке 1400 п. </w:t>
      </w:r>
      <w:proofErr w:type="gramStart"/>
      <w:r w:rsidRPr="00A95A34">
        <w:t>м</w:t>
      </w:r>
      <w:proofErr w:type="gramEnd"/>
      <w:r w:rsidRPr="00A95A34">
        <w:t xml:space="preserve"> ограничивающих пешеходных ограждений в районах светофорных объектов.</w:t>
      </w:r>
    </w:p>
    <w:p w14:paraId="77C1FA72" w14:textId="77777777" w:rsidR="00D43E66" w:rsidRPr="00A95A34" w:rsidRDefault="00D43E66" w:rsidP="00D43E66">
      <w:pPr>
        <w:tabs>
          <w:tab w:val="left" w:pos="0"/>
        </w:tabs>
        <w:jc w:val="both"/>
        <w:rPr>
          <w:rFonts w:eastAsia="Times New Roman CYR" w:cs="Times New Roman"/>
          <w:b/>
          <w:i/>
        </w:rPr>
      </w:pPr>
    </w:p>
    <w:p w14:paraId="4DA8DEC6" w14:textId="62773C07" w:rsidR="00D43E66" w:rsidRPr="00A95A34" w:rsidRDefault="00D43E66" w:rsidP="00D43E66">
      <w:pPr>
        <w:tabs>
          <w:tab w:val="left" w:pos="0"/>
        </w:tabs>
        <w:jc w:val="both"/>
        <w:rPr>
          <w:rFonts w:eastAsia="Times New Roman CYR" w:cs="Times New Roman"/>
          <w:b/>
          <w:i/>
        </w:rPr>
      </w:pPr>
      <w:r w:rsidRPr="00A95A34">
        <w:rPr>
          <w:rFonts w:eastAsia="Times New Roman CYR" w:cs="Times New Roman"/>
          <w:b/>
          <w:i/>
        </w:rPr>
        <w:t>Парковочное пространство</w:t>
      </w:r>
    </w:p>
    <w:p w14:paraId="6FF5BE75" w14:textId="1A021461" w:rsidR="00D43E66" w:rsidRPr="00A95A34" w:rsidRDefault="00D43E66" w:rsidP="00D43E66">
      <w:pPr>
        <w:ind w:firstLine="709"/>
        <w:jc w:val="both"/>
        <w:rPr>
          <w:rFonts w:eastAsia="Times New Roman" w:cs="Times New Roman"/>
          <w:lang w:eastAsia="ru-RU"/>
        </w:rPr>
      </w:pPr>
      <w:r w:rsidRPr="00A95A34">
        <w:rPr>
          <w:rFonts w:eastAsia="Times New Roman" w:cs="Times New Roman"/>
          <w:lang w:eastAsia="ru-RU"/>
        </w:rPr>
        <w:t xml:space="preserve">Согласно Правилам </w:t>
      </w:r>
      <w:r w:rsidR="00EB07BA" w:rsidRPr="00A95A34">
        <w:rPr>
          <w:rFonts w:eastAsia="Times New Roman" w:cs="Times New Roman"/>
          <w:lang w:eastAsia="ru-RU"/>
        </w:rPr>
        <w:t xml:space="preserve">землепользования и застройки города Иванова </w:t>
      </w:r>
      <w:r w:rsidRPr="00A95A34">
        <w:rPr>
          <w:rFonts w:eastAsia="Times New Roman" w:cs="Times New Roman"/>
          <w:lang w:eastAsia="ru-RU"/>
        </w:rPr>
        <w:t>видом разрешенного использования земельных участков (код 4.9) предусмотрено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Следовательно, понятие «парковка» можно классифицировать как вид разрешенного использования земельных участков.</w:t>
      </w:r>
    </w:p>
    <w:p w14:paraId="419888F0" w14:textId="77777777" w:rsidR="00D43E66" w:rsidRPr="00A95A34" w:rsidRDefault="00D43E66" w:rsidP="00D43E66">
      <w:pPr>
        <w:ind w:firstLine="709"/>
        <w:jc w:val="both"/>
        <w:rPr>
          <w:rFonts w:eastAsia="Times New Roman" w:cs="Times New Roman"/>
          <w:lang w:eastAsia="ru-RU"/>
        </w:rPr>
      </w:pPr>
      <w:r w:rsidRPr="00A95A34">
        <w:rPr>
          <w:rFonts w:eastAsia="Times New Roman" w:cs="Times New Roman"/>
          <w:lang w:eastAsia="ru-RU"/>
        </w:rPr>
        <w:t xml:space="preserve">Вид разрешенного использования земельных участков с кодом 4.9 предусмотрен основными или условно разрешенными видами использования земельных участков, расположенных территориальных </w:t>
      </w:r>
      <w:proofErr w:type="gramStart"/>
      <w:r w:rsidRPr="00A95A34">
        <w:rPr>
          <w:rFonts w:eastAsia="Times New Roman" w:cs="Times New Roman"/>
          <w:lang w:eastAsia="ru-RU"/>
        </w:rPr>
        <w:t>зонах</w:t>
      </w:r>
      <w:proofErr w:type="gramEnd"/>
      <w:r w:rsidRPr="00A95A34">
        <w:rPr>
          <w:rFonts w:eastAsia="Times New Roman" w:cs="Times New Roman"/>
          <w:lang w:eastAsia="ru-RU"/>
        </w:rPr>
        <w:t xml:space="preserve"> О-1, О-2, О-3, И, П-1, П-2, П-3, Р-4.</w:t>
      </w:r>
    </w:p>
    <w:p w14:paraId="13CA3163" w14:textId="5CD482A9" w:rsidR="00D43E66" w:rsidRPr="00A95A34" w:rsidRDefault="00D43E66" w:rsidP="00D43E66">
      <w:pPr>
        <w:ind w:firstLine="709"/>
        <w:jc w:val="both"/>
        <w:rPr>
          <w:rFonts w:eastAsia="Times New Roman" w:cs="Times New Roman"/>
          <w:lang w:eastAsia="ru-RU"/>
        </w:rPr>
      </w:pPr>
      <w:r w:rsidRPr="00A95A34">
        <w:rPr>
          <w:rFonts w:eastAsia="Times New Roman" w:cs="Times New Roman"/>
          <w:lang w:eastAsia="ru-RU"/>
        </w:rPr>
        <w:t xml:space="preserve">Следует отметить, что в территориальных зонах жилой застройки предусмотрены земельные участки под объекты гаражного назначения (код 2.7.1) для размещения отдельно стоящих и пристроенных гаражей, в том числе подземных, предназначенных </w:t>
      </w:r>
      <w:r w:rsidR="00EB07BA" w:rsidRPr="00A95A34">
        <w:rPr>
          <w:rFonts w:eastAsia="Times New Roman" w:cs="Times New Roman"/>
          <w:lang w:eastAsia="ru-RU"/>
        </w:rPr>
        <w:br/>
      </w:r>
      <w:r w:rsidRPr="00A95A34">
        <w:rPr>
          <w:rFonts w:eastAsia="Times New Roman" w:cs="Times New Roman"/>
          <w:lang w:eastAsia="ru-RU"/>
        </w:rPr>
        <w:t xml:space="preserve">для хранения личного автотранспорта граждан, с возможностью размещения автомобильных моек (минимальное количество </w:t>
      </w:r>
      <w:proofErr w:type="spellStart"/>
      <w:r w:rsidRPr="00A95A34">
        <w:rPr>
          <w:rFonts w:eastAsia="Times New Roman" w:cs="Times New Roman"/>
          <w:lang w:eastAsia="ru-RU"/>
        </w:rPr>
        <w:t>машино</w:t>
      </w:r>
      <w:proofErr w:type="spellEnd"/>
      <w:r w:rsidRPr="00A95A34">
        <w:rPr>
          <w:rFonts w:eastAsia="Times New Roman" w:cs="Times New Roman"/>
          <w:lang w:eastAsia="ru-RU"/>
        </w:rPr>
        <w:t>-мест – 10).</w:t>
      </w:r>
    </w:p>
    <w:p w14:paraId="4ED56068" w14:textId="77777777" w:rsidR="00D43E66" w:rsidRPr="00A95A34" w:rsidRDefault="00D43E66" w:rsidP="00D43E66">
      <w:pPr>
        <w:ind w:firstLine="709"/>
        <w:jc w:val="both"/>
        <w:rPr>
          <w:rFonts w:eastAsia="Times New Roman" w:cs="Times New Roman"/>
          <w:lang w:eastAsia="ru-RU"/>
        </w:rPr>
      </w:pPr>
      <w:r w:rsidRPr="00A95A34">
        <w:rPr>
          <w:rFonts w:eastAsia="Times New Roman" w:cs="Times New Roman"/>
          <w:lang w:eastAsia="ru-RU"/>
        </w:rPr>
        <w:t>Решением Ивановской городской Думы</w:t>
      </w:r>
      <w:r w:rsidRPr="00A95A34">
        <w:rPr>
          <w:rStyle w:val="af0"/>
          <w:rFonts w:eastAsia="Times New Roman" w:cs="Times New Roman"/>
          <w:lang w:eastAsia="ru-RU"/>
        </w:rPr>
        <w:footnoteReference w:id="45"/>
      </w:r>
      <w:r w:rsidRPr="00A95A34">
        <w:rPr>
          <w:rFonts w:eastAsia="Times New Roman" w:cs="Times New Roman"/>
          <w:lang w:eastAsia="ru-RU"/>
        </w:rPr>
        <w:t xml:space="preserve"> утверждены местные нормативы градостроительного проектирования города Иванова, в которых отражены расчетные </w:t>
      </w:r>
      <w:r w:rsidRPr="00A95A34">
        <w:rPr>
          <w:rFonts w:eastAsia="Times New Roman" w:cs="Times New Roman"/>
          <w:lang w:eastAsia="ru-RU"/>
        </w:rPr>
        <w:lastRenderedPageBreak/>
        <w:t>показатели и нормативные параметры для устройства и обеспечения функционирования автостоянок (парковок).</w:t>
      </w:r>
    </w:p>
    <w:p w14:paraId="6AE04D85" w14:textId="67B1DC9A" w:rsidR="00D43E66" w:rsidRPr="00A95A34" w:rsidRDefault="00D43E66" w:rsidP="00D43E66">
      <w:pPr>
        <w:ind w:firstLine="709"/>
        <w:jc w:val="both"/>
        <w:rPr>
          <w:rFonts w:eastAsia="Times New Roman" w:cs="Times New Roman"/>
          <w:lang w:eastAsia="ru-RU"/>
        </w:rPr>
      </w:pPr>
      <w:r w:rsidRPr="00A95A34">
        <w:rPr>
          <w:rFonts w:eastAsia="Times New Roman" w:cs="Times New Roman"/>
          <w:lang w:eastAsia="ru-RU"/>
        </w:rPr>
        <w:t xml:space="preserve">В 2017 году земельные участки для предоставления под размещение автостоянок </w:t>
      </w:r>
      <w:r w:rsidRPr="00A95A34">
        <w:rPr>
          <w:rFonts w:eastAsia="Times New Roman" w:cs="Times New Roman"/>
          <w:lang w:eastAsia="ru-RU"/>
        </w:rPr>
        <w:br/>
        <w:t>и парковок не образовывались.</w:t>
      </w:r>
    </w:p>
    <w:p w14:paraId="07C2ED38" w14:textId="77777777" w:rsidR="00AF4C6B" w:rsidRPr="00A95A34" w:rsidRDefault="00AF4C6B" w:rsidP="00AF4C6B">
      <w:pPr>
        <w:widowControl w:val="0"/>
        <w:suppressAutoHyphens/>
        <w:ind w:firstLine="709"/>
        <w:jc w:val="both"/>
      </w:pPr>
    </w:p>
    <w:p w14:paraId="5C13286D" w14:textId="77777777" w:rsidR="00AF4C6B" w:rsidRPr="00A95A34" w:rsidRDefault="00AF4C6B" w:rsidP="00AF4C6B">
      <w:pPr>
        <w:widowControl w:val="0"/>
        <w:suppressAutoHyphens/>
        <w:jc w:val="both"/>
        <w:rPr>
          <w:rFonts w:eastAsia="SimSun"/>
          <w:i/>
          <w:kern w:val="1"/>
          <w:lang w:eastAsia="hi-IN" w:bidi="hi-IN"/>
        </w:rPr>
      </w:pPr>
      <w:r w:rsidRPr="00A95A34">
        <w:rPr>
          <w:rFonts w:eastAsia="Calibri"/>
          <w:b/>
          <w:i/>
        </w:rPr>
        <w:t>Содержание улично-дорожной сети и ливневой канализации</w:t>
      </w:r>
    </w:p>
    <w:p w14:paraId="6602C872" w14:textId="77777777" w:rsidR="00AF4C6B" w:rsidRPr="00A95A34" w:rsidRDefault="00AF4C6B" w:rsidP="00AF4C6B">
      <w:pPr>
        <w:widowControl w:val="0"/>
        <w:suppressAutoHyphens/>
        <w:ind w:firstLine="708"/>
        <w:jc w:val="both"/>
        <w:rPr>
          <w:rFonts w:eastAsia="SimSun"/>
          <w:kern w:val="1"/>
          <w:lang w:eastAsia="hi-IN" w:bidi="hi-IN"/>
        </w:rPr>
      </w:pPr>
      <w:r w:rsidRPr="00A95A34">
        <w:rPr>
          <w:rFonts w:eastAsia="SimSun"/>
          <w:kern w:val="1"/>
          <w:lang w:eastAsia="hi-IN" w:bidi="hi-IN"/>
        </w:rPr>
        <w:t xml:space="preserve">На содержание дорожной инфраструктуры, дорог и приведение в нормативное состояние ливневой канализации в 2017 году предоставлено 273,0 </w:t>
      </w:r>
      <w:proofErr w:type="gramStart"/>
      <w:r w:rsidRPr="00A95A34">
        <w:rPr>
          <w:rFonts w:eastAsia="SimSun"/>
          <w:kern w:val="1"/>
          <w:lang w:eastAsia="hi-IN" w:bidi="hi-IN"/>
        </w:rPr>
        <w:t>млн</w:t>
      </w:r>
      <w:proofErr w:type="gramEnd"/>
      <w:r w:rsidRPr="00A95A34">
        <w:rPr>
          <w:rFonts w:eastAsia="SimSun"/>
          <w:kern w:val="1"/>
          <w:lang w:eastAsia="hi-IN" w:bidi="hi-IN"/>
        </w:rPr>
        <w:t xml:space="preserve"> руб.</w:t>
      </w:r>
    </w:p>
    <w:p w14:paraId="2628D793" w14:textId="6DCB7F6D" w:rsidR="00A54072" w:rsidRPr="00A95A34" w:rsidRDefault="00AF4C6B" w:rsidP="00AF4C6B">
      <w:pPr>
        <w:widowControl w:val="0"/>
        <w:suppressAutoHyphens/>
        <w:ind w:firstLine="708"/>
        <w:jc w:val="both"/>
        <w:rPr>
          <w:rFonts w:eastAsia="Calibri"/>
          <w:bCs/>
        </w:rPr>
      </w:pPr>
      <w:r w:rsidRPr="00A95A34">
        <w:rPr>
          <w:rFonts w:eastAsia="Calibri"/>
          <w:bCs/>
        </w:rPr>
        <w:t xml:space="preserve">Финансирование содержания проезжей части улиц города в отчетном периоде </w:t>
      </w:r>
      <w:r w:rsidRPr="0083738E">
        <w:rPr>
          <w:rFonts w:eastAsia="Calibri"/>
          <w:bCs/>
        </w:rPr>
        <w:t xml:space="preserve">составило </w:t>
      </w:r>
      <w:r w:rsidR="002E62A1" w:rsidRPr="0083738E">
        <w:rPr>
          <w:rFonts w:eastAsia="Calibri"/>
          <w:bCs/>
        </w:rPr>
        <w:t>52,0</w:t>
      </w:r>
      <w:r w:rsidRPr="0083738E">
        <w:rPr>
          <w:rFonts w:eastAsia="Calibri"/>
          <w:bCs/>
        </w:rPr>
        <w:t xml:space="preserve"> </w:t>
      </w:r>
      <w:proofErr w:type="gramStart"/>
      <w:r w:rsidRPr="0083738E">
        <w:rPr>
          <w:rFonts w:eastAsia="Calibri"/>
          <w:bCs/>
        </w:rPr>
        <w:t>млн</w:t>
      </w:r>
      <w:proofErr w:type="gramEnd"/>
      <w:r w:rsidRPr="0083738E">
        <w:rPr>
          <w:rFonts w:eastAsia="Calibri"/>
          <w:bCs/>
        </w:rPr>
        <w:t xml:space="preserve"> руб. (</w:t>
      </w:r>
      <w:r w:rsidR="00EB07BA" w:rsidRPr="0083738E">
        <w:rPr>
          <w:rFonts w:eastAsia="Calibri"/>
          <w:bCs/>
        </w:rPr>
        <w:t xml:space="preserve">в </w:t>
      </w:r>
      <w:r w:rsidRPr="0083738E">
        <w:rPr>
          <w:rFonts w:eastAsia="Calibri"/>
          <w:bCs/>
        </w:rPr>
        <w:t>2016</w:t>
      </w:r>
      <w:r w:rsidRPr="00A95A34">
        <w:rPr>
          <w:rFonts w:eastAsia="Calibri"/>
          <w:bCs/>
        </w:rPr>
        <w:t xml:space="preserve"> г. – 53,9 млн руб.):</w:t>
      </w:r>
    </w:p>
    <w:p w14:paraId="2508A0D8" w14:textId="6A6478B6" w:rsidR="00A54072" w:rsidRPr="00A95A34" w:rsidRDefault="00AF4C6B" w:rsidP="00AF4C6B">
      <w:pPr>
        <w:widowControl w:val="0"/>
        <w:suppressAutoHyphens/>
        <w:ind w:firstLine="708"/>
        <w:jc w:val="both"/>
        <w:rPr>
          <w:rFonts w:eastAsia="Calibri"/>
          <w:bCs/>
        </w:rPr>
      </w:pPr>
      <w:r w:rsidRPr="00A95A34">
        <w:rPr>
          <w:rFonts w:eastAsia="Calibri"/>
          <w:bCs/>
        </w:rPr>
        <w:t xml:space="preserve"> </w:t>
      </w:r>
      <w:r w:rsidR="00DF39D1" w:rsidRPr="00A95A34">
        <w:rPr>
          <w:rFonts w:eastAsia="Calibri"/>
          <w:bCs/>
        </w:rPr>
        <w:t xml:space="preserve">- </w:t>
      </w:r>
      <w:r w:rsidRPr="00A95A34">
        <w:rPr>
          <w:rFonts w:eastAsia="Calibri"/>
          <w:bCs/>
        </w:rPr>
        <w:t>выполнен ямочный ремонт 40,1 тыс. кв. м покрытия (</w:t>
      </w:r>
      <w:r w:rsidR="00EB07BA" w:rsidRPr="00A95A34">
        <w:rPr>
          <w:rFonts w:eastAsia="Calibri"/>
          <w:bCs/>
        </w:rPr>
        <w:t xml:space="preserve">в </w:t>
      </w:r>
      <w:r w:rsidRPr="00A95A34">
        <w:rPr>
          <w:rFonts w:eastAsia="Calibri"/>
          <w:bCs/>
        </w:rPr>
        <w:t>2016 г. – 30,1 тыс. кв. м),</w:t>
      </w:r>
    </w:p>
    <w:p w14:paraId="13D09801" w14:textId="22BD9A65" w:rsidR="00AF4C6B" w:rsidRPr="00A95A34" w:rsidRDefault="00AF4C6B" w:rsidP="00AF4C6B">
      <w:pPr>
        <w:widowControl w:val="0"/>
        <w:suppressAutoHyphens/>
        <w:ind w:firstLine="708"/>
        <w:jc w:val="both"/>
        <w:rPr>
          <w:rFonts w:eastAsia="Times New Roman CYR"/>
        </w:rPr>
      </w:pPr>
      <w:r w:rsidRPr="00A95A34">
        <w:rPr>
          <w:rFonts w:eastAsia="Calibri"/>
          <w:bCs/>
        </w:rPr>
        <w:t xml:space="preserve"> </w:t>
      </w:r>
      <w:r w:rsidR="00DF39D1" w:rsidRPr="00A95A34">
        <w:rPr>
          <w:rFonts w:eastAsia="Calibri"/>
          <w:bCs/>
        </w:rPr>
        <w:t xml:space="preserve">- </w:t>
      </w:r>
      <w:r w:rsidRPr="00A95A34">
        <w:rPr>
          <w:rFonts w:eastAsia="Calibri"/>
          <w:bCs/>
        </w:rPr>
        <w:t xml:space="preserve">устройство покрытия из щебня на 33 улицах частного сектора – 44,1 тыс. кв. м </w:t>
      </w:r>
      <w:r w:rsidR="00EB07BA" w:rsidRPr="00A95A34">
        <w:rPr>
          <w:rFonts w:eastAsia="Calibri"/>
          <w:bCs/>
        </w:rPr>
        <w:br/>
      </w:r>
      <w:r w:rsidRPr="00A95A34">
        <w:rPr>
          <w:rFonts w:eastAsia="Calibri"/>
          <w:bCs/>
        </w:rPr>
        <w:t>(</w:t>
      </w:r>
      <w:r w:rsidR="00EB07BA" w:rsidRPr="00A95A34">
        <w:rPr>
          <w:rFonts w:eastAsia="Calibri"/>
          <w:bCs/>
        </w:rPr>
        <w:t xml:space="preserve">в </w:t>
      </w:r>
      <w:r w:rsidRPr="00A95A34">
        <w:rPr>
          <w:rFonts w:eastAsia="Calibri"/>
          <w:bCs/>
        </w:rPr>
        <w:t xml:space="preserve">2016 г. – 26 улиц – 26,6 тыс. кв. м). </w:t>
      </w:r>
      <w:r w:rsidRPr="00A95A34">
        <w:rPr>
          <w:rFonts w:eastAsia="Times New Roman CYR"/>
        </w:rPr>
        <w:t xml:space="preserve">Для восстановления покрытия улиц частного сектора применено 9,9 тыс. тонн  асфальтобетонного </w:t>
      </w:r>
      <w:proofErr w:type="spellStart"/>
      <w:r w:rsidRPr="00A95A34">
        <w:rPr>
          <w:rFonts w:eastAsia="Times New Roman CYR"/>
        </w:rPr>
        <w:t>гранулята</w:t>
      </w:r>
      <w:proofErr w:type="spellEnd"/>
      <w:r w:rsidRPr="00A95A34">
        <w:rPr>
          <w:rFonts w:eastAsia="Times New Roman CYR"/>
        </w:rPr>
        <w:t xml:space="preserve"> (</w:t>
      </w:r>
      <w:r w:rsidR="00EB07BA" w:rsidRPr="00A95A34">
        <w:rPr>
          <w:rFonts w:eastAsia="Times New Roman CYR"/>
        </w:rPr>
        <w:t xml:space="preserve">в </w:t>
      </w:r>
      <w:r w:rsidRPr="00A95A34">
        <w:rPr>
          <w:rFonts w:eastAsia="Times New Roman CYR"/>
        </w:rPr>
        <w:t xml:space="preserve">2016 г. </w:t>
      </w:r>
      <w:r w:rsidRPr="00A95A34">
        <w:rPr>
          <w:rFonts w:eastAsia="Calibri"/>
          <w:bCs/>
        </w:rPr>
        <w:t>–</w:t>
      </w:r>
      <w:r w:rsidRPr="00A95A34">
        <w:rPr>
          <w:rFonts w:eastAsia="Times New Roman CYR"/>
        </w:rPr>
        <w:t xml:space="preserve">  9,6 тыс. т).</w:t>
      </w:r>
    </w:p>
    <w:p w14:paraId="446428FE" w14:textId="380C130E" w:rsidR="00AF4C6B" w:rsidRPr="00BA6028" w:rsidRDefault="00AF4C6B" w:rsidP="00AF4C6B">
      <w:pPr>
        <w:ind w:firstLine="709"/>
        <w:jc w:val="both"/>
        <w:rPr>
          <w:rFonts w:eastAsia="Times New Roman CYR"/>
        </w:rPr>
      </w:pPr>
      <w:r w:rsidRPr="00BA6028">
        <w:rPr>
          <w:rFonts w:eastAsia="Times New Roman CYR"/>
        </w:rPr>
        <w:t xml:space="preserve">На механизированную уборку улиц города в </w:t>
      </w:r>
      <w:r w:rsidR="00DF39D1" w:rsidRPr="00BA6028">
        <w:rPr>
          <w:rFonts w:eastAsia="Times New Roman CYR"/>
        </w:rPr>
        <w:t xml:space="preserve">отчетном периоде </w:t>
      </w:r>
      <w:r w:rsidRPr="00BA6028">
        <w:rPr>
          <w:rFonts w:eastAsia="Times New Roman CYR"/>
        </w:rPr>
        <w:t xml:space="preserve">было направлено </w:t>
      </w:r>
      <w:r w:rsidR="002E62A1" w:rsidRPr="00BA6028">
        <w:rPr>
          <w:rFonts w:eastAsia="Times New Roman CYR"/>
        </w:rPr>
        <w:t>254,5</w:t>
      </w:r>
      <w:r w:rsidRPr="00BA6028">
        <w:rPr>
          <w:rFonts w:eastAsia="Times New Roman CYR"/>
        </w:rPr>
        <w:t xml:space="preserve"> </w:t>
      </w:r>
      <w:proofErr w:type="gramStart"/>
      <w:r w:rsidRPr="00BA6028">
        <w:rPr>
          <w:rFonts w:eastAsia="Times New Roman CYR"/>
        </w:rPr>
        <w:t>млн</w:t>
      </w:r>
      <w:proofErr w:type="gramEnd"/>
      <w:r w:rsidRPr="00BA6028">
        <w:rPr>
          <w:rFonts w:eastAsia="Times New Roman CYR"/>
        </w:rPr>
        <w:t xml:space="preserve"> руб. </w:t>
      </w:r>
    </w:p>
    <w:p w14:paraId="51856ED1" w14:textId="07DE6556" w:rsidR="00AF4C6B" w:rsidRPr="00BA6028" w:rsidRDefault="00AF4C6B" w:rsidP="00AF4C6B">
      <w:pPr>
        <w:widowControl w:val="0"/>
        <w:suppressAutoHyphens/>
        <w:ind w:firstLine="708"/>
        <w:jc w:val="both"/>
        <w:rPr>
          <w:rFonts w:eastAsia="SimSun"/>
          <w:kern w:val="1"/>
          <w:lang w:eastAsia="hi-IN" w:bidi="hi-IN"/>
        </w:rPr>
      </w:pPr>
      <w:r w:rsidRPr="00BA6028">
        <w:rPr>
          <w:rFonts w:eastAsia="Times New Roman CYR"/>
        </w:rPr>
        <w:t>В общей сложности в районах индивидуальной жилой застройки ремонтные работы проведены более чем на 100 улицах. На улично-дорожной сети города осуществлялось содержание 371 остановочного  пункта (</w:t>
      </w:r>
      <w:r w:rsidR="00EB07BA" w:rsidRPr="00BA6028">
        <w:rPr>
          <w:rFonts w:eastAsia="Times New Roman CYR"/>
        </w:rPr>
        <w:t xml:space="preserve">в </w:t>
      </w:r>
      <w:r w:rsidRPr="00BA6028">
        <w:rPr>
          <w:rFonts w:eastAsia="Times New Roman CYR"/>
        </w:rPr>
        <w:t>2016 г. – 355</w:t>
      </w:r>
      <w:r w:rsidR="00DF39D1" w:rsidRPr="00BA6028">
        <w:rPr>
          <w:rFonts w:eastAsia="Times New Roman CYR"/>
        </w:rPr>
        <w:t xml:space="preserve"> пунктов</w:t>
      </w:r>
      <w:r w:rsidRPr="00BA6028">
        <w:rPr>
          <w:rFonts w:eastAsia="Times New Roman CYR"/>
        </w:rPr>
        <w:t>), заменено или установлено вновь 12 остановочных павильонов (</w:t>
      </w:r>
      <w:r w:rsidR="00EB07BA" w:rsidRPr="00BA6028">
        <w:rPr>
          <w:rFonts w:eastAsia="Times New Roman CYR"/>
        </w:rPr>
        <w:t xml:space="preserve">в </w:t>
      </w:r>
      <w:r w:rsidRPr="00BA6028">
        <w:rPr>
          <w:rFonts w:eastAsia="Times New Roman CYR"/>
        </w:rPr>
        <w:t>2016 г. – 11</w:t>
      </w:r>
      <w:r w:rsidR="00EB07BA" w:rsidRPr="00BA6028">
        <w:rPr>
          <w:rFonts w:eastAsia="Times New Roman CYR"/>
        </w:rPr>
        <w:t xml:space="preserve"> павильонов</w:t>
      </w:r>
      <w:r w:rsidRPr="00BA6028">
        <w:rPr>
          <w:rFonts w:eastAsia="Times New Roman CYR"/>
        </w:rPr>
        <w:t>) и отремонтировано 68 остановочных павильонов (</w:t>
      </w:r>
      <w:r w:rsidR="00EB07BA" w:rsidRPr="00BA6028">
        <w:rPr>
          <w:rFonts w:eastAsia="Times New Roman CYR"/>
        </w:rPr>
        <w:t xml:space="preserve">в </w:t>
      </w:r>
      <w:r w:rsidRPr="00BA6028">
        <w:rPr>
          <w:rFonts w:eastAsia="Times New Roman CYR"/>
        </w:rPr>
        <w:t>2016 г. – 66</w:t>
      </w:r>
      <w:r w:rsidR="00EB07BA" w:rsidRPr="00BA6028">
        <w:rPr>
          <w:rFonts w:eastAsia="Times New Roman CYR"/>
        </w:rPr>
        <w:t xml:space="preserve"> павильонов</w:t>
      </w:r>
      <w:r w:rsidRPr="00BA6028">
        <w:rPr>
          <w:rFonts w:eastAsia="Times New Roman CYR"/>
        </w:rPr>
        <w:t>).</w:t>
      </w:r>
    </w:p>
    <w:p w14:paraId="06F919E7" w14:textId="49CFBFC3" w:rsidR="00AF4C6B" w:rsidRPr="00BA6028" w:rsidRDefault="00AF4C6B" w:rsidP="00AF4C6B">
      <w:pPr>
        <w:ind w:firstLine="709"/>
        <w:jc w:val="both"/>
        <w:rPr>
          <w:rFonts w:eastAsia="Calibri"/>
          <w:color w:val="000000"/>
        </w:rPr>
      </w:pPr>
      <w:r w:rsidRPr="00BA6028">
        <w:rPr>
          <w:rFonts w:eastAsia="Calibri"/>
          <w:color w:val="000000"/>
        </w:rPr>
        <w:t xml:space="preserve">В 2017 году выполнена промывка 1070 п. </w:t>
      </w:r>
      <w:proofErr w:type="gramStart"/>
      <w:r w:rsidRPr="00BA6028">
        <w:rPr>
          <w:rFonts w:eastAsia="Calibri"/>
          <w:color w:val="000000"/>
        </w:rPr>
        <w:t>м</w:t>
      </w:r>
      <w:proofErr w:type="gramEnd"/>
      <w:r w:rsidRPr="00BA6028">
        <w:rPr>
          <w:rFonts w:eastAsia="Calibri"/>
          <w:color w:val="000000"/>
        </w:rPr>
        <w:t xml:space="preserve"> трубопровода ливневой канализации </w:t>
      </w:r>
      <w:r w:rsidR="00ED43BF" w:rsidRPr="00BA6028">
        <w:rPr>
          <w:rFonts w:eastAsia="Calibri"/>
          <w:color w:val="000000"/>
        </w:rPr>
        <w:br/>
      </w:r>
      <w:r w:rsidRPr="00BA6028">
        <w:rPr>
          <w:rFonts w:eastAsia="Calibri"/>
          <w:color w:val="000000"/>
        </w:rPr>
        <w:t>(</w:t>
      </w:r>
      <w:r w:rsidR="00ED43BF" w:rsidRPr="00BA6028">
        <w:rPr>
          <w:rFonts w:eastAsia="Calibri"/>
          <w:color w:val="000000"/>
        </w:rPr>
        <w:t xml:space="preserve">в </w:t>
      </w:r>
      <w:r w:rsidRPr="00BA6028">
        <w:rPr>
          <w:rFonts w:eastAsia="Calibri"/>
          <w:color w:val="000000"/>
        </w:rPr>
        <w:t xml:space="preserve">2016 г. – 2320 п. м), очищено 111 и отремонтировано 85 смотровых и ливнеприемных колодцев. В весенний период очищено от снега и льда 282 ливнеприемных колодца. Устроено вновь 72 п. </w:t>
      </w:r>
      <w:proofErr w:type="gramStart"/>
      <w:r w:rsidRPr="00BA6028">
        <w:rPr>
          <w:rFonts w:eastAsia="Calibri"/>
          <w:color w:val="000000"/>
        </w:rPr>
        <w:t>м</w:t>
      </w:r>
      <w:proofErr w:type="gramEnd"/>
      <w:r w:rsidRPr="00BA6028">
        <w:rPr>
          <w:rFonts w:eastAsia="Calibri"/>
          <w:color w:val="000000"/>
        </w:rPr>
        <w:t xml:space="preserve"> трубопровода ливневой канализации, произведена замена 14 п. м трубопровода ливневой канализации, устроены 1 </w:t>
      </w:r>
      <w:proofErr w:type="spellStart"/>
      <w:r w:rsidRPr="00BA6028">
        <w:rPr>
          <w:rFonts w:eastAsia="Calibri"/>
          <w:color w:val="000000"/>
        </w:rPr>
        <w:t>ливнеприемный</w:t>
      </w:r>
      <w:proofErr w:type="spellEnd"/>
      <w:r w:rsidRPr="00BA6028">
        <w:rPr>
          <w:rFonts w:eastAsia="Calibri"/>
          <w:color w:val="000000"/>
        </w:rPr>
        <w:t xml:space="preserve"> и 1 смотровой колодц</w:t>
      </w:r>
      <w:r w:rsidR="00DF39D1" w:rsidRPr="00BA6028">
        <w:rPr>
          <w:rFonts w:eastAsia="Calibri"/>
          <w:color w:val="000000"/>
        </w:rPr>
        <w:t>ы</w:t>
      </w:r>
      <w:r w:rsidRPr="00BA6028">
        <w:rPr>
          <w:rFonts w:eastAsia="Calibri"/>
          <w:color w:val="000000"/>
        </w:rPr>
        <w:t>.</w:t>
      </w:r>
    </w:p>
    <w:p w14:paraId="1D635B75" w14:textId="6D3FEE4D" w:rsidR="00AF4C6B" w:rsidRPr="00BA6028" w:rsidRDefault="00AF4C6B" w:rsidP="00AF4C6B">
      <w:pPr>
        <w:ind w:firstLine="709"/>
        <w:jc w:val="both"/>
        <w:rPr>
          <w:rFonts w:eastAsia="Calibri"/>
          <w:color w:val="000000"/>
        </w:rPr>
      </w:pPr>
      <w:r w:rsidRPr="00BA6028">
        <w:rPr>
          <w:rFonts w:eastAsia="Calibri"/>
          <w:color w:val="000000"/>
        </w:rPr>
        <w:t xml:space="preserve">Очищено 1102 </w:t>
      </w:r>
      <w:proofErr w:type="spellStart"/>
      <w:r w:rsidRPr="00BA6028">
        <w:rPr>
          <w:rFonts w:eastAsia="Calibri"/>
          <w:color w:val="000000"/>
        </w:rPr>
        <w:t>п</w:t>
      </w:r>
      <w:proofErr w:type="gramStart"/>
      <w:r w:rsidRPr="00BA6028">
        <w:rPr>
          <w:rFonts w:eastAsia="Calibri"/>
          <w:color w:val="000000"/>
        </w:rPr>
        <w:t>.м</w:t>
      </w:r>
      <w:proofErr w:type="spellEnd"/>
      <w:proofErr w:type="gramEnd"/>
      <w:r w:rsidRPr="00BA6028">
        <w:rPr>
          <w:rFonts w:eastAsia="Calibri"/>
          <w:color w:val="000000"/>
        </w:rPr>
        <w:t xml:space="preserve"> водоотводных канав (</w:t>
      </w:r>
      <w:r w:rsidR="00ED43BF" w:rsidRPr="00BA6028">
        <w:rPr>
          <w:rFonts w:eastAsia="Calibri"/>
          <w:color w:val="000000"/>
        </w:rPr>
        <w:t xml:space="preserve">в </w:t>
      </w:r>
      <w:r w:rsidRPr="00BA6028">
        <w:rPr>
          <w:rFonts w:eastAsia="Calibri"/>
          <w:color w:val="000000"/>
        </w:rPr>
        <w:t xml:space="preserve">2016 г. – 1438 п. м), уложено </w:t>
      </w:r>
      <w:r w:rsidR="00ED43BF" w:rsidRPr="00BA6028">
        <w:rPr>
          <w:rFonts w:eastAsia="Calibri"/>
          <w:color w:val="000000"/>
        </w:rPr>
        <w:br/>
      </w:r>
      <w:r w:rsidRPr="00BA6028">
        <w:rPr>
          <w:rFonts w:eastAsia="Calibri"/>
          <w:color w:val="000000"/>
        </w:rPr>
        <w:t>5 водопропускных труб (</w:t>
      </w:r>
      <w:r w:rsidR="00ED43BF" w:rsidRPr="00BA6028">
        <w:rPr>
          <w:rFonts w:eastAsia="Calibri"/>
          <w:color w:val="000000"/>
        </w:rPr>
        <w:t xml:space="preserve">в </w:t>
      </w:r>
      <w:r w:rsidRPr="00BA6028">
        <w:rPr>
          <w:rFonts w:eastAsia="Calibri"/>
          <w:color w:val="000000"/>
        </w:rPr>
        <w:t>2016 г. – 18</w:t>
      </w:r>
      <w:r w:rsidR="00DF39D1" w:rsidRPr="00BA6028">
        <w:rPr>
          <w:rFonts w:eastAsia="Calibri"/>
          <w:color w:val="000000"/>
        </w:rPr>
        <w:t xml:space="preserve"> труб</w:t>
      </w:r>
      <w:r w:rsidRPr="00BA6028">
        <w:rPr>
          <w:rFonts w:eastAsia="Calibri"/>
          <w:color w:val="000000"/>
        </w:rPr>
        <w:t>) и 100 п. м водоотводных лотков (</w:t>
      </w:r>
      <w:r w:rsidR="00ED43BF" w:rsidRPr="00BA6028">
        <w:rPr>
          <w:rFonts w:eastAsia="Calibri"/>
          <w:color w:val="000000"/>
        </w:rPr>
        <w:t xml:space="preserve">в </w:t>
      </w:r>
      <w:r w:rsidRPr="00BA6028">
        <w:rPr>
          <w:rFonts w:eastAsia="Calibri"/>
          <w:color w:val="000000"/>
        </w:rPr>
        <w:t>2016 г. – 28 п. м), выполнено устройство 2 дренажных колодцев.</w:t>
      </w:r>
    </w:p>
    <w:p w14:paraId="07B85540" w14:textId="3E29407F" w:rsidR="00AF4C6B" w:rsidRPr="00BA6028" w:rsidRDefault="00AF4C6B" w:rsidP="00AF4C6B">
      <w:pPr>
        <w:ind w:firstLine="709"/>
        <w:jc w:val="both"/>
        <w:rPr>
          <w:rFonts w:eastAsia="Times New Roman CYR"/>
        </w:rPr>
      </w:pPr>
      <w:r w:rsidRPr="00BA6028">
        <w:rPr>
          <w:rFonts w:eastAsia="Times New Roman CYR"/>
        </w:rPr>
        <w:t xml:space="preserve">На содержание ливневой канализации </w:t>
      </w:r>
      <w:r w:rsidR="00DF39D1" w:rsidRPr="00BA6028">
        <w:rPr>
          <w:rFonts w:eastAsia="Times New Roman CYR"/>
        </w:rPr>
        <w:t>в</w:t>
      </w:r>
      <w:r w:rsidRPr="00BA6028">
        <w:rPr>
          <w:rFonts w:eastAsia="Times New Roman CYR"/>
        </w:rPr>
        <w:t xml:space="preserve"> 2017 год</w:t>
      </w:r>
      <w:r w:rsidR="00DF39D1" w:rsidRPr="00BA6028">
        <w:rPr>
          <w:rFonts w:eastAsia="Times New Roman CYR"/>
        </w:rPr>
        <w:t>у</w:t>
      </w:r>
      <w:r w:rsidRPr="00BA6028">
        <w:rPr>
          <w:rFonts w:eastAsia="Times New Roman CYR"/>
        </w:rPr>
        <w:t xml:space="preserve"> направлено </w:t>
      </w:r>
      <w:r w:rsidR="002E62A1" w:rsidRPr="00BA6028">
        <w:rPr>
          <w:rFonts w:eastAsia="Times New Roman CYR"/>
        </w:rPr>
        <w:t>11,75</w:t>
      </w:r>
      <w:r w:rsidRPr="00BA6028">
        <w:rPr>
          <w:rFonts w:eastAsia="Times New Roman CYR"/>
        </w:rPr>
        <w:t xml:space="preserve"> </w:t>
      </w:r>
      <w:proofErr w:type="gramStart"/>
      <w:r w:rsidRPr="00BA6028">
        <w:rPr>
          <w:rFonts w:eastAsia="Times New Roman CYR"/>
        </w:rPr>
        <w:t>млн</w:t>
      </w:r>
      <w:proofErr w:type="gramEnd"/>
      <w:r w:rsidRPr="00BA6028">
        <w:rPr>
          <w:rFonts w:eastAsia="Times New Roman CYR"/>
        </w:rPr>
        <w:t xml:space="preserve"> руб. </w:t>
      </w:r>
      <w:r w:rsidR="00ED43BF" w:rsidRPr="00BA6028">
        <w:rPr>
          <w:rFonts w:eastAsia="Times New Roman CYR"/>
        </w:rPr>
        <w:br/>
      </w:r>
      <w:r w:rsidRPr="00BA6028">
        <w:rPr>
          <w:rFonts w:eastAsia="Times New Roman CYR"/>
        </w:rPr>
        <w:t>(</w:t>
      </w:r>
      <w:r w:rsidR="00ED43BF" w:rsidRPr="00BA6028">
        <w:rPr>
          <w:rFonts w:eastAsia="Times New Roman CYR"/>
        </w:rPr>
        <w:t xml:space="preserve">в </w:t>
      </w:r>
      <w:r w:rsidRPr="00BA6028">
        <w:rPr>
          <w:rFonts w:eastAsia="Times New Roman CYR"/>
        </w:rPr>
        <w:t>2016 г. – 12,4 млн руб.).</w:t>
      </w:r>
    </w:p>
    <w:p w14:paraId="45AB1F23" w14:textId="77777777" w:rsidR="00AF4C6B" w:rsidRPr="00BA6028" w:rsidRDefault="00AF4C6B" w:rsidP="00AF4C6B">
      <w:pPr>
        <w:ind w:firstLine="709"/>
        <w:jc w:val="both"/>
        <w:rPr>
          <w:rFonts w:eastAsia="Calibri"/>
          <w:color w:val="000000"/>
        </w:rPr>
      </w:pPr>
    </w:p>
    <w:p w14:paraId="50D665F8" w14:textId="77777777" w:rsidR="00AF4C6B" w:rsidRPr="00A95A34" w:rsidRDefault="00AF4C6B" w:rsidP="00AF4C6B">
      <w:pPr>
        <w:widowControl w:val="0"/>
        <w:suppressAutoHyphens/>
        <w:jc w:val="both"/>
        <w:rPr>
          <w:rFonts w:eastAsia="SimSun" w:cs="Times New Roman"/>
          <w:b/>
          <w:i/>
          <w:kern w:val="1"/>
          <w:lang w:eastAsia="hi-IN" w:bidi="hi-IN"/>
        </w:rPr>
      </w:pPr>
      <w:r w:rsidRPr="00BA6028">
        <w:rPr>
          <w:rFonts w:eastAsia="SimSun" w:cs="Times New Roman"/>
          <w:b/>
          <w:i/>
          <w:kern w:val="1"/>
          <w:lang w:eastAsia="hi-IN" w:bidi="hi-IN"/>
        </w:rPr>
        <w:t>Строительство дорог</w:t>
      </w:r>
    </w:p>
    <w:p w14:paraId="6B6B5719" w14:textId="77777777" w:rsidR="00ED43BF" w:rsidRPr="00A95A34" w:rsidRDefault="00ED43BF" w:rsidP="00AF4C6B">
      <w:pPr>
        <w:widowControl w:val="0"/>
        <w:suppressAutoHyphens/>
        <w:jc w:val="both"/>
        <w:rPr>
          <w:rFonts w:eastAsia="SimSun" w:cs="Times New Roman"/>
          <w:b/>
          <w:i/>
          <w:kern w:val="1"/>
          <w:lang w:eastAsia="hi-IN" w:bidi="hi-IN"/>
        </w:rPr>
      </w:pPr>
    </w:p>
    <w:p w14:paraId="4C12B648" w14:textId="67D0A4E4" w:rsidR="00AF4C6B" w:rsidRPr="00A95A34" w:rsidRDefault="00AF4C6B" w:rsidP="00AF4C6B">
      <w:pPr>
        <w:tabs>
          <w:tab w:val="num" w:pos="567"/>
          <w:tab w:val="left" w:pos="1080"/>
        </w:tabs>
        <w:ind w:firstLine="709"/>
        <w:jc w:val="both"/>
        <w:rPr>
          <w:rFonts w:cs="Times New Roman"/>
        </w:rPr>
      </w:pPr>
      <w:proofErr w:type="gramStart"/>
      <w:r w:rsidRPr="00A95A34">
        <w:rPr>
          <w:rFonts w:cs="Times New Roman"/>
        </w:rPr>
        <w:t xml:space="preserve">В целях создания нового направления транзитного транспорта, организации движения грузовых автомобилей в обход центральной части центра города Иванова, расширения и повышения качества дорожной сети, пропускной способности </w:t>
      </w:r>
      <w:r w:rsidR="00ED43BF" w:rsidRPr="00A95A34">
        <w:rPr>
          <w:rFonts w:cs="Times New Roman"/>
        </w:rPr>
        <w:br/>
      </w:r>
      <w:r w:rsidRPr="00A95A34">
        <w:rPr>
          <w:rFonts w:cs="Times New Roman"/>
        </w:rPr>
        <w:t xml:space="preserve">и обеспечения безопасности участников дорожного движения в 2017 году в рамках специальной подпрограммы </w:t>
      </w:r>
      <w:r w:rsidR="00FE0EFC" w:rsidRPr="00A95A34">
        <w:rPr>
          <w:rFonts w:cs="Times New Roman"/>
        </w:rPr>
        <w:t>«</w:t>
      </w:r>
      <w:r w:rsidRPr="00A95A34">
        <w:rPr>
          <w:rFonts w:cs="Times New Roman"/>
        </w:rPr>
        <w:t>Повышение безопасности дорожного движения</w:t>
      </w:r>
      <w:r w:rsidR="00FE0EFC" w:rsidRPr="00A95A34">
        <w:rPr>
          <w:rFonts w:cs="Times New Roman"/>
        </w:rPr>
        <w:t>»</w:t>
      </w:r>
      <w:r w:rsidRPr="00A95A34">
        <w:rPr>
          <w:rFonts w:cs="Times New Roman"/>
        </w:rPr>
        <w:t xml:space="preserve"> муниципальной программы </w:t>
      </w:r>
      <w:r w:rsidR="00FE0EFC" w:rsidRPr="00A95A34">
        <w:rPr>
          <w:rFonts w:cs="Times New Roman"/>
        </w:rPr>
        <w:t>«</w:t>
      </w:r>
      <w:r w:rsidRPr="00A95A34">
        <w:rPr>
          <w:rFonts w:cs="Times New Roman"/>
        </w:rPr>
        <w:t>Безопасный город</w:t>
      </w:r>
      <w:r w:rsidR="00FE0EFC" w:rsidRPr="00A95A34">
        <w:rPr>
          <w:rFonts w:cs="Times New Roman"/>
        </w:rPr>
        <w:t>»</w:t>
      </w:r>
      <w:r w:rsidR="00ED43BF" w:rsidRPr="00A95A34">
        <w:rPr>
          <w:rStyle w:val="af0"/>
          <w:rFonts w:cs="Times New Roman"/>
        </w:rPr>
        <w:footnoteReference w:id="46"/>
      </w:r>
      <w:r w:rsidRPr="00A95A34">
        <w:rPr>
          <w:rFonts w:cs="Times New Roman"/>
        </w:rPr>
        <w:t xml:space="preserve"> наиболее значимым мероприятием стало строительство крупного объекта дорожного хозяйства – автодороги м. </w:t>
      </w:r>
      <w:proofErr w:type="spellStart"/>
      <w:r w:rsidRPr="00A95A34">
        <w:rPr>
          <w:rFonts w:cs="Times New Roman"/>
        </w:rPr>
        <w:t>Минеево</w:t>
      </w:r>
      <w:proofErr w:type="spellEnd"/>
      <w:r w:rsidRPr="00A95A34">
        <w:rPr>
          <w:rFonts w:cs="Times New Roman"/>
        </w:rPr>
        <w:t xml:space="preserve"> – пос</w:t>
      </w:r>
      <w:proofErr w:type="gramEnd"/>
      <w:r w:rsidRPr="00A95A34">
        <w:rPr>
          <w:rFonts w:cs="Times New Roman"/>
        </w:rPr>
        <w:t xml:space="preserve">. </w:t>
      </w:r>
      <w:proofErr w:type="gramStart"/>
      <w:r w:rsidRPr="00A95A34">
        <w:rPr>
          <w:rFonts w:cs="Times New Roman"/>
        </w:rPr>
        <w:t>Дальний, соединяющей ул. Минскую и ул. Фрунзе г. Иваново.</w:t>
      </w:r>
      <w:proofErr w:type="gramEnd"/>
    </w:p>
    <w:p w14:paraId="04E7C42C" w14:textId="3636C579" w:rsidR="00AF4C6B" w:rsidRPr="00A95A34" w:rsidRDefault="00AF4C6B" w:rsidP="00AF4C6B">
      <w:pPr>
        <w:tabs>
          <w:tab w:val="left" w:pos="5670"/>
          <w:tab w:val="left" w:pos="9337"/>
        </w:tabs>
        <w:ind w:firstLine="709"/>
        <w:jc w:val="both"/>
        <w:rPr>
          <w:rFonts w:cs="Times New Roman"/>
        </w:rPr>
      </w:pPr>
      <w:r w:rsidRPr="00A95A34">
        <w:rPr>
          <w:rFonts w:cs="Times New Roman"/>
        </w:rPr>
        <w:t xml:space="preserve">По своему назначению автодорога относится к магистральной дороге общегородского значения с регулируемым движением, протяженность 1,8 км </w:t>
      </w:r>
      <w:r w:rsidR="00ED43BF" w:rsidRPr="00A95A34">
        <w:rPr>
          <w:rFonts w:cs="Times New Roman"/>
        </w:rPr>
        <w:br/>
      </w:r>
      <w:r w:rsidRPr="00A95A34">
        <w:rPr>
          <w:rFonts w:cs="Times New Roman"/>
        </w:rPr>
        <w:t xml:space="preserve">с количеством полос движения от 2 до 4. Проектом предусмотрено устройство наружного освещения, </w:t>
      </w:r>
      <w:r w:rsidR="00DF39D1" w:rsidRPr="00A95A34">
        <w:rPr>
          <w:rFonts w:cs="Times New Roman"/>
        </w:rPr>
        <w:t xml:space="preserve">пешеходных тротуаров, ограждений и газонов, </w:t>
      </w:r>
      <w:r w:rsidRPr="00A95A34">
        <w:rPr>
          <w:rFonts w:cs="Times New Roman"/>
        </w:rPr>
        <w:t xml:space="preserve">монтаж водопропускных железобетонных труб, установка дорожных знаков, </w:t>
      </w:r>
      <w:r w:rsidR="00DF39D1" w:rsidRPr="00A95A34">
        <w:rPr>
          <w:rFonts w:cs="Times New Roman"/>
        </w:rPr>
        <w:t xml:space="preserve">нанесение </w:t>
      </w:r>
      <w:r w:rsidRPr="00A95A34">
        <w:rPr>
          <w:rFonts w:cs="Times New Roman"/>
        </w:rPr>
        <w:t>дорожн</w:t>
      </w:r>
      <w:r w:rsidR="00DF39D1" w:rsidRPr="00A95A34">
        <w:rPr>
          <w:rFonts w:cs="Times New Roman"/>
        </w:rPr>
        <w:t>ой</w:t>
      </w:r>
      <w:r w:rsidRPr="00A95A34">
        <w:rPr>
          <w:rFonts w:cs="Times New Roman"/>
        </w:rPr>
        <w:t xml:space="preserve"> разметк</w:t>
      </w:r>
      <w:r w:rsidR="00DF39D1" w:rsidRPr="00A95A34">
        <w:rPr>
          <w:rFonts w:cs="Times New Roman"/>
        </w:rPr>
        <w:t>и</w:t>
      </w:r>
      <w:r w:rsidRPr="00A95A34">
        <w:rPr>
          <w:rFonts w:cs="Times New Roman"/>
        </w:rPr>
        <w:t>.</w:t>
      </w:r>
    </w:p>
    <w:p w14:paraId="4A5D818F" w14:textId="51E3D49F" w:rsidR="00AF4C6B" w:rsidRPr="00A95A34" w:rsidRDefault="00AF4C6B" w:rsidP="00AF4C6B">
      <w:pPr>
        <w:ind w:firstLine="708"/>
        <w:jc w:val="both"/>
        <w:rPr>
          <w:rFonts w:eastAsia="Times New Roman" w:cs="Times New Roman"/>
          <w:lang w:eastAsia="x-none"/>
        </w:rPr>
      </w:pPr>
      <w:r w:rsidRPr="00A95A34">
        <w:rPr>
          <w:rFonts w:eastAsia="Times New Roman" w:cs="Times New Roman"/>
          <w:lang w:val="x-none" w:eastAsia="x-none"/>
        </w:rPr>
        <w:lastRenderedPageBreak/>
        <w:t>По объекту имеется разработанная и утвержденная в установленном порядке проектно-сметная документация, получены положительные заключения</w:t>
      </w:r>
      <w:r w:rsidRPr="00A95A34">
        <w:rPr>
          <w:rFonts w:eastAsia="Times New Roman" w:cs="Times New Roman"/>
          <w:b/>
          <w:lang w:eastAsia="x-none"/>
        </w:rPr>
        <w:t xml:space="preserve"> </w:t>
      </w:r>
      <w:r w:rsidRPr="00A95A34">
        <w:rPr>
          <w:rFonts w:eastAsia="Times New Roman" w:cs="Times New Roman"/>
          <w:bCs/>
          <w:color w:val="000000"/>
          <w:shd w:val="clear" w:color="auto" w:fill="FFFFFF"/>
          <w:lang w:val="x-none" w:eastAsia="x-none"/>
        </w:rPr>
        <w:t>Автономн</w:t>
      </w:r>
      <w:r w:rsidRPr="00A95A34">
        <w:rPr>
          <w:rFonts w:eastAsia="Times New Roman" w:cs="Times New Roman"/>
          <w:bCs/>
          <w:color w:val="000000"/>
          <w:shd w:val="clear" w:color="auto" w:fill="FFFFFF"/>
          <w:lang w:eastAsia="x-none"/>
        </w:rPr>
        <w:t>ого</w:t>
      </w:r>
      <w:r w:rsidRPr="00A95A34">
        <w:rPr>
          <w:rFonts w:eastAsia="Times New Roman" w:cs="Times New Roman"/>
          <w:bCs/>
          <w:color w:val="000000"/>
          <w:shd w:val="clear" w:color="auto" w:fill="FFFFFF"/>
          <w:lang w:val="x-none" w:eastAsia="x-none"/>
        </w:rPr>
        <w:t xml:space="preserve"> государственно</w:t>
      </w:r>
      <w:r w:rsidRPr="00A95A34">
        <w:rPr>
          <w:rFonts w:eastAsia="Times New Roman" w:cs="Times New Roman"/>
          <w:bCs/>
          <w:color w:val="000000"/>
          <w:shd w:val="clear" w:color="auto" w:fill="FFFFFF"/>
          <w:lang w:eastAsia="x-none"/>
        </w:rPr>
        <w:t>го</w:t>
      </w:r>
      <w:r w:rsidRPr="00A95A34">
        <w:rPr>
          <w:rFonts w:eastAsia="Times New Roman" w:cs="Times New Roman"/>
          <w:bCs/>
          <w:color w:val="000000"/>
          <w:shd w:val="clear" w:color="auto" w:fill="FFFFFF"/>
          <w:lang w:val="x-none" w:eastAsia="x-none"/>
        </w:rPr>
        <w:t xml:space="preserve"> учреждени</w:t>
      </w:r>
      <w:r w:rsidRPr="00A95A34">
        <w:rPr>
          <w:rFonts w:eastAsia="Times New Roman" w:cs="Times New Roman"/>
          <w:bCs/>
          <w:color w:val="000000"/>
          <w:shd w:val="clear" w:color="auto" w:fill="FFFFFF"/>
          <w:lang w:eastAsia="x-none"/>
        </w:rPr>
        <w:t>я</w:t>
      </w:r>
      <w:r w:rsidRPr="00A95A34">
        <w:rPr>
          <w:rFonts w:eastAsia="Times New Roman" w:cs="Times New Roman"/>
          <w:bCs/>
          <w:color w:val="000000"/>
          <w:shd w:val="clear" w:color="auto" w:fill="FFFFFF"/>
          <w:lang w:val="x-none" w:eastAsia="x-none"/>
        </w:rPr>
        <w:t xml:space="preserve"> Ивановской области </w:t>
      </w:r>
      <w:r w:rsidR="00FE0EFC" w:rsidRPr="00A95A34">
        <w:rPr>
          <w:rFonts w:eastAsia="Times New Roman" w:cs="Times New Roman"/>
          <w:bCs/>
          <w:color w:val="000000"/>
          <w:shd w:val="clear" w:color="auto" w:fill="FFFFFF"/>
          <w:lang w:eastAsia="x-none"/>
        </w:rPr>
        <w:t>«</w:t>
      </w:r>
      <w:r w:rsidRPr="00A95A34">
        <w:rPr>
          <w:rFonts w:eastAsia="Times New Roman" w:cs="Times New Roman"/>
          <w:bCs/>
          <w:color w:val="000000"/>
          <w:shd w:val="clear" w:color="auto" w:fill="FFFFFF"/>
          <w:lang w:val="x-none" w:eastAsia="x-none"/>
        </w:rPr>
        <w:t>Управление государственной экспертизы Ивановской области</w:t>
      </w:r>
      <w:r w:rsidR="00FE0EFC" w:rsidRPr="00A95A34">
        <w:rPr>
          <w:rFonts w:eastAsia="Times New Roman" w:cs="Times New Roman"/>
          <w:bCs/>
          <w:color w:val="000000"/>
          <w:shd w:val="clear" w:color="auto" w:fill="FFFFFF"/>
          <w:lang w:eastAsia="x-none"/>
        </w:rPr>
        <w:t>»</w:t>
      </w:r>
      <w:r w:rsidRPr="00A95A34">
        <w:rPr>
          <w:rFonts w:eastAsia="Times New Roman" w:cs="Times New Roman"/>
          <w:b/>
          <w:lang w:val="x-none" w:eastAsia="x-none"/>
        </w:rPr>
        <w:t xml:space="preserve"> </w:t>
      </w:r>
      <w:r w:rsidRPr="00A95A34">
        <w:rPr>
          <w:rFonts w:eastAsia="Times New Roman" w:cs="Times New Roman"/>
          <w:lang w:val="x-none" w:eastAsia="x-none"/>
        </w:rPr>
        <w:t>по проектной документации</w:t>
      </w:r>
      <w:r w:rsidRPr="00A95A34">
        <w:rPr>
          <w:rFonts w:eastAsia="Times New Roman" w:cs="Times New Roman"/>
          <w:vertAlign w:val="superscript"/>
          <w:lang w:val="x-none" w:eastAsia="x-none"/>
        </w:rPr>
        <w:footnoteReference w:id="47"/>
      </w:r>
      <w:r w:rsidRPr="00A95A34">
        <w:rPr>
          <w:rFonts w:eastAsia="Times New Roman" w:cs="Times New Roman"/>
          <w:lang w:val="x-none" w:eastAsia="x-none"/>
        </w:rPr>
        <w:t xml:space="preserve"> и по сметной документации</w:t>
      </w:r>
      <w:r w:rsidRPr="00A95A34">
        <w:rPr>
          <w:rFonts w:eastAsia="Times New Roman" w:cs="Times New Roman"/>
          <w:vertAlign w:val="superscript"/>
          <w:lang w:val="x-none" w:eastAsia="x-none"/>
        </w:rPr>
        <w:footnoteReference w:id="48"/>
      </w:r>
      <w:r w:rsidRPr="00A95A34">
        <w:rPr>
          <w:rFonts w:eastAsia="Times New Roman" w:cs="Times New Roman"/>
          <w:lang w:val="x-none" w:eastAsia="x-none"/>
        </w:rPr>
        <w:t xml:space="preserve">. Сметная стоимость строительства </w:t>
      </w:r>
      <w:r w:rsidRPr="00A95A34">
        <w:rPr>
          <w:rFonts w:eastAsia="Times New Roman" w:cs="Times New Roman"/>
          <w:lang w:eastAsia="x-none"/>
        </w:rPr>
        <w:t xml:space="preserve">составляет </w:t>
      </w:r>
      <w:r w:rsidRPr="00A95A34">
        <w:rPr>
          <w:rFonts w:eastAsia="Times New Roman" w:cs="Times New Roman"/>
          <w:lang w:val="x-none" w:eastAsia="x-none"/>
        </w:rPr>
        <w:t>178</w:t>
      </w:r>
      <w:r w:rsidRPr="00A95A34">
        <w:rPr>
          <w:rFonts w:eastAsia="Times New Roman" w:cs="Times New Roman"/>
          <w:lang w:eastAsia="x-none"/>
        </w:rPr>
        <w:t>,</w:t>
      </w:r>
      <w:r w:rsidRPr="00A95A34">
        <w:rPr>
          <w:rFonts w:eastAsia="Times New Roman" w:cs="Times New Roman"/>
          <w:lang w:val="x-none" w:eastAsia="x-none"/>
        </w:rPr>
        <w:t>0</w:t>
      </w:r>
      <w:r w:rsidRPr="00A95A34">
        <w:rPr>
          <w:rFonts w:eastAsia="Times New Roman" w:cs="Times New Roman"/>
          <w:lang w:eastAsia="x-none"/>
        </w:rPr>
        <w:t xml:space="preserve"> млн</w:t>
      </w:r>
      <w:r w:rsidRPr="00A95A34">
        <w:rPr>
          <w:rFonts w:eastAsia="Times New Roman" w:cs="Times New Roman"/>
          <w:lang w:val="x-none" w:eastAsia="x-none"/>
        </w:rPr>
        <w:t xml:space="preserve"> руб.</w:t>
      </w:r>
      <w:r w:rsidRPr="00A95A34">
        <w:rPr>
          <w:rFonts w:eastAsia="Times New Roman" w:cs="Times New Roman"/>
          <w:lang w:eastAsia="x-none"/>
        </w:rPr>
        <w:t xml:space="preserve"> </w:t>
      </w:r>
      <w:r w:rsidR="000B16F8" w:rsidRPr="00A95A34">
        <w:rPr>
          <w:rFonts w:eastAsia="Times New Roman" w:cs="Times New Roman"/>
          <w:lang w:eastAsia="x-none"/>
        </w:rPr>
        <w:t>(</w:t>
      </w:r>
      <w:r w:rsidRPr="00A95A34">
        <w:rPr>
          <w:rFonts w:eastAsia="Times New Roman" w:cs="Times New Roman"/>
          <w:lang w:eastAsia="x-none"/>
        </w:rPr>
        <w:t>уров</w:t>
      </w:r>
      <w:r w:rsidR="000B16F8" w:rsidRPr="00A95A34">
        <w:rPr>
          <w:rFonts w:eastAsia="Times New Roman" w:cs="Times New Roman"/>
          <w:lang w:eastAsia="x-none"/>
        </w:rPr>
        <w:t>е</w:t>
      </w:r>
      <w:r w:rsidRPr="00A95A34">
        <w:rPr>
          <w:rFonts w:eastAsia="Times New Roman" w:cs="Times New Roman"/>
          <w:lang w:eastAsia="x-none"/>
        </w:rPr>
        <w:t>н</w:t>
      </w:r>
      <w:r w:rsidR="000B16F8" w:rsidRPr="00A95A34">
        <w:rPr>
          <w:rFonts w:eastAsia="Times New Roman" w:cs="Times New Roman"/>
          <w:lang w:eastAsia="x-none"/>
        </w:rPr>
        <w:t>ь</w:t>
      </w:r>
      <w:r w:rsidRPr="00A95A34">
        <w:rPr>
          <w:rFonts w:eastAsia="Times New Roman" w:cs="Times New Roman"/>
          <w:lang w:eastAsia="x-none"/>
        </w:rPr>
        <w:t xml:space="preserve"> цен </w:t>
      </w:r>
      <w:r w:rsidRPr="00A95A34">
        <w:rPr>
          <w:rFonts w:eastAsia="Times New Roman" w:cs="Times New Roman"/>
          <w:lang w:val="x-none" w:eastAsia="x-none"/>
        </w:rPr>
        <w:t>3 кв</w:t>
      </w:r>
      <w:r w:rsidRPr="00A95A34">
        <w:rPr>
          <w:rFonts w:eastAsia="Times New Roman" w:cs="Times New Roman"/>
          <w:lang w:eastAsia="x-none"/>
        </w:rPr>
        <w:t>.</w:t>
      </w:r>
      <w:r w:rsidRPr="00A95A34">
        <w:rPr>
          <w:rFonts w:eastAsia="Times New Roman" w:cs="Times New Roman"/>
          <w:lang w:val="x-none" w:eastAsia="x-none"/>
        </w:rPr>
        <w:t xml:space="preserve"> 2016 г</w:t>
      </w:r>
      <w:r w:rsidR="000B16F8" w:rsidRPr="00A95A34">
        <w:rPr>
          <w:rFonts w:eastAsia="Times New Roman" w:cs="Times New Roman"/>
          <w:lang w:eastAsia="x-none"/>
        </w:rPr>
        <w:t>.)</w:t>
      </w:r>
      <w:r w:rsidRPr="00A95A34">
        <w:rPr>
          <w:rFonts w:eastAsia="Times New Roman" w:cs="Times New Roman"/>
          <w:lang w:eastAsia="x-none"/>
        </w:rPr>
        <w:t xml:space="preserve">, что в текущем уровне цен ориентировочно составляет </w:t>
      </w:r>
      <w:r w:rsidRPr="00A95A34">
        <w:rPr>
          <w:rFonts w:eastAsia="Times New Roman" w:cs="Times New Roman"/>
          <w:lang w:val="x-none" w:eastAsia="x-none"/>
        </w:rPr>
        <w:t xml:space="preserve"> </w:t>
      </w:r>
      <w:r w:rsidRPr="00A95A34">
        <w:rPr>
          <w:rFonts w:eastAsia="Times New Roman" w:cs="Times New Roman"/>
          <w:lang w:eastAsia="x-none"/>
        </w:rPr>
        <w:t xml:space="preserve">191,1 </w:t>
      </w:r>
      <w:proofErr w:type="gramStart"/>
      <w:r w:rsidRPr="00A95A34">
        <w:rPr>
          <w:rFonts w:eastAsia="Times New Roman" w:cs="Times New Roman"/>
          <w:lang w:eastAsia="x-none"/>
        </w:rPr>
        <w:t>млн</w:t>
      </w:r>
      <w:proofErr w:type="gramEnd"/>
      <w:r w:rsidRPr="00A95A34">
        <w:rPr>
          <w:rFonts w:eastAsia="Times New Roman" w:cs="Times New Roman"/>
          <w:lang w:eastAsia="x-none"/>
        </w:rPr>
        <w:t xml:space="preserve"> руб.</w:t>
      </w:r>
    </w:p>
    <w:p w14:paraId="00401FEC" w14:textId="10FFC3EA" w:rsidR="00AF4C6B" w:rsidRPr="00A95A34" w:rsidRDefault="00AF4C6B" w:rsidP="00AF4C6B">
      <w:pPr>
        <w:ind w:firstLine="708"/>
        <w:jc w:val="both"/>
        <w:rPr>
          <w:rFonts w:eastAsia="Times New Roman" w:cs="Times New Roman"/>
          <w:lang w:val="x-none" w:eastAsia="x-none"/>
        </w:rPr>
      </w:pPr>
      <w:r w:rsidRPr="00A95A34">
        <w:rPr>
          <w:rFonts w:eastAsia="Times New Roman" w:cs="Times New Roman"/>
          <w:lang w:val="x-none" w:eastAsia="x-none"/>
        </w:rPr>
        <w:t>Стоимость выполненных работ по объекту в 201</w:t>
      </w:r>
      <w:r w:rsidRPr="00A95A34">
        <w:rPr>
          <w:rFonts w:eastAsia="Times New Roman" w:cs="Times New Roman"/>
          <w:lang w:eastAsia="x-none"/>
        </w:rPr>
        <w:t>7</w:t>
      </w:r>
      <w:r w:rsidRPr="00A95A34">
        <w:rPr>
          <w:rFonts w:eastAsia="Times New Roman" w:cs="Times New Roman"/>
          <w:lang w:val="x-none" w:eastAsia="x-none"/>
        </w:rPr>
        <w:t xml:space="preserve"> году составила </w:t>
      </w:r>
      <w:r w:rsidRPr="00A95A34">
        <w:rPr>
          <w:rFonts w:eastAsia="Times New Roman" w:cs="Times New Roman"/>
          <w:lang w:eastAsia="x-none"/>
        </w:rPr>
        <w:t>95,3 млн</w:t>
      </w:r>
      <w:r w:rsidRPr="00A95A34">
        <w:rPr>
          <w:rFonts w:eastAsia="Times New Roman" w:cs="Times New Roman"/>
          <w:lang w:val="x-none" w:eastAsia="x-none"/>
        </w:rPr>
        <w:t xml:space="preserve"> руб.</w:t>
      </w:r>
      <w:r w:rsidRPr="00A95A34">
        <w:rPr>
          <w:rFonts w:eastAsia="Times New Roman" w:cs="Times New Roman"/>
          <w:lang w:eastAsia="x-none"/>
        </w:rPr>
        <w:t xml:space="preserve">, </w:t>
      </w:r>
      <w:r w:rsidR="00585306" w:rsidRPr="00A95A34">
        <w:rPr>
          <w:rFonts w:eastAsia="Times New Roman" w:cs="Times New Roman"/>
          <w:lang w:eastAsia="x-none"/>
        </w:rPr>
        <w:br/>
      </w:r>
      <w:r w:rsidRPr="00A95A34">
        <w:rPr>
          <w:rFonts w:eastAsia="Times New Roman" w:cs="Times New Roman"/>
          <w:lang w:eastAsia="x-none"/>
        </w:rPr>
        <w:t xml:space="preserve">из них </w:t>
      </w:r>
      <w:r w:rsidRPr="00A95A34">
        <w:rPr>
          <w:rFonts w:eastAsia="Times New Roman" w:cs="Times New Roman"/>
          <w:lang w:val="x-none" w:eastAsia="x-none"/>
        </w:rPr>
        <w:t xml:space="preserve">за счет средств </w:t>
      </w:r>
      <w:r w:rsidRPr="00A95A34">
        <w:rPr>
          <w:rFonts w:eastAsia="Times New Roman" w:cs="Times New Roman"/>
          <w:lang w:eastAsia="x-none"/>
        </w:rPr>
        <w:t xml:space="preserve">областного бюджета – 90,5 </w:t>
      </w:r>
      <w:proofErr w:type="gramStart"/>
      <w:r w:rsidRPr="00A95A34">
        <w:rPr>
          <w:rFonts w:eastAsia="Times New Roman" w:cs="Times New Roman"/>
          <w:lang w:eastAsia="x-none"/>
        </w:rPr>
        <w:t>млн</w:t>
      </w:r>
      <w:proofErr w:type="gramEnd"/>
      <w:r w:rsidRPr="00A95A34">
        <w:rPr>
          <w:rFonts w:eastAsia="Times New Roman" w:cs="Times New Roman"/>
          <w:lang w:eastAsia="x-none"/>
        </w:rPr>
        <w:t xml:space="preserve"> руб., за счет средств </w:t>
      </w:r>
      <w:r w:rsidRPr="00A95A34">
        <w:rPr>
          <w:rFonts w:eastAsia="Times New Roman" w:cs="Times New Roman"/>
          <w:lang w:val="x-none" w:eastAsia="x-none"/>
        </w:rPr>
        <w:t>городского бюджета</w:t>
      </w:r>
      <w:r w:rsidRPr="00A95A34">
        <w:rPr>
          <w:rFonts w:eastAsia="Times New Roman" w:cs="Times New Roman"/>
          <w:lang w:eastAsia="x-none"/>
        </w:rPr>
        <w:t xml:space="preserve"> – 4,8 млн руб.</w:t>
      </w:r>
      <w:r w:rsidRPr="00A95A34">
        <w:rPr>
          <w:rFonts w:eastAsia="Times New Roman" w:cs="Times New Roman"/>
          <w:lang w:val="x-none" w:eastAsia="x-none"/>
        </w:rPr>
        <w:t xml:space="preserve"> </w:t>
      </w:r>
      <w:r w:rsidR="000B16F8" w:rsidRPr="00A95A34">
        <w:rPr>
          <w:rFonts w:eastAsia="Times New Roman" w:cs="Times New Roman"/>
          <w:lang w:eastAsia="x-none"/>
        </w:rPr>
        <w:t>Н</w:t>
      </w:r>
      <w:r w:rsidRPr="00A95A34">
        <w:rPr>
          <w:rFonts w:eastAsia="Times New Roman" w:cs="Times New Roman"/>
          <w:lang w:val="x-none" w:eastAsia="x-none"/>
        </w:rPr>
        <w:t xml:space="preserve">а объекте выполнены подготовительные работы, устройство откосов, кюветов, перекладка коммуникаций, укрепление слабого основания </w:t>
      </w:r>
      <w:r w:rsidR="00585306" w:rsidRPr="00A95A34">
        <w:rPr>
          <w:rFonts w:eastAsia="Times New Roman" w:cs="Times New Roman"/>
          <w:lang w:eastAsia="x-none"/>
        </w:rPr>
        <w:br/>
      </w:r>
      <w:r w:rsidRPr="00A95A34">
        <w:rPr>
          <w:rFonts w:eastAsia="Times New Roman" w:cs="Times New Roman"/>
          <w:lang w:val="x-none" w:eastAsia="x-none"/>
        </w:rPr>
        <w:t xml:space="preserve">под автодорогу, устройство подстилающих слоев из песчано-гравийной смеси и щебня </w:t>
      </w:r>
      <w:r w:rsidR="00585306" w:rsidRPr="00A95A34">
        <w:rPr>
          <w:rFonts w:eastAsia="Times New Roman" w:cs="Times New Roman"/>
          <w:lang w:eastAsia="x-none"/>
        </w:rPr>
        <w:br/>
      </w:r>
      <w:r w:rsidRPr="00A95A34">
        <w:rPr>
          <w:rFonts w:eastAsia="Times New Roman" w:cs="Times New Roman"/>
          <w:lang w:val="x-none" w:eastAsia="x-none"/>
        </w:rPr>
        <w:t xml:space="preserve">на примыканиях, съездах и основной дороге, устройство нижнего </w:t>
      </w:r>
      <w:r w:rsidR="000B16F8" w:rsidRPr="00A95A34">
        <w:rPr>
          <w:rFonts w:eastAsia="Times New Roman" w:cs="Times New Roman"/>
          <w:lang w:eastAsia="x-none"/>
        </w:rPr>
        <w:t xml:space="preserve">и </w:t>
      </w:r>
      <w:r w:rsidR="000B16F8" w:rsidRPr="00A95A34">
        <w:rPr>
          <w:rFonts w:eastAsia="Times New Roman" w:cs="Times New Roman"/>
          <w:lang w:val="x-none" w:eastAsia="x-none"/>
        </w:rPr>
        <w:t xml:space="preserve">среднего </w:t>
      </w:r>
      <w:r w:rsidRPr="00A95A34">
        <w:rPr>
          <w:rFonts w:eastAsia="Times New Roman" w:cs="Times New Roman"/>
          <w:lang w:val="x-none" w:eastAsia="x-none"/>
        </w:rPr>
        <w:t>сло</w:t>
      </w:r>
      <w:r w:rsidR="000B16F8" w:rsidRPr="00A95A34">
        <w:rPr>
          <w:rFonts w:eastAsia="Times New Roman" w:cs="Times New Roman"/>
          <w:lang w:eastAsia="x-none"/>
        </w:rPr>
        <w:t>ев</w:t>
      </w:r>
      <w:r w:rsidRPr="00A95A34">
        <w:rPr>
          <w:rFonts w:eastAsia="Times New Roman" w:cs="Times New Roman"/>
          <w:lang w:val="x-none" w:eastAsia="x-none"/>
        </w:rPr>
        <w:t xml:space="preserve"> асфальтобетона на основной дороге, примыканиях и съездах, устройство тротуаров.</w:t>
      </w:r>
    </w:p>
    <w:p w14:paraId="37155376" w14:textId="77777777" w:rsidR="00AF4C6B" w:rsidRPr="00A95A34" w:rsidRDefault="00AF4C6B" w:rsidP="00AF4C6B">
      <w:pPr>
        <w:tabs>
          <w:tab w:val="left" w:pos="5670"/>
          <w:tab w:val="left" w:pos="9337"/>
        </w:tabs>
        <w:ind w:firstLine="709"/>
        <w:jc w:val="both"/>
        <w:rPr>
          <w:rFonts w:cs="Times New Roman"/>
        </w:rPr>
      </w:pPr>
      <w:r w:rsidRPr="00A95A34">
        <w:rPr>
          <w:rFonts w:cs="Times New Roman"/>
        </w:rPr>
        <w:t>Строительство данного объекта позволит не только повысить безопасность дорожного движения, но и рассредоточить движение на дорогах г. Иваново, а также организовать движение грузовых автомобилей в объезд центральной части города.</w:t>
      </w:r>
    </w:p>
    <w:p w14:paraId="482FAE95" w14:textId="77777777" w:rsidR="00AF4C6B" w:rsidRPr="00BA6028" w:rsidRDefault="00AF4C6B" w:rsidP="00AF4C6B">
      <w:pPr>
        <w:ind w:firstLine="567"/>
        <w:jc w:val="both"/>
        <w:rPr>
          <w:rFonts w:cs="Times New Roman"/>
        </w:rPr>
      </w:pPr>
      <w:proofErr w:type="gramStart"/>
      <w:r w:rsidRPr="00A95A34">
        <w:rPr>
          <w:rFonts w:cs="Times New Roman"/>
        </w:rPr>
        <w:t>В 2017 году строительство объекта не завершено (в 2016 году были закончены работы по строительству двух объектов дорожного хозяйства: строительство дорожной сети по ул. Кудряшова на участке от ул. Г. Хлебникова до пр.</w:t>
      </w:r>
      <w:proofErr w:type="gramEnd"/>
      <w:r w:rsidRPr="00A95A34">
        <w:rPr>
          <w:rFonts w:cs="Times New Roman"/>
        </w:rPr>
        <w:t xml:space="preserve"> Строителей протяженностью 801,3 и строительство автомобильной дороги </w:t>
      </w:r>
      <w:proofErr w:type="spellStart"/>
      <w:r w:rsidRPr="00A95A34">
        <w:rPr>
          <w:rFonts w:cs="Times New Roman"/>
        </w:rPr>
        <w:t>Авдотьино-Минеево</w:t>
      </w:r>
      <w:proofErr w:type="spellEnd"/>
      <w:r w:rsidRPr="00A95A34">
        <w:rPr>
          <w:rFonts w:cs="Times New Roman"/>
        </w:rPr>
        <w:t xml:space="preserve">, </w:t>
      </w:r>
      <w:r w:rsidRPr="00BA6028">
        <w:rPr>
          <w:rFonts w:cs="Times New Roman"/>
        </w:rPr>
        <w:t xml:space="preserve">соединяющей ул. </w:t>
      </w:r>
      <w:proofErr w:type="gramStart"/>
      <w:r w:rsidRPr="00BA6028">
        <w:rPr>
          <w:rFonts w:cs="Times New Roman"/>
        </w:rPr>
        <w:t>Минская</w:t>
      </w:r>
      <w:proofErr w:type="gramEnd"/>
      <w:r w:rsidRPr="00BA6028">
        <w:rPr>
          <w:rFonts w:cs="Times New Roman"/>
        </w:rPr>
        <w:t xml:space="preserve"> и ул. Революционная, протяженностью 2288,8 м).</w:t>
      </w:r>
    </w:p>
    <w:p w14:paraId="684974C0" w14:textId="447E7B1F" w:rsidR="00AF4C6B" w:rsidRPr="00BA6028" w:rsidRDefault="00AF4C6B" w:rsidP="00AF4C6B">
      <w:pPr>
        <w:ind w:firstLine="567"/>
        <w:jc w:val="both"/>
        <w:rPr>
          <w:rFonts w:cs="Times New Roman"/>
        </w:rPr>
      </w:pPr>
      <w:r w:rsidRPr="00BA6028">
        <w:rPr>
          <w:rFonts w:cs="Times New Roman"/>
        </w:rPr>
        <w:t>На реализацию мероприятий в сфере дорожной деятельности</w:t>
      </w:r>
      <w:r w:rsidR="000B16F8" w:rsidRPr="00BA6028">
        <w:rPr>
          <w:rStyle w:val="af0"/>
          <w:rFonts w:cs="Times New Roman"/>
        </w:rPr>
        <w:footnoteReference w:id="49"/>
      </w:r>
      <w:r w:rsidRPr="00BA6028">
        <w:rPr>
          <w:rFonts w:cs="Times New Roman"/>
        </w:rPr>
        <w:t xml:space="preserve"> в 2017 году были </w:t>
      </w:r>
      <w:r w:rsidR="00585306" w:rsidRPr="00BA6028">
        <w:rPr>
          <w:rFonts w:cs="Times New Roman"/>
        </w:rPr>
        <w:t>направлены</w:t>
      </w:r>
      <w:r w:rsidRPr="00BA6028">
        <w:rPr>
          <w:rFonts w:cs="Times New Roman"/>
        </w:rPr>
        <w:t xml:space="preserve"> бюджетные ассигнования в объеме 96,5 </w:t>
      </w:r>
      <w:proofErr w:type="gramStart"/>
      <w:r w:rsidRPr="00BA6028">
        <w:rPr>
          <w:rFonts w:cs="Times New Roman"/>
        </w:rPr>
        <w:t>млн</w:t>
      </w:r>
      <w:proofErr w:type="gramEnd"/>
      <w:r w:rsidRPr="00BA6028">
        <w:rPr>
          <w:rFonts w:cs="Times New Roman"/>
        </w:rPr>
        <w:t xml:space="preserve"> руб., в том числе из средств областного бюджета – 90,5 млн руб., средств городского бюджета – 6,0 млн руб.</w:t>
      </w:r>
    </w:p>
    <w:p w14:paraId="6510D5CB" w14:textId="77777777" w:rsidR="00AF4C6B" w:rsidRPr="00A95A34" w:rsidRDefault="00AF4C6B" w:rsidP="00AF4C6B">
      <w:pPr>
        <w:ind w:firstLine="709"/>
        <w:jc w:val="both"/>
        <w:rPr>
          <w:rFonts w:cs="Times New Roman"/>
        </w:rPr>
      </w:pPr>
      <w:r w:rsidRPr="00BA6028">
        <w:rPr>
          <w:rFonts w:cs="Times New Roman"/>
        </w:rPr>
        <w:t xml:space="preserve">В 2016 году объем освоенных бюджетных ассигнований на реализацию объектов дорожного хозяйства составил 148,7 </w:t>
      </w:r>
      <w:proofErr w:type="gramStart"/>
      <w:r w:rsidRPr="00BA6028">
        <w:rPr>
          <w:rFonts w:cs="Times New Roman"/>
        </w:rPr>
        <w:t>млн</w:t>
      </w:r>
      <w:proofErr w:type="gramEnd"/>
      <w:r w:rsidRPr="00BA6028">
        <w:rPr>
          <w:rFonts w:cs="Times New Roman"/>
        </w:rPr>
        <w:t xml:space="preserve"> руб., в том числе из средств федерального бюджета – 139,2 млн руб., средств городского бюджета – 9,5 млн руб.</w:t>
      </w:r>
    </w:p>
    <w:p w14:paraId="51E6CA1A" w14:textId="77777777" w:rsidR="00AF4C6B" w:rsidRPr="00A95A34" w:rsidRDefault="00AF4C6B" w:rsidP="00AF4C6B">
      <w:pPr>
        <w:jc w:val="both"/>
        <w:rPr>
          <w:b/>
          <w:i/>
        </w:rPr>
      </w:pPr>
    </w:p>
    <w:p w14:paraId="1DE41CDE" w14:textId="77777777" w:rsidR="00AF4C6B" w:rsidRPr="00A95A34" w:rsidRDefault="00AF4C6B" w:rsidP="00AF4C6B">
      <w:pPr>
        <w:jc w:val="both"/>
        <w:rPr>
          <w:b/>
          <w:i/>
        </w:rPr>
      </w:pPr>
      <w:r w:rsidRPr="00A95A34">
        <w:rPr>
          <w:b/>
          <w:i/>
        </w:rPr>
        <w:t>Организация освещения улиц</w:t>
      </w:r>
    </w:p>
    <w:p w14:paraId="629FA306" w14:textId="77777777" w:rsidR="00585306" w:rsidRPr="00A95A34" w:rsidRDefault="00585306" w:rsidP="00AF4C6B">
      <w:pPr>
        <w:jc w:val="both"/>
        <w:rPr>
          <w:b/>
          <w:i/>
        </w:rPr>
      </w:pPr>
    </w:p>
    <w:p w14:paraId="533426D2" w14:textId="0A324AFF" w:rsidR="00AF4C6B" w:rsidRPr="00BA6028" w:rsidRDefault="00AF4C6B" w:rsidP="00AF4C6B">
      <w:pPr>
        <w:widowControl w:val="0"/>
        <w:suppressAutoHyphens/>
        <w:ind w:firstLine="708"/>
        <w:jc w:val="both"/>
        <w:rPr>
          <w:rFonts w:eastAsia="SimSun" w:cs="Mangal"/>
          <w:kern w:val="1"/>
          <w:lang w:eastAsia="hi-IN" w:bidi="hi-IN"/>
        </w:rPr>
      </w:pPr>
      <w:r w:rsidRPr="00A95A34">
        <w:rPr>
          <w:rFonts w:eastAsia="SimSun" w:cs="Mangal"/>
          <w:kern w:val="1"/>
          <w:lang w:eastAsia="hi-IN" w:bidi="hi-IN"/>
        </w:rPr>
        <w:t xml:space="preserve">Затраты на </w:t>
      </w:r>
      <w:r w:rsidRPr="00BA6028">
        <w:rPr>
          <w:rFonts w:eastAsia="SimSun" w:cs="Mangal"/>
          <w:kern w:val="1"/>
          <w:lang w:eastAsia="hi-IN" w:bidi="hi-IN"/>
        </w:rPr>
        <w:t xml:space="preserve">ремонт и содержание объектов уличного освещения (в т.ч. оплата электроэнергии) в 2017 году составили </w:t>
      </w:r>
      <w:r w:rsidR="002E62A1" w:rsidRPr="00BA6028">
        <w:rPr>
          <w:rFonts w:eastAsia="SimSun" w:cs="Mangal"/>
          <w:kern w:val="1"/>
          <w:lang w:eastAsia="hi-IN" w:bidi="hi-IN"/>
        </w:rPr>
        <w:t>114,8</w:t>
      </w:r>
      <w:r w:rsidRPr="00BA6028">
        <w:rPr>
          <w:rFonts w:eastAsia="SimSun" w:cs="Mangal"/>
          <w:kern w:val="1"/>
          <w:lang w:eastAsia="hi-IN" w:bidi="hi-IN"/>
        </w:rPr>
        <w:t xml:space="preserve"> </w:t>
      </w:r>
      <w:proofErr w:type="gramStart"/>
      <w:r w:rsidRPr="00BA6028">
        <w:rPr>
          <w:rFonts w:eastAsia="SimSun" w:cs="Mangal"/>
          <w:kern w:val="1"/>
          <w:lang w:eastAsia="hi-IN" w:bidi="hi-IN"/>
        </w:rPr>
        <w:t>млн</w:t>
      </w:r>
      <w:proofErr w:type="gramEnd"/>
      <w:r w:rsidRPr="00BA6028">
        <w:rPr>
          <w:rFonts w:eastAsia="SimSun" w:cs="Mangal"/>
          <w:kern w:val="1"/>
          <w:lang w:eastAsia="hi-IN" w:bidi="hi-IN"/>
        </w:rPr>
        <w:t xml:space="preserve"> руб. (</w:t>
      </w:r>
      <w:r w:rsidR="00585306" w:rsidRPr="00BA6028">
        <w:rPr>
          <w:rFonts w:eastAsia="SimSun" w:cs="Mangal"/>
          <w:kern w:val="1"/>
          <w:lang w:eastAsia="hi-IN" w:bidi="hi-IN"/>
        </w:rPr>
        <w:t xml:space="preserve">в </w:t>
      </w:r>
      <w:r w:rsidRPr="00BA6028">
        <w:rPr>
          <w:rFonts w:eastAsia="SimSun" w:cs="Mangal"/>
          <w:kern w:val="1"/>
          <w:lang w:eastAsia="hi-IN" w:bidi="hi-IN"/>
        </w:rPr>
        <w:t xml:space="preserve">2016 г. – 106,3 млн руб.). </w:t>
      </w:r>
    </w:p>
    <w:p w14:paraId="05E6C455" w14:textId="74BFA10A" w:rsidR="00BA6028" w:rsidRPr="00A95A34" w:rsidRDefault="00AF4C6B" w:rsidP="00BA6028">
      <w:pPr>
        <w:widowControl w:val="0"/>
        <w:suppressAutoHyphens/>
        <w:ind w:firstLine="708"/>
        <w:jc w:val="both"/>
        <w:rPr>
          <w:rFonts w:eastAsia="SimSun" w:cs="Times New Roman"/>
          <w:kern w:val="1"/>
          <w:lang w:eastAsia="hi-IN" w:bidi="hi-IN"/>
        </w:rPr>
      </w:pPr>
      <w:proofErr w:type="gramStart"/>
      <w:r w:rsidRPr="00BA6028">
        <w:rPr>
          <w:rFonts w:eastAsia="SimSun" w:cs="Mangal"/>
          <w:kern w:val="1"/>
          <w:lang w:eastAsia="hi-IN" w:bidi="hi-IN"/>
        </w:rPr>
        <w:t>В рамках выполнения работ по содержанию, текущему ремонту сетей наружного   освещения произведена замена 4195 электроламп (</w:t>
      </w:r>
      <w:r w:rsidR="00585306" w:rsidRPr="00BA6028">
        <w:rPr>
          <w:rFonts w:eastAsia="SimSun" w:cs="Mangal"/>
          <w:kern w:val="1"/>
          <w:lang w:eastAsia="hi-IN" w:bidi="hi-IN"/>
        </w:rPr>
        <w:t xml:space="preserve">в </w:t>
      </w:r>
      <w:r w:rsidRPr="00BA6028">
        <w:rPr>
          <w:rFonts w:eastAsia="SimSun" w:cs="Mangal"/>
          <w:kern w:val="1"/>
          <w:lang w:eastAsia="hi-IN" w:bidi="hi-IN"/>
        </w:rPr>
        <w:t>2016 г. – 4934</w:t>
      </w:r>
      <w:r w:rsidR="00585306" w:rsidRPr="00BA6028">
        <w:rPr>
          <w:rFonts w:eastAsia="SimSun" w:cs="Mangal"/>
          <w:kern w:val="1"/>
          <w:lang w:eastAsia="hi-IN" w:bidi="hi-IN"/>
        </w:rPr>
        <w:t xml:space="preserve"> электроламп</w:t>
      </w:r>
      <w:r w:rsidRPr="00BA6028">
        <w:rPr>
          <w:rFonts w:eastAsia="SimSun" w:cs="Mangal"/>
          <w:kern w:val="1"/>
          <w:lang w:eastAsia="hi-IN" w:bidi="hi-IN"/>
        </w:rPr>
        <w:t xml:space="preserve">), </w:t>
      </w:r>
      <w:r w:rsidR="00585306" w:rsidRPr="00BA6028">
        <w:rPr>
          <w:rFonts w:eastAsia="SimSun" w:cs="Mangal"/>
          <w:kern w:val="1"/>
          <w:lang w:eastAsia="hi-IN" w:bidi="hi-IN"/>
        </w:rPr>
        <w:br/>
      </w:r>
      <w:r w:rsidRPr="00BA6028">
        <w:rPr>
          <w:rFonts w:eastAsia="SimSun" w:cs="Mangal"/>
          <w:kern w:val="1"/>
          <w:lang w:eastAsia="hi-IN" w:bidi="hi-IN"/>
        </w:rPr>
        <w:t>881 светильника (</w:t>
      </w:r>
      <w:r w:rsidR="00585306" w:rsidRPr="00BA6028">
        <w:rPr>
          <w:rFonts w:eastAsia="SimSun" w:cs="Mangal"/>
          <w:kern w:val="1"/>
          <w:lang w:eastAsia="hi-IN" w:bidi="hi-IN"/>
        </w:rPr>
        <w:t xml:space="preserve">в </w:t>
      </w:r>
      <w:r w:rsidRPr="00BA6028">
        <w:rPr>
          <w:rFonts w:eastAsia="SimSun" w:cs="Mangal"/>
          <w:kern w:val="1"/>
          <w:lang w:eastAsia="hi-IN" w:bidi="hi-IN"/>
        </w:rPr>
        <w:t>2016 г. – 643</w:t>
      </w:r>
      <w:r w:rsidR="00585306" w:rsidRPr="00BA6028">
        <w:rPr>
          <w:rFonts w:eastAsia="SimSun" w:cs="Mangal"/>
          <w:kern w:val="1"/>
          <w:lang w:eastAsia="hi-IN" w:bidi="hi-IN"/>
        </w:rPr>
        <w:t xml:space="preserve"> светильника</w:t>
      </w:r>
      <w:r w:rsidRPr="00BA6028">
        <w:rPr>
          <w:rFonts w:eastAsia="SimSun" w:cs="Mangal"/>
          <w:kern w:val="1"/>
          <w:lang w:eastAsia="hi-IN" w:bidi="hi-IN"/>
        </w:rPr>
        <w:t>), более 9,5 тыс. м провода (</w:t>
      </w:r>
      <w:r w:rsidR="00585306" w:rsidRPr="00BA6028">
        <w:rPr>
          <w:rFonts w:eastAsia="SimSun" w:cs="Mangal"/>
          <w:kern w:val="1"/>
          <w:lang w:eastAsia="hi-IN" w:bidi="hi-IN"/>
        </w:rPr>
        <w:t xml:space="preserve">в </w:t>
      </w:r>
      <w:r w:rsidRPr="00BA6028">
        <w:rPr>
          <w:rFonts w:eastAsia="SimSun" w:cs="Mangal"/>
          <w:kern w:val="1"/>
          <w:lang w:eastAsia="hi-IN" w:bidi="hi-IN"/>
        </w:rPr>
        <w:t xml:space="preserve">2016 г. – </w:t>
      </w:r>
      <w:r w:rsidR="00585306" w:rsidRPr="00BA6028">
        <w:rPr>
          <w:rFonts w:eastAsia="SimSun" w:cs="Mangal"/>
          <w:kern w:val="1"/>
          <w:lang w:eastAsia="hi-IN" w:bidi="hi-IN"/>
        </w:rPr>
        <w:br/>
      </w:r>
      <w:r w:rsidRPr="00BA6028">
        <w:rPr>
          <w:rFonts w:eastAsia="SimSun" w:cs="Mangal"/>
          <w:kern w:val="1"/>
          <w:lang w:eastAsia="hi-IN" w:bidi="hi-IN"/>
        </w:rPr>
        <w:t>11 тыс. м), в том числе 5,5 тыс. метров самонесущего изолированного провода (</w:t>
      </w:r>
      <w:r w:rsidR="00585306" w:rsidRPr="00BA6028">
        <w:rPr>
          <w:rFonts w:eastAsia="SimSun" w:cs="Mangal"/>
          <w:kern w:val="1"/>
          <w:lang w:eastAsia="hi-IN" w:bidi="hi-IN"/>
        </w:rPr>
        <w:t xml:space="preserve">в </w:t>
      </w:r>
      <w:r w:rsidRPr="00BA6028">
        <w:rPr>
          <w:rFonts w:eastAsia="SimSun" w:cs="Mangal"/>
          <w:kern w:val="1"/>
          <w:lang w:eastAsia="hi-IN" w:bidi="hi-IN"/>
        </w:rPr>
        <w:t>2016 г. – 5,4 тыс. м), также выполнялся текущий ремонт линий наружного освещения</w:t>
      </w:r>
      <w:proofErr w:type="gramEnd"/>
      <w:r w:rsidRPr="00BA6028">
        <w:rPr>
          <w:rFonts w:eastAsia="SimSun" w:cs="Mangal"/>
          <w:kern w:val="1"/>
          <w:lang w:eastAsia="hi-IN" w:bidi="hi-IN"/>
        </w:rPr>
        <w:t xml:space="preserve"> города. Всего за 2017 год по содержанию и текущему ремонту 761,3 км сетей наружного освещени</w:t>
      </w:r>
      <w:r w:rsidR="002E62A1" w:rsidRPr="00BA6028">
        <w:rPr>
          <w:rFonts w:eastAsia="SimSun" w:cs="Mangal"/>
          <w:kern w:val="1"/>
          <w:lang w:eastAsia="hi-IN" w:bidi="hi-IN"/>
        </w:rPr>
        <w:t>я выполнены работы на сумму 34,5</w:t>
      </w:r>
      <w:r w:rsidRPr="00BA6028">
        <w:rPr>
          <w:rFonts w:eastAsia="SimSun" w:cs="Mangal"/>
          <w:kern w:val="1"/>
          <w:lang w:eastAsia="hi-IN" w:bidi="hi-IN"/>
        </w:rPr>
        <w:t xml:space="preserve"> </w:t>
      </w:r>
      <w:proofErr w:type="gramStart"/>
      <w:r w:rsidRPr="00BA6028">
        <w:rPr>
          <w:rFonts w:eastAsia="SimSun" w:cs="Mangal"/>
          <w:kern w:val="1"/>
          <w:lang w:eastAsia="hi-IN" w:bidi="hi-IN"/>
        </w:rPr>
        <w:t>млн</w:t>
      </w:r>
      <w:proofErr w:type="gramEnd"/>
      <w:r w:rsidRPr="00BA6028">
        <w:rPr>
          <w:rFonts w:eastAsia="SimSun" w:cs="Mangal"/>
          <w:kern w:val="1"/>
          <w:lang w:eastAsia="hi-IN" w:bidi="hi-IN"/>
        </w:rPr>
        <w:t xml:space="preserve"> руб. (</w:t>
      </w:r>
      <w:r w:rsidR="00585306" w:rsidRPr="00BA6028">
        <w:rPr>
          <w:rFonts w:eastAsia="SimSun" w:cs="Mangal"/>
          <w:kern w:val="1"/>
          <w:lang w:eastAsia="hi-IN" w:bidi="hi-IN"/>
        </w:rPr>
        <w:t>в 2016 г. –</w:t>
      </w:r>
      <w:r w:rsidR="00BA6028" w:rsidRPr="00BA6028">
        <w:rPr>
          <w:rFonts w:eastAsia="SimSun" w:cs="Mangal"/>
          <w:kern w:val="1"/>
          <w:lang w:eastAsia="hi-IN" w:bidi="hi-IN"/>
        </w:rPr>
        <w:t xml:space="preserve"> 25,3 млн руб.), в том числе </w:t>
      </w:r>
      <w:r w:rsidR="00BA6028" w:rsidRPr="00BA6028">
        <w:rPr>
          <w:rFonts w:eastAsia="SimSun" w:cs="Times New Roman"/>
          <w:kern w:val="1"/>
          <w:lang w:eastAsia="hi-IN" w:bidi="hi-IN"/>
        </w:rPr>
        <w:t xml:space="preserve">в рамках муниципального контракта по текущему содержанию и ремонту объектов уличного освещения выполнены мероприятия по организации дополнительного освещения 150 пешеходных переходов на сумму </w:t>
      </w:r>
      <w:r w:rsidR="00BA6028" w:rsidRPr="00BA6028">
        <w:rPr>
          <w:rFonts w:cs="Times New Roman"/>
        </w:rPr>
        <w:t>1,8 млн</w:t>
      </w:r>
      <w:r w:rsidR="00BA6028" w:rsidRPr="00BA6028">
        <w:rPr>
          <w:rFonts w:eastAsia="SimSun" w:cs="Times New Roman"/>
          <w:kern w:val="1"/>
          <w:lang w:eastAsia="hi-IN" w:bidi="hi-IN"/>
        </w:rPr>
        <w:t xml:space="preserve"> руб.</w:t>
      </w:r>
    </w:p>
    <w:p w14:paraId="12C22CA5" w14:textId="1F14B7B9" w:rsidR="00AF4C6B" w:rsidRPr="00A95A34" w:rsidRDefault="00AF4C6B" w:rsidP="00AF4C6B">
      <w:pPr>
        <w:widowControl w:val="0"/>
        <w:suppressAutoHyphens/>
        <w:ind w:firstLine="708"/>
        <w:jc w:val="both"/>
        <w:rPr>
          <w:rFonts w:eastAsia="SimSun" w:cs="Mangal"/>
          <w:kern w:val="1"/>
          <w:lang w:eastAsia="hi-IN" w:bidi="hi-IN"/>
        </w:rPr>
      </w:pPr>
    </w:p>
    <w:p w14:paraId="3E376E10" w14:textId="6B8C1266" w:rsidR="00AF4C6B" w:rsidRPr="00A95A34" w:rsidRDefault="00AF4C6B" w:rsidP="00AF4C6B">
      <w:pPr>
        <w:widowControl w:val="0"/>
        <w:suppressAutoHyphens/>
        <w:ind w:firstLine="708"/>
        <w:jc w:val="both"/>
        <w:rPr>
          <w:rFonts w:eastAsia="SimSun" w:cs="Mangal"/>
          <w:kern w:val="1"/>
          <w:lang w:eastAsia="hi-IN" w:bidi="hi-IN"/>
        </w:rPr>
      </w:pPr>
      <w:r w:rsidRPr="00A95A34">
        <w:rPr>
          <w:rFonts w:eastAsia="SimSun" w:cs="Mangal"/>
          <w:kern w:val="1"/>
          <w:lang w:eastAsia="hi-IN" w:bidi="hi-IN"/>
        </w:rPr>
        <w:t xml:space="preserve">В сетях уличного освещения городского округа Иваново работают 202 пункта включения уличного освещения. В 2017 году в рамках выполнения мероприятий </w:t>
      </w:r>
      <w:r w:rsidR="00585306" w:rsidRPr="00A95A34">
        <w:rPr>
          <w:rFonts w:eastAsia="SimSun" w:cs="Mangal"/>
          <w:kern w:val="1"/>
          <w:lang w:eastAsia="hi-IN" w:bidi="hi-IN"/>
        </w:rPr>
        <w:br/>
      </w:r>
      <w:r w:rsidRPr="00A95A34">
        <w:rPr>
          <w:rFonts w:eastAsia="SimSun" w:cs="Mangal"/>
          <w:kern w:val="1"/>
          <w:lang w:eastAsia="hi-IN" w:bidi="hi-IN"/>
        </w:rPr>
        <w:t>по энергосбережению и повышению энергетической эффективности на 22</w:t>
      </w:r>
      <w:r w:rsidRPr="00A95A34">
        <w:rPr>
          <w:rFonts w:eastAsia="SimSun" w:cs="Mangal"/>
          <w:color w:val="FF0000"/>
          <w:kern w:val="1"/>
          <w:lang w:eastAsia="hi-IN" w:bidi="hi-IN"/>
        </w:rPr>
        <w:t xml:space="preserve"> </w:t>
      </w:r>
      <w:r w:rsidRPr="00A95A34">
        <w:rPr>
          <w:rFonts w:eastAsia="SimSun" w:cs="Mangal"/>
          <w:kern w:val="1"/>
          <w:lang w:eastAsia="hi-IN" w:bidi="hi-IN"/>
        </w:rPr>
        <w:t xml:space="preserve">пунктах включения линий наружного освещения города внедрена автоматизированная система управления наружным освещением </w:t>
      </w:r>
      <w:r w:rsidR="00FE0EFC" w:rsidRPr="00A95A34">
        <w:rPr>
          <w:rFonts w:eastAsia="SimSun" w:cs="Mangal"/>
          <w:kern w:val="1"/>
          <w:lang w:eastAsia="hi-IN" w:bidi="hi-IN"/>
        </w:rPr>
        <w:t>«</w:t>
      </w:r>
      <w:r w:rsidRPr="00A95A34">
        <w:rPr>
          <w:rFonts w:eastAsia="SimSun" w:cs="Mangal"/>
          <w:kern w:val="1"/>
          <w:lang w:eastAsia="hi-IN" w:bidi="hi-IN"/>
        </w:rPr>
        <w:t>Гелиос</w:t>
      </w:r>
      <w:r w:rsidR="00FE0EFC" w:rsidRPr="00A95A34">
        <w:rPr>
          <w:rFonts w:eastAsia="SimSun" w:cs="Mangal"/>
          <w:kern w:val="1"/>
          <w:lang w:eastAsia="hi-IN" w:bidi="hi-IN"/>
        </w:rPr>
        <w:t>»</w:t>
      </w:r>
      <w:r w:rsidRPr="00A95A34">
        <w:rPr>
          <w:rFonts w:eastAsia="SimSun" w:cs="Mangal"/>
          <w:kern w:val="1"/>
          <w:lang w:eastAsia="hi-IN" w:bidi="hi-IN"/>
        </w:rPr>
        <w:t xml:space="preserve"> (АСУНО) на сумму 1</w:t>
      </w:r>
      <w:r w:rsidR="002E62A1">
        <w:rPr>
          <w:rFonts w:eastAsia="SimSun" w:cs="Mangal"/>
          <w:kern w:val="1"/>
          <w:lang w:eastAsia="hi-IN" w:bidi="hi-IN"/>
        </w:rPr>
        <w:t xml:space="preserve">,3 </w:t>
      </w:r>
      <w:proofErr w:type="gramStart"/>
      <w:r w:rsidR="002E62A1">
        <w:rPr>
          <w:rFonts w:eastAsia="SimSun" w:cs="Mangal"/>
          <w:kern w:val="1"/>
          <w:lang w:eastAsia="hi-IN" w:bidi="hi-IN"/>
        </w:rPr>
        <w:t>млн</w:t>
      </w:r>
      <w:proofErr w:type="gramEnd"/>
      <w:r w:rsidRPr="00A95A34">
        <w:rPr>
          <w:rFonts w:eastAsia="SimSun" w:cs="Mangal"/>
          <w:kern w:val="1"/>
          <w:lang w:eastAsia="hi-IN" w:bidi="hi-IN"/>
        </w:rPr>
        <w:t xml:space="preserve"> руб. Данная система в режиме онлайн позволяет отслеживать повреждения на отдельных улицах, снимать дистанционно показания приборов учета электроэнергии, отслеживать параметры </w:t>
      </w:r>
      <w:r w:rsidRPr="00A95A34">
        <w:rPr>
          <w:rFonts w:eastAsia="SimSun" w:cs="Mangal"/>
          <w:kern w:val="1"/>
          <w:lang w:eastAsia="hi-IN" w:bidi="hi-IN"/>
        </w:rPr>
        <w:lastRenderedPageBreak/>
        <w:t>действующих линий (мощность, токи).</w:t>
      </w:r>
    </w:p>
    <w:p w14:paraId="6F863786" w14:textId="00FD24A4" w:rsidR="00AF4C6B" w:rsidRPr="00A95A34" w:rsidRDefault="00AF4C6B" w:rsidP="00AF4C6B">
      <w:pPr>
        <w:widowControl w:val="0"/>
        <w:suppressAutoHyphens/>
        <w:ind w:right="75" w:firstLine="720"/>
        <w:jc w:val="both"/>
        <w:rPr>
          <w:rFonts w:eastAsia="SimSun" w:cs="Times New Roman"/>
          <w:kern w:val="1"/>
          <w:lang w:eastAsia="hi-IN" w:bidi="hi-IN"/>
        </w:rPr>
      </w:pPr>
      <w:r w:rsidRPr="00A95A34">
        <w:rPr>
          <w:rFonts w:eastAsia="SimSun" w:cs="Times New Roman"/>
          <w:kern w:val="1"/>
          <w:lang w:eastAsia="hi-IN" w:bidi="hi-IN"/>
        </w:rPr>
        <w:t>На оплату потребления электроэнергии для наружного</w:t>
      </w:r>
      <w:r w:rsidR="002E62A1">
        <w:rPr>
          <w:rFonts w:eastAsia="SimSun" w:cs="Times New Roman"/>
          <w:kern w:val="1"/>
          <w:lang w:eastAsia="hi-IN" w:bidi="hi-IN"/>
        </w:rPr>
        <w:t xml:space="preserve"> освещения израсходовано </w:t>
      </w:r>
      <w:r w:rsidR="002E62A1" w:rsidRPr="00BA6028">
        <w:rPr>
          <w:rFonts w:eastAsia="SimSun" w:cs="Times New Roman"/>
          <w:kern w:val="1"/>
          <w:lang w:eastAsia="hi-IN" w:bidi="hi-IN"/>
        </w:rPr>
        <w:t>80,35</w:t>
      </w:r>
      <w:r w:rsidRPr="00BA6028">
        <w:rPr>
          <w:rFonts w:eastAsia="SimSun" w:cs="Times New Roman"/>
          <w:kern w:val="1"/>
          <w:lang w:eastAsia="hi-IN" w:bidi="hi-IN"/>
        </w:rPr>
        <w:t xml:space="preserve"> </w:t>
      </w:r>
      <w:proofErr w:type="gramStart"/>
      <w:r w:rsidRPr="00BA6028">
        <w:rPr>
          <w:rFonts w:eastAsia="SimSun" w:cs="Times New Roman"/>
          <w:kern w:val="1"/>
          <w:lang w:eastAsia="hi-IN" w:bidi="hi-IN"/>
        </w:rPr>
        <w:t>млн</w:t>
      </w:r>
      <w:proofErr w:type="gramEnd"/>
      <w:r w:rsidRPr="00BA6028">
        <w:rPr>
          <w:rFonts w:eastAsia="SimSun" w:cs="Times New Roman"/>
          <w:kern w:val="1"/>
          <w:lang w:eastAsia="hi-IN" w:bidi="hi-IN"/>
        </w:rPr>
        <w:t xml:space="preserve"> руб. (</w:t>
      </w:r>
      <w:r w:rsidR="00585306" w:rsidRPr="00BA6028">
        <w:rPr>
          <w:rFonts w:eastAsia="SimSun" w:cs="Times New Roman"/>
          <w:kern w:val="1"/>
          <w:lang w:eastAsia="hi-IN" w:bidi="hi-IN"/>
        </w:rPr>
        <w:t xml:space="preserve">в </w:t>
      </w:r>
      <w:r w:rsidRPr="00BA6028">
        <w:rPr>
          <w:rFonts w:eastAsia="SimSun" w:cs="Times New Roman"/>
          <w:kern w:val="1"/>
          <w:lang w:eastAsia="hi-IN" w:bidi="hi-IN"/>
        </w:rPr>
        <w:t xml:space="preserve">2016 г. </w:t>
      </w:r>
      <w:r w:rsidRPr="00BA6028">
        <w:rPr>
          <w:rFonts w:eastAsia="SimSun" w:cs="Mangal"/>
          <w:kern w:val="1"/>
          <w:lang w:eastAsia="hi-IN" w:bidi="hi-IN"/>
        </w:rPr>
        <w:t>–</w:t>
      </w:r>
      <w:r w:rsidRPr="00BA6028">
        <w:rPr>
          <w:rFonts w:eastAsia="SimSun" w:cs="Times New Roman"/>
          <w:kern w:val="1"/>
          <w:lang w:eastAsia="hi-IN" w:bidi="hi-IN"/>
        </w:rPr>
        <w:t xml:space="preserve"> 81</w:t>
      </w:r>
      <w:r w:rsidRPr="00A95A34">
        <w:rPr>
          <w:rFonts w:eastAsia="SimSun" w:cs="Times New Roman"/>
          <w:kern w:val="1"/>
          <w:lang w:eastAsia="hi-IN" w:bidi="hi-IN"/>
        </w:rPr>
        <w:t xml:space="preserve">,1 млн руб.). </w:t>
      </w:r>
    </w:p>
    <w:p w14:paraId="0B4A4F57" w14:textId="0379B939" w:rsidR="00AF4C6B" w:rsidRPr="00A95A34" w:rsidRDefault="00AF4C6B" w:rsidP="00AF4C6B">
      <w:pPr>
        <w:widowControl w:val="0"/>
        <w:suppressAutoHyphens/>
        <w:ind w:firstLine="708"/>
        <w:jc w:val="both"/>
        <w:rPr>
          <w:rFonts w:eastAsia="SimSun" w:cs="Times New Roman"/>
          <w:kern w:val="1"/>
          <w:lang w:eastAsia="hi-IN" w:bidi="hi-IN"/>
        </w:rPr>
      </w:pPr>
      <w:r w:rsidRPr="00A95A34">
        <w:rPr>
          <w:rFonts w:eastAsia="SimSun" w:cs="Times New Roman"/>
          <w:kern w:val="1"/>
          <w:lang w:eastAsia="hi-IN" w:bidi="hi-IN"/>
        </w:rPr>
        <w:t xml:space="preserve">В отчетном периоде в рамках специальной программы </w:t>
      </w:r>
      <w:r w:rsidR="00FE0EFC" w:rsidRPr="00A95A34">
        <w:rPr>
          <w:rFonts w:eastAsia="SimSun" w:cs="Times New Roman"/>
          <w:kern w:val="1"/>
          <w:lang w:eastAsia="hi-IN" w:bidi="hi-IN"/>
        </w:rPr>
        <w:t>«</w:t>
      </w:r>
      <w:r w:rsidRPr="00A95A34">
        <w:rPr>
          <w:rFonts w:eastAsia="SimSun" w:cs="Times New Roman"/>
          <w:kern w:val="1"/>
          <w:lang w:eastAsia="hi-IN" w:bidi="hi-IN"/>
        </w:rPr>
        <w:t xml:space="preserve">Капитальный ремонт </w:t>
      </w:r>
      <w:r w:rsidR="00585306" w:rsidRPr="00A95A34">
        <w:rPr>
          <w:rFonts w:eastAsia="SimSun" w:cs="Times New Roman"/>
          <w:kern w:val="1"/>
          <w:lang w:eastAsia="hi-IN" w:bidi="hi-IN"/>
        </w:rPr>
        <w:br/>
      </w:r>
      <w:r w:rsidRPr="00A95A34">
        <w:rPr>
          <w:rFonts w:eastAsia="SimSun" w:cs="Times New Roman"/>
          <w:kern w:val="1"/>
          <w:lang w:eastAsia="hi-IN" w:bidi="hi-IN"/>
        </w:rPr>
        <w:t>и ремонт объектов уличного освещения в городе Иванове</w:t>
      </w:r>
      <w:r w:rsidR="00FE0EFC" w:rsidRPr="00A95A34">
        <w:rPr>
          <w:rFonts w:eastAsia="SimSun" w:cs="Times New Roman"/>
          <w:kern w:val="1"/>
          <w:lang w:eastAsia="hi-IN" w:bidi="hi-IN"/>
        </w:rPr>
        <w:t>»</w:t>
      </w:r>
      <w:r w:rsidRPr="00A95A34">
        <w:rPr>
          <w:rFonts w:eastAsia="SimSun" w:cs="Times New Roman"/>
          <w:kern w:val="1"/>
          <w:lang w:eastAsia="hi-IN" w:bidi="hi-IN"/>
        </w:rPr>
        <w:t xml:space="preserve"> </w:t>
      </w:r>
      <w:r w:rsidR="00616AFA" w:rsidRPr="00A95A34">
        <w:rPr>
          <w:rFonts w:eastAsia="SimSun" w:cs="Times New Roman"/>
          <w:kern w:val="1"/>
          <w:lang w:eastAsia="hi-IN" w:bidi="hi-IN"/>
        </w:rPr>
        <w:t xml:space="preserve">были </w:t>
      </w:r>
      <w:r w:rsidRPr="00A95A34">
        <w:rPr>
          <w:rFonts w:eastAsia="SimSun" w:cs="Times New Roman"/>
          <w:kern w:val="1"/>
          <w:lang w:eastAsia="hi-IN" w:bidi="hi-IN"/>
        </w:rPr>
        <w:t xml:space="preserve">предусмотрены денежные </w:t>
      </w:r>
      <w:r w:rsidR="00616AFA" w:rsidRPr="00A95A34">
        <w:rPr>
          <w:rFonts w:eastAsia="SimSun" w:cs="Times New Roman"/>
          <w:kern w:val="1"/>
          <w:lang w:eastAsia="hi-IN" w:bidi="hi-IN"/>
        </w:rPr>
        <w:t xml:space="preserve">ассигнования </w:t>
      </w:r>
      <w:r w:rsidRPr="00A95A34">
        <w:rPr>
          <w:rFonts w:eastAsia="SimSun" w:cs="Times New Roman"/>
          <w:kern w:val="1"/>
          <w:lang w:eastAsia="hi-IN" w:bidi="hi-IN"/>
        </w:rPr>
        <w:t xml:space="preserve">в сумме 3,5 </w:t>
      </w:r>
      <w:proofErr w:type="gramStart"/>
      <w:r w:rsidRPr="00A95A34">
        <w:rPr>
          <w:rFonts w:eastAsia="SimSun" w:cs="Times New Roman"/>
          <w:kern w:val="1"/>
          <w:lang w:eastAsia="hi-IN" w:bidi="hi-IN"/>
        </w:rPr>
        <w:t>млн</w:t>
      </w:r>
      <w:proofErr w:type="gramEnd"/>
      <w:r w:rsidRPr="00A95A34">
        <w:rPr>
          <w:rFonts w:eastAsia="SimSun" w:cs="Times New Roman"/>
          <w:kern w:val="1"/>
          <w:lang w:eastAsia="hi-IN" w:bidi="hi-IN"/>
        </w:rPr>
        <w:t xml:space="preserve"> руб. (</w:t>
      </w:r>
      <w:r w:rsidR="00585306" w:rsidRPr="00A95A34">
        <w:rPr>
          <w:rFonts w:eastAsia="SimSun" w:cs="Times New Roman"/>
          <w:kern w:val="1"/>
          <w:lang w:eastAsia="hi-IN" w:bidi="hi-IN"/>
        </w:rPr>
        <w:t xml:space="preserve">в </w:t>
      </w:r>
      <w:r w:rsidRPr="00A95A34">
        <w:rPr>
          <w:rFonts w:eastAsia="SimSun" w:cs="Times New Roman"/>
          <w:kern w:val="1"/>
          <w:lang w:eastAsia="hi-IN" w:bidi="hi-IN"/>
        </w:rPr>
        <w:t xml:space="preserve">2016 г. </w:t>
      </w:r>
      <w:r w:rsidRPr="00A95A34">
        <w:rPr>
          <w:rFonts w:eastAsia="SimSun" w:cs="Mangal"/>
          <w:kern w:val="1"/>
          <w:lang w:eastAsia="hi-IN" w:bidi="hi-IN"/>
        </w:rPr>
        <w:t>–</w:t>
      </w:r>
      <w:r w:rsidRPr="00A95A34">
        <w:rPr>
          <w:rFonts w:eastAsia="SimSun" w:cs="Times New Roman"/>
          <w:kern w:val="1"/>
          <w:lang w:eastAsia="hi-IN" w:bidi="hi-IN"/>
        </w:rPr>
        <w:t xml:space="preserve"> 12,9 млн руб.).</w:t>
      </w:r>
      <w:r w:rsidR="00616AFA" w:rsidRPr="00A95A34">
        <w:rPr>
          <w:rFonts w:eastAsia="SimSun" w:cs="Times New Roman"/>
          <w:kern w:val="1"/>
          <w:lang w:eastAsia="hi-IN" w:bidi="hi-IN"/>
        </w:rPr>
        <w:t xml:space="preserve"> </w:t>
      </w:r>
      <w:r w:rsidRPr="00A95A34">
        <w:rPr>
          <w:rFonts w:eastAsia="SimSun" w:cs="Times New Roman"/>
          <w:kern w:val="1"/>
          <w:lang w:eastAsia="hi-IN" w:bidi="hi-IN"/>
        </w:rPr>
        <w:t>За счет этих средств выполнены работы на 6 объектах уличного освещения по ул. Черников</w:t>
      </w:r>
      <w:r w:rsidR="00616AFA" w:rsidRPr="00A95A34">
        <w:rPr>
          <w:rFonts w:eastAsia="SimSun" w:cs="Times New Roman"/>
          <w:kern w:val="1"/>
          <w:lang w:eastAsia="hi-IN" w:bidi="hi-IN"/>
        </w:rPr>
        <w:t>ых;</w:t>
      </w:r>
      <w:r w:rsidRPr="00A95A34">
        <w:rPr>
          <w:rFonts w:eastAsia="SimSun" w:cs="Times New Roman"/>
          <w:kern w:val="1"/>
          <w:lang w:eastAsia="hi-IN" w:bidi="hi-IN"/>
        </w:rPr>
        <w:t xml:space="preserve"> 2, 3, 4</w:t>
      </w:r>
      <w:r w:rsidR="00616AFA" w:rsidRPr="00A95A34">
        <w:rPr>
          <w:rFonts w:eastAsia="SimSun" w:cs="Times New Roman"/>
          <w:kern w:val="1"/>
          <w:lang w:eastAsia="hi-IN" w:bidi="hi-IN"/>
        </w:rPr>
        <w:t xml:space="preserve"> Газетная;</w:t>
      </w:r>
      <w:r w:rsidRPr="00A95A34">
        <w:rPr>
          <w:rFonts w:eastAsia="SimSun" w:cs="Times New Roman"/>
          <w:kern w:val="1"/>
          <w:lang w:eastAsia="hi-IN" w:bidi="hi-IN"/>
        </w:rPr>
        <w:t xml:space="preserve"> 1</w:t>
      </w:r>
      <w:r w:rsidR="00616AFA" w:rsidRPr="00A95A34">
        <w:rPr>
          <w:rFonts w:eastAsia="SimSun" w:cs="Times New Roman"/>
          <w:kern w:val="1"/>
          <w:lang w:eastAsia="hi-IN" w:bidi="hi-IN"/>
        </w:rPr>
        <w:t xml:space="preserve"> и</w:t>
      </w:r>
      <w:r w:rsidRPr="00A95A34">
        <w:rPr>
          <w:rFonts w:eastAsia="SimSun" w:cs="Times New Roman"/>
          <w:kern w:val="1"/>
          <w:lang w:eastAsia="hi-IN" w:bidi="hi-IN"/>
        </w:rPr>
        <w:t xml:space="preserve"> 2 Южн</w:t>
      </w:r>
      <w:r w:rsidR="00616AFA" w:rsidRPr="00A95A34">
        <w:rPr>
          <w:rFonts w:eastAsia="SimSun" w:cs="Times New Roman"/>
          <w:kern w:val="1"/>
          <w:lang w:eastAsia="hi-IN" w:bidi="hi-IN"/>
        </w:rPr>
        <w:t>ая</w:t>
      </w:r>
      <w:r w:rsidRPr="00A95A34">
        <w:rPr>
          <w:rFonts w:eastAsia="SimSun" w:cs="Times New Roman"/>
          <w:kern w:val="1"/>
          <w:lang w:eastAsia="hi-IN" w:bidi="hi-IN"/>
        </w:rPr>
        <w:t xml:space="preserve"> (</w:t>
      </w:r>
      <w:r w:rsidR="00585306" w:rsidRPr="00A95A34">
        <w:rPr>
          <w:rFonts w:eastAsia="SimSun" w:cs="Times New Roman"/>
          <w:kern w:val="1"/>
          <w:lang w:eastAsia="hi-IN" w:bidi="hi-IN"/>
        </w:rPr>
        <w:t xml:space="preserve">в </w:t>
      </w:r>
      <w:r w:rsidRPr="00A95A34">
        <w:rPr>
          <w:rFonts w:eastAsia="SimSun" w:cs="Times New Roman"/>
          <w:kern w:val="1"/>
          <w:lang w:eastAsia="hi-IN" w:bidi="hi-IN"/>
        </w:rPr>
        <w:t xml:space="preserve">2016 г. </w:t>
      </w:r>
      <w:r w:rsidRPr="00A95A34">
        <w:rPr>
          <w:rFonts w:eastAsia="SimSun" w:cs="Mangal"/>
          <w:kern w:val="1"/>
          <w:lang w:eastAsia="hi-IN" w:bidi="hi-IN"/>
        </w:rPr>
        <w:t>–</w:t>
      </w:r>
      <w:r w:rsidRPr="00A95A34">
        <w:rPr>
          <w:rFonts w:eastAsia="SimSun" w:cs="Times New Roman"/>
          <w:kern w:val="1"/>
          <w:lang w:eastAsia="hi-IN" w:bidi="hi-IN"/>
        </w:rPr>
        <w:t xml:space="preserve"> на 5 объектах). </w:t>
      </w:r>
    </w:p>
    <w:p w14:paraId="70D7BF27" w14:textId="77777777" w:rsidR="00AF4C6B" w:rsidRPr="00A95A34" w:rsidRDefault="00AF4C6B" w:rsidP="00AF4C6B">
      <w:pPr>
        <w:jc w:val="both"/>
        <w:rPr>
          <w:b/>
          <w:i/>
        </w:rPr>
      </w:pPr>
    </w:p>
    <w:p w14:paraId="1FCD1D7A" w14:textId="77777777" w:rsidR="00AF4C6B" w:rsidRPr="00A95A34" w:rsidRDefault="00AF4C6B" w:rsidP="00AF4C6B">
      <w:pPr>
        <w:rPr>
          <w:b/>
          <w:i/>
        </w:rPr>
      </w:pPr>
      <w:r w:rsidRPr="00A95A34">
        <w:rPr>
          <w:b/>
          <w:i/>
        </w:rPr>
        <w:t>Организация ритуальных услуг и содержание мест захоронения</w:t>
      </w:r>
    </w:p>
    <w:p w14:paraId="394336F2" w14:textId="77777777" w:rsidR="00585306" w:rsidRPr="00A95A34" w:rsidRDefault="00585306" w:rsidP="00AF4C6B">
      <w:pPr>
        <w:rPr>
          <w:b/>
          <w:i/>
        </w:rPr>
      </w:pPr>
    </w:p>
    <w:p w14:paraId="1AF090CA" w14:textId="2B516484" w:rsidR="00AF4C6B" w:rsidRPr="00A95A34" w:rsidRDefault="00AF4C6B" w:rsidP="00AF4C6B">
      <w:pPr>
        <w:widowControl w:val="0"/>
        <w:suppressAutoHyphens/>
        <w:ind w:firstLine="708"/>
        <w:jc w:val="both"/>
        <w:rPr>
          <w:rFonts w:eastAsia="SimSun" w:cs="Mangal"/>
          <w:kern w:val="1"/>
          <w:lang w:eastAsia="hi-IN" w:bidi="hi-IN"/>
        </w:rPr>
      </w:pPr>
      <w:r w:rsidRPr="00A95A34">
        <w:rPr>
          <w:kern w:val="1"/>
          <w:lang w:eastAsia="hi-IN" w:bidi="hi-IN"/>
        </w:rPr>
        <w:t xml:space="preserve">В рамках аналитической подпрограммы </w:t>
      </w:r>
      <w:r w:rsidR="00FE0EFC" w:rsidRPr="00A95A34">
        <w:rPr>
          <w:kern w:val="1"/>
          <w:lang w:eastAsia="hi-IN" w:bidi="hi-IN"/>
        </w:rPr>
        <w:t>«</w:t>
      </w:r>
      <w:r w:rsidRPr="00A95A34">
        <w:rPr>
          <w:kern w:val="1"/>
          <w:lang w:eastAsia="hi-IN" w:bidi="hi-IN"/>
        </w:rPr>
        <w:t>Содержание территорий общего пользования городских кладбищ</w:t>
      </w:r>
      <w:r w:rsidR="00FE0EFC" w:rsidRPr="00A95A34">
        <w:rPr>
          <w:kern w:val="1"/>
          <w:lang w:eastAsia="hi-IN" w:bidi="hi-IN"/>
        </w:rPr>
        <w:t>»</w:t>
      </w:r>
      <w:r w:rsidRPr="00A95A34">
        <w:rPr>
          <w:kern w:val="1"/>
          <w:lang w:eastAsia="hi-IN" w:bidi="hi-IN"/>
        </w:rPr>
        <w:t xml:space="preserve"> муниципальной программы </w:t>
      </w:r>
      <w:r w:rsidR="00FE0EFC" w:rsidRPr="00A95A34">
        <w:rPr>
          <w:kern w:val="1"/>
          <w:lang w:eastAsia="hi-IN" w:bidi="hi-IN"/>
        </w:rPr>
        <w:t>«</w:t>
      </w:r>
      <w:r w:rsidRPr="00A95A34">
        <w:rPr>
          <w:kern w:val="1"/>
          <w:lang w:eastAsia="hi-IN" w:bidi="hi-IN"/>
        </w:rPr>
        <w:t>Благоустройство города Иванова</w:t>
      </w:r>
      <w:r w:rsidR="00FE0EFC" w:rsidRPr="00A95A34">
        <w:rPr>
          <w:kern w:val="1"/>
          <w:lang w:eastAsia="hi-IN" w:bidi="hi-IN"/>
        </w:rPr>
        <w:t>»</w:t>
      </w:r>
      <w:r w:rsidRPr="00A95A34">
        <w:rPr>
          <w:kern w:val="1"/>
          <w:lang w:eastAsia="hi-IN" w:bidi="hi-IN"/>
        </w:rPr>
        <w:t xml:space="preserve"> </w:t>
      </w:r>
      <w:r w:rsidRPr="00A95A34">
        <w:rPr>
          <w:rFonts w:eastAsia="SimSun" w:cs="Mangal"/>
          <w:kern w:val="1"/>
          <w:lang w:eastAsia="hi-IN" w:bidi="hi-IN"/>
        </w:rPr>
        <w:t xml:space="preserve">на организацию и содержание мест захоронения, а также благоустройство территории воинских захоронений в 2017 году </w:t>
      </w:r>
      <w:r w:rsidR="00444A90">
        <w:rPr>
          <w:rFonts w:eastAsia="SimSun" w:cs="Mangal"/>
          <w:kern w:val="1"/>
          <w:lang w:eastAsia="hi-IN" w:bidi="hi-IN"/>
        </w:rPr>
        <w:t>предусмотрено</w:t>
      </w:r>
      <w:r w:rsidRPr="00A95A34">
        <w:rPr>
          <w:rFonts w:eastAsia="SimSun" w:cs="Mangal"/>
          <w:kern w:val="1"/>
          <w:lang w:eastAsia="hi-IN" w:bidi="hi-IN"/>
        </w:rPr>
        <w:t xml:space="preserve"> 15,5 </w:t>
      </w:r>
      <w:proofErr w:type="gramStart"/>
      <w:r w:rsidRPr="00A95A34">
        <w:rPr>
          <w:rFonts w:eastAsia="SimSun" w:cs="Mangal"/>
          <w:kern w:val="1"/>
          <w:lang w:eastAsia="hi-IN" w:bidi="hi-IN"/>
        </w:rPr>
        <w:t>млн</w:t>
      </w:r>
      <w:proofErr w:type="gramEnd"/>
      <w:r w:rsidRPr="00A95A34">
        <w:rPr>
          <w:rFonts w:eastAsia="SimSun" w:cs="Mangal"/>
          <w:kern w:val="1"/>
          <w:lang w:eastAsia="hi-IN" w:bidi="hi-IN"/>
        </w:rPr>
        <w:t xml:space="preserve"> руб.</w:t>
      </w:r>
      <w:r w:rsidR="00616AFA" w:rsidRPr="00A95A34">
        <w:rPr>
          <w:rFonts w:eastAsia="SimSun" w:cs="Mangal"/>
          <w:kern w:val="1"/>
          <w:lang w:eastAsia="hi-IN" w:bidi="hi-IN"/>
        </w:rPr>
        <w:t xml:space="preserve"> (на уровне 2016 г.).</w:t>
      </w:r>
    </w:p>
    <w:p w14:paraId="19EF4317" w14:textId="43463A9D" w:rsidR="00AF4C6B" w:rsidRPr="00A95A34" w:rsidRDefault="00AF4C6B" w:rsidP="00AF4C6B">
      <w:pPr>
        <w:widowControl w:val="0"/>
        <w:suppressAutoHyphens/>
        <w:ind w:firstLine="708"/>
        <w:jc w:val="both"/>
        <w:rPr>
          <w:kern w:val="1"/>
          <w:lang w:eastAsia="hi-IN" w:bidi="hi-IN"/>
        </w:rPr>
      </w:pPr>
      <w:r w:rsidRPr="00A95A34">
        <w:rPr>
          <w:kern w:val="1"/>
          <w:lang w:eastAsia="hi-IN" w:bidi="hi-IN"/>
        </w:rPr>
        <w:t xml:space="preserve">В отчетном периоде в рамках указанной программы к празднованию 72 годовщины Победы советского народа в Великой Отечественной войне на воинских мемориалах </w:t>
      </w:r>
      <w:r w:rsidR="00585306" w:rsidRPr="00A95A34">
        <w:rPr>
          <w:kern w:val="1"/>
          <w:lang w:eastAsia="hi-IN" w:bidi="hi-IN"/>
        </w:rPr>
        <w:br/>
      </w:r>
      <w:r w:rsidRPr="00A95A34">
        <w:rPr>
          <w:kern w:val="1"/>
          <w:lang w:eastAsia="hi-IN" w:bidi="hi-IN"/>
        </w:rPr>
        <w:t xml:space="preserve">в местечках </w:t>
      </w:r>
      <w:proofErr w:type="spellStart"/>
      <w:r w:rsidRPr="00A95A34">
        <w:rPr>
          <w:kern w:val="1"/>
          <w:lang w:eastAsia="hi-IN" w:bidi="hi-IN"/>
        </w:rPr>
        <w:t>Балино</w:t>
      </w:r>
      <w:proofErr w:type="spellEnd"/>
      <w:r w:rsidRPr="00A95A34">
        <w:rPr>
          <w:kern w:val="1"/>
          <w:lang w:eastAsia="hi-IN" w:bidi="hi-IN"/>
        </w:rPr>
        <w:t xml:space="preserve"> и </w:t>
      </w:r>
      <w:proofErr w:type="spellStart"/>
      <w:r w:rsidRPr="00A95A34">
        <w:rPr>
          <w:kern w:val="1"/>
          <w:lang w:eastAsia="hi-IN" w:bidi="hi-IN"/>
        </w:rPr>
        <w:t>Соснево</w:t>
      </w:r>
      <w:proofErr w:type="spellEnd"/>
      <w:r w:rsidRPr="00A95A34">
        <w:rPr>
          <w:kern w:val="1"/>
          <w:lang w:eastAsia="hi-IN" w:bidi="hi-IN"/>
        </w:rPr>
        <w:t xml:space="preserve"> проведены следующие работы:</w:t>
      </w:r>
    </w:p>
    <w:p w14:paraId="0AED9B8E" w14:textId="4821D4B3" w:rsidR="00AF4C6B" w:rsidRPr="00A95A34" w:rsidRDefault="00AF4C6B" w:rsidP="00AF4C6B">
      <w:pPr>
        <w:widowControl w:val="0"/>
        <w:suppressAutoHyphens/>
        <w:ind w:firstLine="708"/>
        <w:jc w:val="both"/>
        <w:rPr>
          <w:kern w:val="1"/>
          <w:lang w:eastAsia="hi-IN" w:bidi="hi-IN"/>
        </w:rPr>
      </w:pPr>
      <w:r w:rsidRPr="00A95A34">
        <w:rPr>
          <w:kern w:val="1"/>
          <w:lang w:eastAsia="hi-IN" w:bidi="hi-IN"/>
        </w:rPr>
        <w:t xml:space="preserve">- текущий ремонт воинских мемориалов (штукатурные, малярные работы, покраска скульптур </w:t>
      </w:r>
      <w:r w:rsidR="00FE0EFC" w:rsidRPr="00A95A34">
        <w:rPr>
          <w:kern w:val="1"/>
          <w:lang w:eastAsia="hi-IN" w:bidi="hi-IN"/>
        </w:rPr>
        <w:t>«</w:t>
      </w:r>
      <w:r w:rsidRPr="00A95A34">
        <w:rPr>
          <w:kern w:val="1"/>
          <w:lang w:eastAsia="hi-IN" w:bidi="hi-IN"/>
        </w:rPr>
        <w:t>Солдат</w:t>
      </w:r>
      <w:r w:rsidR="00FE0EFC" w:rsidRPr="00A95A34">
        <w:rPr>
          <w:kern w:val="1"/>
          <w:lang w:eastAsia="hi-IN" w:bidi="hi-IN"/>
        </w:rPr>
        <w:t>»</w:t>
      </w:r>
      <w:r w:rsidRPr="00A95A34">
        <w:rPr>
          <w:kern w:val="1"/>
          <w:lang w:eastAsia="hi-IN" w:bidi="hi-IN"/>
        </w:rPr>
        <w:t xml:space="preserve"> и т.д.);</w:t>
      </w:r>
    </w:p>
    <w:p w14:paraId="58755407" w14:textId="77777777" w:rsidR="00AF4C6B" w:rsidRPr="00A95A34" w:rsidRDefault="00AF4C6B" w:rsidP="00AF4C6B">
      <w:pPr>
        <w:widowControl w:val="0"/>
        <w:suppressAutoHyphens/>
        <w:ind w:firstLine="708"/>
        <w:jc w:val="both"/>
        <w:rPr>
          <w:kern w:val="1"/>
          <w:lang w:eastAsia="hi-IN" w:bidi="hi-IN"/>
        </w:rPr>
      </w:pPr>
      <w:r w:rsidRPr="00A95A34">
        <w:rPr>
          <w:kern w:val="1"/>
          <w:lang w:eastAsia="hi-IN" w:bidi="hi-IN"/>
        </w:rPr>
        <w:t>- ремонт, покраска бетонных ограждений, металлических решеток;</w:t>
      </w:r>
    </w:p>
    <w:p w14:paraId="28256849" w14:textId="77777777" w:rsidR="00AF4C6B" w:rsidRPr="00A95A34" w:rsidRDefault="00AF4C6B" w:rsidP="00AF4C6B">
      <w:pPr>
        <w:widowControl w:val="0"/>
        <w:suppressAutoHyphens/>
        <w:jc w:val="both"/>
        <w:rPr>
          <w:kern w:val="1"/>
          <w:lang w:eastAsia="hi-IN" w:bidi="hi-IN"/>
        </w:rPr>
      </w:pPr>
      <w:r w:rsidRPr="00A95A34">
        <w:rPr>
          <w:kern w:val="1"/>
          <w:lang w:eastAsia="hi-IN" w:bidi="hi-IN"/>
        </w:rPr>
        <w:tab/>
        <w:t>- валка аварийных деревьев, корчевка пней, вырезка дикорастущей поросли;</w:t>
      </w:r>
    </w:p>
    <w:p w14:paraId="3E1E86E5" w14:textId="77777777" w:rsidR="00AF4C6B" w:rsidRPr="00A95A34" w:rsidRDefault="00AF4C6B" w:rsidP="00AF4C6B">
      <w:pPr>
        <w:widowControl w:val="0"/>
        <w:suppressAutoHyphens/>
        <w:ind w:left="-360" w:firstLine="1068"/>
        <w:jc w:val="both"/>
        <w:rPr>
          <w:kern w:val="1"/>
          <w:lang w:eastAsia="hi-IN" w:bidi="hi-IN"/>
        </w:rPr>
      </w:pPr>
      <w:r w:rsidRPr="00A95A34">
        <w:rPr>
          <w:kern w:val="1"/>
          <w:lang w:eastAsia="hi-IN" w:bidi="hi-IN"/>
        </w:rPr>
        <w:t>- посадка цветов и озеленение территорий воинских мемориалов.</w:t>
      </w:r>
    </w:p>
    <w:p w14:paraId="3429D8E2" w14:textId="48FC3F65" w:rsidR="00AF4C6B" w:rsidRPr="00A95A34" w:rsidRDefault="00424F4C" w:rsidP="00AF4C6B">
      <w:pPr>
        <w:suppressAutoHyphens/>
        <w:ind w:firstLine="709"/>
        <w:jc w:val="both"/>
      </w:pPr>
      <w:r w:rsidRPr="00A95A34">
        <w:t>05.05.</w:t>
      </w:r>
      <w:r w:rsidR="00AF4C6B" w:rsidRPr="00A95A34">
        <w:t xml:space="preserve">2017 на территории мемориала </w:t>
      </w:r>
      <w:r w:rsidR="00FE0EFC" w:rsidRPr="00A95A34">
        <w:t>«</w:t>
      </w:r>
      <w:r w:rsidR="00AF4C6B" w:rsidRPr="00A95A34">
        <w:t xml:space="preserve">Памятник Героям фронта и тыла в честь боевых и трудовых подвигов, проявленных </w:t>
      </w:r>
      <w:proofErr w:type="spellStart"/>
      <w:r w:rsidR="00AF4C6B" w:rsidRPr="00A95A34">
        <w:t>ивановцами</w:t>
      </w:r>
      <w:proofErr w:type="spellEnd"/>
      <w:r w:rsidR="00AF4C6B" w:rsidRPr="00A95A34">
        <w:t xml:space="preserve"> в Великую Отечественную войну 1941-1945 гг.</w:t>
      </w:r>
      <w:r w:rsidR="00FE0EFC" w:rsidRPr="00A95A34">
        <w:t>»</w:t>
      </w:r>
      <w:r w:rsidR="00AF4C6B" w:rsidRPr="00A95A34">
        <w:t xml:space="preserve"> на мраморных плитах выполнены работы по увековечиванию памяти </w:t>
      </w:r>
      <w:r w:rsidRPr="00A95A34">
        <w:br/>
        <w:t>двух</w:t>
      </w:r>
      <w:r w:rsidR="00AF4C6B" w:rsidRPr="00A95A34">
        <w:t xml:space="preserve"> Героев Советского Союза </w:t>
      </w:r>
      <w:r w:rsidRPr="00A95A34">
        <w:t xml:space="preserve">– </w:t>
      </w:r>
      <w:r w:rsidR="00AF4C6B" w:rsidRPr="00A95A34">
        <w:t xml:space="preserve">Дмитриева А.П. и Щербакова С.В. и </w:t>
      </w:r>
      <w:r w:rsidRPr="00A95A34">
        <w:t>двух</w:t>
      </w:r>
      <w:r w:rsidR="00AF4C6B" w:rsidRPr="00A95A34">
        <w:t xml:space="preserve"> полных кавалеров ордена Славы </w:t>
      </w:r>
      <w:r w:rsidRPr="00A95A34">
        <w:t xml:space="preserve">– </w:t>
      </w:r>
      <w:r w:rsidR="00AF4C6B" w:rsidRPr="00A95A34">
        <w:t>Морозова Г.В. и Уткина Г.В.</w:t>
      </w:r>
    </w:p>
    <w:p w14:paraId="447219D6" w14:textId="01BAF903" w:rsidR="00AF4C6B" w:rsidRPr="00A95A34" w:rsidRDefault="00AF4C6B" w:rsidP="00AF4C6B">
      <w:pPr>
        <w:suppressAutoHyphens/>
        <w:ind w:firstLine="709"/>
        <w:jc w:val="both"/>
        <w:rPr>
          <w:lang w:eastAsia="ar-SA"/>
        </w:rPr>
      </w:pPr>
      <w:r w:rsidRPr="00A95A34">
        <w:rPr>
          <w:lang w:eastAsia="ar-SA"/>
        </w:rPr>
        <w:t xml:space="preserve">Ко Дню памяти и скорби на мемориальном кладбище в местечке </w:t>
      </w:r>
      <w:proofErr w:type="spellStart"/>
      <w:r w:rsidRPr="00A95A34">
        <w:rPr>
          <w:lang w:eastAsia="ar-SA"/>
        </w:rPr>
        <w:t>Балино</w:t>
      </w:r>
      <w:proofErr w:type="spellEnd"/>
      <w:r w:rsidRPr="00A95A34">
        <w:rPr>
          <w:lang w:eastAsia="ar-SA"/>
        </w:rPr>
        <w:t xml:space="preserve"> выполнены работы по замене скульптуры </w:t>
      </w:r>
      <w:r w:rsidR="00FE0EFC" w:rsidRPr="00A95A34">
        <w:rPr>
          <w:lang w:eastAsia="ar-SA"/>
        </w:rPr>
        <w:t>«</w:t>
      </w:r>
      <w:r w:rsidRPr="00A95A34">
        <w:rPr>
          <w:lang w:eastAsia="ar-SA"/>
        </w:rPr>
        <w:t>Воин</w:t>
      </w:r>
      <w:r w:rsidR="00FE0EFC" w:rsidRPr="00A95A34">
        <w:rPr>
          <w:lang w:eastAsia="ar-SA"/>
        </w:rPr>
        <w:t>»</w:t>
      </w:r>
      <w:r w:rsidRPr="00A95A34">
        <w:rPr>
          <w:lang w:eastAsia="ar-SA"/>
        </w:rPr>
        <w:t xml:space="preserve"> на новый памятник.</w:t>
      </w:r>
    </w:p>
    <w:p w14:paraId="6856085F" w14:textId="77777777" w:rsidR="00AF4C6B" w:rsidRPr="00A95A34" w:rsidRDefault="00AF4C6B" w:rsidP="00AF4C6B">
      <w:pPr>
        <w:suppressAutoHyphens/>
        <w:ind w:firstLine="709"/>
        <w:jc w:val="both"/>
        <w:rPr>
          <w:b/>
        </w:rPr>
      </w:pPr>
    </w:p>
    <w:p w14:paraId="478C185A" w14:textId="77777777" w:rsidR="00AF4C6B" w:rsidRPr="00A95A34" w:rsidRDefault="00AF4C6B" w:rsidP="00AF4C6B">
      <w:pPr>
        <w:rPr>
          <w:b/>
          <w:i/>
        </w:rPr>
      </w:pPr>
      <w:r w:rsidRPr="00A95A34">
        <w:rPr>
          <w:b/>
          <w:i/>
        </w:rPr>
        <w:t>Мероприятия по охране окружающей среды</w:t>
      </w:r>
    </w:p>
    <w:p w14:paraId="1018F111" w14:textId="77777777" w:rsidR="00424F4C" w:rsidRPr="00A95A34" w:rsidRDefault="00424F4C" w:rsidP="00AF4C6B">
      <w:pPr>
        <w:rPr>
          <w:b/>
          <w:i/>
        </w:rPr>
      </w:pPr>
    </w:p>
    <w:p w14:paraId="648F077D" w14:textId="0714299A" w:rsidR="00AF4C6B" w:rsidRPr="00A95A34" w:rsidRDefault="00AF4C6B" w:rsidP="00AF4C6B">
      <w:pPr>
        <w:ind w:firstLine="708"/>
        <w:jc w:val="both"/>
      </w:pPr>
      <w:r w:rsidRPr="00A95A34">
        <w:t>Одним из направлений работы Администрации города Иванова является обеспечение благоприятного состояния окружающей среды и контроля санитарн</w:t>
      </w:r>
      <w:r w:rsidR="00616AFA" w:rsidRPr="00A95A34">
        <w:t>ого</w:t>
      </w:r>
      <w:r w:rsidRPr="00A95A34">
        <w:t xml:space="preserve"> состояни</w:t>
      </w:r>
      <w:r w:rsidR="00616AFA" w:rsidRPr="00A95A34">
        <w:t>я</w:t>
      </w:r>
      <w:r w:rsidRPr="00A95A34">
        <w:t xml:space="preserve"> областного центра. </w:t>
      </w:r>
      <w:r w:rsidRPr="00A95A34">
        <w:rPr>
          <w:rFonts w:eastAsia="Times New Roman" w:cs="Times New Roman"/>
          <w:lang w:eastAsia="ru-RU"/>
        </w:rPr>
        <w:t>Основным приоритетом экологической политики является предотвращение загрязнений всех компонентов окружающей среды.</w:t>
      </w:r>
    </w:p>
    <w:p w14:paraId="5E1F3B99" w14:textId="026F01F4" w:rsidR="00AF4C6B" w:rsidRPr="00A95A34" w:rsidRDefault="00AF4C6B" w:rsidP="00AF4C6B">
      <w:pPr>
        <w:ind w:firstLine="720"/>
        <w:jc w:val="both"/>
      </w:pPr>
      <w:r w:rsidRPr="00A95A34">
        <w:t>1. Состояние атмосферного воздуха. Основным источником загрязнения атмосферного воздуха является автотранспорт. Величина вредного воздействия во многом зависит от состояния дорожного покрытия проезжей части. Для снижения уровня загрязнений атмосферного воздуха ведутся работы по реконструкции и ремонту дорожной сети, озеленение наиболее транспортно</w:t>
      </w:r>
      <w:r w:rsidR="00F12B53" w:rsidRPr="00A95A34">
        <w:t>-</w:t>
      </w:r>
      <w:r w:rsidRPr="00A95A34">
        <w:t>загруженных участков дорог, регулярно проводится обрезка деревьев вдоль магистральных улиц, что позволяет деревьям сформировать новую более густую крону и, в свою очередь, повышат</w:t>
      </w:r>
      <w:r w:rsidR="00F12B53" w:rsidRPr="00A95A34">
        <w:t>ь</w:t>
      </w:r>
      <w:r w:rsidRPr="00A95A34">
        <w:t xml:space="preserve"> способность поглощени</w:t>
      </w:r>
      <w:r w:rsidR="00F12B53" w:rsidRPr="00A95A34">
        <w:t>я</w:t>
      </w:r>
      <w:r w:rsidRPr="00A95A34">
        <w:t xml:space="preserve"> вредных веществ и пыли. Уборка дорог от пыли в целях снижения запыления при движении транспорта.</w:t>
      </w:r>
    </w:p>
    <w:p w14:paraId="6F3E39B7" w14:textId="362528B4" w:rsidR="00AF4C6B" w:rsidRPr="00A95A34" w:rsidRDefault="00AF4C6B" w:rsidP="00AF4C6B">
      <w:pPr>
        <w:ind w:firstLine="720"/>
        <w:jc w:val="both"/>
      </w:pPr>
      <w:r w:rsidRPr="00A95A34">
        <w:t xml:space="preserve">2. Состояние водных ресурсов. Для предотвращения попадания в водоемы </w:t>
      </w:r>
      <w:r w:rsidR="00424F4C" w:rsidRPr="00A95A34">
        <w:br/>
      </w:r>
      <w:r w:rsidRPr="00A95A34">
        <w:t xml:space="preserve">с талыми водами загрязняющих веществ, в том числе тяжелых металлов </w:t>
      </w:r>
      <w:r w:rsidR="00424F4C" w:rsidRPr="00A95A34">
        <w:br/>
      </w:r>
      <w:r w:rsidRPr="00A95A34">
        <w:lastRenderedPageBreak/>
        <w:t xml:space="preserve">и нефтепродуктов, осуществляется вывоз снега в зимнее время. В 2017 году вывезено </w:t>
      </w:r>
      <w:r w:rsidRPr="00A95A34">
        <w:rPr>
          <w:color w:val="000000"/>
        </w:rPr>
        <w:t xml:space="preserve">190,5 тыс. </w:t>
      </w:r>
      <w:r w:rsidRPr="00A95A34">
        <w:t>куб. м снега (</w:t>
      </w:r>
      <w:r w:rsidR="00424F4C" w:rsidRPr="00A95A34">
        <w:t xml:space="preserve">в </w:t>
      </w:r>
      <w:r w:rsidRPr="00A95A34">
        <w:t>2016 г. – 382,1 тыс. куб. м).</w:t>
      </w:r>
    </w:p>
    <w:p w14:paraId="41391937" w14:textId="767F00AB" w:rsidR="00AF4C6B" w:rsidRPr="00A95A34" w:rsidRDefault="00AF4C6B" w:rsidP="00AF4C6B">
      <w:pPr>
        <w:ind w:firstLine="720"/>
        <w:jc w:val="both"/>
      </w:pPr>
      <w:r w:rsidRPr="00A95A34">
        <w:t xml:space="preserve">3. Проблемы экологической безопасности промышленных и бытовых отходов </w:t>
      </w:r>
      <w:r w:rsidR="00424F4C" w:rsidRPr="00A95A34">
        <w:br/>
      </w:r>
      <w:r w:rsidRPr="00A95A34">
        <w:t xml:space="preserve">в городе. Опасность представляют все стадии обращения с отходами, начиная от сбора </w:t>
      </w:r>
      <w:r w:rsidR="00424F4C" w:rsidRPr="00A95A34">
        <w:br/>
      </w:r>
      <w:r w:rsidRPr="00A95A34">
        <w:t xml:space="preserve">и транспортировки и заканчивая уничтожением. Ртуть и ртутьсодержащие приборы относятся к </w:t>
      </w:r>
      <w:r w:rsidR="00F12B53" w:rsidRPr="00A95A34">
        <w:t xml:space="preserve">1 </w:t>
      </w:r>
      <w:r w:rsidRPr="00A95A34">
        <w:t xml:space="preserve">классу опасности. Лицензию на осуществление деятельности  по сбору, использованию, обезвреживанию, транспортировке и размещению опасных отходов имеют ЗАО </w:t>
      </w:r>
      <w:r w:rsidR="00FE0EFC" w:rsidRPr="00A95A34">
        <w:t>«</w:t>
      </w:r>
      <w:r w:rsidRPr="00A95A34">
        <w:t>АГАТО</w:t>
      </w:r>
      <w:r w:rsidR="00FE0EFC" w:rsidRPr="00A95A34">
        <w:t>»</w:t>
      </w:r>
      <w:r w:rsidRPr="00A95A34">
        <w:t xml:space="preserve"> </w:t>
      </w:r>
      <w:proofErr w:type="gramStart"/>
      <w:r w:rsidRPr="00A95A34">
        <w:t>и ООО</w:t>
      </w:r>
      <w:proofErr w:type="gramEnd"/>
      <w:r w:rsidRPr="00A95A34">
        <w:t xml:space="preserve"> </w:t>
      </w:r>
      <w:r w:rsidR="00FE0EFC" w:rsidRPr="00A95A34">
        <w:t>«</w:t>
      </w:r>
      <w:r w:rsidRPr="00A95A34">
        <w:t>Эко Мир</w:t>
      </w:r>
      <w:r w:rsidR="00FE0EFC" w:rsidRPr="00A95A34">
        <w:t>»</w:t>
      </w:r>
      <w:r w:rsidRPr="00A95A34">
        <w:t>.</w:t>
      </w:r>
    </w:p>
    <w:p w14:paraId="024BA75C" w14:textId="01498B93" w:rsidR="00F12B53" w:rsidRPr="00A95A34" w:rsidRDefault="00AF4C6B" w:rsidP="00AF4C6B">
      <w:pPr>
        <w:ind w:firstLine="708"/>
        <w:jc w:val="both"/>
      </w:pPr>
      <w:r w:rsidRPr="00A95A34">
        <w:t xml:space="preserve">К решению экологических проблем, рациональному природопользованию </w:t>
      </w:r>
      <w:r w:rsidR="00424F4C" w:rsidRPr="00A95A34">
        <w:br/>
      </w:r>
      <w:r w:rsidRPr="00A95A34">
        <w:t xml:space="preserve">и бережному отношению к окружающей природной среде привлекается студенческая молодежь, специалисты в области ландшафтного дизайна и профессиональные озеленители. </w:t>
      </w:r>
    </w:p>
    <w:p w14:paraId="468936DC" w14:textId="2B601923" w:rsidR="00AF4C6B" w:rsidRPr="00A95A34" w:rsidRDefault="00AF4C6B" w:rsidP="00AF4C6B">
      <w:pPr>
        <w:ind w:firstLine="708"/>
        <w:jc w:val="both"/>
      </w:pPr>
      <w:r w:rsidRPr="00A95A34">
        <w:t xml:space="preserve">Ежегодно с целью благоустройства городских территорий, приобщения ивановцев к традициям цветоводства и эстетического воспитания жителей с 1 мая стартует конкурс </w:t>
      </w:r>
      <w:r w:rsidR="00FE0EFC" w:rsidRPr="00A95A34">
        <w:t>«</w:t>
      </w:r>
      <w:r w:rsidRPr="00A95A34">
        <w:t xml:space="preserve">Иваново </w:t>
      </w:r>
      <w:proofErr w:type="gramStart"/>
      <w:r w:rsidRPr="00A95A34">
        <w:t>в</w:t>
      </w:r>
      <w:proofErr w:type="gramEnd"/>
      <w:r w:rsidRPr="00A95A34">
        <w:t xml:space="preserve"> цвету</w:t>
      </w:r>
      <w:r w:rsidR="00FE0EFC" w:rsidRPr="00A95A34">
        <w:t>»</w:t>
      </w:r>
      <w:r w:rsidRPr="00A95A34">
        <w:t>. Особую привлекательность городу придают нарядные цветники. Весной улицы города украшают яркие клумбы тюльпанов.</w:t>
      </w:r>
    </w:p>
    <w:p w14:paraId="190A74A2" w14:textId="77777777" w:rsidR="00AF4C6B" w:rsidRPr="00A95A34" w:rsidRDefault="00AF4C6B" w:rsidP="00AF4C6B">
      <w:pPr>
        <w:ind w:firstLine="708"/>
        <w:jc w:val="both"/>
      </w:pPr>
      <w:r w:rsidRPr="00A95A34">
        <w:t xml:space="preserve">За последние годы из-за растущих техногенных нагрузок резко ухудшилось состояние зеленых насаждений. Ситуация осложняется тем, что значительная их часть достигла состояния естественного старения (посадка  60-х годов) и требуется особый уход за ними. Ежегодная потребность в сносе аварийных деревьев составляет более 1000 единиц. </w:t>
      </w:r>
    </w:p>
    <w:p w14:paraId="4129351B" w14:textId="7D7C25A5" w:rsidR="00AF4C6B" w:rsidRPr="00A95A34" w:rsidRDefault="00AF4C6B" w:rsidP="00AF4C6B">
      <w:pPr>
        <w:ind w:firstLine="708"/>
        <w:jc w:val="both"/>
      </w:pPr>
      <w:r w:rsidRPr="00A95A34">
        <w:t xml:space="preserve">В 2017 году Администрацией города Иванова осуществлена высадка 1043 единиц зеленых насаждений (деревья и кустарники), подготовлено и выдано 418 разрешений </w:t>
      </w:r>
      <w:r w:rsidR="00424F4C" w:rsidRPr="00A95A34">
        <w:br/>
      </w:r>
      <w:r w:rsidRPr="00A95A34">
        <w:t xml:space="preserve">на снос зеленых насаждений. Основная часть разрешений на снос выдана управляющим компаниям (на деревья в неудовлетворительном состоянии), организациям, производящим работы по ремонту и прокладке инженерных коммуникаций (на деревья и кустарники </w:t>
      </w:r>
      <w:r w:rsidR="00CB21D8" w:rsidRPr="00A95A34">
        <w:br/>
      </w:r>
      <w:r w:rsidRPr="00A95A34">
        <w:t>в охранной зоне инженерных сетей) и застройщикам.</w:t>
      </w:r>
    </w:p>
    <w:p w14:paraId="64E726DF" w14:textId="1EBD2155" w:rsidR="00AF4C6B" w:rsidRPr="00A95A34" w:rsidRDefault="00AF4C6B" w:rsidP="00AF4C6B">
      <w:pPr>
        <w:ind w:firstLine="720"/>
        <w:jc w:val="both"/>
      </w:pPr>
      <w:r w:rsidRPr="00A95A34">
        <w:t xml:space="preserve">В качестве оплаты восстановительной стоимости за снос зеленых насаждений </w:t>
      </w:r>
      <w:r w:rsidR="00CB21D8" w:rsidRPr="00A95A34">
        <w:br/>
      </w:r>
      <w:r w:rsidRPr="00A95A34">
        <w:t xml:space="preserve">в бюджет города поступило 3,7 </w:t>
      </w:r>
      <w:proofErr w:type="gramStart"/>
      <w:r w:rsidRPr="00A95A34">
        <w:t>млн</w:t>
      </w:r>
      <w:proofErr w:type="gramEnd"/>
      <w:r w:rsidRPr="00A95A34">
        <w:t xml:space="preserve"> руб. (</w:t>
      </w:r>
      <w:r w:rsidR="00424F4C" w:rsidRPr="00A95A34">
        <w:t xml:space="preserve">в </w:t>
      </w:r>
      <w:r w:rsidRPr="00A95A34">
        <w:t>2016 г. – 1,9 млн руб.).</w:t>
      </w:r>
    </w:p>
    <w:p w14:paraId="12CB1F97" w14:textId="1E833A55" w:rsidR="00AF4C6B" w:rsidRPr="00A95A34" w:rsidRDefault="00AF4C6B" w:rsidP="00AF4C6B">
      <w:pPr>
        <w:ind w:firstLine="709"/>
        <w:jc w:val="both"/>
      </w:pPr>
      <w:r w:rsidRPr="00A95A34">
        <w:t xml:space="preserve">Особую роль в экологической обстановке играет отлов и содержание безнадзорных животных. Мероприятия обеспечивают защиту территорий муниципалитета </w:t>
      </w:r>
      <w:r w:rsidR="00424F4C" w:rsidRPr="00A95A34">
        <w:br/>
      </w:r>
      <w:r w:rsidRPr="00A95A34">
        <w:t>от карантинных и особо опасных, общих для человека и животных болезней.</w:t>
      </w:r>
    </w:p>
    <w:p w14:paraId="1587B0E2" w14:textId="60BB3D4D" w:rsidR="00AF4C6B" w:rsidRPr="00A95A34" w:rsidRDefault="00AF4C6B" w:rsidP="00AF4C6B">
      <w:pPr>
        <w:ind w:firstLine="709"/>
        <w:jc w:val="both"/>
      </w:pPr>
      <w:r w:rsidRPr="00A95A34">
        <w:t xml:space="preserve">На территории городского округа Иваново за 2017 год произведен отлов </w:t>
      </w:r>
      <w:r w:rsidR="00424F4C" w:rsidRPr="00A95A34">
        <w:br/>
      </w:r>
      <w:r w:rsidRPr="00A95A34">
        <w:t xml:space="preserve">377 безнадзорных животных. Отлов и содержание безнадзорных животных осуществляется в соответствии с муниципальными контрактами на сумму, предусмотренную на данный вид работ </w:t>
      </w:r>
      <w:r w:rsidR="00424F4C" w:rsidRPr="00A95A34">
        <w:t xml:space="preserve">(2,0 </w:t>
      </w:r>
      <w:proofErr w:type="gramStart"/>
      <w:r w:rsidR="00424F4C" w:rsidRPr="00A95A34">
        <w:t>млн</w:t>
      </w:r>
      <w:proofErr w:type="gramEnd"/>
      <w:r w:rsidR="00424F4C" w:rsidRPr="00A95A34">
        <w:t xml:space="preserve"> руб.). </w:t>
      </w:r>
    </w:p>
    <w:p w14:paraId="11999D74" w14:textId="77777777" w:rsidR="00AF4C6B" w:rsidRPr="00A95A34" w:rsidRDefault="00AF4C6B" w:rsidP="00AF4C6B">
      <w:pPr>
        <w:ind w:firstLine="709"/>
        <w:jc w:val="center"/>
        <w:rPr>
          <w:b/>
          <w:i/>
        </w:rPr>
      </w:pPr>
    </w:p>
    <w:p w14:paraId="4D3A2C54" w14:textId="77777777" w:rsidR="00AF4C6B" w:rsidRPr="00A95A34" w:rsidRDefault="00AF4C6B" w:rsidP="00AF4C6B">
      <w:pPr>
        <w:jc w:val="both"/>
        <w:rPr>
          <w:b/>
          <w:i/>
        </w:rPr>
      </w:pPr>
      <w:r w:rsidRPr="00A95A34">
        <w:rPr>
          <w:b/>
          <w:i/>
        </w:rPr>
        <w:t>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0A2B8D57" w14:textId="77777777" w:rsidR="00424F4C" w:rsidRPr="00A95A34" w:rsidRDefault="00424F4C" w:rsidP="00AF4C6B">
      <w:pPr>
        <w:jc w:val="both"/>
        <w:rPr>
          <w:b/>
          <w:i/>
        </w:rPr>
      </w:pPr>
    </w:p>
    <w:p w14:paraId="4BC36D67" w14:textId="38475F54" w:rsidR="00AF4C6B" w:rsidRPr="00A95A34" w:rsidRDefault="00AF4C6B" w:rsidP="00AF4C6B">
      <w:pPr>
        <w:autoSpaceDE w:val="0"/>
        <w:autoSpaceDN w:val="0"/>
        <w:adjustRightInd w:val="0"/>
        <w:ind w:firstLine="709"/>
        <w:jc w:val="both"/>
      </w:pPr>
      <w:r w:rsidRPr="00A95A34">
        <w:t>В соответствии с Федеральн</w:t>
      </w:r>
      <w:r w:rsidR="001E6006" w:rsidRPr="00A95A34">
        <w:t>ым</w:t>
      </w:r>
      <w:r w:rsidRPr="00A95A34">
        <w:t xml:space="preserve"> закон</w:t>
      </w:r>
      <w:r w:rsidR="001E6006" w:rsidRPr="00A95A34">
        <w:t>ом</w:t>
      </w:r>
      <w:r w:rsidR="00F12B53" w:rsidRPr="00A95A34">
        <w:rPr>
          <w:rStyle w:val="af0"/>
        </w:rPr>
        <w:footnoteReference w:id="50"/>
      </w:r>
      <w:r w:rsidRPr="00A95A34">
        <w:t xml:space="preserve"> к вопросам местного значения относится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14:paraId="2348EEEC" w14:textId="4341E5EA" w:rsidR="00AF4C6B" w:rsidRPr="00A95A34" w:rsidRDefault="00AF4C6B" w:rsidP="00AF4C6B">
      <w:pPr>
        <w:ind w:firstLine="709"/>
        <w:jc w:val="both"/>
      </w:pPr>
      <w:r w:rsidRPr="00A95A34">
        <w:t>В соответствии со статьей 84 Лесного кодекса Р</w:t>
      </w:r>
      <w:r w:rsidR="001E6006" w:rsidRPr="00A95A34">
        <w:t>Ф</w:t>
      </w:r>
      <w:r w:rsidRPr="00A95A34">
        <w:t xml:space="preserve"> органы местного самоуправления наделены полномочиями в области лесных отношений только для тех участков, которые находятся в муниципальной собственности. В настоящ</w:t>
      </w:r>
      <w:r w:rsidR="001E6006" w:rsidRPr="00A95A34">
        <w:t>ее время</w:t>
      </w:r>
      <w:r w:rsidRPr="00A95A34">
        <w:t xml:space="preserve"> </w:t>
      </w:r>
      <w:r w:rsidR="00424F4C" w:rsidRPr="00A95A34">
        <w:br/>
      </w:r>
      <w:r w:rsidRPr="00A95A34">
        <w:t xml:space="preserve">на правах муниципальной собственности зарегистрирован </w:t>
      </w:r>
      <w:r w:rsidR="001E6006" w:rsidRPr="00A95A34">
        <w:t xml:space="preserve">1 </w:t>
      </w:r>
      <w:r w:rsidRPr="00A95A34">
        <w:t>участок городского леса, расположенный в местечке Лесное.</w:t>
      </w:r>
    </w:p>
    <w:p w14:paraId="400299CB" w14:textId="276FB134" w:rsidR="00AF4C6B" w:rsidRPr="00A95A34" w:rsidRDefault="001E6006" w:rsidP="00AF4C6B">
      <w:pPr>
        <w:ind w:firstLine="709"/>
        <w:jc w:val="both"/>
      </w:pPr>
      <w:r w:rsidRPr="00A95A34">
        <w:lastRenderedPageBreak/>
        <w:t>П</w:t>
      </w:r>
      <w:r w:rsidR="00AF4C6B" w:rsidRPr="00A95A34">
        <w:t>остановлением Главы города Иванова</w:t>
      </w:r>
      <w:r w:rsidR="00AF4C6B" w:rsidRPr="00A95A34">
        <w:rPr>
          <w:vertAlign w:val="superscript"/>
        </w:rPr>
        <w:footnoteReference w:id="51"/>
      </w:r>
      <w:r w:rsidR="00AF4C6B" w:rsidRPr="00A95A34">
        <w:t xml:space="preserve"> утвержден лесохозяйственный регламент городских лесов площадью 190,8 га в местечке Лесное </w:t>
      </w:r>
      <w:r w:rsidR="00FE0EFC" w:rsidRPr="00A95A34">
        <w:t>«</w:t>
      </w:r>
      <w:r w:rsidR="00AF4C6B" w:rsidRPr="00A95A34">
        <w:t>урочище Лесное</w:t>
      </w:r>
      <w:r w:rsidR="00FE0EFC" w:rsidRPr="00A95A34">
        <w:t>»</w:t>
      </w:r>
      <w:r w:rsidR="00AF4C6B" w:rsidRPr="00A95A34">
        <w:t>.</w:t>
      </w:r>
    </w:p>
    <w:p w14:paraId="39242928" w14:textId="521E09A3" w:rsidR="00AF4C6B" w:rsidRPr="00A95A34" w:rsidRDefault="00AF4C6B" w:rsidP="001E6006">
      <w:pPr>
        <w:ind w:firstLine="709"/>
        <w:jc w:val="both"/>
        <w:rPr>
          <w:rFonts w:eastAsia="SimSun" w:cs="Times New Roman"/>
          <w:kern w:val="1"/>
          <w:lang w:eastAsia="hi-IN" w:bidi="hi-IN"/>
        </w:rPr>
      </w:pPr>
      <w:r w:rsidRPr="00A95A34">
        <w:rPr>
          <w:color w:val="000000"/>
        </w:rPr>
        <w:t xml:space="preserve">В соответствии с пунктами 8 и 9 Федерального закона от 14.03.1995 № 33-ФЗ </w:t>
      </w:r>
      <w:r w:rsidR="00CB21D8" w:rsidRPr="00A95A34">
        <w:rPr>
          <w:color w:val="000000"/>
        </w:rPr>
        <w:br/>
      </w:r>
      <w:r w:rsidR="00FE0EFC" w:rsidRPr="00A95A34">
        <w:rPr>
          <w:color w:val="000000"/>
        </w:rPr>
        <w:t>«</w:t>
      </w:r>
      <w:r w:rsidRPr="00A95A34">
        <w:rPr>
          <w:color w:val="000000"/>
        </w:rPr>
        <w:t>Об особо охраняемых природных территориях</w:t>
      </w:r>
      <w:r w:rsidR="00FE0EFC" w:rsidRPr="00A95A34">
        <w:rPr>
          <w:color w:val="000000"/>
        </w:rPr>
        <w:t>»</w:t>
      </w:r>
      <w:r w:rsidRPr="00A95A34">
        <w:rPr>
          <w:color w:val="000000"/>
        </w:rPr>
        <w:t xml:space="preserve">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На территории города Иванова особо охраняемые природные территории местного значения отсутствуют (в соответствии с </w:t>
      </w:r>
      <w:r w:rsidRPr="00A95A34">
        <w:rPr>
          <w:color w:val="000000"/>
          <w:bdr w:val="none" w:sz="0" w:space="0" w:color="auto" w:frame="1"/>
          <w:shd w:val="clear" w:color="auto" w:fill="FFFFFF"/>
        </w:rPr>
        <w:t>Перечнем особо охраняемых природных территорий</w:t>
      </w:r>
      <w:r w:rsidRPr="00A95A34">
        <w:rPr>
          <w:color w:val="000000"/>
          <w:bdr w:val="none" w:sz="0" w:space="0" w:color="auto" w:frame="1"/>
          <w:shd w:val="clear" w:color="auto" w:fill="F7F7F7"/>
        </w:rPr>
        <w:t xml:space="preserve"> </w:t>
      </w:r>
      <w:r w:rsidRPr="00A95A34">
        <w:rPr>
          <w:rFonts w:cs="Times New Roman"/>
        </w:rPr>
        <w:t>регионального и местного значения</w:t>
      </w:r>
      <w:r w:rsidRPr="00A95A34">
        <w:rPr>
          <w:color w:val="000000"/>
        </w:rPr>
        <w:t>, размещенным на сайте Департамента природных ресурсов и экологии Ивановской области).</w:t>
      </w:r>
    </w:p>
    <w:p w14:paraId="3B4BC1F1" w14:textId="77777777" w:rsidR="00AF4C6B" w:rsidRPr="00A95A34" w:rsidRDefault="00AF4C6B" w:rsidP="00AF4C6B">
      <w:pPr>
        <w:ind w:firstLine="540"/>
        <w:jc w:val="both"/>
        <w:rPr>
          <w:rFonts w:eastAsia="Times New Roman" w:cs="Times New Roman"/>
          <w:color w:val="000000"/>
          <w:lang w:eastAsia="ru-RU"/>
        </w:rPr>
      </w:pPr>
    </w:p>
    <w:p w14:paraId="645C0F4B" w14:textId="77777777" w:rsidR="00AF4C6B" w:rsidRPr="00A95A34" w:rsidRDefault="00AF4C6B" w:rsidP="00AF4C6B">
      <w:pPr>
        <w:jc w:val="both"/>
        <w:rPr>
          <w:b/>
          <w:i/>
        </w:rPr>
      </w:pPr>
      <w:r w:rsidRPr="00A95A34">
        <w:rPr>
          <w:b/>
          <w:i/>
        </w:rPr>
        <w:t>Организация сбора, вывоза, утилизации и переработки бытовых и промышленных отходов</w:t>
      </w:r>
    </w:p>
    <w:p w14:paraId="366EAAE8" w14:textId="77777777" w:rsidR="00424F4C" w:rsidRPr="00A95A34" w:rsidRDefault="00424F4C" w:rsidP="00AF4C6B">
      <w:pPr>
        <w:jc w:val="both"/>
        <w:rPr>
          <w:b/>
          <w:i/>
        </w:rPr>
      </w:pPr>
    </w:p>
    <w:p w14:paraId="3AC39ACB" w14:textId="61BEFAE4" w:rsidR="00AF4C6B" w:rsidRPr="00A95A34" w:rsidRDefault="00AF4C6B" w:rsidP="00AF4C6B">
      <w:pPr>
        <w:ind w:firstLine="709"/>
        <w:jc w:val="both"/>
        <w:rPr>
          <w:b/>
        </w:rPr>
      </w:pPr>
      <w:r w:rsidRPr="00A95A34">
        <w:rPr>
          <w:rFonts w:eastAsia="SimSun" w:cs="Mangal"/>
          <w:kern w:val="1"/>
          <w:lang w:eastAsia="hi-IN" w:bidi="hi-IN"/>
        </w:rPr>
        <w:t>На ликвидац</w:t>
      </w:r>
      <w:r w:rsidR="00444A90">
        <w:rPr>
          <w:rFonts w:eastAsia="SimSun" w:cs="Mangal"/>
          <w:kern w:val="1"/>
          <w:lang w:eastAsia="hi-IN" w:bidi="hi-IN"/>
        </w:rPr>
        <w:t>ию стихийных свалок в 2017 году было предусмотрено 16,56</w:t>
      </w:r>
      <w:r w:rsidRPr="00A95A34">
        <w:rPr>
          <w:rFonts w:eastAsia="SimSun" w:cs="Mangal"/>
          <w:kern w:val="1"/>
          <w:lang w:eastAsia="hi-IN" w:bidi="hi-IN"/>
        </w:rPr>
        <w:t xml:space="preserve"> </w:t>
      </w:r>
      <w:proofErr w:type="gramStart"/>
      <w:r w:rsidRPr="00A95A34">
        <w:rPr>
          <w:rFonts w:eastAsia="SimSun" w:cs="Mangal"/>
          <w:kern w:val="1"/>
          <w:lang w:eastAsia="hi-IN" w:bidi="hi-IN"/>
        </w:rPr>
        <w:t>млн</w:t>
      </w:r>
      <w:proofErr w:type="gramEnd"/>
      <w:r w:rsidRPr="00A95A34">
        <w:rPr>
          <w:rFonts w:eastAsia="SimSun" w:cs="Mangal"/>
          <w:kern w:val="1"/>
          <w:lang w:eastAsia="hi-IN" w:bidi="hi-IN"/>
        </w:rPr>
        <w:t xml:space="preserve"> руб. (</w:t>
      </w:r>
      <w:r w:rsidR="00424F4C" w:rsidRPr="00A95A34">
        <w:rPr>
          <w:rFonts w:eastAsia="SimSun" w:cs="Mangal"/>
          <w:kern w:val="1"/>
          <w:lang w:eastAsia="hi-IN" w:bidi="hi-IN"/>
        </w:rPr>
        <w:t xml:space="preserve">в </w:t>
      </w:r>
      <w:r w:rsidRPr="00A95A34">
        <w:rPr>
          <w:rFonts w:eastAsia="SimSun" w:cs="Mangal"/>
          <w:kern w:val="1"/>
          <w:lang w:eastAsia="hi-IN" w:bidi="hi-IN"/>
        </w:rPr>
        <w:t>2016 г. – 16,7 млн руб.), за счет которых проводилась работа по 43 адресам (</w:t>
      </w:r>
      <w:r w:rsidR="00424F4C" w:rsidRPr="00A95A34">
        <w:rPr>
          <w:rFonts w:eastAsia="SimSun" w:cs="Mangal"/>
          <w:kern w:val="1"/>
          <w:lang w:eastAsia="hi-IN" w:bidi="hi-IN"/>
        </w:rPr>
        <w:t xml:space="preserve">в </w:t>
      </w:r>
      <w:r w:rsidRPr="00A95A34">
        <w:rPr>
          <w:rFonts w:eastAsia="SimSun" w:cs="Mangal"/>
          <w:kern w:val="1"/>
          <w:lang w:eastAsia="hi-IN" w:bidi="hi-IN"/>
        </w:rPr>
        <w:t>2016 г. – 55 адресов), по ряду адресов неоднократно. По 15 адресам для упорядочивания сбора мусора установлены бункеры-накопители.</w:t>
      </w:r>
    </w:p>
    <w:p w14:paraId="7D1642D2" w14:textId="1186355A" w:rsidR="00AF4C6B" w:rsidRPr="00A95A34" w:rsidRDefault="00AF4C6B" w:rsidP="00AF4C6B">
      <w:pPr>
        <w:ind w:firstLine="709"/>
        <w:jc w:val="both"/>
        <w:rPr>
          <w:rFonts w:eastAsia="SimSun" w:cs="Mangal"/>
          <w:kern w:val="1"/>
          <w:lang w:eastAsia="hi-IN" w:bidi="hi-IN"/>
        </w:rPr>
      </w:pPr>
      <w:r w:rsidRPr="00A95A34">
        <w:rPr>
          <w:rFonts w:eastAsia="SimSun" w:cs="Mangal"/>
          <w:kern w:val="1"/>
          <w:lang w:eastAsia="hi-IN" w:bidi="hi-IN"/>
        </w:rPr>
        <w:t>За отчетный год вывезено и утилизировано 46,1 тыс. куб. м мусора (</w:t>
      </w:r>
      <w:r w:rsidR="00424F4C" w:rsidRPr="00A95A34">
        <w:rPr>
          <w:rFonts w:eastAsia="SimSun" w:cs="Mangal"/>
          <w:kern w:val="1"/>
          <w:lang w:eastAsia="hi-IN" w:bidi="hi-IN"/>
        </w:rPr>
        <w:t xml:space="preserve">в </w:t>
      </w:r>
      <w:r w:rsidRPr="00A95A34">
        <w:rPr>
          <w:rFonts w:eastAsia="SimSun" w:cs="Mangal"/>
          <w:kern w:val="1"/>
          <w:lang w:eastAsia="hi-IN" w:bidi="hi-IN"/>
        </w:rPr>
        <w:t xml:space="preserve">2016 г. – </w:t>
      </w:r>
      <w:r w:rsidR="00424F4C" w:rsidRPr="00A95A34">
        <w:rPr>
          <w:rFonts w:eastAsia="SimSun" w:cs="Mangal"/>
          <w:kern w:val="1"/>
          <w:lang w:eastAsia="hi-IN" w:bidi="hi-IN"/>
        </w:rPr>
        <w:br/>
      </w:r>
      <w:r w:rsidRPr="00A95A34">
        <w:rPr>
          <w:rFonts w:eastAsia="SimSun" w:cs="Mangal"/>
          <w:kern w:val="1"/>
          <w:lang w:eastAsia="hi-IN" w:bidi="hi-IN"/>
        </w:rPr>
        <w:t>54,0 тыс. куб. м).</w:t>
      </w:r>
    </w:p>
    <w:p w14:paraId="5A0E73C4" w14:textId="77777777" w:rsidR="00AF4C6B" w:rsidRPr="00A95A34" w:rsidRDefault="00AF4C6B" w:rsidP="00AF4C6B"/>
    <w:p w14:paraId="64B9749E" w14:textId="77777777" w:rsidR="00424F4C" w:rsidRPr="00A95A34" w:rsidRDefault="00AF4C6B" w:rsidP="00AF4C6B">
      <w:pPr>
        <w:rPr>
          <w:b/>
          <w:i/>
        </w:rPr>
      </w:pPr>
      <w:r w:rsidRPr="00A95A34">
        <w:rPr>
          <w:b/>
          <w:i/>
        </w:rPr>
        <w:t>Организация благоустройства и озеленения территорий</w:t>
      </w:r>
    </w:p>
    <w:p w14:paraId="777BFB3E" w14:textId="39BBB0B5" w:rsidR="00AF4C6B" w:rsidRPr="00A95A34" w:rsidRDefault="00AF4C6B" w:rsidP="00AF4C6B">
      <w:pPr>
        <w:rPr>
          <w:b/>
          <w:i/>
        </w:rPr>
      </w:pPr>
      <w:r w:rsidRPr="00A95A34">
        <w:rPr>
          <w:b/>
          <w:i/>
        </w:rPr>
        <w:t xml:space="preserve"> </w:t>
      </w:r>
    </w:p>
    <w:p w14:paraId="5FD33B82" w14:textId="114A3933" w:rsidR="00AF4C6B" w:rsidRPr="00A95A34" w:rsidRDefault="00AF4C6B" w:rsidP="00AF4C6B">
      <w:pPr>
        <w:ind w:firstLine="709"/>
        <w:jc w:val="both"/>
        <w:rPr>
          <w:rFonts w:cs="Times New Roman"/>
        </w:rPr>
      </w:pPr>
      <w:r w:rsidRPr="00A95A34">
        <w:t xml:space="preserve">В рамках муниципальной программы </w:t>
      </w:r>
      <w:r w:rsidR="00FE0EFC" w:rsidRPr="00A95A34">
        <w:t>«</w:t>
      </w:r>
      <w:r w:rsidRPr="00A95A34">
        <w:t>Благоустройство города Иванова</w:t>
      </w:r>
      <w:r w:rsidR="00FE0EFC" w:rsidRPr="00A95A34">
        <w:t>»</w:t>
      </w:r>
      <w:r w:rsidRPr="00A95A34">
        <w:t xml:space="preserve"> с целью </w:t>
      </w:r>
      <w:r w:rsidRPr="00A95A34">
        <w:rPr>
          <w:rFonts w:eastAsia="SimSun" w:cs="Times New Roman"/>
          <w:kern w:val="1"/>
          <w:lang w:eastAsia="hi-IN" w:bidi="hi-IN"/>
        </w:rPr>
        <w:t xml:space="preserve">повышения уровня благоустройства областного центра, совершенствования </w:t>
      </w:r>
      <w:proofErr w:type="gramStart"/>
      <w:r w:rsidRPr="00A95A34">
        <w:rPr>
          <w:rFonts w:eastAsia="SimSun" w:cs="Times New Roman"/>
          <w:kern w:val="1"/>
          <w:lang w:eastAsia="hi-IN" w:bidi="hi-IN"/>
        </w:rPr>
        <w:t>эстетического вида</w:t>
      </w:r>
      <w:proofErr w:type="gramEnd"/>
      <w:r w:rsidRPr="00A95A34">
        <w:rPr>
          <w:rFonts w:eastAsia="SimSun" w:cs="Times New Roman"/>
          <w:kern w:val="1"/>
          <w:lang w:eastAsia="hi-IN" w:bidi="hi-IN"/>
        </w:rPr>
        <w:t xml:space="preserve"> и создания гармоничной архитектурно-ландшафтной среды в </w:t>
      </w:r>
      <w:r w:rsidR="001E6006" w:rsidRPr="00A95A34">
        <w:rPr>
          <w:rFonts w:eastAsia="SimSun" w:cs="Times New Roman"/>
          <w:kern w:val="1"/>
          <w:lang w:eastAsia="hi-IN" w:bidi="hi-IN"/>
        </w:rPr>
        <w:t>областном центре</w:t>
      </w:r>
      <w:r w:rsidRPr="00A95A34">
        <w:rPr>
          <w:rFonts w:eastAsia="SimSun" w:cs="Times New Roman"/>
          <w:kern w:val="1"/>
          <w:lang w:eastAsia="hi-IN" w:bidi="hi-IN"/>
        </w:rPr>
        <w:t xml:space="preserve"> </w:t>
      </w:r>
      <w:r w:rsidR="00424F4C" w:rsidRPr="00A95A34">
        <w:rPr>
          <w:rFonts w:eastAsia="SimSun" w:cs="Times New Roman"/>
          <w:kern w:val="1"/>
          <w:lang w:eastAsia="hi-IN" w:bidi="hi-IN"/>
        </w:rPr>
        <w:br/>
        <w:t>в</w:t>
      </w:r>
      <w:r w:rsidRPr="00A95A34">
        <w:rPr>
          <w:rFonts w:eastAsia="SimSun" w:cs="Times New Roman"/>
          <w:kern w:val="1"/>
          <w:lang w:eastAsia="hi-IN" w:bidi="hi-IN"/>
        </w:rPr>
        <w:t xml:space="preserve"> 2017 год</w:t>
      </w:r>
      <w:r w:rsidR="00424F4C" w:rsidRPr="00A95A34">
        <w:rPr>
          <w:rFonts w:eastAsia="SimSun" w:cs="Times New Roman"/>
          <w:kern w:val="1"/>
          <w:lang w:eastAsia="hi-IN" w:bidi="hi-IN"/>
        </w:rPr>
        <w:t>у</w:t>
      </w:r>
      <w:r w:rsidRPr="00A95A34">
        <w:rPr>
          <w:rFonts w:eastAsia="SimSun" w:cs="Times New Roman"/>
          <w:kern w:val="1"/>
          <w:lang w:eastAsia="hi-IN" w:bidi="hi-IN"/>
        </w:rPr>
        <w:t xml:space="preserve"> действ</w:t>
      </w:r>
      <w:r w:rsidR="00424F4C" w:rsidRPr="00A95A34">
        <w:rPr>
          <w:rFonts w:eastAsia="SimSun" w:cs="Times New Roman"/>
          <w:kern w:val="1"/>
          <w:lang w:eastAsia="hi-IN" w:bidi="hi-IN"/>
        </w:rPr>
        <w:t>овала</w:t>
      </w:r>
      <w:r w:rsidRPr="00A95A34">
        <w:rPr>
          <w:rFonts w:eastAsia="SimSun" w:cs="Times New Roman"/>
          <w:kern w:val="1"/>
          <w:lang w:eastAsia="hi-IN" w:bidi="hi-IN"/>
        </w:rPr>
        <w:t xml:space="preserve"> специальная подпрограмма </w:t>
      </w:r>
      <w:r w:rsidR="00FE0EFC" w:rsidRPr="00A95A34">
        <w:rPr>
          <w:rFonts w:eastAsia="SimSun" w:cs="Times New Roman"/>
          <w:kern w:val="1"/>
          <w:lang w:eastAsia="hi-IN" w:bidi="hi-IN"/>
        </w:rPr>
        <w:t>«</w:t>
      </w:r>
      <w:r w:rsidRPr="00A95A34">
        <w:rPr>
          <w:rFonts w:eastAsia="SimSun" w:cs="Times New Roman"/>
          <w:kern w:val="1"/>
          <w:lang w:eastAsia="hi-IN" w:bidi="hi-IN"/>
        </w:rPr>
        <w:t>Формирование современной городской среды</w:t>
      </w:r>
      <w:r w:rsidR="00FE0EFC" w:rsidRPr="00A95A34">
        <w:rPr>
          <w:rFonts w:eastAsia="SimSun" w:cs="Times New Roman"/>
          <w:kern w:val="1"/>
          <w:lang w:eastAsia="hi-IN" w:bidi="hi-IN"/>
        </w:rPr>
        <w:t>»</w:t>
      </w:r>
      <w:r w:rsidRPr="00A95A34">
        <w:rPr>
          <w:rFonts w:eastAsia="SimSun" w:cs="Times New Roman"/>
          <w:kern w:val="1"/>
          <w:lang w:eastAsia="hi-IN" w:bidi="hi-IN"/>
        </w:rPr>
        <w:t>.</w:t>
      </w:r>
      <w:r w:rsidR="00424F4C" w:rsidRPr="00A95A34">
        <w:rPr>
          <w:rFonts w:eastAsia="SimSun" w:cs="Times New Roman"/>
          <w:kern w:val="1"/>
          <w:lang w:eastAsia="hi-IN" w:bidi="hi-IN"/>
        </w:rPr>
        <w:t xml:space="preserve"> </w:t>
      </w:r>
      <w:r w:rsidRPr="00A95A34">
        <w:rPr>
          <w:rFonts w:eastAsia="SimSun" w:cs="Times New Roman"/>
          <w:kern w:val="1"/>
          <w:lang w:eastAsia="hi-IN" w:bidi="hi-IN"/>
        </w:rPr>
        <w:t xml:space="preserve">Данной подпрограммой </w:t>
      </w:r>
      <w:r w:rsidR="001E6006" w:rsidRPr="00A95A34">
        <w:rPr>
          <w:rFonts w:eastAsia="SimSun" w:cs="Times New Roman"/>
          <w:kern w:val="1"/>
          <w:lang w:eastAsia="hi-IN" w:bidi="hi-IN"/>
        </w:rPr>
        <w:t>установлен</w:t>
      </w:r>
      <w:r w:rsidRPr="00A95A34">
        <w:rPr>
          <w:rFonts w:eastAsia="SimSun" w:cs="Times New Roman"/>
          <w:kern w:val="1"/>
          <w:lang w:eastAsia="hi-IN" w:bidi="hi-IN"/>
        </w:rPr>
        <w:t xml:space="preserve"> а</w:t>
      </w:r>
      <w:r w:rsidRPr="00A95A34">
        <w:rPr>
          <w:rFonts w:cs="Times New Roman"/>
        </w:rPr>
        <w:t xml:space="preserve">дресный перечень муниципальных территорий общего пользования, подлежащих благоустройству, </w:t>
      </w:r>
      <w:r w:rsidR="001E6006" w:rsidRPr="00A95A34">
        <w:rPr>
          <w:rFonts w:cs="Times New Roman"/>
        </w:rPr>
        <w:t>а именно:</w:t>
      </w:r>
      <w:r w:rsidRPr="00A95A34">
        <w:rPr>
          <w:rFonts w:cs="Times New Roman"/>
        </w:rPr>
        <w:t xml:space="preserve"> </w:t>
      </w:r>
      <w:r w:rsidR="001E6006" w:rsidRPr="00A95A34">
        <w:rPr>
          <w:rFonts w:cs="Times New Roman"/>
        </w:rPr>
        <w:t>а</w:t>
      </w:r>
      <w:r w:rsidRPr="00A95A34">
        <w:rPr>
          <w:rFonts w:cs="Times New Roman"/>
        </w:rPr>
        <w:t>лле</w:t>
      </w:r>
      <w:r w:rsidR="001E6006" w:rsidRPr="00A95A34">
        <w:rPr>
          <w:rFonts w:cs="Times New Roman"/>
        </w:rPr>
        <w:t>я Гагарина</w:t>
      </w:r>
      <w:r w:rsidRPr="00A95A34">
        <w:rPr>
          <w:rFonts w:cs="Times New Roman"/>
        </w:rPr>
        <w:t xml:space="preserve"> </w:t>
      </w:r>
      <w:r w:rsidR="001E6006" w:rsidRPr="00A95A34">
        <w:rPr>
          <w:rFonts w:cs="Times New Roman"/>
        </w:rPr>
        <w:t xml:space="preserve">и </w:t>
      </w:r>
      <w:r w:rsidRPr="00A95A34">
        <w:rPr>
          <w:rFonts w:cs="Times New Roman"/>
        </w:rPr>
        <w:t>набережн</w:t>
      </w:r>
      <w:r w:rsidR="001E6006" w:rsidRPr="00A95A34">
        <w:rPr>
          <w:rFonts w:cs="Times New Roman"/>
        </w:rPr>
        <w:t>ая</w:t>
      </w:r>
      <w:r w:rsidRPr="00A95A34">
        <w:rPr>
          <w:rFonts w:cs="Times New Roman"/>
        </w:rPr>
        <w:t xml:space="preserve"> р</w:t>
      </w:r>
      <w:r w:rsidR="006C60C9" w:rsidRPr="00A95A34">
        <w:rPr>
          <w:rFonts w:cs="Times New Roman"/>
        </w:rPr>
        <w:t>.</w:t>
      </w:r>
      <w:r w:rsidRPr="00A95A34">
        <w:rPr>
          <w:rFonts w:cs="Times New Roman"/>
        </w:rPr>
        <w:t xml:space="preserve"> Уводь.</w:t>
      </w:r>
    </w:p>
    <w:p w14:paraId="459EC6D7" w14:textId="07F0C7F6" w:rsidR="00AF4C6B" w:rsidRPr="00A95A34" w:rsidRDefault="0061619F" w:rsidP="00AF4C6B">
      <w:pPr>
        <w:widowControl w:val="0"/>
        <w:suppressAutoHyphens/>
        <w:ind w:firstLine="709"/>
        <w:jc w:val="both"/>
        <w:rPr>
          <w:rFonts w:eastAsia="SimSun" w:cs="Times New Roman"/>
          <w:kern w:val="1"/>
          <w:lang w:eastAsia="hi-IN" w:bidi="hi-IN"/>
        </w:rPr>
      </w:pPr>
      <w:r w:rsidRPr="00A95A34">
        <w:rPr>
          <w:rFonts w:eastAsia="SimSun" w:cs="Times New Roman"/>
          <w:kern w:val="1"/>
          <w:lang w:eastAsia="hi-IN" w:bidi="hi-IN"/>
        </w:rPr>
        <w:t xml:space="preserve">Общая стоимость работ по благоустройству аллеи по ул. Юрия Гагарина составила </w:t>
      </w:r>
      <w:r w:rsidR="00444A90">
        <w:rPr>
          <w:rFonts w:eastAsia="SimSun" w:cs="Times New Roman"/>
          <w:kern w:val="1"/>
          <w:lang w:eastAsia="hi-IN" w:bidi="hi-IN"/>
        </w:rPr>
        <w:t xml:space="preserve">2,4 </w:t>
      </w:r>
      <w:proofErr w:type="gramStart"/>
      <w:r w:rsidR="00444A90">
        <w:rPr>
          <w:rFonts w:eastAsia="SimSun" w:cs="Times New Roman"/>
          <w:kern w:val="1"/>
          <w:lang w:eastAsia="hi-IN" w:bidi="hi-IN"/>
        </w:rPr>
        <w:t>млн</w:t>
      </w:r>
      <w:proofErr w:type="gramEnd"/>
      <w:r w:rsidRPr="00A95A34">
        <w:rPr>
          <w:rFonts w:eastAsia="SimSun" w:cs="Times New Roman"/>
          <w:kern w:val="1"/>
          <w:lang w:eastAsia="hi-IN" w:bidi="hi-IN"/>
        </w:rPr>
        <w:t xml:space="preserve"> руб., в том числе: из федерального бюджета – 2056,4 тыс. руб., областного бюджета – 203,4 тыс. руб., городского бюджета – 118,9 тыс. руб. Была проведена </w:t>
      </w:r>
      <w:r w:rsidR="00AF4C6B" w:rsidRPr="00A95A34">
        <w:rPr>
          <w:rFonts w:eastAsia="SimSun" w:cs="Times New Roman"/>
          <w:kern w:val="1"/>
          <w:lang w:eastAsia="hi-IN" w:bidi="hi-IN"/>
        </w:rPr>
        <w:t>реконструкция аллеи с установкой  6 скамеек и 12 урн</w:t>
      </w:r>
      <w:r w:rsidR="001E6006" w:rsidRPr="00A95A34">
        <w:rPr>
          <w:rFonts w:eastAsia="SimSun" w:cs="Times New Roman"/>
          <w:kern w:val="1"/>
          <w:lang w:eastAsia="hi-IN" w:bidi="hi-IN"/>
        </w:rPr>
        <w:t xml:space="preserve">, </w:t>
      </w:r>
      <w:r w:rsidRPr="00A95A34">
        <w:rPr>
          <w:rFonts w:eastAsia="SimSun" w:cs="Times New Roman"/>
          <w:kern w:val="1"/>
          <w:lang w:eastAsia="hi-IN" w:bidi="hi-IN"/>
        </w:rPr>
        <w:t xml:space="preserve">на тротуаре </w:t>
      </w:r>
      <w:r w:rsidR="00AF4C6B" w:rsidRPr="00A95A34">
        <w:rPr>
          <w:rFonts w:eastAsia="SimSun" w:cs="Times New Roman"/>
          <w:kern w:val="1"/>
          <w:lang w:eastAsia="hi-IN" w:bidi="hi-IN"/>
        </w:rPr>
        <w:t>замен</w:t>
      </w:r>
      <w:r w:rsidRPr="00A95A34">
        <w:rPr>
          <w:rFonts w:eastAsia="SimSun" w:cs="Times New Roman"/>
          <w:kern w:val="1"/>
          <w:lang w:eastAsia="hi-IN" w:bidi="hi-IN"/>
        </w:rPr>
        <w:t>ены</w:t>
      </w:r>
      <w:r w:rsidR="00AF4C6B" w:rsidRPr="00A95A34">
        <w:rPr>
          <w:rFonts w:eastAsia="SimSun" w:cs="Times New Roman"/>
          <w:kern w:val="1"/>
          <w:lang w:eastAsia="hi-IN" w:bidi="hi-IN"/>
        </w:rPr>
        <w:t xml:space="preserve"> бетонны</w:t>
      </w:r>
      <w:r w:rsidRPr="00A95A34">
        <w:rPr>
          <w:rFonts w:eastAsia="SimSun" w:cs="Times New Roman"/>
          <w:kern w:val="1"/>
          <w:lang w:eastAsia="hi-IN" w:bidi="hi-IN"/>
        </w:rPr>
        <w:t>е</w:t>
      </w:r>
      <w:r w:rsidR="00AF4C6B" w:rsidRPr="00A95A34">
        <w:rPr>
          <w:rFonts w:eastAsia="SimSun" w:cs="Times New Roman"/>
          <w:kern w:val="1"/>
          <w:lang w:eastAsia="hi-IN" w:bidi="hi-IN"/>
        </w:rPr>
        <w:t xml:space="preserve"> плит</w:t>
      </w:r>
      <w:r w:rsidRPr="00A95A34">
        <w:rPr>
          <w:rFonts w:eastAsia="SimSun" w:cs="Times New Roman"/>
          <w:kern w:val="1"/>
          <w:lang w:eastAsia="hi-IN" w:bidi="hi-IN"/>
        </w:rPr>
        <w:t>ы</w:t>
      </w:r>
      <w:r w:rsidR="00AF4C6B" w:rsidRPr="00A95A34">
        <w:rPr>
          <w:rFonts w:eastAsia="SimSun" w:cs="Times New Roman"/>
          <w:kern w:val="1"/>
          <w:lang w:eastAsia="hi-IN" w:bidi="hi-IN"/>
        </w:rPr>
        <w:t xml:space="preserve"> на асфальтобетонное покрытие (524,4 кв. м)</w:t>
      </w:r>
      <w:r w:rsidR="001E6006" w:rsidRPr="00A95A34">
        <w:rPr>
          <w:rFonts w:eastAsia="SimSun" w:cs="Times New Roman"/>
          <w:kern w:val="1"/>
          <w:lang w:eastAsia="hi-IN" w:bidi="hi-IN"/>
        </w:rPr>
        <w:t>,</w:t>
      </w:r>
      <w:r w:rsidR="00AF4C6B" w:rsidRPr="00A95A34">
        <w:rPr>
          <w:rFonts w:eastAsia="SimSun" w:cs="Times New Roman"/>
          <w:kern w:val="1"/>
          <w:lang w:eastAsia="hi-IN" w:bidi="hi-IN"/>
        </w:rPr>
        <w:t xml:space="preserve"> восстановлен</w:t>
      </w:r>
      <w:r w:rsidRPr="00A95A34">
        <w:rPr>
          <w:rFonts w:eastAsia="SimSun" w:cs="Times New Roman"/>
          <w:kern w:val="1"/>
          <w:lang w:eastAsia="hi-IN" w:bidi="hi-IN"/>
        </w:rPr>
        <w:t>о</w:t>
      </w:r>
      <w:r w:rsidR="00AF4C6B" w:rsidRPr="00A95A34">
        <w:rPr>
          <w:rFonts w:eastAsia="SimSun" w:cs="Times New Roman"/>
          <w:kern w:val="1"/>
          <w:lang w:eastAsia="hi-IN" w:bidi="hi-IN"/>
        </w:rPr>
        <w:t xml:space="preserve"> </w:t>
      </w:r>
      <w:r w:rsidRPr="00A95A34">
        <w:rPr>
          <w:rFonts w:eastAsia="SimSun" w:cs="Times New Roman"/>
          <w:kern w:val="1"/>
          <w:lang w:eastAsia="hi-IN" w:bidi="hi-IN"/>
        </w:rPr>
        <w:t xml:space="preserve">1757,8 кв. м </w:t>
      </w:r>
      <w:r w:rsidR="00AF4C6B" w:rsidRPr="00A95A34">
        <w:rPr>
          <w:rFonts w:eastAsia="SimSun" w:cs="Times New Roman"/>
          <w:kern w:val="1"/>
          <w:lang w:eastAsia="hi-IN" w:bidi="hi-IN"/>
        </w:rPr>
        <w:t>прилегающего газ</w:t>
      </w:r>
      <w:r w:rsidR="001E6006" w:rsidRPr="00A95A34">
        <w:rPr>
          <w:rFonts w:eastAsia="SimSun" w:cs="Times New Roman"/>
          <w:kern w:val="1"/>
          <w:lang w:eastAsia="hi-IN" w:bidi="hi-IN"/>
        </w:rPr>
        <w:t>она (посев)</w:t>
      </w:r>
      <w:r w:rsidR="00AF4C6B" w:rsidRPr="00A95A34">
        <w:rPr>
          <w:rFonts w:eastAsia="SimSun" w:cs="Times New Roman"/>
          <w:kern w:val="1"/>
          <w:lang w:eastAsia="hi-IN" w:bidi="hi-IN"/>
        </w:rPr>
        <w:t xml:space="preserve">. Существующие зеленые насаждения сохранены, проведены работы по их уходу и сносу </w:t>
      </w:r>
      <w:r w:rsidRPr="00A95A34">
        <w:rPr>
          <w:rFonts w:eastAsia="SimSun" w:cs="Times New Roman"/>
          <w:kern w:val="1"/>
          <w:lang w:eastAsia="hi-IN" w:bidi="hi-IN"/>
        </w:rPr>
        <w:t>25 аварийно-опасных деревьев</w:t>
      </w:r>
      <w:r w:rsidR="00AF4C6B" w:rsidRPr="00A95A34">
        <w:rPr>
          <w:rFonts w:eastAsia="SimSun" w:cs="Times New Roman"/>
          <w:kern w:val="1"/>
          <w:lang w:eastAsia="hi-IN" w:bidi="hi-IN"/>
        </w:rPr>
        <w:t>, вырез</w:t>
      </w:r>
      <w:r w:rsidRPr="00A95A34">
        <w:rPr>
          <w:rFonts w:eastAsia="SimSun" w:cs="Times New Roman"/>
          <w:kern w:val="1"/>
          <w:lang w:eastAsia="hi-IN" w:bidi="hi-IN"/>
        </w:rPr>
        <w:t>ано</w:t>
      </w:r>
      <w:r w:rsidR="00AF4C6B" w:rsidRPr="00A95A34">
        <w:rPr>
          <w:rFonts w:eastAsia="SimSun" w:cs="Times New Roman"/>
          <w:kern w:val="1"/>
          <w:lang w:eastAsia="hi-IN" w:bidi="hi-IN"/>
        </w:rPr>
        <w:t xml:space="preserve"> 3 тыс. сухих ветвей. Также выполнен капитальный ремонт линии наружного освещения (установка 4 опор освещения, 23 светильников, протяженность 540 м).</w:t>
      </w:r>
    </w:p>
    <w:p w14:paraId="4419592D" w14:textId="67810A87" w:rsidR="00AF4C6B" w:rsidRPr="00A95A34" w:rsidRDefault="00AF4C6B" w:rsidP="00AF4C6B">
      <w:pPr>
        <w:widowControl w:val="0"/>
        <w:suppressAutoHyphens/>
        <w:ind w:firstLine="709"/>
        <w:jc w:val="both"/>
        <w:rPr>
          <w:rFonts w:eastAsia="SimSun"/>
          <w:kern w:val="1"/>
          <w:lang w:eastAsia="hi-IN" w:bidi="hi-IN"/>
        </w:rPr>
      </w:pPr>
      <w:proofErr w:type="gramStart"/>
      <w:r w:rsidRPr="00A95A34">
        <w:rPr>
          <w:rFonts w:eastAsia="SimSun"/>
          <w:kern w:val="1"/>
          <w:lang w:eastAsia="hi-IN" w:bidi="hi-IN"/>
        </w:rPr>
        <w:t>В рамках благоустройства набережной р</w:t>
      </w:r>
      <w:r w:rsidR="006C60C9" w:rsidRPr="00A95A34">
        <w:rPr>
          <w:rFonts w:eastAsia="SimSun"/>
          <w:kern w:val="1"/>
          <w:lang w:eastAsia="hi-IN" w:bidi="hi-IN"/>
        </w:rPr>
        <w:t>.</w:t>
      </w:r>
      <w:r w:rsidRPr="00A95A34">
        <w:rPr>
          <w:rFonts w:eastAsia="SimSun"/>
          <w:kern w:val="1"/>
          <w:lang w:eastAsia="hi-IN" w:bidi="hi-IN"/>
        </w:rPr>
        <w:t xml:space="preserve"> Уводь (участок от пр.</w:t>
      </w:r>
      <w:proofErr w:type="gramEnd"/>
      <w:r w:rsidRPr="00A95A34">
        <w:rPr>
          <w:rFonts w:eastAsia="SimSun"/>
          <w:kern w:val="1"/>
          <w:lang w:eastAsia="hi-IN" w:bidi="hi-IN"/>
        </w:rPr>
        <w:t xml:space="preserve"> </w:t>
      </w:r>
      <w:proofErr w:type="gramStart"/>
      <w:r w:rsidRPr="00A95A34">
        <w:rPr>
          <w:rFonts w:eastAsia="SimSun"/>
          <w:kern w:val="1"/>
          <w:lang w:eastAsia="hi-IN" w:bidi="hi-IN"/>
        </w:rPr>
        <w:t xml:space="preserve">Ленина </w:t>
      </w:r>
      <w:r w:rsidR="00424F4C" w:rsidRPr="00A95A34">
        <w:rPr>
          <w:rFonts w:eastAsia="SimSun"/>
          <w:kern w:val="1"/>
          <w:lang w:eastAsia="hi-IN" w:bidi="hi-IN"/>
        </w:rPr>
        <w:br/>
      </w:r>
      <w:r w:rsidRPr="00A95A34">
        <w:rPr>
          <w:rFonts w:eastAsia="SimSun"/>
          <w:kern w:val="1"/>
          <w:lang w:eastAsia="hi-IN" w:bidi="hi-IN"/>
        </w:rPr>
        <w:t>до пешеходного моста через реку Уводь по ул. Калинина) выполнены следующие работы:</w:t>
      </w:r>
      <w:proofErr w:type="gramEnd"/>
    </w:p>
    <w:p w14:paraId="1B7EEF70"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снос 177 деревьев (в т.ч. аварийных), пересадка 25 деревьев, высадка 117 деревьев (97 лип, 20 тополей);</w:t>
      </w:r>
    </w:p>
    <w:p w14:paraId="6FB4583A"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устройство велосипедной дорожки, новых тротуаров;</w:t>
      </w:r>
    </w:p>
    <w:p w14:paraId="74A9A047"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ремонт асфальтобетонного покрытия тротуаров и проездов;</w:t>
      </w:r>
    </w:p>
    <w:p w14:paraId="2A76C3B2"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устройство основания фонтана с подводкой коммуникаций, площадки вокруг фонтана с покрытием из плитки;</w:t>
      </w:r>
    </w:p>
    <w:p w14:paraId="293E5FE7"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устройство площадки для проведения свадебных церемоний с установкой свадебного дерева и свадебной арки;</w:t>
      </w:r>
    </w:p>
    <w:p w14:paraId="58F1EB65"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lastRenderedPageBreak/>
        <w:t>- устройство спортивной площадки WORKOUT, спортивной площадки для детей, площадки с уличными тренажерами;</w:t>
      </w:r>
    </w:p>
    <w:p w14:paraId="53E070A9"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устройство лектория;</w:t>
      </w:r>
    </w:p>
    <w:p w14:paraId="644EDD9B"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xml:space="preserve">- устройство карманов для установки лавок, </w:t>
      </w:r>
    </w:p>
    <w:p w14:paraId="409877D3" w14:textId="555BD329"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установка 21 лавки, 16 скамеек</w:t>
      </w:r>
      <w:r w:rsidR="0061619F" w:rsidRPr="00A95A34">
        <w:rPr>
          <w:rFonts w:eastAsia="SimSun"/>
          <w:kern w:val="1"/>
          <w:lang w:eastAsia="hi-IN" w:bidi="hi-IN"/>
        </w:rPr>
        <w:t>,</w:t>
      </w:r>
      <w:r w:rsidRPr="00A95A34">
        <w:rPr>
          <w:rFonts w:eastAsia="SimSun"/>
          <w:kern w:val="1"/>
          <w:lang w:eastAsia="hi-IN" w:bidi="hi-IN"/>
        </w:rPr>
        <w:t xml:space="preserve"> 21 урны;</w:t>
      </w:r>
    </w:p>
    <w:p w14:paraId="34399E70"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устройство лестничного схода, пандуса для инвалидов;</w:t>
      </w:r>
    </w:p>
    <w:p w14:paraId="217FFECA" w14:textId="77777777"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ремонт существующего лестничного схода;</w:t>
      </w:r>
    </w:p>
    <w:p w14:paraId="465E4587" w14:textId="0B7959F4" w:rsidR="00AF4C6B" w:rsidRPr="00A95A34" w:rsidRDefault="00AF4C6B" w:rsidP="00AF4C6B">
      <w:pPr>
        <w:widowControl w:val="0"/>
        <w:suppressAutoHyphens/>
        <w:ind w:firstLine="709"/>
        <w:jc w:val="both"/>
        <w:rPr>
          <w:rFonts w:eastAsia="SimSun"/>
          <w:kern w:val="1"/>
          <w:lang w:eastAsia="hi-IN" w:bidi="hi-IN"/>
        </w:rPr>
      </w:pPr>
      <w:r w:rsidRPr="00A95A34">
        <w:rPr>
          <w:rFonts w:eastAsia="SimSun"/>
          <w:kern w:val="1"/>
          <w:lang w:eastAsia="hi-IN" w:bidi="hi-IN"/>
        </w:rPr>
        <w:t xml:space="preserve">- строительные работы по переустройству наружного освещения (установку </w:t>
      </w:r>
      <w:r w:rsidR="009B3883" w:rsidRPr="00A95A34">
        <w:rPr>
          <w:rFonts w:eastAsia="SimSun"/>
          <w:kern w:val="1"/>
          <w:lang w:eastAsia="hi-IN" w:bidi="hi-IN"/>
        </w:rPr>
        <w:br/>
      </w:r>
      <w:r w:rsidRPr="00A95A34">
        <w:rPr>
          <w:rFonts w:eastAsia="SimSun"/>
          <w:kern w:val="1"/>
          <w:lang w:eastAsia="hi-IN" w:bidi="hi-IN"/>
        </w:rPr>
        <w:t xml:space="preserve">21 торшерной стойки с 42 светильниками, 17 металлических опор с 31 светильником </w:t>
      </w:r>
      <w:r w:rsidR="009B3883" w:rsidRPr="00A95A34">
        <w:rPr>
          <w:rFonts w:eastAsia="SimSun"/>
          <w:kern w:val="1"/>
          <w:lang w:eastAsia="hi-IN" w:bidi="hi-IN"/>
        </w:rPr>
        <w:br/>
      </w:r>
      <w:r w:rsidRPr="00A95A34">
        <w:rPr>
          <w:rFonts w:eastAsia="SimSun"/>
          <w:kern w:val="1"/>
          <w:lang w:eastAsia="hi-IN" w:bidi="hi-IN"/>
        </w:rPr>
        <w:t>и 2 железобетонных опор с 2 светильниками).</w:t>
      </w:r>
    </w:p>
    <w:p w14:paraId="7E677217" w14:textId="77777777" w:rsidR="00AF4C6B" w:rsidRPr="00A95A34" w:rsidRDefault="00AF4C6B" w:rsidP="00C32868">
      <w:pPr>
        <w:jc w:val="both"/>
        <w:rPr>
          <w:b/>
          <w:i/>
        </w:rPr>
      </w:pPr>
    </w:p>
    <w:p w14:paraId="61103FC7" w14:textId="77777777" w:rsidR="003A170C" w:rsidRPr="00A95A34" w:rsidRDefault="003A170C" w:rsidP="003A170C">
      <w:pPr>
        <w:jc w:val="center"/>
        <w:rPr>
          <w:rFonts w:eastAsia="Calibri" w:cs="Times New Roman"/>
          <w:b/>
        </w:rPr>
      </w:pPr>
      <w:r w:rsidRPr="00A95A34">
        <w:rPr>
          <w:rFonts w:eastAsia="Calibri" w:cs="Times New Roman"/>
          <w:b/>
        </w:rPr>
        <w:t>3.8. Реклама и оформление города</w:t>
      </w:r>
    </w:p>
    <w:p w14:paraId="476B9A26" w14:textId="77777777" w:rsidR="003A170C" w:rsidRPr="00A95A34" w:rsidRDefault="003A170C" w:rsidP="003A170C">
      <w:pPr>
        <w:jc w:val="center"/>
        <w:rPr>
          <w:rFonts w:eastAsia="Calibri" w:cs="Times New Roman"/>
          <w:b/>
        </w:rPr>
      </w:pPr>
    </w:p>
    <w:p w14:paraId="06058105" w14:textId="77777777" w:rsidR="003A170C" w:rsidRPr="00A95A34" w:rsidRDefault="003A170C" w:rsidP="003A170C">
      <w:pPr>
        <w:jc w:val="both"/>
        <w:rPr>
          <w:rFonts w:eastAsia="Calibri" w:cs="Times New Roman"/>
        </w:rPr>
      </w:pPr>
      <w:r w:rsidRPr="00A95A34">
        <w:rPr>
          <w:rFonts w:eastAsia="Calibri" w:cs="Times New Roman"/>
        </w:rPr>
        <w:tab/>
        <w:t>В соответствии Федеральным законом</w:t>
      </w:r>
      <w:r w:rsidRPr="00A95A34">
        <w:rPr>
          <w:vertAlign w:val="superscript"/>
        </w:rPr>
        <w:footnoteReference w:id="52"/>
      </w:r>
      <w:r w:rsidRPr="00A95A34">
        <w:rPr>
          <w:rFonts w:eastAsia="Calibri" w:cs="Times New Roman"/>
        </w:rPr>
        <w:t>, п. 26 ст. 49 Устава города Иванова Администрация города Иванова утверждает схемы размещения рекламных конструкций, выдает разрешения на установку и эксплуатацию рекламных конструкций, аннулирует такие разрешения, выдает предписания о демонтаже самовольно установленных рекламных конструкций.</w:t>
      </w:r>
    </w:p>
    <w:p w14:paraId="1C334ECC" w14:textId="77777777" w:rsidR="003A170C" w:rsidRPr="00A95A34" w:rsidRDefault="003A170C" w:rsidP="003A170C">
      <w:pPr>
        <w:ind w:firstLine="708"/>
        <w:contextualSpacing/>
        <w:jc w:val="both"/>
        <w:rPr>
          <w:rFonts w:eastAsia="Calibri" w:cs="Times New Roman"/>
        </w:rPr>
      </w:pPr>
      <w:r w:rsidRPr="00A95A34">
        <w:rPr>
          <w:rFonts w:eastAsia="Calibri" w:cs="Times New Roman"/>
        </w:rPr>
        <w:t xml:space="preserve">В 2017 году была продолжена работа по ведению единого реестра объектов наружной рекламы и информации. </w:t>
      </w:r>
    </w:p>
    <w:p w14:paraId="7762A180" w14:textId="77777777" w:rsidR="003A170C" w:rsidRPr="00A95A34" w:rsidRDefault="003A170C" w:rsidP="003A170C">
      <w:pPr>
        <w:ind w:firstLine="708"/>
        <w:jc w:val="both"/>
        <w:rPr>
          <w:rFonts w:eastAsia="Times New Roman" w:cs="Times New Roman"/>
          <w:lang w:eastAsia="ru-RU"/>
        </w:rPr>
      </w:pPr>
      <w:r w:rsidRPr="00A95A34">
        <w:rPr>
          <w:rFonts w:eastAsia="Calibri" w:cs="Times New Roman"/>
        </w:rPr>
        <w:t>На основе Схем размещения рекламных конструкций на территории города Иванова</w:t>
      </w:r>
      <w:r w:rsidRPr="00A95A34">
        <w:rPr>
          <w:vertAlign w:val="superscript"/>
        </w:rPr>
        <w:footnoteReference w:id="53"/>
      </w:r>
      <w:r w:rsidRPr="00A95A34">
        <w:rPr>
          <w:rFonts w:eastAsia="Calibri" w:cs="Times New Roman"/>
        </w:rPr>
        <w:t xml:space="preserve">, Интерактивной карты размещения отдельно стоящих рекламных конструкций на территории города Иванова, </w:t>
      </w:r>
      <w:r w:rsidRPr="00A95A34">
        <w:rPr>
          <w:rFonts w:eastAsia="Times New Roman" w:cs="Times New Roman"/>
          <w:lang w:eastAsia="ru-RU"/>
        </w:rPr>
        <w:t>проведен</w:t>
      </w:r>
      <w:r w:rsidRPr="00A95A34">
        <w:rPr>
          <w:rFonts w:eastAsia="Calibri" w:cs="Times New Roman"/>
        </w:rPr>
        <w:t xml:space="preserve"> количественный и качественный анализ информации, указанной в слое «реклама» в системе  ИСОГД (</w:t>
      </w:r>
      <w:r w:rsidRPr="00A95A34">
        <w:rPr>
          <w:rFonts w:eastAsia="Calibri" w:cs="Times New Roman"/>
          <w:color w:val="000000"/>
        </w:rPr>
        <w:t xml:space="preserve">программа </w:t>
      </w:r>
      <w:proofErr w:type="spellStart"/>
      <w:r w:rsidRPr="00A95A34">
        <w:rPr>
          <w:rFonts w:eastAsia="Calibri" w:cs="Times New Roman"/>
          <w:color w:val="000000"/>
        </w:rPr>
        <w:t>UrbaniCS</w:t>
      </w:r>
      <w:proofErr w:type="spellEnd"/>
      <w:r w:rsidRPr="00A95A34">
        <w:rPr>
          <w:rFonts w:eastAsia="Calibri" w:cs="Times New Roman"/>
          <w:color w:val="000000"/>
        </w:rPr>
        <w:t xml:space="preserve">) </w:t>
      </w:r>
      <w:r w:rsidRPr="00A95A34">
        <w:rPr>
          <w:rFonts w:eastAsia="Calibri" w:cs="Times New Roman"/>
          <w:color w:val="000000"/>
        </w:rPr>
        <w:br/>
        <w:t xml:space="preserve">на предмет ее соответствия действующей Схеме размещения рекламных конструкций </w:t>
      </w:r>
      <w:r w:rsidRPr="00A95A34">
        <w:rPr>
          <w:rFonts w:eastAsia="Calibri" w:cs="Times New Roman"/>
          <w:color w:val="000000"/>
        </w:rPr>
        <w:br/>
        <w:t>на территории города Иванова</w:t>
      </w:r>
      <w:r w:rsidRPr="00A95A34">
        <w:rPr>
          <w:rFonts w:eastAsia="Times New Roman" w:cs="Times New Roman"/>
          <w:lang w:eastAsia="ru-RU"/>
        </w:rPr>
        <w:t xml:space="preserve">. </w:t>
      </w:r>
    </w:p>
    <w:p w14:paraId="1DDAB0F3" w14:textId="7711BEED" w:rsidR="003A170C" w:rsidRPr="00A95A34" w:rsidRDefault="003A170C" w:rsidP="003A170C">
      <w:pPr>
        <w:ind w:firstLine="708"/>
        <w:jc w:val="both"/>
        <w:rPr>
          <w:rFonts w:eastAsia="Calibri" w:cs="Times New Roman"/>
        </w:rPr>
      </w:pPr>
      <w:r w:rsidRPr="00A95A34">
        <w:rPr>
          <w:rFonts w:eastAsia="Calibri" w:cs="Times New Roman"/>
        </w:rPr>
        <w:t xml:space="preserve">За 2017 год выдано 400 разрешений на установку и эксплуатацию рекламных конструкций (в 2016 г. – 135 разрешений), согласовано 46 эскизов информационных конструкций (в 2016 г. – 72 эскиза). Уменьшение количества согласованных эскизов связано с несоблюдением </w:t>
      </w:r>
      <w:r w:rsidR="00CB21D8" w:rsidRPr="00A95A34">
        <w:rPr>
          <w:rFonts w:eastAsia="Calibri" w:cs="Times New Roman"/>
        </w:rPr>
        <w:t xml:space="preserve">предпринимателями </w:t>
      </w:r>
      <w:r w:rsidRPr="00A95A34">
        <w:rPr>
          <w:rFonts w:eastAsia="Calibri" w:cs="Times New Roman"/>
        </w:rPr>
        <w:t xml:space="preserve">требований правил благоустройства </w:t>
      </w:r>
      <w:r w:rsidR="00CB21D8" w:rsidRPr="00A95A34">
        <w:rPr>
          <w:rFonts w:eastAsia="Calibri" w:cs="Times New Roman"/>
        </w:rPr>
        <w:br/>
      </w:r>
      <w:r w:rsidRPr="00A95A34">
        <w:rPr>
          <w:rFonts w:eastAsia="Calibri" w:cs="Times New Roman"/>
        </w:rPr>
        <w:t xml:space="preserve">к размещению информационных конструкций. </w:t>
      </w:r>
    </w:p>
    <w:p w14:paraId="69C32115" w14:textId="77777777" w:rsidR="003A170C" w:rsidRPr="00A95A34" w:rsidRDefault="003A170C" w:rsidP="003A170C">
      <w:pPr>
        <w:autoSpaceDE w:val="0"/>
        <w:autoSpaceDN w:val="0"/>
        <w:adjustRightInd w:val="0"/>
        <w:ind w:firstLine="708"/>
        <w:jc w:val="both"/>
        <w:outlineLvl w:val="1"/>
        <w:rPr>
          <w:rFonts w:eastAsia="Calibri" w:cs="Times New Roman"/>
        </w:rPr>
      </w:pPr>
      <w:r w:rsidRPr="00A95A34">
        <w:rPr>
          <w:rFonts w:eastAsia="Calibri" w:cs="Times New Roman"/>
        </w:rPr>
        <w:t xml:space="preserve">Правила размещения рекламных конструкций и Требования к размещению информационных конструкций позволяют объективно оценивать предлагаемые </w:t>
      </w:r>
      <w:r w:rsidRPr="00A95A34">
        <w:rPr>
          <w:rFonts w:eastAsia="Calibri" w:cs="Times New Roman"/>
        </w:rPr>
        <w:br/>
        <w:t>к размещению проекты (через консультативный совет по вопросам дизайна городской среды, художественного оформления города Иванова, сохранения объектов культурного наследия при Администрации города Иванова) в целях сохранения архитектурного облика сложившейся застройки и стимулирования внедрения современных технологий в сфере наружной рекламы и информации.</w:t>
      </w:r>
    </w:p>
    <w:p w14:paraId="7DD9156A" w14:textId="77777777" w:rsidR="003A170C" w:rsidRPr="00A95A34" w:rsidRDefault="003A170C" w:rsidP="003A170C">
      <w:pPr>
        <w:ind w:firstLine="708"/>
        <w:jc w:val="both"/>
        <w:rPr>
          <w:rFonts w:eastAsia="Calibri" w:cs="Times New Roman"/>
        </w:rPr>
      </w:pPr>
      <w:r w:rsidRPr="00A95A34">
        <w:rPr>
          <w:rFonts w:eastAsia="Calibri" w:cs="Times New Roman"/>
        </w:rPr>
        <w:t xml:space="preserve">За отчетный период был осуществлен </w:t>
      </w:r>
      <w:proofErr w:type="gramStart"/>
      <w:r w:rsidRPr="00A95A34">
        <w:rPr>
          <w:rFonts w:eastAsia="Calibri" w:cs="Times New Roman"/>
        </w:rPr>
        <w:t>контроль за</w:t>
      </w:r>
      <w:proofErr w:type="gramEnd"/>
      <w:r w:rsidRPr="00A95A34">
        <w:rPr>
          <w:rFonts w:eastAsia="Calibri" w:cs="Times New Roman"/>
        </w:rPr>
        <w:t xml:space="preserve"> использованием городского рекламного пространства и наличием разрешительной документации, проводились осмотры территории города на предмет состояния средств наружной рекламы </w:t>
      </w:r>
      <w:r w:rsidRPr="00A95A34">
        <w:rPr>
          <w:rFonts w:eastAsia="Calibri" w:cs="Times New Roman"/>
        </w:rPr>
        <w:br/>
        <w:t>и информации, выявлялись незаконно установленные рекламные и информационные конструкции.</w:t>
      </w:r>
    </w:p>
    <w:p w14:paraId="0C178E34" w14:textId="13ECDBC6" w:rsidR="003A170C" w:rsidRPr="00A95A34" w:rsidRDefault="003A170C" w:rsidP="003A170C">
      <w:pPr>
        <w:ind w:firstLine="708"/>
        <w:jc w:val="both"/>
        <w:rPr>
          <w:rFonts w:eastAsia="Calibri" w:cs="Times New Roman"/>
        </w:rPr>
      </w:pPr>
      <w:proofErr w:type="gramStart"/>
      <w:r w:rsidRPr="00A95A34">
        <w:rPr>
          <w:rFonts w:eastAsia="Calibri" w:cs="Times New Roman"/>
        </w:rPr>
        <w:t xml:space="preserve">За 2017 год проведено 38 мониторингов  состояния средств наружной рекламы </w:t>
      </w:r>
      <w:r w:rsidRPr="00A95A34">
        <w:rPr>
          <w:rFonts w:eastAsia="Calibri" w:cs="Times New Roman"/>
        </w:rPr>
        <w:br/>
        <w:t xml:space="preserve">(в 2016 г. – 34 мониторинга), из них </w:t>
      </w:r>
      <w:r w:rsidRPr="00A95A34">
        <w:rPr>
          <w:rFonts w:eastAsia="Calibri" w:cs="Times New Roman"/>
          <w:bCs/>
        </w:rPr>
        <w:t>6 вечерних</w:t>
      </w:r>
      <w:r w:rsidRPr="00A95A34">
        <w:rPr>
          <w:rFonts w:eastAsia="Calibri" w:cs="Times New Roman"/>
        </w:rPr>
        <w:t xml:space="preserve"> </w:t>
      </w:r>
      <w:r w:rsidRPr="00A95A34">
        <w:rPr>
          <w:rFonts w:eastAsia="Calibri" w:cs="Times New Roman"/>
          <w:bCs/>
        </w:rPr>
        <w:t xml:space="preserve">мониторингов территории города </w:t>
      </w:r>
      <w:r w:rsidRPr="00A95A34">
        <w:rPr>
          <w:rFonts w:eastAsia="Calibri" w:cs="Times New Roman"/>
          <w:bCs/>
        </w:rPr>
        <w:br/>
        <w:t xml:space="preserve">по выявлению нарушений подсветки конструкций и фасадов зданий, выдано </w:t>
      </w:r>
      <w:r w:rsidR="009B3883" w:rsidRPr="00A95A34">
        <w:rPr>
          <w:rFonts w:eastAsia="Calibri" w:cs="Times New Roman"/>
          <w:bCs/>
        </w:rPr>
        <w:br/>
      </w:r>
      <w:r w:rsidRPr="00A95A34">
        <w:rPr>
          <w:rFonts w:eastAsia="Calibri" w:cs="Times New Roman"/>
          <w:bCs/>
        </w:rPr>
        <w:t>306 предписаний о демонтаже незаконных рекламных конструкций (в 2016 г.–</w:t>
      </w:r>
      <w:r w:rsidR="009B3883" w:rsidRPr="00A95A34">
        <w:rPr>
          <w:rFonts w:eastAsia="Calibri" w:cs="Times New Roman"/>
          <w:bCs/>
        </w:rPr>
        <w:br/>
      </w:r>
      <w:r w:rsidRPr="00A95A34">
        <w:rPr>
          <w:rFonts w:eastAsia="Calibri" w:cs="Times New Roman"/>
          <w:bCs/>
        </w:rPr>
        <w:t xml:space="preserve">289 предписаний), </w:t>
      </w:r>
      <w:r w:rsidRPr="00A95A34">
        <w:rPr>
          <w:rFonts w:eastAsia="Calibri" w:cs="Times New Roman"/>
        </w:rPr>
        <w:t xml:space="preserve">проведена работа с собственниками рекламных и информационных </w:t>
      </w:r>
      <w:r w:rsidRPr="00A95A34">
        <w:rPr>
          <w:rFonts w:eastAsia="Calibri" w:cs="Times New Roman"/>
        </w:rPr>
        <w:lastRenderedPageBreak/>
        <w:t>конструкций, а также с собственниками имущества, к которому присоединены рекламные</w:t>
      </w:r>
      <w:proofErr w:type="gramEnd"/>
      <w:r w:rsidRPr="00A95A34">
        <w:rPr>
          <w:rFonts w:eastAsia="Calibri" w:cs="Times New Roman"/>
        </w:rPr>
        <w:t xml:space="preserve"> и информационные конструкции, в результате которой собственниками за свой счет были устранены нарушения, исполнено 101 предписание о демонтаже рекламных </w:t>
      </w:r>
      <w:r w:rsidRPr="00A95A34">
        <w:rPr>
          <w:rFonts w:eastAsia="Calibri" w:cs="Times New Roman"/>
        </w:rPr>
        <w:br/>
        <w:t>и информационных конструкций.</w:t>
      </w:r>
    </w:p>
    <w:p w14:paraId="7EB71CC1" w14:textId="77777777" w:rsidR="003A170C" w:rsidRPr="00A95A34" w:rsidRDefault="003A170C" w:rsidP="003A170C">
      <w:pPr>
        <w:tabs>
          <w:tab w:val="left" w:pos="284"/>
        </w:tabs>
        <w:autoSpaceDE w:val="0"/>
        <w:autoSpaceDN w:val="0"/>
        <w:adjustRightInd w:val="0"/>
        <w:ind w:firstLine="709"/>
        <w:jc w:val="both"/>
        <w:rPr>
          <w:rFonts w:eastAsia="Calibri" w:cs="Times New Roman"/>
        </w:rPr>
      </w:pPr>
      <w:r w:rsidRPr="00A95A34">
        <w:rPr>
          <w:rFonts w:eastAsia="Calibri" w:cs="Times New Roman"/>
        </w:rPr>
        <w:t xml:space="preserve">За отчетный период в целях демонтажа незаконно установленных и/или эксплуатируемых рекламных конструкций была инициирована процедура выпуска постановлений о необходимости их демонтажа за счет средств местного бюджета, </w:t>
      </w:r>
      <w:r w:rsidRPr="00A95A34">
        <w:rPr>
          <w:rFonts w:eastAsia="Calibri" w:cs="Times New Roman"/>
        </w:rPr>
        <w:br/>
        <w:t>в результате чего были демонтированы 5 рекламных конструкций.</w:t>
      </w:r>
    </w:p>
    <w:p w14:paraId="51D71D56" w14:textId="77777777" w:rsidR="003A170C" w:rsidRPr="00A95A34" w:rsidRDefault="003A170C" w:rsidP="003A170C">
      <w:pPr>
        <w:ind w:firstLine="708"/>
        <w:jc w:val="both"/>
        <w:rPr>
          <w:rFonts w:eastAsia="Calibri" w:cs="Times New Roman"/>
        </w:rPr>
      </w:pPr>
      <w:r w:rsidRPr="00A95A34">
        <w:rPr>
          <w:rFonts w:eastAsia="Calibri" w:cs="Times New Roman"/>
        </w:rPr>
        <w:t xml:space="preserve">В рамках реализации утвержденного плана размещения социальной рекламы </w:t>
      </w:r>
      <w:r w:rsidRPr="00A95A34">
        <w:rPr>
          <w:rFonts w:eastAsia="Calibri" w:cs="Times New Roman"/>
        </w:rPr>
        <w:br/>
        <w:t>с начала 2017 года была проведена 121 акция социальной рекламы (в 2016 г.– 100 акций). Реализация социальных программ проходила с привлечением внебюджетных источников в рамках договорных обязательств рекламораспространителей, взятых на себя победителями торгов.</w:t>
      </w:r>
    </w:p>
    <w:p w14:paraId="448D446F" w14:textId="1E3B8CB3" w:rsidR="003A170C" w:rsidRPr="00A95A34" w:rsidRDefault="003A170C" w:rsidP="003A170C">
      <w:pPr>
        <w:suppressAutoHyphens/>
        <w:ind w:firstLine="708"/>
        <w:jc w:val="both"/>
        <w:rPr>
          <w:rFonts w:eastAsia="Times New Roman" w:cs="Times New Roman"/>
          <w:lang w:eastAsia="zh-CN"/>
        </w:rPr>
      </w:pPr>
      <w:r w:rsidRPr="00A95A34">
        <w:rPr>
          <w:rFonts w:eastAsia="Times New Roman" w:cs="Times New Roman"/>
          <w:lang w:eastAsia="zh-CN"/>
        </w:rPr>
        <w:t xml:space="preserve">В соответствии с утвержденным Планом размещения социальной рекламы </w:t>
      </w:r>
      <w:r w:rsidR="009B3883" w:rsidRPr="00A95A34">
        <w:rPr>
          <w:rFonts w:eastAsia="Times New Roman" w:cs="Times New Roman"/>
          <w:lang w:eastAsia="zh-CN"/>
        </w:rPr>
        <w:br/>
      </w:r>
      <w:r w:rsidRPr="00A95A34">
        <w:rPr>
          <w:rFonts w:eastAsia="Times New Roman" w:cs="Times New Roman"/>
          <w:lang w:eastAsia="zh-CN"/>
        </w:rPr>
        <w:t xml:space="preserve">на 2017 год изготовлено и смонтировано 20 постеров с праздничной тематикой </w:t>
      </w:r>
      <w:r w:rsidR="009B3883" w:rsidRPr="00A95A34">
        <w:rPr>
          <w:rFonts w:eastAsia="Times New Roman" w:cs="Times New Roman"/>
          <w:lang w:eastAsia="zh-CN"/>
        </w:rPr>
        <w:br/>
      </w:r>
      <w:r w:rsidRPr="00A95A34">
        <w:rPr>
          <w:rFonts w:eastAsia="Times New Roman" w:cs="Times New Roman"/>
          <w:lang w:eastAsia="zh-CN"/>
        </w:rPr>
        <w:t xml:space="preserve">на отдельно стоящих рекламных конструкциях формата 3м х 6 м и 2,7 м х 3,7 м. Адресная программа размещения охватывает центральные магистрали города — </w:t>
      </w:r>
      <w:r w:rsidR="009B3883" w:rsidRPr="00A95A34">
        <w:rPr>
          <w:rFonts w:eastAsia="Times New Roman" w:cs="Times New Roman"/>
          <w:lang w:eastAsia="zh-CN"/>
        </w:rPr>
        <w:br/>
        <w:t>пр. Шереметевский</w:t>
      </w:r>
      <w:r w:rsidRPr="00A95A34">
        <w:rPr>
          <w:rFonts w:eastAsia="Times New Roman" w:cs="Times New Roman"/>
          <w:lang w:eastAsia="zh-CN"/>
        </w:rPr>
        <w:t xml:space="preserve">, пр. Ленина, ул. </w:t>
      </w:r>
      <w:proofErr w:type="spellStart"/>
      <w:r w:rsidRPr="00A95A34">
        <w:rPr>
          <w:rFonts w:eastAsia="Times New Roman" w:cs="Times New Roman"/>
          <w:lang w:eastAsia="zh-CN"/>
        </w:rPr>
        <w:t>Лежневская</w:t>
      </w:r>
      <w:proofErr w:type="spellEnd"/>
      <w:r w:rsidRPr="00A95A34">
        <w:rPr>
          <w:rFonts w:eastAsia="Times New Roman" w:cs="Times New Roman"/>
          <w:lang w:eastAsia="zh-CN"/>
        </w:rPr>
        <w:t xml:space="preserve">, ул. Ташкентская, ул. </w:t>
      </w:r>
      <w:proofErr w:type="spellStart"/>
      <w:r w:rsidRPr="00A95A34">
        <w:rPr>
          <w:rFonts w:eastAsia="Times New Roman" w:cs="Times New Roman"/>
          <w:lang w:eastAsia="zh-CN"/>
        </w:rPr>
        <w:t>Куконковых</w:t>
      </w:r>
      <w:proofErr w:type="spellEnd"/>
      <w:r w:rsidRPr="00A95A34">
        <w:rPr>
          <w:rFonts w:eastAsia="Times New Roman" w:cs="Times New Roman"/>
          <w:lang w:eastAsia="zh-CN"/>
        </w:rPr>
        <w:t xml:space="preserve">, </w:t>
      </w:r>
      <w:r w:rsidR="009B3883" w:rsidRPr="00A95A34">
        <w:rPr>
          <w:rFonts w:eastAsia="Times New Roman" w:cs="Times New Roman"/>
          <w:lang w:eastAsia="zh-CN"/>
        </w:rPr>
        <w:br/>
      </w:r>
      <w:r w:rsidRPr="00A95A34">
        <w:rPr>
          <w:rFonts w:eastAsia="Times New Roman" w:cs="Times New Roman"/>
          <w:lang w:eastAsia="zh-CN"/>
        </w:rPr>
        <w:t>пр. Строителей, пр.</w:t>
      </w:r>
      <w:r w:rsidR="009B3883" w:rsidRPr="00A95A34">
        <w:rPr>
          <w:rFonts w:eastAsia="Times New Roman" w:cs="Times New Roman"/>
          <w:lang w:eastAsia="zh-CN"/>
        </w:rPr>
        <w:t xml:space="preserve"> </w:t>
      </w:r>
      <w:r w:rsidRPr="00A95A34">
        <w:rPr>
          <w:rFonts w:eastAsia="Times New Roman" w:cs="Times New Roman"/>
          <w:lang w:eastAsia="zh-CN"/>
        </w:rPr>
        <w:t xml:space="preserve">Текстильщиков. </w:t>
      </w:r>
    </w:p>
    <w:p w14:paraId="7A872825" w14:textId="77777777" w:rsidR="003A170C" w:rsidRPr="00A95A34" w:rsidRDefault="003A170C" w:rsidP="003A170C">
      <w:pPr>
        <w:suppressAutoHyphens/>
        <w:jc w:val="both"/>
        <w:rPr>
          <w:rFonts w:eastAsia="Times New Roman" w:cs="Times New Roman"/>
          <w:lang w:eastAsia="zh-CN"/>
        </w:rPr>
      </w:pPr>
      <w:r w:rsidRPr="00A95A34">
        <w:rPr>
          <w:rFonts w:eastAsia="Times New Roman" w:cs="Times New Roman"/>
          <w:lang w:eastAsia="zh-CN"/>
        </w:rPr>
        <w:tab/>
        <w:t>Периметр памятника Героям фронта и тыла на Шереметевском пр. оформлен красными флагами расцвечивания и двумя геральдическими флагами.</w:t>
      </w:r>
    </w:p>
    <w:p w14:paraId="2E1BFAC5" w14:textId="77777777" w:rsidR="003A170C" w:rsidRPr="00A95A34" w:rsidRDefault="003A170C" w:rsidP="003A170C">
      <w:pPr>
        <w:suppressAutoHyphens/>
        <w:jc w:val="both"/>
        <w:rPr>
          <w:rFonts w:eastAsia="Times New Roman" w:cs="Times New Roman"/>
          <w:lang w:eastAsia="zh-CN"/>
        </w:rPr>
      </w:pPr>
      <w:r w:rsidRPr="00A95A34">
        <w:rPr>
          <w:rFonts w:eastAsia="Times New Roman" w:cs="Times New Roman"/>
          <w:lang w:eastAsia="zh-CN"/>
        </w:rPr>
        <w:tab/>
        <w:t>Оформлен Соковский мост по обе стороны чугунного ограждения флагами расцвечивания (</w:t>
      </w:r>
      <w:proofErr w:type="spellStart"/>
      <w:r w:rsidRPr="00A95A34">
        <w:rPr>
          <w:rFonts w:eastAsia="Times New Roman" w:cs="Times New Roman"/>
          <w:lang w:eastAsia="zh-CN"/>
        </w:rPr>
        <w:t>триколор</w:t>
      </w:r>
      <w:proofErr w:type="spellEnd"/>
      <w:r w:rsidRPr="00A95A34">
        <w:rPr>
          <w:rFonts w:eastAsia="Times New Roman" w:cs="Times New Roman"/>
          <w:lang w:eastAsia="zh-CN"/>
        </w:rPr>
        <w:t>).</w:t>
      </w:r>
    </w:p>
    <w:p w14:paraId="02701DA1" w14:textId="77777777" w:rsidR="003A170C" w:rsidRPr="00A95A34" w:rsidRDefault="003A170C" w:rsidP="003A170C">
      <w:pPr>
        <w:suppressAutoHyphens/>
        <w:jc w:val="both"/>
        <w:rPr>
          <w:rFonts w:eastAsia="Times New Roman" w:cs="Times New Roman"/>
          <w:lang w:eastAsia="zh-CN"/>
        </w:rPr>
      </w:pPr>
      <w:r w:rsidRPr="00A95A34">
        <w:rPr>
          <w:rFonts w:eastAsia="Times New Roman" w:cs="Times New Roman"/>
          <w:lang w:eastAsia="zh-CN"/>
        </w:rPr>
        <w:tab/>
        <w:t xml:space="preserve">Произведена замена четырех геральдических флагов у Дворца искусств </w:t>
      </w:r>
      <w:r w:rsidRPr="00A95A34">
        <w:rPr>
          <w:rFonts w:eastAsia="Times New Roman" w:cs="Times New Roman"/>
          <w:lang w:eastAsia="zh-CN"/>
        </w:rPr>
        <w:br/>
        <w:t>на пл. Пушкина.</w:t>
      </w:r>
    </w:p>
    <w:p w14:paraId="222D5699" w14:textId="77777777" w:rsidR="003A170C" w:rsidRPr="00A95A34" w:rsidRDefault="003A170C" w:rsidP="003A170C">
      <w:pPr>
        <w:suppressAutoHyphens/>
        <w:jc w:val="both"/>
        <w:rPr>
          <w:rFonts w:eastAsia="Times New Roman" w:cs="Times New Roman"/>
          <w:lang w:eastAsia="zh-CN"/>
        </w:rPr>
      </w:pPr>
      <w:r w:rsidRPr="00A95A34">
        <w:rPr>
          <w:rFonts w:eastAsia="Times New Roman" w:cs="Times New Roman"/>
          <w:lang w:eastAsia="zh-CN"/>
        </w:rPr>
        <w:tab/>
        <w:t xml:space="preserve">Изготовлены и смонтированы 12 консолей с праздничной символикой </w:t>
      </w:r>
      <w:r w:rsidRPr="00A95A34">
        <w:rPr>
          <w:rFonts w:eastAsia="Times New Roman" w:cs="Times New Roman"/>
          <w:lang w:eastAsia="zh-CN"/>
        </w:rPr>
        <w:br/>
        <w:t xml:space="preserve">на Шереметевском пр. (участок от Соковского моста до остановки «Кинотеатр «Современник»). На этом же участке проспекта на опорах контактной сети размещены плашки с праздничной символикой. Такие же плашки смонтированы на пр. Ленина </w:t>
      </w:r>
      <w:r w:rsidRPr="00A95A34">
        <w:rPr>
          <w:rFonts w:eastAsia="Times New Roman" w:cs="Times New Roman"/>
          <w:lang w:eastAsia="zh-CN"/>
        </w:rPr>
        <w:br/>
        <w:t>(от пересечения с ул. Демидова до пересечения с ул. Комсомольская).</w:t>
      </w:r>
    </w:p>
    <w:p w14:paraId="405FEC66" w14:textId="77777777" w:rsidR="003A170C" w:rsidRPr="00A95A34" w:rsidRDefault="003A170C" w:rsidP="003A170C">
      <w:pPr>
        <w:suppressAutoHyphens/>
        <w:jc w:val="both"/>
        <w:rPr>
          <w:rFonts w:eastAsia="Times New Roman" w:cs="Times New Roman"/>
          <w:lang w:eastAsia="zh-CN"/>
        </w:rPr>
      </w:pPr>
      <w:r w:rsidRPr="00A95A34">
        <w:rPr>
          <w:rFonts w:eastAsia="Times New Roman" w:cs="Times New Roman"/>
          <w:lang w:eastAsia="zh-CN"/>
        </w:rPr>
        <w:tab/>
        <w:t xml:space="preserve">В период со 2 по 5 мая 2017 года оформлена баннером с праздничной символикой </w:t>
      </w:r>
      <w:proofErr w:type="spellStart"/>
      <w:r w:rsidRPr="00A95A34">
        <w:rPr>
          <w:rFonts w:eastAsia="Times New Roman" w:cs="Times New Roman"/>
          <w:lang w:eastAsia="zh-CN"/>
        </w:rPr>
        <w:t>стелла</w:t>
      </w:r>
      <w:proofErr w:type="spellEnd"/>
      <w:r w:rsidRPr="00A95A34">
        <w:rPr>
          <w:rFonts w:eastAsia="Times New Roman" w:cs="Times New Roman"/>
          <w:lang w:eastAsia="zh-CN"/>
        </w:rPr>
        <w:t>, расположенная на пересечении Шереметевского пр. с ул. 8 Марта.</w:t>
      </w:r>
    </w:p>
    <w:p w14:paraId="3AFCD41B" w14:textId="77777777" w:rsidR="003A170C" w:rsidRPr="00A95A34" w:rsidRDefault="003A170C" w:rsidP="003A170C">
      <w:pPr>
        <w:ind w:firstLine="708"/>
        <w:jc w:val="both"/>
        <w:rPr>
          <w:rFonts w:eastAsia="Calibri" w:cs="Times New Roman"/>
        </w:rPr>
      </w:pPr>
      <w:r w:rsidRPr="00A95A34">
        <w:rPr>
          <w:rFonts w:eastAsia="Calibri" w:cs="Times New Roman"/>
        </w:rPr>
        <w:t>Смонтировано тематическое панно «Иваново – это мы» на фасаде кинотеатра «Современник».</w:t>
      </w:r>
    </w:p>
    <w:p w14:paraId="1061DB7D" w14:textId="77777777" w:rsidR="003A170C" w:rsidRPr="00A95A34" w:rsidRDefault="003A170C" w:rsidP="003A170C">
      <w:pPr>
        <w:suppressAutoHyphens/>
        <w:ind w:firstLine="708"/>
        <w:jc w:val="both"/>
        <w:rPr>
          <w:rFonts w:eastAsia="Times New Roman" w:cs="Times New Roman"/>
          <w:lang w:eastAsia="zh-CN"/>
        </w:rPr>
      </w:pPr>
      <w:r w:rsidRPr="00A95A34">
        <w:rPr>
          <w:rFonts w:eastAsia="Times New Roman" w:cs="Times New Roman"/>
          <w:lang w:eastAsia="zh-CN"/>
        </w:rPr>
        <w:t>В соответствии с выделенными бюджетными ассигнованиями в период с 15 ноября по 1 декабря 2017 года, были проведены работы по оформлению следующих объектов:</w:t>
      </w:r>
    </w:p>
    <w:p w14:paraId="152E0F6C" w14:textId="77777777" w:rsidR="003A170C" w:rsidRPr="00A95A34" w:rsidRDefault="003A170C" w:rsidP="003A170C">
      <w:pPr>
        <w:suppressAutoHyphens/>
        <w:ind w:firstLine="708"/>
        <w:jc w:val="both"/>
        <w:rPr>
          <w:rFonts w:eastAsia="Times New Roman" w:cs="Times New Roman"/>
          <w:lang w:eastAsia="zh-CN"/>
        </w:rPr>
      </w:pPr>
      <w:r w:rsidRPr="00A95A34">
        <w:rPr>
          <w:rFonts w:eastAsia="Times New Roman" w:cs="Times New Roman"/>
          <w:lang w:eastAsia="zh-CN"/>
        </w:rPr>
        <w:t>- здание Администрации;</w:t>
      </w:r>
    </w:p>
    <w:p w14:paraId="231260E0" w14:textId="77777777" w:rsidR="003A170C" w:rsidRPr="00A95A34" w:rsidRDefault="003A170C" w:rsidP="003A170C">
      <w:pPr>
        <w:suppressAutoHyphens/>
        <w:ind w:firstLine="708"/>
        <w:jc w:val="both"/>
        <w:rPr>
          <w:rFonts w:eastAsia="Times New Roman" w:cs="Times New Roman"/>
          <w:lang w:eastAsia="zh-CN"/>
        </w:rPr>
      </w:pPr>
      <w:r w:rsidRPr="00A95A34">
        <w:rPr>
          <w:rFonts w:eastAsia="Times New Roman" w:cs="Times New Roman"/>
          <w:lang w:eastAsia="zh-CN"/>
        </w:rPr>
        <w:t xml:space="preserve">- сквер на пл. Революции, у памятника Якову </w:t>
      </w:r>
      <w:proofErr w:type="spellStart"/>
      <w:r w:rsidRPr="00A95A34">
        <w:rPr>
          <w:rFonts w:eastAsia="Times New Roman" w:cs="Times New Roman"/>
          <w:lang w:eastAsia="zh-CN"/>
        </w:rPr>
        <w:t>Гарелину</w:t>
      </w:r>
      <w:proofErr w:type="spellEnd"/>
      <w:r w:rsidRPr="00A95A34">
        <w:rPr>
          <w:rFonts w:eastAsia="Times New Roman" w:cs="Times New Roman"/>
          <w:lang w:eastAsia="zh-CN"/>
        </w:rPr>
        <w:t>;</w:t>
      </w:r>
    </w:p>
    <w:p w14:paraId="131B4586" w14:textId="77777777" w:rsidR="003A170C" w:rsidRPr="00A95A34" w:rsidRDefault="003A170C" w:rsidP="003A170C">
      <w:pPr>
        <w:suppressAutoHyphens/>
        <w:ind w:firstLine="708"/>
        <w:jc w:val="both"/>
        <w:rPr>
          <w:rFonts w:eastAsia="Times New Roman" w:cs="Times New Roman"/>
          <w:lang w:eastAsia="zh-CN"/>
        </w:rPr>
      </w:pPr>
      <w:r w:rsidRPr="00A95A34">
        <w:rPr>
          <w:rFonts w:eastAsia="Times New Roman" w:cs="Times New Roman"/>
          <w:lang w:eastAsia="zh-CN"/>
        </w:rPr>
        <w:t>- аллея деревьев на Шереметевском пр., у дома 1;</w:t>
      </w:r>
    </w:p>
    <w:p w14:paraId="1846D87C" w14:textId="77777777" w:rsidR="003A170C" w:rsidRPr="00A95A34" w:rsidRDefault="003A170C" w:rsidP="003A170C">
      <w:pPr>
        <w:suppressAutoHyphens/>
        <w:ind w:firstLine="708"/>
        <w:jc w:val="both"/>
        <w:rPr>
          <w:rFonts w:eastAsia="Times New Roman" w:cs="Times New Roman"/>
          <w:lang w:eastAsia="zh-CN"/>
        </w:rPr>
      </w:pPr>
      <w:r w:rsidRPr="00A95A34">
        <w:rPr>
          <w:rFonts w:eastAsia="Times New Roman" w:cs="Times New Roman"/>
          <w:lang w:eastAsia="zh-CN"/>
        </w:rPr>
        <w:t>- аллея деревьев на Шереметевском пр., напротив дома 1;</w:t>
      </w:r>
    </w:p>
    <w:p w14:paraId="70EBC65D" w14:textId="77777777" w:rsidR="003A170C" w:rsidRPr="00A95A34" w:rsidRDefault="003A170C" w:rsidP="003A170C">
      <w:pPr>
        <w:suppressAutoHyphens/>
        <w:ind w:firstLine="708"/>
        <w:jc w:val="both"/>
        <w:rPr>
          <w:rFonts w:eastAsia="Times New Roman" w:cs="Times New Roman"/>
          <w:lang w:eastAsia="zh-CN"/>
        </w:rPr>
      </w:pPr>
      <w:r w:rsidRPr="00A95A34">
        <w:rPr>
          <w:rFonts w:eastAsia="Times New Roman" w:cs="Times New Roman"/>
          <w:lang w:eastAsia="zh-CN"/>
        </w:rPr>
        <w:t>- фонарные столбы в сквере у кинотеатра «Современник»;</w:t>
      </w:r>
    </w:p>
    <w:p w14:paraId="2025DC44" w14:textId="77777777" w:rsidR="003A170C" w:rsidRPr="00A95A34" w:rsidRDefault="003A170C" w:rsidP="003A170C">
      <w:pPr>
        <w:suppressAutoHyphens/>
        <w:ind w:firstLine="708"/>
        <w:jc w:val="both"/>
        <w:rPr>
          <w:rFonts w:eastAsia="Times New Roman" w:cs="Times New Roman"/>
          <w:lang w:eastAsia="zh-CN"/>
        </w:rPr>
      </w:pPr>
      <w:r w:rsidRPr="00A95A34">
        <w:rPr>
          <w:rFonts w:eastAsia="Times New Roman" w:cs="Times New Roman"/>
          <w:lang w:eastAsia="zh-CN"/>
        </w:rPr>
        <w:t>- пр. Шереметевский (участок от Соковского моста до остановки «Кинотеатр «Современник»;</w:t>
      </w:r>
    </w:p>
    <w:p w14:paraId="677FE78E" w14:textId="77777777" w:rsidR="003A170C" w:rsidRPr="00A95A34" w:rsidRDefault="003A170C" w:rsidP="003A170C">
      <w:pPr>
        <w:suppressAutoHyphens/>
        <w:ind w:firstLine="708"/>
        <w:jc w:val="both"/>
        <w:rPr>
          <w:rFonts w:eastAsia="Times New Roman" w:cs="Times New Roman"/>
          <w:lang w:eastAsia="zh-CN"/>
        </w:rPr>
      </w:pPr>
      <w:r w:rsidRPr="00A95A34">
        <w:rPr>
          <w:rFonts w:eastAsia="Times New Roman" w:cs="Times New Roman"/>
          <w:lang w:eastAsia="zh-CN"/>
        </w:rPr>
        <w:t>- Театральный мост;</w:t>
      </w:r>
    </w:p>
    <w:p w14:paraId="30E31E09" w14:textId="77777777" w:rsidR="003A170C" w:rsidRPr="00A95A34" w:rsidRDefault="003A170C" w:rsidP="003A170C">
      <w:pPr>
        <w:ind w:firstLine="708"/>
        <w:jc w:val="both"/>
        <w:rPr>
          <w:rFonts w:eastAsia="Calibri" w:cs="Times New Roman"/>
        </w:rPr>
      </w:pPr>
      <w:r w:rsidRPr="00A95A34">
        <w:rPr>
          <w:rFonts w:eastAsia="Calibri" w:cs="Times New Roman"/>
        </w:rPr>
        <w:t>- сквер перед кинотеатром «Современник».</w:t>
      </w:r>
    </w:p>
    <w:p w14:paraId="140404E2" w14:textId="77777777" w:rsidR="003A170C" w:rsidRPr="00A95A34" w:rsidRDefault="003A170C" w:rsidP="003A170C">
      <w:pPr>
        <w:widowControl w:val="0"/>
        <w:suppressAutoHyphens/>
        <w:ind w:firstLine="709"/>
        <w:jc w:val="both"/>
        <w:rPr>
          <w:rFonts w:eastAsia="Times New Roman" w:cs="Times New Roman"/>
          <w:lang w:eastAsia="ru-RU"/>
        </w:rPr>
      </w:pPr>
      <w:r w:rsidRPr="00A95A34">
        <w:rPr>
          <w:rFonts w:eastAsia="Calibri" w:cs="Times New Roman"/>
        </w:rPr>
        <w:t xml:space="preserve">В 2017 году была подготовлена конкурсная документация для </w:t>
      </w:r>
      <w:r w:rsidRPr="00A95A34">
        <w:rPr>
          <w:rFonts w:eastAsia="Times New Roman" w:cs="Times New Roman"/>
          <w:lang w:eastAsia="ru-RU"/>
        </w:rPr>
        <w:t xml:space="preserve">проведения торгов на право заключения договоров на установку и эксплуатацию рекламных конструкций. </w:t>
      </w:r>
      <w:r w:rsidRPr="00A95A34">
        <w:rPr>
          <w:rFonts w:eastAsia="Times New Roman" w:cs="Times New Roman"/>
          <w:lang w:eastAsia="ru-RU"/>
        </w:rPr>
        <w:br/>
        <w:t>По результатам торгов заключено 8 договоров.</w:t>
      </w:r>
    </w:p>
    <w:p w14:paraId="793BFBC2" w14:textId="77777777" w:rsidR="003A170C" w:rsidRPr="00A95A34" w:rsidRDefault="003A170C" w:rsidP="003A170C">
      <w:pPr>
        <w:ind w:firstLine="708"/>
        <w:jc w:val="both"/>
        <w:rPr>
          <w:rFonts w:eastAsia="Calibri" w:cs="Times New Roman"/>
        </w:rPr>
      </w:pPr>
      <w:r w:rsidRPr="00A95A34">
        <w:rPr>
          <w:rFonts w:eastAsia="Calibri" w:cs="Times New Roman"/>
        </w:rPr>
        <w:t xml:space="preserve">Поступление неналоговых доходов в бюджет города Иванова за 2017 год составили 14,6 </w:t>
      </w:r>
      <w:proofErr w:type="gramStart"/>
      <w:r w:rsidRPr="00A95A34">
        <w:rPr>
          <w:rFonts w:eastAsia="Calibri" w:cs="Times New Roman"/>
        </w:rPr>
        <w:t>млн</w:t>
      </w:r>
      <w:proofErr w:type="gramEnd"/>
      <w:r w:rsidRPr="00A95A34">
        <w:rPr>
          <w:rFonts w:eastAsia="Calibri" w:cs="Times New Roman"/>
        </w:rPr>
        <w:t xml:space="preserve"> руб., в том числе а счет: </w:t>
      </w:r>
    </w:p>
    <w:p w14:paraId="0D364162" w14:textId="77777777" w:rsidR="003A170C" w:rsidRPr="00A95A34" w:rsidRDefault="003A170C" w:rsidP="003A170C">
      <w:pPr>
        <w:ind w:firstLine="708"/>
        <w:jc w:val="both"/>
        <w:rPr>
          <w:rFonts w:eastAsia="Calibri" w:cs="Times New Roman"/>
        </w:rPr>
      </w:pPr>
      <w:r w:rsidRPr="00A95A34">
        <w:rPr>
          <w:rFonts w:eastAsia="Calibri" w:cs="Times New Roman"/>
        </w:rPr>
        <w:t xml:space="preserve">- оплаты по договорам на установку и эксплуатацию рекламных конструкций – </w:t>
      </w:r>
      <w:r w:rsidRPr="00A95A34">
        <w:rPr>
          <w:rFonts w:eastAsia="Calibri" w:cs="Times New Roman"/>
        </w:rPr>
        <w:br/>
        <w:t xml:space="preserve">12,6 </w:t>
      </w:r>
      <w:proofErr w:type="gramStart"/>
      <w:r w:rsidRPr="00A95A34">
        <w:rPr>
          <w:rFonts w:eastAsia="Calibri" w:cs="Times New Roman"/>
        </w:rPr>
        <w:t>млн</w:t>
      </w:r>
      <w:proofErr w:type="gramEnd"/>
      <w:r w:rsidRPr="00A95A34">
        <w:rPr>
          <w:rFonts w:eastAsia="Calibri" w:cs="Times New Roman"/>
        </w:rPr>
        <w:t xml:space="preserve"> руб.;</w:t>
      </w:r>
    </w:p>
    <w:p w14:paraId="75770279" w14:textId="6D916533" w:rsidR="003A170C" w:rsidRPr="00A95A34" w:rsidRDefault="003A170C" w:rsidP="003A170C">
      <w:pPr>
        <w:ind w:firstLine="708"/>
        <w:jc w:val="both"/>
        <w:rPr>
          <w:rFonts w:eastAsia="Calibri" w:cs="Times New Roman"/>
        </w:rPr>
      </w:pPr>
      <w:r w:rsidRPr="00A95A34">
        <w:rPr>
          <w:rFonts w:eastAsia="Calibri" w:cs="Times New Roman"/>
        </w:rPr>
        <w:lastRenderedPageBreak/>
        <w:t xml:space="preserve">- проведение торгов на установку и эксплуатацию рекламных конструкций – </w:t>
      </w:r>
      <w:r w:rsidR="009B3883" w:rsidRPr="00A95A34">
        <w:rPr>
          <w:rFonts w:eastAsia="Calibri" w:cs="Times New Roman"/>
        </w:rPr>
        <w:br/>
      </w:r>
      <w:r w:rsidRPr="00A95A34">
        <w:rPr>
          <w:rFonts w:eastAsia="Calibri" w:cs="Times New Roman"/>
        </w:rPr>
        <w:t xml:space="preserve">2 </w:t>
      </w:r>
      <w:proofErr w:type="gramStart"/>
      <w:r w:rsidRPr="00A95A34">
        <w:rPr>
          <w:rFonts w:eastAsia="Calibri" w:cs="Times New Roman"/>
        </w:rPr>
        <w:t>млн</w:t>
      </w:r>
      <w:proofErr w:type="gramEnd"/>
      <w:r w:rsidRPr="00A95A34">
        <w:rPr>
          <w:rFonts w:eastAsia="Calibri" w:cs="Times New Roman"/>
        </w:rPr>
        <w:t xml:space="preserve"> руб.</w:t>
      </w:r>
    </w:p>
    <w:p w14:paraId="71A6CCCC" w14:textId="77777777" w:rsidR="003A170C" w:rsidRPr="00A95A34" w:rsidRDefault="003A170C" w:rsidP="003A170C">
      <w:pPr>
        <w:widowControl w:val="0"/>
        <w:suppressAutoHyphens/>
        <w:ind w:firstLine="709"/>
        <w:jc w:val="both"/>
        <w:rPr>
          <w:rFonts w:eastAsia="Calibri" w:cs="Times New Roman"/>
        </w:rPr>
      </w:pPr>
      <w:r w:rsidRPr="00A95A34">
        <w:rPr>
          <w:rFonts w:eastAsia="Calibri" w:cs="Times New Roman"/>
        </w:rPr>
        <w:t xml:space="preserve">В рамках оплаты  Государственной пошлины за выдачу разрешений на установку </w:t>
      </w:r>
      <w:r w:rsidRPr="00A95A34">
        <w:rPr>
          <w:rFonts w:eastAsia="Calibri" w:cs="Times New Roman"/>
        </w:rPr>
        <w:br/>
        <w:t xml:space="preserve">и эксплуатацию рекламных конструкций в бюджет города Иванова в 2017 году поступило 1,6 </w:t>
      </w:r>
      <w:proofErr w:type="gramStart"/>
      <w:r w:rsidRPr="00A95A34">
        <w:rPr>
          <w:rFonts w:eastAsia="Calibri" w:cs="Times New Roman"/>
        </w:rPr>
        <w:t>млн</w:t>
      </w:r>
      <w:proofErr w:type="gramEnd"/>
      <w:r w:rsidRPr="00A95A34">
        <w:rPr>
          <w:rFonts w:eastAsia="Calibri" w:cs="Times New Roman"/>
        </w:rPr>
        <w:t xml:space="preserve"> руб.</w:t>
      </w:r>
    </w:p>
    <w:p w14:paraId="270B9D14" w14:textId="77777777" w:rsidR="003A170C" w:rsidRPr="00A95A34" w:rsidRDefault="003A170C" w:rsidP="003A170C">
      <w:pPr>
        <w:widowControl w:val="0"/>
        <w:suppressAutoHyphens/>
        <w:ind w:firstLine="709"/>
        <w:jc w:val="both"/>
        <w:rPr>
          <w:rFonts w:eastAsia="Calibri" w:cs="Times New Roman"/>
        </w:rPr>
      </w:pPr>
      <w:r w:rsidRPr="00A95A34">
        <w:rPr>
          <w:rFonts w:eastAsia="Calibri" w:cs="Times New Roman"/>
        </w:rPr>
        <w:t xml:space="preserve">По мере возникновения просроченной задолженности оплаты по заключенным договорам на установку и эксплуатацию рекламных конструкций, </w:t>
      </w:r>
      <w:proofErr w:type="spellStart"/>
      <w:r w:rsidRPr="00A95A34">
        <w:rPr>
          <w:rFonts w:eastAsia="Calibri" w:cs="Times New Roman"/>
        </w:rPr>
        <w:t>рекламораспространителям</w:t>
      </w:r>
      <w:proofErr w:type="spellEnd"/>
      <w:r w:rsidRPr="00A95A34">
        <w:rPr>
          <w:rFonts w:eastAsia="Calibri" w:cs="Times New Roman"/>
        </w:rPr>
        <w:t xml:space="preserve"> своевременно начислялись пени в размере 0,1% за каждый день просрочки. </w:t>
      </w:r>
    </w:p>
    <w:p w14:paraId="0395E28F" w14:textId="3F21D1E4" w:rsidR="003A170C" w:rsidRPr="00A95A34" w:rsidRDefault="003A170C" w:rsidP="003A170C">
      <w:pPr>
        <w:widowControl w:val="0"/>
        <w:suppressAutoHyphens/>
        <w:ind w:firstLine="709"/>
        <w:jc w:val="both"/>
        <w:rPr>
          <w:rFonts w:eastAsia="Calibri" w:cs="Times New Roman"/>
        </w:rPr>
      </w:pPr>
      <w:r w:rsidRPr="00A95A34">
        <w:rPr>
          <w:rFonts w:eastAsia="Calibri" w:cs="Times New Roman"/>
        </w:rPr>
        <w:t>В соответствии с Порядком расходования средств</w:t>
      </w:r>
      <w:r w:rsidRPr="00A95A34">
        <w:rPr>
          <w:vertAlign w:val="superscript"/>
        </w:rPr>
        <w:footnoteReference w:id="54"/>
      </w:r>
      <w:r w:rsidRPr="00A95A34">
        <w:rPr>
          <w:rFonts w:eastAsia="Calibri" w:cs="Times New Roman"/>
          <w:color w:val="000000"/>
        </w:rPr>
        <w:t xml:space="preserve">, </w:t>
      </w:r>
      <w:r w:rsidRPr="00A95A34">
        <w:rPr>
          <w:rFonts w:eastAsia="Times New Roman" w:cs="Times New Roman"/>
          <w:lang w:eastAsia="ru-RU"/>
        </w:rPr>
        <w:t xml:space="preserve">проводилась оценка коммерческих предложений различных рекламных агентств </w:t>
      </w:r>
      <w:r w:rsidRPr="00A95A34">
        <w:rPr>
          <w:rFonts w:eastAsia="Calibri" w:cs="Times New Roman"/>
        </w:rPr>
        <w:t xml:space="preserve">по очистке фасадов зданий </w:t>
      </w:r>
      <w:r w:rsidRPr="00A95A34">
        <w:rPr>
          <w:rFonts w:eastAsia="Calibri" w:cs="Times New Roman"/>
        </w:rPr>
        <w:br/>
        <w:t xml:space="preserve">и ограждений центральных улиц от самовольного (несанкционированного) наружного размещения объявлений, листовок, различных информационных материалов, несанкционированных надписей и графических изображений. За отчетный период было выбрано лучшее коммерческое предложение от рекламного агентства «Луна», </w:t>
      </w:r>
      <w:r w:rsidRPr="00A95A34">
        <w:rPr>
          <w:rFonts w:eastAsia="Calibri" w:cs="Times New Roman"/>
        </w:rPr>
        <w:br/>
        <w:t xml:space="preserve">с подрядчиком был заключен договор, очищены улицы, общей протяженностью более </w:t>
      </w:r>
      <w:r w:rsidRPr="00A95A34">
        <w:rPr>
          <w:rFonts w:eastAsia="Calibri" w:cs="Times New Roman"/>
        </w:rPr>
        <w:br/>
        <w:t>19 км.</w:t>
      </w:r>
    </w:p>
    <w:p w14:paraId="282136B5" w14:textId="77777777" w:rsidR="003A170C" w:rsidRPr="00A95A34" w:rsidRDefault="003A170C" w:rsidP="003A170C"/>
    <w:p w14:paraId="585DD9CC" w14:textId="77777777" w:rsidR="009A3A81" w:rsidRPr="00A95A34" w:rsidRDefault="009A3A81" w:rsidP="00C32868">
      <w:pPr>
        <w:ind w:firstLine="720"/>
        <w:jc w:val="both"/>
        <w:rPr>
          <w:b/>
          <w:bCs/>
        </w:rPr>
      </w:pPr>
      <w:r w:rsidRPr="00A95A34">
        <w:rPr>
          <w:b/>
          <w:bCs/>
        </w:rPr>
        <w:t>3.9. Содействие развитию малого и среднего предпринимательства</w:t>
      </w:r>
    </w:p>
    <w:p w14:paraId="0EAC8579" w14:textId="77777777" w:rsidR="00F53F42" w:rsidRPr="00A95A34" w:rsidRDefault="00F53F42" w:rsidP="00F53F42">
      <w:pPr>
        <w:ind w:firstLine="709"/>
        <w:jc w:val="both"/>
        <w:rPr>
          <w:rFonts w:eastAsia="Times New Roman" w:cs="Times New Roman"/>
          <w:lang w:eastAsia="ru-RU"/>
        </w:rPr>
      </w:pPr>
    </w:p>
    <w:p w14:paraId="389AC182" w14:textId="38E4D337" w:rsidR="00F53F42" w:rsidRPr="00A95A34" w:rsidRDefault="00F53F42" w:rsidP="00F53F42">
      <w:pPr>
        <w:shd w:val="clear" w:color="auto" w:fill="FFFFFF"/>
        <w:ind w:firstLine="709"/>
        <w:contextualSpacing/>
        <w:jc w:val="both"/>
        <w:rPr>
          <w:rFonts w:cs="Times New Roman"/>
        </w:rPr>
      </w:pPr>
      <w:r w:rsidRPr="00A95A34">
        <w:rPr>
          <w:rFonts w:eastAsia="Times New Roman" w:cs="Times New Roman"/>
          <w:color w:val="000000"/>
          <w:lang w:eastAsia="ru-RU"/>
        </w:rPr>
        <w:t xml:space="preserve">По итогам 2017 года </w:t>
      </w:r>
      <w:r w:rsidRPr="00A95A34">
        <w:rPr>
          <w:rFonts w:eastAsia="Times New Roman" w:cs="Times New Roman"/>
          <w:lang w:eastAsia="ru-RU"/>
        </w:rPr>
        <w:t xml:space="preserve">в областном центре осуществляли деятельность более </w:t>
      </w:r>
      <w:r w:rsidRPr="00A95A34">
        <w:rPr>
          <w:rFonts w:eastAsia="Times New Roman" w:cs="Times New Roman"/>
          <w:lang w:eastAsia="ru-RU"/>
        </w:rPr>
        <w:br/>
      </w:r>
      <w:r w:rsidR="00A41CD8" w:rsidRPr="00A95A34">
        <w:rPr>
          <w:rFonts w:eastAsia="Times New Roman" w:cs="Times New Roman"/>
          <w:lang w:eastAsia="ru-RU"/>
        </w:rPr>
        <w:t>26,6</w:t>
      </w:r>
      <w:r w:rsidRPr="00A95A34">
        <w:rPr>
          <w:rFonts w:eastAsia="Times New Roman" w:cs="Times New Roman"/>
          <w:lang w:eastAsia="ru-RU"/>
        </w:rPr>
        <w:t xml:space="preserve"> тыс. малых и ср</w:t>
      </w:r>
      <w:r w:rsidR="00A41CD8" w:rsidRPr="00A95A34">
        <w:rPr>
          <w:rFonts w:eastAsia="Times New Roman" w:cs="Times New Roman"/>
          <w:lang w:eastAsia="ru-RU"/>
        </w:rPr>
        <w:t>едних предприятий</w:t>
      </w:r>
      <w:r w:rsidRPr="00A95A34">
        <w:rPr>
          <w:rFonts w:eastAsia="Times New Roman" w:cs="Times New Roman"/>
          <w:lang w:eastAsia="ru-RU"/>
        </w:rPr>
        <w:t>, из них 10,</w:t>
      </w:r>
      <w:r w:rsidR="00A41CD8" w:rsidRPr="00A95A34">
        <w:rPr>
          <w:rFonts w:eastAsia="Times New Roman" w:cs="Times New Roman"/>
          <w:lang w:eastAsia="ru-RU"/>
        </w:rPr>
        <w:t>6</w:t>
      </w:r>
      <w:r w:rsidRPr="00A95A34">
        <w:rPr>
          <w:rFonts w:eastAsia="Times New Roman" w:cs="Times New Roman"/>
          <w:lang w:eastAsia="ru-RU"/>
        </w:rPr>
        <w:t xml:space="preserve"> тыс. индивидуальных предпринимателей. </w:t>
      </w:r>
      <w:r w:rsidRPr="00A95A34">
        <w:rPr>
          <w:rFonts w:eastAsia="Times New Roman" w:cs="Times New Roman"/>
          <w:color w:val="000000"/>
          <w:lang w:eastAsia="ru-RU"/>
        </w:rPr>
        <w:t xml:space="preserve">Показательно, что основная доля субъектов малого </w:t>
      </w:r>
      <w:r w:rsidRPr="00A95A34">
        <w:rPr>
          <w:rFonts w:eastAsia="Times New Roman" w:cs="Times New Roman"/>
          <w:color w:val="000000"/>
          <w:lang w:eastAsia="ru-RU"/>
        </w:rPr>
        <w:br/>
        <w:t>и среднего предпринимательства</w:t>
      </w:r>
      <w:r w:rsidR="00A41CD8" w:rsidRPr="00A95A34">
        <w:rPr>
          <w:rFonts w:eastAsia="Times New Roman" w:cs="Times New Roman"/>
          <w:color w:val="000000"/>
          <w:lang w:eastAsia="ru-RU"/>
        </w:rPr>
        <w:t xml:space="preserve"> (далее – СМСП)</w:t>
      </w:r>
      <w:r w:rsidRPr="00A95A34">
        <w:rPr>
          <w:rFonts w:eastAsia="Times New Roman" w:cs="Times New Roman"/>
          <w:color w:val="000000"/>
          <w:lang w:eastAsia="ru-RU"/>
        </w:rPr>
        <w:t xml:space="preserve">, зарегистрированных в Ивановской области, приходится на областной центр: среди юридических лиц – 77,3%, индивидуальных предпринимателей – 49,6%. </w:t>
      </w:r>
      <w:r w:rsidR="0059587F" w:rsidRPr="00A95A34">
        <w:rPr>
          <w:rFonts w:eastAsia="Times New Roman" w:cs="Times New Roman"/>
          <w:lang w:eastAsia="ru-RU"/>
        </w:rPr>
        <w:t xml:space="preserve">Поступления от СМСП составляют 40% </w:t>
      </w:r>
      <w:r w:rsidR="0059587F" w:rsidRPr="00A95A34">
        <w:rPr>
          <w:rFonts w:eastAsia="Times New Roman" w:cs="Times New Roman"/>
          <w:lang w:eastAsia="ru-RU"/>
        </w:rPr>
        <w:br/>
        <w:t>в общем объеме</w:t>
      </w:r>
      <w:r w:rsidR="00A41CD8" w:rsidRPr="00A95A34">
        <w:rPr>
          <w:rFonts w:cs="Times New Roman"/>
        </w:rPr>
        <w:t xml:space="preserve"> налоговых и неналоговых доход</w:t>
      </w:r>
      <w:r w:rsidR="0059587F" w:rsidRPr="00A95A34">
        <w:rPr>
          <w:rFonts w:cs="Times New Roman"/>
        </w:rPr>
        <w:t>ов</w:t>
      </w:r>
      <w:r w:rsidR="00A41CD8" w:rsidRPr="00A95A34">
        <w:rPr>
          <w:rFonts w:cs="Times New Roman"/>
        </w:rPr>
        <w:t xml:space="preserve"> бюджета города</w:t>
      </w:r>
      <w:r w:rsidR="0059587F" w:rsidRPr="00A95A34">
        <w:rPr>
          <w:rFonts w:cs="Times New Roman"/>
        </w:rPr>
        <w:t>.</w:t>
      </w:r>
    </w:p>
    <w:p w14:paraId="37DA0539" w14:textId="77777777" w:rsidR="009B3883" w:rsidRPr="00A95A34" w:rsidRDefault="009B3883" w:rsidP="009B3883">
      <w:pPr>
        <w:widowControl w:val="0"/>
        <w:autoSpaceDE w:val="0"/>
        <w:autoSpaceDN w:val="0"/>
        <w:adjustRightInd w:val="0"/>
        <w:jc w:val="both"/>
        <w:rPr>
          <w:rFonts w:eastAsia="Times New Roman" w:cs="Times New Roman"/>
          <w:color w:val="000000"/>
          <w:lang w:eastAsia="ru-RU"/>
        </w:rPr>
      </w:pPr>
    </w:p>
    <w:p w14:paraId="2DDCD706" w14:textId="6E5BCF9E" w:rsidR="00A41CD8" w:rsidRPr="00A95A34" w:rsidRDefault="00A41CD8" w:rsidP="009B3883">
      <w:pPr>
        <w:widowControl w:val="0"/>
        <w:autoSpaceDE w:val="0"/>
        <w:autoSpaceDN w:val="0"/>
        <w:adjustRightInd w:val="0"/>
        <w:jc w:val="both"/>
        <w:rPr>
          <w:rFonts w:eastAsia="Calibri" w:cs="Times New Roman"/>
          <w:b/>
          <w:i/>
          <w:lang w:eastAsia="ru-RU"/>
        </w:rPr>
      </w:pPr>
      <w:r w:rsidRPr="00A95A34">
        <w:rPr>
          <w:rFonts w:eastAsia="Calibri" w:cs="Times New Roman"/>
          <w:b/>
          <w:i/>
          <w:lang w:eastAsia="ru-RU"/>
        </w:rPr>
        <w:t>Реализация муниципальных программ</w:t>
      </w:r>
    </w:p>
    <w:p w14:paraId="4207377F" w14:textId="77777777" w:rsidR="009B3883" w:rsidRPr="00A95A34" w:rsidRDefault="009B3883" w:rsidP="009B3883">
      <w:pPr>
        <w:widowControl w:val="0"/>
        <w:autoSpaceDE w:val="0"/>
        <w:autoSpaceDN w:val="0"/>
        <w:adjustRightInd w:val="0"/>
        <w:jc w:val="both"/>
        <w:rPr>
          <w:rFonts w:eastAsia="Calibri" w:cs="Times New Roman"/>
          <w:b/>
          <w:i/>
          <w:lang w:eastAsia="ru-RU"/>
        </w:rPr>
      </w:pPr>
    </w:p>
    <w:p w14:paraId="23FE7331" w14:textId="21192FB4" w:rsidR="00F53F42" w:rsidRPr="00A95A34" w:rsidRDefault="00F53F42" w:rsidP="00F53F42">
      <w:pPr>
        <w:widowControl w:val="0"/>
        <w:autoSpaceDE w:val="0"/>
        <w:autoSpaceDN w:val="0"/>
        <w:adjustRightInd w:val="0"/>
        <w:ind w:firstLine="708"/>
        <w:jc w:val="both"/>
        <w:rPr>
          <w:rFonts w:eastAsia="Times New Roman" w:cs="Times New Roman"/>
          <w:lang w:eastAsia="ru-RU"/>
        </w:rPr>
      </w:pPr>
      <w:r w:rsidRPr="00A95A34">
        <w:rPr>
          <w:rFonts w:eastAsia="Calibri" w:cs="Times New Roman"/>
          <w:lang w:eastAsia="ru-RU"/>
        </w:rPr>
        <w:t xml:space="preserve">В целях содействия развитию малого и среднего бизнеса в 2017 году продолжилась реализация муниципальной программы </w:t>
      </w:r>
      <w:r w:rsidR="00FE0EFC" w:rsidRPr="00A95A34">
        <w:rPr>
          <w:rFonts w:eastAsia="Calibri" w:cs="Times New Roman"/>
          <w:lang w:eastAsia="ru-RU"/>
        </w:rPr>
        <w:t>«</w:t>
      </w:r>
      <w:r w:rsidRPr="00A95A34">
        <w:rPr>
          <w:rFonts w:eastAsia="Calibri" w:cs="Times New Roman"/>
          <w:lang w:eastAsia="ru-RU"/>
        </w:rPr>
        <w:t>Развитие субъектов малого и среднего предпринимательства в городе Иванове</w:t>
      </w:r>
      <w:r w:rsidR="00FE0EFC" w:rsidRPr="00A95A34">
        <w:rPr>
          <w:rFonts w:eastAsia="Calibri" w:cs="Times New Roman"/>
          <w:lang w:eastAsia="ru-RU"/>
        </w:rPr>
        <w:t>»</w:t>
      </w:r>
      <w:r w:rsidRPr="00A95A34">
        <w:rPr>
          <w:rFonts w:eastAsia="Calibri" w:cs="Times New Roman"/>
          <w:lang w:eastAsia="ru-RU"/>
        </w:rPr>
        <w:t xml:space="preserve"> (далее – Программа)</w:t>
      </w:r>
      <w:r w:rsidRPr="00A95A34">
        <w:rPr>
          <w:rFonts w:eastAsia="Calibri" w:cs="Times New Roman"/>
          <w:vertAlign w:val="superscript"/>
          <w:lang w:eastAsia="ru-RU"/>
        </w:rPr>
        <w:footnoteReference w:id="55"/>
      </w:r>
      <w:r w:rsidRPr="00A95A34">
        <w:rPr>
          <w:rFonts w:eastAsia="Calibri" w:cs="Times New Roman"/>
          <w:lang w:eastAsia="ru-RU"/>
        </w:rPr>
        <w:t xml:space="preserve">. </w:t>
      </w:r>
      <w:r w:rsidRPr="00A95A34">
        <w:rPr>
          <w:rFonts w:eastAsia="Times New Roman" w:cs="Times New Roman"/>
          <w:lang w:eastAsia="ru-RU"/>
        </w:rPr>
        <w:t>Общий объем финансирования мероприятий Программы за счет средств городского бюджета на период 2014 – 2020 гг. составляет 24,4</w:t>
      </w:r>
      <w:r w:rsidR="007F5A0B">
        <w:rPr>
          <w:rFonts w:eastAsia="Times New Roman" w:cs="Times New Roman"/>
          <w:lang w:eastAsia="ru-RU"/>
        </w:rPr>
        <w:t>4</w:t>
      </w:r>
      <w:r w:rsidRPr="00A95A34">
        <w:rPr>
          <w:rFonts w:eastAsia="Times New Roman" w:cs="Times New Roman"/>
          <w:lang w:eastAsia="ru-RU"/>
        </w:rPr>
        <w:t xml:space="preserve"> </w:t>
      </w:r>
      <w:proofErr w:type="gramStart"/>
      <w:r w:rsidRPr="00A95A34">
        <w:rPr>
          <w:rFonts w:eastAsia="Times New Roman" w:cs="Times New Roman"/>
          <w:lang w:eastAsia="ru-RU"/>
        </w:rPr>
        <w:t>млн</w:t>
      </w:r>
      <w:proofErr w:type="gramEnd"/>
      <w:r w:rsidRPr="00A95A34">
        <w:rPr>
          <w:rFonts w:eastAsia="Times New Roman" w:cs="Times New Roman"/>
          <w:lang w:eastAsia="ru-RU"/>
        </w:rPr>
        <w:t xml:space="preserve"> руб.</w:t>
      </w:r>
      <w:r w:rsidRPr="00A95A34">
        <w:rPr>
          <w:rFonts w:eastAsia="Times New Roman" w:cs="Times New Roman"/>
          <w:vertAlign w:val="superscript"/>
          <w:lang w:eastAsia="ru-RU"/>
        </w:rPr>
        <w:footnoteReference w:id="56"/>
      </w:r>
    </w:p>
    <w:p w14:paraId="7395E5E8" w14:textId="77777777" w:rsidR="00F53F42" w:rsidRPr="00A95A34" w:rsidRDefault="00F53F42" w:rsidP="00F53F42">
      <w:pPr>
        <w:ind w:firstLine="709"/>
        <w:jc w:val="both"/>
        <w:rPr>
          <w:rFonts w:cs="Times New Roman"/>
        </w:rPr>
      </w:pPr>
      <w:r w:rsidRPr="00A95A34">
        <w:rPr>
          <w:rFonts w:cs="Times New Roman"/>
        </w:rPr>
        <w:t>Программа реализуется посредством трех специальных подпрограмм:</w:t>
      </w:r>
    </w:p>
    <w:p w14:paraId="58A1DD95" w14:textId="0F7DE289" w:rsidR="00F53F42" w:rsidRPr="00A95A34" w:rsidRDefault="00F53F42" w:rsidP="00F53F42">
      <w:pPr>
        <w:ind w:firstLine="709"/>
        <w:jc w:val="both"/>
        <w:rPr>
          <w:rFonts w:cs="Times New Roman"/>
        </w:rPr>
      </w:pPr>
      <w:r w:rsidRPr="00A95A34">
        <w:rPr>
          <w:rFonts w:cs="Times New Roman"/>
        </w:rPr>
        <w:t xml:space="preserve">1) </w:t>
      </w:r>
      <w:r w:rsidR="00FE0EFC" w:rsidRPr="00A95A34">
        <w:rPr>
          <w:rFonts w:cs="Times New Roman"/>
        </w:rPr>
        <w:t>«</w:t>
      </w:r>
      <w:r w:rsidRPr="00A95A34">
        <w:rPr>
          <w:rFonts w:cs="Times New Roman"/>
        </w:rPr>
        <w:t>Финансовая поддержка субъектов малого и среднего предпринимательства</w:t>
      </w:r>
      <w:r w:rsidR="00FE0EFC" w:rsidRPr="00A95A34">
        <w:rPr>
          <w:rFonts w:cs="Times New Roman"/>
        </w:rPr>
        <w:t>»</w:t>
      </w:r>
      <w:r w:rsidRPr="00A95A34">
        <w:rPr>
          <w:rFonts w:cs="Times New Roman"/>
        </w:rPr>
        <w:t xml:space="preserve"> (исполнение финансовых средств в 2017 году составило 2541,27 тыс. руб., поддержку получили 13 СМСП);</w:t>
      </w:r>
    </w:p>
    <w:p w14:paraId="54BE70F9" w14:textId="0D49A362" w:rsidR="00F53F42" w:rsidRPr="00A95A34" w:rsidRDefault="00F53F42" w:rsidP="00F53F42">
      <w:pPr>
        <w:ind w:firstLine="709"/>
        <w:jc w:val="both"/>
        <w:rPr>
          <w:rFonts w:cs="Times New Roman"/>
        </w:rPr>
      </w:pPr>
      <w:r w:rsidRPr="00A95A34">
        <w:rPr>
          <w:rFonts w:cs="Times New Roman"/>
        </w:rPr>
        <w:t xml:space="preserve">2) </w:t>
      </w:r>
      <w:r w:rsidR="00FE0EFC" w:rsidRPr="00A95A34">
        <w:rPr>
          <w:rFonts w:cs="Times New Roman"/>
        </w:rPr>
        <w:t>«</w:t>
      </w:r>
      <w:r w:rsidRPr="00A95A34">
        <w:rPr>
          <w:rFonts w:cs="Times New Roman"/>
        </w:rPr>
        <w:t xml:space="preserve">Организационная, консультационная и информационная поддержка </w:t>
      </w:r>
      <w:r w:rsidR="00F206AA" w:rsidRPr="00A95A34">
        <w:rPr>
          <w:rFonts w:cs="Times New Roman"/>
        </w:rPr>
        <w:t>субъектов малого и среднего предпринимательства</w:t>
      </w:r>
      <w:r w:rsidR="00FE0EFC" w:rsidRPr="00A95A34">
        <w:rPr>
          <w:rFonts w:cs="Times New Roman"/>
        </w:rPr>
        <w:t>»</w:t>
      </w:r>
      <w:r w:rsidRPr="00A95A34">
        <w:rPr>
          <w:rFonts w:cs="Times New Roman"/>
        </w:rPr>
        <w:t xml:space="preserve"> (исполнение финансовых средств в 2017 году составило 529,98  тыс. руб., поддержка была оказана 182 представителям СМСП);</w:t>
      </w:r>
    </w:p>
    <w:p w14:paraId="2900E41D" w14:textId="46341504" w:rsidR="00F53F42" w:rsidRPr="00A95A34" w:rsidRDefault="00F53F42" w:rsidP="00F53F42">
      <w:pPr>
        <w:ind w:firstLine="709"/>
        <w:jc w:val="both"/>
        <w:rPr>
          <w:rFonts w:cs="Times New Roman"/>
        </w:rPr>
      </w:pPr>
      <w:r w:rsidRPr="00A95A34">
        <w:rPr>
          <w:rFonts w:cs="Times New Roman"/>
        </w:rPr>
        <w:lastRenderedPageBreak/>
        <w:t xml:space="preserve">3) </w:t>
      </w:r>
      <w:r w:rsidR="00FE0EFC" w:rsidRPr="00A95A34">
        <w:rPr>
          <w:rFonts w:cs="Times New Roman"/>
        </w:rPr>
        <w:t>«</w:t>
      </w:r>
      <w:r w:rsidRPr="00A95A34">
        <w:rPr>
          <w:rFonts w:cs="Times New Roman"/>
        </w:rPr>
        <w:t xml:space="preserve">Имущественная поддержка </w:t>
      </w:r>
      <w:r w:rsidR="00F206AA" w:rsidRPr="00A95A34">
        <w:rPr>
          <w:rFonts w:cs="Times New Roman"/>
        </w:rPr>
        <w:t>субъектов малого и среднего предпринимательства</w:t>
      </w:r>
      <w:r w:rsidR="00FE0EFC" w:rsidRPr="00A95A34">
        <w:rPr>
          <w:rFonts w:cs="Times New Roman"/>
        </w:rPr>
        <w:t>»</w:t>
      </w:r>
      <w:r w:rsidRPr="00A95A34">
        <w:rPr>
          <w:rFonts w:cs="Times New Roman"/>
        </w:rPr>
        <w:t xml:space="preserve"> (выполнение мероприятий подпрограммы не требует выделения ассигнований из бюджета города Иванова).</w:t>
      </w:r>
    </w:p>
    <w:p w14:paraId="0553F6DE" w14:textId="77777777" w:rsidR="001A416F" w:rsidRPr="00A95A34" w:rsidRDefault="001A416F" w:rsidP="00F53F42">
      <w:pPr>
        <w:ind w:firstLine="709"/>
        <w:jc w:val="both"/>
        <w:rPr>
          <w:rFonts w:cs="Times New Roman"/>
        </w:rPr>
      </w:pPr>
    </w:p>
    <w:p w14:paraId="223BF657" w14:textId="77777777" w:rsidR="00F53F42" w:rsidRPr="00A95A34" w:rsidRDefault="00F53F42" w:rsidP="00F53F42">
      <w:pPr>
        <w:jc w:val="center"/>
        <w:rPr>
          <w:rFonts w:eastAsia="Calibri" w:cs="Times New Roman"/>
          <w:b/>
          <w:lang w:eastAsia="ru-RU"/>
        </w:rPr>
      </w:pPr>
      <w:r w:rsidRPr="00A95A34">
        <w:rPr>
          <w:rFonts w:eastAsia="Calibri" w:cs="Times New Roman"/>
          <w:b/>
          <w:lang w:eastAsia="ru-RU"/>
        </w:rPr>
        <w:t xml:space="preserve">Ресурсное обеспечение реализации муниципальной программы </w:t>
      </w:r>
    </w:p>
    <w:p w14:paraId="71663E38" w14:textId="2112903B" w:rsidR="00F53F42" w:rsidRPr="00A95A34" w:rsidRDefault="00FE0EFC" w:rsidP="00F53F42">
      <w:pPr>
        <w:jc w:val="center"/>
        <w:rPr>
          <w:rFonts w:eastAsia="Calibri" w:cs="Times New Roman"/>
          <w:b/>
          <w:lang w:eastAsia="ru-RU"/>
        </w:rPr>
      </w:pPr>
      <w:r w:rsidRPr="00A95A34">
        <w:rPr>
          <w:rFonts w:eastAsia="Calibri" w:cs="Times New Roman"/>
          <w:b/>
          <w:lang w:eastAsia="ru-RU"/>
        </w:rPr>
        <w:t>«</w:t>
      </w:r>
      <w:r w:rsidR="00F53F42" w:rsidRPr="00A95A34">
        <w:rPr>
          <w:rFonts w:eastAsia="Calibri" w:cs="Times New Roman"/>
          <w:b/>
          <w:lang w:eastAsia="ru-RU"/>
        </w:rPr>
        <w:t>Развитие СМСП в городе Иванове</w:t>
      </w:r>
      <w:r w:rsidRPr="00A95A34">
        <w:rPr>
          <w:rFonts w:eastAsia="Calibri" w:cs="Times New Roman"/>
          <w:b/>
          <w:lang w:eastAsia="ru-RU"/>
        </w:rPr>
        <w:t>»</w:t>
      </w:r>
    </w:p>
    <w:p w14:paraId="7A6DE9A5" w14:textId="77777777" w:rsidR="00F53F42" w:rsidRPr="00A95A34" w:rsidRDefault="00F53F42" w:rsidP="00F53F42">
      <w:pPr>
        <w:jc w:val="center"/>
        <w:rPr>
          <w:rFonts w:eastAsia="Calibri" w:cs="Times New Roman"/>
          <w:lang w:eastAsia="ru-RU"/>
        </w:rPr>
      </w:pPr>
      <w:r w:rsidRPr="00A95A34">
        <w:rPr>
          <w:rFonts w:eastAsia="Calibri" w:cs="Times New Roman"/>
          <w:b/>
          <w:lang w:eastAsia="ru-RU"/>
        </w:rPr>
        <w:t xml:space="preserve"> из средств бюджета города Иванова на 2014-2020 гг., </w:t>
      </w:r>
      <w:r w:rsidRPr="00A95A34">
        <w:rPr>
          <w:rFonts w:eastAsia="Calibri" w:cs="Times New Roman"/>
          <w:lang w:eastAsia="ru-RU"/>
        </w:rPr>
        <w:t>тыс. руб.</w:t>
      </w:r>
    </w:p>
    <w:p w14:paraId="4120A75E" w14:textId="77777777" w:rsidR="00F206AA" w:rsidRPr="00A95A34" w:rsidRDefault="00F206AA" w:rsidP="00F53F42">
      <w:pPr>
        <w:jc w:val="center"/>
        <w:rPr>
          <w:rFonts w:eastAsia="Calibri" w:cs="Times New Roman"/>
          <w:lang w:eastAsia="ru-RU"/>
        </w:rPr>
      </w:pPr>
    </w:p>
    <w:p w14:paraId="65A95028" w14:textId="77777777" w:rsidR="00F53F42" w:rsidRPr="00A95A34" w:rsidRDefault="00F53F42" w:rsidP="00F53F42">
      <w:pPr>
        <w:tabs>
          <w:tab w:val="left" w:pos="567"/>
        </w:tabs>
        <w:jc w:val="center"/>
        <w:rPr>
          <w:rFonts w:eastAsia="Times New Roman" w:cs="Times New Roman"/>
          <w:b/>
          <w:bCs/>
          <w:lang w:eastAsia="ru-RU"/>
        </w:rPr>
      </w:pPr>
      <w:r w:rsidRPr="00A95A34">
        <w:rPr>
          <w:noProof/>
          <w:lang w:eastAsia="ru-RU"/>
        </w:rPr>
        <w:drawing>
          <wp:inline distT="0" distB="0" distL="0" distR="0" wp14:anchorId="40A3B13A" wp14:editId="12A6130B">
            <wp:extent cx="5527343" cy="2634018"/>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B74FA0E" w14:textId="4E7B365A" w:rsidR="00F53F42" w:rsidRPr="00A95A34" w:rsidRDefault="00F53F42" w:rsidP="00F206AA">
      <w:pPr>
        <w:pStyle w:val="a7"/>
        <w:numPr>
          <w:ilvl w:val="0"/>
          <w:numId w:val="16"/>
        </w:numPr>
        <w:ind w:left="0" w:firstLine="0"/>
        <w:jc w:val="both"/>
        <w:rPr>
          <w:rFonts w:cs="Times New Roman"/>
          <w:bCs/>
        </w:rPr>
      </w:pPr>
      <w:r w:rsidRPr="00A95A34">
        <w:rPr>
          <w:rFonts w:cs="Times New Roman"/>
          <w:bCs/>
          <w:color w:val="000000"/>
        </w:rPr>
        <w:t xml:space="preserve">Специальная подпрограмма </w:t>
      </w:r>
      <w:r w:rsidR="00FE0EFC" w:rsidRPr="00A95A34">
        <w:rPr>
          <w:rFonts w:cs="Times New Roman"/>
          <w:bCs/>
          <w:color w:val="000000"/>
        </w:rPr>
        <w:t>«</w:t>
      </w:r>
      <w:r w:rsidRPr="00A95A34">
        <w:rPr>
          <w:rFonts w:cs="Times New Roman"/>
          <w:bCs/>
          <w:color w:val="000000"/>
        </w:rPr>
        <w:t xml:space="preserve">Финансовая поддержка субъектов малого </w:t>
      </w:r>
      <w:r w:rsidRPr="00A95A34">
        <w:rPr>
          <w:rFonts w:cs="Times New Roman"/>
          <w:bCs/>
          <w:color w:val="000000"/>
        </w:rPr>
        <w:br/>
        <w:t>и среднего предпринимательства</w:t>
      </w:r>
      <w:r w:rsidR="00FE0EFC" w:rsidRPr="00A95A34">
        <w:rPr>
          <w:rFonts w:cs="Times New Roman"/>
          <w:bCs/>
          <w:color w:val="000000"/>
        </w:rPr>
        <w:t>»</w:t>
      </w:r>
      <w:r w:rsidR="00027D37" w:rsidRPr="00A95A34">
        <w:rPr>
          <w:rFonts w:cs="Times New Roman"/>
          <w:bCs/>
          <w:color w:val="000000"/>
        </w:rPr>
        <w:t>.</w:t>
      </w:r>
    </w:p>
    <w:p w14:paraId="597CA49A" w14:textId="3C56FA57" w:rsidR="00027D37" w:rsidRPr="00A95A34" w:rsidRDefault="00F53F42" w:rsidP="00F53F42">
      <w:pPr>
        <w:spacing w:after="200"/>
        <w:ind w:firstLine="709"/>
        <w:contextualSpacing/>
        <w:jc w:val="both"/>
        <w:rPr>
          <w:rFonts w:eastAsia="Calibri" w:cs="Times New Roman"/>
        </w:rPr>
      </w:pPr>
      <w:r w:rsidRPr="00A95A34">
        <w:rPr>
          <w:rFonts w:cs="Times New Roman"/>
        </w:rPr>
        <w:t>В рамках реализации</w:t>
      </w:r>
      <w:r w:rsidR="00027D37" w:rsidRPr="00A95A34">
        <w:rPr>
          <w:rFonts w:cs="Times New Roman"/>
        </w:rPr>
        <w:t xml:space="preserve"> данной</w:t>
      </w:r>
      <w:r w:rsidRPr="00A95A34">
        <w:rPr>
          <w:rFonts w:cs="Times New Roman"/>
        </w:rPr>
        <w:t xml:space="preserve"> подпрограммы в 2017 году  поддержка </w:t>
      </w:r>
      <w:r w:rsidR="00027D37" w:rsidRPr="00A95A34">
        <w:rPr>
          <w:rFonts w:cs="Times New Roman"/>
        </w:rPr>
        <w:t xml:space="preserve">в форме субсидий </w:t>
      </w:r>
      <w:r w:rsidRPr="00A95A34">
        <w:rPr>
          <w:rFonts w:cs="Times New Roman"/>
        </w:rPr>
        <w:t xml:space="preserve">оказана 13 СМСП </w:t>
      </w:r>
      <w:r w:rsidR="00027D37" w:rsidRPr="00A95A34">
        <w:rPr>
          <w:rFonts w:cs="Times New Roman"/>
        </w:rPr>
        <w:t>и организациям, образующим инфраструктуру поддержки СМСП,</w:t>
      </w:r>
      <w:r w:rsidR="00027D37" w:rsidRPr="00A95A34">
        <w:rPr>
          <w:rFonts w:eastAsia="Calibri" w:cs="Times New Roman"/>
        </w:rPr>
        <w:t xml:space="preserve"> </w:t>
      </w:r>
      <w:r w:rsidRPr="00A95A34">
        <w:rPr>
          <w:rFonts w:eastAsia="Calibri" w:cs="Times New Roman"/>
        </w:rPr>
        <w:t xml:space="preserve">на </w:t>
      </w:r>
      <w:r w:rsidR="00027D37" w:rsidRPr="00A95A34">
        <w:rPr>
          <w:rFonts w:eastAsia="Calibri" w:cs="Times New Roman"/>
        </w:rPr>
        <w:t xml:space="preserve">сумму 2541,27 тыс. руб.: </w:t>
      </w:r>
    </w:p>
    <w:p w14:paraId="09A6ED50" w14:textId="7606BF2B" w:rsidR="00F53F42" w:rsidRPr="00A95A34" w:rsidRDefault="00F53F42" w:rsidP="00F53F42">
      <w:pPr>
        <w:spacing w:after="200"/>
        <w:ind w:firstLine="709"/>
        <w:contextualSpacing/>
        <w:jc w:val="both"/>
        <w:rPr>
          <w:rFonts w:cs="Times New Roman"/>
        </w:rPr>
      </w:pPr>
      <w:r w:rsidRPr="00A95A34">
        <w:rPr>
          <w:rFonts w:cs="Times New Roman"/>
        </w:rPr>
        <w:t xml:space="preserve">- возмещение затрат по участию в региональных, межрегиональных </w:t>
      </w:r>
      <w:r w:rsidRPr="00A95A34">
        <w:rPr>
          <w:rFonts w:cs="Times New Roman"/>
        </w:rPr>
        <w:br/>
        <w:t xml:space="preserve">и международных выставочно-ярмарочных мероприятиях 5 СМСП на сумму </w:t>
      </w:r>
      <w:r w:rsidRPr="00A95A34">
        <w:rPr>
          <w:rFonts w:cs="Times New Roman"/>
        </w:rPr>
        <w:br/>
        <w:t>1 621,8</w:t>
      </w:r>
      <w:r w:rsidR="00B7409F">
        <w:rPr>
          <w:rFonts w:cs="Times New Roman"/>
        </w:rPr>
        <w:t>0</w:t>
      </w:r>
      <w:r w:rsidRPr="00A95A34">
        <w:rPr>
          <w:rFonts w:cs="Times New Roman"/>
        </w:rPr>
        <w:t xml:space="preserve"> тыс.</w:t>
      </w:r>
      <w:r w:rsidR="00F206AA" w:rsidRPr="00A95A34">
        <w:rPr>
          <w:rFonts w:cs="Times New Roman"/>
        </w:rPr>
        <w:t xml:space="preserve"> </w:t>
      </w:r>
      <w:r w:rsidRPr="00A95A34">
        <w:rPr>
          <w:rFonts w:cs="Times New Roman"/>
        </w:rPr>
        <w:t>руб.;</w:t>
      </w:r>
    </w:p>
    <w:p w14:paraId="63EAC856" w14:textId="7BE0BC8B" w:rsidR="00F53F42" w:rsidRPr="00A95A34" w:rsidRDefault="00F53F42" w:rsidP="00F53F42">
      <w:pPr>
        <w:spacing w:after="200"/>
        <w:ind w:firstLine="709"/>
        <w:contextualSpacing/>
        <w:jc w:val="both"/>
        <w:rPr>
          <w:rFonts w:cs="Times New Roman"/>
        </w:rPr>
      </w:pPr>
      <w:r w:rsidRPr="00A95A34">
        <w:rPr>
          <w:rFonts w:cs="Times New Roman"/>
        </w:rPr>
        <w:t xml:space="preserve">- возмещение затрат по закупке и вводу в эксплуатацию приборов учета используемых энергетических ресурсов, проведение энергетических обследований </w:t>
      </w:r>
      <w:r w:rsidRPr="00A95A34">
        <w:rPr>
          <w:rFonts w:cs="Times New Roman"/>
        </w:rPr>
        <w:br/>
        <w:t>1 СМСП на сумму157,5</w:t>
      </w:r>
      <w:r w:rsidR="00B7409F">
        <w:rPr>
          <w:rFonts w:cs="Times New Roman"/>
        </w:rPr>
        <w:t>0</w:t>
      </w:r>
      <w:r w:rsidRPr="00A95A34">
        <w:rPr>
          <w:rFonts w:cs="Times New Roman"/>
        </w:rPr>
        <w:t xml:space="preserve"> тыс.</w:t>
      </w:r>
      <w:r w:rsidR="00F206AA" w:rsidRPr="00A95A34">
        <w:rPr>
          <w:rFonts w:cs="Times New Roman"/>
        </w:rPr>
        <w:t xml:space="preserve"> </w:t>
      </w:r>
      <w:r w:rsidRPr="00A95A34">
        <w:rPr>
          <w:rFonts w:cs="Times New Roman"/>
        </w:rPr>
        <w:t>руб.;</w:t>
      </w:r>
    </w:p>
    <w:p w14:paraId="411486E0" w14:textId="77AE1E4C" w:rsidR="00F53F42" w:rsidRPr="00A95A34" w:rsidRDefault="00F53F42" w:rsidP="00F53F42">
      <w:pPr>
        <w:spacing w:after="200"/>
        <w:ind w:firstLine="709"/>
        <w:contextualSpacing/>
        <w:jc w:val="both"/>
        <w:rPr>
          <w:rFonts w:cs="Times New Roman"/>
        </w:rPr>
      </w:pPr>
      <w:r w:rsidRPr="00A95A34">
        <w:rPr>
          <w:rFonts w:cs="Times New Roman"/>
        </w:rPr>
        <w:t xml:space="preserve">- компенсацию части затрат, связанных с присоединением (подключением) </w:t>
      </w:r>
      <w:r w:rsidRPr="00A95A34">
        <w:rPr>
          <w:rFonts w:cs="Times New Roman"/>
        </w:rPr>
        <w:br/>
        <w:t>к энергетическим ресурсам, 1 СМСП на сумму 250,0</w:t>
      </w:r>
      <w:r w:rsidR="00B7409F">
        <w:rPr>
          <w:rFonts w:cs="Times New Roman"/>
        </w:rPr>
        <w:t>0</w:t>
      </w:r>
      <w:r w:rsidRPr="00A95A34">
        <w:rPr>
          <w:rFonts w:cs="Times New Roman"/>
        </w:rPr>
        <w:t xml:space="preserve"> тыс.</w:t>
      </w:r>
      <w:r w:rsidR="00027D37" w:rsidRPr="00A95A34">
        <w:rPr>
          <w:rFonts w:cs="Times New Roman"/>
        </w:rPr>
        <w:t xml:space="preserve"> </w:t>
      </w:r>
      <w:r w:rsidRPr="00A95A34">
        <w:rPr>
          <w:rFonts w:cs="Times New Roman"/>
        </w:rPr>
        <w:t>руб.;</w:t>
      </w:r>
    </w:p>
    <w:p w14:paraId="4B870DF9" w14:textId="179D089C" w:rsidR="00F53F42" w:rsidRPr="00A95A34" w:rsidRDefault="00F53F42" w:rsidP="00F53F42">
      <w:pPr>
        <w:spacing w:after="200"/>
        <w:ind w:firstLine="709"/>
        <w:contextualSpacing/>
        <w:jc w:val="both"/>
        <w:rPr>
          <w:rFonts w:cs="Times New Roman"/>
        </w:rPr>
      </w:pPr>
      <w:r w:rsidRPr="00A95A34">
        <w:rPr>
          <w:rFonts w:cs="Times New Roman"/>
        </w:rPr>
        <w:t>- возмещение затрат по созданию мест в негосударственных дошкольных организациях и семейных детских садах 2 СМСП на сумму 241,97 тыс.</w:t>
      </w:r>
      <w:r w:rsidR="00027D37" w:rsidRPr="00A95A34">
        <w:rPr>
          <w:rFonts w:cs="Times New Roman"/>
        </w:rPr>
        <w:t xml:space="preserve"> </w:t>
      </w:r>
      <w:r w:rsidRPr="00A95A34">
        <w:rPr>
          <w:rFonts w:cs="Times New Roman"/>
        </w:rPr>
        <w:t>руб.;</w:t>
      </w:r>
    </w:p>
    <w:p w14:paraId="172FF80E" w14:textId="6DCD48E9" w:rsidR="00F53F42" w:rsidRPr="00A95A34" w:rsidRDefault="00F53F42" w:rsidP="00F53F42">
      <w:pPr>
        <w:spacing w:after="200"/>
        <w:ind w:firstLine="709"/>
        <w:contextualSpacing/>
        <w:jc w:val="both"/>
        <w:rPr>
          <w:rFonts w:cs="Times New Roman"/>
        </w:rPr>
      </w:pPr>
      <w:r w:rsidRPr="00A95A34">
        <w:rPr>
          <w:rFonts w:cs="Times New Roman"/>
        </w:rPr>
        <w:t>- возмещение части затрат на проведение научных разработок (испытаний, исследований) 4 СМСП на сумму 270,0</w:t>
      </w:r>
      <w:r w:rsidR="00B7409F">
        <w:rPr>
          <w:rFonts w:cs="Times New Roman"/>
        </w:rPr>
        <w:t>0</w:t>
      </w:r>
      <w:r w:rsidRPr="00A95A34">
        <w:rPr>
          <w:rFonts w:cs="Times New Roman"/>
        </w:rPr>
        <w:t xml:space="preserve"> тыс.</w:t>
      </w:r>
      <w:r w:rsidR="00027D37" w:rsidRPr="00A95A34">
        <w:rPr>
          <w:rFonts w:cs="Times New Roman"/>
        </w:rPr>
        <w:t xml:space="preserve"> </w:t>
      </w:r>
      <w:r w:rsidRPr="00A95A34">
        <w:rPr>
          <w:rFonts w:cs="Times New Roman"/>
        </w:rPr>
        <w:t>руб.</w:t>
      </w:r>
    </w:p>
    <w:p w14:paraId="264BE876" w14:textId="58993D55" w:rsidR="00F53F42" w:rsidRPr="00A95A34" w:rsidRDefault="00F53F42" w:rsidP="00027D37">
      <w:pPr>
        <w:pStyle w:val="a7"/>
        <w:numPr>
          <w:ilvl w:val="0"/>
          <w:numId w:val="16"/>
        </w:numPr>
        <w:ind w:left="0" w:firstLine="0"/>
        <w:jc w:val="both"/>
        <w:rPr>
          <w:rFonts w:cs="Times New Roman"/>
          <w:bCs/>
          <w:color w:val="000000"/>
        </w:rPr>
      </w:pPr>
      <w:r w:rsidRPr="00A95A34">
        <w:rPr>
          <w:rFonts w:cs="Times New Roman"/>
          <w:bCs/>
          <w:color w:val="000000"/>
        </w:rPr>
        <w:t xml:space="preserve">Специальная подпрограмма </w:t>
      </w:r>
      <w:r w:rsidR="00FE0EFC" w:rsidRPr="00A95A34">
        <w:rPr>
          <w:rFonts w:cs="Times New Roman"/>
          <w:bCs/>
          <w:color w:val="000000"/>
        </w:rPr>
        <w:t>«</w:t>
      </w:r>
      <w:r w:rsidRPr="00A95A34">
        <w:rPr>
          <w:rFonts w:cs="Times New Roman"/>
          <w:bCs/>
          <w:color w:val="000000"/>
        </w:rPr>
        <w:t xml:space="preserve">Организационная, консультационная </w:t>
      </w:r>
      <w:r w:rsidRPr="00A95A34">
        <w:rPr>
          <w:rFonts w:cs="Times New Roman"/>
          <w:bCs/>
          <w:color w:val="000000"/>
        </w:rPr>
        <w:br/>
        <w:t>и информационная поддержка субъектов малого и среднего предпринимательства</w:t>
      </w:r>
      <w:r w:rsidR="00FE0EFC" w:rsidRPr="00A95A34">
        <w:rPr>
          <w:rFonts w:cs="Times New Roman"/>
          <w:bCs/>
          <w:color w:val="000000"/>
        </w:rPr>
        <w:t>»</w:t>
      </w:r>
      <w:r w:rsidR="00027D37" w:rsidRPr="00A95A34">
        <w:rPr>
          <w:rFonts w:cs="Times New Roman"/>
          <w:bCs/>
          <w:color w:val="000000"/>
        </w:rPr>
        <w:t>.</w:t>
      </w:r>
    </w:p>
    <w:p w14:paraId="4921B342" w14:textId="151AFA85" w:rsidR="00F53F42" w:rsidRPr="00A95A34" w:rsidRDefault="00F53F42" w:rsidP="00F53F42">
      <w:pPr>
        <w:ind w:firstLine="709"/>
        <w:jc w:val="both"/>
        <w:rPr>
          <w:rFonts w:cs="Times New Roman"/>
        </w:rPr>
      </w:pPr>
      <w:r w:rsidRPr="00A95A34">
        <w:rPr>
          <w:rFonts w:cs="Times New Roman"/>
        </w:rPr>
        <w:t xml:space="preserve">В рамках реализации </w:t>
      </w:r>
      <w:r w:rsidR="00027D37" w:rsidRPr="00A95A34">
        <w:rPr>
          <w:rFonts w:cs="Times New Roman"/>
        </w:rPr>
        <w:t xml:space="preserve">данной </w:t>
      </w:r>
      <w:r w:rsidRPr="00A95A34">
        <w:rPr>
          <w:rFonts w:cs="Times New Roman"/>
        </w:rPr>
        <w:t xml:space="preserve">подпрограммы в 2017 году поддержка оказана </w:t>
      </w:r>
      <w:r w:rsidRPr="00A95A34">
        <w:rPr>
          <w:rFonts w:cs="Times New Roman"/>
        </w:rPr>
        <w:br/>
        <w:t>по следующим мероприятиям:</w:t>
      </w:r>
    </w:p>
    <w:p w14:paraId="2CE6D441" w14:textId="27DBEE9F" w:rsidR="00F53F42" w:rsidRPr="00A95A34" w:rsidRDefault="00F53F42" w:rsidP="00F53F42">
      <w:pPr>
        <w:autoSpaceDE w:val="0"/>
        <w:autoSpaceDN w:val="0"/>
        <w:adjustRightInd w:val="0"/>
        <w:ind w:firstLine="709"/>
        <w:jc w:val="both"/>
        <w:rPr>
          <w:rFonts w:cs="Times New Roman"/>
        </w:rPr>
      </w:pPr>
      <w:r w:rsidRPr="00A95A34">
        <w:rPr>
          <w:rFonts w:cs="Times New Roman"/>
        </w:rPr>
        <w:t>- субсидия СМСП и организациям, образующим инфраструктуру поддержки СМСП, на возмещение затрат по организации ежегодной выставки малого и среднего предпринимательства в городе Иванове 1 СМСП на сумму 90,0</w:t>
      </w:r>
      <w:r w:rsidR="007F5A0B">
        <w:rPr>
          <w:rFonts w:cs="Times New Roman"/>
        </w:rPr>
        <w:t>0</w:t>
      </w:r>
      <w:r w:rsidRPr="00A95A34">
        <w:rPr>
          <w:rFonts w:cs="Times New Roman"/>
        </w:rPr>
        <w:t xml:space="preserve"> тыс.</w:t>
      </w:r>
      <w:r w:rsidR="00027D37" w:rsidRPr="00A95A34">
        <w:rPr>
          <w:rFonts w:cs="Times New Roman"/>
        </w:rPr>
        <w:t xml:space="preserve"> </w:t>
      </w:r>
      <w:r w:rsidRPr="00A95A34">
        <w:rPr>
          <w:rFonts w:cs="Times New Roman"/>
        </w:rPr>
        <w:t>руб.;</w:t>
      </w:r>
    </w:p>
    <w:p w14:paraId="2E697CF5" w14:textId="3B5E0601" w:rsidR="00F53F42" w:rsidRPr="00A95A34" w:rsidRDefault="00F53F42" w:rsidP="00F53F42">
      <w:pPr>
        <w:autoSpaceDE w:val="0"/>
        <w:autoSpaceDN w:val="0"/>
        <w:adjustRightInd w:val="0"/>
        <w:ind w:firstLine="709"/>
        <w:jc w:val="both"/>
        <w:rPr>
          <w:rFonts w:cs="Times New Roman"/>
        </w:rPr>
      </w:pPr>
      <w:r w:rsidRPr="00A95A34">
        <w:rPr>
          <w:rFonts w:cs="Times New Roman"/>
        </w:rPr>
        <w:t>- субсидия СМСП и организациям, образующим инфраструктуру поддержки СМСП, на возмещение затрат по организации встреч с представителями других регионов 3 СМСП на сумму 58,5</w:t>
      </w:r>
      <w:r w:rsidR="007F5A0B">
        <w:rPr>
          <w:rFonts w:cs="Times New Roman"/>
        </w:rPr>
        <w:t>0</w:t>
      </w:r>
      <w:r w:rsidRPr="00A95A34">
        <w:rPr>
          <w:rFonts w:cs="Times New Roman"/>
        </w:rPr>
        <w:t xml:space="preserve"> тыс.</w:t>
      </w:r>
      <w:r w:rsidR="00027D37" w:rsidRPr="00A95A34">
        <w:rPr>
          <w:rFonts w:cs="Times New Roman"/>
        </w:rPr>
        <w:t xml:space="preserve"> </w:t>
      </w:r>
      <w:r w:rsidRPr="00A95A34">
        <w:rPr>
          <w:rFonts w:cs="Times New Roman"/>
        </w:rPr>
        <w:t>руб.;</w:t>
      </w:r>
    </w:p>
    <w:p w14:paraId="1FEB9773" w14:textId="35D73147" w:rsidR="00F53F42" w:rsidRPr="00A95A34" w:rsidRDefault="00F53F42" w:rsidP="00F53F42">
      <w:pPr>
        <w:autoSpaceDE w:val="0"/>
        <w:autoSpaceDN w:val="0"/>
        <w:adjustRightInd w:val="0"/>
        <w:ind w:firstLine="709"/>
        <w:jc w:val="both"/>
        <w:rPr>
          <w:rFonts w:cs="Times New Roman"/>
        </w:rPr>
      </w:pPr>
      <w:r w:rsidRPr="00A95A34">
        <w:rPr>
          <w:rFonts w:cs="Times New Roman"/>
        </w:rPr>
        <w:t xml:space="preserve">- организация курсов подготовки кадров для СМСП и организаций, образующих инфраструктуру поддержки СМСП, на тему </w:t>
      </w:r>
      <w:r w:rsidR="00FE0EFC" w:rsidRPr="00A95A34">
        <w:rPr>
          <w:rFonts w:cs="Times New Roman"/>
        </w:rPr>
        <w:t>«</w:t>
      </w:r>
      <w:r w:rsidRPr="00A95A34">
        <w:rPr>
          <w:rFonts w:eastAsia="Calibri" w:cs="Times New Roman"/>
        </w:rPr>
        <w:t xml:space="preserve">Содержание и особенности </w:t>
      </w:r>
      <w:proofErr w:type="gramStart"/>
      <w:r w:rsidRPr="00A95A34">
        <w:rPr>
          <w:rFonts w:eastAsia="Calibri" w:cs="Times New Roman"/>
        </w:rPr>
        <w:t>бизнес-</w:t>
      </w:r>
      <w:r w:rsidRPr="00A95A34">
        <w:rPr>
          <w:rFonts w:eastAsia="Calibri" w:cs="Times New Roman"/>
        </w:rPr>
        <w:lastRenderedPageBreak/>
        <w:t>планирования</w:t>
      </w:r>
      <w:proofErr w:type="gramEnd"/>
      <w:r w:rsidRPr="00A95A34">
        <w:rPr>
          <w:rFonts w:eastAsia="Calibri" w:cs="Times New Roman"/>
        </w:rPr>
        <w:t xml:space="preserve"> в предпринимательской деятельности</w:t>
      </w:r>
      <w:r w:rsidR="00FE0EFC" w:rsidRPr="00A95A34">
        <w:rPr>
          <w:rFonts w:eastAsia="Calibri" w:cs="Times New Roman"/>
        </w:rPr>
        <w:t>»</w:t>
      </w:r>
      <w:r w:rsidRPr="00A95A34">
        <w:rPr>
          <w:rFonts w:cs="Times New Roman"/>
        </w:rPr>
        <w:t xml:space="preserve"> на сумму 235,03 тыс.</w:t>
      </w:r>
      <w:r w:rsidR="00027D37" w:rsidRPr="00A95A34">
        <w:rPr>
          <w:rFonts w:cs="Times New Roman"/>
        </w:rPr>
        <w:t xml:space="preserve"> </w:t>
      </w:r>
      <w:r w:rsidRPr="00A95A34">
        <w:rPr>
          <w:rFonts w:cs="Times New Roman"/>
        </w:rPr>
        <w:t>руб., обучение  прошли 22 представителя СМСП;</w:t>
      </w:r>
    </w:p>
    <w:p w14:paraId="2C1DE574" w14:textId="1B8A2EB0" w:rsidR="00F53F42" w:rsidRPr="00A95A34" w:rsidRDefault="00F53F42" w:rsidP="00F53F42">
      <w:pPr>
        <w:autoSpaceDE w:val="0"/>
        <w:autoSpaceDN w:val="0"/>
        <w:adjustRightInd w:val="0"/>
        <w:ind w:firstLine="709"/>
        <w:jc w:val="both"/>
        <w:rPr>
          <w:rFonts w:cs="Times New Roman"/>
        </w:rPr>
      </w:pPr>
      <w:r w:rsidRPr="00A95A34">
        <w:rPr>
          <w:rFonts w:cs="Times New Roman"/>
        </w:rPr>
        <w:t xml:space="preserve">- организация семинаров для СМСП и организаций, образующих инфраструктуру поддержки СМСП, на тему </w:t>
      </w:r>
      <w:r w:rsidR="00FE0EFC" w:rsidRPr="00A95A34">
        <w:rPr>
          <w:rFonts w:eastAsia="Calibri" w:cs="Times New Roman"/>
        </w:rPr>
        <w:t>«</w:t>
      </w:r>
      <w:r w:rsidRPr="00A95A34">
        <w:rPr>
          <w:rFonts w:cs="Times New Roman"/>
        </w:rPr>
        <w:t>Инвестиции в свой бизнес - как привлечь и эффективно использовать</w:t>
      </w:r>
      <w:r w:rsidR="00FE0EFC" w:rsidRPr="00A95A34">
        <w:rPr>
          <w:rFonts w:eastAsia="Calibri" w:cs="Times New Roman"/>
        </w:rPr>
        <w:t>»</w:t>
      </w:r>
      <w:r w:rsidRPr="00A95A34">
        <w:rPr>
          <w:rFonts w:eastAsia="Calibri" w:cs="Times New Roman"/>
        </w:rPr>
        <w:t xml:space="preserve"> </w:t>
      </w:r>
      <w:r w:rsidRPr="00A95A34">
        <w:rPr>
          <w:rFonts w:cs="Times New Roman"/>
        </w:rPr>
        <w:t>на сумму 134,17 тыс.</w:t>
      </w:r>
      <w:r w:rsidR="00027D37" w:rsidRPr="00A95A34">
        <w:rPr>
          <w:rFonts w:cs="Times New Roman"/>
        </w:rPr>
        <w:t xml:space="preserve"> </w:t>
      </w:r>
      <w:r w:rsidRPr="00A95A34">
        <w:rPr>
          <w:rFonts w:cs="Times New Roman"/>
        </w:rPr>
        <w:t xml:space="preserve">руб., обучились 28 представителей </w:t>
      </w:r>
      <w:proofErr w:type="gramStart"/>
      <w:r w:rsidRPr="00A95A34">
        <w:rPr>
          <w:rFonts w:cs="Times New Roman"/>
        </w:rPr>
        <w:t>бизнес-сообщества</w:t>
      </w:r>
      <w:proofErr w:type="gramEnd"/>
      <w:r w:rsidRPr="00A95A34">
        <w:rPr>
          <w:rFonts w:cs="Times New Roman"/>
        </w:rPr>
        <w:t xml:space="preserve">; </w:t>
      </w:r>
    </w:p>
    <w:p w14:paraId="11F86258" w14:textId="1F2DCAC4" w:rsidR="00F53F42" w:rsidRPr="00A95A34" w:rsidRDefault="00F53F42" w:rsidP="00F53F42">
      <w:pPr>
        <w:ind w:firstLine="709"/>
        <w:jc w:val="both"/>
        <w:rPr>
          <w:rFonts w:cs="Times New Roman"/>
        </w:rPr>
      </w:pPr>
      <w:r w:rsidRPr="00A95A34">
        <w:rPr>
          <w:rFonts w:cs="Times New Roman"/>
        </w:rPr>
        <w:t xml:space="preserve">- оказание СМСП и организациям, образующим инфраструктуру поддержки СМСП, консультационных услуг, в т.ч. по юридическим вопросам, на сумму </w:t>
      </w:r>
      <w:r w:rsidRPr="00A95A34">
        <w:rPr>
          <w:rFonts w:cs="Times New Roman"/>
        </w:rPr>
        <w:br/>
        <w:t>12,28 тыс.</w:t>
      </w:r>
      <w:r w:rsidR="00027D37" w:rsidRPr="00A95A34">
        <w:rPr>
          <w:rFonts w:cs="Times New Roman"/>
        </w:rPr>
        <w:t xml:space="preserve"> </w:t>
      </w:r>
      <w:r w:rsidRPr="00A95A34">
        <w:rPr>
          <w:rFonts w:cs="Times New Roman"/>
        </w:rPr>
        <w:t>руб. Консультации предоставлены 128 СМСП.</w:t>
      </w:r>
    </w:p>
    <w:p w14:paraId="00E17D39" w14:textId="45A10955" w:rsidR="00F53F42" w:rsidRPr="00A95A34" w:rsidRDefault="00F53F42" w:rsidP="00027D37">
      <w:pPr>
        <w:pStyle w:val="a7"/>
        <w:numPr>
          <w:ilvl w:val="0"/>
          <w:numId w:val="16"/>
        </w:numPr>
        <w:ind w:left="0" w:firstLine="0"/>
        <w:jc w:val="both"/>
        <w:rPr>
          <w:rFonts w:cs="Times New Roman"/>
          <w:bCs/>
          <w:color w:val="000000"/>
        </w:rPr>
      </w:pPr>
      <w:r w:rsidRPr="00A95A34">
        <w:rPr>
          <w:rFonts w:cs="Times New Roman"/>
          <w:bCs/>
          <w:color w:val="000000"/>
        </w:rPr>
        <w:t xml:space="preserve">Специальная подпрограмма </w:t>
      </w:r>
      <w:r w:rsidR="00FE0EFC" w:rsidRPr="00A95A34">
        <w:rPr>
          <w:rFonts w:cs="Times New Roman"/>
          <w:bCs/>
          <w:color w:val="000000"/>
        </w:rPr>
        <w:t>«</w:t>
      </w:r>
      <w:r w:rsidRPr="00A95A34">
        <w:rPr>
          <w:rFonts w:cs="Times New Roman"/>
          <w:bCs/>
          <w:color w:val="000000"/>
        </w:rPr>
        <w:t xml:space="preserve">Имущественная поддержка субъектов малого </w:t>
      </w:r>
      <w:r w:rsidRPr="00A95A34">
        <w:rPr>
          <w:rFonts w:cs="Times New Roman"/>
          <w:bCs/>
          <w:color w:val="000000"/>
        </w:rPr>
        <w:br/>
        <w:t>и среднего предпринимательства</w:t>
      </w:r>
      <w:r w:rsidR="00FE0EFC" w:rsidRPr="00A95A34">
        <w:rPr>
          <w:rFonts w:cs="Times New Roman"/>
          <w:bCs/>
          <w:color w:val="000000"/>
        </w:rPr>
        <w:t>»</w:t>
      </w:r>
      <w:r w:rsidR="00027D37" w:rsidRPr="00A95A34">
        <w:rPr>
          <w:rFonts w:cs="Times New Roman"/>
          <w:bCs/>
          <w:color w:val="000000"/>
        </w:rPr>
        <w:t>.</w:t>
      </w:r>
    </w:p>
    <w:p w14:paraId="07B7F7B7" w14:textId="779B7505" w:rsidR="00F53F42" w:rsidRPr="00A95A34" w:rsidRDefault="00F53F42" w:rsidP="00F53F42">
      <w:pPr>
        <w:ind w:firstLine="709"/>
        <w:jc w:val="both"/>
        <w:rPr>
          <w:rFonts w:cs="Times New Roman"/>
        </w:rPr>
      </w:pPr>
      <w:r w:rsidRPr="00A95A34">
        <w:rPr>
          <w:rFonts w:cs="Times New Roman"/>
        </w:rPr>
        <w:t xml:space="preserve">В рамках реализации </w:t>
      </w:r>
      <w:r w:rsidR="00027D37" w:rsidRPr="00A95A34">
        <w:rPr>
          <w:rFonts w:cs="Times New Roman"/>
        </w:rPr>
        <w:t xml:space="preserve">данной </w:t>
      </w:r>
      <w:r w:rsidRPr="00A95A34">
        <w:rPr>
          <w:rFonts w:cs="Times New Roman"/>
        </w:rPr>
        <w:t xml:space="preserve">подпрограммы принято постановление Главы города Иванова от 30.06.2008 № 2002 </w:t>
      </w:r>
      <w:r w:rsidR="00FE0EFC" w:rsidRPr="00A95A34">
        <w:rPr>
          <w:rFonts w:cs="Times New Roman"/>
        </w:rPr>
        <w:t>«</w:t>
      </w:r>
      <w:r w:rsidRPr="00A95A34">
        <w:rPr>
          <w:rFonts w:cs="Times New Roman"/>
        </w:rPr>
        <w:t xml:space="preserve">Об утверждении перечня имущества города Иванова, предназначенного для передачи во владение и (или) в пользование субъектам малого </w:t>
      </w:r>
      <w:r w:rsidR="00C211FE" w:rsidRPr="00A95A34">
        <w:rPr>
          <w:rFonts w:cs="Times New Roman"/>
        </w:rPr>
        <w:br/>
      </w:r>
      <w:r w:rsidRPr="00A95A34">
        <w:rPr>
          <w:rFonts w:cs="Times New Roman"/>
        </w:rPr>
        <w:t xml:space="preserve">и среднего предпринимательства и организациям, образующим инфраструктуру </w:t>
      </w:r>
      <w:r w:rsidR="00C211FE" w:rsidRPr="00A95A34">
        <w:rPr>
          <w:rFonts w:cs="Times New Roman"/>
        </w:rPr>
        <w:br/>
      </w:r>
      <w:r w:rsidRPr="00A95A34">
        <w:rPr>
          <w:rFonts w:cs="Times New Roman"/>
        </w:rPr>
        <w:t>их поддержки</w:t>
      </w:r>
      <w:r w:rsidR="00FE0EFC" w:rsidRPr="00A95A34">
        <w:rPr>
          <w:rFonts w:cs="Times New Roman"/>
        </w:rPr>
        <w:t>»</w:t>
      </w:r>
      <w:r w:rsidRPr="00A95A34">
        <w:rPr>
          <w:rFonts w:cs="Times New Roman"/>
        </w:rPr>
        <w:t>.</w:t>
      </w:r>
      <w:r w:rsidR="00027D37" w:rsidRPr="00A95A34">
        <w:rPr>
          <w:rFonts w:cs="Times New Roman"/>
        </w:rPr>
        <w:t xml:space="preserve"> </w:t>
      </w:r>
      <w:r w:rsidRPr="00A95A34">
        <w:rPr>
          <w:rFonts w:cs="Times New Roman"/>
        </w:rPr>
        <w:t xml:space="preserve">В 2017 году перечень содержал 9 объектов общей площадью </w:t>
      </w:r>
      <w:r w:rsidRPr="00A95A34">
        <w:rPr>
          <w:rFonts w:cs="Times New Roman"/>
        </w:rPr>
        <w:br/>
        <w:t>1190,2 кв</w:t>
      </w:r>
      <w:proofErr w:type="gramStart"/>
      <w:r w:rsidRPr="00A95A34">
        <w:rPr>
          <w:rFonts w:cs="Times New Roman"/>
        </w:rPr>
        <w:t>.м</w:t>
      </w:r>
      <w:proofErr w:type="gramEnd"/>
      <w:r w:rsidRPr="00A95A34">
        <w:rPr>
          <w:rFonts w:cs="Times New Roman"/>
        </w:rPr>
        <w:t>, из которых 6</w:t>
      </w:r>
      <w:r w:rsidR="00027D37" w:rsidRPr="00A95A34">
        <w:rPr>
          <w:rFonts w:cs="Times New Roman"/>
        </w:rPr>
        <w:t xml:space="preserve"> объектов обременены договорами:</w:t>
      </w:r>
    </w:p>
    <w:p w14:paraId="37A6D9AF" w14:textId="4B627B94" w:rsidR="00F53F42" w:rsidRPr="00A95A34" w:rsidRDefault="00027D37" w:rsidP="00F53F42">
      <w:pPr>
        <w:autoSpaceDE w:val="0"/>
        <w:autoSpaceDN w:val="0"/>
        <w:adjustRightInd w:val="0"/>
        <w:ind w:firstLine="709"/>
        <w:jc w:val="both"/>
        <w:rPr>
          <w:rFonts w:cs="Times New Roman"/>
        </w:rPr>
      </w:pPr>
      <w:r w:rsidRPr="00A95A34">
        <w:rPr>
          <w:rFonts w:cs="Times New Roman"/>
        </w:rPr>
        <w:t xml:space="preserve">- </w:t>
      </w:r>
      <w:r w:rsidR="00F53F42" w:rsidRPr="00A95A34">
        <w:rPr>
          <w:rFonts w:cs="Times New Roman"/>
        </w:rPr>
        <w:t xml:space="preserve">4 объекта общей площадью 410,5 кв.м, свободных от прав третьих лиц, </w:t>
      </w:r>
      <w:r w:rsidR="00F53F42" w:rsidRPr="00A95A34">
        <w:rPr>
          <w:rFonts w:cs="Times New Roman"/>
        </w:rPr>
        <w:br/>
        <w:t xml:space="preserve">по результатам проведенных аукционов предоставлены на праве аренды СМСП </w:t>
      </w:r>
      <w:r w:rsidR="00F53F42" w:rsidRPr="00A95A34">
        <w:rPr>
          <w:rFonts w:cs="Times New Roman"/>
        </w:rPr>
        <w:br/>
        <w:t xml:space="preserve">для осуществления деятельности по приоритетным направлениям </w:t>
      </w:r>
      <w:r w:rsidRPr="00A95A34">
        <w:rPr>
          <w:rFonts w:cs="Times New Roman"/>
        </w:rPr>
        <w:t>бытового обслуживания населения;</w:t>
      </w:r>
    </w:p>
    <w:p w14:paraId="16F9DCE1" w14:textId="72277821" w:rsidR="00F53F42" w:rsidRPr="00A95A34" w:rsidRDefault="00F53F42" w:rsidP="00F53F42">
      <w:pPr>
        <w:ind w:firstLine="709"/>
        <w:jc w:val="both"/>
        <w:rPr>
          <w:rFonts w:eastAsia="Times New Roman" w:cs="Times New Roman"/>
          <w:lang w:eastAsia="ru-RU"/>
        </w:rPr>
      </w:pPr>
      <w:r w:rsidRPr="00A95A34">
        <w:rPr>
          <w:rFonts w:cs="Times New Roman"/>
        </w:rPr>
        <w:t xml:space="preserve"> </w:t>
      </w:r>
      <w:r w:rsidR="00027D37" w:rsidRPr="00A95A34">
        <w:rPr>
          <w:rFonts w:cs="Times New Roman"/>
        </w:rPr>
        <w:t xml:space="preserve">- </w:t>
      </w:r>
      <w:r w:rsidRPr="00A95A34">
        <w:rPr>
          <w:rFonts w:cs="Times New Roman"/>
        </w:rPr>
        <w:t>2 объекта общей площадью 513,1 кв</w:t>
      </w:r>
      <w:proofErr w:type="gramStart"/>
      <w:r w:rsidRPr="00A95A34">
        <w:rPr>
          <w:rFonts w:cs="Times New Roman"/>
        </w:rPr>
        <w:t>.м</w:t>
      </w:r>
      <w:proofErr w:type="gramEnd"/>
      <w:r w:rsidRPr="00A95A34">
        <w:rPr>
          <w:rFonts w:cs="Times New Roman"/>
        </w:rPr>
        <w:t xml:space="preserve"> предоставлены по договору  безвозмездного пользования путем оказания муниципальной преференции СМСП </w:t>
      </w:r>
      <w:r w:rsidR="00C211FE" w:rsidRPr="00A95A34">
        <w:rPr>
          <w:rFonts w:cs="Times New Roman"/>
        </w:rPr>
        <w:br/>
      </w:r>
      <w:r w:rsidRPr="00A95A34">
        <w:rPr>
          <w:rFonts w:cs="Times New Roman"/>
        </w:rPr>
        <w:t>и организации, образующей</w:t>
      </w:r>
      <w:r w:rsidR="00027D37" w:rsidRPr="00A95A34">
        <w:rPr>
          <w:rFonts w:cs="Times New Roman"/>
        </w:rPr>
        <w:t xml:space="preserve"> инфраструктуру поддержки СМСП;</w:t>
      </w:r>
      <w:r w:rsidRPr="00A95A34">
        <w:rPr>
          <w:rFonts w:cs="Times New Roman"/>
        </w:rPr>
        <w:t xml:space="preserve"> </w:t>
      </w:r>
    </w:p>
    <w:p w14:paraId="0A9B5019" w14:textId="7FC3534C" w:rsidR="00F53F42" w:rsidRPr="00A95A34" w:rsidRDefault="00027D37" w:rsidP="00F53F42">
      <w:pPr>
        <w:ind w:firstLine="709"/>
        <w:jc w:val="both"/>
        <w:rPr>
          <w:rFonts w:cs="Times New Roman"/>
        </w:rPr>
      </w:pPr>
      <w:r w:rsidRPr="00A95A34">
        <w:rPr>
          <w:rFonts w:cs="Times New Roman"/>
        </w:rPr>
        <w:t xml:space="preserve">- </w:t>
      </w:r>
      <w:r w:rsidR="00F53F42" w:rsidRPr="00A95A34">
        <w:rPr>
          <w:rFonts w:cs="Times New Roman"/>
        </w:rPr>
        <w:t>3 объекта общей площадью 266,6 кв.м являются свободными.</w:t>
      </w:r>
    </w:p>
    <w:p w14:paraId="035C96F1" w14:textId="6BD52FC4" w:rsidR="00F53F42" w:rsidRPr="00A95A34" w:rsidRDefault="00F53F42" w:rsidP="00F53F42">
      <w:pPr>
        <w:ind w:firstLine="709"/>
        <w:jc w:val="both"/>
        <w:rPr>
          <w:rFonts w:cs="Times New Roman"/>
        </w:rPr>
      </w:pPr>
      <w:r w:rsidRPr="00A95A34">
        <w:rPr>
          <w:rFonts w:cs="Times New Roman"/>
        </w:rPr>
        <w:t xml:space="preserve">СМСП, </w:t>
      </w:r>
      <w:proofErr w:type="gramStart"/>
      <w:r w:rsidRPr="00A95A34">
        <w:rPr>
          <w:rFonts w:cs="Times New Roman"/>
        </w:rPr>
        <w:t>получающим</w:t>
      </w:r>
      <w:r w:rsidR="00D12F3D" w:rsidRPr="00A95A34">
        <w:rPr>
          <w:rFonts w:cs="Times New Roman"/>
        </w:rPr>
        <w:t>и</w:t>
      </w:r>
      <w:proofErr w:type="gramEnd"/>
      <w:r w:rsidRPr="00A95A34">
        <w:rPr>
          <w:rFonts w:cs="Times New Roman"/>
        </w:rPr>
        <w:t xml:space="preserve"> имущественную поддержку, в 2017 году создано 46 рабочих мест. </w:t>
      </w:r>
    </w:p>
    <w:p w14:paraId="2B00E997" w14:textId="77777777" w:rsidR="008077C3" w:rsidRPr="00A95A34" w:rsidRDefault="008077C3" w:rsidP="008077C3">
      <w:pPr>
        <w:pStyle w:val="ad"/>
        <w:spacing w:before="0" w:beforeAutospacing="0" w:after="0" w:afterAutospacing="0"/>
        <w:ind w:firstLine="567"/>
        <w:jc w:val="both"/>
        <w:rPr>
          <w:color w:val="000000"/>
        </w:rPr>
      </w:pPr>
      <w:r w:rsidRPr="00A95A34">
        <w:rPr>
          <w:color w:val="000000"/>
        </w:rPr>
        <w:t>С момента перехода на рыночную оценку аренды действуют коэффициенты муниципальной поддержки для организаций, арендующих муниципальное имущество. </w:t>
      </w:r>
    </w:p>
    <w:p w14:paraId="5D0DFFD9" w14:textId="6C966C1C" w:rsidR="008077C3" w:rsidRPr="00A95A34" w:rsidRDefault="0059587F" w:rsidP="008077C3">
      <w:pPr>
        <w:pStyle w:val="ad"/>
        <w:spacing w:before="0" w:beforeAutospacing="0" w:after="0" w:afterAutospacing="0"/>
        <w:ind w:firstLine="567"/>
        <w:jc w:val="both"/>
        <w:rPr>
          <w:color w:val="000000"/>
        </w:rPr>
      </w:pPr>
      <w:proofErr w:type="gramStart"/>
      <w:r w:rsidRPr="00A95A34">
        <w:rPr>
          <w:color w:val="000000"/>
        </w:rPr>
        <w:t>К</w:t>
      </w:r>
      <w:r w:rsidR="008077C3" w:rsidRPr="00A95A34">
        <w:rPr>
          <w:color w:val="000000"/>
        </w:rPr>
        <w:t xml:space="preserve">оэффициенты установлены по десяти направлениям хозяйственной деятельности, которые в том числе применимы и для малого предпринимательства: бытовое обслуживание населения (коэффициент 0,3 для приоритетных: пошив и ремонт обуви, одежды, ремонт сложной бытовой техники, парикмахерские услуги, художественная фотография, химчистка и крашение, прокат, ремонт часов, мебели;  0,6 </w:t>
      </w:r>
      <w:r w:rsidR="00D12F3D" w:rsidRPr="00A95A34">
        <w:rPr>
          <w:color w:val="000000"/>
        </w:rPr>
        <w:t xml:space="preserve">- </w:t>
      </w:r>
      <w:r w:rsidR="008077C3" w:rsidRPr="00A95A34">
        <w:rPr>
          <w:color w:val="000000"/>
        </w:rPr>
        <w:t>для остальных), физкультурно-спортивная деятельность (коэффициент  0,1), кинопоказ  (коэффициент 0,3). </w:t>
      </w:r>
      <w:proofErr w:type="gramEnd"/>
    </w:p>
    <w:p w14:paraId="3D9575C1" w14:textId="77777777" w:rsidR="00C211FE" w:rsidRPr="00A95A34" w:rsidRDefault="00F53F42" w:rsidP="00C211FE">
      <w:pPr>
        <w:ind w:firstLine="709"/>
        <w:jc w:val="both"/>
        <w:rPr>
          <w:rFonts w:eastAsia="Calibri" w:cs="Times New Roman"/>
        </w:rPr>
      </w:pPr>
      <w:r w:rsidRPr="00A95A34">
        <w:rPr>
          <w:rFonts w:eastAsia="Calibri" w:cs="Times New Roman"/>
        </w:rPr>
        <w:t xml:space="preserve">Фактический объем средств бюджета, направленных на реализацию Программы, </w:t>
      </w:r>
      <w:r w:rsidRPr="00A95A34">
        <w:rPr>
          <w:rFonts w:eastAsia="Calibri" w:cs="Times New Roman"/>
        </w:rPr>
        <w:br/>
        <w:t xml:space="preserve">в 2017 году составил 3071,2 тыс. руб., исполнение сложилось на уровне 96,6%. </w:t>
      </w:r>
    </w:p>
    <w:p w14:paraId="2650931A" w14:textId="77777777" w:rsidR="00C211FE" w:rsidRDefault="00C211FE" w:rsidP="00C211FE">
      <w:pPr>
        <w:ind w:firstLine="709"/>
        <w:jc w:val="both"/>
        <w:rPr>
          <w:rFonts w:eastAsia="Calibri" w:cs="Times New Roman"/>
        </w:rPr>
      </w:pPr>
    </w:p>
    <w:p w14:paraId="457827E6" w14:textId="77777777" w:rsidR="00BA6028" w:rsidRDefault="00BA6028" w:rsidP="00C211FE">
      <w:pPr>
        <w:ind w:firstLine="709"/>
        <w:jc w:val="both"/>
        <w:rPr>
          <w:rFonts w:eastAsia="Calibri" w:cs="Times New Roman"/>
        </w:rPr>
      </w:pPr>
    </w:p>
    <w:p w14:paraId="2D9F7068" w14:textId="77777777" w:rsidR="00BA6028" w:rsidRDefault="00BA6028" w:rsidP="00C211FE">
      <w:pPr>
        <w:ind w:firstLine="709"/>
        <w:jc w:val="both"/>
        <w:rPr>
          <w:rFonts w:eastAsia="Calibri" w:cs="Times New Roman"/>
        </w:rPr>
      </w:pPr>
    </w:p>
    <w:p w14:paraId="58A8150E" w14:textId="77777777" w:rsidR="00BA6028" w:rsidRDefault="00BA6028" w:rsidP="00C211FE">
      <w:pPr>
        <w:ind w:firstLine="709"/>
        <w:jc w:val="both"/>
        <w:rPr>
          <w:rFonts w:eastAsia="Calibri" w:cs="Times New Roman"/>
        </w:rPr>
      </w:pPr>
    </w:p>
    <w:p w14:paraId="433C9AAB" w14:textId="77777777" w:rsidR="00BA6028" w:rsidRDefault="00BA6028" w:rsidP="00C211FE">
      <w:pPr>
        <w:ind w:firstLine="709"/>
        <w:jc w:val="both"/>
        <w:rPr>
          <w:rFonts w:eastAsia="Calibri" w:cs="Times New Roman"/>
        </w:rPr>
      </w:pPr>
    </w:p>
    <w:p w14:paraId="07067122" w14:textId="77777777" w:rsidR="00BA6028" w:rsidRDefault="00BA6028" w:rsidP="00C211FE">
      <w:pPr>
        <w:ind w:firstLine="709"/>
        <w:jc w:val="both"/>
        <w:rPr>
          <w:rFonts w:eastAsia="Calibri" w:cs="Times New Roman"/>
        </w:rPr>
      </w:pPr>
    </w:p>
    <w:p w14:paraId="1D2EE51E" w14:textId="77777777" w:rsidR="00BA6028" w:rsidRDefault="00BA6028" w:rsidP="00C211FE">
      <w:pPr>
        <w:ind w:firstLine="709"/>
        <w:jc w:val="both"/>
        <w:rPr>
          <w:rFonts w:eastAsia="Calibri" w:cs="Times New Roman"/>
        </w:rPr>
      </w:pPr>
    </w:p>
    <w:p w14:paraId="2B18797B" w14:textId="77777777" w:rsidR="00BA6028" w:rsidRDefault="00BA6028" w:rsidP="00C211FE">
      <w:pPr>
        <w:ind w:firstLine="709"/>
        <w:jc w:val="both"/>
        <w:rPr>
          <w:rFonts w:eastAsia="Calibri" w:cs="Times New Roman"/>
        </w:rPr>
      </w:pPr>
    </w:p>
    <w:p w14:paraId="64F92565" w14:textId="77777777" w:rsidR="00BA6028" w:rsidRDefault="00BA6028" w:rsidP="00C211FE">
      <w:pPr>
        <w:ind w:firstLine="709"/>
        <w:jc w:val="both"/>
        <w:rPr>
          <w:rFonts w:eastAsia="Calibri" w:cs="Times New Roman"/>
        </w:rPr>
      </w:pPr>
    </w:p>
    <w:p w14:paraId="451C78FF" w14:textId="77777777" w:rsidR="00BA6028" w:rsidRDefault="00BA6028" w:rsidP="00C211FE">
      <w:pPr>
        <w:ind w:firstLine="709"/>
        <w:jc w:val="both"/>
        <w:rPr>
          <w:rFonts w:eastAsia="Calibri" w:cs="Times New Roman"/>
        </w:rPr>
      </w:pPr>
    </w:p>
    <w:p w14:paraId="705A984A" w14:textId="77777777" w:rsidR="00BA6028" w:rsidRDefault="00BA6028" w:rsidP="00C211FE">
      <w:pPr>
        <w:ind w:firstLine="709"/>
        <w:jc w:val="both"/>
        <w:rPr>
          <w:rFonts w:eastAsia="Calibri" w:cs="Times New Roman"/>
        </w:rPr>
      </w:pPr>
    </w:p>
    <w:p w14:paraId="5E913DED" w14:textId="77777777" w:rsidR="00BA6028" w:rsidRDefault="00BA6028" w:rsidP="00C211FE">
      <w:pPr>
        <w:ind w:firstLine="709"/>
        <w:jc w:val="both"/>
        <w:rPr>
          <w:rFonts w:eastAsia="Calibri" w:cs="Times New Roman"/>
        </w:rPr>
      </w:pPr>
    </w:p>
    <w:p w14:paraId="05018E49" w14:textId="77777777" w:rsidR="00BA6028" w:rsidRDefault="00BA6028" w:rsidP="00C211FE">
      <w:pPr>
        <w:ind w:firstLine="709"/>
        <w:jc w:val="both"/>
        <w:rPr>
          <w:rFonts w:eastAsia="Calibri" w:cs="Times New Roman"/>
        </w:rPr>
      </w:pPr>
    </w:p>
    <w:p w14:paraId="27BC2A30" w14:textId="77777777" w:rsidR="00BA6028" w:rsidRDefault="00BA6028" w:rsidP="00C211FE">
      <w:pPr>
        <w:ind w:firstLine="709"/>
        <w:jc w:val="both"/>
        <w:rPr>
          <w:rFonts w:eastAsia="Calibri" w:cs="Times New Roman"/>
        </w:rPr>
      </w:pPr>
    </w:p>
    <w:p w14:paraId="78AB3898" w14:textId="77777777" w:rsidR="00BA6028" w:rsidRDefault="00BA6028" w:rsidP="00C211FE">
      <w:pPr>
        <w:ind w:firstLine="709"/>
        <w:jc w:val="both"/>
        <w:rPr>
          <w:rFonts w:eastAsia="Calibri" w:cs="Times New Roman"/>
        </w:rPr>
      </w:pPr>
    </w:p>
    <w:p w14:paraId="5BA71228" w14:textId="77777777" w:rsidR="00BA6028" w:rsidRDefault="00BA6028" w:rsidP="00C211FE">
      <w:pPr>
        <w:ind w:firstLine="709"/>
        <w:jc w:val="both"/>
        <w:rPr>
          <w:rFonts w:eastAsia="Calibri" w:cs="Times New Roman"/>
        </w:rPr>
      </w:pPr>
    </w:p>
    <w:p w14:paraId="33707ACC" w14:textId="77777777" w:rsidR="00BA6028" w:rsidRPr="00A95A34" w:rsidRDefault="00BA6028" w:rsidP="00C211FE">
      <w:pPr>
        <w:ind w:firstLine="709"/>
        <w:jc w:val="both"/>
        <w:rPr>
          <w:rFonts w:eastAsia="Calibri" w:cs="Times New Roman"/>
        </w:rPr>
      </w:pPr>
    </w:p>
    <w:p w14:paraId="587666EF" w14:textId="77777777" w:rsidR="00C211FE" w:rsidRPr="00A95A34" w:rsidRDefault="00E2733A" w:rsidP="00C211FE">
      <w:pPr>
        <w:jc w:val="center"/>
        <w:rPr>
          <w:rFonts w:eastAsia="Times New Roman" w:cs="Times New Roman"/>
          <w:b/>
          <w:bCs/>
          <w:lang w:eastAsia="ru-RU"/>
        </w:rPr>
      </w:pPr>
      <w:r w:rsidRPr="00A95A34">
        <w:rPr>
          <w:rFonts w:eastAsia="Times New Roman" w:cs="Times New Roman"/>
          <w:b/>
          <w:bCs/>
          <w:lang w:eastAsia="ru-RU"/>
        </w:rPr>
        <w:t>Структура</w:t>
      </w:r>
      <w:r w:rsidR="00F53F42" w:rsidRPr="00A95A34">
        <w:rPr>
          <w:rFonts w:eastAsia="Times New Roman" w:cs="Times New Roman"/>
          <w:b/>
          <w:bCs/>
          <w:lang w:eastAsia="ru-RU"/>
        </w:rPr>
        <w:t xml:space="preserve"> финансирования мероприятий программы</w:t>
      </w:r>
      <w:r w:rsidR="00C211FE" w:rsidRPr="00A95A34">
        <w:rPr>
          <w:rFonts w:eastAsia="Times New Roman" w:cs="Times New Roman"/>
          <w:b/>
          <w:bCs/>
          <w:lang w:eastAsia="ru-RU"/>
        </w:rPr>
        <w:t xml:space="preserve"> </w:t>
      </w:r>
    </w:p>
    <w:p w14:paraId="23A742D0" w14:textId="5157B66A" w:rsidR="00F53F42" w:rsidRPr="00A95A34" w:rsidRDefault="00FE0EFC" w:rsidP="00C211FE">
      <w:pPr>
        <w:jc w:val="center"/>
        <w:rPr>
          <w:rFonts w:eastAsia="Times New Roman" w:cs="Times New Roman"/>
          <w:b/>
          <w:bCs/>
          <w:lang w:eastAsia="ru-RU"/>
        </w:rPr>
      </w:pPr>
      <w:r w:rsidRPr="00A95A34">
        <w:rPr>
          <w:rFonts w:eastAsia="Times New Roman" w:cs="Times New Roman"/>
          <w:b/>
          <w:bCs/>
          <w:lang w:eastAsia="ru-RU"/>
        </w:rPr>
        <w:t>«</w:t>
      </w:r>
      <w:r w:rsidR="00F53F42" w:rsidRPr="00A95A34">
        <w:rPr>
          <w:rFonts w:eastAsia="Times New Roman" w:cs="Times New Roman"/>
          <w:b/>
          <w:bCs/>
          <w:lang w:eastAsia="ru-RU"/>
        </w:rPr>
        <w:t>Развитие СМСП в городе Иванове</w:t>
      </w:r>
      <w:r w:rsidRPr="00A95A34">
        <w:rPr>
          <w:rFonts w:eastAsia="Times New Roman" w:cs="Times New Roman"/>
          <w:b/>
          <w:bCs/>
          <w:lang w:eastAsia="ru-RU"/>
        </w:rPr>
        <w:t>»</w:t>
      </w:r>
      <w:r w:rsidR="00F53F42" w:rsidRPr="00A95A34">
        <w:rPr>
          <w:rFonts w:eastAsia="Times New Roman" w:cs="Times New Roman"/>
          <w:b/>
          <w:bCs/>
          <w:lang w:eastAsia="ru-RU"/>
        </w:rPr>
        <w:t xml:space="preserve"> в 2017 году, </w:t>
      </w:r>
      <w:r w:rsidR="00F53F42" w:rsidRPr="00A95A34">
        <w:rPr>
          <w:rFonts w:eastAsia="Times New Roman" w:cs="Times New Roman"/>
          <w:bCs/>
          <w:lang w:eastAsia="ru-RU"/>
        </w:rPr>
        <w:t>тыс. руб.</w:t>
      </w:r>
    </w:p>
    <w:p w14:paraId="62BAEE04" w14:textId="77777777" w:rsidR="00F53F42" w:rsidRPr="00A95A34" w:rsidRDefault="00F53F42" w:rsidP="00F53F42">
      <w:pPr>
        <w:ind w:firstLine="709"/>
        <w:jc w:val="both"/>
        <w:rPr>
          <w:rFonts w:eastAsia="Calibri" w:cs="Times New Roman"/>
        </w:rPr>
      </w:pPr>
      <w:r w:rsidRPr="00A95A34">
        <w:rPr>
          <w:rFonts w:eastAsia="Calibri" w:cs="Times New Roman"/>
          <w:color w:val="FFFFFF" w:themeColor="background1"/>
        </w:rPr>
        <w:lastRenderedPageBreak/>
        <w:t>ДИАГРАММА</w:t>
      </w:r>
      <w:r w:rsidRPr="00A95A34">
        <w:rPr>
          <w:rFonts w:eastAsia="Calibri" w:cs="Times New Roman"/>
          <w:noProof/>
          <w:lang w:eastAsia="ru-RU"/>
        </w:rPr>
        <w:drawing>
          <wp:inline distT="0" distB="0" distL="0" distR="0" wp14:anchorId="4C086A75" wp14:editId="473C7F24">
            <wp:extent cx="5947576" cy="597143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A3F291D" w14:textId="2CFDE750" w:rsidR="00F53F42" w:rsidRPr="00A95A34" w:rsidRDefault="00F53F42" w:rsidP="00F53F42">
      <w:pPr>
        <w:ind w:firstLine="708"/>
        <w:jc w:val="both"/>
        <w:rPr>
          <w:rFonts w:eastAsia="Calibri" w:cs="Times New Roman"/>
        </w:rPr>
      </w:pPr>
      <w:r w:rsidRPr="00A95A34">
        <w:rPr>
          <w:rFonts w:eastAsia="Calibri" w:cs="Times New Roman"/>
        </w:rPr>
        <w:t>Проанализировав опыт городов</w:t>
      </w:r>
      <w:r w:rsidR="0009163C" w:rsidRPr="00A95A34">
        <w:rPr>
          <w:rFonts w:eastAsia="Calibri" w:cs="Times New Roman"/>
        </w:rPr>
        <w:t xml:space="preserve"> Центрального Федерального округа</w:t>
      </w:r>
      <w:r w:rsidRPr="00A95A34">
        <w:rPr>
          <w:rFonts w:eastAsia="Calibri" w:cs="Times New Roman"/>
        </w:rPr>
        <w:t>, уч</w:t>
      </w:r>
      <w:r w:rsidR="003D143B" w:rsidRPr="00A95A34">
        <w:rPr>
          <w:rFonts w:eastAsia="Calibri" w:cs="Times New Roman"/>
        </w:rPr>
        <w:t>итывая</w:t>
      </w:r>
      <w:r w:rsidRPr="00A95A34">
        <w:rPr>
          <w:rFonts w:eastAsia="Calibri" w:cs="Times New Roman"/>
        </w:rPr>
        <w:t xml:space="preserve"> мнения </w:t>
      </w:r>
      <w:r w:rsidR="0009163C" w:rsidRPr="00A95A34">
        <w:rPr>
          <w:rFonts w:eastAsia="Calibri" w:cs="Times New Roman"/>
        </w:rPr>
        <w:t xml:space="preserve">ивановских </w:t>
      </w:r>
      <w:r w:rsidRPr="00A95A34">
        <w:rPr>
          <w:rFonts w:eastAsia="Calibri" w:cs="Times New Roman"/>
        </w:rPr>
        <w:t>предпринимателей, а также во исполнение поручений по итогам Дня Губернатора</w:t>
      </w:r>
      <w:r w:rsidR="0009163C" w:rsidRPr="00A95A34">
        <w:rPr>
          <w:rFonts w:eastAsia="Calibri" w:cs="Times New Roman"/>
        </w:rPr>
        <w:t xml:space="preserve"> </w:t>
      </w:r>
      <w:r w:rsidRPr="00A95A34">
        <w:rPr>
          <w:rFonts w:eastAsia="Calibri" w:cs="Times New Roman"/>
        </w:rPr>
        <w:t xml:space="preserve">в городе Иванове </w:t>
      </w:r>
      <w:r w:rsidR="0009163C" w:rsidRPr="00A95A34">
        <w:rPr>
          <w:rFonts w:eastAsia="Calibri" w:cs="Times New Roman"/>
        </w:rPr>
        <w:t xml:space="preserve">была подготовлена нормативная база для введения </w:t>
      </w:r>
      <w:r w:rsidR="00C211FE" w:rsidRPr="00A95A34">
        <w:rPr>
          <w:rFonts w:eastAsia="Calibri" w:cs="Times New Roman"/>
        </w:rPr>
        <w:br/>
      </w:r>
      <w:r w:rsidR="0009163C" w:rsidRPr="00A95A34">
        <w:rPr>
          <w:rFonts w:eastAsia="Calibri" w:cs="Times New Roman"/>
        </w:rPr>
        <w:t xml:space="preserve">с </w:t>
      </w:r>
      <w:r w:rsidRPr="00A95A34">
        <w:rPr>
          <w:rFonts w:eastAsia="Calibri" w:cs="Times New Roman"/>
        </w:rPr>
        <w:t>2018 год</w:t>
      </w:r>
      <w:r w:rsidR="0009163C" w:rsidRPr="00A95A34">
        <w:rPr>
          <w:rFonts w:eastAsia="Calibri" w:cs="Times New Roman"/>
        </w:rPr>
        <w:t>а</w:t>
      </w:r>
      <w:r w:rsidRPr="00A95A34">
        <w:rPr>
          <w:rFonts w:eastAsia="Calibri" w:cs="Times New Roman"/>
        </w:rPr>
        <w:t xml:space="preserve"> в Программу новы</w:t>
      </w:r>
      <w:r w:rsidR="0009163C" w:rsidRPr="00A95A34">
        <w:rPr>
          <w:rFonts w:eastAsia="Calibri" w:cs="Times New Roman"/>
        </w:rPr>
        <w:t>х</w:t>
      </w:r>
      <w:r w:rsidRPr="00A95A34">
        <w:rPr>
          <w:rFonts w:eastAsia="Calibri" w:cs="Times New Roman"/>
        </w:rPr>
        <w:t xml:space="preserve"> форм поддержки: </w:t>
      </w:r>
    </w:p>
    <w:p w14:paraId="34190192" w14:textId="2840824D" w:rsidR="00F53F42" w:rsidRPr="00A95A34" w:rsidRDefault="00F53F42" w:rsidP="00F53F42">
      <w:pPr>
        <w:ind w:firstLine="709"/>
        <w:contextualSpacing/>
        <w:jc w:val="both"/>
        <w:rPr>
          <w:rFonts w:eastAsia="Calibri" w:cs="Times New Roman"/>
        </w:rPr>
      </w:pPr>
      <w:r w:rsidRPr="00A95A34">
        <w:rPr>
          <w:rFonts w:eastAsia="Calibri" w:cs="Times New Roman"/>
        </w:rPr>
        <w:t>- возмещение затр</w:t>
      </w:r>
      <w:r w:rsidR="0009163C" w:rsidRPr="00A95A34">
        <w:rPr>
          <w:rFonts w:eastAsia="Calibri" w:cs="Times New Roman"/>
        </w:rPr>
        <w:t>ат по приобретению оборудования</w:t>
      </w:r>
      <w:r w:rsidRPr="00A95A34">
        <w:rPr>
          <w:rFonts w:eastAsia="Calibri" w:cs="Times New Roman"/>
        </w:rPr>
        <w:t>;</w:t>
      </w:r>
    </w:p>
    <w:p w14:paraId="3E5E152E" w14:textId="4018F813" w:rsidR="00F53F42" w:rsidRPr="00A95A34" w:rsidRDefault="00F53F42" w:rsidP="00F53F42">
      <w:pPr>
        <w:ind w:firstLine="709"/>
        <w:contextualSpacing/>
        <w:jc w:val="both"/>
        <w:rPr>
          <w:rFonts w:cs="Times New Roman"/>
        </w:rPr>
      </w:pPr>
      <w:r w:rsidRPr="00A95A34">
        <w:rPr>
          <w:rFonts w:eastAsia="Calibri" w:cs="Times New Roman"/>
        </w:rPr>
        <w:t xml:space="preserve">- возмещение затрат по оплате процентов по кредитам, полученным </w:t>
      </w:r>
      <w:r w:rsidRPr="00A95A34">
        <w:rPr>
          <w:rFonts w:eastAsia="Calibri" w:cs="Times New Roman"/>
        </w:rPr>
        <w:br/>
        <w:t xml:space="preserve">в кредитных организациях, а также процентов по кредитам, полученным </w:t>
      </w:r>
      <w:r w:rsidRPr="00A95A34">
        <w:rPr>
          <w:rFonts w:eastAsia="Calibri" w:cs="Times New Roman"/>
        </w:rPr>
        <w:br/>
        <w:t>в рамках программы стимулирования</w:t>
      </w:r>
      <w:r w:rsidRPr="00A95A34">
        <w:rPr>
          <w:rFonts w:cs="Times New Roman"/>
        </w:rPr>
        <w:t xml:space="preserve"> кредитования субъектов малого </w:t>
      </w:r>
      <w:r w:rsidRPr="00A95A34">
        <w:rPr>
          <w:rFonts w:cs="Times New Roman"/>
        </w:rPr>
        <w:br/>
        <w:t xml:space="preserve">и среднего предпринимательства, реализуемой акционерным обществом </w:t>
      </w:r>
      <w:r w:rsidR="00FE0EFC" w:rsidRPr="00A95A34">
        <w:rPr>
          <w:rFonts w:cs="Times New Roman"/>
        </w:rPr>
        <w:t>«</w:t>
      </w:r>
      <w:r w:rsidRPr="00A95A34">
        <w:rPr>
          <w:rFonts w:cs="Times New Roman"/>
        </w:rPr>
        <w:t>Федеральная корпорация по развитию малого и среднего предпринимательства</w:t>
      </w:r>
      <w:r w:rsidR="00FE0EFC" w:rsidRPr="00A95A34">
        <w:rPr>
          <w:rFonts w:cs="Times New Roman"/>
        </w:rPr>
        <w:t>»</w:t>
      </w:r>
      <w:r w:rsidRPr="00A95A34">
        <w:rPr>
          <w:rFonts w:cs="Times New Roman"/>
        </w:rPr>
        <w:t xml:space="preserve">, на инвестиционные цели. </w:t>
      </w:r>
    </w:p>
    <w:p w14:paraId="3DAEF291" w14:textId="77777777" w:rsidR="0059587F" w:rsidRPr="00A95A34" w:rsidRDefault="0059587F" w:rsidP="0059587F">
      <w:pPr>
        <w:pStyle w:val="ad"/>
        <w:spacing w:before="0" w:beforeAutospacing="0" w:after="0" w:afterAutospacing="0"/>
        <w:ind w:firstLine="567"/>
        <w:jc w:val="both"/>
        <w:rPr>
          <w:color w:val="000000"/>
        </w:rPr>
      </w:pPr>
      <w:r w:rsidRPr="00A95A34">
        <w:rPr>
          <w:color w:val="000000"/>
        </w:rPr>
        <w:t>Консультативно-совещательным органом, созданным в целях содействия развитию малого и среднего предпринимательства и формирования благоприятных условий </w:t>
      </w:r>
      <w:r w:rsidRPr="00A95A34">
        <w:rPr>
          <w:color w:val="000000"/>
        </w:rPr>
        <w:br/>
        <w:t xml:space="preserve">для предпринимательской деятельности, является Координационной совет по развитию малого и среднего предпринимательства при администрации города. В его составе более 10 представителей СМСП (общая численность - 23 чел.). Основные цели Координационного Совета: содействие развитию малого и среднего предпринимательства; исследование и обобщение проблем малых и средних предприятий, </w:t>
      </w:r>
      <w:r w:rsidRPr="00A95A34">
        <w:rPr>
          <w:color w:val="000000"/>
        </w:rPr>
        <w:lastRenderedPageBreak/>
        <w:t>защита их законных прав и интересов в органах власти города Иванова;</w:t>
      </w:r>
      <w:r w:rsidRPr="00A95A34">
        <w:rPr>
          <w:rFonts w:ascii="Calibri" w:hAnsi="Calibri" w:cs="Segoe UI"/>
          <w:color w:val="000000"/>
          <w:sz w:val="22"/>
          <w:szCs w:val="22"/>
        </w:rPr>
        <w:t xml:space="preserve"> </w:t>
      </w:r>
      <w:r w:rsidRPr="00A95A34">
        <w:rPr>
          <w:color w:val="000000"/>
        </w:rPr>
        <w:t>подготовка предложений по совершенствованию нормативно-правовой базы в сфере функционирования и развития малого и среднего предпринимательства и др.</w:t>
      </w:r>
    </w:p>
    <w:p w14:paraId="7B9C712D" w14:textId="7BAC125C" w:rsidR="0059587F" w:rsidRPr="00A95A34" w:rsidRDefault="0059587F" w:rsidP="0059587F">
      <w:pPr>
        <w:pStyle w:val="ad"/>
        <w:spacing w:before="0" w:beforeAutospacing="0" w:after="0" w:afterAutospacing="0"/>
        <w:ind w:firstLine="567"/>
        <w:jc w:val="both"/>
        <w:rPr>
          <w:color w:val="000000"/>
        </w:rPr>
      </w:pPr>
      <w:proofErr w:type="gramStart"/>
      <w:r w:rsidRPr="00A95A34">
        <w:rPr>
          <w:color w:val="000000"/>
        </w:rPr>
        <w:t>В 2017 году были проведены 2 совета, на которых подведены итоги 2016 и 2017 гг., презентован «Инвестиционный портал» г. Иванова, выбраны темы курсов и семинаров, рассмотрены новые мероприятия и размер субсидии по ним, обсуждались проблемы бизнес сообщества. </w:t>
      </w:r>
      <w:proofErr w:type="gramEnd"/>
    </w:p>
    <w:p w14:paraId="618DE3AC" w14:textId="426CA2B7" w:rsidR="00F53F42" w:rsidRPr="00A95A34" w:rsidRDefault="00F53F42" w:rsidP="00F53F42">
      <w:pPr>
        <w:ind w:firstLine="709"/>
        <w:jc w:val="both"/>
        <w:rPr>
          <w:rFonts w:eastAsia="Calibri" w:cs="Times New Roman"/>
        </w:rPr>
      </w:pPr>
      <w:r w:rsidRPr="00A95A34">
        <w:rPr>
          <w:rFonts w:eastAsia="Calibri" w:cs="Times New Roman"/>
        </w:rPr>
        <w:t xml:space="preserve">В целях поддержки развития городской инновационной экономики, создания современных институтов действует муниципальная программа </w:t>
      </w:r>
      <w:r w:rsidR="00FE0EFC" w:rsidRPr="00A95A34">
        <w:rPr>
          <w:rFonts w:eastAsia="Calibri" w:cs="Times New Roman"/>
        </w:rPr>
        <w:t>«</w:t>
      </w:r>
      <w:r w:rsidRPr="00A95A34">
        <w:rPr>
          <w:rFonts w:eastAsia="Calibri" w:cs="Times New Roman"/>
        </w:rPr>
        <w:t>Развитие инвестиционной деятельности и инновационной сферы в городе Иванове</w:t>
      </w:r>
      <w:r w:rsidR="00FE0EFC" w:rsidRPr="00A95A34">
        <w:rPr>
          <w:rFonts w:eastAsia="Calibri" w:cs="Times New Roman"/>
        </w:rPr>
        <w:t>»</w:t>
      </w:r>
      <w:r w:rsidRPr="00A95A34">
        <w:rPr>
          <w:rFonts w:eastAsia="Calibri" w:cs="Times New Roman"/>
          <w:vertAlign w:val="superscript"/>
        </w:rPr>
        <w:footnoteReference w:id="57"/>
      </w:r>
      <w:r w:rsidRPr="00A95A34">
        <w:rPr>
          <w:rFonts w:eastAsia="Calibri" w:cs="Times New Roman"/>
        </w:rPr>
        <w:t xml:space="preserve">, в рамках которой </w:t>
      </w:r>
      <w:r w:rsidR="001A416F" w:rsidRPr="00A95A34">
        <w:rPr>
          <w:rFonts w:eastAsia="Calibri" w:cs="Times New Roman"/>
        </w:rPr>
        <w:t xml:space="preserve">в 2017 году </w:t>
      </w:r>
      <w:r w:rsidRPr="00A95A34">
        <w:rPr>
          <w:rFonts w:eastAsia="Calibri" w:cs="Times New Roman"/>
        </w:rPr>
        <w:t>предоставля</w:t>
      </w:r>
      <w:r w:rsidR="001A416F" w:rsidRPr="00A95A34">
        <w:rPr>
          <w:rFonts w:eastAsia="Calibri" w:cs="Times New Roman"/>
        </w:rPr>
        <w:t>лись</w:t>
      </w:r>
      <w:r w:rsidRPr="00A95A34">
        <w:rPr>
          <w:rFonts w:eastAsia="Calibri" w:cs="Times New Roman"/>
        </w:rPr>
        <w:t xml:space="preserve"> гранты организациям, </w:t>
      </w:r>
      <w:r w:rsidR="001A416F" w:rsidRPr="00A95A34">
        <w:rPr>
          <w:rFonts w:eastAsia="Calibri" w:cs="Times New Roman"/>
        </w:rPr>
        <w:t>осуществляющим</w:t>
      </w:r>
      <w:r w:rsidRPr="00A95A34">
        <w:rPr>
          <w:rFonts w:eastAsia="Calibri" w:cs="Times New Roman"/>
        </w:rPr>
        <w:t xml:space="preserve"> научны</w:t>
      </w:r>
      <w:r w:rsidR="001A416F" w:rsidRPr="00A95A34">
        <w:rPr>
          <w:rFonts w:eastAsia="Calibri" w:cs="Times New Roman"/>
        </w:rPr>
        <w:t>е</w:t>
      </w:r>
      <w:r w:rsidRPr="00A95A34">
        <w:rPr>
          <w:rFonts w:eastAsia="Calibri" w:cs="Times New Roman"/>
        </w:rPr>
        <w:t xml:space="preserve"> разработк</w:t>
      </w:r>
      <w:r w:rsidR="001A416F" w:rsidRPr="00A95A34">
        <w:rPr>
          <w:rFonts w:eastAsia="Calibri" w:cs="Times New Roman"/>
        </w:rPr>
        <w:t xml:space="preserve">и </w:t>
      </w:r>
      <w:r w:rsidR="001A416F" w:rsidRPr="00A95A34">
        <w:rPr>
          <w:rFonts w:eastAsia="Calibri" w:cs="Times New Roman"/>
        </w:rPr>
        <w:br/>
        <w:t>и внедрение</w:t>
      </w:r>
      <w:r w:rsidRPr="00A95A34">
        <w:rPr>
          <w:rFonts w:eastAsia="Calibri" w:cs="Times New Roman"/>
        </w:rPr>
        <w:t xml:space="preserve"> инноваций, в том числе субъектам малого и среднего предпринимательства.</w:t>
      </w:r>
    </w:p>
    <w:p w14:paraId="1B6427A9" w14:textId="09028F81" w:rsidR="00F53F42" w:rsidRPr="00A95A34" w:rsidRDefault="00F53F42" w:rsidP="00F53F42">
      <w:pPr>
        <w:ind w:firstLine="709"/>
        <w:jc w:val="both"/>
        <w:rPr>
          <w:rFonts w:eastAsia="Calibri" w:cs="Times New Roman"/>
        </w:rPr>
      </w:pPr>
      <w:r w:rsidRPr="00A95A34">
        <w:rPr>
          <w:rFonts w:eastAsia="Calibri" w:cs="Times New Roman"/>
        </w:rPr>
        <w:t xml:space="preserve">В 2017 году из бюджета города была оказана финансовая поддержка </w:t>
      </w:r>
      <w:r w:rsidRPr="00A95A34">
        <w:rPr>
          <w:rFonts w:eastAsia="Calibri" w:cs="Times New Roman"/>
        </w:rPr>
        <w:br/>
        <w:t xml:space="preserve">4 организациям, осуществляющим научные разработки по приоритетным сферам, </w:t>
      </w:r>
      <w:r w:rsidR="001A416F" w:rsidRPr="00A95A34">
        <w:rPr>
          <w:rFonts w:eastAsia="Calibri" w:cs="Times New Roman"/>
        </w:rPr>
        <w:br/>
      </w:r>
      <w:r w:rsidRPr="00A95A34">
        <w:rPr>
          <w:rFonts w:eastAsia="Calibri" w:cs="Times New Roman"/>
        </w:rPr>
        <w:t xml:space="preserve">на общую сумму 1,0 </w:t>
      </w:r>
      <w:proofErr w:type="gramStart"/>
      <w:r w:rsidRPr="00A95A34">
        <w:rPr>
          <w:rFonts w:eastAsia="Calibri" w:cs="Times New Roman"/>
        </w:rPr>
        <w:t>млн</w:t>
      </w:r>
      <w:proofErr w:type="gramEnd"/>
      <w:r w:rsidRPr="00A95A34">
        <w:rPr>
          <w:rFonts w:eastAsia="Calibri" w:cs="Times New Roman"/>
        </w:rPr>
        <w:t xml:space="preserve"> руб., сумма гранта составила по 250 тыс. руб. </w:t>
      </w:r>
    </w:p>
    <w:p w14:paraId="22096ADA" w14:textId="77777777" w:rsidR="00D63A0D" w:rsidRPr="00A95A34" w:rsidRDefault="00D63A0D" w:rsidP="00D63A0D">
      <w:pPr>
        <w:jc w:val="both"/>
        <w:rPr>
          <w:rFonts w:eastAsia="Times New Roman" w:cs="Times New Roman"/>
          <w:b/>
          <w:i/>
        </w:rPr>
      </w:pPr>
    </w:p>
    <w:p w14:paraId="1FFA95F7" w14:textId="77777777" w:rsidR="00A41CD8" w:rsidRPr="00A95A34" w:rsidRDefault="00A41CD8" w:rsidP="00D63A0D">
      <w:pPr>
        <w:jc w:val="both"/>
        <w:rPr>
          <w:rFonts w:eastAsia="Times New Roman" w:cs="Times New Roman"/>
          <w:b/>
          <w:i/>
        </w:rPr>
      </w:pPr>
      <w:r w:rsidRPr="00A95A34">
        <w:rPr>
          <w:rFonts w:eastAsia="Times New Roman" w:cs="Times New Roman"/>
          <w:b/>
          <w:i/>
        </w:rPr>
        <w:t>Налоговые льготы</w:t>
      </w:r>
    </w:p>
    <w:p w14:paraId="36883296" w14:textId="77777777" w:rsidR="00D63A0D" w:rsidRPr="00A95A34" w:rsidRDefault="00D63A0D" w:rsidP="00A41CD8">
      <w:pPr>
        <w:ind w:firstLine="709"/>
        <w:jc w:val="both"/>
        <w:rPr>
          <w:rFonts w:eastAsia="Times New Roman" w:cs="Times New Roman"/>
          <w:b/>
          <w:i/>
        </w:rPr>
      </w:pPr>
    </w:p>
    <w:p w14:paraId="6B57E7B7" w14:textId="77777777" w:rsidR="00A41CD8" w:rsidRPr="00A95A34" w:rsidRDefault="00A41CD8" w:rsidP="00A41CD8">
      <w:pPr>
        <w:ind w:firstLine="709"/>
        <w:jc w:val="both"/>
        <w:rPr>
          <w:rFonts w:eastAsia="Times New Roman" w:cs="Times New Roman"/>
        </w:rPr>
      </w:pPr>
      <w:r w:rsidRPr="00A95A34">
        <w:rPr>
          <w:rFonts w:eastAsia="Times New Roman" w:cs="Times New Roman"/>
        </w:rPr>
        <w:t>В городской бюджет идут поступления от 2 основных налогов малого и среднего бизнеса: единого налога на вмененный доход для отдельных видов деятельности (ЕНВД) и патентной системы налогообложения (ПСН).</w:t>
      </w:r>
    </w:p>
    <w:p w14:paraId="26614028" w14:textId="77777777" w:rsidR="00A41CD8" w:rsidRPr="00A95A34" w:rsidRDefault="00A41CD8" w:rsidP="00A41CD8">
      <w:pPr>
        <w:ind w:firstLine="709"/>
        <w:jc w:val="both"/>
        <w:rPr>
          <w:rFonts w:eastAsia="Times New Roman" w:cs="Times New Roman"/>
        </w:rPr>
      </w:pPr>
      <w:r w:rsidRPr="00A95A34">
        <w:rPr>
          <w:rFonts w:eastAsia="Times New Roman" w:cs="Times New Roman"/>
        </w:rPr>
        <w:t>Налоговым кодексом предусмотрено право представительных органов устанавливать корректирующий коэффициент базовой доходности К</w:t>
      </w:r>
      <w:proofErr w:type="gramStart"/>
      <w:r w:rsidRPr="00A95A34">
        <w:rPr>
          <w:rFonts w:eastAsia="Times New Roman" w:cs="Times New Roman"/>
        </w:rPr>
        <w:t>2</w:t>
      </w:r>
      <w:proofErr w:type="gramEnd"/>
      <w:r w:rsidRPr="00A95A34">
        <w:rPr>
          <w:rFonts w:eastAsia="Times New Roman" w:cs="Times New Roman"/>
        </w:rPr>
        <w:t>, который позволяет уменьшить значение базовой доходности, соответственно, снижается сумма ЕНВД, подлежащего уплате.</w:t>
      </w:r>
    </w:p>
    <w:p w14:paraId="7BE70EED" w14:textId="1013F843" w:rsidR="00A41CD8" w:rsidRPr="00A95A34" w:rsidRDefault="00A41CD8" w:rsidP="00A41CD8">
      <w:pPr>
        <w:ind w:firstLine="709"/>
        <w:jc w:val="both"/>
        <w:rPr>
          <w:rFonts w:eastAsia="Calibri" w:cs="Times New Roman"/>
        </w:rPr>
      </w:pPr>
      <w:r w:rsidRPr="00A95A34">
        <w:rPr>
          <w:rFonts w:eastAsia="Times New Roman" w:cs="Times New Roman"/>
        </w:rPr>
        <w:t xml:space="preserve">Решением Ивановской городской Думы установлен корректирующий коэффициент, который в совокупности по большинству разрешенных видов деятельности понижает базовую доходность более чем на 50%, а в некоторых случаях может доходить до 90%. </w:t>
      </w:r>
      <w:r w:rsidRPr="00A95A34">
        <w:rPr>
          <w:rFonts w:eastAsia="Calibri" w:cs="Times New Roman"/>
        </w:rPr>
        <w:t>Значение коэффициента не меняется в сторону увеличения уже 9 лет. 37,57 тыс. руб.</w:t>
      </w:r>
    </w:p>
    <w:p w14:paraId="7846FDAD" w14:textId="239FA3A2" w:rsidR="00A41CD8" w:rsidRPr="00A95A34" w:rsidRDefault="00A41CD8" w:rsidP="00A41CD8">
      <w:pPr>
        <w:ind w:firstLine="709"/>
        <w:jc w:val="both"/>
        <w:rPr>
          <w:rFonts w:eastAsia="Times New Roman" w:cs="Times New Roman"/>
        </w:rPr>
      </w:pPr>
      <w:r w:rsidRPr="00A95A34">
        <w:rPr>
          <w:rFonts w:eastAsia="Times New Roman" w:cs="Times New Roman"/>
        </w:rPr>
        <w:t>Администрация города уделяла внимание популяризации патентной системы налогообложения</w:t>
      </w:r>
      <w:r w:rsidR="00D12F3D" w:rsidRPr="00A95A34">
        <w:rPr>
          <w:rFonts w:eastAsia="Times New Roman" w:cs="Times New Roman"/>
        </w:rPr>
        <w:t xml:space="preserve"> (далее - ПСН)</w:t>
      </w:r>
      <w:r w:rsidRPr="00A95A34">
        <w:rPr>
          <w:rFonts w:eastAsia="Times New Roman" w:cs="Times New Roman"/>
        </w:rPr>
        <w:t xml:space="preserve">, результатом чего стало увеличение по сравнению </w:t>
      </w:r>
      <w:r w:rsidR="00C211FE" w:rsidRPr="00A95A34">
        <w:rPr>
          <w:rFonts w:eastAsia="Times New Roman" w:cs="Times New Roman"/>
        </w:rPr>
        <w:br/>
      </w:r>
      <w:r w:rsidRPr="00A95A34">
        <w:rPr>
          <w:rFonts w:eastAsia="Times New Roman" w:cs="Times New Roman"/>
        </w:rPr>
        <w:t xml:space="preserve">с 2013 годом числа выданных патентов в 2017 </w:t>
      </w:r>
      <w:r w:rsidR="00D12F3D" w:rsidRPr="00A95A34">
        <w:rPr>
          <w:rFonts w:eastAsia="Times New Roman" w:cs="Times New Roman"/>
        </w:rPr>
        <w:t xml:space="preserve">году </w:t>
      </w:r>
      <w:r w:rsidRPr="00A95A34">
        <w:rPr>
          <w:rFonts w:eastAsia="Times New Roman" w:cs="Times New Roman"/>
        </w:rPr>
        <w:t xml:space="preserve">почти в 9,4 раза. Доходы бюджета </w:t>
      </w:r>
      <w:r w:rsidR="001A416F" w:rsidRPr="00A95A34">
        <w:rPr>
          <w:rFonts w:eastAsia="Times New Roman" w:cs="Times New Roman"/>
        </w:rPr>
        <w:br/>
      </w:r>
      <w:r w:rsidRPr="00A95A34">
        <w:rPr>
          <w:rFonts w:eastAsia="Times New Roman" w:cs="Times New Roman"/>
        </w:rPr>
        <w:t xml:space="preserve">по данному налогу </w:t>
      </w:r>
      <w:r w:rsidR="00D12F3D" w:rsidRPr="00A95A34">
        <w:rPr>
          <w:rFonts w:eastAsia="Times New Roman" w:cs="Times New Roman"/>
        </w:rPr>
        <w:t xml:space="preserve">за отчетный период </w:t>
      </w:r>
      <w:r w:rsidRPr="00A95A34">
        <w:rPr>
          <w:rFonts w:eastAsia="Times New Roman" w:cs="Times New Roman"/>
        </w:rPr>
        <w:t xml:space="preserve">составили 47,2 </w:t>
      </w:r>
      <w:proofErr w:type="gramStart"/>
      <w:r w:rsidRPr="00A95A34">
        <w:rPr>
          <w:rFonts w:eastAsia="Times New Roman" w:cs="Times New Roman"/>
        </w:rPr>
        <w:t>млн</w:t>
      </w:r>
      <w:proofErr w:type="gramEnd"/>
      <w:r w:rsidRPr="00A95A34">
        <w:rPr>
          <w:rFonts w:eastAsia="Times New Roman" w:cs="Times New Roman"/>
        </w:rPr>
        <w:t xml:space="preserve"> руб. </w:t>
      </w:r>
    </w:p>
    <w:p w14:paraId="567EC2A4" w14:textId="77777777" w:rsidR="00A41CD8" w:rsidRPr="00A95A34" w:rsidRDefault="00A41CD8" w:rsidP="00A41CD8">
      <w:pPr>
        <w:ind w:firstLine="709"/>
        <w:jc w:val="both"/>
        <w:rPr>
          <w:rFonts w:eastAsia="Times New Roman" w:cs="Times New Roman"/>
        </w:rPr>
      </w:pPr>
    </w:p>
    <w:p w14:paraId="46E81466" w14:textId="624B036A" w:rsidR="00A41CD8" w:rsidRPr="00A95A34" w:rsidRDefault="00A41CD8" w:rsidP="00D12F3D">
      <w:pPr>
        <w:pStyle w:val="ad"/>
        <w:spacing w:before="0" w:beforeAutospacing="0" w:after="0" w:afterAutospacing="0"/>
        <w:ind w:firstLine="567"/>
        <w:jc w:val="center"/>
        <w:rPr>
          <w:rFonts w:ascii="Calibri" w:hAnsi="Calibri" w:cs="Segoe UI"/>
          <w:color w:val="000000"/>
          <w:sz w:val="22"/>
          <w:szCs w:val="22"/>
        </w:rPr>
      </w:pPr>
      <w:r w:rsidRPr="00A95A34">
        <w:rPr>
          <w:b/>
          <w:color w:val="000000"/>
        </w:rPr>
        <w:t>Показатели, характеризующие применение ПСН в городе Иванове</w:t>
      </w:r>
    </w:p>
    <w:tbl>
      <w:tblPr>
        <w:tblStyle w:val="a6"/>
        <w:tblW w:w="5092" w:type="pct"/>
        <w:tblLook w:val="04A0" w:firstRow="1" w:lastRow="0" w:firstColumn="1" w:lastColumn="0" w:noHBand="0" w:noVBand="1"/>
      </w:tblPr>
      <w:tblGrid>
        <w:gridCol w:w="2714"/>
        <w:gridCol w:w="1082"/>
        <w:gridCol w:w="1148"/>
        <w:gridCol w:w="1060"/>
        <w:gridCol w:w="1109"/>
        <w:gridCol w:w="1090"/>
        <w:gridCol w:w="1544"/>
      </w:tblGrid>
      <w:tr w:rsidR="00A41CD8" w:rsidRPr="00A95A34" w14:paraId="759C6093" w14:textId="77777777" w:rsidTr="00D12F3D">
        <w:tc>
          <w:tcPr>
            <w:tcW w:w="1392" w:type="pct"/>
          </w:tcPr>
          <w:p w14:paraId="50636D56" w14:textId="77777777" w:rsidR="00A41CD8" w:rsidRPr="00A95A34" w:rsidRDefault="00A41CD8" w:rsidP="00A41CD8">
            <w:pPr>
              <w:jc w:val="center"/>
              <w:rPr>
                <w:rFonts w:cs="Times New Roman"/>
                <w:b/>
              </w:rPr>
            </w:pPr>
            <w:r w:rsidRPr="00A95A34">
              <w:rPr>
                <w:rFonts w:cs="Times New Roman"/>
                <w:b/>
              </w:rPr>
              <w:t>Показатель</w:t>
            </w:r>
          </w:p>
        </w:tc>
        <w:tc>
          <w:tcPr>
            <w:tcW w:w="555" w:type="pct"/>
          </w:tcPr>
          <w:p w14:paraId="116665BF" w14:textId="77777777" w:rsidR="00A41CD8" w:rsidRPr="00A95A34" w:rsidRDefault="00A41CD8" w:rsidP="00A41CD8">
            <w:pPr>
              <w:jc w:val="center"/>
              <w:rPr>
                <w:rFonts w:cs="Times New Roman"/>
                <w:b/>
              </w:rPr>
            </w:pPr>
            <w:r w:rsidRPr="00A95A34">
              <w:rPr>
                <w:rFonts w:cs="Times New Roman"/>
                <w:b/>
              </w:rPr>
              <w:t>2013 г.</w:t>
            </w:r>
          </w:p>
        </w:tc>
        <w:tc>
          <w:tcPr>
            <w:tcW w:w="589" w:type="pct"/>
          </w:tcPr>
          <w:p w14:paraId="2059FA46" w14:textId="77777777" w:rsidR="00A41CD8" w:rsidRPr="00A95A34" w:rsidRDefault="00A41CD8" w:rsidP="00A41CD8">
            <w:pPr>
              <w:jc w:val="center"/>
              <w:rPr>
                <w:rFonts w:cs="Times New Roman"/>
                <w:b/>
              </w:rPr>
            </w:pPr>
            <w:r w:rsidRPr="00A95A34">
              <w:rPr>
                <w:rFonts w:cs="Times New Roman"/>
                <w:b/>
              </w:rPr>
              <w:t>2014 г.</w:t>
            </w:r>
          </w:p>
        </w:tc>
        <w:tc>
          <w:tcPr>
            <w:tcW w:w="544" w:type="pct"/>
          </w:tcPr>
          <w:p w14:paraId="36E31783" w14:textId="77777777" w:rsidR="00A41CD8" w:rsidRPr="00A95A34" w:rsidRDefault="00A41CD8" w:rsidP="00A41CD8">
            <w:pPr>
              <w:jc w:val="center"/>
              <w:rPr>
                <w:rFonts w:cs="Times New Roman"/>
                <w:b/>
              </w:rPr>
            </w:pPr>
            <w:r w:rsidRPr="00A95A34">
              <w:rPr>
                <w:rFonts w:cs="Times New Roman"/>
                <w:b/>
              </w:rPr>
              <w:t>2015 г.</w:t>
            </w:r>
          </w:p>
        </w:tc>
        <w:tc>
          <w:tcPr>
            <w:tcW w:w="569" w:type="pct"/>
          </w:tcPr>
          <w:p w14:paraId="4109CC64" w14:textId="77777777" w:rsidR="00A41CD8" w:rsidRPr="00A95A34" w:rsidRDefault="00A41CD8" w:rsidP="00A41CD8">
            <w:pPr>
              <w:jc w:val="center"/>
              <w:rPr>
                <w:rFonts w:cs="Times New Roman"/>
                <w:b/>
              </w:rPr>
            </w:pPr>
            <w:r w:rsidRPr="00A95A34">
              <w:rPr>
                <w:rFonts w:cs="Times New Roman"/>
                <w:b/>
              </w:rPr>
              <w:t>2016 г.</w:t>
            </w:r>
          </w:p>
        </w:tc>
        <w:tc>
          <w:tcPr>
            <w:tcW w:w="559" w:type="pct"/>
          </w:tcPr>
          <w:p w14:paraId="2FF2DCF7" w14:textId="77777777" w:rsidR="00A41CD8" w:rsidRPr="00A95A34" w:rsidRDefault="00A41CD8" w:rsidP="00A41CD8">
            <w:pPr>
              <w:jc w:val="center"/>
              <w:rPr>
                <w:rFonts w:cs="Times New Roman"/>
                <w:b/>
              </w:rPr>
            </w:pPr>
            <w:r w:rsidRPr="00A95A34">
              <w:rPr>
                <w:rFonts w:cs="Times New Roman"/>
                <w:b/>
              </w:rPr>
              <w:t>2017 г.</w:t>
            </w:r>
          </w:p>
        </w:tc>
        <w:tc>
          <w:tcPr>
            <w:tcW w:w="793" w:type="pct"/>
          </w:tcPr>
          <w:p w14:paraId="1313B1E5" w14:textId="53F3D3B1" w:rsidR="00A41CD8" w:rsidRPr="00A95A34" w:rsidRDefault="00A41CD8" w:rsidP="00D12F3D">
            <w:pPr>
              <w:ind w:hanging="88"/>
              <w:rPr>
                <w:rFonts w:cs="Times New Roman"/>
                <w:b/>
              </w:rPr>
            </w:pPr>
            <w:r w:rsidRPr="00A95A34">
              <w:rPr>
                <w:rFonts w:cs="Times New Roman"/>
                <w:b/>
              </w:rPr>
              <w:t>2017г./2013г.</w:t>
            </w:r>
          </w:p>
        </w:tc>
      </w:tr>
      <w:tr w:rsidR="00A41CD8" w:rsidRPr="00A95A34" w14:paraId="4F00CAE4" w14:textId="77777777" w:rsidTr="00D12F3D">
        <w:tc>
          <w:tcPr>
            <w:tcW w:w="1392" w:type="pct"/>
          </w:tcPr>
          <w:p w14:paraId="0B31E510" w14:textId="77777777" w:rsidR="00A41CD8" w:rsidRPr="00A95A34" w:rsidRDefault="00A41CD8" w:rsidP="00C211FE">
            <w:pPr>
              <w:rPr>
                <w:rFonts w:cs="Times New Roman"/>
              </w:rPr>
            </w:pPr>
            <w:r w:rsidRPr="00A95A34">
              <w:rPr>
                <w:rFonts w:cs="Times New Roman"/>
              </w:rPr>
              <w:t>Выдано патентов, ед.</w:t>
            </w:r>
          </w:p>
        </w:tc>
        <w:tc>
          <w:tcPr>
            <w:tcW w:w="555" w:type="pct"/>
          </w:tcPr>
          <w:p w14:paraId="142D3B75" w14:textId="77777777" w:rsidR="00A41CD8" w:rsidRPr="00A95A34" w:rsidRDefault="00A41CD8" w:rsidP="00A41CD8">
            <w:pPr>
              <w:jc w:val="center"/>
              <w:rPr>
                <w:rFonts w:cs="Times New Roman"/>
              </w:rPr>
            </w:pPr>
            <w:r w:rsidRPr="00A95A34">
              <w:rPr>
                <w:rFonts w:cs="Times New Roman"/>
              </w:rPr>
              <w:t>306</w:t>
            </w:r>
          </w:p>
        </w:tc>
        <w:tc>
          <w:tcPr>
            <w:tcW w:w="589" w:type="pct"/>
            <w:vAlign w:val="center"/>
          </w:tcPr>
          <w:p w14:paraId="264EA42A" w14:textId="77777777" w:rsidR="00A41CD8" w:rsidRPr="00A95A34" w:rsidRDefault="00A41CD8" w:rsidP="00A41CD8">
            <w:pPr>
              <w:jc w:val="center"/>
              <w:rPr>
                <w:rFonts w:cs="Times New Roman"/>
              </w:rPr>
            </w:pPr>
            <w:r w:rsidRPr="00A95A34">
              <w:rPr>
                <w:rFonts w:cs="Times New Roman"/>
              </w:rPr>
              <w:t>522</w:t>
            </w:r>
          </w:p>
        </w:tc>
        <w:tc>
          <w:tcPr>
            <w:tcW w:w="544" w:type="pct"/>
            <w:vAlign w:val="center"/>
          </w:tcPr>
          <w:p w14:paraId="31FC9CA0" w14:textId="77777777" w:rsidR="00A41CD8" w:rsidRPr="00A95A34" w:rsidRDefault="00A41CD8" w:rsidP="00A41CD8">
            <w:pPr>
              <w:jc w:val="center"/>
              <w:rPr>
                <w:rFonts w:cs="Times New Roman"/>
              </w:rPr>
            </w:pPr>
            <w:r w:rsidRPr="00A95A34">
              <w:rPr>
                <w:rFonts w:cs="Times New Roman"/>
              </w:rPr>
              <w:t>1038</w:t>
            </w:r>
          </w:p>
        </w:tc>
        <w:tc>
          <w:tcPr>
            <w:tcW w:w="569" w:type="pct"/>
            <w:vAlign w:val="center"/>
          </w:tcPr>
          <w:p w14:paraId="431176E6" w14:textId="77777777" w:rsidR="00A41CD8" w:rsidRPr="00A95A34" w:rsidRDefault="00A41CD8" w:rsidP="00A41CD8">
            <w:pPr>
              <w:jc w:val="center"/>
              <w:rPr>
                <w:rFonts w:cs="Times New Roman"/>
              </w:rPr>
            </w:pPr>
            <w:r w:rsidRPr="00A95A34">
              <w:rPr>
                <w:rFonts w:cs="Times New Roman"/>
              </w:rPr>
              <w:t>1754</w:t>
            </w:r>
          </w:p>
        </w:tc>
        <w:tc>
          <w:tcPr>
            <w:tcW w:w="559" w:type="pct"/>
          </w:tcPr>
          <w:p w14:paraId="100B280E" w14:textId="77777777" w:rsidR="00A41CD8" w:rsidRPr="00A95A34" w:rsidRDefault="00A41CD8" w:rsidP="00A41CD8">
            <w:pPr>
              <w:jc w:val="center"/>
              <w:rPr>
                <w:rFonts w:cs="Times New Roman"/>
              </w:rPr>
            </w:pPr>
            <w:r w:rsidRPr="00A95A34">
              <w:rPr>
                <w:rFonts w:cs="Times New Roman"/>
              </w:rPr>
              <w:t>2864</w:t>
            </w:r>
          </w:p>
        </w:tc>
        <w:tc>
          <w:tcPr>
            <w:tcW w:w="793" w:type="pct"/>
          </w:tcPr>
          <w:p w14:paraId="170C540A" w14:textId="77777777" w:rsidR="00A41CD8" w:rsidRPr="00A95A34" w:rsidRDefault="00A41CD8" w:rsidP="00A41CD8">
            <w:pPr>
              <w:ind w:right="-108"/>
              <w:rPr>
                <w:rFonts w:cs="Times New Roman"/>
              </w:rPr>
            </w:pPr>
            <w:proofErr w:type="spellStart"/>
            <w:r w:rsidRPr="00A95A34">
              <w:rPr>
                <w:rFonts w:cs="Times New Roman"/>
              </w:rPr>
              <w:t>ув</w:t>
            </w:r>
            <w:proofErr w:type="spellEnd"/>
            <w:r w:rsidRPr="00A95A34">
              <w:rPr>
                <w:rFonts w:cs="Times New Roman"/>
              </w:rPr>
              <w:t>. в 9,4 раза</w:t>
            </w:r>
          </w:p>
        </w:tc>
      </w:tr>
      <w:tr w:rsidR="00A41CD8" w:rsidRPr="00A95A34" w14:paraId="2CECCA92" w14:textId="77777777" w:rsidTr="00D12F3D">
        <w:tc>
          <w:tcPr>
            <w:tcW w:w="1392" w:type="pct"/>
          </w:tcPr>
          <w:p w14:paraId="6C745CB3" w14:textId="77777777" w:rsidR="00A41CD8" w:rsidRPr="00A95A34" w:rsidRDefault="00A41CD8" w:rsidP="00C211FE">
            <w:pPr>
              <w:rPr>
                <w:rFonts w:cs="Times New Roman"/>
              </w:rPr>
            </w:pPr>
            <w:r w:rsidRPr="00A95A34">
              <w:rPr>
                <w:rFonts w:cs="Times New Roman"/>
              </w:rPr>
              <w:t xml:space="preserve">Число ИП, </w:t>
            </w:r>
            <w:proofErr w:type="gramStart"/>
            <w:r w:rsidRPr="00A95A34">
              <w:rPr>
                <w:rFonts w:cs="Times New Roman"/>
              </w:rPr>
              <w:t>применяющих</w:t>
            </w:r>
            <w:proofErr w:type="gramEnd"/>
            <w:r w:rsidRPr="00A95A34">
              <w:rPr>
                <w:rFonts w:cs="Times New Roman"/>
              </w:rPr>
              <w:t xml:space="preserve"> ПСН, ед.</w:t>
            </w:r>
          </w:p>
        </w:tc>
        <w:tc>
          <w:tcPr>
            <w:tcW w:w="555" w:type="pct"/>
            <w:vAlign w:val="center"/>
          </w:tcPr>
          <w:p w14:paraId="471530FE" w14:textId="77777777" w:rsidR="00A41CD8" w:rsidRPr="00A95A34" w:rsidRDefault="00A41CD8" w:rsidP="00A41CD8">
            <w:pPr>
              <w:jc w:val="center"/>
              <w:rPr>
                <w:rFonts w:cs="Times New Roman"/>
              </w:rPr>
            </w:pPr>
            <w:r w:rsidRPr="00A95A34">
              <w:rPr>
                <w:rFonts w:cs="Times New Roman"/>
              </w:rPr>
              <w:t>171</w:t>
            </w:r>
          </w:p>
        </w:tc>
        <w:tc>
          <w:tcPr>
            <w:tcW w:w="589" w:type="pct"/>
            <w:vAlign w:val="center"/>
          </w:tcPr>
          <w:p w14:paraId="130564C1" w14:textId="77777777" w:rsidR="00A41CD8" w:rsidRPr="00A95A34" w:rsidRDefault="00A41CD8" w:rsidP="00A41CD8">
            <w:pPr>
              <w:jc w:val="center"/>
              <w:rPr>
                <w:rFonts w:cs="Times New Roman"/>
              </w:rPr>
            </w:pPr>
            <w:r w:rsidRPr="00A95A34">
              <w:rPr>
                <w:rFonts w:cs="Times New Roman"/>
              </w:rPr>
              <w:t>295</w:t>
            </w:r>
          </w:p>
        </w:tc>
        <w:tc>
          <w:tcPr>
            <w:tcW w:w="544" w:type="pct"/>
            <w:vAlign w:val="center"/>
          </w:tcPr>
          <w:p w14:paraId="50F709D8" w14:textId="77777777" w:rsidR="00A41CD8" w:rsidRPr="00A95A34" w:rsidRDefault="00A41CD8" w:rsidP="00A41CD8">
            <w:pPr>
              <w:jc w:val="center"/>
              <w:rPr>
                <w:rFonts w:cs="Times New Roman"/>
              </w:rPr>
            </w:pPr>
            <w:r w:rsidRPr="00A95A34">
              <w:rPr>
                <w:rFonts w:cs="Times New Roman"/>
              </w:rPr>
              <w:t>588</w:t>
            </w:r>
          </w:p>
        </w:tc>
        <w:tc>
          <w:tcPr>
            <w:tcW w:w="569" w:type="pct"/>
            <w:vAlign w:val="center"/>
          </w:tcPr>
          <w:p w14:paraId="3041731E" w14:textId="77777777" w:rsidR="00A41CD8" w:rsidRPr="00A95A34" w:rsidRDefault="00A41CD8" w:rsidP="00A41CD8">
            <w:pPr>
              <w:jc w:val="center"/>
              <w:rPr>
                <w:rFonts w:cs="Times New Roman"/>
              </w:rPr>
            </w:pPr>
            <w:r w:rsidRPr="00A95A34">
              <w:rPr>
                <w:rFonts w:cs="Times New Roman"/>
              </w:rPr>
              <w:t>956</w:t>
            </w:r>
          </w:p>
        </w:tc>
        <w:tc>
          <w:tcPr>
            <w:tcW w:w="559" w:type="pct"/>
            <w:vAlign w:val="center"/>
          </w:tcPr>
          <w:p w14:paraId="59EA22F5" w14:textId="77777777" w:rsidR="00A41CD8" w:rsidRPr="00A95A34" w:rsidRDefault="00A41CD8" w:rsidP="00A41CD8">
            <w:pPr>
              <w:jc w:val="center"/>
              <w:rPr>
                <w:rFonts w:cs="Times New Roman"/>
              </w:rPr>
            </w:pPr>
            <w:r w:rsidRPr="00A95A34">
              <w:rPr>
                <w:rFonts w:cs="Times New Roman"/>
              </w:rPr>
              <w:t>1812</w:t>
            </w:r>
          </w:p>
        </w:tc>
        <w:tc>
          <w:tcPr>
            <w:tcW w:w="793" w:type="pct"/>
          </w:tcPr>
          <w:p w14:paraId="064C01C6" w14:textId="66E10A0A" w:rsidR="00A41CD8" w:rsidRPr="00A95A34" w:rsidRDefault="00A41CD8" w:rsidP="00D12F3D">
            <w:pPr>
              <w:ind w:hanging="88"/>
              <w:jc w:val="center"/>
              <w:rPr>
                <w:rFonts w:cs="Times New Roman"/>
              </w:rPr>
            </w:pPr>
            <w:proofErr w:type="spellStart"/>
            <w:r w:rsidRPr="00A95A34">
              <w:rPr>
                <w:rFonts w:cs="Times New Roman"/>
              </w:rPr>
              <w:t>ув</w:t>
            </w:r>
            <w:proofErr w:type="spellEnd"/>
            <w:r w:rsidRPr="00A95A34">
              <w:rPr>
                <w:rFonts w:cs="Times New Roman"/>
              </w:rPr>
              <w:t xml:space="preserve">. в 10,6 </w:t>
            </w:r>
            <w:r w:rsidR="00D12F3D" w:rsidRPr="00A95A34">
              <w:rPr>
                <w:rFonts w:cs="Times New Roman"/>
              </w:rPr>
              <w:t>р</w:t>
            </w:r>
            <w:r w:rsidRPr="00A95A34">
              <w:rPr>
                <w:rFonts w:cs="Times New Roman"/>
              </w:rPr>
              <w:t>аз</w:t>
            </w:r>
          </w:p>
        </w:tc>
      </w:tr>
      <w:tr w:rsidR="00A41CD8" w:rsidRPr="00A95A34" w14:paraId="389E5983" w14:textId="77777777" w:rsidTr="00D12F3D">
        <w:tc>
          <w:tcPr>
            <w:tcW w:w="1392" w:type="pct"/>
          </w:tcPr>
          <w:p w14:paraId="1323FB03" w14:textId="77777777" w:rsidR="00A41CD8" w:rsidRPr="00A95A34" w:rsidRDefault="00A41CD8" w:rsidP="00C211FE">
            <w:pPr>
              <w:ind w:left="-108"/>
              <w:rPr>
                <w:rFonts w:cs="Times New Roman"/>
              </w:rPr>
            </w:pPr>
            <w:r w:rsidRPr="00A95A34">
              <w:rPr>
                <w:rFonts w:cs="Times New Roman"/>
              </w:rPr>
              <w:t>Поступление в бюджет города от ПСН, тыс. руб.</w:t>
            </w:r>
          </w:p>
        </w:tc>
        <w:tc>
          <w:tcPr>
            <w:tcW w:w="555" w:type="pct"/>
            <w:vAlign w:val="center"/>
          </w:tcPr>
          <w:p w14:paraId="66616FDD" w14:textId="77777777" w:rsidR="00A41CD8" w:rsidRPr="00A95A34" w:rsidRDefault="00A41CD8" w:rsidP="00A41CD8">
            <w:pPr>
              <w:ind w:hanging="44"/>
              <w:jc w:val="center"/>
              <w:rPr>
                <w:rFonts w:cs="Times New Roman"/>
              </w:rPr>
            </w:pPr>
            <w:r w:rsidRPr="00A95A34">
              <w:rPr>
                <w:rFonts w:cs="Times New Roman"/>
              </w:rPr>
              <w:t>8 577,4</w:t>
            </w:r>
          </w:p>
        </w:tc>
        <w:tc>
          <w:tcPr>
            <w:tcW w:w="589" w:type="pct"/>
            <w:vAlign w:val="center"/>
          </w:tcPr>
          <w:p w14:paraId="430D5FF4" w14:textId="77777777" w:rsidR="00A41CD8" w:rsidRPr="00A95A34" w:rsidRDefault="00A41CD8" w:rsidP="00A41CD8">
            <w:pPr>
              <w:jc w:val="center"/>
              <w:rPr>
                <w:rFonts w:cs="Times New Roman"/>
              </w:rPr>
            </w:pPr>
            <w:r w:rsidRPr="00A95A34">
              <w:rPr>
                <w:rFonts w:cs="Times New Roman"/>
              </w:rPr>
              <w:t>13 134,5</w:t>
            </w:r>
          </w:p>
          <w:p w14:paraId="7326F857" w14:textId="77777777" w:rsidR="00A41CD8" w:rsidRPr="00A95A34" w:rsidRDefault="00A41CD8" w:rsidP="00A41CD8">
            <w:pPr>
              <w:jc w:val="center"/>
              <w:rPr>
                <w:rFonts w:cs="Times New Roman"/>
              </w:rPr>
            </w:pPr>
          </w:p>
        </w:tc>
        <w:tc>
          <w:tcPr>
            <w:tcW w:w="544" w:type="pct"/>
            <w:vAlign w:val="center"/>
          </w:tcPr>
          <w:p w14:paraId="3912269B" w14:textId="77777777" w:rsidR="00A41CD8" w:rsidRPr="00A95A34" w:rsidRDefault="00A41CD8" w:rsidP="00A41CD8">
            <w:pPr>
              <w:jc w:val="center"/>
              <w:rPr>
                <w:rFonts w:cs="Times New Roman"/>
              </w:rPr>
            </w:pPr>
            <w:r w:rsidRPr="00A95A34">
              <w:rPr>
                <w:rFonts w:cs="Times New Roman"/>
              </w:rPr>
              <w:t>19 394,5</w:t>
            </w:r>
          </w:p>
        </w:tc>
        <w:tc>
          <w:tcPr>
            <w:tcW w:w="569" w:type="pct"/>
            <w:vAlign w:val="center"/>
          </w:tcPr>
          <w:p w14:paraId="085FCBAC" w14:textId="77777777" w:rsidR="00A41CD8" w:rsidRPr="00A95A34" w:rsidRDefault="00A41CD8" w:rsidP="00A41CD8">
            <w:pPr>
              <w:jc w:val="center"/>
              <w:rPr>
                <w:rFonts w:cs="Times New Roman"/>
              </w:rPr>
            </w:pPr>
            <w:r w:rsidRPr="00A95A34">
              <w:rPr>
                <w:rFonts w:cs="Times New Roman"/>
              </w:rPr>
              <w:t>31 786,7</w:t>
            </w:r>
          </w:p>
        </w:tc>
        <w:tc>
          <w:tcPr>
            <w:tcW w:w="559" w:type="pct"/>
            <w:vAlign w:val="center"/>
          </w:tcPr>
          <w:p w14:paraId="5E154446" w14:textId="77777777" w:rsidR="00A41CD8" w:rsidRPr="00A95A34" w:rsidRDefault="00A41CD8" w:rsidP="00A41CD8">
            <w:pPr>
              <w:jc w:val="center"/>
              <w:rPr>
                <w:rFonts w:cs="Times New Roman"/>
              </w:rPr>
            </w:pPr>
            <w:r w:rsidRPr="00A95A34">
              <w:rPr>
                <w:rFonts w:cs="Times New Roman"/>
              </w:rPr>
              <w:t>47 187,4</w:t>
            </w:r>
          </w:p>
        </w:tc>
        <w:tc>
          <w:tcPr>
            <w:tcW w:w="793" w:type="pct"/>
          </w:tcPr>
          <w:p w14:paraId="70E91382" w14:textId="77777777" w:rsidR="00A41CD8" w:rsidRPr="00A95A34" w:rsidRDefault="00A41CD8" w:rsidP="00A41CD8">
            <w:pPr>
              <w:jc w:val="center"/>
              <w:rPr>
                <w:rFonts w:cs="Times New Roman"/>
              </w:rPr>
            </w:pPr>
            <w:proofErr w:type="spellStart"/>
            <w:r w:rsidRPr="00A95A34">
              <w:rPr>
                <w:rFonts w:cs="Times New Roman"/>
              </w:rPr>
              <w:t>ув</w:t>
            </w:r>
            <w:proofErr w:type="spellEnd"/>
            <w:r w:rsidRPr="00A95A34">
              <w:rPr>
                <w:rFonts w:cs="Times New Roman"/>
              </w:rPr>
              <w:t>. в 5,5 раза</w:t>
            </w:r>
          </w:p>
        </w:tc>
      </w:tr>
    </w:tbl>
    <w:p w14:paraId="4B95878A" w14:textId="3E5540D6" w:rsidR="001A416F" w:rsidRPr="00A95A34" w:rsidRDefault="001A416F">
      <w:pPr>
        <w:rPr>
          <w:b/>
          <w:bCs/>
        </w:rPr>
      </w:pPr>
    </w:p>
    <w:p w14:paraId="67A53A6A" w14:textId="77777777" w:rsidR="00C211FE" w:rsidRDefault="00C211FE">
      <w:pPr>
        <w:rPr>
          <w:b/>
          <w:bCs/>
        </w:rPr>
      </w:pPr>
    </w:p>
    <w:p w14:paraId="769203E0" w14:textId="77777777" w:rsidR="00BA6028" w:rsidRDefault="00BA6028">
      <w:pPr>
        <w:rPr>
          <w:b/>
          <w:bCs/>
        </w:rPr>
      </w:pPr>
    </w:p>
    <w:p w14:paraId="15EF4103" w14:textId="77777777" w:rsidR="00BA6028" w:rsidRPr="00A95A34" w:rsidRDefault="00BA6028">
      <w:pPr>
        <w:rPr>
          <w:b/>
          <w:bCs/>
        </w:rPr>
      </w:pPr>
    </w:p>
    <w:p w14:paraId="51863A80" w14:textId="2C657711" w:rsidR="005B227E" w:rsidRPr="00A95A34" w:rsidRDefault="005B227E" w:rsidP="00C32868">
      <w:pPr>
        <w:ind w:firstLine="720"/>
        <w:jc w:val="center"/>
        <w:rPr>
          <w:b/>
          <w:bCs/>
        </w:rPr>
      </w:pPr>
      <w:r w:rsidRPr="00A95A34">
        <w:rPr>
          <w:b/>
          <w:bCs/>
        </w:rPr>
        <w:t>3.1</w:t>
      </w:r>
      <w:r w:rsidR="00B5733C" w:rsidRPr="00A95A34">
        <w:rPr>
          <w:b/>
          <w:bCs/>
        </w:rPr>
        <w:t>0</w:t>
      </w:r>
      <w:r w:rsidRPr="00A95A34">
        <w:rPr>
          <w:b/>
          <w:bCs/>
        </w:rPr>
        <w:t>. Создание условий для обеспечения жителей услугами общественного питания, торговли и бытового обслуживания, расширения рынка сельскохозяйственной продукции</w:t>
      </w:r>
    </w:p>
    <w:p w14:paraId="257F1CAA" w14:textId="77777777" w:rsidR="00666D10" w:rsidRPr="00A95A34" w:rsidRDefault="00666D10" w:rsidP="00C32868">
      <w:pPr>
        <w:tabs>
          <w:tab w:val="left" w:pos="0"/>
        </w:tabs>
        <w:autoSpaceDE w:val="0"/>
        <w:autoSpaceDN w:val="0"/>
        <w:adjustRightInd w:val="0"/>
        <w:ind w:firstLine="567"/>
        <w:jc w:val="both"/>
      </w:pPr>
    </w:p>
    <w:p w14:paraId="5CEC2ECD" w14:textId="345A5056" w:rsidR="006622DE" w:rsidRPr="00A95A34" w:rsidRDefault="006622DE" w:rsidP="006622DE">
      <w:pPr>
        <w:tabs>
          <w:tab w:val="left" w:pos="0"/>
        </w:tabs>
        <w:autoSpaceDE w:val="0"/>
        <w:autoSpaceDN w:val="0"/>
        <w:adjustRightInd w:val="0"/>
        <w:ind w:firstLine="709"/>
        <w:jc w:val="both"/>
      </w:pPr>
      <w:r w:rsidRPr="00A95A34">
        <w:lastRenderedPageBreak/>
        <w:t>Потребительский рынок города Иванова продолжает развиваться и вносить свой вклад в экономику города. В 2017 году наблюдалась тенденция увеличения основных показателей деятельности торговых организаций.</w:t>
      </w:r>
    </w:p>
    <w:p w14:paraId="2E3724B2" w14:textId="48BEEB32" w:rsidR="00CE126F" w:rsidRPr="00A95A34" w:rsidRDefault="00CE126F" w:rsidP="00CE126F">
      <w:pPr>
        <w:ind w:firstLine="709"/>
        <w:jc w:val="both"/>
        <w:rPr>
          <w:rFonts w:eastAsia="Times New Roman"/>
          <w:color w:val="000000" w:themeColor="text1"/>
          <w:lang w:eastAsia="ru-RU"/>
        </w:rPr>
      </w:pPr>
      <w:r w:rsidRPr="00A95A34">
        <w:rPr>
          <w:rFonts w:eastAsia="Times New Roman"/>
          <w:lang w:eastAsia="ru-RU"/>
        </w:rPr>
        <w:t>На территории областного центра сформирована</w:t>
      </w:r>
      <w:r w:rsidRPr="00A95A34">
        <w:t xml:space="preserve"> достаточно крупная инфраструктура потребительского рынка и услуг, насчитывающая в своем составе </w:t>
      </w:r>
      <w:r w:rsidR="00C211FE" w:rsidRPr="00A95A34">
        <w:br/>
      </w:r>
      <w:r w:rsidRPr="00A95A34">
        <w:rPr>
          <w:color w:val="000000" w:themeColor="text1"/>
        </w:rPr>
        <w:t xml:space="preserve">4047 объектов, из которых 2089 магазинов, 36 – торговых центров, </w:t>
      </w:r>
      <w:r w:rsidRPr="00A95A34">
        <w:rPr>
          <w:rFonts w:eastAsia="Times New Roman"/>
          <w:color w:val="000000" w:themeColor="text1"/>
          <w:lang w:eastAsia="ru-RU"/>
        </w:rPr>
        <w:t xml:space="preserve">459 предприятий общественного питания, 1262 предприятия службы быта, 14 постоянно действующих ярмарок, 91 киоск и 96 павильонов. </w:t>
      </w:r>
    </w:p>
    <w:p w14:paraId="5F8B314C" w14:textId="77777777" w:rsidR="003D143B" w:rsidRPr="00A95A34" w:rsidRDefault="003D143B" w:rsidP="00CE126F">
      <w:pPr>
        <w:ind w:firstLine="709"/>
        <w:jc w:val="both"/>
        <w:rPr>
          <w:rFonts w:eastAsia="Times New Roman"/>
          <w:color w:val="000000" w:themeColor="text1"/>
          <w:lang w:eastAsia="ru-RU"/>
        </w:rPr>
      </w:pPr>
    </w:p>
    <w:p w14:paraId="0B8DB75F" w14:textId="1955D77B" w:rsidR="00CE126F" w:rsidRPr="00A95A34" w:rsidRDefault="003D143B" w:rsidP="003D143B">
      <w:pPr>
        <w:tabs>
          <w:tab w:val="left" w:pos="0"/>
        </w:tabs>
        <w:autoSpaceDE w:val="0"/>
        <w:autoSpaceDN w:val="0"/>
        <w:adjustRightInd w:val="0"/>
        <w:ind w:firstLine="709"/>
        <w:jc w:val="center"/>
        <w:rPr>
          <w:b/>
        </w:rPr>
      </w:pPr>
      <w:r w:rsidRPr="00A95A34">
        <w:rPr>
          <w:b/>
        </w:rPr>
        <w:t>Показатели, характери</w:t>
      </w:r>
      <w:r w:rsidR="00937B76" w:rsidRPr="00A95A34">
        <w:rPr>
          <w:b/>
        </w:rPr>
        <w:t>зующие сферу потребительского ры</w:t>
      </w:r>
      <w:r w:rsidRPr="00A95A34">
        <w:rPr>
          <w:b/>
        </w:rPr>
        <w:t>нка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035"/>
        <w:gridCol w:w="1276"/>
        <w:gridCol w:w="1276"/>
        <w:gridCol w:w="1516"/>
      </w:tblGrid>
      <w:tr w:rsidR="00CE126F" w:rsidRPr="00A95A34" w14:paraId="011F3BA2" w14:textId="77777777" w:rsidTr="003020F1">
        <w:tc>
          <w:tcPr>
            <w:tcW w:w="4253" w:type="dxa"/>
            <w:tcBorders>
              <w:top w:val="single" w:sz="4" w:space="0" w:color="auto"/>
              <w:left w:val="single" w:sz="4" w:space="0" w:color="auto"/>
              <w:bottom w:val="single" w:sz="4" w:space="0" w:color="auto"/>
              <w:right w:val="single" w:sz="4" w:space="0" w:color="auto"/>
            </w:tcBorders>
            <w:vAlign w:val="center"/>
            <w:hideMark/>
          </w:tcPr>
          <w:p w14:paraId="5607111F" w14:textId="2BE08641" w:rsidR="00CE126F" w:rsidRPr="00A95A34" w:rsidRDefault="003D143B" w:rsidP="003D143B">
            <w:pPr>
              <w:jc w:val="center"/>
              <w:rPr>
                <w:rFonts w:eastAsia="Times New Roman"/>
                <w:b/>
              </w:rPr>
            </w:pPr>
            <w:r w:rsidRPr="00A95A34">
              <w:rPr>
                <w:rFonts w:eastAsia="Times New Roman"/>
                <w:b/>
              </w:rPr>
              <w:t>Показатель</w:t>
            </w:r>
          </w:p>
        </w:tc>
        <w:tc>
          <w:tcPr>
            <w:tcW w:w="1035" w:type="dxa"/>
            <w:tcBorders>
              <w:top w:val="single" w:sz="4" w:space="0" w:color="auto"/>
              <w:left w:val="single" w:sz="4" w:space="0" w:color="auto"/>
              <w:bottom w:val="single" w:sz="4" w:space="0" w:color="auto"/>
              <w:right w:val="single" w:sz="4" w:space="0" w:color="auto"/>
            </w:tcBorders>
          </w:tcPr>
          <w:p w14:paraId="17ABDC1C" w14:textId="6970CEDB" w:rsidR="00CE126F" w:rsidRPr="00A95A34" w:rsidRDefault="00CE126F" w:rsidP="006622DE">
            <w:pPr>
              <w:jc w:val="center"/>
              <w:rPr>
                <w:rFonts w:eastAsia="Times New Roman"/>
                <w:b/>
              </w:rPr>
            </w:pPr>
            <w:r w:rsidRPr="00A95A34">
              <w:rPr>
                <w:rFonts w:eastAsia="Times New Roman"/>
                <w:b/>
              </w:rPr>
              <w:t>Ед. и</w:t>
            </w:r>
            <w:r w:rsidR="003020F1" w:rsidRPr="00A95A34">
              <w:rPr>
                <w:rFonts w:eastAsia="Times New Roman"/>
                <w:b/>
              </w:rPr>
              <w:t>з</w:t>
            </w:r>
            <w:r w:rsidRPr="00A95A34">
              <w:rPr>
                <w:rFonts w:eastAsia="Times New Roman"/>
                <w:b/>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28C50D" w14:textId="34576434" w:rsidR="00CE126F" w:rsidRPr="00A95A34" w:rsidRDefault="00CE126F" w:rsidP="006622DE">
            <w:pPr>
              <w:jc w:val="center"/>
              <w:rPr>
                <w:rFonts w:eastAsia="Times New Roman"/>
                <w:b/>
              </w:rPr>
            </w:pPr>
            <w:r w:rsidRPr="00A95A34">
              <w:rPr>
                <w:rFonts w:eastAsia="Times New Roman"/>
                <w:b/>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14:paraId="7F1C680C" w14:textId="77777777" w:rsidR="00CE126F" w:rsidRPr="00A95A34" w:rsidRDefault="00CE126F" w:rsidP="006622DE">
            <w:pPr>
              <w:jc w:val="center"/>
              <w:rPr>
                <w:rFonts w:eastAsia="Times New Roman" w:cs="Times New Roman"/>
                <w:b/>
                <w:color w:val="000000" w:themeColor="text1"/>
              </w:rPr>
            </w:pPr>
            <w:r w:rsidRPr="00A95A34">
              <w:rPr>
                <w:rFonts w:eastAsia="Times New Roman" w:cs="Times New Roman"/>
                <w:b/>
                <w:color w:val="000000" w:themeColor="text1"/>
              </w:rPr>
              <w:t>2017 год</w:t>
            </w:r>
          </w:p>
        </w:tc>
        <w:tc>
          <w:tcPr>
            <w:tcW w:w="1516" w:type="dxa"/>
            <w:tcBorders>
              <w:top w:val="single" w:sz="4" w:space="0" w:color="auto"/>
              <w:left w:val="single" w:sz="4" w:space="0" w:color="auto"/>
              <w:bottom w:val="single" w:sz="4" w:space="0" w:color="auto"/>
              <w:right w:val="single" w:sz="4" w:space="0" w:color="auto"/>
            </w:tcBorders>
            <w:vAlign w:val="center"/>
          </w:tcPr>
          <w:p w14:paraId="7FD09CE0" w14:textId="66A74A30" w:rsidR="00CE126F" w:rsidRPr="00A95A34" w:rsidRDefault="001A416F" w:rsidP="00CE126F">
            <w:pPr>
              <w:jc w:val="center"/>
              <w:rPr>
                <w:rFonts w:eastAsia="Times New Roman"/>
                <w:b/>
              </w:rPr>
            </w:pPr>
            <w:r w:rsidRPr="00A95A34">
              <w:rPr>
                <w:rFonts w:eastAsia="Times New Roman" w:cs="Times New Roman"/>
                <w:b/>
                <w:color w:val="000000" w:themeColor="text1"/>
              </w:rPr>
              <w:t>Темп роста</w:t>
            </w:r>
            <w:r w:rsidR="00CE126F" w:rsidRPr="00A95A34">
              <w:rPr>
                <w:rFonts w:eastAsia="Times New Roman" w:cs="Times New Roman"/>
                <w:b/>
                <w:color w:val="000000" w:themeColor="text1"/>
              </w:rPr>
              <w:t>, %</w:t>
            </w:r>
          </w:p>
        </w:tc>
      </w:tr>
      <w:tr w:rsidR="00E80100" w:rsidRPr="00A95A34" w14:paraId="517C56A9" w14:textId="77777777" w:rsidTr="00F206AA">
        <w:tc>
          <w:tcPr>
            <w:tcW w:w="4253" w:type="dxa"/>
            <w:tcBorders>
              <w:top w:val="single" w:sz="4" w:space="0" w:color="auto"/>
              <w:left w:val="single" w:sz="4" w:space="0" w:color="auto"/>
              <w:bottom w:val="single" w:sz="4" w:space="0" w:color="auto"/>
              <w:right w:val="single" w:sz="4" w:space="0" w:color="auto"/>
            </w:tcBorders>
            <w:hideMark/>
          </w:tcPr>
          <w:p w14:paraId="6A1A48CA" w14:textId="77777777" w:rsidR="00E80100" w:rsidRPr="00A95A34" w:rsidRDefault="00E80100" w:rsidP="006622DE">
            <w:pPr>
              <w:jc w:val="both"/>
              <w:rPr>
                <w:rFonts w:eastAsia="Times New Roman"/>
                <w:color w:val="000000" w:themeColor="text1"/>
              </w:rPr>
            </w:pPr>
            <w:r w:rsidRPr="00A95A34">
              <w:rPr>
                <w:rFonts w:eastAsia="Times New Roman"/>
                <w:color w:val="000000" w:themeColor="text1"/>
              </w:rPr>
              <w:t>Магазины – всего, из них:</w:t>
            </w:r>
          </w:p>
        </w:tc>
        <w:tc>
          <w:tcPr>
            <w:tcW w:w="1035" w:type="dxa"/>
            <w:vMerge w:val="restart"/>
            <w:tcBorders>
              <w:top w:val="single" w:sz="4" w:space="0" w:color="auto"/>
              <w:left w:val="single" w:sz="4" w:space="0" w:color="auto"/>
              <w:right w:val="single" w:sz="4" w:space="0" w:color="auto"/>
            </w:tcBorders>
          </w:tcPr>
          <w:p w14:paraId="0FEFE478" w14:textId="60C7CC72" w:rsidR="00E80100" w:rsidRPr="00A95A34" w:rsidRDefault="00E80100" w:rsidP="006622DE">
            <w:pPr>
              <w:jc w:val="center"/>
              <w:rPr>
                <w:rFonts w:eastAsia="Times New Roman"/>
                <w:color w:val="000000" w:themeColor="text1"/>
              </w:rPr>
            </w:pPr>
            <w:r w:rsidRPr="00A95A34">
              <w:rPr>
                <w:rFonts w:eastAsia="Times New Roman"/>
                <w:color w:val="000000" w:themeColor="text1"/>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0D675F9D" w14:textId="3727E102" w:rsidR="00E80100" w:rsidRPr="00A95A34" w:rsidRDefault="00E80100" w:rsidP="006622DE">
            <w:pPr>
              <w:jc w:val="center"/>
              <w:rPr>
                <w:rFonts w:eastAsia="Times New Roman"/>
                <w:color w:val="000000" w:themeColor="text1"/>
              </w:rPr>
            </w:pPr>
            <w:r w:rsidRPr="00A95A34">
              <w:rPr>
                <w:rFonts w:eastAsia="Times New Roman"/>
                <w:color w:val="000000" w:themeColor="text1"/>
              </w:rPr>
              <w:t>2077</w:t>
            </w:r>
          </w:p>
        </w:tc>
        <w:tc>
          <w:tcPr>
            <w:tcW w:w="1276" w:type="dxa"/>
            <w:tcBorders>
              <w:top w:val="single" w:sz="4" w:space="0" w:color="auto"/>
              <w:left w:val="single" w:sz="4" w:space="0" w:color="auto"/>
              <w:bottom w:val="single" w:sz="4" w:space="0" w:color="auto"/>
              <w:right w:val="single" w:sz="4" w:space="0" w:color="auto"/>
            </w:tcBorders>
            <w:vAlign w:val="center"/>
          </w:tcPr>
          <w:p w14:paraId="51CBCD52" w14:textId="77777777" w:rsidR="00E80100" w:rsidRPr="00A95A34" w:rsidRDefault="00E80100" w:rsidP="006622DE">
            <w:pPr>
              <w:jc w:val="center"/>
              <w:rPr>
                <w:rFonts w:eastAsia="Times New Roman"/>
                <w:color w:val="000000" w:themeColor="text1"/>
              </w:rPr>
            </w:pPr>
            <w:r w:rsidRPr="00A95A34">
              <w:rPr>
                <w:rFonts w:eastAsia="Times New Roman"/>
                <w:color w:val="000000" w:themeColor="text1"/>
              </w:rPr>
              <w:t>2089</w:t>
            </w:r>
          </w:p>
        </w:tc>
        <w:tc>
          <w:tcPr>
            <w:tcW w:w="1516" w:type="dxa"/>
            <w:tcBorders>
              <w:top w:val="single" w:sz="4" w:space="0" w:color="auto"/>
              <w:left w:val="single" w:sz="4" w:space="0" w:color="auto"/>
              <w:bottom w:val="single" w:sz="4" w:space="0" w:color="auto"/>
              <w:right w:val="single" w:sz="4" w:space="0" w:color="auto"/>
            </w:tcBorders>
            <w:vAlign w:val="center"/>
          </w:tcPr>
          <w:p w14:paraId="1290A0FA" w14:textId="2E817F3E" w:rsidR="00E80100" w:rsidRPr="00A95A34" w:rsidRDefault="00E80100" w:rsidP="006622DE">
            <w:pPr>
              <w:jc w:val="center"/>
              <w:rPr>
                <w:rFonts w:eastAsia="Times New Roman"/>
                <w:color w:val="000000" w:themeColor="text1"/>
              </w:rPr>
            </w:pPr>
            <w:r w:rsidRPr="00A95A34">
              <w:rPr>
                <w:rFonts w:eastAsia="Times New Roman"/>
                <w:color w:val="000000" w:themeColor="text1"/>
              </w:rPr>
              <w:t>100,6</w:t>
            </w:r>
          </w:p>
        </w:tc>
      </w:tr>
      <w:tr w:rsidR="00E80100" w:rsidRPr="00A95A34" w14:paraId="1B2FE33B" w14:textId="77777777" w:rsidTr="00F206AA">
        <w:tc>
          <w:tcPr>
            <w:tcW w:w="4253" w:type="dxa"/>
            <w:tcBorders>
              <w:top w:val="single" w:sz="4" w:space="0" w:color="auto"/>
              <w:left w:val="single" w:sz="4" w:space="0" w:color="auto"/>
              <w:bottom w:val="single" w:sz="4" w:space="0" w:color="auto"/>
              <w:right w:val="single" w:sz="4" w:space="0" w:color="auto"/>
            </w:tcBorders>
            <w:hideMark/>
          </w:tcPr>
          <w:p w14:paraId="115B3E82" w14:textId="2A671EBA" w:rsidR="00E80100" w:rsidRPr="00A95A34" w:rsidRDefault="00E80100" w:rsidP="006622DE">
            <w:pPr>
              <w:rPr>
                <w:rFonts w:eastAsia="Times New Roman"/>
                <w:color w:val="000000" w:themeColor="text1"/>
              </w:rPr>
            </w:pPr>
            <w:r w:rsidRPr="00A95A34">
              <w:rPr>
                <w:rFonts w:eastAsia="Times New Roman"/>
                <w:color w:val="000000" w:themeColor="text1"/>
              </w:rPr>
              <w:t>- продовольственные</w:t>
            </w:r>
          </w:p>
        </w:tc>
        <w:tc>
          <w:tcPr>
            <w:tcW w:w="1035" w:type="dxa"/>
            <w:vMerge/>
            <w:tcBorders>
              <w:left w:val="single" w:sz="4" w:space="0" w:color="auto"/>
              <w:right w:val="single" w:sz="4" w:space="0" w:color="auto"/>
            </w:tcBorders>
          </w:tcPr>
          <w:p w14:paraId="3DAC3D69" w14:textId="3AC87ABD" w:rsidR="00E80100" w:rsidRPr="00A95A34" w:rsidRDefault="00E80100" w:rsidP="006622DE">
            <w:pPr>
              <w:jc w:val="center"/>
              <w:rPr>
                <w:rFonts w:eastAsia="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7479C08A" w14:textId="011C81CD" w:rsidR="00E80100" w:rsidRPr="00A95A34" w:rsidRDefault="00E80100" w:rsidP="006622DE">
            <w:pPr>
              <w:jc w:val="center"/>
              <w:rPr>
                <w:rFonts w:eastAsia="Times New Roman"/>
                <w:color w:val="000000" w:themeColor="text1"/>
              </w:rPr>
            </w:pPr>
            <w:r w:rsidRPr="00A95A34">
              <w:rPr>
                <w:rFonts w:eastAsia="Times New Roman"/>
                <w:color w:val="000000" w:themeColor="text1"/>
              </w:rPr>
              <w:t>771</w:t>
            </w:r>
          </w:p>
        </w:tc>
        <w:tc>
          <w:tcPr>
            <w:tcW w:w="1276" w:type="dxa"/>
            <w:tcBorders>
              <w:top w:val="single" w:sz="4" w:space="0" w:color="auto"/>
              <w:left w:val="single" w:sz="4" w:space="0" w:color="auto"/>
              <w:bottom w:val="single" w:sz="4" w:space="0" w:color="auto"/>
              <w:right w:val="single" w:sz="4" w:space="0" w:color="auto"/>
            </w:tcBorders>
          </w:tcPr>
          <w:p w14:paraId="7DDC5AA0" w14:textId="77777777" w:rsidR="00E80100" w:rsidRPr="00A95A34" w:rsidRDefault="00E80100" w:rsidP="006622DE">
            <w:pPr>
              <w:jc w:val="center"/>
              <w:rPr>
                <w:rFonts w:eastAsia="Times New Roman"/>
                <w:color w:val="000000" w:themeColor="text1"/>
              </w:rPr>
            </w:pPr>
            <w:r w:rsidRPr="00A95A34">
              <w:rPr>
                <w:rFonts w:eastAsia="Times New Roman"/>
                <w:color w:val="000000" w:themeColor="text1"/>
              </w:rPr>
              <w:t>777</w:t>
            </w:r>
          </w:p>
        </w:tc>
        <w:tc>
          <w:tcPr>
            <w:tcW w:w="1516" w:type="dxa"/>
            <w:tcBorders>
              <w:top w:val="single" w:sz="4" w:space="0" w:color="auto"/>
              <w:left w:val="single" w:sz="4" w:space="0" w:color="auto"/>
              <w:bottom w:val="single" w:sz="4" w:space="0" w:color="auto"/>
              <w:right w:val="single" w:sz="4" w:space="0" w:color="auto"/>
            </w:tcBorders>
            <w:vAlign w:val="center"/>
          </w:tcPr>
          <w:p w14:paraId="098DACEE" w14:textId="582939B1" w:rsidR="00E80100" w:rsidRPr="00A95A34" w:rsidRDefault="00E80100" w:rsidP="006622DE">
            <w:pPr>
              <w:jc w:val="center"/>
              <w:rPr>
                <w:rFonts w:eastAsia="Times New Roman"/>
                <w:color w:val="000000" w:themeColor="text1"/>
              </w:rPr>
            </w:pPr>
            <w:r w:rsidRPr="00A95A34">
              <w:rPr>
                <w:rFonts w:eastAsia="Times New Roman"/>
                <w:color w:val="000000" w:themeColor="text1"/>
              </w:rPr>
              <w:t>100,8</w:t>
            </w:r>
          </w:p>
        </w:tc>
      </w:tr>
      <w:tr w:rsidR="00E80100" w:rsidRPr="00A95A34" w14:paraId="4C4F63D6" w14:textId="77777777" w:rsidTr="00F206AA">
        <w:tc>
          <w:tcPr>
            <w:tcW w:w="4253" w:type="dxa"/>
            <w:tcBorders>
              <w:top w:val="single" w:sz="4" w:space="0" w:color="auto"/>
              <w:left w:val="single" w:sz="4" w:space="0" w:color="auto"/>
              <w:bottom w:val="single" w:sz="4" w:space="0" w:color="auto"/>
              <w:right w:val="single" w:sz="4" w:space="0" w:color="auto"/>
            </w:tcBorders>
            <w:hideMark/>
          </w:tcPr>
          <w:p w14:paraId="367824C1" w14:textId="51129332" w:rsidR="00E80100" w:rsidRPr="00A95A34" w:rsidRDefault="00E80100" w:rsidP="006622DE">
            <w:pPr>
              <w:rPr>
                <w:rFonts w:eastAsia="Times New Roman"/>
                <w:color w:val="000000" w:themeColor="text1"/>
              </w:rPr>
            </w:pPr>
            <w:r w:rsidRPr="00A95A34">
              <w:rPr>
                <w:rFonts w:eastAsia="Times New Roman"/>
                <w:color w:val="000000" w:themeColor="text1"/>
              </w:rPr>
              <w:t>- непродовольственные</w:t>
            </w:r>
          </w:p>
        </w:tc>
        <w:tc>
          <w:tcPr>
            <w:tcW w:w="1035" w:type="dxa"/>
            <w:vMerge/>
            <w:tcBorders>
              <w:left w:val="single" w:sz="4" w:space="0" w:color="auto"/>
              <w:right w:val="single" w:sz="4" w:space="0" w:color="auto"/>
            </w:tcBorders>
          </w:tcPr>
          <w:p w14:paraId="49E692F8" w14:textId="3819725D" w:rsidR="00E80100" w:rsidRPr="00A95A34" w:rsidRDefault="00E80100" w:rsidP="006622DE">
            <w:pPr>
              <w:jc w:val="center"/>
              <w:rPr>
                <w:rFonts w:eastAsia="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3A26D66E" w14:textId="13BCB7DF" w:rsidR="00E80100" w:rsidRPr="00A95A34" w:rsidRDefault="00E80100" w:rsidP="006622DE">
            <w:pPr>
              <w:jc w:val="center"/>
              <w:rPr>
                <w:rFonts w:eastAsia="Times New Roman"/>
                <w:color w:val="000000" w:themeColor="text1"/>
              </w:rPr>
            </w:pPr>
            <w:r w:rsidRPr="00A95A34">
              <w:rPr>
                <w:rFonts w:eastAsia="Times New Roman"/>
                <w:color w:val="000000" w:themeColor="text1"/>
              </w:rPr>
              <w:t>989</w:t>
            </w:r>
          </w:p>
        </w:tc>
        <w:tc>
          <w:tcPr>
            <w:tcW w:w="1276" w:type="dxa"/>
            <w:tcBorders>
              <w:top w:val="single" w:sz="4" w:space="0" w:color="auto"/>
              <w:left w:val="single" w:sz="4" w:space="0" w:color="auto"/>
              <w:bottom w:val="single" w:sz="4" w:space="0" w:color="auto"/>
              <w:right w:val="single" w:sz="4" w:space="0" w:color="auto"/>
            </w:tcBorders>
          </w:tcPr>
          <w:p w14:paraId="7EFD1D63" w14:textId="77777777" w:rsidR="00E80100" w:rsidRPr="00A95A34" w:rsidRDefault="00E80100" w:rsidP="006622DE">
            <w:pPr>
              <w:jc w:val="center"/>
              <w:rPr>
                <w:rFonts w:eastAsia="Times New Roman"/>
                <w:color w:val="000000" w:themeColor="text1"/>
              </w:rPr>
            </w:pPr>
            <w:r w:rsidRPr="00A95A34">
              <w:rPr>
                <w:rFonts w:eastAsia="Times New Roman"/>
                <w:color w:val="000000" w:themeColor="text1"/>
              </w:rPr>
              <w:t>995</w:t>
            </w:r>
          </w:p>
        </w:tc>
        <w:tc>
          <w:tcPr>
            <w:tcW w:w="1516" w:type="dxa"/>
            <w:tcBorders>
              <w:top w:val="single" w:sz="4" w:space="0" w:color="auto"/>
              <w:left w:val="single" w:sz="4" w:space="0" w:color="auto"/>
              <w:bottom w:val="single" w:sz="4" w:space="0" w:color="auto"/>
              <w:right w:val="single" w:sz="4" w:space="0" w:color="auto"/>
            </w:tcBorders>
            <w:vAlign w:val="center"/>
          </w:tcPr>
          <w:p w14:paraId="4F5D6097" w14:textId="32B0725A" w:rsidR="00E80100" w:rsidRPr="00A95A34" w:rsidRDefault="00E80100" w:rsidP="006622DE">
            <w:pPr>
              <w:jc w:val="center"/>
              <w:rPr>
                <w:rFonts w:eastAsia="Times New Roman"/>
                <w:color w:val="000000" w:themeColor="text1"/>
              </w:rPr>
            </w:pPr>
            <w:r w:rsidRPr="00A95A34">
              <w:rPr>
                <w:rFonts w:eastAsia="Times New Roman"/>
                <w:color w:val="000000" w:themeColor="text1"/>
              </w:rPr>
              <w:t>100,6</w:t>
            </w:r>
          </w:p>
        </w:tc>
      </w:tr>
      <w:tr w:rsidR="00E80100" w:rsidRPr="00A95A34" w14:paraId="37A3F658" w14:textId="77777777" w:rsidTr="00F206AA">
        <w:tc>
          <w:tcPr>
            <w:tcW w:w="4253" w:type="dxa"/>
            <w:tcBorders>
              <w:top w:val="single" w:sz="4" w:space="0" w:color="auto"/>
              <w:left w:val="single" w:sz="4" w:space="0" w:color="auto"/>
              <w:bottom w:val="single" w:sz="4" w:space="0" w:color="auto"/>
              <w:right w:val="single" w:sz="4" w:space="0" w:color="auto"/>
            </w:tcBorders>
            <w:hideMark/>
          </w:tcPr>
          <w:p w14:paraId="0874A34C" w14:textId="50A5C5E5" w:rsidR="00E80100" w:rsidRPr="00A95A34" w:rsidRDefault="00E80100" w:rsidP="006622DE">
            <w:pPr>
              <w:jc w:val="both"/>
              <w:rPr>
                <w:rFonts w:eastAsia="Times New Roman"/>
                <w:color w:val="000000" w:themeColor="text1"/>
              </w:rPr>
            </w:pPr>
            <w:r w:rsidRPr="00A95A34">
              <w:rPr>
                <w:rFonts w:eastAsia="Times New Roman"/>
                <w:color w:val="000000" w:themeColor="text1"/>
              </w:rPr>
              <w:t>- смешанного ассортимента</w:t>
            </w:r>
          </w:p>
        </w:tc>
        <w:tc>
          <w:tcPr>
            <w:tcW w:w="1035" w:type="dxa"/>
            <w:vMerge/>
            <w:tcBorders>
              <w:left w:val="single" w:sz="4" w:space="0" w:color="auto"/>
              <w:bottom w:val="single" w:sz="4" w:space="0" w:color="auto"/>
              <w:right w:val="single" w:sz="4" w:space="0" w:color="auto"/>
            </w:tcBorders>
          </w:tcPr>
          <w:p w14:paraId="16895C89" w14:textId="4D2E5D16" w:rsidR="00E80100" w:rsidRPr="00A95A34" w:rsidRDefault="00E80100" w:rsidP="006622DE">
            <w:pPr>
              <w:jc w:val="center"/>
              <w:rPr>
                <w:rFonts w:eastAsia="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7DA949D0" w14:textId="2DA10D56" w:rsidR="00E80100" w:rsidRPr="00A95A34" w:rsidRDefault="00E80100" w:rsidP="006622DE">
            <w:pPr>
              <w:jc w:val="center"/>
              <w:rPr>
                <w:rFonts w:eastAsia="Times New Roman"/>
                <w:color w:val="000000" w:themeColor="text1"/>
              </w:rPr>
            </w:pPr>
            <w:r w:rsidRPr="00A95A34">
              <w:rPr>
                <w:rFonts w:eastAsia="Times New Roman"/>
                <w:color w:val="000000" w:themeColor="text1"/>
              </w:rPr>
              <w:t>317</w:t>
            </w:r>
          </w:p>
        </w:tc>
        <w:tc>
          <w:tcPr>
            <w:tcW w:w="1276" w:type="dxa"/>
            <w:tcBorders>
              <w:top w:val="single" w:sz="4" w:space="0" w:color="auto"/>
              <w:left w:val="single" w:sz="4" w:space="0" w:color="auto"/>
              <w:bottom w:val="single" w:sz="4" w:space="0" w:color="auto"/>
              <w:right w:val="single" w:sz="4" w:space="0" w:color="auto"/>
            </w:tcBorders>
          </w:tcPr>
          <w:p w14:paraId="62819B09" w14:textId="77777777" w:rsidR="00E80100" w:rsidRPr="00A95A34" w:rsidRDefault="00E80100" w:rsidP="006622DE">
            <w:pPr>
              <w:jc w:val="center"/>
              <w:rPr>
                <w:rFonts w:eastAsia="Times New Roman"/>
                <w:color w:val="000000" w:themeColor="text1"/>
              </w:rPr>
            </w:pPr>
            <w:r w:rsidRPr="00A95A34">
              <w:rPr>
                <w:rFonts w:eastAsia="Times New Roman"/>
                <w:color w:val="000000" w:themeColor="text1"/>
              </w:rPr>
              <w:t>317</w:t>
            </w:r>
          </w:p>
        </w:tc>
        <w:tc>
          <w:tcPr>
            <w:tcW w:w="1516" w:type="dxa"/>
            <w:tcBorders>
              <w:top w:val="single" w:sz="4" w:space="0" w:color="auto"/>
              <w:left w:val="single" w:sz="4" w:space="0" w:color="auto"/>
              <w:bottom w:val="single" w:sz="4" w:space="0" w:color="auto"/>
              <w:right w:val="single" w:sz="4" w:space="0" w:color="auto"/>
            </w:tcBorders>
            <w:vAlign w:val="center"/>
          </w:tcPr>
          <w:p w14:paraId="21258675" w14:textId="77777777" w:rsidR="00E80100" w:rsidRPr="00A95A34" w:rsidRDefault="00E80100" w:rsidP="006622DE">
            <w:pPr>
              <w:jc w:val="center"/>
              <w:rPr>
                <w:rFonts w:eastAsia="Times New Roman"/>
                <w:color w:val="000000" w:themeColor="text1"/>
              </w:rPr>
            </w:pPr>
            <w:r w:rsidRPr="00A95A34">
              <w:rPr>
                <w:rFonts w:eastAsia="Times New Roman"/>
                <w:color w:val="000000" w:themeColor="text1"/>
              </w:rPr>
              <w:t>0</w:t>
            </w:r>
          </w:p>
        </w:tc>
      </w:tr>
      <w:tr w:rsidR="00CE126F" w:rsidRPr="00A95A34" w14:paraId="30B7AB3E" w14:textId="77777777" w:rsidTr="003020F1">
        <w:tc>
          <w:tcPr>
            <w:tcW w:w="4253" w:type="dxa"/>
            <w:tcBorders>
              <w:top w:val="single" w:sz="4" w:space="0" w:color="auto"/>
              <w:left w:val="single" w:sz="4" w:space="0" w:color="auto"/>
              <w:bottom w:val="single" w:sz="4" w:space="0" w:color="auto"/>
              <w:right w:val="single" w:sz="4" w:space="0" w:color="auto"/>
            </w:tcBorders>
            <w:hideMark/>
          </w:tcPr>
          <w:p w14:paraId="15ECD1E9" w14:textId="77777777" w:rsidR="00CE126F" w:rsidRPr="00A95A34" w:rsidRDefault="00CE126F" w:rsidP="006622DE">
            <w:pPr>
              <w:rPr>
                <w:rFonts w:eastAsia="Times New Roman"/>
                <w:color w:val="000000" w:themeColor="text1"/>
              </w:rPr>
            </w:pPr>
            <w:r w:rsidRPr="00A95A34">
              <w:rPr>
                <w:rFonts w:eastAsia="Times New Roman"/>
                <w:color w:val="000000" w:themeColor="text1"/>
              </w:rPr>
              <w:t>Торговые центры</w:t>
            </w:r>
          </w:p>
        </w:tc>
        <w:tc>
          <w:tcPr>
            <w:tcW w:w="1035" w:type="dxa"/>
            <w:tcBorders>
              <w:top w:val="single" w:sz="4" w:space="0" w:color="auto"/>
              <w:left w:val="single" w:sz="4" w:space="0" w:color="auto"/>
              <w:bottom w:val="single" w:sz="4" w:space="0" w:color="auto"/>
              <w:right w:val="single" w:sz="4" w:space="0" w:color="auto"/>
            </w:tcBorders>
          </w:tcPr>
          <w:p w14:paraId="22CFB7A6" w14:textId="2CE11614" w:rsidR="00CE126F" w:rsidRPr="00A95A34" w:rsidRDefault="00E80100" w:rsidP="006622DE">
            <w:pPr>
              <w:jc w:val="center"/>
              <w:rPr>
                <w:rFonts w:eastAsia="Times New Roman"/>
                <w:color w:val="000000" w:themeColor="text1"/>
              </w:rPr>
            </w:pPr>
            <w:r w:rsidRPr="00A95A34">
              <w:rPr>
                <w:rFonts w:eastAsia="Times New Roman"/>
                <w:color w:val="000000" w:themeColor="text1"/>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393D96F6" w14:textId="2EAFA167" w:rsidR="00CE126F" w:rsidRPr="00A95A34" w:rsidRDefault="00CE126F" w:rsidP="006622DE">
            <w:pPr>
              <w:jc w:val="center"/>
              <w:rPr>
                <w:rFonts w:eastAsia="Times New Roman"/>
                <w:color w:val="000000" w:themeColor="text1"/>
              </w:rPr>
            </w:pPr>
            <w:r w:rsidRPr="00A95A34">
              <w:rPr>
                <w:rFonts w:eastAsia="Times New Roman"/>
                <w:color w:val="000000" w:themeColor="text1"/>
              </w:rPr>
              <w:t>35</w:t>
            </w:r>
          </w:p>
        </w:tc>
        <w:tc>
          <w:tcPr>
            <w:tcW w:w="1276" w:type="dxa"/>
            <w:tcBorders>
              <w:top w:val="single" w:sz="4" w:space="0" w:color="auto"/>
              <w:left w:val="single" w:sz="4" w:space="0" w:color="auto"/>
              <w:bottom w:val="single" w:sz="4" w:space="0" w:color="auto"/>
              <w:right w:val="single" w:sz="4" w:space="0" w:color="auto"/>
            </w:tcBorders>
            <w:vAlign w:val="center"/>
          </w:tcPr>
          <w:p w14:paraId="0AD52181" w14:textId="77777777" w:rsidR="00CE126F" w:rsidRPr="00A95A34" w:rsidRDefault="00CE126F" w:rsidP="006622DE">
            <w:pPr>
              <w:jc w:val="center"/>
              <w:rPr>
                <w:rFonts w:eastAsia="Times New Roman"/>
                <w:color w:val="000000" w:themeColor="text1"/>
              </w:rPr>
            </w:pPr>
            <w:r w:rsidRPr="00A95A34">
              <w:rPr>
                <w:rFonts w:eastAsia="Times New Roman"/>
                <w:color w:val="000000" w:themeColor="text1"/>
              </w:rPr>
              <w:t>36</w:t>
            </w:r>
          </w:p>
        </w:tc>
        <w:tc>
          <w:tcPr>
            <w:tcW w:w="1516" w:type="dxa"/>
            <w:tcBorders>
              <w:top w:val="single" w:sz="4" w:space="0" w:color="auto"/>
              <w:left w:val="single" w:sz="4" w:space="0" w:color="auto"/>
              <w:bottom w:val="single" w:sz="4" w:space="0" w:color="auto"/>
              <w:right w:val="single" w:sz="4" w:space="0" w:color="auto"/>
            </w:tcBorders>
            <w:vAlign w:val="center"/>
          </w:tcPr>
          <w:p w14:paraId="2D7305F1" w14:textId="34951F7E" w:rsidR="00CE126F" w:rsidRPr="00A95A34" w:rsidRDefault="00CE126F" w:rsidP="006622DE">
            <w:pPr>
              <w:jc w:val="center"/>
              <w:rPr>
                <w:rFonts w:eastAsia="Times New Roman"/>
                <w:color w:val="000000" w:themeColor="text1"/>
              </w:rPr>
            </w:pPr>
            <w:r w:rsidRPr="00A95A34">
              <w:rPr>
                <w:rFonts w:eastAsia="Times New Roman"/>
                <w:color w:val="000000" w:themeColor="text1"/>
              </w:rPr>
              <w:t>102,9</w:t>
            </w:r>
          </w:p>
        </w:tc>
      </w:tr>
      <w:tr w:rsidR="00CE126F" w:rsidRPr="00A95A34" w14:paraId="3708B686" w14:textId="77777777" w:rsidTr="003020F1">
        <w:tc>
          <w:tcPr>
            <w:tcW w:w="4253" w:type="dxa"/>
            <w:tcBorders>
              <w:top w:val="single" w:sz="4" w:space="0" w:color="auto"/>
              <w:left w:val="single" w:sz="4" w:space="0" w:color="auto"/>
              <w:bottom w:val="single" w:sz="4" w:space="0" w:color="auto"/>
              <w:right w:val="single" w:sz="4" w:space="0" w:color="auto"/>
            </w:tcBorders>
            <w:hideMark/>
          </w:tcPr>
          <w:p w14:paraId="2AAFCFEC" w14:textId="5758A83D" w:rsidR="00CE126F" w:rsidRPr="00A95A34" w:rsidRDefault="00CE126F" w:rsidP="006622DE">
            <w:pPr>
              <w:rPr>
                <w:rFonts w:eastAsia="Times New Roman"/>
                <w:color w:val="000000" w:themeColor="text1"/>
              </w:rPr>
            </w:pPr>
            <w:r w:rsidRPr="00A95A34">
              <w:rPr>
                <w:rFonts w:eastAsia="Times New Roman"/>
                <w:color w:val="000000" w:themeColor="text1"/>
              </w:rPr>
              <w:t xml:space="preserve">Обеспеченность населения торговыми площадями </w:t>
            </w:r>
          </w:p>
          <w:p w14:paraId="35C866AE" w14:textId="77777777" w:rsidR="00CE126F" w:rsidRPr="00A95A34" w:rsidRDefault="00CE126F" w:rsidP="006622DE">
            <w:pPr>
              <w:rPr>
                <w:rFonts w:eastAsia="Times New Roman"/>
                <w:color w:val="000000" w:themeColor="text1"/>
              </w:rPr>
            </w:pPr>
            <w:r w:rsidRPr="00A95A34">
              <w:rPr>
                <w:rFonts w:eastAsia="Times New Roman"/>
                <w:color w:val="000000" w:themeColor="text1"/>
              </w:rPr>
              <w:t>(норматив 541 кв.м)</w:t>
            </w:r>
            <w:r w:rsidRPr="00A95A34">
              <w:rPr>
                <w:rFonts w:eastAsia="Times New Roman"/>
                <w:color w:val="000000" w:themeColor="text1"/>
                <w:vertAlign w:val="superscript"/>
              </w:rPr>
              <w:footnoteReference w:id="58"/>
            </w:r>
          </w:p>
        </w:tc>
        <w:tc>
          <w:tcPr>
            <w:tcW w:w="1035" w:type="dxa"/>
            <w:tcBorders>
              <w:top w:val="single" w:sz="4" w:space="0" w:color="auto"/>
              <w:left w:val="single" w:sz="4" w:space="0" w:color="auto"/>
              <w:bottom w:val="single" w:sz="4" w:space="0" w:color="auto"/>
              <w:right w:val="single" w:sz="4" w:space="0" w:color="auto"/>
            </w:tcBorders>
          </w:tcPr>
          <w:p w14:paraId="45F14804" w14:textId="7F3AFEE1" w:rsidR="00CE126F" w:rsidRPr="00A95A34" w:rsidRDefault="00E80100" w:rsidP="006622DE">
            <w:pPr>
              <w:jc w:val="center"/>
              <w:rPr>
                <w:rFonts w:eastAsia="Times New Roman"/>
                <w:color w:val="000000" w:themeColor="text1"/>
              </w:rPr>
            </w:pPr>
            <w:r w:rsidRPr="00A95A34">
              <w:rPr>
                <w:rFonts w:eastAsia="Times New Roman"/>
                <w:color w:val="000000" w:themeColor="text1"/>
              </w:rPr>
              <w:t>кв.м на 1,0 тыс. чел.</w:t>
            </w:r>
          </w:p>
        </w:tc>
        <w:tc>
          <w:tcPr>
            <w:tcW w:w="1276" w:type="dxa"/>
            <w:tcBorders>
              <w:top w:val="single" w:sz="4" w:space="0" w:color="auto"/>
              <w:left w:val="single" w:sz="4" w:space="0" w:color="auto"/>
              <w:bottom w:val="single" w:sz="4" w:space="0" w:color="auto"/>
              <w:right w:val="single" w:sz="4" w:space="0" w:color="auto"/>
            </w:tcBorders>
            <w:vAlign w:val="center"/>
          </w:tcPr>
          <w:p w14:paraId="6417E1CC" w14:textId="15C51CDF" w:rsidR="00CE126F" w:rsidRPr="00A95A34" w:rsidRDefault="00CE126F" w:rsidP="006622DE">
            <w:pPr>
              <w:jc w:val="center"/>
              <w:rPr>
                <w:rFonts w:eastAsia="Times New Roman"/>
                <w:color w:val="000000" w:themeColor="text1"/>
              </w:rPr>
            </w:pPr>
            <w:r w:rsidRPr="00A95A34">
              <w:rPr>
                <w:rFonts w:eastAsia="Times New Roman"/>
                <w:color w:val="000000" w:themeColor="text1"/>
              </w:rPr>
              <w:t>1583</w:t>
            </w:r>
          </w:p>
        </w:tc>
        <w:tc>
          <w:tcPr>
            <w:tcW w:w="1276" w:type="dxa"/>
            <w:tcBorders>
              <w:top w:val="single" w:sz="4" w:space="0" w:color="auto"/>
              <w:left w:val="single" w:sz="4" w:space="0" w:color="auto"/>
              <w:bottom w:val="single" w:sz="4" w:space="0" w:color="auto"/>
              <w:right w:val="single" w:sz="4" w:space="0" w:color="auto"/>
            </w:tcBorders>
            <w:vAlign w:val="center"/>
          </w:tcPr>
          <w:p w14:paraId="033E3EFB" w14:textId="77777777" w:rsidR="00CE126F" w:rsidRPr="00A95A34" w:rsidRDefault="00CE126F" w:rsidP="006622DE">
            <w:pPr>
              <w:jc w:val="center"/>
              <w:rPr>
                <w:rFonts w:eastAsia="Times New Roman"/>
                <w:color w:val="000000" w:themeColor="text1"/>
              </w:rPr>
            </w:pPr>
            <w:r w:rsidRPr="00A95A34">
              <w:rPr>
                <w:rFonts w:eastAsia="Times New Roman"/>
                <w:color w:val="000000" w:themeColor="text1"/>
              </w:rPr>
              <w:t>1614,8</w:t>
            </w:r>
            <w:r w:rsidRPr="00A95A34">
              <w:rPr>
                <w:rFonts w:eastAsia="Calibri"/>
                <w:color w:val="000000" w:themeColor="text1"/>
                <w:sz w:val="28"/>
                <w:szCs w:val="28"/>
              </w:rPr>
              <w:t xml:space="preserve">  </w:t>
            </w:r>
          </w:p>
        </w:tc>
        <w:tc>
          <w:tcPr>
            <w:tcW w:w="1516" w:type="dxa"/>
            <w:tcBorders>
              <w:top w:val="single" w:sz="4" w:space="0" w:color="auto"/>
              <w:left w:val="single" w:sz="4" w:space="0" w:color="auto"/>
              <w:bottom w:val="single" w:sz="4" w:space="0" w:color="auto"/>
              <w:right w:val="single" w:sz="4" w:space="0" w:color="auto"/>
            </w:tcBorders>
            <w:vAlign w:val="center"/>
          </w:tcPr>
          <w:p w14:paraId="0602DDEE" w14:textId="4A3EDE00" w:rsidR="00CE126F" w:rsidRPr="00A95A34" w:rsidRDefault="00CE126F" w:rsidP="006622DE">
            <w:pPr>
              <w:jc w:val="center"/>
              <w:rPr>
                <w:rFonts w:eastAsia="Times New Roman"/>
                <w:color w:val="000000" w:themeColor="text1"/>
              </w:rPr>
            </w:pPr>
            <w:r w:rsidRPr="00A95A34">
              <w:rPr>
                <w:rFonts w:eastAsia="Times New Roman"/>
                <w:color w:val="000000" w:themeColor="text1"/>
              </w:rPr>
              <w:t>102,0</w:t>
            </w:r>
          </w:p>
        </w:tc>
      </w:tr>
      <w:tr w:rsidR="00CE126F" w:rsidRPr="00A95A34" w14:paraId="628465F6" w14:textId="77777777" w:rsidTr="003020F1">
        <w:tc>
          <w:tcPr>
            <w:tcW w:w="4253" w:type="dxa"/>
            <w:tcBorders>
              <w:top w:val="single" w:sz="4" w:space="0" w:color="auto"/>
              <w:left w:val="single" w:sz="4" w:space="0" w:color="auto"/>
              <w:bottom w:val="single" w:sz="4" w:space="0" w:color="auto"/>
              <w:right w:val="single" w:sz="4" w:space="0" w:color="auto"/>
            </w:tcBorders>
            <w:hideMark/>
          </w:tcPr>
          <w:p w14:paraId="6921344D" w14:textId="4F4763DB" w:rsidR="00CE126F" w:rsidRPr="00A95A34" w:rsidRDefault="00CE126F" w:rsidP="006622DE">
            <w:pPr>
              <w:rPr>
                <w:rFonts w:eastAsia="Times New Roman"/>
              </w:rPr>
            </w:pPr>
            <w:r w:rsidRPr="00A95A34">
              <w:rPr>
                <w:rFonts w:eastAsia="Times New Roman"/>
              </w:rPr>
              <w:t xml:space="preserve">Предприятия общественного питания  </w:t>
            </w:r>
          </w:p>
        </w:tc>
        <w:tc>
          <w:tcPr>
            <w:tcW w:w="1035" w:type="dxa"/>
            <w:tcBorders>
              <w:top w:val="single" w:sz="4" w:space="0" w:color="auto"/>
              <w:left w:val="single" w:sz="4" w:space="0" w:color="auto"/>
              <w:bottom w:val="single" w:sz="4" w:space="0" w:color="auto"/>
              <w:right w:val="single" w:sz="4" w:space="0" w:color="auto"/>
            </w:tcBorders>
          </w:tcPr>
          <w:p w14:paraId="3175ABA1" w14:textId="38C1FF19" w:rsidR="00CE126F" w:rsidRPr="00A95A34" w:rsidRDefault="00E80100" w:rsidP="006622DE">
            <w:pPr>
              <w:jc w:val="center"/>
              <w:rPr>
                <w:rFonts w:eastAsia="Times New Roman"/>
              </w:rPr>
            </w:pPr>
            <w:r w:rsidRPr="00A95A34">
              <w:rPr>
                <w:rFonts w:eastAsia="Times New Roman"/>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39E05AC5" w14:textId="54649359" w:rsidR="00CE126F" w:rsidRPr="00A95A34" w:rsidRDefault="00CE126F" w:rsidP="006622DE">
            <w:pPr>
              <w:jc w:val="center"/>
              <w:rPr>
                <w:rFonts w:eastAsia="Times New Roman"/>
              </w:rPr>
            </w:pPr>
            <w:r w:rsidRPr="00A95A34">
              <w:rPr>
                <w:rFonts w:eastAsia="Times New Roman"/>
              </w:rPr>
              <w:t>419</w:t>
            </w:r>
          </w:p>
        </w:tc>
        <w:tc>
          <w:tcPr>
            <w:tcW w:w="1276" w:type="dxa"/>
            <w:tcBorders>
              <w:top w:val="single" w:sz="4" w:space="0" w:color="auto"/>
              <w:left w:val="single" w:sz="4" w:space="0" w:color="auto"/>
              <w:bottom w:val="single" w:sz="4" w:space="0" w:color="auto"/>
              <w:right w:val="single" w:sz="4" w:space="0" w:color="auto"/>
            </w:tcBorders>
            <w:vAlign w:val="center"/>
          </w:tcPr>
          <w:p w14:paraId="6F070783" w14:textId="77777777" w:rsidR="00CE126F" w:rsidRPr="00A95A34" w:rsidRDefault="00CE126F" w:rsidP="006622DE">
            <w:pPr>
              <w:jc w:val="center"/>
              <w:rPr>
                <w:rFonts w:eastAsia="Times New Roman"/>
              </w:rPr>
            </w:pPr>
            <w:r w:rsidRPr="00A95A34">
              <w:rPr>
                <w:rFonts w:eastAsia="Times New Roman"/>
              </w:rPr>
              <w:t>459</w:t>
            </w:r>
          </w:p>
        </w:tc>
        <w:tc>
          <w:tcPr>
            <w:tcW w:w="1516" w:type="dxa"/>
            <w:tcBorders>
              <w:top w:val="single" w:sz="4" w:space="0" w:color="auto"/>
              <w:left w:val="single" w:sz="4" w:space="0" w:color="auto"/>
              <w:bottom w:val="single" w:sz="4" w:space="0" w:color="auto"/>
              <w:right w:val="single" w:sz="4" w:space="0" w:color="auto"/>
            </w:tcBorders>
            <w:vAlign w:val="center"/>
          </w:tcPr>
          <w:p w14:paraId="7BB82585" w14:textId="77777777" w:rsidR="00CE126F" w:rsidRPr="00A95A34" w:rsidRDefault="00CE126F" w:rsidP="006622DE">
            <w:pPr>
              <w:jc w:val="center"/>
              <w:rPr>
                <w:rFonts w:eastAsia="Times New Roman"/>
              </w:rPr>
            </w:pPr>
            <w:r w:rsidRPr="00A95A34">
              <w:rPr>
                <w:rFonts w:eastAsia="Times New Roman"/>
              </w:rPr>
              <w:t>109,5</w:t>
            </w:r>
          </w:p>
        </w:tc>
      </w:tr>
      <w:tr w:rsidR="00CE126F" w:rsidRPr="00A95A34" w14:paraId="15D43C6D" w14:textId="77777777" w:rsidTr="003020F1">
        <w:tc>
          <w:tcPr>
            <w:tcW w:w="4253" w:type="dxa"/>
            <w:tcBorders>
              <w:top w:val="single" w:sz="4" w:space="0" w:color="auto"/>
              <w:left w:val="single" w:sz="4" w:space="0" w:color="auto"/>
              <w:bottom w:val="single" w:sz="4" w:space="0" w:color="auto"/>
              <w:right w:val="single" w:sz="4" w:space="0" w:color="auto"/>
            </w:tcBorders>
            <w:hideMark/>
          </w:tcPr>
          <w:p w14:paraId="532E2FC4" w14:textId="77777777" w:rsidR="00CE126F" w:rsidRPr="00A95A34" w:rsidRDefault="00CE126F" w:rsidP="006622DE">
            <w:pPr>
              <w:jc w:val="both"/>
              <w:rPr>
                <w:rFonts w:eastAsia="Times New Roman"/>
              </w:rPr>
            </w:pPr>
            <w:r w:rsidRPr="00A95A34">
              <w:rPr>
                <w:rFonts w:eastAsia="Times New Roman"/>
              </w:rPr>
              <w:t>Количество посадочных мест в организациях общественного питания</w:t>
            </w:r>
          </w:p>
        </w:tc>
        <w:tc>
          <w:tcPr>
            <w:tcW w:w="1035" w:type="dxa"/>
            <w:tcBorders>
              <w:top w:val="single" w:sz="4" w:space="0" w:color="auto"/>
              <w:left w:val="single" w:sz="4" w:space="0" w:color="auto"/>
              <w:bottom w:val="single" w:sz="4" w:space="0" w:color="auto"/>
              <w:right w:val="single" w:sz="4" w:space="0" w:color="auto"/>
            </w:tcBorders>
          </w:tcPr>
          <w:p w14:paraId="3AAEA693" w14:textId="2674D1F4" w:rsidR="00CE126F" w:rsidRPr="00A95A34" w:rsidRDefault="00E80100" w:rsidP="006622DE">
            <w:pPr>
              <w:jc w:val="center"/>
              <w:rPr>
                <w:rFonts w:eastAsia="Times New Roman"/>
              </w:rPr>
            </w:pPr>
            <w:r w:rsidRPr="00A95A34">
              <w:rPr>
                <w:rFonts w:eastAsia="Times New Roman"/>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2DEB5C87" w14:textId="0A46015B" w:rsidR="00CE126F" w:rsidRPr="00A95A34" w:rsidRDefault="00CE126F" w:rsidP="006622DE">
            <w:pPr>
              <w:jc w:val="center"/>
              <w:rPr>
                <w:rFonts w:eastAsia="Times New Roman"/>
              </w:rPr>
            </w:pPr>
            <w:r w:rsidRPr="00A95A34">
              <w:rPr>
                <w:rFonts w:eastAsia="Times New Roman"/>
              </w:rPr>
              <w:t>25193</w:t>
            </w:r>
          </w:p>
        </w:tc>
        <w:tc>
          <w:tcPr>
            <w:tcW w:w="1276" w:type="dxa"/>
            <w:tcBorders>
              <w:top w:val="single" w:sz="4" w:space="0" w:color="auto"/>
              <w:left w:val="single" w:sz="4" w:space="0" w:color="auto"/>
              <w:bottom w:val="single" w:sz="4" w:space="0" w:color="auto"/>
              <w:right w:val="single" w:sz="4" w:space="0" w:color="auto"/>
            </w:tcBorders>
            <w:vAlign w:val="center"/>
          </w:tcPr>
          <w:p w14:paraId="39497738" w14:textId="77777777" w:rsidR="00CE126F" w:rsidRPr="00A95A34" w:rsidRDefault="00CE126F" w:rsidP="006622DE">
            <w:pPr>
              <w:jc w:val="center"/>
              <w:rPr>
                <w:rFonts w:eastAsia="Times New Roman"/>
              </w:rPr>
            </w:pPr>
            <w:r w:rsidRPr="00A95A34">
              <w:rPr>
                <w:rFonts w:eastAsia="Times New Roman"/>
              </w:rPr>
              <w:t>34505</w:t>
            </w:r>
          </w:p>
        </w:tc>
        <w:tc>
          <w:tcPr>
            <w:tcW w:w="1516" w:type="dxa"/>
            <w:tcBorders>
              <w:top w:val="single" w:sz="4" w:space="0" w:color="auto"/>
              <w:left w:val="single" w:sz="4" w:space="0" w:color="auto"/>
              <w:bottom w:val="single" w:sz="4" w:space="0" w:color="auto"/>
              <w:right w:val="single" w:sz="4" w:space="0" w:color="auto"/>
            </w:tcBorders>
            <w:vAlign w:val="center"/>
          </w:tcPr>
          <w:p w14:paraId="526F6075" w14:textId="77777777" w:rsidR="00CE126F" w:rsidRPr="00A95A34" w:rsidRDefault="00CE126F" w:rsidP="006622DE">
            <w:pPr>
              <w:jc w:val="center"/>
              <w:rPr>
                <w:rFonts w:eastAsia="Times New Roman"/>
              </w:rPr>
            </w:pPr>
            <w:r w:rsidRPr="00A95A34">
              <w:rPr>
                <w:rFonts w:eastAsia="Times New Roman"/>
              </w:rPr>
              <w:t>137,0</w:t>
            </w:r>
          </w:p>
        </w:tc>
      </w:tr>
      <w:tr w:rsidR="00E80100" w:rsidRPr="00A95A34" w14:paraId="5FC5B6A3" w14:textId="77777777" w:rsidTr="00F206AA">
        <w:tc>
          <w:tcPr>
            <w:tcW w:w="4253" w:type="dxa"/>
            <w:tcBorders>
              <w:top w:val="single" w:sz="4" w:space="0" w:color="auto"/>
              <w:left w:val="single" w:sz="4" w:space="0" w:color="auto"/>
              <w:bottom w:val="single" w:sz="4" w:space="0" w:color="auto"/>
              <w:right w:val="single" w:sz="4" w:space="0" w:color="auto"/>
            </w:tcBorders>
            <w:hideMark/>
          </w:tcPr>
          <w:p w14:paraId="5E64EE9B" w14:textId="05E6189E" w:rsidR="00E80100" w:rsidRPr="00A95A34" w:rsidRDefault="00E80100" w:rsidP="00CE126F">
            <w:pPr>
              <w:jc w:val="both"/>
              <w:rPr>
                <w:rFonts w:eastAsia="Times New Roman"/>
              </w:rPr>
            </w:pPr>
            <w:r w:rsidRPr="00A95A34">
              <w:rPr>
                <w:rFonts w:eastAsia="Times New Roman"/>
              </w:rPr>
              <w:t>Обеспеченность населения посадочными местами, в том числе:</w:t>
            </w:r>
          </w:p>
        </w:tc>
        <w:tc>
          <w:tcPr>
            <w:tcW w:w="1035" w:type="dxa"/>
            <w:vMerge w:val="restart"/>
            <w:tcBorders>
              <w:top w:val="single" w:sz="4" w:space="0" w:color="auto"/>
              <w:left w:val="single" w:sz="4" w:space="0" w:color="auto"/>
              <w:right w:val="single" w:sz="4" w:space="0" w:color="auto"/>
            </w:tcBorders>
          </w:tcPr>
          <w:p w14:paraId="7E2D195A" w14:textId="0E518ABB" w:rsidR="00E80100" w:rsidRPr="00A95A34" w:rsidRDefault="00E80100" w:rsidP="00E80100">
            <w:pPr>
              <w:jc w:val="center"/>
              <w:rPr>
                <w:rFonts w:eastAsia="Times New Roman"/>
              </w:rPr>
            </w:pPr>
            <w:r w:rsidRPr="00A95A34">
              <w:rPr>
                <w:rFonts w:eastAsia="Times New Roman"/>
              </w:rPr>
              <w:t>пос. мест на 1,0 тыс. чел.</w:t>
            </w:r>
          </w:p>
        </w:tc>
        <w:tc>
          <w:tcPr>
            <w:tcW w:w="1276" w:type="dxa"/>
            <w:tcBorders>
              <w:top w:val="single" w:sz="4" w:space="0" w:color="auto"/>
              <w:left w:val="single" w:sz="4" w:space="0" w:color="auto"/>
              <w:bottom w:val="single" w:sz="4" w:space="0" w:color="auto"/>
              <w:right w:val="single" w:sz="4" w:space="0" w:color="auto"/>
            </w:tcBorders>
            <w:vAlign w:val="center"/>
          </w:tcPr>
          <w:p w14:paraId="6122874C" w14:textId="593916D0" w:rsidR="00E80100" w:rsidRPr="00A95A34" w:rsidRDefault="00E80100" w:rsidP="006622DE">
            <w:pPr>
              <w:jc w:val="center"/>
              <w:rPr>
                <w:rFonts w:eastAsia="Times New Roman"/>
              </w:rPr>
            </w:pPr>
            <w:r w:rsidRPr="00A95A34">
              <w:rPr>
                <w:rFonts w:eastAsia="Times New Roman"/>
              </w:rPr>
              <w:t>62</w:t>
            </w:r>
          </w:p>
        </w:tc>
        <w:tc>
          <w:tcPr>
            <w:tcW w:w="1276" w:type="dxa"/>
            <w:tcBorders>
              <w:top w:val="single" w:sz="4" w:space="0" w:color="auto"/>
              <w:left w:val="single" w:sz="4" w:space="0" w:color="auto"/>
              <w:bottom w:val="single" w:sz="4" w:space="0" w:color="auto"/>
              <w:right w:val="single" w:sz="4" w:space="0" w:color="auto"/>
            </w:tcBorders>
            <w:vAlign w:val="center"/>
          </w:tcPr>
          <w:p w14:paraId="04AD6A65" w14:textId="77777777" w:rsidR="00E80100" w:rsidRPr="00A95A34" w:rsidRDefault="00E80100" w:rsidP="006622DE">
            <w:pPr>
              <w:jc w:val="center"/>
              <w:rPr>
                <w:rFonts w:eastAsia="Times New Roman"/>
              </w:rPr>
            </w:pPr>
            <w:r w:rsidRPr="00A95A34">
              <w:rPr>
                <w:rFonts w:eastAsia="Times New Roman"/>
              </w:rPr>
              <w:t>85</w:t>
            </w:r>
          </w:p>
        </w:tc>
        <w:tc>
          <w:tcPr>
            <w:tcW w:w="1516" w:type="dxa"/>
            <w:tcBorders>
              <w:top w:val="single" w:sz="4" w:space="0" w:color="auto"/>
              <w:left w:val="single" w:sz="4" w:space="0" w:color="auto"/>
              <w:bottom w:val="single" w:sz="4" w:space="0" w:color="auto"/>
              <w:right w:val="single" w:sz="4" w:space="0" w:color="auto"/>
            </w:tcBorders>
            <w:vAlign w:val="center"/>
          </w:tcPr>
          <w:p w14:paraId="0BD75ADE" w14:textId="77777777" w:rsidR="00E80100" w:rsidRPr="00A95A34" w:rsidRDefault="00E80100" w:rsidP="006622DE">
            <w:pPr>
              <w:jc w:val="center"/>
              <w:rPr>
                <w:rFonts w:eastAsia="Times New Roman"/>
              </w:rPr>
            </w:pPr>
            <w:r w:rsidRPr="00A95A34">
              <w:rPr>
                <w:rFonts w:eastAsia="Times New Roman"/>
              </w:rPr>
              <w:t>137,1</w:t>
            </w:r>
          </w:p>
        </w:tc>
      </w:tr>
      <w:tr w:rsidR="00E80100" w:rsidRPr="00A95A34" w14:paraId="3BCA7498" w14:textId="77777777" w:rsidTr="00F206AA">
        <w:tc>
          <w:tcPr>
            <w:tcW w:w="4253" w:type="dxa"/>
            <w:tcBorders>
              <w:top w:val="single" w:sz="4" w:space="0" w:color="auto"/>
              <w:left w:val="single" w:sz="4" w:space="0" w:color="auto"/>
              <w:bottom w:val="single" w:sz="4" w:space="0" w:color="auto"/>
              <w:right w:val="single" w:sz="4" w:space="0" w:color="auto"/>
            </w:tcBorders>
          </w:tcPr>
          <w:p w14:paraId="674B1E6B" w14:textId="77777777" w:rsidR="00E80100" w:rsidRPr="00A95A34" w:rsidRDefault="00E80100" w:rsidP="006622DE">
            <w:pPr>
              <w:jc w:val="both"/>
              <w:rPr>
                <w:rFonts w:eastAsia="Times New Roman"/>
              </w:rPr>
            </w:pPr>
            <w:r w:rsidRPr="00A95A34">
              <w:rPr>
                <w:rFonts w:eastAsia="Times New Roman"/>
              </w:rPr>
              <w:t xml:space="preserve">- кафе, закусочные </w:t>
            </w:r>
          </w:p>
          <w:p w14:paraId="746FD3BD" w14:textId="5B4885A8" w:rsidR="00E80100" w:rsidRPr="00A95A34" w:rsidRDefault="00E80100" w:rsidP="00C211FE">
            <w:pPr>
              <w:jc w:val="both"/>
              <w:rPr>
                <w:rFonts w:eastAsia="Times New Roman"/>
              </w:rPr>
            </w:pPr>
            <w:r w:rsidRPr="00A95A34">
              <w:rPr>
                <w:rFonts w:eastAsia="Times New Roman"/>
              </w:rPr>
              <w:t>(норматив 28 пос. мест/1000 чел.)</w:t>
            </w:r>
            <w:r w:rsidRPr="00A95A34">
              <w:rPr>
                <w:rFonts w:eastAsia="Times New Roman"/>
                <w:vertAlign w:val="superscript"/>
              </w:rPr>
              <w:t xml:space="preserve"> 6</w:t>
            </w:r>
            <w:r w:rsidR="00C211FE" w:rsidRPr="00A95A34">
              <w:rPr>
                <w:rFonts w:eastAsia="Times New Roman"/>
                <w:vertAlign w:val="superscript"/>
              </w:rPr>
              <w:t>1</w:t>
            </w:r>
          </w:p>
        </w:tc>
        <w:tc>
          <w:tcPr>
            <w:tcW w:w="1035" w:type="dxa"/>
            <w:vMerge/>
            <w:tcBorders>
              <w:left w:val="single" w:sz="4" w:space="0" w:color="auto"/>
              <w:right w:val="single" w:sz="4" w:space="0" w:color="auto"/>
            </w:tcBorders>
          </w:tcPr>
          <w:p w14:paraId="661F75C8" w14:textId="77777777" w:rsidR="00E80100" w:rsidRPr="00A95A34" w:rsidRDefault="00E80100" w:rsidP="006622DE">
            <w:pPr>
              <w:jc w:val="center"/>
              <w:rPr>
                <w:rFonts w:eastAsia="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011AE017" w14:textId="23329233" w:rsidR="00E80100" w:rsidRPr="00A95A34" w:rsidRDefault="00E80100" w:rsidP="006622DE">
            <w:pPr>
              <w:jc w:val="center"/>
              <w:rPr>
                <w:rFonts w:eastAsia="Times New Roman"/>
              </w:rPr>
            </w:pPr>
            <w:r w:rsidRPr="00A95A34">
              <w:rPr>
                <w:rFonts w:eastAsia="Times New Roman"/>
              </w:rPr>
              <w:t>29</w:t>
            </w:r>
          </w:p>
        </w:tc>
        <w:tc>
          <w:tcPr>
            <w:tcW w:w="1276" w:type="dxa"/>
            <w:tcBorders>
              <w:top w:val="single" w:sz="4" w:space="0" w:color="auto"/>
              <w:left w:val="single" w:sz="4" w:space="0" w:color="auto"/>
              <w:bottom w:val="single" w:sz="4" w:space="0" w:color="auto"/>
              <w:right w:val="single" w:sz="4" w:space="0" w:color="auto"/>
            </w:tcBorders>
            <w:vAlign w:val="center"/>
          </w:tcPr>
          <w:p w14:paraId="7F139184" w14:textId="77777777" w:rsidR="00E80100" w:rsidRPr="00A95A34" w:rsidRDefault="00E80100" w:rsidP="006622DE">
            <w:pPr>
              <w:jc w:val="center"/>
              <w:rPr>
                <w:rFonts w:eastAsia="Times New Roman"/>
              </w:rPr>
            </w:pPr>
            <w:r w:rsidRPr="00A95A34">
              <w:rPr>
                <w:rFonts w:eastAsia="Times New Roman"/>
              </w:rPr>
              <w:t>30</w:t>
            </w:r>
          </w:p>
        </w:tc>
        <w:tc>
          <w:tcPr>
            <w:tcW w:w="1516" w:type="dxa"/>
            <w:tcBorders>
              <w:top w:val="single" w:sz="4" w:space="0" w:color="auto"/>
              <w:left w:val="single" w:sz="4" w:space="0" w:color="auto"/>
              <w:bottom w:val="single" w:sz="4" w:space="0" w:color="auto"/>
              <w:right w:val="single" w:sz="4" w:space="0" w:color="auto"/>
            </w:tcBorders>
            <w:vAlign w:val="center"/>
          </w:tcPr>
          <w:p w14:paraId="2CC279E1" w14:textId="77777777" w:rsidR="00E80100" w:rsidRPr="00A95A34" w:rsidRDefault="00E80100" w:rsidP="006622DE">
            <w:pPr>
              <w:jc w:val="center"/>
              <w:rPr>
                <w:rFonts w:eastAsia="Times New Roman"/>
              </w:rPr>
            </w:pPr>
            <w:r w:rsidRPr="00A95A34">
              <w:rPr>
                <w:rFonts w:eastAsia="Times New Roman"/>
              </w:rPr>
              <w:t>103,4</w:t>
            </w:r>
          </w:p>
        </w:tc>
      </w:tr>
      <w:tr w:rsidR="00E80100" w:rsidRPr="00A95A34" w14:paraId="07652781" w14:textId="77777777" w:rsidTr="00F206AA">
        <w:tc>
          <w:tcPr>
            <w:tcW w:w="4253" w:type="dxa"/>
            <w:tcBorders>
              <w:top w:val="single" w:sz="4" w:space="0" w:color="auto"/>
              <w:left w:val="single" w:sz="4" w:space="0" w:color="auto"/>
              <w:bottom w:val="single" w:sz="4" w:space="0" w:color="auto"/>
              <w:right w:val="single" w:sz="4" w:space="0" w:color="auto"/>
            </w:tcBorders>
          </w:tcPr>
          <w:p w14:paraId="30A310A9" w14:textId="77777777" w:rsidR="00E80100" w:rsidRPr="00A95A34" w:rsidRDefault="00E80100" w:rsidP="006622DE">
            <w:pPr>
              <w:jc w:val="both"/>
              <w:rPr>
                <w:rFonts w:eastAsia="Times New Roman"/>
              </w:rPr>
            </w:pPr>
            <w:r w:rsidRPr="00A95A34">
              <w:rPr>
                <w:rFonts w:eastAsia="Times New Roman"/>
              </w:rPr>
              <w:t xml:space="preserve">- столовые </w:t>
            </w:r>
          </w:p>
          <w:p w14:paraId="379C3552" w14:textId="10A4796D" w:rsidR="00E80100" w:rsidRPr="00A95A34" w:rsidRDefault="00E80100" w:rsidP="00C211FE">
            <w:pPr>
              <w:jc w:val="both"/>
              <w:rPr>
                <w:rFonts w:eastAsia="Times New Roman"/>
              </w:rPr>
            </w:pPr>
            <w:r w:rsidRPr="00A95A34">
              <w:rPr>
                <w:rFonts w:eastAsia="Times New Roman"/>
              </w:rPr>
              <w:t>(норматив  40 пос. мест/1000 чел.)</w:t>
            </w:r>
            <w:r w:rsidRPr="00A95A34">
              <w:rPr>
                <w:rFonts w:eastAsia="Times New Roman"/>
                <w:vertAlign w:val="superscript"/>
              </w:rPr>
              <w:t>6</w:t>
            </w:r>
            <w:r w:rsidR="00C211FE" w:rsidRPr="00A95A34">
              <w:rPr>
                <w:rFonts w:eastAsia="Times New Roman"/>
                <w:vertAlign w:val="superscript"/>
              </w:rPr>
              <w:t>1</w:t>
            </w:r>
            <w:r w:rsidRPr="00A95A34">
              <w:rPr>
                <w:rFonts w:eastAsia="Times New Roman"/>
              </w:rPr>
              <w:t xml:space="preserve"> </w:t>
            </w:r>
          </w:p>
        </w:tc>
        <w:tc>
          <w:tcPr>
            <w:tcW w:w="1035" w:type="dxa"/>
            <w:vMerge/>
            <w:tcBorders>
              <w:left w:val="single" w:sz="4" w:space="0" w:color="auto"/>
              <w:right w:val="single" w:sz="4" w:space="0" w:color="auto"/>
            </w:tcBorders>
          </w:tcPr>
          <w:p w14:paraId="0C2F6FCC" w14:textId="77777777" w:rsidR="00E80100" w:rsidRPr="00A95A34" w:rsidRDefault="00E80100" w:rsidP="006622DE">
            <w:pPr>
              <w:jc w:val="center"/>
              <w:rPr>
                <w:rFonts w:eastAsia="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7EB64BD3" w14:textId="5FF66FE4" w:rsidR="00E80100" w:rsidRPr="00A95A34" w:rsidRDefault="00E80100" w:rsidP="006622DE">
            <w:pPr>
              <w:jc w:val="center"/>
              <w:rPr>
                <w:rFonts w:eastAsia="Times New Roman"/>
              </w:rPr>
            </w:pPr>
            <w:r w:rsidRPr="00A95A34">
              <w:rPr>
                <w:rFonts w:eastAsia="Times New Roman"/>
              </w:rPr>
              <w:t>12</w:t>
            </w:r>
          </w:p>
        </w:tc>
        <w:tc>
          <w:tcPr>
            <w:tcW w:w="1276" w:type="dxa"/>
            <w:tcBorders>
              <w:top w:val="single" w:sz="4" w:space="0" w:color="auto"/>
              <w:left w:val="single" w:sz="4" w:space="0" w:color="auto"/>
              <w:bottom w:val="single" w:sz="4" w:space="0" w:color="auto"/>
              <w:right w:val="single" w:sz="4" w:space="0" w:color="auto"/>
            </w:tcBorders>
            <w:vAlign w:val="center"/>
          </w:tcPr>
          <w:p w14:paraId="3287D0F8" w14:textId="77777777" w:rsidR="00E80100" w:rsidRPr="00A95A34" w:rsidRDefault="00E80100" w:rsidP="006622DE">
            <w:pPr>
              <w:jc w:val="center"/>
              <w:rPr>
                <w:rFonts w:eastAsia="Times New Roman"/>
              </w:rPr>
            </w:pPr>
            <w:r w:rsidRPr="00A95A34">
              <w:rPr>
                <w:rFonts w:eastAsia="Times New Roman"/>
              </w:rPr>
              <w:t>36</w:t>
            </w:r>
          </w:p>
        </w:tc>
        <w:tc>
          <w:tcPr>
            <w:tcW w:w="1516" w:type="dxa"/>
            <w:tcBorders>
              <w:top w:val="single" w:sz="4" w:space="0" w:color="auto"/>
              <w:left w:val="single" w:sz="4" w:space="0" w:color="auto"/>
              <w:bottom w:val="single" w:sz="4" w:space="0" w:color="auto"/>
              <w:right w:val="single" w:sz="4" w:space="0" w:color="auto"/>
            </w:tcBorders>
            <w:vAlign w:val="center"/>
          </w:tcPr>
          <w:p w14:paraId="1F68828D" w14:textId="77777777" w:rsidR="00E80100" w:rsidRPr="00A95A34" w:rsidRDefault="00E80100" w:rsidP="006622DE">
            <w:pPr>
              <w:jc w:val="center"/>
              <w:rPr>
                <w:rFonts w:eastAsia="Times New Roman"/>
              </w:rPr>
            </w:pPr>
            <w:r w:rsidRPr="00A95A34">
              <w:rPr>
                <w:rFonts w:eastAsia="Times New Roman"/>
              </w:rPr>
              <w:t>300,0</w:t>
            </w:r>
          </w:p>
        </w:tc>
      </w:tr>
      <w:tr w:rsidR="00E80100" w:rsidRPr="00A95A34" w14:paraId="6B765AD9" w14:textId="77777777" w:rsidTr="00F206AA">
        <w:tc>
          <w:tcPr>
            <w:tcW w:w="4253" w:type="dxa"/>
            <w:tcBorders>
              <w:top w:val="single" w:sz="4" w:space="0" w:color="auto"/>
              <w:left w:val="single" w:sz="4" w:space="0" w:color="auto"/>
              <w:bottom w:val="single" w:sz="4" w:space="0" w:color="auto"/>
              <w:right w:val="single" w:sz="4" w:space="0" w:color="auto"/>
            </w:tcBorders>
          </w:tcPr>
          <w:p w14:paraId="2223FEE1" w14:textId="77777777" w:rsidR="00E80100" w:rsidRPr="00A95A34" w:rsidRDefault="00E80100" w:rsidP="006622DE">
            <w:pPr>
              <w:jc w:val="both"/>
              <w:rPr>
                <w:rFonts w:eastAsia="Times New Roman"/>
              </w:rPr>
            </w:pPr>
            <w:r w:rsidRPr="00A95A34">
              <w:rPr>
                <w:rFonts w:eastAsia="Times New Roman"/>
              </w:rPr>
              <w:t xml:space="preserve">- рестораны </w:t>
            </w:r>
          </w:p>
          <w:p w14:paraId="4B9F283A" w14:textId="088F7A68" w:rsidR="00E80100" w:rsidRPr="00A95A34" w:rsidRDefault="00E80100" w:rsidP="00C211FE">
            <w:pPr>
              <w:jc w:val="both"/>
              <w:rPr>
                <w:rFonts w:eastAsia="Times New Roman"/>
              </w:rPr>
            </w:pPr>
            <w:r w:rsidRPr="00A95A34">
              <w:rPr>
                <w:rFonts w:eastAsia="Times New Roman"/>
              </w:rPr>
              <w:t>(норматив  12 пос. мест/1000 чел.)</w:t>
            </w:r>
            <w:r w:rsidRPr="00A95A34">
              <w:rPr>
                <w:rFonts w:eastAsia="Times New Roman"/>
                <w:vertAlign w:val="superscript"/>
              </w:rPr>
              <w:t>6</w:t>
            </w:r>
            <w:r w:rsidR="00C211FE" w:rsidRPr="00A95A34">
              <w:rPr>
                <w:rFonts w:eastAsia="Times New Roman"/>
                <w:vertAlign w:val="superscript"/>
              </w:rPr>
              <w:t>1</w:t>
            </w:r>
          </w:p>
        </w:tc>
        <w:tc>
          <w:tcPr>
            <w:tcW w:w="1035" w:type="dxa"/>
            <w:vMerge/>
            <w:tcBorders>
              <w:left w:val="single" w:sz="4" w:space="0" w:color="auto"/>
              <w:right w:val="single" w:sz="4" w:space="0" w:color="auto"/>
            </w:tcBorders>
          </w:tcPr>
          <w:p w14:paraId="4EDFD1EE" w14:textId="77777777" w:rsidR="00E80100" w:rsidRPr="00A95A34" w:rsidRDefault="00E80100" w:rsidP="006622DE">
            <w:pPr>
              <w:jc w:val="center"/>
              <w:rPr>
                <w:rFonts w:eastAsia="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33D71037" w14:textId="12E0A327" w:rsidR="00E80100" w:rsidRPr="00A95A34" w:rsidRDefault="00E80100" w:rsidP="006622DE">
            <w:pPr>
              <w:jc w:val="center"/>
              <w:rPr>
                <w:rFonts w:eastAsia="Times New Roman"/>
              </w:rPr>
            </w:pPr>
            <w:r w:rsidRPr="00A95A34">
              <w:rPr>
                <w:rFonts w:eastAsia="Times New Roman"/>
              </w:rPr>
              <w:t>16</w:t>
            </w:r>
          </w:p>
        </w:tc>
        <w:tc>
          <w:tcPr>
            <w:tcW w:w="1276" w:type="dxa"/>
            <w:tcBorders>
              <w:top w:val="single" w:sz="4" w:space="0" w:color="auto"/>
              <w:left w:val="single" w:sz="4" w:space="0" w:color="auto"/>
              <w:bottom w:val="single" w:sz="4" w:space="0" w:color="auto"/>
              <w:right w:val="single" w:sz="4" w:space="0" w:color="auto"/>
            </w:tcBorders>
            <w:vAlign w:val="center"/>
          </w:tcPr>
          <w:p w14:paraId="5C95CAF8" w14:textId="77777777" w:rsidR="00E80100" w:rsidRPr="00A95A34" w:rsidRDefault="00E80100" w:rsidP="006622DE">
            <w:pPr>
              <w:jc w:val="center"/>
              <w:rPr>
                <w:rFonts w:eastAsia="Times New Roman"/>
              </w:rPr>
            </w:pPr>
            <w:r w:rsidRPr="00A95A34">
              <w:rPr>
                <w:rFonts w:eastAsia="Times New Roman"/>
              </w:rPr>
              <w:t>14</w:t>
            </w:r>
          </w:p>
        </w:tc>
        <w:tc>
          <w:tcPr>
            <w:tcW w:w="1516" w:type="dxa"/>
            <w:tcBorders>
              <w:top w:val="single" w:sz="4" w:space="0" w:color="auto"/>
              <w:left w:val="single" w:sz="4" w:space="0" w:color="auto"/>
              <w:bottom w:val="single" w:sz="4" w:space="0" w:color="auto"/>
              <w:right w:val="single" w:sz="4" w:space="0" w:color="auto"/>
            </w:tcBorders>
            <w:vAlign w:val="center"/>
          </w:tcPr>
          <w:p w14:paraId="799886C0" w14:textId="77777777" w:rsidR="00E80100" w:rsidRPr="00A95A34" w:rsidRDefault="00E80100" w:rsidP="006622DE">
            <w:pPr>
              <w:jc w:val="center"/>
              <w:rPr>
                <w:rFonts w:eastAsia="Times New Roman"/>
              </w:rPr>
            </w:pPr>
            <w:r w:rsidRPr="00A95A34">
              <w:rPr>
                <w:rFonts w:eastAsia="Times New Roman"/>
              </w:rPr>
              <w:t>87,5</w:t>
            </w:r>
          </w:p>
        </w:tc>
      </w:tr>
      <w:tr w:rsidR="00E80100" w:rsidRPr="00A95A34" w14:paraId="0CD7FEB4" w14:textId="77777777" w:rsidTr="00F206AA">
        <w:tc>
          <w:tcPr>
            <w:tcW w:w="4253" w:type="dxa"/>
            <w:tcBorders>
              <w:top w:val="single" w:sz="4" w:space="0" w:color="auto"/>
              <w:left w:val="single" w:sz="4" w:space="0" w:color="auto"/>
              <w:bottom w:val="single" w:sz="4" w:space="0" w:color="auto"/>
              <w:right w:val="single" w:sz="4" w:space="0" w:color="auto"/>
            </w:tcBorders>
          </w:tcPr>
          <w:p w14:paraId="22582A28" w14:textId="22101AD0" w:rsidR="00E80100" w:rsidRPr="00A95A34" w:rsidRDefault="00E80100" w:rsidP="006622DE">
            <w:pPr>
              <w:jc w:val="both"/>
              <w:rPr>
                <w:rFonts w:eastAsia="Times New Roman"/>
              </w:rPr>
            </w:pPr>
            <w:r w:rsidRPr="00A95A34">
              <w:rPr>
                <w:rFonts w:eastAsia="Times New Roman"/>
              </w:rPr>
              <w:t>- прочие (бары, пабы и т.д.)</w:t>
            </w:r>
          </w:p>
        </w:tc>
        <w:tc>
          <w:tcPr>
            <w:tcW w:w="1035" w:type="dxa"/>
            <w:vMerge/>
            <w:tcBorders>
              <w:left w:val="single" w:sz="4" w:space="0" w:color="auto"/>
              <w:bottom w:val="single" w:sz="4" w:space="0" w:color="auto"/>
              <w:right w:val="single" w:sz="4" w:space="0" w:color="auto"/>
            </w:tcBorders>
          </w:tcPr>
          <w:p w14:paraId="486F931F" w14:textId="77777777" w:rsidR="00E80100" w:rsidRPr="00A95A34" w:rsidRDefault="00E80100" w:rsidP="006622DE">
            <w:pPr>
              <w:jc w:val="center"/>
              <w:rPr>
                <w:rFonts w:eastAsia="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2B560B50" w14:textId="7B856B3A" w:rsidR="00E80100" w:rsidRPr="00A95A34" w:rsidRDefault="00E80100" w:rsidP="006622DE">
            <w:pPr>
              <w:jc w:val="center"/>
              <w:rPr>
                <w:rFonts w:eastAsia="Times New Roman"/>
              </w:rPr>
            </w:pPr>
            <w:r w:rsidRPr="00A95A34">
              <w:rPr>
                <w:rFonts w:eastAsia="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14:paraId="1EFCBA2E" w14:textId="77777777" w:rsidR="00E80100" w:rsidRPr="00A95A34" w:rsidRDefault="00E80100" w:rsidP="006622DE">
            <w:pPr>
              <w:jc w:val="center"/>
              <w:rPr>
                <w:rFonts w:eastAsia="Times New Roman"/>
              </w:rPr>
            </w:pPr>
            <w:r w:rsidRPr="00A95A34">
              <w:rPr>
                <w:rFonts w:eastAsia="Times New Roman"/>
              </w:rPr>
              <w:t>5</w:t>
            </w:r>
          </w:p>
        </w:tc>
        <w:tc>
          <w:tcPr>
            <w:tcW w:w="1516" w:type="dxa"/>
            <w:tcBorders>
              <w:top w:val="single" w:sz="4" w:space="0" w:color="auto"/>
              <w:left w:val="single" w:sz="4" w:space="0" w:color="auto"/>
              <w:bottom w:val="single" w:sz="4" w:space="0" w:color="auto"/>
              <w:right w:val="single" w:sz="4" w:space="0" w:color="auto"/>
            </w:tcBorders>
            <w:vAlign w:val="center"/>
          </w:tcPr>
          <w:p w14:paraId="607F4070" w14:textId="77777777" w:rsidR="00E80100" w:rsidRPr="00A95A34" w:rsidRDefault="00E80100" w:rsidP="006622DE">
            <w:pPr>
              <w:jc w:val="center"/>
              <w:rPr>
                <w:rFonts w:eastAsia="Times New Roman"/>
              </w:rPr>
            </w:pPr>
            <w:r w:rsidRPr="00A95A34">
              <w:rPr>
                <w:rFonts w:eastAsia="Times New Roman"/>
              </w:rPr>
              <w:t>100,0</w:t>
            </w:r>
          </w:p>
        </w:tc>
      </w:tr>
      <w:tr w:rsidR="00CE126F" w:rsidRPr="00A95A34" w14:paraId="5F931181" w14:textId="77777777" w:rsidTr="003020F1">
        <w:tc>
          <w:tcPr>
            <w:tcW w:w="4253" w:type="dxa"/>
            <w:tcBorders>
              <w:top w:val="single" w:sz="4" w:space="0" w:color="auto"/>
              <w:left w:val="single" w:sz="4" w:space="0" w:color="auto"/>
              <w:bottom w:val="single" w:sz="4" w:space="0" w:color="auto"/>
              <w:right w:val="single" w:sz="4" w:space="0" w:color="auto"/>
            </w:tcBorders>
            <w:hideMark/>
          </w:tcPr>
          <w:p w14:paraId="6AB79AC2" w14:textId="77777777" w:rsidR="00CE126F" w:rsidRPr="00A95A34" w:rsidRDefault="00CE126F" w:rsidP="006622DE">
            <w:pPr>
              <w:rPr>
                <w:rFonts w:eastAsia="Times New Roman"/>
              </w:rPr>
            </w:pPr>
            <w:r w:rsidRPr="00A95A34">
              <w:rPr>
                <w:rFonts w:eastAsia="Times New Roman"/>
              </w:rPr>
              <w:t>Количество объектов бытового обслуживания</w:t>
            </w:r>
          </w:p>
        </w:tc>
        <w:tc>
          <w:tcPr>
            <w:tcW w:w="1035" w:type="dxa"/>
            <w:tcBorders>
              <w:top w:val="single" w:sz="4" w:space="0" w:color="auto"/>
              <w:left w:val="single" w:sz="4" w:space="0" w:color="auto"/>
              <w:bottom w:val="single" w:sz="4" w:space="0" w:color="auto"/>
              <w:right w:val="single" w:sz="4" w:space="0" w:color="auto"/>
            </w:tcBorders>
          </w:tcPr>
          <w:p w14:paraId="73A1198C" w14:textId="06B5F341" w:rsidR="00CE126F" w:rsidRPr="00A95A34" w:rsidRDefault="00E80100" w:rsidP="006622DE">
            <w:pPr>
              <w:jc w:val="center"/>
              <w:rPr>
                <w:rFonts w:eastAsia="Times New Roman"/>
              </w:rPr>
            </w:pPr>
            <w:r w:rsidRPr="00A95A34">
              <w:rPr>
                <w:rFonts w:eastAsia="Times New Roman"/>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20B8EC7B" w14:textId="7B6BDA42" w:rsidR="00CE126F" w:rsidRPr="00A95A34" w:rsidRDefault="00CE126F" w:rsidP="006622DE">
            <w:pPr>
              <w:jc w:val="center"/>
              <w:rPr>
                <w:rFonts w:eastAsia="Times New Roman"/>
              </w:rPr>
            </w:pPr>
            <w:r w:rsidRPr="00A95A34">
              <w:rPr>
                <w:rFonts w:eastAsia="Times New Roman"/>
              </w:rPr>
              <w:t>1196</w:t>
            </w:r>
          </w:p>
        </w:tc>
        <w:tc>
          <w:tcPr>
            <w:tcW w:w="1276" w:type="dxa"/>
            <w:tcBorders>
              <w:top w:val="single" w:sz="4" w:space="0" w:color="auto"/>
              <w:left w:val="single" w:sz="4" w:space="0" w:color="auto"/>
              <w:bottom w:val="single" w:sz="4" w:space="0" w:color="auto"/>
              <w:right w:val="single" w:sz="4" w:space="0" w:color="auto"/>
            </w:tcBorders>
            <w:vAlign w:val="center"/>
          </w:tcPr>
          <w:p w14:paraId="7154E2A7" w14:textId="77777777" w:rsidR="00CE126F" w:rsidRPr="00A95A34" w:rsidRDefault="00CE126F" w:rsidP="006622DE">
            <w:pPr>
              <w:jc w:val="center"/>
              <w:rPr>
                <w:rFonts w:eastAsia="Times New Roman"/>
              </w:rPr>
            </w:pPr>
            <w:r w:rsidRPr="00A95A34">
              <w:rPr>
                <w:rFonts w:eastAsia="Times New Roman"/>
              </w:rPr>
              <w:t>1262</w:t>
            </w:r>
          </w:p>
        </w:tc>
        <w:tc>
          <w:tcPr>
            <w:tcW w:w="1516" w:type="dxa"/>
            <w:tcBorders>
              <w:top w:val="single" w:sz="4" w:space="0" w:color="auto"/>
              <w:left w:val="single" w:sz="4" w:space="0" w:color="auto"/>
              <w:bottom w:val="single" w:sz="4" w:space="0" w:color="auto"/>
              <w:right w:val="single" w:sz="4" w:space="0" w:color="auto"/>
            </w:tcBorders>
            <w:vAlign w:val="center"/>
          </w:tcPr>
          <w:p w14:paraId="608814CE" w14:textId="77777777" w:rsidR="00CE126F" w:rsidRPr="00A95A34" w:rsidRDefault="00CE126F" w:rsidP="006622DE">
            <w:pPr>
              <w:jc w:val="center"/>
              <w:rPr>
                <w:rFonts w:eastAsia="Times New Roman"/>
              </w:rPr>
            </w:pPr>
            <w:r w:rsidRPr="00A95A34">
              <w:rPr>
                <w:rFonts w:eastAsia="Times New Roman"/>
              </w:rPr>
              <w:t>105,5</w:t>
            </w:r>
          </w:p>
        </w:tc>
      </w:tr>
      <w:tr w:rsidR="00CE126F" w:rsidRPr="00A95A34" w14:paraId="38E6CFF3" w14:textId="77777777" w:rsidTr="003020F1">
        <w:tc>
          <w:tcPr>
            <w:tcW w:w="4253" w:type="dxa"/>
            <w:tcBorders>
              <w:top w:val="single" w:sz="4" w:space="0" w:color="auto"/>
              <w:left w:val="single" w:sz="4" w:space="0" w:color="auto"/>
              <w:bottom w:val="single" w:sz="4" w:space="0" w:color="auto"/>
              <w:right w:val="single" w:sz="4" w:space="0" w:color="auto"/>
            </w:tcBorders>
            <w:hideMark/>
          </w:tcPr>
          <w:p w14:paraId="0B52A750" w14:textId="77777777" w:rsidR="00CE126F" w:rsidRPr="00A95A34" w:rsidRDefault="00CE126F" w:rsidP="006622DE">
            <w:pPr>
              <w:rPr>
                <w:rFonts w:eastAsia="Times New Roman"/>
              </w:rPr>
            </w:pPr>
            <w:proofErr w:type="gramStart"/>
            <w:r w:rsidRPr="00A95A34">
              <w:rPr>
                <w:rFonts w:eastAsia="Times New Roman"/>
              </w:rPr>
              <w:t>Численность работающих на предприятиях бытового обслуживания</w:t>
            </w:r>
            <w:proofErr w:type="gramEnd"/>
          </w:p>
        </w:tc>
        <w:tc>
          <w:tcPr>
            <w:tcW w:w="1035" w:type="dxa"/>
            <w:tcBorders>
              <w:top w:val="single" w:sz="4" w:space="0" w:color="auto"/>
              <w:left w:val="single" w:sz="4" w:space="0" w:color="auto"/>
              <w:bottom w:val="single" w:sz="4" w:space="0" w:color="auto"/>
              <w:right w:val="single" w:sz="4" w:space="0" w:color="auto"/>
            </w:tcBorders>
          </w:tcPr>
          <w:p w14:paraId="61618A25" w14:textId="57C5A384" w:rsidR="00CE126F" w:rsidRPr="00A95A34" w:rsidRDefault="00E80100" w:rsidP="006622DE">
            <w:pPr>
              <w:jc w:val="center"/>
              <w:rPr>
                <w:rFonts w:eastAsia="Times New Roman"/>
              </w:rPr>
            </w:pPr>
            <w:r w:rsidRPr="00A95A34">
              <w:rPr>
                <w:rFonts w:eastAsia="Times New Roman"/>
              </w:rPr>
              <w:t>чел.</w:t>
            </w:r>
          </w:p>
        </w:tc>
        <w:tc>
          <w:tcPr>
            <w:tcW w:w="1276" w:type="dxa"/>
            <w:tcBorders>
              <w:top w:val="single" w:sz="4" w:space="0" w:color="auto"/>
              <w:left w:val="single" w:sz="4" w:space="0" w:color="auto"/>
              <w:bottom w:val="single" w:sz="4" w:space="0" w:color="auto"/>
              <w:right w:val="single" w:sz="4" w:space="0" w:color="auto"/>
            </w:tcBorders>
            <w:vAlign w:val="center"/>
          </w:tcPr>
          <w:p w14:paraId="7CE96B58" w14:textId="065E0E91" w:rsidR="00CE126F" w:rsidRPr="00A95A34" w:rsidRDefault="00CE126F" w:rsidP="006622DE">
            <w:pPr>
              <w:jc w:val="center"/>
              <w:rPr>
                <w:rFonts w:eastAsia="Times New Roman"/>
              </w:rPr>
            </w:pPr>
            <w:r w:rsidRPr="00A95A34">
              <w:rPr>
                <w:rFonts w:eastAsia="Times New Roman"/>
              </w:rPr>
              <w:t>5271</w:t>
            </w:r>
          </w:p>
        </w:tc>
        <w:tc>
          <w:tcPr>
            <w:tcW w:w="1276" w:type="dxa"/>
            <w:tcBorders>
              <w:top w:val="single" w:sz="4" w:space="0" w:color="auto"/>
              <w:left w:val="single" w:sz="4" w:space="0" w:color="auto"/>
              <w:bottom w:val="single" w:sz="4" w:space="0" w:color="auto"/>
              <w:right w:val="single" w:sz="4" w:space="0" w:color="auto"/>
            </w:tcBorders>
            <w:vAlign w:val="center"/>
          </w:tcPr>
          <w:p w14:paraId="21C81385" w14:textId="77777777" w:rsidR="00CE126F" w:rsidRPr="00A95A34" w:rsidRDefault="00CE126F" w:rsidP="006622DE">
            <w:pPr>
              <w:jc w:val="center"/>
              <w:rPr>
                <w:rFonts w:eastAsia="Times New Roman"/>
              </w:rPr>
            </w:pPr>
            <w:r w:rsidRPr="00A95A34">
              <w:rPr>
                <w:rFonts w:eastAsia="Times New Roman"/>
              </w:rPr>
              <w:t>5300</w:t>
            </w:r>
          </w:p>
        </w:tc>
        <w:tc>
          <w:tcPr>
            <w:tcW w:w="1516" w:type="dxa"/>
            <w:tcBorders>
              <w:top w:val="single" w:sz="4" w:space="0" w:color="auto"/>
              <w:left w:val="single" w:sz="4" w:space="0" w:color="auto"/>
              <w:bottom w:val="single" w:sz="4" w:space="0" w:color="auto"/>
              <w:right w:val="single" w:sz="4" w:space="0" w:color="auto"/>
            </w:tcBorders>
            <w:vAlign w:val="center"/>
          </w:tcPr>
          <w:p w14:paraId="13A1953C" w14:textId="77777777" w:rsidR="00CE126F" w:rsidRPr="00A95A34" w:rsidRDefault="00CE126F" w:rsidP="006622DE">
            <w:pPr>
              <w:jc w:val="center"/>
              <w:rPr>
                <w:rFonts w:eastAsia="Times New Roman"/>
              </w:rPr>
            </w:pPr>
            <w:r w:rsidRPr="00A95A34">
              <w:rPr>
                <w:rFonts w:eastAsia="Times New Roman"/>
              </w:rPr>
              <w:t>100,6</w:t>
            </w:r>
          </w:p>
        </w:tc>
      </w:tr>
      <w:tr w:rsidR="00CE126F" w:rsidRPr="00A95A34" w14:paraId="64112C4B" w14:textId="77777777" w:rsidTr="003020F1">
        <w:tc>
          <w:tcPr>
            <w:tcW w:w="4253" w:type="dxa"/>
            <w:tcBorders>
              <w:top w:val="single" w:sz="4" w:space="0" w:color="auto"/>
              <w:left w:val="single" w:sz="4" w:space="0" w:color="auto"/>
              <w:bottom w:val="single" w:sz="4" w:space="0" w:color="auto"/>
              <w:right w:val="single" w:sz="4" w:space="0" w:color="auto"/>
            </w:tcBorders>
          </w:tcPr>
          <w:p w14:paraId="52008139" w14:textId="77777777" w:rsidR="00CE126F" w:rsidRPr="00A95A34" w:rsidRDefault="00CE126F" w:rsidP="006622DE">
            <w:pPr>
              <w:rPr>
                <w:rFonts w:eastAsia="Times New Roman"/>
                <w:color w:val="000000" w:themeColor="text1"/>
              </w:rPr>
            </w:pPr>
            <w:r w:rsidRPr="00A95A34">
              <w:rPr>
                <w:rFonts w:eastAsia="Times New Roman"/>
                <w:color w:val="000000" w:themeColor="text1"/>
              </w:rPr>
              <w:t>Ярмарки постоянно действующие</w:t>
            </w:r>
          </w:p>
        </w:tc>
        <w:tc>
          <w:tcPr>
            <w:tcW w:w="1035" w:type="dxa"/>
            <w:tcBorders>
              <w:top w:val="single" w:sz="4" w:space="0" w:color="auto"/>
              <w:left w:val="single" w:sz="4" w:space="0" w:color="auto"/>
              <w:bottom w:val="single" w:sz="4" w:space="0" w:color="auto"/>
              <w:right w:val="single" w:sz="4" w:space="0" w:color="auto"/>
            </w:tcBorders>
          </w:tcPr>
          <w:p w14:paraId="1C1031C0" w14:textId="2C7AD025" w:rsidR="00CE126F" w:rsidRPr="00A95A34" w:rsidRDefault="00E80100" w:rsidP="006622DE">
            <w:pPr>
              <w:jc w:val="center"/>
              <w:rPr>
                <w:rFonts w:eastAsia="Times New Roman"/>
                <w:color w:val="000000" w:themeColor="text1"/>
              </w:rPr>
            </w:pPr>
            <w:r w:rsidRPr="00A95A34">
              <w:rPr>
                <w:rFonts w:eastAsia="Times New Roman"/>
                <w:color w:val="000000" w:themeColor="text1"/>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786A50AE" w14:textId="75FD937E" w:rsidR="00CE126F" w:rsidRPr="00A95A34" w:rsidRDefault="00CE126F" w:rsidP="006622DE">
            <w:pPr>
              <w:jc w:val="center"/>
              <w:rPr>
                <w:rFonts w:eastAsia="Times New Roman"/>
                <w:color w:val="000000" w:themeColor="text1"/>
              </w:rPr>
            </w:pPr>
            <w:r w:rsidRPr="00A95A34">
              <w:rPr>
                <w:rFonts w:eastAsia="Times New Roman"/>
                <w:color w:val="000000" w:themeColor="text1"/>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1A60F69" w14:textId="77777777" w:rsidR="00CE126F" w:rsidRPr="00A95A34" w:rsidRDefault="00CE126F" w:rsidP="006622DE">
            <w:pPr>
              <w:jc w:val="center"/>
              <w:rPr>
                <w:rFonts w:eastAsia="Times New Roman"/>
                <w:color w:val="000000" w:themeColor="text1"/>
              </w:rPr>
            </w:pPr>
            <w:r w:rsidRPr="00A95A34">
              <w:rPr>
                <w:rFonts w:eastAsia="Times New Roman"/>
                <w:color w:val="000000" w:themeColor="text1"/>
              </w:rPr>
              <w:t>14</w:t>
            </w:r>
          </w:p>
        </w:tc>
        <w:tc>
          <w:tcPr>
            <w:tcW w:w="1516" w:type="dxa"/>
            <w:tcBorders>
              <w:top w:val="single" w:sz="4" w:space="0" w:color="auto"/>
              <w:left w:val="single" w:sz="4" w:space="0" w:color="auto"/>
              <w:bottom w:val="single" w:sz="4" w:space="0" w:color="auto"/>
              <w:right w:val="single" w:sz="4" w:space="0" w:color="auto"/>
            </w:tcBorders>
            <w:vAlign w:val="center"/>
          </w:tcPr>
          <w:p w14:paraId="7AA9EDB5" w14:textId="7094BDFA" w:rsidR="00CE126F" w:rsidRPr="00A95A34" w:rsidRDefault="00CE126F" w:rsidP="006622DE">
            <w:pPr>
              <w:jc w:val="center"/>
              <w:rPr>
                <w:rFonts w:eastAsia="Times New Roman"/>
                <w:color w:val="000000" w:themeColor="text1"/>
              </w:rPr>
            </w:pPr>
            <w:r w:rsidRPr="00A95A34">
              <w:rPr>
                <w:rFonts w:eastAsia="Times New Roman"/>
                <w:color w:val="000000" w:themeColor="text1"/>
              </w:rPr>
              <w:t>140,0</w:t>
            </w:r>
          </w:p>
        </w:tc>
      </w:tr>
      <w:tr w:rsidR="00CE126F" w:rsidRPr="00A95A34" w14:paraId="40D2AA73" w14:textId="77777777" w:rsidTr="003020F1">
        <w:tc>
          <w:tcPr>
            <w:tcW w:w="4253" w:type="dxa"/>
            <w:tcBorders>
              <w:top w:val="single" w:sz="4" w:space="0" w:color="auto"/>
              <w:left w:val="single" w:sz="4" w:space="0" w:color="auto"/>
              <w:bottom w:val="single" w:sz="4" w:space="0" w:color="auto"/>
              <w:right w:val="single" w:sz="4" w:space="0" w:color="auto"/>
            </w:tcBorders>
          </w:tcPr>
          <w:p w14:paraId="19B63EB8" w14:textId="77777777" w:rsidR="00CE126F" w:rsidRPr="00A95A34" w:rsidRDefault="00CE126F" w:rsidP="006622DE">
            <w:pPr>
              <w:rPr>
                <w:rFonts w:eastAsia="Times New Roman"/>
                <w:color w:val="000000" w:themeColor="text1"/>
              </w:rPr>
            </w:pPr>
            <w:r w:rsidRPr="00A95A34">
              <w:rPr>
                <w:rFonts w:eastAsia="Times New Roman"/>
                <w:color w:val="000000" w:themeColor="text1"/>
              </w:rPr>
              <w:t>Ярмарки выходного дня</w:t>
            </w:r>
          </w:p>
        </w:tc>
        <w:tc>
          <w:tcPr>
            <w:tcW w:w="1035" w:type="dxa"/>
            <w:tcBorders>
              <w:top w:val="single" w:sz="4" w:space="0" w:color="auto"/>
              <w:left w:val="single" w:sz="4" w:space="0" w:color="auto"/>
              <w:bottom w:val="single" w:sz="4" w:space="0" w:color="auto"/>
              <w:right w:val="single" w:sz="4" w:space="0" w:color="auto"/>
            </w:tcBorders>
          </w:tcPr>
          <w:p w14:paraId="2FC310EE" w14:textId="262CE75C" w:rsidR="00CE126F" w:rsidRPr="00A95A34" w:rsidRDefault="00E80100" w:rsidP="006622DE">
            <w:pPr>
              <w:jc w:val="center"/>
              <w:rPr>
                <w:rFonts w:eastAsia="Times New Roman"/>
                <w:color w:val="000000" w:themeColor="text1"/>
              </w:rPr>
            </w:pPr>
            <w:r w:rsidRPr="00A95A34">
              <w:rPr>
                <w:rFonts w:eastAsia="Times New Roman"/>
                <w:color w:val="000000" w:themeColor="text1"/>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7F90CE1E" w14:textId="345158A9" w:rsidR="00CE126F" w:rsidRPr="00A95A34" w:rsidRDefault="00CE126F" w:rsidP="006622DE">
            <w:pPr>
              <w:jc w:val="center"/>
              <w:rPr>
                <w:rFonts w:eastAsia="Times New Roman"/>
                <w:color w:val="000000" w:themeColor="text1"/>
              </w:rPr>
            </w:pPr>
            <w:r w:rsidRPr="00A95A34">
              <w:rPr>
                <w:rFonts w:eastAsia="Times New Roman"/>
                <w:color w:val="000000" w:themeColor="text1"/>
              </w:rPr>
              <w:t>6</w:t>
            </w:r>
          </w:p>
        </w:tc>
        <w:tc>
          <w:tcPr>
            <w:tcW w:w="1276" w:type="dxa"/>
            <w:tcBorders>
              <w:top w:val="single" w:sz="4" w:space="0" w:color="auto"/>
              <w:left w:val="single" w:sz="4" w:space="0" w:color="auto"/>
              <w:bottom w:val="single" w:sz="4" w:space="0" w:color="auto"/>
              <w:right w:val="single" w:sz="4" w:space="0" w:color="auto"/>
            </w:tcBorders>
            <w:vAlign w:val="center"/>
          </w:tcPr>
          <w:p w14:paraId="71404B5B" w14:textId="77777777" w:rsidR="00CE126F" w:rsidRPr="00A95A34" w:rsidRDefault="00CE126F" w:rsidP="006622DE">
            <w:pPr>
              <w:jc w:val="center"/>
              <w:rPr>
                <w:rFonts w:eastAsia="Times New Roman"/>
                <w:color w:val="000000" w:themeColor="text1"/>
              </w:rPr>
            </w:pPr>
            <w:r w:rsidRPr="00A95A34">
              <w:rPr>
                <w:rFonts w:eastAsia="Times New Roman"/>
                <w:color w:val="000000" w:themeColor="text1"/>
              </w:rPr>
              <w:t>4</w:t>
            </w:r>
          </w:p>
        </w:tc>
        <w:tc>
          <w:tcPr>
            <w:tcW w:w="1516" w:type="dxa"/>
            <w:tcBorders>
              <w:top w:val="single" w:sz="4" w:space="0" w:color="auto"/>
              <w:left w:val="single" w:sz="4" w:space="0" w:color="auto"/>
              <w:bottom w:val="single" w:sz="4" w:space="0" w:color="auto"/>
              <w:right w:val="single" w:sz="4" w:space="0" w:color="auto"/>
            </w:tcBorders>
            <w:vAlign w:val="center"/>
          </w:tcPr>
          <w:p w14:paraId="4A97E901" w14:textId="32586C9A" w:rsidR="00CE126F" w:rsidRPr="00A95A34" w:rsidRDefault="00CE126F" w:rsidP="006622DE">
            <w:pPr>
              <w:jc w:val="center"/>
              <w:rPr>
                <w:rFonts w:eastAsia="Times New Roman"/>
                <w:color w:val="000000" w:themeColor="text1"/>
              </w:rPr>
            </w:pPr>
            <w:r w:rsidRPr="00A95A34">
              <w:rPr>
                <w:rFonts w:eastAsia="Times New Roman"/>
                <w:color w:val="000000" w:themeColor="text1"/>
              </w:rPr>
              <w:t>66,7</w:t>
            </w:r>
          </w:p>
        </w:tc>
      </w:tr>
      <w:tr w:rsidR="00CE126F" w:rsidRPr="00A95A34" w14:paraId="159C4557" w14:textId="77777777" w:rsidTr="003020F1">
        <w:trPr>
          <w:trHeight w:val="234"/>
        </w:trPr>
        <w:tc>
          <w:tcPr>
            <w:tcW w:w="4253" w:type="dxa"/>
            <w:tcBorders>
              <w:top w:val="single" w:sz="4" w:space="0" w:color="auto"/>
              <w:left w:val="single" w:sz="4" w:space="0" w:color="auto"/>
              <w:bottom w:val="single" w:sz="4" w:space="0" w:color="auto"/>
              <w:right w:val="single" w:sz="4" w:space="0" w:color="auto"/>
            </w:tcBorders>
            <w:hideMark/>
          </w:tcPr>
          <w:p w14:paraId="2C3C9B0D" w14:textId="77777777" w:rsidR="00CE126F" w:rsidRPr="00A95A34" w:rsidRDefault="00CE126F" w:rsidP="006622DE">
            <w:pPr>
              <w:rPr>
                <w:rFonts w:eastAsia="Times New Roman"/>
                <w:color w:val="000000" w:themeColor="text1"/>
              </w:rPr>
            </w:pPr>
            <w:r w:rsidRPr="00A95A34">
              <w:rPr>
                <w:rFonts w:eastAsia="Times New Roman"/>
                <w:color w:val="000000" w:themeColor="text1"/>
              </w:rPr>
              <w:t xml:space="preserve">Киоски </w:t>
            </w:r>
          </w:p>
        </w:tc>
        <w:tc>
          <w:tcPr>
            <w:tcW w:w="1035" w:type="dxa"/>
            <w:tcBorders>
              <w:top w:val="single" w:sz="4" w:space="0" w:color="auto"/>
              <w:left w:val="single" w:sz="4" w:space="0" w:color="auto"/>
              <w:bottom w:val="single" w:sz="4" w:space="0" w:color="auto"/>
              <w:right w:val="single" w:sz="4" w:space="0" w:color="auto"/>
            </w:tcBorders>
          </w:tcPr>
          <w:p w14:paraId="1FC3FC9E" w14:textId="2428E7AE" w:rsidR="00CE126F" w:rsidRPr="00A95A34" w:rsidRDefault="00E80100" w:rsidP="006622DE">
            <w:pPr>
              <w:jc w:val="center"/>
              <w:rPr>
                <w:rFonts w:eastAsia="Times New Roman"/>
                <w:color w:val="000000" w:themeColor="text1"/>
              </w:rPr>
            </w:pPr>
            <w:r w:rsidRPr="00A95A34">
              <w:rPr>
                <w:rFonts w:eastAsia="Times New Roman"/>
                <w:color w:val="000000" w:themeColor="text1"/>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2C1503E3" w14:textId="696D4384" w:rsidR="00CE126F" w:rsidRPr="00A95A34" w:rsidRDefault="00CE126F" w:rsidP="006622DE">
            <w:pPr>
              <w:jc w:val="center"/>
              <w:rPr>
                <w:rFonts w:eastAsia="Times New Roman"/>
                <w:color w:val="000000" w:themeColor="text1"/>
              </w:rPr>
            </w:pPr>
            <w:r w:rsidRPr="00A95A34">
              <w:rPr>
                <w:rFonts w:eastAsia="Times New Roman"/>
                <w:color w:val="000000" w:themeColor="text1"/>
              </w:rPr>
              <w:t>63</w:t>
            </w:r>
          </w:p>
        </w:tc>
        <w:tc>
          <w:tcPr>
            <w:tcW w:w="1276" w:type="dxa"/>
            <w:tcBorders>
              <w:top w:val="single" w:sz="4" w:space="0" w:color="auto"/>
              <w:left w:val="single" w:sz="4" w:space="0" w:color="auto"/>
              <w:bottom w:val="single" w:sz="4" w:space="0" w:color="auto"/>
              <w:right w:val="single" w:sz="4" w:space="0" w:color="auto"/>
            </w:tcBorders>
            <w:vAlign w:val="center"/>
          </w:tcPr>
          <w:p w14:paraId="3D42DDDA" w14:textId="77777777" w:rsidR="00CE126F" w:rsidRPr="00A95A34" w:rsidRDefault="00CE126F" w:rsidP="006622DE">
            <w:pPr>
              <w:jc w:val="center"/>
              <w:rPr>
                <w:rFonts w:eastAsia="Times New Roman"/>
                <w:color w:val="000000" w:themeColor="text1"/>
              </w:rPr>
            </w:pPr>
            <w:r w:rsidRPr="00A95A34">
              <w:rPr>
                <w:rFonts w:eastAsia="Times New Roman"/>
                <w:color w:val="000000" w:themeColor="text1"/>
              </w:rPr>
              <w:t>91</w:t>
            </w:r>
          </w:p>
        </w:tc>
        <w:tc>
          <w:tcPr>
            <w:tcW w:w="1516" w:type="dxa"/>
            <w:tcBorders>
              <w:top w:val="single" w:sz="4" w:space="0" w:color="auto"/>
              <w:left w:val="single" w:sz="4" w:space="0" w:color="auto"/>
              <w:bottom w:val="single" w:sz="4" w:space="0" w:color="auto"/>
              <w:right w:val="single" w:sz="4" w:space="0" w:color="auto"/>
            </w:tcBorders>
            <w:vAlign w:val="center"/>
          </w:tcPr>
          <w:p w14:paraId="4945CB7D" w14:textId="2D80CD5C" w:rsidR="00CE126F" w:rsidRPr="00A95A34" w:rsidRDefault="00CE126F" w:rsidP="00CE126F">
            <w:pPr>
              <w:jc w:val="center"/>
              <w:rPr>
                <w:rFonts w:eastAsia="Times New Roman"/>
                <w:color w:val="000000" w:themeColor="text1"/>
              </w:rPr>
            </w:pPr>
            <w:r w:rsidRPr="00A95A34">
              <w:rPr>
                <w:rFonts w:eastAsia="Times New Roman"/>
                <w:color w:val="000000" w:themeColor="text1"/>
              </w:rPr>
              <w:t>144,4</w:t>
            </w:r>
          </w:p>
        </w:tc>
      </w:tr>
      <w:tr w:rsidR="00CE126F" w:rsidRPr="00A95A34" w14:paraId="64A9E3C2" w14:textId="77777777" w:rsidTr="003020F1">
        <w:tc>
          <w:tcPr>
            <w:tcW w:w="4253" w:type="dxa"/>
            <w:tcBorders>
              <w:top w:val="single" w:sz="4" w:space="0" w:color="auto"/>
              <w:left w:val="single" w:sz="4" w:space="0" w:color="auto"/>
              <w:bottom w:val="single" w:sz="4" w:space="0" w:color="auto"/>
              <w:right w:val="single" w:sz="4" w:space="0" w:color="auto"/>
            </w:tcBorders>
            <w:hideMark/>
          </w:tcPr>
          <w:p w14:paraId="1AC9A2E2" w14:textId="77777777" w:rsidR="00CE126F" w:rsidRPr="00A95A34" w:rsidRDefault="00CE126F" w:rsidP="006622DE">
            <w:pPr>
              <w:rPr>
                <w:rFonts w:eastAsia="Times New Roman"/>
                <w:color w:val="000000" w:themeColor="text1"/>
              </w:rPr>
            </w:pPr>
            <w:r w:rsidRPr="00A95A34">
              <w:rPr>
                <w:rFonts w:eastAsia="Times New Roman"/>
                <w:color w:val="000000" w:themeColor="text1"/>
              </w:rPr>
              <w:t xml:space="preserve">Павильоны </w:t>
            </w:r>
          </w:p>
        </w:tc>
        <w:tc>
          <w:tcPr>
            <w:tcW w:w="1035" w:type="dxa"/>
            <w:tcBorders>
              <w:top w:val="single" w:sz="4" w:space="0" w:color="auto"/>
              <w:left w:val="single" w:sz="4" w:space="0" w:color="auto"/>
              <w:bottom w:val="single" w:sz="4" w:space="0" w:color="auto"/>
              <w:right w:val="single" w:sz="4" w:space="0" w:color="auto"/>
            </w:tcBorders>
          </w:tcPr>
          <w:p w14:paraId="03DCDBB0" w14:textId="00E7052A" w:rsidR="00CE126F" w:rsidRPr="00A95A34" w:rsidRDefault="00E80100" w:rsidP="006622DE">
            <w:pPr>
              <w:jc w:val="center"/>
              <w:rPr>
                <w:rFonts w:eastAsia="Times New Roman"/>
                <w:color w:val="000000" w:themeColor="text1"/>
              </w:rPr>
            </w:pPr>
            <w:r w:rsidRPr="00A95A34">
              <w:rPr>
                <w:rFonts w:eastAsia="Times New Roman"/>
                <w:color w:val="000000" w:themeColor="text1"/>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447A8880" w14:textId="3CBEEED3" w:rsidR="00CE126F" w:rsidRPr="00A95A34" w:rsidRDefault="00CE126F" w:rsidP="006622DE">
            <w:pPr>
              <w:jc w:val="center"/>
              <w:rPr>
                <w:rFonts w:eastAsia="Times New Roman"/>
                <w:color w:val="000000" w:themeColor="text1"/>
              </w:rPr>
            </w:pPr>
            <w:r w:rsidRPr="00A95A34">
              <w:rPr>
                <w:rFonts w:eastAsia="Times New Roman"/>
                <w:color w:val="000000" w:themeColor="text1"/>
              </w:rPr>
              <w:t>93</w:t>
            </w:r>
          </w:p>
        </w:tc>
        <w:tc>
          <w:tcPr>
            <w:tcW w:w="1276" w:type="dxa"/>
            <w:tcBorders>
              <w:top w:val="single" w:sz="4" w:space="0" w:color="auto"/>
              <w:left w:val="single" w:sz="4" w:space="0" w:color="auto"/>
              <w:bottom w:val="single" w:sz="4" w:space="0" w:color="auto"/>
              <w:right w:val="single" w:sz="4" w:space="0" w:color="auto"/>
            </w:tcBorders>
            <w:vAlign w:val="center"/>
          </w:tcPr>
          <w:p w14:paraId="2BD36C85" w14:textId="77777777" w:rsidR="00CE126F" w:rsidRPr="00A95A34" w:rsidRDefault="00CE126F" w:rsidP="006622DE">
            <w:pPr>
              <w:jc w:val="center"/>
              <w:rPr>
                <w:rFonts w:eastAsia="Times New Roman"/>
                <w:color w:val="000000" w:themeColor="text1"/>
              </w:rPr>
            </w:pPr>
            <w:r w:rsidRPr="00A95A34">
              <w:rPr>
                <w:rFonts w:eastAsia="Times New Roman"/>
                <w:color w:val="000000" w:themeColor="text1"/>
              </w:rPr>
              <w:t>96</w:t>
            </w:r>
          </w:p>
        </w:tc>
        <w:tc>
          <w:tcPr>
            <w:tcW w:w="1516" w:type="dxa"/>
            <w:tcBorders>
              <w:top w:val="single" w:sz="4" w:space="0" w:color="auto"/>
              <w:left w:val="single" w:sz="4" w:space="0" w:color="auto"/>
              <w:bottom w:val="single" w:sz="4" w:space="0" w:color="auto"/>
              <w:right w:val="single" w:sz="4" w:space="0" w:color="auto"/>
            </w:tcBorders>
            <w:vAlign w:val="center"/>
          </w:tcPr>
          <w:p w14:paraId="68F6F1DF" w14:textId="2A67BF6C" w:rsidR="00CE126F" w:rsidRPr="00A95A34" w:rsidRDefault="00CE126F" w:rsidP="00CE126F">
            <w:pPr>
              <w:jc w:val="center"/>
              <w:rPr>
                <w:rFonts w:eastAsia="Times New Roman"/>
                <w:color w:val="000000" w:themeColor="text1"/>
              </w:rPr>
            </w:pPr>
            <w:r w:rsidRPr="00A95A34">
              <w:rPr>
                <w:rFonts w:eastAsia="Times New Roman"/>
                <w:color w:val="000000" w:themeColor="text1"/>
              </w:rPr>
              <w:t>103,2</w:t>
            </w:r>
          </w:p>
        </w:tc>
      </w:tr>
      <w:tr w:rsidR="00CE126F" w:rsidRPr="00A95A34" w14:paraId="218B0B87" w14:textId="77777777" w:rsidTr="003020F1">
        <w:tc>
          <w:tcPr>
            <w:tcW w:w="4253" w:type="dxa"/>
            <w:tcBorders>
              <w:top w:val="single" w:sz="4" w:space="0" w:color="auto"/>
              <w:left w:val="single" w:sz="4" w:space="0" w:color="auto"/>
              <w:bottom w:val="single" w:sz="4" w:space="0" w:color="auto"/>
              <w:right w:val="single" w:sz="4" w:space="0" w:color="auto"/>
            </w:tcBorders>
            <w:hideMark/>
          </w:tcPr>
          <w:p w14:paraId="067B1EE9" w14:textId="77777777" w:rsidR="00CE126F" w:rsidRPr="00A95A34" w:rsidRDefault="00CE126F" w:rsidP="006622DE">
            <w:pPr>
              <w:rPr>
                <w:rFonts w:eastAsia="Times New Roman"/>
                <w:color w:val="000000" w:themeColor="text1"/>
              </w:rPr>
            </w:pPr>
            <w:r w:rsidRPr="00A95A34">
              <w:rPr>
                <w:rFonts w:eastAsia="Times New Roman"/>
                <w:color w:val="000000" w:themeColor="text1"/>
              </w:rPr>
              <w:t xml:space="preserve">Выдано удостоверений на место уличной торговли </w:t>
            </w:r>
          </w:p>
        </w:tc>
        <w:tc>
          <w:tcPr>
            <w:tcW w:w="1035" w:type="dxa"/>
            <w:tcBorders>
              <w:top w:val="single" w:sz="4" w:space="0" w:color="auto"/>
              <w:left w:val="single" w:sz="4" w:space="0" w:color="auto"/>
              <w:bottom w:val="single" w:sz="4" w:space="0" w:color="auto"/>
              <w:right w:val="single" w:sz="4" w:space="0" w:color="auto"/>
            </w:tcBorders>
          </w:tcPr>
          <w:p w14:paraId="4157013F" w14:textId="1313BC2A" w:rsidR="00CE126F" w:rsidRPr="00A95A34" w:rsidRDefault="00E80100" w:rsidP="006622DE">
            <w:pPr>
              <w:jc w:val="center"/>
              <w:rPr>
                <w:rFonts w:eastAsia="Times New Roman"/>
                <w:color w:val="000000" w:themeColor="text1"/>
              </w:rPr>
            </w:pPr>
            <w:r w:rsidRPr="00A95A34">
              <w:rPr>
                <w:rFonts w:eastAsia="Times New Roman"/>
                <w:color w:val="000000" w:themeColor="text1"/>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3C5D8552" w14:textId="4AE4A9E8" w:rsidR="00CE126F" w:rsidRPr="00A95A34" w:rsidRDefault="00CE126F" w:rsidP="006622DE">
            <w:pPr>
              <w:jc w:val="center"/>
              <w:rPr>
                <w:rFonts w:eastAsia="Times New Roman"/>
                <w:color w:val="000000" w:themeColor="text1"/>
              </w:rPr>
            </w:pPr>
            <w:r w:rsidRPr="00A95A34">
              <w:rPr>
                <w:rFonts w:eastAsia="Times New Roman"/>
                <w:color w:val="000000" w:themeColor="text1"/>
              </w:rPr>
              <w:t>191</w:t>
            </w:r>
          </w:p>
        </w:tc>
        <w:tc>
          <w:tcPr>
            <w:tcW w:w="1276" w:type="dxa"/>
            <w:tcBorders>
              <w:top w:val="single" w:sz="4" w:space="0" w:color="auto"/>
              <w:left w:val="single" w:sz="4" w:space="0" w:color="auto"/>
              <w:bottom w:val="single" w:sz="4" w:space="0" w:color="auto"/>
              <w:right w:val="single" w:sz="4" w:space="0" w:color="auto"/>
            </w:tcBorders>
            <w:vAlign w:val="center"/>
          </w:tcPr>
          <w:p w14:paraId="6AD068DD" w14:textId="77777777" w:rsidR="00CE126F" w:rsidRPr="00A95A34" w:rsidRDefault="00CE126F" w:rsidP="006622DE">
            <w:pPr>
              <w:jc w:val="center"/>
              <w:rPr>
                <w:rFonts w:eastAsia="Times New Roman"/>
                <w:color w:val="000000" w:themeColor="text1"/>
              </w:rPr>
            </w:pPr>
            <w:r w:rsidRPr="00A95A34">
              <w:rPr>
                <w:rFonts w:eastAsia="Times New Roman"/>
                <w:color w:val="000000" w:themeColor="text1"/>
              </w:rPr>
              <w:t>181</w:t>
            </w:r>
          </w:p>
        </w:tc>
        <w:tc>
          <w:tcPr>
            <w:tcW w:w="1516" w:type="dxa"/>
            <w:tcBorders>
              <w:top w:val="single" w:sz="4" w:space="0" w:color="auto"/>
              <w:left w:val="single" w:sz="4" w:space="0" w:color="auto"/>
              <w:bottom w:val="single" w:sz="4" w:space="0" w:color="auto"/>
              <w:right w:val="single" w:sz="4" w:space="0" w:color="auto"/>
            </w:tcBorders>
            <w:vAlign w:val="center"/>
          </w:tcPr>
          <w:p w14:paraId="5853CA77" w14:textId="25256C36" w:rsidR="00CE126F" w:rsidRPr="00A95A34" w:rsidRDefault="00CE126F" w:rsidP="006622DE">
            <w:pPr>
              <w:jc w:val="center"/>
              <w:rPr>
                <w:rFonts w:eastAsia="Times New Roman"/>
                <w:color w:val="000000" w:themeColor="text1"/>
              </w:rPr>
            </w:pPr>
            <w:r w:rsidRPr="00A95A34">
              <w:rPr>
                <w:rFonts w:eastAsia="Times New Roman"/>
                <w:color w:val="000000" w:themeColor="text1"/>
              </w:rPr>
              <w:t>94,8</w:t>
            </w:r>
          </w:p>
        </w:tc>
      </w:tr>
      <w:tr w:rsidR="00CE126F" w:rsidRPr="00A95A34" w14:paraId="15ED17C7" w14:textId="77777777" w:rsidTr="003020F1">
        <w:tc>
          <w:tcPr>
            <w:tcW w:w="4253" w:type="dxa"/>
            <w:tcBorders>
              <w:top w:val="single" w:sz="4" w:space="0" w:color="auto"/>
              <w:left w:val="single" w:sz="4" w:space="0" w:color="auto"/>
              <w:bottom w:val="single" w:sz="4" w:space="0" w:color="auto"/>
              <w:right w:val="single" w:sz="4" w:space="0" w:color="auto"/>
            </w:tcBorders>
            <w:hideMark/>
          </w:tcPr>
          <w:p w14:paraId="0DB2A21A" w14:textId="77777777" w:rsidR="00CE126F" w:rsidRPr="00A95A34" w:rsidRDefault="00CE126F" w:rsidP="006622DE">
            <w:pPr>
              <w:rPr>
                <w:rFonts w:eastAsia="Times New Roman"/>
                <w:color w:val="000000" w:themeColor="text1"/>
              </w:rPr>
            </w:pPr>
            <w:r w:rsidRPr="00A95A34">
              <w:rPr>
                <w:rFonts w:eastAsia="Times New Roman"/>
                <w:color w:val="000000" w:themeColor="text1"/>
              </w:rPr>
              <w:t xml:space="preserve">Издано постановлений о сносе киосков, павильонов </w:t>
            </w:r>
          </w:p>
        </w:tc>
        <w:tc>
          <w:tcPr>
            <w:tcW w:w="1035" w:type="dxa"/>
            <w:tcBorders>
              <w:top w:val="single" w:sz="4" w:space="0" w:color="auto"/>
              <w:left w:val="single" w:sz="4" w:space="0" w:color="auto"/>
              <w:bottom w:val="single" w:sz="4" w:space="0" w:color="auto"/>
              <w:right w:val="single" w:sz="4" w:space="0" w:color="auto"/>
            </w:tcBorders>
          </w:tcPr>
          <w:p w14:paraId="0AB48BF3" w14:textId="5E7D2F22" w:rsidR="00CE126F" w:rsidRPr="00A95A34" w:rsidRDefault="00E80100" w:rsidP="006622DE">
            <w:pPr>
              <w:jc w:val="center"/>
              <w:rPr>
                <w:rFonts w:eastAsia="Times New Roman"/>
                <w:color w:val="000000" w:themeColor="text1"/>
              </w:rPr>
            </w:pPr>
            <w:r w:rsidRPr="00A95A34">
              <w:rPr>
                <w:rFonts w:eastAsia="Times New Roman"/>
                <w:color w:val="000000" w:themeColor="text1"/>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19017206" w14:textId="41D7B12B" w:rsidR="00CE126F" w:rsidRPr="00A95A34" w:rsidRDefault="00CE126F" w:rsidP="006622DE">
            <w:pPr>
              <w:jc w:val="center"/>
              <w:rPr>
                <w:rFonts w:eastAsia="Times New Roman"/>
                <w:color w:val="000000" w:themeColor="text1"/>
              </w:rPr>
            </w:pPr>
            <w:r w:rsidRPr="00A95A34">
              <w:rPr>
                <w:rFonts w:eastAsia="Times New Roman"/>
                <w:color w:val="000000" w:themeColor="text1"/>
              </w:rPr>
              <w:t>30</w:t>
            </w:r>
          </w:p>
        </w:tc>
        <w:tc>
          <w:tcPr>
            <w:tcW w:w="1276" w:type="dxa"/>
            <w:tcBorders>
              <w:top w:val="single" w:sz="4" w:space="0" w:color="auto"/>
              <w:left w:val="single" w:sz="4" w:space="0" w:color="auto"/>
              <w:bottom w:val="single" w:sz="4" w:space="0" w:color="auto"/>
              <w:right w:val="single" w:sz="4" w:space="0" w:color="auto"/>
            </w:tcBorders>
            <w:vAlign w:val="center"/>
          </w:tcPr>
          <w:p w14:paraId="67801AF5" w14:textId="77777777" w:rsidR="00CE126F" w:rsidRPr="00A95A34" w:rsidRDefault="00CE126F" w:rsidP="006622DE">
            <w:pPr>
              <w:jc w:val="center"/>
              <w:rPr>
                <w:rFonts w:eastAsia="Times New Roman"/>
                <w:color w:val="000000" w:themeColor="text1"/>
              </w:rPr>
            </w:pPr>
            <w:r w:rsidRPr="00A95A34">
              <w:rPr>
                <w:rFonts w:eastAsia="Times New Roman"/>
                <w:color w:val="000000" w:themeColor="text1"/>
              </w:rPr>
              <w:t>15</w:t>
            </w:r>
          </w:p>
        </w:tc>
        <w:tc>
          <w:tcPr>
            <w:tcW w:w="1516" w:type="dxa"/>
            <w:tcBorders>
              <w:top w:val="single" w:sz="4" w:space="0" w:color="auto"/>
              <w:left w:val="single" w:sz="4" w:space="0" w:color="auto"/>
              <w:bottom w:val="single" w:sz="4" w:space="0" w:color="auto"/>
              <w:right w:val="single" w:sz="4" w:space="0" w:color="auto"/>
            </w:tcBorders>
            <w:vAlign w:val="center"/>
          </w:tcPr>
          <w:p w14:paraId="38970D7C" w14:textId="684B04F7" w:rsidR="00CE126F" w:rsidRPr="00A95A34" w:rsidRDefault="00CE126F" w:rsidP="006622DE">
            <w:pPr>
              <w:jc w:val="center"/>
              <w:rPr>
                <w:rFonts w:eastAsia="Times New Roman"/>
                <w:color w:val="000000" w:themeColor="text1"/>
              </w:rPr>
            </w:pPr>
            <w:r w:rsidRPr="00A95A34">
              <w:rPr>
                <w:rFonts w:eastAsia="Times New Roman"/>
                <w:color w:val="000000" w:themeColor="text1"/>
              </w:rPr>
              <w:t>50,0</w:t>
            </w:r>
          </w:p>
        </w:tc>
      </w:tr>
    </w:tbl>
    <w:p w14:paraId="0357A11B" w14:textId="77777777" w:rsidR="00C211FE" w:rsidRPr="00A95A34" w:rsidRDefault="00C211FE" w:rsidP="00E80100">
      <w:pPr>
        <w:ind w:firstLine="708"/>
        <w:jc w:val="both"/>
        <w:rPr>
          <w:color w:val="000000" w:themeColor="text1"/>
          <w:lang w:eastAsia="ru-RU"/>
        </w:rPr>
      </w:pPr>
    </w:p>
    <w:p w14:paraId="73C9A1F9" w14:textId="53CC3A8F" w:rsidR="00E80100" w:rsidRPr="00A95A34" w:rsidRDefault="00E80100" w:rsidP="00E80100">
      <w:pPr>
        <w:ind w:firstLine="708"/>
        <w:jc w:val="both"/>
        <w:rPr>
          <w:color w:val="000000" w:themeColor="text1"/>
          <w:lang w:eastAsia="ru-RU"/>
        </w:rPr>
      </w:pPr>
      <w:r w:rsidRPr="00A95A34">
        <w:rPr>
          <w:color w:val="000000" w:themeColor="text1"/>
          <w:lang w:eastAsia="ru-RU"/>
        </w:rPr>
        <w:t xml:space="preserve">Продолжается концентрация и укрупнение розничных сетей разных форматов. Быстрыми темпами растут сети продовольственных магазинов, имеющих большое значение в снабжении продовольственными товарами граждан. В отчетном периоде </w:t>
      </w:r>
      <w:r w:rsidR="001A416F" w:rsidRPr="00A95A34">
        <w:rPr>
          <w:color w:val="000000" w:themeColor="text1"/>
          <w:lang w:eastAsia="ru-RU"/>
        </w:rPr>
        <w:br/>
      </w:r>
      <w:r w:rsidRPr="00A95A34">
        <w:rPr>
          <w:color w:val="000000" w:themeColor="text1"/>
          <w:lang w:eastAsia="ru-RU"/>
        </w:rPr>
        <w:lastRenderedPageBreak/>
        <w:t>в</w:t>
      </w:r>
      <w:r w:rsidR="001A416F" w:rsidRPr="00A95A34">
        <w:rPr>
          <w:color w:val="000000" w:themeColor="text1"/>
          <w:lang w:eastAsia="ru-RU"/>
        </w:rPr>
        <w:t xml:space="preserve"> городе</w:t>
      </w:r>
      <w:r w:rsidRPr="00A95A34">
        <w:rPr>
          <w:color w:val="000000" w:themeColor="text1"/>
          <w:lang w:eastAsia="ru-RU"/>
        </w:rPr>
        <w:t xml:space="preserve"> были открыты продовольственные предприятия торговых сетей «Магнит»,                            «Высшая Лига», «Пятерочка», «Бристоль», «</w:t>
      </w:r>
      <w:proofErr w:type="gramStart"/>
      <w:r w:rsidRPr="00A95A34">
        <w:rPr>
          <w:color w:val="000000" w:themeColor="text1"/>
          <w:lang w:eastAsia="ru-RU"/>
        </w:rPr>
        <w:t>Красное</w:t>
      </w:r>
      <w:proofErr w:type="gramEnd"/>
      <w:r w:rsidRPr="00A95A34">
        <w:rPr>
          <w:color w:val="000000" w:themeColor="text1"/>
          <w:lang w:eastAsia="ru-RU"/>
        </w:rPr>
        <w:t xml:space="preserve"> Белое».  Продолжали развиваться торговые сети, функционирующие в формате </w:t>
      </w:r>
      <w:proofErr w:type="spellStart"/>
      <w:r w:rsidRPr="00A95A34">
        <w:rPr>
          <w:color w:val="000000" w:themeColor="text1"/>
          <w:lang w:eastAsia="ru-RU"/>
        </w:rPr>
        <w:t>гипер</w:t>
      </w:r>
      <w:proofErr w:type="spellEnd"/>
      <w:r w:rsidRPr="00A95A34">
        <w:rPr>
          <w:color w:val="000000" w:themeColor="text1"/>
          <w:lang w:eastAsia="ru-RU"/>
        </w:rPr>
        <w:t xml:space="preserve">- и супермаркетов. В начале 2017 года в городе Иванове открылся магазин федеральной сети «Евро </w:t>
      </w:r>
      <w:proofErr w:type="spellStart"/>
      <w:r w:rsidRPr="00A95A34">
        <w:rPr>
          <w:color w:val="000000" w:themeColor="text1"/>
          <w:lang w:eastAsia="ru-RU"/>
        </w:rPr>
        <w:t>Спар</w:t>
      </w:r>
      <w:proofErr w:type="spellEnd"/>
      <w:r w:rsidRPr="00A95A34">
        <w:rPr>
          <w:color w:val="000000" w:themeColor="text1"/>
          <w:lang w:eastAsia="ru-RU"/>
        </w:rPr>
        <w:t xml:space="preserve">». </w:t>
      </w:r>
    </w:p>
    <w:p w14:paraId="1957C964" w14:textId="77777777" w:rsidR="00E80100" w:rsidRPr="00A95A34" w:rsidRDefault="00E80100" w:rsidP="00E80100">
      <w:pPr>
        <w:ind w:firstLine="708"/>
        <w:jc w:val="both"/>
        <w:rPr>
          <w:rFonts w:eastAsia="Times New Roman" w:cs="Times New Roman"/>
          <w:color w:val="000000" w:themeColor="text1"/>
          <w:lang w:eastAsia="ru-RU"/>
        </w:rPr>
      </w:pPr>
      <w:r w:rsidRPr="00A95A34">
        <w:rPr>
          <w:color w:val="000000" w:themeColor="text1"/>
          <w:lang w:eastAsia="ru-RU"/>
        </w:rPr>
        <w:t>Магазины «шаговой доступности» успешно развивают ивановские предприниматели. </w:t>
      </w:r>
    </w:p>
    <w:p w14:paraId="3F0437CC" w14:textId="6B65A09D" w:rsidR="00E80100" w:rsidRPr="00A95A34" w:rsidRDefault="00E80100" w:rsidP="00E80100">
      <w:pPr>
        <w:ind w:firstLine="708"/>
        <w:jc w:val="both"/>
        <w:rPr>
          <w:rFonts w:eastAsia="Times New Roman" w:cs="Times New Roman"/>
          <w:color w:val="000000" w:themeColor="text1"/>
          <w:lang w:eastAsia="ru-RU"/>
        </w:rPr>
      </w:pPr>
      <w:r w:rsidRPr="00A95A34">
        <w:rPr>
          <w:rFonts w:eastAsia="Times New Roman" w:cs="Times New Roman"/>
          <w:color w:val="000000" w:themeColor="text1"/>
          <w:lang w:eastAsia="ru-RU"/>
        </w:rPr>
        <w:t>В целях продвижения текстильной и швейной продукции местных товаропроизводителей в 2017 году проведены переговоры с представителями компании «</w:t>
      </w:r>
      <w:r w:rsidRPr="00A95A34">
        <w:rPr>
          <w:rFonts w:eastAsia="Times New Roman" w:cs="Times New Roman"/>
          <w:color w:val="000000" w:themeColor="text1"/>
          <w:lang w:val="en-US" w:eastAsia="ru-RU"/>
        </w:rPr>
        <w:t>URRAA</w:t>
      </w:r>
      <w:r w:rsidRPr="00A95A34">
        <w:rPr>
          <w:rFonts w:eastAsia="Times New Roman" w:cs="Times New Roman"/>
          <w:color w:val="000000" w:themeColor="text1"/>
          <w:lang w:eastAsia="ru-RU"/>
        </w:rPr>
        <w:t>.</w:t>
      </w:r>
      <w:r w:rsidRPr="00A95A34">
        <w:rPr>
          <w:rFonts w:eastAsia="Times New Roman" w:cs="Times New Roman"/>
          <w:color w:val="000000" w:themeColor="text1"/>
          <w:lang w:val="en-US" w:eastAsia="ru-RU"/>
        </w:rPr>
        <w:t>RU</w:t>
      </w:r>
      <w:r w:rsidRPr="00A95A34">
        <w:rPr>
          <w:rFonts w:eastAsia="Times New Roman" w:cs="Times New Roman"/>
          <w:color w:val="000000" w:themeColor="text1"/>
          <w:lang w:eastAsia="ru-RU"/>
        </w:rPr>
        <w:t xml:space="preserve">» по налаживанию с ними сотрудничества предприятий с целью реализации товаров через сеть Интернет на территории Российской Федерации, Белоруссии </w:t>
      </w:r>
      <w:r w:rsidR="001A416F" w:rsidRPr="00A95A34">
        <w:rPr>
          <w:rFonts w:eastAsia="Times New Roman" w:cs="Times New Roman"/>
          <w:color w:val="000000" w:themeColor="text1"/>
          <w:lang w:eastAsia="ru-RU"/>
        </w:rPr>
        <w:br/>
      </w:r>
      <w:r w:rsidRPr="00A95A34">
        <w:rPr>
          <w:rFonts w:eastAsia="Times New Roman" w:cs="Times New Roman"/>
          <w:color w:val="000000" w:themeColor="text1"/>
          <w:lang w:eastAsia="ru-RU"/>
        </w:rPr>
        <w:t>и Казахстана.</w:t>
      </w:r>
    </w:p>
    <w:p w14:paraId="1FDD6C58" w14:textId="77777777" w:rsidR="00E80100" w:rsidRPr="00A95A34" w:rsidRDefault="00E80100" w:rsidP="00E80100">
      <w:pPr>
        <w:autoSpaceDE w:val="0"/>
        <w:autoSpaceDN w:val="0"/>
        <w:adjustRightInd w:val="0"/>
        <w:ind w:firstLine="709"/>
        <w:jc w:val="both"/>
        <w:rPr>
          <w:color w:val="000000" w:themeColor="text1"/>
        </w:rPr>
      </w:pPr>
      <w:r w:rsidRPr="00A95A34">
        <w:rPr>
          <w:rFonts w:eastAsia="Times New Roman"/>
          <w:color w:val="000000" w:themeColor="text1"/>
          <w:lang w:eastAsia="ru-RU"/>
        </w:rPr>
        <w:t xml:space="preserve">Во исполнение Федерального закона и в соответствии с Приказом </w:t>
      </w:r>
      <w:proofErr w:type="spellStart"/>
      <w:r w:rsidRPr="00A95A34">
        <w:rPr>
          <w:rFonts w:eastAsia="Times New Roman"/>
          <w:color w:val="000000" w:themeColor="text1"/>
          <w:lang w:eastAsia="ru-RU"/>
        </w:rPr>
        <w:t>Минпромторга</w:t>
      </w:r>
      <w:proofErr w:type="spellEnd"/>
      <w:r w:rsidRPr="00A95A34">
        <w:rPr>
          <w:rFonts w:eastAsia="Times New Roman"/>
          <w:color w:val="000000" w:themeColor="text1"/>
          <w:lang w:eastAsia="ru-RU"/>
        </w:rPr>
        <w:t xml:space="preserve"> </w:t>
      </w:r>
      <w:r w:rsidRPr="00A95A34">
        <w:rPr>
          <w:rFonts w:eastAsia="Times New Roman"/>
          <w:color w:val="000000" w:themeColor="text1"/>
          <w:vertAlign w:val="superscript"/>
          <w:lang w:eastAsia="ru-RU"/>
        </w:rPr>
        <w:footnoteReference w:id="59"/>
      </w:r>
      <w:r w:rsidRPr="00A95A34">
        <w:rPr>
          <w:rFonts w:eastAsia="Times New Roman"/>
          <w:color w:val="000000" w:themeColor="text1"/>
          <w:lang w:eastAsia="ru-RU"/>
        </w:rPr>
        <w:t xml:space="preserve"> проводится работа по внесению хозяйствующих субъектов, осуществляющих торговую деятельность, в торговый реестр.</w:t>
      </w:r>
      <w:r w:rsidRPr="00A95A34">
        <w:rPr>
          <w:color w:val="000000" w:themeColor="text1"/>
        </w:rPr>
        <w:t xml:space="preserve"> По состоянию на 01.01.2018 в торговом реестре зарегистрировано 1398 таких объектов.</w:t>
      </w:r>
    </w:p>
    <w:p w14:paraId="0C9240A4" w14:textId="34CFA404" w:rsidR="00E80100" w:rsidRPr="00A95A34" w:rsidRDefault="00E80100" w:rsidP="00E80100">
      <w:pPr>
        <w:ind w:firstLine="709"/>
        <w:jc w:val="both"/>
        <w:rPr>
          <w:color w:val="000000" w:themeColor="text1"/>
        </w:rPr>
      </w:pPr>
      <w:r w:rsidRPr="00A95A34">
        <w:rPr>
          <w:rFonts w:eastAsia="Times New Roman"/>
          <w:color w:val="000000" w:themeColor="text1"/>
        </w:rPr>
        <w:t xml:space="preserve">С целью выявления фактов необоснованного роста цен на социально значимые продовольственные товары, </w:t>
      </w:r>
      <w:r w:rsidRPr="00A95A34">
        <w:rPr>
          <w:rFonts w:eastAsia="Times New Roman"/>
          <w:color w:val="000000" w:themeColor="text1"/>
          <w:lang w:eastAsia="ru-RU"/>
        </w:rPr>
        <w:t xml:space="preserve">во исполнение Указа Президента РФ </w:t>
      </w:r>
      <w:r w:rsidRPr="00A95A34">
        <w:rPr>
          <w:color w:val="000000" w:themeColor="text1"/>
          <w:lang w:eastAsia="ru-RU"/>
        </w:rPr>
        <w:t>и постановления Правительства Российской Федерации</w:t>
      </w:r>
      <w:r w:rsidRPr="00A95A34">
        <w:rPr>
          <w:color w:val="000000" w:themeColor="text1"/>
          <w:vertAlign w:val="superscript"/>
          <w:lang w:eastAsia="ru-RU"/>
        </w:rPr>
        <w:footnoteReference w:id="60"/>
      </w:r>
      <w:r w:rsidRPr="00A95A34">
        <w:rPr>
          <w:color w:val="000000" w:themeColor="text1"/>
          <w:lang w:eastAsia="ru-RU"/>
        </w:rPr>
        <w:t xml:space="preserve"> </w:t>
      </w:r>
      <w:r w:rsidRPr="00A95A34">
        <w:rPr>
          <w:rFonts w:eastAsia="Times New Roman"/>
          <w:color w:val="000000" w:themeColor="text1"/>
          <w:lang w:eastAsia="ru-RU"/>
        </w:rPr>
        <w:t xml:space="preserve">администрацией города осуществляется ежеквартальный мониторинг цен определенных товаров в магазинах федеральных, локальных сетей, в несетевых магазинах, а также в нестационарных торговых объектах </w:t>
      </w:r>
      <w:r w:rsidR="001A416F" w:rsidRPr="00A95A34">
        <w:rPr>
          <w:rFonts w:eastAsia="Times New Roman"/>
          <w:color w:val="000000" w:themeColor="text1"/>
          <w:lang w:eastAsia="ru-RU"/>
        </w:rPr>
        <w:br/>
      </w:r>
      <w:r w:rsidRPr="00A95A34">
        <w:rPr>
          <w:rFonts w:eastAsia="Times New Roman"/>
          <w:color w:val="000000" w:themeColor="text1"/>
          <w:lang w:eastAsia="ru-RU"/>
        </w:rPr>
        <w:t xml:space="preserve">по 40 наименованиям. </w:t>
      </w:r>
      <w:r w:rsidRPr="00A95A34">
        <w:rPr>
          <w:color w:val="000000" w:themeColor="text1"/>
          <w:lang w:eastAsia="ru-RU"/>
        </w:rPr>
        <w:t xml:space="preserve">В 2017 году фактов необоснованного роста цен </w:t>
      </w:r>
      <w:r w:rsidRPr="00A95A34">
        <w:rPr>
          <w:color w:val="000000" w:themeColor="text1"/>
        </w:rPr>
        <w:t>в розничных торговых предприятиях не выявлено.</w:t>
      </w:r>
    </w:p>
    <w:p w14:paraId="61C690CB" w14:textId="5E30A6A2" w:rsidR="00E80100" w:rsidRPr="00A95A34" w:rsidRDefault="00E80100" w:rsidP="00E80100">
      <w:pPr>
        <w:ind w:firstLine="540"/>
        <w:jc w:val="both"/>
        <w:rPr>
          <w:color w:val="000000" w:themeColor="text1"/>
        </w:rPr>
      </w:pPr>
      <w:r w:rsidRPr="00A95A34">
        <w:rPr>
          <w:rFonts w:eastAsia="Times New Roman" w:cs="Times New Roman"/>
          <w:color w:val="000000" w:themeColor="text1"/>
          <w:lang w:eastAsia="ru-RU"/>
        </w:rPr>
        <w:t>17.02.2017 на заседании оперативного штаба при Губернаторе Ивановской области                            по мониторингу и оперативному реагированию на изменение конъюнктуры продовольственного рынка было принято решение организовать проведение мониторинга продуктов детского питания. В рамках исполнения данного решения Администрацией города Иванова ежемесячно проводи</w:t>
      </w:r>
      <w:r w:rsidR="001A416F" w:rsidRPr="00A95A34">
        <w:rPr>
          <w:rFonts w:eastAsia="Times New Roman" w:cs="Times New Roman"/>
          <w:color w:val="000000" w:themeColor="text1"/>
          <w:lang w:eastAsia="ru-RU"/>
        </w:rPr>
        <w:t>л</w:t>
      </w:r>
      <w:r w:rsidRPr="00A95A34">
        <w:rPr>
          <w:rFonts w:eastAsia="Times New Roman" w:cs="Times New Roman"/>
          <w:color w:val="000000" w:themeColor="text1"/>
          <w:lang w:eastAsia="ru-RU"/>
        </w:rPr>
        <w:t>ся мониторинг продуктов детского питания                        п</w:t>
      </w:r>
      <w:r w:rsidR="001A416F" w:rsidRPr="00A95A34">
        <w:rPr>
          <w:rFonts w:eastAsia="Times New Roman" w:cs="Times New Roman"/>
          <w:color w:val="000000" w:themeColor="text1"/>
          <w:lang w:eastAsia="ru-RU"/>
        </w:rPr>
        <w:t>о 20 позициям, который направлял</w:t>
      </w:r>
      <w:r w:rsidRPr="00A95A34">
        <w:rPr>
          <w:rFonts w:eastAsia="Times New Roman" w:cs="Times New Roman"/>
          <w:color w:val="000000" w:themeColor="text1"/>
          <w:lang w:eastAsia="ru-RU"/>
        </w:rPr>
        <w:t xml:space="preserve">ся в Департамент экономического развития </w:t>
      </w:r>
      <w:r w:rsidR="001A416F" w:rsidRPr="00A95A34">
        <w:rPr>
          <w:rFonts w:eastAsia="Times New Roman" w:cs="Times New Roman"/>
          <w:color w:val="000000" w:themeColor="text1"/>
          <w:lang w:eastAsia="ru-RU"/>
        </w:rPr>
        <w:br/>
      </w:r>
      <w:r w:rsidRPr="00A95A34">
        <w:rPr>
          <w:rFonts w:eastAsia="Times New Roman" w:cs="Times New Roman"/>
          <w:color w:val="000000" w:themeColor="text1"/>
          <w:lang w:eastAsia="ru-RU"/>
        </w:rPr>
        <w:t xml:space="preserve">и торговли Ивановской области.  </w:t>
      </w:r>
    </w:p>
    <w:p w14:paraId="19ADA4F3" w14:textId="247A70F3" w:rsidR="00E80100" w:rsidRPr="00A95A34" w:rsidRDefault="00E80100" w:rsidP="00E80100">
      <w:pPr>
        <w:ind w:firstLine="709"/>
        <w:jc w:val="both"/>
        <w:rPr>
          <w:color w:val="000000" w:themeColor="text1"/>
        </w:rPr>
      </w:pPr>
      <w:r w:rsidRPr="00A95A34">
        <w:rPr>
          <w:color w:val="000000" w:themeColor="text1"/>
        </w:rPr>
        <w:t xml:space="preserve">В рамках Соглашения о внедрении в Ивановской области стандарта развития конкуренции, заключенного между Правительством Ивановской области </w:t>
      </w:r>
      <w:r w:rsidR="008A6223" w:rsidRPr="00A95A34">
        <w:rPr>
          <w:color w:val="000000" w:themeColor="text1"/>
        </w:rPr>
        <w:br/>
      </w:r>
      <w:r w:rsidRPr="00A95A34">
        <w:rPr>
          <w:color w:val="000000" w:themeColor="text1"/>
        </w:rPr>
        <w:t>и Администрацией города Иванова, проведен</w:t>
      </w:r>
      <w:r w:rsidRPr="00A95A34">
        <w:rPr>
          <w:color w:val="000000" w:themeColor="text1"/>
          <w:lang w:eastAsia="ru-RU"/>
        </w:rPr>
        <w:t xml:space="preserve"> мониторинг состояния и развития конкурентной среды на рынках товаров, работ и услуг города Иванова.</w:t>
      </w:r>
    </w:p>
    <w:p w14:paraId="359DB2A7" w14:textId="76B34E40" w:rsidR="00E80100" w:rsidRPr="00A95A34" w:rsidRDefault="008A6223" w:rsidP="00E80100">
      <w:pPr>
        <w:ind w:firstLine="709"/>
        <w:jc w:val="both"/>
        <w:rPr>
          <w:color w:val="000000" w:themeColor="text1"/>
        </w:rPr>
      </w:pPr>
      <w:r w:rsidRPr="00A95A34">
        <w:rPr>
          <w:color w:val="000000" w:themeColor="text1"/>
        </w:rPr>
        <w:t>О</w:t>
      </w:r>
      <w:r w:rsidR="00E80100" w:rsidRPr="00A95A34">
        <w:rPr>
          <w:color w:val="000000" w:themeColor="text1"/>
        </w:rPr>
        <w:t xml:space="preserve">дним из актуальных вопросов для органов муниципальной власти является организация взаимодействия представителей бизнеса, в частности, руководителей торговых сетей с местными товаропроизводителями, по выполнению поставленных первоочередных задач государственной </w:t>
      </w:r>
      <w:proofErr w:type="gramStart"/>
      <w:r w:rsidR="00E80100" w:rsidRPr="00A95A34">
        <w:rPr>
          <w:color w:val="000000" w:themeColor="text1"/>
        </w:rPr>
        <w:t>политики в области повышения доли товаров местного производства</w:t>
      </w:r>
      <w:proofErr w:type="gramEnd"/>
      <w:r w:rsidR="00E80100" w:rsidRPr="00A95A34">
        <w:rPr>
          <w:color w:val="000000" w:themeColor="text1"/>
        </w:rPr>
        <w:t xml:space="preserve">.  </w:t>
      </w:r>
    </w:p>
    <w:p w14:paraId="7DDB893B" w14:textId="77777777" w:rsidR="00E80100" w:rsidRPr="00A95A34" w:rsidRDefault="00E80100" w:rsidP="00E80100">
      <w:pPr>
        <w:tabs>
          <w:tab w:val="left" w:pos="993"/>
        </w:tabs>
        <w:ind w:firstLine="709"/>
        <w:jc w:val="both"/>
        <w:rPr>
          <w:rFonts w:eastAsia="Times New Roman"/>
          <w:color w:val="000000" w:themeColor="text1"/>
          <w:lang w:eastAsia="ru-RU"/>
        </w:rPr>
      </w:pPr>
      <w:r w:rsidRPr="00A95A34">
        <w:rPr>
          <w:rFonts w:eastAsia="Times New Roman"/>
          <w:color w:val="000000" w:themeColor="text1"/>
        </w:rPr>
        <w:t>С целью оказания поддержки местным товаропроизводителям и обеспечения жителей города свежими товарами по доступным ценам в</w:t>
      </w:r>
      <w:r w:rsidRPr="00A95A34">
        <w:rPr>
          <w:rFonts w:eastAsia="Times New Roman"/>
          <w:color w:val="000000" w:themeColor="text1"/>
          <w:lang w:eastAsia="ru-RU"/>
        </w:rPr>
        <w:t xml:space="preserve"> 2017 году на территории областного центра проведено 13 универсальных и 1 </w:t>
      </w:r>
      <w:proofErr w:type="gramStart"/>
      <w:r w:rsidRPr="00A95A34">
        <w:rPr>
          <w:rFonts w:eastAsia="Times New Roman"/>
          <w:color w:val="000000" w:themeColor="text1"/>
          <w:lang w:eastAsia="ru-RU"/>
        </w:rPr>
        <w:t>сельскохозяйственная</w:t>
      </w:r>
      <w:proofErr w:type="gramEnd"/>
      <w:r w:rsidRPr="00A95A34">
        <w:rPr>
          <w:rFonts w:eastAsia="Times New Roman"/>
          <w:color w:val="000000" w:themeColor="text1"/>
          <w:lang w:eastAsia="ru-RU"/>
        </w:rPr>
        <w:t xml:space="preserve"> ярмарки, действующие на постоянной основе. Кроме того, было проведено 3 ярмарки выходного дня и 1 праздничная ярмарка краткосрочного характера. </w:t>
      </w:r>
    </w:p>
    <w:p w14:paraId="6A2C9118" w14:textId="58933C5C" w:rsidR="00E80100" w:rsidRPr="00A95A34" w:rsidRDefault="00E80100" w:rsidP="00E80100">
      <w:pPr>
        <w:ind w:firstLine="709"/>
        <w:jc w:val="both"/>
        <w:rPr>
          <w:rFonts w:eastAsia="Times New Roman"/>
          <w:color w:val="000000" w:themeColor="text1"/>
          <w:lang w:eastAsia="ru-RU"/>
        </w:rPr>
      </w:pPr>
      <w:r w:rsidRPr="00A95A34">
        <w:rPr>
          <w:rFonts w:eastAsia="Times New Roman"/>
          <w:color w:val="000000" w:themeColor="text1"/>
          <w:lang w:eastAsia="ru-RU"/>
        </w:rPr>
        <w:lastRenderedPageBreak/>
        <w:t xml:space="preserve">В отчетном периоде была продолжена работа по выявлению самовольно установленных нестационарных торговых объектов. За 2017 год было издано </w:t>
      </w:r>
      <w:r w:rsidR="00C211FE" w:rsidRPr="00A95A34">
        <w:rPr>
          <w:rFonts w:eastAsia="Times New Roman"/>
          <w:color w:val="000000" w:themeColor="text1"/>
          <w:lang w:eastAsia="ru-RU"/>
        </w:rPr>
        <w:br/>
      </w:r>
      <w:r w:rsidRPr="00A95A34">
        <w:rPr>
          <w:rFonts w:eastAsia="Times New Roman"/>
          <w:color w:val="000000" w:themeColor="text1"/>
          <w:lang w:eastAsia="ru-RU"/>
        </w:rPr>
        <w:t xml:space="preserve">15 постановлений о принудительном освобождении земельных участков </w:t>
      </w:r>
      <w:r w:rsidR="00C211FE" w:rsidRPr="00A95A34">
        <w:rPr>
          <w:rFonts w:eastAsia="Times New Roman"/>
          <w:color w:val="000000" w:themeColor="text1"/>
          <w:lang w:eastAsia="ru-RU"/>
        </w:rPr>
        <w:br/>
      </w:r>
      <w:r w:rsidRPr="00A95A34">
        <w:rPr>
          <w:rFonts w:eastAsia="Times New Roman"/>
          <w:color w:val="000000" w:themeColor="text1"/>
          <w:lang w:eastAsia="ru-RU"/>
        </w:rPr>
        <w:t xml:space="preserve">от нестационарных торговых объектов. </w:t>
      </w:r>
    </w:p>
    <w:p w14:paraId="4AC73EE1" w14:textId="237F8BD0" w:rsidR="00E80100" w:rsidRPr="00A95A34" w:rsidRDefault="00E80100" w:rsidP="00E80100">
      <w:pPr>
        <w:widowControl w:val="0"/>
        <w:tabs>
          <w:tab w:val="left" w:pos="993"/>
        </w:tabs>
        <w:autoSpaceDE w:val="0"/>
        <w:autoSpaceDN w:val="0"/>
        <w:adjustRightInd w:val="0"/>
        <w:ind w:firstLine="709"/>
        <w:jc w:val="both"/>
        <w:rPr>
          <w:rFonts w:eastAsia="Times New Roman"/>
          <w:color w:val="000000" w:themeColor="text1"/>
          <w:lang w:eastAsia="ru-RU"/>
        </w:rPr>
      </w:pPr>
      <w:r w:rsidRPr="00A95A34">
        <w:rPr>
          <w:rFonts w:eastAsia="Times New Roman"/>
          <w:color w:val="000000" w:themeColor="text1"/>
          <w:lang w:eastAsia="ru-RU"/>
        </w:rPr>
        <w:t>В соответствии с решением Ивановской городской Думы</w:t>
      </w:r>
      <w:r w:rsidRPr="00A95A34">
        <w:rPr>
          <w:rFonts w:eastAsia="Times New Roman"/>
          <w:color w:val="000000" w:themeColor="text1"/>
          <w:vertAlign w:val="superscript"/>
          <w:lang w:eastAsia="ru-RU"/>
        </w:rPr>
        <w:footnoteReference w:id="61"/>
      </w:r>
      <w:r w:rsidRPr="00A95A34">
        <w:rPr>
          <w:rFonts w:eastAsia="Times New Roman"/>
          <w:color w:val="000000" w:themeColor="text1"/>
          <w:lang w:eastAsia="ru-RU"/>
        </w:rPr>
        <w:t xml:space="preserve">, с целью обеспечения жителей продовольственными товарами в шаговой доступности, оказания поддержки местным сельхозпроизводителям в 2017 году проведено 2 конкурса на право заключения договора на предоставление мест для осуществления уличной торговли, оказания услуг </w:t>
      </w:r>
      <w:r w:rsidR="00CD127F" w:rsidRPr="00A95A34">
        <w:rPr>
          <w:rFonts w:eastAsia="Times New Roman"/>
          <w:color w:val="000000" w:themeColor="text1"/>
          <w:lang w:eastAsia="ru-RU"/>
        </w:rPr>
        <w:br/>
      </w:r>
      <w:r w:rsidRPr="00A95A34">
        <w:rPr>
          <w:rFonts w:eastAsia="Times New Roman"/>
          <w:color w:val="000000" w:themeColor="text1"/>
          <w:lang w:eastAsia="ru-RU"/>
        </w:rPr>
        <w:t xml:space="preserve">на территории областного центра. По итогам проведенных конкурсов предоставлено </w:t>
      </w:r>
      <w:r w:rsidR="00C211FE" w:rsidRPr="00A95A34">
        <w:rPr>
          <w:rFonts w:eastAsia="Times New Roman"/>
          <w:color w:val="000000" w:themeColor="text1"/>
          <w:lang w:eastAsia="ru-RU"/>
        </w:rPr>
        <w:br/>
      </w:r>
      <w:r w:rsidRPr="00A95A34">
        <w:rPr>
          <w:rFonts w:eastAsia="Times New Roman"/>
          <w:color w:val="000000" w:themeColor="text1"/>
          <w:lang w:eastAsia="ru-RU"/>
        </w:rPr>
        <w:t xml:space="preserve">175 мест для осуществления уличной торговли, в т.ч. для реализации сельхозпродукции: </w:t>
      </w:r>
    </w:p>
    <w:p w14:paraId="58C40C90" w14:textId="77777777" w:rsidR="00E80100" w:rsidRPr="00A95A34" w:rsidRDefault="00E80100" w:rsidP="00E80100">
      <w:pPr>
        <w:widowControl w:val="0"/>
        <w:tabs>
          <w:tab w:val="left" w:pos="993"/>
        </w:tabs>
        <w:autoSpaceDE w:val="0"/>
        <w:autoSpaceDN w:val="0"/>
        <w:adjustRightInd w:val="0"/>
        <w:ind w:firstLine="567"/>
        <w:jc w:val="both"/>
        <w:rPr>
          <w:rFonts w:eastAsia="Times New Roman" w:cs="Times New Roman"/>
          <w:color w:val="000000" w:themeColor="text1"/>
          <w:lang w:eastAsia="ru-RU"/>
        </w:rPr>
      </w:pPr>
      <w:r w:rsidRPr="00A95A34">
        <w:rPr>
          <w:rFonts w:eastAsia="Times New Roman" w:cs="Times New Roman"/>
          <w:color w:val="000000" w:themeColor="text1"/>
          <w:lang w:eastAsia="ru-RU"/>
        </w:rPr>
        <w:t>- 45 торговых мест для реализации молока из цистерн фермерскими хозяйствами (торговля осуществляется круглогодично, ежедневно в утренние часы);</w:t>
      </w:r>
    </w:p>
    <w:p w14:paraId="7422CD72" w14:textId="5A7A4851" w:rsidR="00E80100" w:rsidRPr="00A95A34" w:rsidRDefault="00E80100" w:rsidP="00E80100">
      <w:pPr>
        <w:widowControl w:val="0"/>
        <w:tabs>
          <w:tab w:val="left" w:pos="993"/>
        </w:tabs>
        <w:autoSpaceDE w:val="0"/>
        <w:autoSpaceDN w:val="0"/>
        <w:adjustRightInd w:val="0"/>
        <w:ind w:firstLine="567"/>
        <w:jc w:val="both"/>
        <w:rPr>
          <w:rFonts w:eastAsia="Times New Roman" w:cs="Times New Roman"/>
          <w:color w:val="000000" w:themeColor="text1"/>
          <w:lang w:eastAsia="ru-RU"/>
        </w:rPr>
      </w:pPr>
      <w:r w:rsidRPr="00A95A34">
        <w:rPr>
          <w:rFonts w:eastAsia="Times New Roman" w:cs="Times New Roman"/>
          <w:color w:val="000000" w:themeColor="text1"/>
          <w:lang w:eastAsia="ru-RU"/>
        </w:rPr>
        <w:t>- 9 торговых мест для реализации живых цветов (торговля осуществля</w:t>
      </w:r>
      <w:r w:rsidR="00CD127F" w:rsidRPr="00A95A34">
        <w:rPr>
          <w:rFonts w:eastAsia="Times New Roman" w:cs="Times New Roman"/>
          <w:color w:val="000000" w:themeColor="text1"/>
          <w:lang w:eastAsia="ru-RU"/>
        </w:rPr>
        <w:t>лась</w:t>
      </w:r>
      <w:r w:rsidRPr="00A95A34">
        <w:rPr>
          <w:rFonts w:eastAsia="Times New Roman" w:cs="Times New Roman"/>
          <w:color w:val="000000" w:themeColor="text1"/>
          <w:lang w:eastAsia="ru-RU"/>
        </w:rPr>
        <w:t xml:space="preserve"> ежедневно с 15.04.2017 по 15.10.2017);</w:t>
      </w:r>
    </w:p>
    <w:p w14:paraId="76308626" w14:textId="77777777" w:rsidR="00E80100" w:rsidRPr="00A95A34" w:rsidRDefault="00E80100" w:rsidP="00E80100">
      <w:pPr>
        <w:widowControl w:val="0"/>
        <w:tabs>
          <w:tab w:val="left" w:pos="993"/>
        </w:tabs>
        <w:autoSpaceDE w:val="0"/>
        <w:autoSpaceDN w:val="0"/>
        <w:adjustRightInd w:val="0"/>
        <w:ind w:firstLine="567"/>
        <w:jc w:val="both"/>
        <w:rPr>
          <w:rFonts w:eastAsia="Times New Roman" w:cs="Times New Roman"/>
          <w:color w:val="000000" w:themeColor="text1"/>
          <w:lang w:eastAsia="ru-RU"/>
        </w:rPr>
      </w:pPr>
      <w:r w:rsidRPr="00A95A34">
        <w:rPr>
          <w:rFonts w:eastAsia="Times New Roman" w:cs="Times New Roman"/>
          <w:color w:val="000000" w:themeColor="text1"/>
          <w:lang w:eastAsia="ru-RU"/>
        </w:rPr>
        <w:t>- 6 торговых мест для реализации сельскохозяйственной продукции (мясо птицы, полуфабрикаты из мяса птицы, колбасные изделия) товаропроизводителями Ивановской области (торговля осуществляется ежедневно, круглогодично).</w:t>
      </w:r>
    </w:p>
    <w:p w14:paraId="3E9743AF" w14:textId="77777777" w:rsidR="00E80100" w:rsidRPr="00A95A34" w:rsidRDefault="00E80100" w:rsidP="00E80100">
      <w:pPr>
        <w:widowControl w:val="0"/>
        <w:tabs>
          <w:tab w:val="left" w:pos="993"/>
        </w:tabs>
        <w:autoSpaceDE w:val="0"/>
        <w:autoSpaceDN w:val="0"/>
        <w:adjustRightInd w:val="0"/>
        <w:ind w:firstLine="709"/>
        <w:jc w:val="both"/>
        <w:rPr>
          <w:rFonts w:eastAsia="Times New Roman" w:cs="Times New Roman"/>
          <w:color w:val="000000" w:themeColor="text1"/>
          <w:lang w:eastAsia="ru-RU"/>
        </w:rPr>
      </w:pPr>
      <w:r w:rsidRPr="00A95A34">
        <w:rPr>
          <w:rFonts w:eastAsia="Times New Roman" w:cs="Times New Roman"/>
          <w:color w:val="000000" w:themeColor="text1"/>
          <w:lang w:eastAsia="ru-RU"/>
        </w:rPr>
        <w:t xml:space="preserve">За предоставленные места для осуществления уличной торговли в бюджет города Иванова в 2017 году поступило порядка 1,5 </w:t>
      </w:r>
      <w:proofErr w:type="gramStart"/>
      <w:r w:rsidRPr="00A95A34">
        <w:rPr>
          <w:rFonts w:eastAsia="Times New Roman" w:cs="Times New Roman"/>
          <w:color w:val="000000" w:themeColor="text1"/>
          <w:lang w:eastAsia="ru-RU"/>
        </w:rPr>
        <w:t>млн</w:t>
      </w:r>
      <w:proofErr w:type="gramEnd"/>
      <w:r w:rsidRPr="00A95A34">
        <w:rPr>
          <w:rFonts w:eastAsia="Times New Roman" w:cs="Times New Roman"/>
          <w:color w:val="000000" w:themeColor="text1"/>
          <w:lang w:eastAsia="ru-RU"/>
        </w:rPr>
        <w:t xml:space="preserve"> руб.</w:t>
      </w:r>
    </w:p>
    <w:p w14:paraId="4C0C6F5C" w14:textId="2B40183B" w:rsidR="00E80100" w:rsidRPr="00A95A34" w:rsidRDefault="00E80100" w:rsidP="00E80100">
      <w:pPr>
        <w:autoSpaceDE w:val="0"/>
        <w:autoSpaceDN w:val="0"/>
        <w:adjustRightInd w:val="0"/>
        <w:ind w:firstLine="709"/>
        <w:jc w:val="both"/>
        <w:rPr>
          <w:rFonts w:eastAsia="Times New Roman"/>
          <w:color w:val="000000" w:themeColor="text1"/>
        </w:rPr>
      </w:pPr>
      <w:r w:rsidRPr="00A95A34">
        <w:rPr>
          <w:rFonts w:eastAsia="Times New Roman"/>
          <w:color w:val="000000" w:themeColor="text1"/>
        </w:rPr>
        <w:t xml:space="preserve">С целью создания праздничной атмосферы для жителей и гостей города </w:t>
      </w:r>
      <w:r w:rsidR="00CD127F" w:rsidRPr="00A95A34">
        <w:rPr>
          <w:rFonts w:eastAsia="Times New Roman"/>
          <w:color w:val="000000" w:themeColor="text1"/>
        </w:rPr>
        <w:br/>
      </w:r>
      <w:r w:rsidRPr="00A95A34">
        <w:rPr>
          <w:rFonts w:eastAsia="Times New Roman"/>
          <w:color w:val="000000" w:themeColor="text1"/>
        </w:rPr>
        <w:t xml:space="preserve">в преддверии празднования Нового года, Рождества Христова был организован ежегодный конкурс среди предприятий потребительского рынка и услуг, украсивших фасады и витрины своих предприятий. Победители были награждены дипломами </w:t>
      </w:r>
      <w:r w:rsidR="00CD127F" w:rsidRPr="00A95A34">
        <w:rPr>
          <w:rFonts w:eastAsia="Times New Roman"/>
          <w:color w:val="000000" w:themeColor="text1"/>
        </w:rPr>
        <w:br/>
      </w:r>
      <w:r w:rsidRPr="00A95A34">
        <w:rPr>
          <w:rFonts w:eastAsia="Times New Roman"/>
          <w:color w:val="000000" w:themeColor="text1"/>
        </w:rPr>
        <w:t xml:space="preserve">и ценными подарками. </w:t>
      </w:r>
    </w:p>
    <w:p w14:paraId="1418EDA6" w14:textId="57631D29" w:rsidR="00E80100" w:rsidRPr="00A95A34" w:rsidRDefault="00E80100" w:rsidP="00E80100">
      <w:pPr>
        <w:autoSpaceDE w:val="0"/>
        <w:autoSpaceDN w:val="0"/>
        <w:adjustRightInd w:val="0"/>
        <w:ind w:firstLine="709"/>
        <w:jc w:val="both"/>
        <w:rPr>
          <w:rFonts w:cs="Times New Roman"/>
          <w:color w:val="000000" w:themeColor="text1"/>
        </w:rPr>
      </w:pPr>
      <w:r w:rsidRPr="00A95A34">
        <w:rPr>
          <w:rFonts w:eastAsia="Times New Roman"/>
          <w:color w:val="000000" w:themeColor="text1"/>
        </w:rPr>
        <w:t>С</w:t>
      </w:r>
      <w:r w:rsidRPr="00A95A34">
        <w:rPr>
          <w:rFonts w:cs="Times New Roman"/>
          <w:color w:val="000000" w:themeColor="text1"/>
        </w:rPr>
        <w:t xml:space="preserve"> 23.12.2017 по 07.01.2018 на площади Пушкина впервые была организована Новогодняя ярмарка. Для организации ярмарочной торговли было установлено </w:t>
      </w:r>
      <w:r w:rsidR="00C211FE" w:rsidRPr="00A95A34">
        <w:rPr>
          <w:rFonts w:cs="Times New Roman"/>
          <w:color w:val="000000" w:themeColor="text1"/>
        </w:rPr>
        <w:br/>
      </w:r>
      <w:r w:rsidRPr="00A95A34">
        <w:rPr>
          <w:rFonts w:cs="Times New Roman"/>
          <w:color w:val="000000" w:themeColor="text1"/>
        </w:rPr>
        <w:t xml:space="preserve">30 деревянных домиков типа «Шале». На протяжении всего срока работы ярмарки </w:t>
      </w:r>
      <w:r w:rsidR="00C211FE" w:rsidRPr="00A95A34">
        <w:rPr>
          <w:rFonts w:cs="Times New Roman"/>
          <w:color w:val="000000" w:themeColor="text1"/>
        </w:rPr>
        <w:br/>
      </w:r>
      <w:r w:rsidRPr="00A95A34">
        <w:rPr>
          <w:rFonts w:cs="Times New Roman"/>
          <w:color w:val="000000" w:themeColor="text1"/>
        </w:rPr>
        <w:t>в домиках в широком ассортименте были представлены: живые и искусственные ели, новогодние украшения и подарки, продукция пчеловодства, выпечка и горячие напитки, валенки и вязаные изделия, сувениры и изделия мастеров-ремесленников и др.</w:t>
      </w:r>
    </w:p>
    <w:p w14:paraId="1B61A8E3" w14:textId="66566817" w:rsidR="00E80100" w:rsidRPr="00A95A34" w:rsidRDefault="00E80100" w:rsidP="00E80100">
      <w:pPr>
        <w:autoSpaceDE w:val="0"/>
        <w:autoSpaceDN w:val="0"/>
        <w:adjustRightInd w:val="0"/>
        <w:ind w:firstLine="709"/>
        <w:jc w:val="both"/>
        <w:rPr>
          <w:rFonts w:cs="Times New Roman"/>
          <w:color w:val="FF0000"/>
        </w:rPr>
      </w:pPr>
      <w:r w:rsidRPr="00A95A34">
        <w:rPr>
          <w:rFonts w:cs="Times New Roman"/>
          <w:color w:val="000000" w:themeColor="text1"/>
        </w:rPr>
        <w:t>По итогам работы ярмарки от многих жителей и гостей города, а также участников ярмарки, поступили благодарности за организацию данного мероприятия и пожелания сделать новогодн</w:t>
      </w:r>
      <w:r w:rsidR="00082D23" w:rsidRPr="00A95A34">
        <w:rPr>
          <w:rFonts w:cs="Times New Roman"/>
          <w:color w:val="000000" w:themeColor="text1"/>
        </w:rPr>
        <w:t>юю</w:t>
      </w:r>
      <w:r w:rsidRPr="00A95A34">
        <w:rPr>
          <w:rFonts w:cs="Times New Roman"/>
          <w:color w:val="000000" w:themeColor="text1"/>
        </w:rPr>
        <w:t xml:space="preserve"> ярмарк</w:t>
      </w:r>
      <w:r w:rsidR="00082D23" w:rsidRPr="00A95A34">
        <w:rPr>
          <w:rFonts w:cs="Times New Roman"/>
          <w:color w:val="000000" w:themeColor="text1"/>
        </w:rPr>
        <w:t xml:space="preserve">у традиционной. </w:t>
      </w:r>
    </w:p>
    <w:p w14:paraId="0C98CD0E" w14:textId="64F3932E" w:rsidR="00E80100" w:rsidRPr="00A95A34" w:rsidRDefault="00E80100" w:rsidP="00E80100">
      <w:pPr>
        <w:ind w:firstLine="709"/>
        <w:jc w:val="both"/>
        <w:rPr>
          <w:rFonts w:eastAsia="Times New Roman"/>
          <w:color w:val="000000" w:themeColor="text1"/>
        </w:rPr>
      </w:pPr>
      <w:r w:rsidRPr="00A95A34">
        <w:rPr>
          <w:rFonts w:eastAsia="Times New Roman"/>
          <w:color w:val="000000" w:themeColor="text1"/>
        </w:rPr>
        <w:t>В День города Иванова – 2017, а также в день военно-патриотического праздника «Открытое небо» были организованы ярмарки по продаже товаров народного потребления на Набережной р</w:t>
      </w:r>
      <w:r w:rsidR="006C60C9" w:rsidRPr="00A95A34">
        <w:rPr>
          <w:rFonts w:eastAsia="Times New Roman"/>
          <w:color w:val="000000" w:themeColor="text1"/>
        </w:rPr>
        <w:t>.</w:t>
      </w:r>
      <w:r w:rsidRPr="00A95A34">
        <w:rPr>
          <w:rFonts w:eastAsia="Times New Roman"/>
          <w:color w:val="000000" w:themeColor="text1"/>
        </w:rPr>
        <w:t xml:space="preserve"> Уводь и на аэродроме «Северный» соответственно. </w:t>
      </w:r>
    </w:p>
    <w:p w14:paraId="5CFF5B97" w14:textId="58B11AF4" w:rsidR="00E80100" w:rsidRPr="00A95A34" w:rsidRDefault="00E80100" w:rsidP="00E80100">
      <w:pPr>
        <w:widowControl w:val="0"/>
        <w:autoSpaceDE w:val="0"/>
        <w:autoSpaceDN w:val="0"/>
        <w:adjustRightInd w:val="0"/>
        <w:ind w:firstLine="709"/>
        <w:jc w:val="both"/>
        <w:rPr>
          <w:rFonts w:eastAsia="Times New Roman"/>
          <w:lang w:eastAsia="ru-RU"/>
        </w:rPr>
      </w:pPr>
      <w:r w:rsidRPr="00A95A34">
        <w:rPr>
          <w:rFonts w:eastAsia="Times New Roman" w:cs="Times New Roman"/>
          <w:color w:val="000000"/>
          <w:lang w:eastAsia="ru-RU"/>
        </w:rPr>
        <w:t>В соответствии федеральным законодательством</w:t>
      </w:r>
      <w:r w:rsidRPr="00A95A34">
        <w:rPr>
          <w:rStyle w:val="af0"/>
          <w:rFonts w:cs="Times New Roman"/>
        </w:rPr>
        <w:footnoteReference w:id="62"/>
      </w:r>
      <w:r w:rsidRPr="00A95A34">
        <w:rPr>
          <w:rFonts w:eastAsia="Times New Roman" w:cs="Times New Roman"/>
          <w:color w:val="000000"/>
          <w:lang w:eastAsia="ru-RU"/>
        </w:rPr>
        <w:t xml:space="preserve"> определять границы прилегающих территорий, на которых запрещено продавать алкогольную продукцию, уполномочены органы местного самоуправления в установленном Правительством РФ порядке</w:t>
      </w:r>
      <w:r w:rsidRPr="00A95A34">
        <w:rPr>
          <w:rStyle w:val="af0"/>
          <w:rFonts w:cs="Times New Roman"/>
        </w:rPr>
        <w:footnoteReference w:id="63"/>
      </w:r>
      <w:r w:rsidRPr="00A95A34">
        <w:rPr>
          <w:rFonts w:eastAsia="Times New Roman" w:cs="Times New Roman"/>
          <w:color w:val="000000"/>
          <w:lang w:eastAsia="ru-RU"/>
        </w:rPr>
        <w:t xml:space="preserve">. </w:t>
      </w:r>
      <w:r w:rsidRPr="00A95A34">
        <w:rPr>
          <w:rFonts w:eastAsia="Times New Roman"/>
          <w:lang w:eastAsia="ru-RU"/>
        </w:rPr>
        <w:t xml:space="preserve">В связи с изменениями, внесенными в федеральное законодательство </w:t>
      </w:r>
      <w:r w:rsidR="00CD127F" w:rsidRPr="00A95A34">
        <w:rPr>
          <w:rFonts w:eastAsia="Times New Roman"/>
          <w:lang w:eastAsia="ru-RU"/>
        </w:rPr>
        <w:br/>
      </w:r>
      <w:r w:rsidRPr="00A95A34">
        <w:rPr>
          <w:rFonts w:eastAsia="Times New Roman"/>
          <w:lang w:eastAsia="ru-RU"/>
        </w:rPr>
        <w:t xml:space="preserve">с 31.03.2017, проведена большая нормотворческая работа в части уточнения и расширения списка организаций (объектов), на прилегающих территориях к которым запрещена </w:t>
      </w:r>
      <w:r w:rsidRPr="00A95A34">
        <w:rPr>
          <w:rFonts w:eastAsia="Times New Roman"/>
          <w:lang w:eastAsia="ru-RU"/>
        </w:rPr>
        <w:lastRenderedPageBreak/>
        <w:t>продажа алкогольной продукции</w:t>
      </w:r>
      <w:r w:rsidRPr="00A95A34">
        <w:rPr>
          <w:rStyle w:val="af0"/>
        </w:rPr>
        <w:footnoteReference w:id="64"/>
      </w:r>
      <w:r w:rsidRPr="00A95A34">
        <w:rPr>
          <w:rFonts w:eastAsia="Times New Roman"/>
          <w:lang w:eastAsia="ru-RU"/>
        </w:rPr>
        <w:t>, а также утвержден Порядок проведения общественного обсуждения проекта постановления администрации по определению границ таких территорий</w:t>
      </w:r>
      <w:r w:rsidRPr="00A95A34">
        <w:rPr>
          <w:rStyle w:val="af0"/>
        </w:rPr>
        <w:footnoteReference w:id="65"/>
      </w:r>
      <w:r w:rsidRPr="00A95A34">
        <w:rPr>
          <w:rFonts w:eastAsia="Times New Roman"/>
          <w:lang w:eastAsia="ru-RU"/>
        </w:rPr>
        <w:t xml:space="preserve">. </w:t>
      </w:r>
    </w:p>
    <w:p w14:paraId="4B6990F6" w14:textId="77777777" w:rsidR="00E80100" w:rsidRPr="00A95A34" w:rsidRDefault="00E80100" w:rsidP="00E80100">
      <w:pPr>
        <w:widowControl w:val="0"/>
        <w:autoSpaceDE w:val="0"/>
        <w:autoSpaceDN w:val="0"/>
        <w:adjustRightInd w:val="0"/>
        <w:ind w:firstLine="709"/>
        <w:jc w:val="both"/>
        <w:rPr>
          <w:rFonts w:eastAsia="Times New Roman"/>
          <w:lang w:eastAsia="ru-RU"/>
        </w:rPr>
      </w:pPr>
      <w:r w:rsidRPr="00A95A34">
        <w:rPr>
          <w:rFonts w:eastAsia="Times New Roman"/>
          <w:lang w:eastAsia="ru-RU"/>
        </w:rPr>
        <w:t>На постоянной основе проводится мониторинг открытия и закрытия объектов, вблизи которых не допускается розничная продажа алкогольной продукции, также изменения входных групп в объекты с целью корректировки схем границ прилегающих территорий.</w:t>
      </w:r>
      <w:r w:rsidRPr="00A95A34">
        <w:t xml:space="preserve"> </w:t>
      </w:r>
      <w:r w:rsidRPr="00A95A34">
        <w:rPr>
          <w:rFonts w:eastAsia="Times New Roman"/>
          <w:lang w:eastAsia="ru-RU"/>
        </w:rPr>
        <w:t>В настоящее время схемы границ, прилегающих к организациям территорий, на которых нельзя торговать алкогольной продукцией, утверждены для 680 объектов.</w:t>
      </w:r>
    </w:p>
    <w:p w14:paraId="2BEB16CB" w14:textId="1D63F6A2" w:rsidR="00E80100" w:rsidRPr="00A95A34" w:rsidRDefault="00E80100" w:rsidP="00E80100">
      <w:pPr>
        <w:widowControl w:val="0"/>
        <w:autoSpaceDE w:val="0"/>
        <w:autoSpaceDN w:val="0"/>
        <w:adjustRightInd w:val="0"/>
        <w:ind w:firstLine="709"/>
        <w:jc w:val="both"/>
        <w:rPr>
          <w:rFonts w:eastAsia="Times New Roman"/>
        </w:rPr>
      </w:pPr>
      <w:r w:rsidRPr="00A95A34">
        <w:rPr>
          <w:rFonts w:eastAsia="Times New Roman"/>
        </w:rPr>
        <w:t>Сеть объектов общественного питания представлена в городе разнообразными формами: рестораны, кафе, закусочные, столовые,</w:t>
      </w:r>
      <w:r w:rsidRPr="00A95A34">
        <w:t xml:space="preserve"> </w:t>
      </w:r>
      <w:r w:rsidRPr="00A95A34">
        <w:rPr>
          <w:rFonts w:eastAsia="Times New Roman"/>
        </w:rPr>
        <w:t xml:space="preserve">бары и т.д. В 2017 году осуществляло деятельность 459 организаций общественного питания, из них 55 ресторанов, 230 кафе </w:t>
      </w:r>
      <w:r w:rsidR="00CD127F" w:rsidRPr="00A95A34">
        <w:rPr>
          <w:rFonts w:eastAsia="Times New Roman"/>
        </w:rPr>
        <w:br/>
      </w:r>
      <w:r w:rsidRPr="00A95A34">
        <w:rPr>
          <w:rFonts w:eastAsia="Times New Roman"/>
        </w:rPr>
        <w:t>и закусочных, 109 столовых, 65 иных пунктов питания (бары, буфеты, кафетерии). Общее количество посадочных мест составило 34505 ед.</w:t>
      </w:r>
    </w:p>
    <w:p w14:paraId="74D63306" w14:textId="77C6CBC7" w:rsidR="00E80100" w:rsidRPr="00A95A34" w:rsidRDefault="00E80100" w:rsidP="00E80100">
      <w:pPr>
        <w:ind w:firstLine="709"/>
        <w:jc w:val="both"/>
        <w:rPr>
          <w:rFonts w:eastAsia="Times New Roman"/>
        </w:rPr>
      </w:pPr>
      <w:r w:rsidRPr="00A95A34">
        <w:rPr>
          <w:rFonts w:eastAsia="Times New Roman"/>
        </w:rPr>
        <w:t>Решением Ивановской городской Думы</w:t>
      </w:r>
      <w:r w:rsidRPr="00A95A34">
        <w:rPr>
          <w:rStyle w:val="af0"/>
        </w:rPr>
        <w:footnoteReference w:id="66"/>
      </w:r>
      <w:r w:rsidRPr="00A95A34">
        <w:rPr>
          <w:rFonts w:eastAsia="Times New Roman"/>
        </w:rPr>
        <w:t xml:space="preserve"> для объектов общественного питания определены нормативы обеспеченности посадочными местами. Фактическая обеспеченность от нормативного значения показателя составила:  в кафе и закусочных - 30 мест/1000 чел., что выше нормативного значения на 7,1%; в ресторанах – 14 мест/1000 чел. или 116,7%</w:t>
      </w:r>
      <w:r w:rsidR="00CD127F" w:rsidRPr="00A95A34">
        <w:rPr>
          <w:rFonts w:eastAsia="Times New Roman"/>
        </w:rPr>
        <w:t xml:space="preserve"> к нормативу</w:t>
      </w:r>
      <w:r w:rsidRPr="00A95A34">
        <w:rPr>
          <w:rFonts w:eastAsia="Times New Roman"/>
        </w:rPr>
        <w:t>. Однако</w:t>
      </w:r>
      <w:proofErr w:type="gramStart"/>
      <w:r w:rsidRPr="00A95A34">
        <w:rPr>
          <w:rFonts w:eastAsia="Times New Roman"/>
        </w:rPr>
        <w:t>,</w:t>
      </w:r>
      <w:proofErr w:type="gramEnd"/>
      <w:r w:rsidRPr="00A95A34">
        <w:rPr>
          <w:rFonts w:eastAsia="Times New Roman"/>
        </w:rPr>
        <w:t xml:space="preserve"> данный показатель не достигает нор</w:t>
      </w:r>
      <w:r w:rsidR="00CD127F" w:rsidRPr="00A95A34">
        <w:rPr>
          <w:rFonts w:eastAsia="Times New Roman"/>
        </w:rPr>
        <w:t>мативного значения в столовых (</w:t>
      </w:r>
      <w:r w:rsidRPr="00A95A34">
        <w:rPr>
          <w:rFonts w:eastAsia="Times New Roman"/>
        </w:rPr>
        <w:t>40 мест/1000 чел.</w:t>
      </w:r>
      <w:r w:rsidR="00CD127F" w:rsidRPr="00A95A34">
        <w:rPr>
          <w:rFonts w:eastAsia="Times New Roman"/>
        </w:rPr>
        <w:t>)</w:t>
      </w:r>
      <w:r w:rsidRPr="00A95A34">
        <w:rPr>
          <w:rFonts w:eastAsia="Times New Roman"/>
        </w:rPr>
        <w:t xml:space="preserve"> и составляет 36 мест/1000 чел. </w:t>
      </w:r>
    </w:p>
    <w:p w14:paraId="58705FBE" w14:textId="20847AB8" w:rsidR="00E80100" w:rsidRPr="00A95A34" w:rsidRDefault="00E80100" w:rsidP="00E80100">
      <w:pPr>
        <w:ind w:firstLine="709"/>
        <w:jc w:val="both"/>
        <w:rPr>
          <w:rFonts w:eastAsia="Times New Roman"/>
          <w:lang w:eastAsia="ru-RU"/>
        </w:rPr>
      </w:pPr>
      <w:r w:rsidRPr="00A95A34">
        <w:rPr>
          <w:rFonts w:eastAsia="Times New Roman"/>
        </w:rPr>
        <w:t xml:space="preserve">В 2017 году открылись новые объекты общественного питания, наиболее крупные из них: </w:t>
      </w:r>
      <w:r w:rsidRPr="00A95A34">
        <w:t>ресторан «Мачете», ресторан «Бульон», ресторан «Огонек», ресторан «</w:t>
      </w:r>
      <w:proofErr w:type="spellStart"/>
      <w:r w:rsidRPr="00A95A34">
        <w:t>Red</w:t>
      </w:r>
      <w:proofErr w:type="spellEnd"/>
      <w:r w:rsidRPr="00A95A34">
        <w:t xml:space="preserve"> </w:t>
      </w:r>
      <w:proofErr w:type="spellStart"/>
      <w:r w:rsidRPr="00A95A34">
        <w:t>Street</w:t>
      </w:r>
      <w:proofErr w:type="spellEnd"/>
      <w:r w:rsidRPr="00A95A34">
        <w:t>», кафе «Лаваш», кафе «Гастроли», кафе «</w:t>
      </w:r>
      <w:proofErr w:type="spellStart"/>
      <w:r w:rsidRPr="00A95A34">
        <w:t>Сraftburg</w:t>
      </w:r>
      <w:proofErr w:type="spellEnd"/>
      <w:r w:rsidRPr="00A95A34">
        <w:t>», кафе «Вилки Нет», кафе «</w:t>
      </w:r>
      <w:proofErr w:type="spellStart"/>
      <w:r w:rsidRPr="00A95A34">
        <w:t>Pastificio</w:t>
      </w:r>
      <w:proofErr w:type="spellEnd"/>
      <w:r w:rsidRPr="00A95A34">
        <w:t xml:space="preserve">», кафе «Корица», кафе «Котлетная», кафе «Все </w:t>
      </w:r>
      <w:proofErr w:type="gramStart"/>
      <w:r w:rsidRPr="00A95A34">
        <w:t>ОК</w:t>
      </w:r>
      <w:proofErr w:type="gramEnd"/>
      <w:r w:rsidRPr="00A95A34">
        <w:t>», кафе «Мята»,  бар «</w:t>
      </w:r>
      <w:proofErr w:type="spellStart"/>
      <w:r w:rsidRPr="00A95A34">
        <w:t>Чеширский</w:t>
      </w:r>
      <w:proofErr w:type="spellEnd"/>
      <w:r w:rsidRPr="00A95A34">
        <w:t xml:space="preserve"> кот», пиццерия «</w:t>
      </w:r>
      <w:proofErr w:type="spellStart"/>
      <w:r w:rsidRPr="00A95A34">
        <w:t>ДоДо</w:t>
      </w:r>
      <w:proofErr w:type="spellEnd"/>
      <w:r w:rsidRPr="00A95A34">
        <w:t xml:space="preserve"> Пицца».</w:t>
      </w:r>
    </w:p>
    <w:p w14:paraId="6A15F1E2" w14:textId="527BADB2" w:rsidR="00E80100" w:rsidRPr="00A95A34" w:rsidRDefault="00E80100" w:rsidP="00E80100">
      <w:pPr>
        <w:shd w:val="clear" w:color="auto" w:fill="FFFFFF" w:themeFill="background1"/>
        <w:tabs>
          <w:tab w:val="left" w:pos="0"/>
        </w:tabs>
        <w:autoSpaceDE w:val="0"/>
        <w:autoSpaceDN w:val="0"/>
        <w:adjustRightInd w:val="0"/>
        <w:ind w:firstLine="709"/>
        <w:jc w:val="both"/>
      </w:pPr>
      <w:r w:rsidRPr="00A95A34">
        <w:t xml:space="preserve">В целях полного удовлетворения потребностей населения в услугах общественного питания в летний период ежегодно с 15 апреля по 15 октября предоставляются торговые места на земельных участках, находящихся в муниципальной собственности, </w:t>
      </w:r>
      <w:r w:rsidR="00CD127F" w:rsidRPr="00A95A34">
        <w:br/>
      </w:r>
      <w:r w:rsidRPr="00A95A34">
        <w:t xml:space="preserve">для размещения сезонных (летних) кафе в соответствии со схемой размещения нестационарных объектов уличной торговли, расположенных на территории областного центра. Так, в 2017 году выдано 8 удостоверений на место уличной торговли </w:t>
      </w:r>
      <w:r w:rsidR="00CD127F" w:rsidRPr="00A95A34">
        <w:br/>
      </w:r>
      <w:r w:rsidRPr="00A95A34">
        <w:t>для организации летних площадок. В результате в бюджет города Иванова поступило 250,1 тыс. руб.</w:t>
      </w:r>
    </w:p>
    <w:p w14:paraId="66ED6096" w14:textId="298E569B" w:rsidR="00E80100" w:rsidRPr="00A95A34" w:rsidRDefault="00E80100" w:rsidP="00E80100">
      <w:pPr>
        <w:tabs>
          <w:tab w:val="left" w:pos="900"/>
        </w:tabs>
        <w:autoSpaceDE w:val="0"/>
        <w:autoSpaceDN w:val="0"/>
        <w:adjustRightInd w:val="0"/>
        <w:ind w:firstLine="709"/>
        <w:jc w:val="both"/>
        <w:rPr>
          <w:rFonts w:eastAsia="Times New Roman"/>
          <w:lang w:eastAsia="ru-RU"/>
        </w:rPr>
      </w:pPr>
      <w:r w:rsidRPr="00A95A34">
        <w:rPr>
          <w:rFonts w:eastAsia="Times New Roman"/>
          <w:lang w:eastAsia="ru-RU"/>
        </w:rPr>
        <w:t xml:space="preserve">Сфера оказания бытовых услуг населению продолжает сохранять положительную тенденцию развития. По состоянию на 01.01.2018 она объединяет в своем составе </w:t>
      </w:r>
      <w:r w:rsidR="00C211FE" w:rsidRPr="00A95A34">
        <w:rPr>
          <w:rFonts w:eastAsia="Times New Roman"/>
          <w:lang w:eastAsia="ru-RU"/>
        </w:rPr>
        <w:br/>
      </w:r>
      <w:r w:rsidRPr="00A95A34">
        <w:rPr>
          <w:rFonts w:eastAsia="Times New Roman"/>
          <w:lang w:eastAsia="ru-RU"/>
        </w:rPr>
        <w:t xml:space="preserve">1262 предприятия бытового обслуживания населения и приемных пунктов </w:t>
      </w:r>
      <w:r w:rsidR="00C211FE" w:rsidRPr="00A95A34">
        <w:rPr>
          <w:rFonts w:eastAsia="Times New Roman"/>
          <w:lang w:eastAsia="ru-RU"/>
        </w:rPr>
        <w:br/>
      </w:r>
      <w:r w:rsidRPr="00A95A34">
        <w:rPr>
          <w:rFonts w:eastAsia="Times New Roman"/>
          <w:lang w:eastAsia="ru-RU"/>
        </w:rPr>
        <w:t xml:space="preserve">с численностью работающих в количестве около 5300 чел., оказывающих разнообразный спектр услуг. </w:t>
      </w:r>
    </w:p>
    <w:p w14:paraId="3B9F5381" w14:textId="77777777" w:rsidR="00E80100" w:rsidRPr="00A95A34" w:rsidRDefault="00E80100" w:rsidP="00E80100">
      <w:pPr>
        <w:ind w:firstLine="709"/>
        <w:jc w:val="both"/>
        <w:rPr>
          <w:rFonts w:eastAsia="Times New Roman"/>
          <w:lang w:eastAsia="ru-RU"/>
        </w:rPr>
      </w:pPr>
      <w:r w:rsidRPr="00A95A34">
        <w:rPr>
          <w:rFonts w:eastAsia="Times New Roman"/>
          <w:lang w:eastAsia="ru-RU"/>
        </w:rPr>
        <w:t xml:space="preserve">Одним из направлений деятельности администрации является создание и развитие социальных предприятий бытового обслуживания населения с целью обеспечения социально незащищенных граждан услугами первой необходимости по льготным ценам. В настоящее время на территории г.о. Иваново функционирует 10 социальных объектов бытового обслуживания населения, оказывающие наиболее востребованные услуги: </w:t>
      </w:r>
      <w:r w:rsidRPr="00A95A34">
        <w:rPr>
          <w:rFonts w:eastAsia="Times New Roman"/>
          <w:lang w:eastAsia="ru-RU"/>
        </w:rPr>
        <w:lastRenderedPageBreak/>
        <w:t>ремонт обуви, парикмахерские услуги, услуги ателье, химчистки, ремонт бытовой техники.</w:t>
      </w:r>
    </w:p>
    <w:p w14:paraId="6A533CC0" w14:textId="72982D29" w:rsidR="00E80100" w:rsidRPr="00A95A34" w:rsidRDefault="00E80100" w:rsidP="00E80100">
      <w:pPr>
        <w:adjustRightInd w:val="0"/>
        <w:ind w:firstLine="709"/>
        <w:jc w:val="both"/>
        <w:rPr>
          <w:color w:val="FF0000"/>
        </w:rPr>
      </w:pPr>
      <w:proofErr w:type="gramStart"/>
      <w:r w:rsidRPr="00A95A34">
        <w:rPr>
          <w:bCs/>
        </w:rPr>
        <w:t>Все мероприятия, направленные на защиту прав потребителей, реализуются                                в соответствии с Планом мероприятий на 2016-2019 гг.</w:t>
      </w:r>
      <w:r w:rsidRPr="00A95A34">
        <w:rPr>
          <w:rStyle w:val="af0"/>
          <w:bCs/>
        </w:rPr>
        <w:footnoteReference w:id="67"/>
      </w:r>
      <w:r w:rsidRPr="00A95A34">
        <w:rPr>
          <w:bCs/>
        </w:rPr>
        <w:t>. Еженедельно, к</w:t>
      </w:r>
      <w:r w:rsidRPr="00A95A34">
        <w:t xml:space="preserve">аждый четверг </w:t>
      </w:r>
      <w:r w:rsidR="00CD127F" w:rsidRPr="00A95A34">
        <w:br/>
      </w:r>
      <w:r w:rsidRPr="00A95A34">
        <w:t xml:space="preserve">с 13.00 до 17.30 </w:t>
      </w:r>
      <w:r w:rsidRPr="00A95A34">
        <w:rPr>
          <w:bCs/>
        </w:rPr>
        <w:t>п</w:t>
      </w:r>
      <w:r w:rsidRPr="00A95A34">
        <w:t>роводится личный прием граждан по данным вопросам, на котором помимо консультаций, потребитель может получить помощь в составлении досудебных претензий и исковых заявлений.</w:t>
      </w:r>
      <w:proofErr w:type="gramEnd"/>
      <w:r w:rsidRPr="00A95A34">
        <w:t xml:space="preserve"> Все консультации по вопросам защиты прав потребителей оказываются на безвозмездной основе. </w:t>
      </w:r>
      <w:r w:rsidRPr="00A95A34">
        <w:rPr>
          <w:bCs/>
        </w:rPr>
        <w:t>Показателем</w:t>
      </w:r>
      <w:r w:rsidRPr="00A95A34">
        <w:t xml:space="preserve"> успешной </w:t>
      </w:r>
      <w:r w:rsidRPr="00A95A34">
        <w:rPr>
          <w:bCs/>
        </w:rPr>
        <w:t xml:space="preserve">работы </w:t>
      </w:r>
      <w:r w:rsidRPr="00A95A34">
        <w:t xml:space="preserve">стали </w:t>
      </w:r>
      <w:r w:rsidRPr="00A95A34">
        <w:rPr>
          <w:bCs/>
        </w:rPr>
        <w:t>итоги</w:t>
      </w:r>
      <w:r w:rsidRPr="00A95A34">
        <w:t xml:space="preserve"> анкетирования по изучению </w:t>
      </w:r>
      <w:r w:rsidRPr="00A95A34">
        <w:rPr>
          <w:bCs/>
        </w:rPr>
        <w:t>удовлетворенности граждан процессом оказания муниципальной услуги по защите прав потребителей, п</w:t>
      </w:r>
      <w:r w:rsidR="00CD127F" w:rsidRPr="00A95A34">
        <w:t xml:space="preserve">о результатам которых </w:t>
      </w:r>
      <w:r w:rsidRPr="00A95A34">
        <w:t xml:space="preserve">получатели муниципальной услуги полностью удовлетворены качеством и доступностью </w:t>
      </w:r>
      <w:r w:rsidRPr="00A95A34">
        <w:br/>
        <w:t>ее предоставления (оценка общего уровня удовлетворенности – 100%).</w:t>
      </w:r>
    </w:p>
    <w:p w14:paraId="164E7721" w14:textId="77777777" w:rsidR="00E80100" w:rsidRPr="00A95A34" w:rsidRDefault="00E80100" w:rsidP="00E80100">
      <w:pPr>
        <w:autoSpaceDE w:val="0"/>
        <w:autoSpaceDN w:val="0"/>
        <w:adjustRightInd w:val="0"/>
        <w:ind w:firstLine="709"/>
        <w:jc w:val="both"/>
      </w:pPr>
      <w:r w:rsidRPr="00A95A34">
        <w:t>В 2017 году на прием по вопросам защиты прав потребителей обратилось 206 чел., были составлены 104 претензии и 17 исковых заявлений. Потребителям было возвращено более 250,0 тыс. руб.</w:t>
      </w:r>
    </w:p>
    <w:p w14:paraId="4DDA3498" w14:textId="7A5803DC" w:rsidR="00E80100" w:rsidRPr="00A95A34" w:rsidRDefault="00E80100" w:rsidP="00082D23">
      <w:pPr>
        <w:ind w:firstLine="709"/>
        <w:jc w:val="both"/>
      </w:pPr>
      <w:r w:rsidRPr="00A95A34">
        <w:t xml:space="preserve">С целью повышения правовой грамотности жителей областного центра осуществляется тесное взаимодействие со средствами массовой информации и освещение наиболее значимых и проблемных вопросов по защите прав потребителей, всего </w:t>
      </w:r>
      <w:r w:rsidRPr="00A95A34">
        <w:br/>
        <w:t>в 2017 году было опубликовано боле</w:t>
      </w:r>
      <w:r w:rsidR="00082D23" w:rsidRPr="00A95A34">
        <w:t xml:space="preserve">е 49 информационных материалов,  </w:t>
      </w:r>
      <w:r w:rsidRPr="00A95A34">
        <w:t>продолжил работу «Телефон доверия», звонки на который принимались круглосуточно. Данной услугой воспользовалось 74 потребителя.</w:t>
      </w:r>
    </w:p>
    <w:p w14:paraId="47208CC6" w14:textId="77777777" w:rsidR="00E80100" w:rsidRPr="00A95A34" w:rsidRDefault="00E80100" w:rsidP="00E80100">
      <w:pPr>
        <w:ind w:firstLine="709"/>
        <w:jc w:val="both"/>
      </w:pPr>
      <w:r w:rsidRPr="00A95A34">
        <w:t xml:space="preserve">В ежегодный традиционный месячник, посвященный Всемирному Дню защиты прав потребителей, были проведены следующие мероприятия: </w:t>
      </w:r>
    </w:p>
    <w:p w14:paraId="46C574CD" w14:textId="77777777" w:rsidR="00E80100" w:rsidRPr="00A95A34" w:rsidRDefault="00E80100" w:rsidP="00E80100">
      <w:pPr>
        <w:ind w:firstLine="709"/>
        <w:jc w:val="both"/>
      </w:pPr>
      <w:r w:rsidRPr="00A95A34">
        <w:t xml:space="preserve">- прямой эфир на «Радио Иваново» и телефонные «Прямые линии» с редакциями газет по актуальным вопросам защиты прав потребителей; </w:t>
      </w:r>
    </w:p>
    <w:p w14:paraId="201EB364" w14:textId="77777777" w:rsidR="00E80100" w:rsidRPr="00A95A34" w:rsidRDefault="00E80100" w:rsidP="00E80100">
      <w:pPr>
        <w:ind w:firstLine="709"/>
        <w:jc w:val="both"/>
      </w:pPr>
      <w:r w:rsidRPr="00A95A34">
        <w:t xml:space="preserve">- подготовлена информация о наиболее типичных случаях нарушений прав потребителей для средств массовой информации; </w:t>
      </w:r>
    </w:p>
    <w:p w14:paraId="54D4D1C7" w14:textId="1D99145F" w:rsidR="00E80100" w:rsidRPr="00A95A34" w:rsidRDefault="00E80100" w:rsidP="00E80100">
      <w:pPr>
        <w:ind w:firstLine="709"/>
        <w:jc w:val="both"/>
      </w:pPr>
      <w:r w:rsidRPr="00A95A34">
        <w:t xml:space="preserve">- проведено 2 рейда с сотрудниками правоохранительных органов по выявлению </w:t>
      </w:r>
      <w:r w:rsidR="00082D23" w:rsidRPr="00A95A34">
        <w:br/>
      </w:r>
      <w:r w:rsidRPr="00A95A34">
        <w:t>и пресечению реализации фальсифицированной продукции;</w:t>
      </w:r>
    </w:p>
    <w:p w14:paraId="03809FF4" w14:textId="14AF4752" w:rsidR="00E80100" w:rsidRPr="00A95A34" w:rsidRDefault="00E80100" w:rsidP="00E80100">
      <w:pPr>
        <w:ind w:firstLine="709"/>
        <w:jc w:val="both"/>
        <w:rPr>
          <w:color w:val="FF0000"/>
        </w:rPr>
      </w:pPr>
      <w:r w:rsidRPr="00A95A34">
        <w:t xml:space="preserve">- </w:t>
      </w:r>
      <w:r w:rsidRPr="00A95A34">
        <w:rPr>
          <w:rFonts w:eastAsia="Times New Roman"/>
        </w:rPr>
        <w:t>в рамках соглашения</w:t>
      </w:r>
      <w:r w:rsidRPr="00A95A34">
        <w:t xml:space="preserve"> с </w:t>
      </w:r>
      <w:r w:rsidRPr="00A95A34">
        <w:rPr>
          <w:rFonts w:eastAsia="Times New Roman"/>
        </w:rPr>
        <w:t xml:space="preserve">Ивановским филиалом Российского экономического университета им. Г.В. Плеханова проведен городской конкурс среди студентов высших </w:t>
      </w:r>
      <w:r w:rsidR="00082D23" w:rsidRPr="00A95A34">
        <w:rPr>
          <w:rFonts w:eastAsia="Times New Roman"/>
        </w:rPr>
        <w:br/>
      </w:r>
      <w:r w:rsidRPr="00A95A34">
        <w:rPr>
          <w:rFonts w:eastAsia="Times New Roman"/>
        </w:rPr>
        <w:t>и средних профессиональных учреждений по теме «Защита прав потребителей».</w:t>
      </w:r>
    </w:p>
    <w:p w14:paraId="78851340" w14:textId="234FE138" w:rsidR="00E80100" w:rsidRPr="00A95A34" w:rsidRDefault="00E80100" w:rsidP="00E80100">
      <w:pPr>
        <w:ind w:firstLine="709"/>
        <w:jc w:val="both"/>
        <w:rPr>
          <w:rFonts w:eastAsia="Times New Roman"/>
          <w:color w:val="000000" w:themeColor="text1"/>
        </w:rPr>
      </w:pPr>
      <w:r w:rsidRPr="00A95A34">
        <w:rPr>
          <w:rFonts w:eastAsia="Times New Roman"/>
          <w:color w:val="000000" w:themeColor="text1"/>
        </w:rPr>
        <w:t xml:space="preserve">В 2017 году проведена работа </w:t>
      </w:r>
      <w:r w:rsidRPr="00A95A34">
        <w:rPr>
          <w:color w:val="000000" w:themeColor="text1"/>
        </w:rPr>
        <w:t>по социологическому исследованию оценки жителями г. Иванова доступности и качества потребительских товаров и услуг в целях реализации Стратегии</w:t>
      </w:r>
      <w:r w:rsidRPr="00A95A34">
        <w:rPr>
          <w:bCs/>
          <w:color w:val="000000" w:themeColor="text1"/>
        </w:rPr>
        <w:t xml:space="preserve"> развития городского округа Иваново на период до 2020 года</w:t>
      </w:r>
      <w:r w:rsidRPr="00A95A34">
        <w:rPr>
          <w:rFonts w:eastAsia="Times New Roman"/>
          <w:color w:val="000000" w:themeColor="text1"/>
        </w:rPr>
        <w:t xml:space="preserve">. </w:t>
      </w:r>
    </w:p>
    <w:p w14:paraId="2440869F" w14:textId="00AC01DF" w:rsidR="00E80100" w:rsidRPr="00A95A34" w:rsidRDefault="00E80100" w:rsidP="00E80100">
      <w:pPr>
        <w:autoSpaceDE w:val="0"/>
        <w:autoSpaceDN w:val="0"/>
        <w:adjustRightInd w:val="0"/>
        <w:ind w:firstLine="709"/>
        <w:jc w:val="both"/>
        <w:rPr>
          <w:bCs/>
        </w:rPr>
      </w:pPr>
      <w:r w:rsidRPr="00A95A34">
        <w:rPr>
          <w:rFonts w:eastAsia="Times New Roman"/>
        </w:rPr>
        <w:t>Во исполнение требований Федерального закона</w:t>
      </w:r>
      <w:r w:rsidRPr="00A95A34">
        <w:rPr>
          <w:rStyle w:val="af0"/>
        </w:rPr>
        <w:footnoteReference w:id="68"/>
      </w:r>
      <w:r w:rsidRPr="00A95A34">
        <w:rPr>
          <w:rFonts w:eastAsia="Times New Roman"/>
        </w:rPr>
        <w:t xml:space="preserve"> проводилась работа </w:t>
      </w:r>
      <w:r w:rsidR="00082D23" w:rsidRPr="00A95A34">
        <w:rPr>
          <w:rFonts w:eastAsia="Times New Roman"/>
        </w:rPr>
        <w:br/>
      </w:r>
      <w:r w:rsidRPr="00A95A34">
        <w:rPr>
          <w:rFonts w:eastAsia="Times New Roman"/>
        </w:rPr>
        <w:t xml:space="preserve">с предприятиями торговли, общественного питания, бытового обслуживания населения </w:t>
      </w:r>
      <w:r w:rsidR="00082D23" w:rsidRPr="00A95A34">
        <w:rPr>
          <w:rFonts w:eastAsia="Times New Roman"/>
        </w:rPr>
        <w:br/>
      </w:r>
      <w:r w:rsidRPr="00A95A34">
        <w:rPr>
          <w:rFonts w:eastAsia="Times New Roman"/>
        </w:rPr>
        <w:t xml:space="preserve">по анкетированию для последующего оформления паспортов доступности объектов </w:t>
      </w:r>
      <w:r w:rsidR="00082D23" w:rsidRPr="00A95A34">
        <w:rPr>
          <w:rFonts w:eastAsia="Times New Roman"/>
        </w:rPr>
        <w:br/>
      </w:r>
      <w:r w:rsidRPr="00A95A34">
        <w:rPr>
          <w:rFonts w:eastAsia="Times New Roman"/>
        </w:rPr>
        <w:t xml:space="preserve">для всех категорий инвалидов. В 2017 году </w:t>
      </w:r>
      <w:r w:rsidRPr="00A95A34">
        <w:rPr>
          <w:bCs/>
        </w:rPr>
        <w:t xml:space="preserve">проведены совещания с представителями предприятий потребительского рынка и услуг по разъяснению действующего законодательства, предусмотренной ответственности за его несоблюдение </w:t>
      </w:r>
      <w:r w:rsidR="00082D23" w:rsidRPr="00A95A34">
        <w:rPr>
          <w:bCs/>
        </w:rPr>
        <w:br/>
      </w:r>
      <w:r w:rsidRPr="00A95A34">
        <w:rPr>
          <w:bCs/>
        </w:rPr>
        <w:t>и по правильности заполнения анкет и паспортов доступности.</w:t>
      </w:r>
      <w:r w:rsidRPr="00A95A34">
        <w:rPr>
          <w:bdr w:val="none" w:sz="0" w:space="0" w:color="auto" w:frame="1"/>
        </w:rPr>
        <w:t xml:space="preserve"> </w:t>
      </w:r>
    </w:p>
    <w:p w14:paraId="2CD9A34B" w14:textId="77777777" w:rsidR="00082D23" w:rsidRPr="00A95A34" w:rsidRDefault="00082D23" w:rsidP="00C32868">
      <w:pPr>
        <w:tabs>
          <w:tab w:val="left" w:pos="0"/>
        </w:tabs>
        <w:autoSpaceDE w:val="0"/>
        <w:autoSpaceDN w:val="0"/>
        <w:adjustRightInd w:val="0"/>
        <w:ind w:firstLine="567"/>
        <w:jc w:val="both"/>
      </w:pPr>
    </w:p>
    <w:p w14:paraId="6ED5D078" w14:textId="77777777" w:rsidR="00375531" w:rsidRPr="00A95A34" w:rsidRDefault="00375531" w:rsidP="00375531">
      <w:pPr>
        <w:tabs>
          <w:tab w:val="left" w:pos="900"/>
        </w:tabs>
        <w:ind w:firstLine="720"/>
        <w:jc w:val="center"/>
        <w:rPr>
          <w:rFonts w:eastAsia="Calibri" w:cs="Times New Roman"/>
          <w:b/>
          <w:bCs/>
        </w:rPr>
      </w:pPr>
      <w:r w:rsidRPr="00A95A34">
        <w:rPr>
          <w:rFonts w:eastAsia="Calibri" w:cs="Times New Roman"/>
          <w:b/>
          <w:bCs/>
        </w:rPr>
        <w:t xml:space="preserve">3.11. Организация предоставления общедоступного и бесплатного </w:t>
      </w:r>
    </w:p>
    <w:p w14:paraId="1BAB7F5C" w14:textId="77777777" w:rsidR="00375531" w:rsidRPr="00A95A34" w:rsidRDefault="00375531" w:rsidP="00375531">
      <w:pPr>
        <w:tabs>
          <w:tab w:val="left" w:pos="900"/>
        </w:tabs>
        <w:ind w:firstLine="720"/>
        <w:jc w:val="center"/>
        <w:rPr>
          <w:rFonts w:eastAsia="Calibri" w:cs="Times New Roman"/>
          <w:b/>
          <w:bCs/>
        </w:rPr>
      </w:pPr>
      <w:r w:rsidRPr="00A95A34">
        <w:rPr>
          <w:rFonts w:eastAsia="Calibri" w:cs="Times New Roman"/>
          <w:b/>
          <w:bCs/>
        </w:rPr>
        <w:t xml:space="preserve">начального общего, основного общего, среднего общего образования, </w:t>
      </w:r>
    </w:p>
    <w:p w14:paraId="1D41B854" w14:textId="77777777" w:rsidR="00375531" w:rsidRPr="00A95A34" w:rsidRDefault="00375531" w:rsidP="00375531">
      <w:pPr>
        <w:tabs>
          <w:tab w:val="left" w:pos="900"/>
        </w:tabs>
        <w:ind w:firstLine="720"/>
        <w:jc w:val="center"/>
        <w:rPr>
          <w:rFonts w:eastAsia="Calibri" w:cs="Times New Roman"/>
          <w:b/>
          <w:bCs/>
        </w:rPr>
      </w:pPr>
      <w:r w:rsidRPr="00A95A34">
        <w:rPr>
          <w:rFonts w:eastAsia="Calibri" w:cs="Times New Roman"/>
          <w:b/>
          <w:bCs/>
        </w:rPr>
        <w:t>предоставление дополнительного образования детям</w:t>
      </w:r>
    </w:p>
    <w:p w14:paraId="7D492210" w14:textId="77777777" w:rsidR="00375531" w:rsidRPr="00A95A34" w:rsidRDefault="00375531" w:rsidP="00375531">
      <w:pPr>
        <w:tabs>
          <w:tab w:val="left" w:pos="900"/>
        </w:tabs>
        <w:ind w:firstLine="720"/>
        <w:jc w:val="center"/>
        <w:rPr>
          <w:rFonts w:eastAsia="Calibri" w:cs="Times New Roman"/>
          <w:b/>
          <w:lang w:eastAsia="ru-RU"/>
        </w:rPr>
      </w:pPr>
      <w:r w:rsidRPr="00A95A34">
        <w:rPr>
          <w:rFonts w:eastAsia="Calibri" w:cs="Times New Roman"/>
          <w:b/>
          <w:bCs/>
        </w:rPr>
        <w:t xml:space="preserve"> и общедоступного бесплатного дошкольного образования</w:t>
      </w:r>
    </w:p>
    <w:p w14:paraId="79ACBED0" w14:textId="77777777" w:rsidR="00375531" w:rsidRPr="00A95A34" w:rsidRDefault="00375531" w:rsidP="00375531">
      <w:pPr>
        <w:ind w:firstLine="720"/>
        <w:jc w:val="both"/>
        <w:rPr>
          <w:rFonts w:eastAsia="Times New Roman" w:cs="Times New Roman"/>
          <w:b/>
          <w:lang w:eastAsia="ru-RU"/>
        </w:rPr>
      </w:pPr>
    </w:p>
    <w:p w14:paraId="5AD285B5" w14:textId="414F5A38" w:rsidR="00375531" w:rsidRPr="00A95A34" w:rsidRDefault="00375531" w:rsidP="00937B76">
      <w:pPr>
        <w:ind w:firstLine="709"/>
        <w:jc w:val="both"/>
        <w:rPr>
          <w:color w:val="000000" w:themeColor="text1"/>
        </w:rPr>
      </w:pPr>
      <w:r w:rsidRPr="00A95A34">
        <w:rPr>
          <w:color w:val="000000" w:themeColor="text1"/>
        </w:rPr>
        <w:t xml:space="preserve">Сфера образования выступает в качестве одной из основных отраслей, призванных обеспечивать высокое качество жизни населения. Основными принципами муниципальной политики в области образования в 2017 году являлось создание условий для получения доступного качественного образования современного уровня. </w:t>
      </w:r>
    </w:p>
    <w:p w14:paraId="59606245" w14:textId="26DE2CF9" w:rsidR="00375531" w:rsidRPr="00A95A34" w:rsidRDefault="00375531" w:rsidP="00937B76">
      <w:pPr>
        <w:ind w:firstLine="709"/>
        <w:jc w:val="both"/>
        <w:rPr>
          <w:color w:val="000000" w:themeColor="text1"/>
        </w:rPr>
      </w:pPr>
      <w:r w:rsidRPr="00A95A34">
        <w:rPr>
          <w:color w:val="000000" w:themeColor="text1"/>
        </w:rPr>
        <w:t xml:space="preserve">В 2017 году сохранилась тенденция ежегодного приоритетного финансирования сферы образования за счет средств городского бюджета: 2017 год </w:t>
      </w:r>
      <w:r w:rsidR="00082D23" w:rsidRPr="00A95A34">
        <w:rPr>
          <w:color w:val="000000" w:themeColor="text1"/>
        </w:rPr>
        <w:t>– 54</w:t>
      </w:r>
      <w:r w:rsidRPr="00A95A34">
        <w:rPr>
          <w:color w:val="000000" w:themeColor="text1"/>
        </w:rPr>
        <w:t>% (</w:t>
      </w:r>
      <w:r w:rsidR="00937B76" w:rsidRPr="00A95A34">
        <w:rPr>
          <w:color w:val="000000" w:themeColor="text1"/>
        </w:rPr>
        <w:t>3301,</w:t>
      </w:r>
      <w:r w:rsidRPr="00A95A34">
        <w:rPr>
          <w:color w:val="000000" w:themeColor="text1"/>
        </w:rPr>
        <w:t xml:space="preserve">9 </w:t>
      </w:r>
      <w:proofErr w:type="gramStart"/>
      <w:r w:rsidRPr="00A95A34">
        <w:rPr>
          <w:color w:val="000000" w:themeColor="text1"/>
        </w:rPr>
        <w:t>млн</w:t>
      </w:r>
      <w:proofErr w:type="gramEnd"/>
      <w:r w:rsidRPr="00A95A34">
        <w:rPr>
          <w:color w:val="000000" w:themeColor="text1"/>
        </w:rPr>
        <w:t xml:space="preserve"> руб.), 2016 год </w:t>
      </w:r>
      <w:r w:rsidR="00082D23" w:rsidRPr="00A95A34">
        <w:rPr>
          <w:color w:val="000000" w:themeColor="text1"/>
        </w:rPr>
        <w:t>–</w:t>
      </w:r>
      <w:r w:rsidRPr="00A95A34">
        <w:rPr>
          <w:color w:val="000000" w:themeColor="text1"/>
        </w:rPr>
        <w:t xml:space="preserve"> 54% (3229,2 млн руб.); в том числе за счет финансирования муниципальных программ: </w:t>
      </w:r>
    </w:p>
    <w:p w14:paraId="61A6D206" w14:textId="1A4FE282" w:rsidR="00375531" w:rsidRPr="00A95A34" w:rsidRDefault="00FE0EFC" w:rsidP="00937B76">
      <w:pPr>
        <w:pStyle w:val="a7"/>
        <w:numPr>
          <w:ilvl w:val="0"/>
          <w:numId w:val="23"/>
        </w:numPr>
        <w:ind w:left="0" w:firstLine="1069"/>
        <w:jc w:val="both"/>
        <w:rPr>
          <w:color w:val="000000" w:themeColor="text1"/>
        </w:rPr>
      </w:pPr>
      <w:r w:rsidRPr="00A95A34">
        <w:rPr>
          <w:color w:val="000000" w:themeColor="text1"/>
        </w:rPr>
        <w:t>«</w:t>
      </w:r>
      <w:r w:rsidR="00375531" w:rsidRPr="00A95A34">
        <w:rPr>
          <w:color w:val="000000" w:themeColor="text1"/>
        </w:rPr>
        <w:t>Развитие образования города Иванова</w:t>
      </w:r>
      <w:r w:rsidRPr="00A95A34">
        <w:rPr>
          <w:color w:val="000000" w:themeColor="text1"/>
        </w:rPr>
        <w:t>»</w:t>
      </w:r>
      <w:r w:rsidR="00082D23" w:rsidRPr="00A95A34">
        <w:rPr>
          <w:color w:val="000000" w:themeColor="text1"/>
        </w:rPr>
        <w:t xml:space="preserve"> –</w:t>
      </w:r>
      <w:r w:rsidR="00375531" w:rsidRPr="00A95A34">
        <w:rPr>
          <w:color w:val="000000" w:themeColor="text1"/>
        </w:rPr>
        <w:t xml:space="preserve"> </w:t>
      </w:r>
      <w:r w:rsidR="00382317">
        <w:rPr>
          <w:color w:val="000000" w:themeColor="text1"/>
        </w:rPr>
        <w:t>3137,48</w:t>
      </w:r>
      <w:r w:rsidR="00082D23" w:rsidRPr="00A95A34">
        <w:rPr>
          <w:color w:val="000000" w:themeColor="text1"/>
        </w:rPr>
        <w:t xml:space="preserve"> </w:t>
      </w:r>
      <w:r w:rsidR="00375531" w:rsidRPr="00A95A34">
        <w:rPr>
          <w:color w:val="000000" w:themeColor="text1"/>
        </w:rPr>
        <w:t>тыс. руб.;</w:t>
      </w:r>
    </w:p>
    <w:p w14:paraId="57D40BAA" w14:textId="011326F7" w:rsidR="00375531" w:rsidRPr="00A95A34" w:rsidRDefault="00FE0EFC" w:rsidP="00937B76">
      <w:pPr>
        <w:pStyle w:val="a7"/>
        <w:numPr>
          <w:ilvl w:val="0"/>
          <w:numId w:val="23"/>
        </w:numPr>
        <w:ind w:left="0" w:firstLine="1069"/>
        <w:jc w:val="both"/>
        <w:rPr>
          <w:color w:val="000000" w:themeColor="text1"/>
        </w:rPr>
      </w:pPr>
      <w:r w:rsidRPr="00A95A34">
        <w:rPr>
          <w:color w:val="000000" w:themeColor="text1"/>
        </w:rPr>
        <w:t>«</w:t>
      </w:r>
      <w:r w:rsidR="00375531" w:rsidRPr="00A95A34">
        <w:rPr>
          <w:color w:val="000000" w:themeColor="text1"/>
        </w:rPr>
        <w:t>Реализация молодежной политики и организация общегородских мероприятий</w:t>
      </w:r>
      <w:r w:rsidRPr="00A95A34">
        <w:rPr>
          <w:color w:val="000000" w:themeColor="text1"/>
        </w:rPr>
        <w:t>»</w:t>
      </w:r>
      <w:r w:rsidR="00375531" w:rsidRPr="00A95A34">
        <w:rPr>
          <w:color w:val="000000" w:themeColor="text1"/>
        </w:rPr>
        <w:t xml:space="preserve"> (поддержка молодых специалистов) –</w:t>
      </w:r>
      <w:r w:rsidR="00082D23" w:rsidRPr="00A95A34">
        <w:rPr>
          <w:color w:val="000000" w:themeColor="text1"/>
        </w:rPr>
        <w:t xml:space="preserve"> </w:t>
      </w:r>
      <w:r w:rsidR="00382317">
        <w:rPr>
          <w:color w:val="000000" w:themeColor="text1"/>
        </w:rPr>
        <w:t>9259,5</w:t>
      </w:r>
      <w:r w:rsidR="00375531" w:rsidRPr="00A95A34">
        <w:rPr>
          <w:color w:val="000000" w:themeColor="text1"/>
        </w:rPr>
        <w:t xml:space="preserve"> тыс. руб.;</w:t>
      </w:r>
    </w:p>
    <w:p w14:paraId="7CD070A4" w14:textId="34731C43" w:rsidR="00375531" w:rsidRPr="00A95A34" w:rsidRDefault="00FE0EFC" w:rsidP="00937B76">
      <w:pPr>
        <w:pStyle w:val="a7"/>
        <w:numPr>
          <w:ilvl w:val="0"/>
          <w:numId w:val="23"/>
        </w:numPr>
        <w:ind w:left="0" w:firstLine="1069"/>
        <w:jc w:val="both"/>
        <w:rPr>
          <w:color w:val="000000" w:themeColor="text1"/>
        </w:rPr>
      </w:pPr>
      <w:r w:rsidRPr="00A95A34">
        <w:rPr>
          <w:color w:val="000000" w:themeColor="text1"/>
        </w:rPr>
        <w:t>«</w:t>
      </w:r>
      <w:r w:rsidR="00375531" w:rsidRPr="00A95A34">
        <w:rPr>
          <w:color w:val="000000" w:themeColor="text1"/>
        </w:rPr>
        <w:t>Забота и поддержка</w:t>
      </w:r>
      <w:r w:rsidRPr="00A95A34">
        <w:rPr>
          <w:color w:val="000000" w:themeColor="text1"/>
        </w:rPr>
        <w:t>»</w:t>
      </w:r>
      <w:r w:rsidR="00375531" w:rsidRPr="00A95A34">
        <w:rPr>
          <w:color w:val="000000" w:themeColor="text1"/>
        </w:rPr>
        <w:t xml:space="preserve"> (организация питания обучающихся 1-4 классов, выплаты компенсаций части родительской  платы за присмотр и уход за детьми в ДОУ </w:t>
      </w:r>
      <w:r w:rsidR="00082D23" w:rsidRPr="00A95A34">
        <w:rPr>
          <w:color w:val="000000" w:themeColor="text1"/>
        </w:rPr>
        <w:br/>
      </w:r>
      <w:r w:rsidR="00375531" w:rsidRPr="00A95A34">
        <w:rPr>
          <w:color w:val="000000" w:themeColor="text1"/>
        </w:rPr>
        <w:t xml:space="preserve">и др.) – </w:t>
      </w:r>
      <w:r w:rsidR="00382317">
        <w:rPr>
          <w:color w:val="000000" w:themeColor="text1"/>
        </w:rPr>
        <w:t>71092,01</w:t>
      </w:r>
      <w:r w:rsidR="00375531" w:rsidRPr="00A95A34">
        <w:rPr>
          <w:color w:val="000000" w:themeColor="text1"/>
        </w:rPr>
        <w:t xml:space="preserve"> тыс. руб.;</w:t>
      </w:r>
    </w:p>
    <w:p w14:paraId="637E3564" w14:textId="5296B81A" w:rsidR="00375531" w:rsidRPr="00A95A34" w:rsidRDefault="00FE0EFC" w:rsidP="00937B76">
      <w:pPr>
        <w:pStyle w:val="a7"/>
        <w:numPr>
          <w:ilvl w:val="0"/>
          <w:numId w:val="23"/>
        </w:numPr>
        <w:ind w:left="0" w:firstLine="1069"/>
        <w:jc w:val="both"/>
        <w:rPr>
          <w:color w:val="000000" w:themeColor="text1"/>
        </w:rPr>
      </w:pPr>
      <w:r w:rsidRPr="00A95A34">
        <w:rPr>
          <w:color w:val="000000" w:themeColor="text1"/>
        </w:rPr>
        <w:t>«</w:t>
      </w:r>
      <w:r w:rsidR="00375531" w:rsidRPr="00A95A34">
        <w:rPr>
          <w:color w:val="000000" w:themeColor="text1"/>
        </w:rPr>
        <w:t>Развитие инвестиционной деятельности и инновационной сферы в городе Иванове</w:t>
      </w:r>
      <w:r w:rsidRPr="00A95A34">
        <w:rPr>
          <w:color w:val="000000" w:themeColor="text1"/>
        </w:rPr>
        <w:t>»</w:t>
      </w:r>
      <w:r w:rsidR="00375531" w:rsidRPr="00A95A34">
        <w:rPr>
          <w:color w:val="000000" w:themeColor="text1"/>
        </w:rPr>
        <w:t xml:space="preserve"> </w:t>
      </w:r>
      <w:r w:rsidR="00082D23" w:rsidRPr="00A95A34">
        <w:rPr>
          <w:color w:val="000000" w:themeColor="text1"/>
        </w:rPr>
        <w:t>–</w:t>
      </w:r>
      <w:r w:rsidR="00375531" w:rsidRPr="00A95A34">
        <w:rPr>
          <w:color w:val="000000" w:themeColor="text1"/>
        </w:rPr>
        <w:t xml:space="preserve"> 11142,4 тыс. руб.</w:t>
      </w:r>
    </w:p>
    <w:p w14:paraId="7BD33A3B" w14:textId="1D80DF09" w:rsidR="00375531" w:rsidRPr="00A95A34" w:rsidRDefault="00937B76" w:rsidP="00937B76">
      <w:pPr>
        <w:ind w:firstLine="709"/>
        <w:jc w:val="both"/>
        <w:rPr>
          <w:color w:val="000000" w:themeColor="text1"/>
        </w:rPr>
      </w:pPr>
      <w:r w:rsidRPr="00A95A34">
        <w:rPr>
          <w:color w:val="000000" w:themeColor="text1"/>
        </w:rPr>
        <w:t>В</w:t>
      </w:r>
      <w:r w:rsidR="00375531" w:rsidRPr="00A95A34">
        <w:rPr>
          <w:color w:val="000000" w:themeColor="text1"/>
        </w:rPr>
        <w:t xml:space="preserve"> 2017</w:t>
      </w:r>
      <w:r w:rsidR="00082D23" w:rsidRPr="00A95A34">
        <w:rPr>
          <w:color w:val="000000" w:themeColor="text1"/>
        </w:rPr>
        <w:t xml:space="preserve"> году на развитие материально-</w:t>
      </w:r>
      <w:r w:rsidR="00375531" w:rsidRPr="00A95A34">
        <w:rPr>
          <w:color w:val="000000" w:themeColor="text1"/>
        </w:rPr>
        <w:t xml:space="preserve">технической базы образовательных учреждений было предусмотрено 170,2 </w:t>
      </w:r>
      <w:proofErr w:type="gramStart"/>
      <w:r w:rsidR="00375531" w:rsidRPr="00A95A34">
        <w:rPr>
          <w:color w:val="000000" w:themeColor="text1"/>
        </w:rPr>
        <w:t>млн</w:t>
      </w:r>
      <w:proofErr w:type="gramEnd"/>
      <w:r w:rsidR="00375531" w:rsidRPr="00A95A34">
        <w:rPr>
          <w:color w:val="000000" w:themeColor="text1"/>
        </w:rPr>
        <w:t xml:space="preserve"> руб., из них в рамках наказов избирателей:</w:t>
      </w:r>
    </w:p>
    <w:p w14:paraId="716DE1C4" w14:textId="43CB293A" w:rsidR="00375531" w:rsidRPr="00A95A34" w:rsidRDefault="00375531" w:rsidP="00937B76">
      <w:pPr>
        <w:ind w:firstLine="709"/>
        <w:jc w:val="both"/>
        <w:rPr>
          <w:color w:val="000000" w:themeColor="text1"/>
        </w:rPr>
      </w:pPr>
      <w:r w:rsidRPr="00A95A34">
        <w:rPr>
          <w:color w:val="000000" w:themeColor="text1"/>
        </w:rPr>
        <w:t xml:space="preserve"> </w:t>
      </w:r>
      <w:r w:rsidR="00937B76" w:rsidRPr="00A95A34">
        <w:rPr>
          <w:color w:val="000000" w:themeColor="text1"/>
        </w:rPr>
        <w:t xml:space="preserve">- </w:t>
      </w:r>
      <w:r w:rsidRPr="00A95A34">
        <w:rPr>
          <w:color w:val="000000" w:themeColor="text1"/>
        </w:rPr>
        <w:t xml:space="preserve">депутатам Ивановской городской Думы – 28,6 </w:t>
      </w:r>
      <w:proofErr w:type="gramStart"/>
      <w:r w:rsidRPr="00A95A34">
        <w:rPr>
          <w:color w:val="000000" w:themeColor="text1"/>
        </w:rPr>
        <w:t>млн</w:t>
      </w:r>
      <w:proofErr w:type="gramEnd"/>
      <w:r w:rsidRPr="00A95A34">
        <w:rPr>
          <w:color w:val="000000" w:themeColor="text1"/>
        </w:rPr>
        <w:t xml:space="preserve"> руб.</w:t>
      </w:r>
    </w:p>
    <w:p w14:paraId="1F7B1178" w14:textId="63F96EDC" w:rsidR="00375531" w:rsidRPr="00A95A34" w:rsidRDefault="00375531" w:rsidP="00937B76">
      <w:pPr>
        <w:ind w:firstLine="709"/>
        <w:jc w:val="both"/>
        <w:rPr>
          <w:color w:val="000000" w:themeColor="text1"/>
        </w:rPr>
      </w:pPr>
      <w:r w:rsidRPr="00A95A34">
        <w:rPr>
          <w:color w:val="000000" w:themeColor="text1"/>
        </w:rPr>
        <w:t xml:space="preserve"> </w:t>
      </w:r>
      <w:r w:rsidR="00937B76" w:rsidRPr="00A95A34">
        <w:rPr>
          <w:color w:val="000000" w:themeColor="text1"/>
        </w:rPr>
        <w:t xml:space="preserve">- </w:t>
      </w:r>
      <w:r w:rsidRPr="00A95A34">
        <w:rPr>
          <w:color w:val="000000" w:themeColor="text1"/>
        </w:rPr>
        <w:t xml:space="preserve">депутатам Ивановской областной Думы – 20,2 </w:t>
      </w:r>
      <w:proofErr w:type="gramStart"/>
      <w:r w:rsidRPr="00A95A34">
        <w:rPr>
          <w:color w:val="000000" w:themeColor="text1"/>
        </w:rPr>
        <w:t>млн</w:t>
      </w:r>
      <w:proofErr w:type="gramEnd"/>
      <w:r w:rsidRPr="00A95A34">
        <w:rPr>
          <w:color w:val="000000" w:themeColor="text1"/>
        </w:rPr>
        <w:t xml:space="preserve"> руб.</w:t>
      </w:r>
    </w:p>
    <w:p w14:paraId="4F59E669" w14:textId="77777777" w:rsidR="00375531" w:rsidRPr="00A95A34" w:rsidRDefault="00375531" w:rsidP="00937B76">
      <w:pPr>
        <w:jc w:val="both"/>
        <w:rPr>
          <w:color w:val="000000" w:themeColor="text1"/>
        </w:rPr>
      </w:pPr>
      <w:r w:rsidRPr="00A95A34">
        <w:rPr>
          <w:color w:val="000000" w:themeColor="text1"/>
        </w:rPr>
        <w:t xml:space="preserve"> Средства направлены,  в том числе, </w:t>
      </w:r>
      <w:proofErr w:type="gramStart"/>
      <w:r w:rsidRPr="00A95A34">
        <w:rPr>
          <w:color w:val="000000" w:themeColor="text1"/>
        </w:rPr>
        <w:t>на</w:t>
      </w:r>
      <w:proofErr w:type="gramEnd"/>
      <w:r w:rsidRPr="00A95A34">
        <w:rPr>
          <w:color w:val="000000" w:themeColor="text1"/>
        </w:rPr>
        <w:t>:</w:t>
      </w:r>
    </w:p>
    <w:p w14:paraId="46E91E5D" w14:textId="07D683A1" w:rsidR="00375531" w:rsidRPr="00A95A34" w:rsidRDefault="00937B76" w:rsidP="00937B76">
      <w:pPr>
        <w:ind w:firstLine="709"/>
        <w:jc w:val="both"/>
        <w:rPr>
          <w:color w:val="000000" w:themeColor="text1"/>
        </w:rPr>
      </w:pPr>
      <w:r w:rsidRPr="00A95A34">
        <w:rPr>
          <w:color w:val="000000" w:themeColor="text1"/>
        </w:rPr>
        <w:t xml:space="preserve">- </w:t>
      </w:r>
      <w:r w:rsidR="00375531" w:rsidRPr="00A95A34">
        <w:rPr>
          <w:color w:val="000000" w:themeColor="text1"/>
        </w:rPr>
        <w:t xml:space="preserve">выполнение предписаний надзорных органов – более 19,3 </w:t>
      </w:r>
      <w:proofErr w:type="gramStart"/>
      <w:r w:rsidR="00375531" w:rsidRPr="00A95A34">
        <w:rPr>
          <w:color w:val="000000" w:themeColor="text1"/>
        </w:rPr>
        <w:t>млн</w:t>
      </w:r>
      <w:proofErr w:type="gramEnd"/>
      <w:r w:rsidR="00375531" w:rsidRPr="00A95A34">
        <w:rPr>
          <w:color w:val="000000" w:themeColor="text1"/>
        </w:rPr>
        <w:t xml:space="preserve"> руб.</w:t>
      </w:r>
      <w:r w:rsidRPr="00A95A34">
        <w:rPr>
          <w:color w:val="000000" w:themeColor="text1"/>
        </w:rPr>
        <w:t>;</w:t>
      </w:r>
    </w:p>
    <w:p w14:paraId="783EB5EA" w14:textId="4B847B4C" w:rsidR="00375531" w:rsidRPr="00A95A34" w:rsidRDefault="00937B76" w:rsidP="00937B76">
      <w:pPr>
        <w:ind w:firstLine="709"/>
        <w:jc w:val="both"/>
        <w:rPr>
          <w:color w:val="000000" w:themeColor="text1"/>
        </w:rPr>
      </w:pPr>
      <w:r w:rsidRPr="00A95A34">
        <w:rPr>
          <w:color w:val="000000" w:themeColor="text1"/>
        </w:rPr>
        <w:t xml:space="preserve">- </w:t>
      </w:r>
      <w:r w:rsidR="00375531" w:rsidRPr="00A95A34">
        <w:rPr>
          <w:color w:val="000000" w:themeColor="text1"/>
        </w:rPr>
        <w:t xml:space="preserve">создание дополнительных мест в ДОУ – 17,02 </w:t>
      </w:r>
      <w:proofErr w:type="gramStart"/>
      <w:r w:rsidR="00375531" w:rsidRPr="00A95A34">
        <w:rPr>
          <w:color w:val="000000" w:themeColor="text1"/>
        </w:rPr>
        <w:t>млн</w:t>
      </w:r>
      <w:proofErr w:type="gramEnd"/>
      <w:r w:rsidR="00375531" w:rsidRPr="00A95A34">
        <w:rPr>
          <w:color w:val="000000" w:themeColor="text1"/>
        </w:rPr>
        <w:t xml:space="preserve"> руб.</w:t>
      </w:r>
      <w:r w:rsidRPr="00A95A34">
        <w:rPr>
          <w:color w:val="000000" w:themeColor="text1"/>
        </w:rPr>
        <w:t>;</w:t>
      </w:r>
    </w:p>
    <w:p w14:paraId="18D5D3F0" w14:textId="24591064" w:rsidR="00375531" w:rsidRPr="00A95A34" w:rsidRDefault="00937B76" w:rsidP="00937B76">
      <w:pPr>
        <w:ind w:firstLine="709"/>
        <w:jc w:val="both"/>
        <w:rPr>
          <w:color w:val="000000" w:themeColor="text1"/>
        </w:rPr>
      </w:pPr>
      <w:r w:rsidRPr="00A95A34">
        <w:rPr>
          <w:color w:val="000000" w:themeColor="text1"/>
        </w:rPr>
        <w:t xml:space="preserve">- </w:t>
      </w:r>
      <w:r w:rsidR="00375531" w:rsidRPr="00A95A34">
        <w:rPr>
          <w:color w:val="000000" w:themeColor="text1"/>
        </w:rPr>
        <w:t xml:space="preserve">создание детского технопарка – 10,5 </w:t>
      </w:r>
      <w:proofErr w:type="gramStart"/>
      <w:r w:rsidR="00375531" w:rsidRPr="00A95A34">
        <w:rPr>
          <w:color w:val="000000" w:themeColor="text1"/>
        </w:rPr>
        <w:t>млн</w:t>
      </w:r>
      <w:proofErr w:type="gramEnd"/>
      <w:r w:rsidR="00375531" w:rsidRPr="00A95A34">
        <w:rPr>
          <w:color w:val="000000" w:themeColor="text1"/>
        </w:rPr>
        <w:t xml:space="preserve"> руб.</w:t>
      </w:r>
    </w:p>
    <w:p w14:paraId="5E305050" w14:textId="549D4688" w:rsidR="00375531" w:rsidRPr="00A95A34" w:rsidRDefault="00375531" w:rsidP="00937B76">
      <w:pPr>
        <w:ind w:firstLine="709"/>
        <w:jc w:val="both"/>
        <w:rPr>
          <w:color w:val="000000" w:themeColor="text1"/>
        </w:rPr>
      </w:pPr>
      <w:r w:rsidRPr="00A95A34">
        <w:rPr>
          <w:color w:val="000000" w:themeColor="text1"/>
        </w:rPr>
        <w:t xml:space="preserve">Также продолжалась работа над созданием современных и безопасных условий </w:t>
      </w:r>
      <w:r w:rsidR="00082D23" w:rsidRPr="00A95A34">
        <w:rPr>
          <w:color w:val="000000" w:themeColor="text1"/>
        </w:rPr>
        <w:br/>
      </w:r>
      <w:r w:rsidRPr="00A95A34">
        <w:rPr>
          <w:color w:val="000000" w:themeColor="text1"/>
        </w:rPr>
        <w:t xml:space="preserve">и развитием инфраструктуры в образовательных учреждениях. На эти цели было выделено 112,2 </w:t>
      </w:r>
      <w:proofErr w:type="gramStart"/>
      <w:r w:rsidRPr="00A95A34">
        <w:rPr>
          <w:color w:val="000000" w:themeColor="text1"/>
        </w:rPr>
        <w:t>млн</w:t>
      </w:r>
      <w:proofErr w:type="gramEnd"/>
      <w:r w:rsidRPr="00A95A34">
        <w:rPr>
          <w:color w:val="000000" w:themeColor="text1"/>
        </w:rPr>
        <w:t xml:space="preserve"> руб., из них: </w:t>
      </w:r>
    </w:p>
    <w:p w14:paraId="7E85FAC1" w14:textId="373985E8" w:rsidR="00375531" w:rsidRPr="00A95A34" w:rsidRDefault="00937B76" w:rsidP="00937B76">
      <w:pPr>
        <w:ind w:firstLine="709"/>
        <w:jc w:val="both"/>
        <w:rPr>
          <w:color w:val="000000" w:themeColor="text1"/>
        </w:rPr>
      </w:pPr>
      <w:r w:rsidRPr="00A95A34">
        <w:rPr>
          <w:color w:val="000000" w:themeColor="text1"/>
        </w:rPr>
        <w:t>-</w:t>
      </w:r>
      <w:r w:rsidR="00082D23" w:rsidRPr="00A95A34">
        <w:rPr>
          <w:color w:val="000000" w:themeColor="text1"/>
        </w:rPr>
        <w:t xml:space="preserve"> </w:t>
      </w:r>
      <w:r w:rsidR="00375531" w:rsidRPr="00A95A34">
        <w:rPr>
          <w:color w:val="000000" w:themeColor="text1"/>
        </w:rPr>
        <w:t xml:space="preserve">на ремонтные работы – более 100 </w:t>
      </w:r>
      <w:proofErr w:type="gramStart"/>
      <w:r w:rsidR="00375531" w:rsidRPr="00A95A34">
        <w:rPr>
          <w:color w:val="000000" w:themeColor="text1"/>
        </w:rPr>
        <w:t>млн</w:t>
      </w:r>
      <w:proofErr w:type="gramEnd"/>
      <w:r w:rsidR="00375531" w:rsidRPr="00A95A34">
        <w:rPr>
          <w:color w:val="000000" w:themeColor="text1"/>
        </w:rPr>
        <w:t xml:space="preserve"> руб.</w:t>
      </w:r>
      <w:r w:rsidR="00082D23" w:rsidRPr="00A95A34">
        <w:rPr>
          <w:color w:val="000000" w:themeColor="text1"/>
        </w:rPr>
        <w:t>;</w:t>
      </w:r>
      <w:r w:rsidR="00375531" w:rsidRPr="00A95A34">
        <w:rPr>
          <w:color w:val="000000" w:themeColor="text1"/>
        </w:rPr>
        <w:t xml:space="preserve"> </w:t>
      </w:r>
    </w:p>
    <w:p w14:paraId="74F1BB51" w14:textId="34D2E2C2" w:rsidR="00375531" w:rsidRPr="00A95A34" w:rsidRDefault="00937B76" w:rsidP="00937B76">
      <w:pPr>
        <w:ind w:firstLine="709"/>
        <w:jc w:val="both"/>
        <w:rPr>
          <w:color w:val="000000" w:themeColor="text1"/>
        </w:rPr>
      </w:pPr>
      <w:r w:rsidRPr="00A95A34">
        <w:rPr>
          <w:color w:val="000000" w:themeColor="text1"/>
        </w:rPr>
        <w:t>-</w:t>
      </w:r>
      <w:r w:rsidR="00082D23" w:rsidRPr="00A95A34">
        <w:rPr>
          <w:color w:val="000000" w:themeColor="text1"/>
        </w:rPr>
        <w:t xml:space="preserve"> </w:t>
      </w:r>
      <w:r w:rsidR="00375531" w:rsidRPr="00A95A34">
        <w:rPr>
          <w:color w:val="000000" w:themeColor="text1"/>
        </w:rPr>
        <w:t xml:space="preserve">на реализацию проекта </w:t>
      </w:r>
      <w:r w:rsidR="00FE0EFC" w:rsidRPr="00A95A34">
        <w:rPr>
          <w:color w:val="000000" w:themeColor="text1"/>
        </w:rPr>
        <w:t>«</w:t>
      </w:r>
      <w:r w:rsidR="00375531" w:rsidRPr="00A95A34">
        <w:rPr>
          <w:color w:val="000000" w:themeColor="text1"/>
        </w:rPr>
        <w:t>Электронная карта школьника</w:t>
      </w:r>
      <w:r w:rsidR="00FE0EFC" w:rsidRPr="00A95A34">
        <w:rPr>
          <w:color w:val="000000" w:themeColor="text1"/>
        </w:rPr>
        <w:t>»</w:t>
      </w:r>
      <w:r w:rsidR="00375531" w:rsidRPr="00A95A34">
        <w:rPr>
          <w:color w:val="000000" w:themeColor="text1"/>
        </w:rPr>
        <w:t xml:space="preserve"> – 2,73 </w:t>
      </w:r>
      <w:proofErr w:type="gramStart"/>
      <w:r w:rsidR="00375531" w:rsidRPr="00A95A34">
        <w:rPr>
          <w:color w:val="000000" w:themeColor="text1"/>
        </w:rPr>
        <w:t>млн</w:t>
      </w:r>
      <w:proofErr w:type="gramEnd"/>
      <w:r w:rsidR="00375531" w:rsidRPr="00A95A34">
        <w:rPr>
          <w:color w:val="000000" w:themeColor="text1"/>
        </w:rPr>
        <w:t xml:space="preserve"> руб. (приобретение и установка </w:t>
      </w:r>
      <w:r w:rsidR="00FE0EFC" w:rsidRPr="00A95A34">
        <w:rPr>
          <w:color w:val="000000" w:themeColor="text1"/>
        </w:rPr>
        <w:t>«</w:t>
      </w:r>
      <w:r w:rsidR="00375531" w:rsidRPr="00A95A34">
        <w:rPr>
          <w:color w:val="000000" w:themeColor="text1"/>
        </w:rPr>
        <w:t>электронных проходных</w:t>
      </w:r>
      <w:r w:rsidR="00FE0EFC" w:rsidRPr="00A95A34">
        <w:rPr>
          <w:color w:val="000000" w:themeColor="text1"/>
        </w:rPr>
        <w:t>»</w:t>
      </w:r>
      <w:r w:rsidR="00375531" w:rsidRPr="00A95A34">
        <w:rPr>
          <w:color w:val="000000" w:themeColor="text1"/>
        </w:rPr>
        <w:t xml:space="preserve"> в учреждениях дополнительного образования</w:t>
      </w:r>
      <w:r w:rsidR="00FE0EFC" w:rsidRPr="00A95A34">
        <w:rPr>
          <w:color w:val="000000" w:themeColor="text1"/>
        </w:rPr>
        <w:t>»</w:t>
      </w:r>
      <w:r w:rsidR="00375531" w:rsidRPr="00A95A34">
        <w:rPr>
          <w:color w:val="000000" w:themeColor="text1"/>
        </w:rPr>
        <w:t>).</w:t>
      </w:r>
    </w:p>
    <w:p w14:paraId="78AC0058" w14:textId="1951FF46" w:rsidR="00375531" w:rsidRPr="00A95A34" w:rsidRDefault="00375531" w:rsidP="00937B76">
      <w:pPr>
        <w:ind w:firstLine="709"/>
        <w:jc w:val="both"/>
        <w:rPr>
          <w:color w:val="000000" w:themeColor="text1"/>
        </w:rPr>
      </w:pPr>
      <w:r w:rsidRPr="00A95A34">
        <w:rPr>
          <w:color w:val="000000" w:themeColor="text1"/>
        </w:rPr>
        <w:t xml:space="preserve">Для приобретения учебников для учащихся из бюджетов различных уровней было направлено 30 </w:t>
      </w:r>
      <w:proofErr w:type="gramStart"/>
      <w:r w:rsidRPr="00A95A34">
        <w:rPr>
          <w:color w:val="000000" w:themeColor="text1"/>
        </w:rPr>
        <w:t>млн</w:t>
      </w:r>
      <w:proofErr w:type="gramEnd"/>
      <w:r w:rsidRPr="00A95A34">
        <w:rPr>
          <w:color w:val="000000" w:themeColor="text1"/>
        </w:rPr>
        <w:t xml:space="preserve"> руб., в том числе дополнительно выделено из городского бюджета  17,3 млн руб.</w:t>
      </w:r>
    </w:p>
    <w:p w14:paraId="79961BCA" w14:textId="70B6591F" w:rsidR="00375531" w:rsidRPr="00A95A34" w:rsidRDefault="00382317" w:rsidP="00937B76">
      <w:pPr>
        <w:ind w:firstLine="709"/>
        <w:jc w:val="both"/>
        <w:rPr>
          <w:color w:val="000000" w:themeColor="text1"/>
        </w:rPr>
      </w:pPr>
      <w:r>
        <w:rPr>
          <w:color w:val="000000" w:themeColor="text1"/>
        </w:rPr>
        <w:t>На организацию</w:t>
      </w:r>
      <w:r w:rsidR="00375531" w:rsidRPr="00A95A34">
        <w:rPr>
          <w:color w:val="000000" w:themeColor="text1"/>
        </w:rPr>
        <w:t xml:space="preserve"> </w:t>
      </w:r>
      <w:r>
        <w:rPr>
          <w:color w:val="000000" w:themeColor="text1"/>
        </w:rPr>
        <w:t xml:space="preserve">питания учащихся 1-4 классов </w:t>
      </w:r>
      <w:r w:rsidR="00375531" w:rsidRPr="00A95A34">
        <w:rPr>
          <w:color w:val="000000" w:themeColor="text1"/>
        </w:rPr>
        <w:t xml:space="preserve">направлено 49,79 </w:t>
      </w:r>
      <w:proofErr w:type="gramStart"/>
      <w:r w:rsidR="00375531" w:rsidRPr="00A95A34">
        <w:rPr>
          <w:color w:val="000000" w:themeColor="text1"/>
        </w:rPr>
        <w:t>млн</w:t>
      </w:r>
      <w:proofErr w:type="gramEnd"/>
      <w:r w:rsidR="00375531" w:rsidRPr="00A95A34">
        <w:rPr>
          <w:color w:val="000000" w:themeColor="text1"/>
        </w:rPr>
        <w:t xml:space="preserve"> руб., </w:t>
      </w:r>
      <w:r>
        <w:rPr>
          <w:color w:val="000000" w:themeColor="text1"/>
        </w:rPr>
        <w:br/>
        <w:t xml:space="preserve">на предоставление горячего питания отдельным категориям учащихся муниципальных образовательных организаций </w:t>
      </w:r>
      <w:r w:rsidR="00375531" w:rsidRPr="00A95A34">
        <w:rPr>
          <w:color w:val="000000" w:themeColor="text1"/>
        </w:rPr>
        <w:t xml:space="preserve"> – 8,96  млн руб.</w:t>
      </w:r>
    </w:p>
    <w:p w14:paraId="0EB4FCE9" w14:textId="77777777" w:rsidR="00375531" w:rsidRPr="00A95A34" w:rsidRDefault="00375531" w:rsidP="00937B76">
      <w:pPr>
        <w:ind w:firstLine="709"/>
        <w:jc w:val="both"/>
        <w:rPr>
          <w:color w:val="000000" w:themeColor="text1"/>
        </w:rPr>
      </w:pPr>
      <w:r w:rsidRPr="00A95A34">
        <w:rPr>
          <w:color w:val="000000" w:themeColor="text1"/>
        </w:rPr>
        <w:t xml:space="preserve">В результате проведенной работы: </w:t>
      </w:r>
    </w:p>
    <w:p w14:paraId="5057391B" w14:textId="34743033" w:rsidR="00375531" w:rsidRPr="00A95A34" w:rsidRDefault="00375531" w:rsidP="00937B76">
      <w:pPr>
        <w:ind w:firstLine="709"/>
        <w:jc w:val="both"/>
        <w:rPr>
          <w:color w:val="000000" w:themeColor="text1"/>
        </w:rPr>
      </w:pPr>
      <w:r w:rsidRPr="00A95A34">
        <w:rPr>
          <w:color w:val="000000" w:themeColor="text1"/>
        </w:rPr>
        <w:t>•</w:t>
      </w:r>
      <w:r w:rsidRPr="00A95A34">
        <w:rPr>
          <w:color w:val="000000" w:themeColor="text1"/>
        </w:rPr>
        <w:tab/>
        <w:t xml:space="preserve">в 100% школ функционирует </w:t>
      </w:r>
      <w:r w:rsidR="00FE0EFC" w:rsidRPr="00A95A34">
        <w:rPr>
          <w:color w:val="000000" w:themeColor="text1"/>
        </w:rPr>
        <w:t>«</w:t>
      </w:r>
      <w:r w:rsidRPr="00A95A34">
        <w:rPr>
          <w:color w:val="000000" w:themeColor="text1"/>
        </w:rPr>
        <w:t>Электронная проходная</w:t>
      </w:r>
      <w:r w:rsidR="00FE0EFC" w:rsidRPr="00A95A34">
        <w:rPr>
          <w:color w:val="000000" w:themeColor="text1"/>
        </w:rPr>
        <w:t>»</w:t>
      </w:r>
      <w:r w:rsidRPr="00A95A34">
        <w:rPr>
          <w:color w:val="000000" w:themeColor="text1"/>
        </w:rPr>
        <w:t xml:space="preserve"> (турникетный вариант </w:t>
      </w:r>
      <w:r w:rsidR="00082D23" w:rsidRPr="00A95A34">
        <w:rPr>
          <w:color w:val="000000" w:themeColor="text1"/>
        </w:rPr>
        <w:t xml:space="preserve">– </w:t>
      </w:r>
      <w:r w:rsidRPr="00A95A34">
        <w:rPr>
          <w:color w:val="000000" w:themeColor="text1"/>
        </w:rPr>
        <w:t>98%); с марта 2017 года началось внедрение проекта в учреждениях дополнительного образования (оборудовано 11 зданий из 20);</w:t>
      </w:r>
    </w:p>
    <w:p w14:paraId="3D369F12" w14:textId="6FBA37D6" w:rsidR="00375531" w:rsidRPr="00A95A34" w:rsidRDefault="00375531" w:rsidP="00937B76">
      <w:pPr>
        <w:ind w:firstLine="709"/>
        <w:jc w:val="both"/>
        <w:rPr>
          <w:color w:val="000000" w:themeColor="text1"/>
        </w:rPr>
      </w:pPr>
      <w:r w:rsidRPr="00A95A34">
        <w:rPr>
          <w:color w:val="000000" w:themeColor="text1"/>
        </w:rPr>
        <w:t>•</w:t>
      </w:r>
      <w:r w:rsidRPr="00A95A34">
        <w:rPr>
          <w:color w:val="000000" w:themeColor="text1"/>
        </w:rPr>
        <w:tab/>
        <w:t xml:space="preserve">в 31,4% </w:t>
      </w:r>
      <w:r w:rsidR="008B13AC" w:rsidRPr="00A95A34">
        <w:rPr>
          <w:color w:val="000000" w:themeColor="text1"/>
        </w:rPr>
        <w:t xml:space="preserve">школ </w:t>
      </w:r>
      <w:r w:rsidRPr="00A95A34">
        <w:rPr>
          <w:color w:val="000000" w:themeColor="text1"/>
        </w:rPr>
        <w:t xml:space="preserve">внедрена </w:t>
      </w:r>
      <w:r w:rsidR="00FE0EFC" w:rsidRPr="00A95A34">
        <w:rPr>
          <w:color w:val="000000" w:themeColor="text1"/>
        </w:rPr>
        <w:t>«</w:t>
      </w:r>
      <w:r w:rsidRPr="00A95A34">
        <w:rPr>
          <w:color w:val="000000" w:themeColor="text1"/>
        </w:rPr>
        <w:t>Электронная столовая</w:t>
      </w:r>
      <w:r w:rsidR="00FE0EFC" w:rsidRPr="00A95A34">
        <w:rPr>
          <w:color w:val="000000" w:themeColor="text1"/>
        </w:rPr>
        <w:t>»</w:t>
      </w:r>
      <w:r w:rsidRPr="00A95A34">
        <w:rPr>
          <w:color w:val="000000" w:themeColor="text1"/>
        </w:rPr>
        <w:t>, в том числе в 11,8%</w:t>
      </w:r>
      <w:r w:rsidR="008B13AC" w:rsidRPr="00A95A34">
        <w:rPr>
          <w:rStyle w:val="af0"/>
          <w:color w:val="000000" w:themeColor="text1"/>
        </w:rPr>
        <w:footnoteReference w:id="69"/>
      </w:r>
      <w:r w:rsidRPr="00A95A34">
        <w:rPr>
          <w:color w:val="000000" w:themeColor="text1"/>
        </w:rPr>
        <w:t xml:space="preserve"> </w:t>
      </w:r>
      <w:r w:rsidR="00082D23" w:rsidRPr="00A95A34">
        <w:rPr>
          <w:color w:val="000000" w:themeColor="text1"/>
        </w:rPr>
        <w:br/>
      </w:r>
      <w:r w:rsidRPr="00A95A34">
        <w:rPr>
          <w:color w:val="000000" w:themeColor="text1"/>
        </w:rPr>
        <w:t xml:space="preserve">в рамках проекта </w:t>
      </w:r>
      <w:r w:rsidR="00FE0EFC" w:rsidRPr="00A95A34">
        <w:rPr>
          <w:color w:val="000000" w:themeColor="text1"/>
        </w:rPr>
        <w:t>«</w:t>
      </w:r>
      <w:r w:rsidRPr="00A95A34">
        <w:rPr>
          <w:color w:val="000000" w:themeColor="text1"/>
        </w:rPr>
        <w:t>Универсальной карты школьника</w:t>
      </w:r>
      <w:r w:rsidR="00FE0EFC" w:rsidRPr="00A95A34">
        <w:rPr>
          <w:color w:val="000000" w:themeColor="text1"/>
        </w:rPr>
        <w:t>»</w:t>
      </w:r>
      <w:r w:rsidRPr="00A95A34">
        <w:rPr>
          <w:color w:val="000000" w:themeColor="text1"/>
        </w:rPr>
        <w:t xml:space="preserve"> и в 19,6%</w:t>
      </w:r>
      <w:r w:rsidR="008B13AC" w:rsidRPr="00A95A34">
        <w:rPr>
          <w:rStyle w:val="af0"/>
          <w:color w:val="000000" w:themeColor="text1"/>
        </w:rPr>
        <w:footnoteReference w:id="70"/>
      </w:r>
      <w:r w:rsidRPr="00A95A34">
        <w:rPr>
          <w:color w:val="000000" w:themeColor="text1"/>
        </w:rPr>
        <w:t xml:space="preserve"> в рамках проекта </w:t>
      </w:r>
      <w:r w:rsidR="00FE0EFC" w:rsidRPr="00A95A34">
        <w:rPr>
          <w:color w:val="000000" w:themeColor="text1"/>
        </w:rPr>
        <w:t>«</w:t>
      </w:r>
      <w:r w:rsidRPr="00A95A34">
        <w:rPr>
          <w:color w:val="000000" w:themeColor="text1"/>
        </w:rPr>
        <w:t>Ладошки</w:t>
      </w:r>
      <w:r w:rsidR="00FE0EFC" w:rsidRPr="00A95A34">
        <w:rPr>
          <w:color w:val="000000" w:themeColor="text1"/>
        </w:rPr>
        <w:t>»</w:t>
      </w:r>
      <w:r w:rsidRPr="00A95A34">
        <w:rPr>
          <w:color w:val="000000" w:themeColor="text1"/>
        </w:rPr>
        <w:t xml:space="preserve"> (электронная система оплаты за питание в 2016 г</w:t>
      </w:r>
      <w:r w:rsidR="00082D23" w:rsidRPr="00A95A34">
        <w:rPr>
          <w:color w:val="000000" w:themeColor="text1"/>
        </w:rPr>
        <w:t>.</w:t>
      </w:r>
      <w:r w:rsidRPr="00A95A34">
        <w:rPr>
          <w:color w:val="000000" w:themeColor="text1"/>
        </w:rPr>
        <w:t>– 27,5%).</w:t>
      </w:r>
    </w:p>
    <w:p w14:paraId="4B7283E4" w14:textId="77777777" w:rsidR="000F64AF" w:rsidRPr="00A95A34" w:rsidRDefault="000F64AF" w:rsidP="00375531">
      <w:pPr>
        <w:rPr>
          <w:rFonts w:eastAsia="Calibri" w:cs="Times New Roman"/>
          <w:b/>
          <w:i/>
        </w:rPr>
      </w:pPr>
    </w:p>
    <w:p w14:paraId="73813C58" w14:textId="77777777" w:rsidR="00375531" w:rsidRPr="00A95A34" w:rsidRDefault="00375531" w:rsidP="00375531">
      <w:pPr>
        <w:rPr>
          <w:rFonts w:eastAsia="Calibri" w:cs="Times New Roman"/>
          <w:b/>
          <w:i/>
        </w:rPr>
      </w:pPr>
      <w:r w:rsidRPr="00A95A34">
        <w:rPr>
          <w:rFonts w:eastAsia="Calibri" w:cs="Times New Roman"/>
          <w:b/>
          <w:i/>
        </w:rPr>
        <w:t>Дошкольное образование</w:t>
      </w:r>
    </w:p>
    <w:p w14:paraId="29C0A1D1" w14:textId="77777777" w:rsidR="00AD2047" w:rsidRPr="00A95A34" w:rsidRDefault="00AD2047" w:rsidP="00375531">
      <w:pPr>
        <w:rPr>
          <w:rFonts w:eastAsia="Calibri" w:cs="Times New Roman"/>
          <w:b/>
          <w:i/>
        </w:rPr>
      </w:pPr>
    </w:p>
    <w:p w14:paraId="3FF4EEC2" w14:textId="6767F759" w:rsidR="00375531" w:rsidRPr="00A95A34" w:rsidRDefault="00375531" w:rsidP="00937B76">
      <w:pPr>
        <w:ind w:firstLine="709"/>
        <w:jc w:val="both"/>
        <w:rPr>
          <w:color w:val="000000" w:themeColor="text1"/>
        </w:rPr>
      </w:pPr>
      <w:r w:rsidRPr="00A95A34">
        <w:rPr>
          <w:color w:val="000000" w:themeColor="text1"/>
        </w:rPr>
        <w:lastRenderedPageBreak/>
        <w:t>На протяжении последних лет администрация города активно осуществляла поддержку важных стратегических направлений в системе образования, одн</w:t>
      </w:r>
      <w:r w:rsidR="00082D23" w:rsidRPr="00A95A34">
        <w:rPr>
          <w:color w:val="000000" w:themeColor="text1"/>
        </w:rPr>
        <w:t>им</w:t>
      </w:r>
      <w:r w:rsidRPr="00A95A34">
        <w:rPr>
          <w:color w:val="000000" w:themeColor="text1"/>
        </w:rPr>
        <w:t xml:space="preserve"> из которых является обеспечение детей местами в детских садах.</w:t>
      </w:r>
    </w:p>
    <w:p w14:paraId="32786CCF" w14:textId="4CCEF711" w:rsidR="00375531" w:rsidRPr="00A95A34" w:rsidRDefault="00375531" w:rsidP="00937B76">
      <w:pPr>
        <w:ind w:firstLine="709"/>
        <w:jc w:val="both"/>
        <w:rPr>
          <w:color w:val="000000" w:themeColor="text1"/>
        </w:rPr>
      </w:pPr>
      <w:r w:rsidRPr="00A95A34">
        <w:rPr>
          <w:color w:val="000000" w:themeColor="text1"/>
        </w:rPr>
        <w:t xml:space="preserve">Охват дошкольным образованием в городе Иванове с учетом детей, посещающих негосударственные </w:t>
      </w:r>
      <w:r w:rsidR="006E0199" w:rsidRPr="00A95A34">
        <w:rPr>
          <w:color w:val="000000" w:themeColor="text1"/>
        </w:rPr>
        <w:t xml:space="preserve">дошкольные учреждения, составил </w:t>
      </w:r>
      <w:r w:rsidRPr="00A95A34">
        <w:rPr>
          <w:color w:val="000000" w:themeColor="text1"/>
        </w:rPr>
        <w:t>82,6% детей в возрасте с 2 месяцев до 7 лет.</w:t>
      </w:r>
    </w:p>
    <w:p w14:paraId="50F2FCFE" w14:textId="1546153E" w:rsidR="00375531" w:rsidRPr="00A95A34" w:rsidRDefault="006E0199" w:rsidP="00937B76">
      <w:pPr>
        <w:ind w:firstLine="709"/>
        <w:jc w:val="both"/>
        <w:rPr>
          <w:color w:val="000000" w:themeColor="text1"/>
        </w:rPr>
      </w:pPr>
      <w:r w:rsidRPr="00A95A34">
        <w:rPr>
          <w:color w:val="000000" w:themeColor="text1"/>
        </w:rPr>
        <w:t>В</w:t>
      </w:r>
      <w:r w:rsidR="00375531" w:rsidRPr="00A95A34">
        <w:rPr>
          <w:color w:val="000000" w:themeColor="text1"/>
        </w:rPr>
        <w:t xml:space="preserve">  2017 год</w:t>
      </w:r>
      <w:r w:rsidRPr="00A95A34">
        <w:rPr>
          <w:color w:val="000000" w:themeColor="text1"/>
        </w:rPr>
        <w:t>у</w:t>
      </w:r>
      <w:r w:rsidR="00375531" w:rsidRPr="00A95A34">
        <w:rPr>
          <w:color w:val="000000" w:themeColor="text1"/>
        </w:rPr>
        <w:t xml:space="preserve">  было открыто 140 мест</w:t>
      </w:r>
      <w:r w:rsidR="00E1309A" w:rsidRPr="00A95A34">
        <w:rPr>
          <w:color w:val="000000" w:themeColor="text1"/>
        </w:rPr>
        <w:t xml:space="preserve"> в детских дошкольных учреждениях</w:t>
      </w:r>
      <w:r w:rsidR="00375531" w:rsidRPr="00A95A34">
        <w:rPr>
          <w:color w:val="000000" w:themeColor="text1"/>
        </w:rPr>
        <w:t xml:space="preserve">, </w:t>
      </w:r>
      <w:r w:rsidR="00E1309A" w:rsidRPr="00A95A34">
        <w:rPr>
          <w:color w:val="000000" w:themeColor="text1"/>
        </w:rPr>
        <w:br/>
      </w:r>
      <w:r w:rsidR="00375531" w:rsidRPr="00A95A34">
        <w:rPr>
          <w:color w:val="000000" w:themeColor="text1"/>
        </w:rPr>
        <w:t>из них</w:t>
      </w:r>
      <w:r w:rsidR="00937B76" w:rsidRPr="00A95A34">
        <w:rPr>
          <w:color w:val="000000" w:themeColor="text1"/>
        </w:rPr>
        <w:t>:</w:t>
      </w:r>
      <w:r w:rsidR="00375531" w:rsidRPr="00A95A34">
        <w:rPr>
          <w:color w:val="000000" w:themeColor="text1"/>
        </w:rPr>
        <w:t xml:space="preserve"> </w:t>
      </w:r>
      <w:r w:rsidR="00E1309A" w:rsidRPr="00A95A34">
        <w:rPr>
          <w:color w:val="000000" w:themeColor="text1"/>
        </w:rPr>
        <w:t xml:space="preserve">в  ДОУ № </w:t>
      </w:r>
      <w:r w:rsidR="00937B76" w:rsidRPr="00A95A34">
        <w:rPr>
          <w:color w:val="000000" w:themeColor="text1"/>
        </w:rPr>
        <w:t xml:space="preserve">22 </w:t>
      </w:r>
      <w:r w:rsidRPr="00A95A34">
        <w:rPr>
          <w:color w:val="000000" w:themeColor="text1"/>
        </w:rPr>
        <w:t>–</w:t>
      </w:r>
      <w:r w:rsidR="00937B76" w:rsidRPr="00A95A34">
        <w:rPr>
          <w:color w:val="000000" w:themeColor="text1"/>
        </w:rPr>
        <w:t xml:space="preserve"> </w:t>
      </w:r>
      <w:r w:rsidR="00375531" w:rsidRPr="00A95A34">
        <w:rPr>
          <w:color w:val="000000" w:themeColor="text1"/>
        </w:rPr>
        <w:t xml:space="preserve">80 мест, </w:t>
      </w:r>
      <w:r w:rsidR="00937B76" w:rsidRPr="00A95A34">
        <w:rPr>
          <w:color w:val="000000" w:themeColor="text1"/>
        </w:rPr>
        <w:t xml:space="preserve">в частных образовательных учреждениях </w:t>
      </w:r>
      <w:r w:rsidRPr="00A95A34">
        <w:rPr>
          <w:color w:val="000000" w:themeColor="text1"/>
        </w:rPr>
        <w:t>–</w:t>
      </w:r>
      <w:r w:rsidR="00937B76" w:rsidRPr="00A95A34">
        <w:rPr>
          <w:color w:val="000000" w:themeColor="text1"/>
        </w:rPr>
        <w:t xml:space="preserve"> </w:t>
      </w:r>
      <w:r w:rsidR="00375531" w:rsidRPr="00A95A34">
        <w:rPr>
          <w:color w:val="000000" w:themeColor="text1"/>
        </w:rPr>
        <w:t>60 мест.</w:t>
      </w:r>
    </w:p>
    <w:p w14:paraId="14E0742B" w14:textId="58A8CC0A" w:rsidR="00375531" w:rsidRPr="00A95A34" w:rsidRDefault="00375531" w:rsidP="00937B76">
      <w:pPr>
        <w:ind w:firstLine="709"/>
        <w:jc w:val="both"/>
        <w:rPr>
          <w:color w:val="000000" w:themeColor="text1"/>
        </w:rPr>
      </w:pPr>
      <w:r w:rsidRPr="00A95A34">
        <w:rPr>
          <w:color w:val="000000" w:themeColor="text1"/>
        </w:rPr>
        <w:t>Для решения проблемы доступности дошкольного образования активно развивались вариативные формы  получения  образования  для детей с ограниченными возможностями здоровья:</w:t>
      </w:r>
    </w:p>
    <w:p w14:paraId="01D54B93" w14:textId="06E21A35" w:rsidR="00375531" w:rsidRPr="00A95A34" w:rsidRDefault="00375531" w:rsidP="00E1309A">
      <w:pPr>
        <w:numPr>
          <w:ilvl w:val="0"/>
          <w:numId w:val="9"/>
        </w:numPr>
        <w:tabs>
          <w:tab w:val="clear" w:pos="928"/>
          <w:tab w:val="num" w:pos="0"/>
          <w:tab w:val="left" w:pos="993"/>
        </w:tabs>
        <w:ind w:left="0" w:firstLine="568"/>
        <w:jc w:val="both"/>
        <w:rPr>
          <w:lang w:eastAsia="ru-RU"/>
        </w:rPr>
      </w:pPr>
      <w:r w:rsidRPr="00A95A34">
        <w:rPr>
          <w:lang w:eastAsia="ru-RU"/>
        </w:rPr>
        <w:t xml:space="preserve">3,2% детей получали услуги в группах кратковременного пребывания, семейных группах, </w:t>
      </w:r>
      <w:proofErr w:type="spellStart"/>
      <w:r w:rsidRPr="00A95A34">
        <w:rPr>
          <w:lang w:eastAsia="ru-RU"/>
        </w:rPr>
        <w:t>лекотеках</w:t>
      </w:r>
      <w:proofErr w:type="spellEnd"/>
      <w:r w:rsidRPr="00A95A34">
        <w:rPr>
          <w:lang w:eastAsia="ru-RU"/>
        </w:rPr>
        <w:t>, консультативных пунктах  (</w:t>
      </w:r>
      <w:r w:rsidR="00E1309A" w:rsidRPr="00A95A34">
        <w:rPr>
          <w:lang w:eastAsia="ru-RU"/>
        </w:rPr>
        <w:t>в</w:t>
      </w:r>
      <w:r w:rsidRPr="00A95A34">
        <w:rPr>
          <w:lang w:eastAsia="ru-RU"/>
        </w:rPr>
        <w:t xml:space="preserve"> 2016 г</w:t>
      </w:r>
      <w:r w:rsidR="00937B76" w:rsidRPr="00A95A34">
        <w:rPr>
          <w:lang w:eastAsia="ru-RU"/>
        </w:rPr>
        <w:t>.</w:t>
      </w:r>
      <w:r w:rsidRPr="00A95A34">
        <w:rPr>
          <w:lang w:eastAsia="ru-RU"/>
        </w:rPr>
        <w:t xml:space="preserve">  </w:t>
      </w:r>
      <w:r w:rsidR="00E1309A" w:rsidRPr="00A95A34">
        <w:rPr>
          <w:lang w:eastAsia="ru-RU"/>
        </w:rPr>
        <w:t>–</w:t>
      </w:r>
      <w:r w:rsidRPr="00A95A34">
        <w:rPr>
          <w:lang w:eastAsia="ru-RU"/>
        </w:rPr>
        <w:t xml:space="preserve"> 1,5%);</w:t>
      </w:r>
    </w:p>
    <w:p w14:paraId="6EC0F17C" w14:textId="685B1D5A" w:rsidR="00375531" w:rsidRPr="00A95A34" w:rsidRDefault="00375531" w:rsidP="00E1309A">
      <w:pPr>
        <w:numPr>
          <w:ilvl w:val="0"/>
          <w:numId w:val="9"/>
        </w:numPr>
        <w:tabs>
          <w:tab w:val="clear" w:pos="928"/>
          <w:tab w:val="num" w:pos="0"/>
          <w:tab w:val="left" w:pos="993"/>
        </w:tabs>
        <w:ind w:left="0" w:firstLine="568"/>
        <w:jc w:val="both"/>
        <w:rPr>
          <w:color w:val="FF0000"/>
          <w:lang w:eastAsia="ru-RU"/>
        </w:rPr>
      </w:pPr>
      <w:r w:rsidRPr="00A95A34">
        <w:rPr>
          <w:b/>
          <w:lang w:eastAsia="ru-RU"/>
        </w:rPr>
        <w:t xml:space="preserve"> </w:t>
      </w:r>
      <w:r w:rsidRPr="00A95A34">
        <w:rPr>
          <w:lang w:eastAsia="ru-RU"/>
        </w:rPr>
        <w:t xml:space="preserve">2267 детей </w:t>
      </w:r>
      <w:r w:rsidR="00E1309A" w:rsidRPr="00A95A34">
        <w:rPr>
          <w:lang w:eastAsia="ru-RU"/>
        </w:rPr>
        <w:t>–</w:t>
      </w:r>
      <w:r w:rsidRPr="00A95A34">
        <w:rPr>
          <w:lang w:eastAsia="ru-RU"/>
        </w:rPr>
        <w:t xml:space="preserve"> в группах компенсирующих, комбинированных, оздоровительных, а также </w:t>
      </w:r>
      <w:proofErr w:type="spellStart"/>
      <w:r w:rsidRPr="00A95A34">
        <w:rPr>
          <w:lang w:eastAsia="ru-RU"/>
        </w:rPr>
        <w:t>логопунктах</w:t>
      </w:r>
      <w:proofErr w:type="spellEnd"/>
      <w:r w:rsidRPr="00A95A34">
        <w:rPr>
          <w:lang w:eastAsia="ru-RU"/>
        </w:rPr>
        <w:t xml:space="preserve"> дошкольных образовательных учреждени</w:t>
      </w:r>
      <w:r w:rsidR="00E1309A" w:rsidRPr="00A95A34">
        <w:rPr>
          <w:lang w:eastAsia="ru-RU"/>
        </w:rPr>
        <w:t>й</w:t>
      </w:r>
      <w:r w:rsidRPr="00A95A34">
        <w:rPr>
          <w:lang w:eastAsia="ru-RU"/>
        </w:rPr>
        <w:t xml:space="preserve"> (</w:t>
      </w:r>
      <w:r w:rsidR="00E1309A" w:rsidRPr="00A95A34">
        <w:rPr>
          <w:lang w:eastAsia="ru-RU"/>
        </w:rPr>
        <w:t xml:space="preserve">в </w:t>
      </w:r>
      <w:r w:rsidRPr="00A95A34">
        <w:rPr>
          <w:lang w:eastAsia="ru-RU"/>
        </w:rPr>
        <w:t>2016 г</w:t>
      </w:r>
      <w:r w:rsidR="00937B76" w:rsidRPr="00A95A34">
        <w:rPr>
          <w:lang w:eastAsia="ru-RU"/>
        </w:rPr>
        <w:t>.</w:t>
      </w:r>
      <w:r w:rsidRPr="00A95A34">
        <w:rPr>
          <w:lang w:eastAsia="ru-RU"/>
        </w:rPr>
        <w:t xml:space="preserve"> – 2213 мест</w:t>
      </w:r>
      <w:r w:rsidRPr="00A95A34">
        <w:rPr>
          <w:bCs/>
          <w:lang w:eastAsia="ru-RU"/>
        </w:rPr>
        <w:t>)</w:t>
      </w:r>
      <w:r w:rsidRPr="00A95A34">
        <w:rPr>
          <w:lang w:eastAsia="ru-RU"/>
        </w:rPr>
        <w:t xml:space="preserve">, </w:t>
      </w:r>
      <w:r w:rsidR="00E1309A" w:rsidRPr="00A95A34">
        <w:rPr>
          <w:lang w:eastAsia="ru-RU"/>
        </w:rPr>
        <w:br/>
      </w:r>
      <w:r w:rsidRPr="00A95A34">
        <w:rPr>
          <w:lang w:eastAsia="ru-RU"/>
        </w:rPr>
        <w:t>в том числе 306 детей-инвалидов, 22 – с синдромом Дауна, 37 детей аутичного спектра</w:t>
      </w:r>
      <w:r w:rsidRPr="00A95A34">
        <w:rPr>
          <w:color w:val="FF0000"/>
          <w:lang w:eastAsia="ru-RU"/>
        </w:rPr>
        <w:t>.</w:t>
      </w:r>
    </w:p>
    <w:p w14:paraId="7AFD0CE5" w14:textId="207EDDF2" w:rsidR="00375531" w:rsidRPr="00A95A34" w:rsidRDefault="008C71D4" w:rsidP="00937B76">
      <w:pPr>
        <w:ind w:firstLine="709"/>
        <w:jc w:val="both"/>
        <w:rPr>
          <w:color w:val="000000" w:themeColor="text1"/>
        </w:rPr>
      </w:pPr>
      <w:r w:rsidRPr="00A95A34">
        <w:rPr>
          <w:lang w:eastAsia="ru-RU"/>
        </w:rPr>
        <w:t>К решению проблемы доступности дошкольного образования были привлечены частные структуры. В результате чего</w:t>
      </w:r>
      <w:r w:rsidR="00375531" w:rsidRPr="00A95A34">
        <w:rPr>
          <w:lang w:eastAsia="ru-RU"/>
        </w:rPr>
        <w:t xml:space="preserve"> с 01.04.2017 в городе заработал новый проект </w:t>
      </w:r>
      <w:r w:rsidR="00FE0EFC" w:rsidRPr="00A95A34">
        <w:rPr>
          <w:lang w:eastAsia="ru-RU"/>
        </w:rPr>
        <w:t>«</w:t>
      </w:r>
      <w:r w:rsidR="00375531" w:rsidRPr="00A95A34">
        <w:rPr>
          <w:lang w:eastAsia="ru-RU"/>
        </w:rPr>
        <w:t>Частный детский сад по цене муниципального</w:t>
      </w:r>
      <w:r w:rsidR="00FE0EFC" w:rsidRPr="00A95A34">
        <w:rPr>
          <w:lang w:eastAsia="ru-RU"/>
        </w:rPr>
        <w:t>»</w:t>
      </w:r>
      <w:r w:rsidR="00375531" w:rsidRPr="00A95A34">
        <w:rPr>
          <w:lang w:eastAsia="ru-RU"/>
        </w:rPr>
        <w:t xml:space="preserve">, предусматривающий   компенсационные выплаты части затрат за присмотр и уход за детьми в возрасте от 1,5 до 3 лет работникам муниципальных учреждений социальной сферы. Компенсационные выплаты осуществлялись в пределах бюджетных ассигнований на текущий финансовый год </w:t>
      </w:r>
      <w:r w:rsidR="00E1309A" w:rsidRPr="00A95A34">
        <w:rPr>
          <w:lang w:eastAsia="ru-RU"/>
        </w:rPr>
        <w:br/>
      </w:r>
      <w:r w:rsidR="00375531" w:rsidRPr="00A95A34">
        <w:rPr>
          <w:lang w:eastAsia="ru-RU"/>
        </w:rPr>
        <w:t xml:space="preserve">в размере 82% от суммы, указанной в документе, подтверждающем внесение родительской </w:t>
      </w:r>
      <w:r w:rsidR="00375531" w:rsidRPr="00A95A34">
        <w:rPr>
          <w:color w:val="000000" w:themeColor="text1"/>
        </w:rPr>
        <w:t xml:space="preserve">платы за присмотр и уход за детьми, но не более 9 тыс. руб. в месяц </w:t>
      </w:r>
      <w:r w:rsidR="00E1309A" w:rsidRPr="00A95A34">
        <w:rPr>
          <w:color w:val="000000" w:themeColor="text1"/>
        </w:rPr>
        <w:br/>
      </w:r>
      <w:r w:rsidR="00375531" w:rsidRPr="00A95A34">
        <w:rPr>
          <w:color w:val="000000" w:themeColor="text1"/>
        </w:rPr>
        <w:t>на каждого ребенка. В настоящее время 26 чел. воспользовались данной поддержкой.</w:t>
      </w:r>
    </w:p>
    <w:p w14:paraId="58E49EB5" w14:textId="30A7C186" w:rsidR="00375531" w:rsidRPr="00A95A34" w:rsidRDefault="00375531" w:rsidP="00937B76">
      <w:pPr>
        <w:ind w:firstLine="709"/>
        <w:jc w:val="both"/>
        <w:rPr>
          <w:color w:val="000000" w:themeColor="text1"/>
        </w:rPr>
      </w:pPr>
      <w:r w:rsidRPr="00A95A34">
        <w:rPr>
          <w:color w:val="000000" w:themeColor="text1"/>
        </w:rPr>
        <w:t xml:space="preserve">Негосударственные дошкольные образовательные учреждения  в 2017 году </w:t>
      </w:r>
      <w:r w:rsidR="00C211FE" w:rsidRPr="00A95A34">
        <w:rPr>
          <w:color w:val="000000" w:themeColor="text1"/>
        </w:rPr>
        <w:br/>
      </w:r>
      <w:r w:rsidRPr="00A95A34">
        <w:rPr>
          <w:color w:val="000000" w:themeColor="text1"/>
        </w:rPr>
        <w:t xml:space="preserve">(ЧДОУ </w:t>
      </w:r>
      <w:r w:rsidR="00FE0EFC" w:rsidRPr="00A95A34">
        <w:rPr>
          <w:color w:val="000000" w:themeColor="text1"/>
        </w:rPr>
        <w:t>«</w:t>
      </w:r>
      <w:r w:rsidRPr="00A95A34">
        <w:rPr>
          <w:color w:val="000000" w:themeColor="text1"/>
        </w:rPr>
        <w:t xml:space="preserve">Детский сад № 87 ОАО </w:t>
      </w:r>
      <w:r w:rsidR="00FE0EFC" w:rsidRPr="00A95A34">
        <w:rPr>
          <w:color w:val="000000" w:themeColor="text1"/>
        </w:rPr>
        <w:t>«</w:t>
      </w:r>
      <w:r w:rsidRPr="00A95A34">
        <w:rPr>
          <w:color w:val="000000" w:themeColor="text1"/>
        </w:rPr>
        <w:t>Российские железные дороги</w:t>
      </w:r>
      <w:r w:rsidR="00FE0EFC" w:rsidRPr="00A95A34">
        <w:rPr>
          <w:color w:val="000000" w:themeColor="text1"/>
        </w:rPr>
        <w:t>»</w:t>
      </w:r>
      <w:r w:rsidRPr="00A95A34">
        <w:rPr>
          <w:color w:val="000000" w:themeColor="text1"/>
        </w:rPr>
        <w:t xml:space="preserve">; ЧОУ </w:t>
      </w:r>
      <w:r w:rsidR="00FE0EFC" w:rsidRPr="00A95A34">
        <w:rPr>
          <w:color w:val="000000" w:themeColor="text1"/>
        </w:rPr>
        <w:t>«</w:t>
      </w:r>
      <w:proofErr w:type="gramStart"/>
      <w:r w:rsidRPr="00A95A34">
        <w:rPr>
          <w:color w:val="000000" w:themeColor="text1"/>
        </w:rPr>
        <w:t>ДО</w:t>
      </w:r>
      <w:proofErr w:type="gramEnd"/>
      <w:r w:rsidRPr="00A95A34">
        <w:rPr>
          <w:color w:val="000000" w:themeColor="text1"/>
        </w:rPr>
        <w:t xml:space="preserve"> </w:t>
      </w:r>
      <w:proofErr w:type="gramStart"/>
      <w:r w:rsidRPr="00A95A34">
        <w:rPr>
          <w:color w:val="000000" w:themeColor="text1"/>
        </w:rPr>
        <w:t>Детский</w:t>
      </w:r>
      <w:proofErr w:type="gramEnd"/>
      <w:r w:rsidRPr="00A95A34">
        <w:rPr>
          <w:color w:val="000000" w:themeColor="text1"/>
        </w:rPr>
        <w:t xml:space="preserve"> сад Вундеркинд</w:t>
      </w:r>
      <w:r w:rsidR="00FE0EFC" w:rsidRPr="00A95A34">
        <w:rPr>
          <w:color w:val="000000" w:themeColor="text1"/>
        </w:rPr>
        <w:t>»</w:t>
      </w:r>
      <w:r w:rsidRPr="00A95A34">
        <w:rPr>
          <w:color w:val="000000" w:themeColor="text1"/>
        </w:rPr>
        <w:t xml:space="preserve">; ЧОУ </w:t>
      </w:r>
      <w:r w:rsidR="00FE0EFC" w:rsidRPr="00A95A34">
        <w:rPr>
          <w:color w:val="000000" w:themeColor="text1"/>
        </w:rPr>
        <w:t>«</w:t>
      </w:r>
      <w:r w:rsidRPr="00A95A34">
        <w:rPr>
          <w:color w:val="000000" w:themeColor="text1"/>
        </w:rPr>
        <w:t>Лицей Исток</w:t>
      </w:r>
      <w:r w:rsidR="00FE0EFC" w:rsidRPr="00A95A34">
        <w:rPr>
          <w:color w:val="000000" w:themeColor="text1"/>
        </w:rPr>
        <w:t>»</w:t>
      </w:r>
      <w:r w:rsidRPr="00A95A34">
        <w:rPr>
          <w:color w:val="000000" w:themeColor="text1"/>
        </w:rPr>
        <w:t xml:space="preserve">; ЧОУ </w:t>
      </w:r>
      <w:r w:rsidR="00FE0EFC" w:rsidRPr="00A95A34">
        <w:rPr>
          <w:color w:val="000000" w:themeColor="text1"/>
        </w:rPr>
        <w:t>«</w:t>
      </w:r>
      <w:r w:rsidRPr="00A95A34">
        <w:rPr>
          <w:color w:val="000000" w:themeColor="text1"/>
        </w:rPr>
        <w:t>Наследие</w:t>
      </w:r>
      <w:r w:rsidR="00FE0EFC" w:rsidRPr="00A95A34">
        <w:rPr>
          <w:color w:val="000000" w:themeColor="text1"/>
        </w:rPr>
        <w:t>»</w:t>
      </w:r>
      <w:r w:rsidRPr="00A95A34">
        <w:rPr>
          <w:color w:val="000000" w:themeColor="text1"/>
        </w:rPr>
        <w:t>; ЧОУ</w:t>
      </w:r>
      <w:r w:rsidR="00FE0EFC" w:rsidRPr="00A95A34">
        <w:rPr>
          <w:color w:val="000000" w:themeColor="text1"/>
        </w:rPr>
        <w:t>»</w:t>
      </w:r>
      <w:r w:rsidRPr="00A95A34">
        <w:rPr>
          <w:color w:val="000000" w:themeColor="text1"/>
        </w:rPr>
        <w:t xml:space="preserve"> ГАРМОНИЯ</w:t>
      </w:r>
      <w:r w:rsidR="00FE0EFC" w:rsidRPr="00A95A34">
        <w:rPr>
          <w:color w:val="000000" w:themeColor="text1"/>
        </w:rPr>
        <w:t>»</w:t>
      </w:r>
      <w:r w:rsidRPr="00A95A34">
        <w:rPr>
          <w:color w:val="000000" w:themeColor="text1"/>
        </w:rPr>
        <w:t>) посещали 330 чел. (</w:t>
      </w:r>
      <w:r w:rsidR="00E1309A" w:rsidRPr="00A95A34">
        <w:rPr>
          <w:color w:val="000000" w:themeColor="text1"/>
        </w:rPr>
        <w:t xml:space="preserve">в </w:t>
      </w:r>
      <w:r w:rsidRPr="00A95A34">
        <w:rPr>
          <w:color w:val="000000" w:themeColor="text1"/>
        </w:rPr>
        <w:t>2016 г</w:t>
      </w:r>
      <w:r w:rsidR="00937B76" w:rsidRPr="00A95A34">
        <w:rPr>
          <w:color w:val="000000" w:themeColor="text1"/>
        </w:rPr>
        <w:t>.</w:t>
      </w:r>
      <w:r w:rsidRPr="00A95A34">
        <w:rPr>
          <w:color w:val="000000" w:themeColor="text1"/>
        </w:rPr>
        <w:t xml:space="preserve"> </w:t>
      </w:r>
      <w:r w:rsidR="00E1309A" w:rsidRPr="00A95A34">
        <w:rPr>
          <w:color w:val="000000" w:themeColor="text1"/>
        </w:rPr>
        <w:t>–</w:t>
      </w:r>
      <w:r w:rsidRPr="00A95A34">
        <w:rPr>
          <w:color w:val="000000" w:themeColor="text1"/>
        </w:rPr>
        <w:t xml:space="preserve"> 431 чел.).</w:t>
      </w:r>
    </w:p>
    <w:p w14:paraId="55A966C9" w14:textId="1E85F718" w:rsidR="00375531" w:rsidRPr="00A95A34" w:rsidRDefault="00375531" w:rsidP="00937B76">
      <w:pPr>
        <w:ind w:firstLine="709"/>
        <w:jc w:val="both"/>
        <w:rPr>
          <w:lang w:eastAsia="ru-RU"/>
        </w:rPr>
      </w:pPr>
      <w:r w:rsidRPr="00A95A34">
        <w:rPr>
          <w:color w:val="000000" w:themeColor="text1"/>
        </w:rPr>
        <w:t>На обеспечение поддержки дошкольного образования в  негосударственных образовательных организаций в  2017  году из средств бюджета было  направлено 9353,98 тыс. руб. (</w:t>
      </w:r>
      <w:r w:rsidR="00E1309A" w:rsidRPr="00A95A34">
        <w:rPr>
          <w:color w:val="000000" w:themeColor="text1"/>
        </w:rPr>
        <w:t>в</w:t>
      </w:r>
      <w:r w:rsidRPr="00A95A34">
        <w:rPr>
          <w:lang w:eastAsia="ru-RU"/>
        </w:rPr>
        <w:t xml:space="preserve"> 2016 г</w:t>
      </w:r>
      <w:r w:rsidR="00937B76" w:rsidRPr="00A95A34">
        <w:rPr>
          <w:lang w:eastAsia="ru-RU"/>
        </w:rPr>
        <w:t>.</w:t>
      </w:r>
      <w:r w:rsidRPr="00A95A34">
        <w:rPr>
          <w:lang w:eastAsia="ru-RU"/>
        </w:rPr>
        <w:t xml:space="preserve"> </w:t>
      </w:r>
      <w:r w:rsidR="00E1309A" w:rsidRPr="00A95A34">
        <w:rPr>
          <w:lang w:eastAsia="ru-RU"/>
        </w:rPr>
        <w:t xml:space="preserve">– </w:t>
      </w:r>
      <w:r w:rsidRPr="00A95A34">
        <w:rPr>
          <w:lang w:eastAsia="ru-RU"/>
        </w:rPr>
        <w:t xml:space="preserve">7447,0 тыс. руб.).  </w:t>
      </w:r>
    </w:p>
    <w:p w14:paraId="5ED90F79" w14:textId="77777777" w:rsidR="00375531" w:rsidRPr="00A95A34" w:rsidRDefault="00375531" w:rsidP="00375531">
      <w:pPr>
        <w:autoSpaceDE w:val="0"/>
        <w:autoSpaceDN w:val="0"/>
        <w:adjustRightInd w:val="0"/>
        <w:jc w:val="both"/>
        <w:rPr>
          <w:lang w:eastAsia="ru-RU"/>
        </w:rPr>
      </w:pPr>
    </w:p>
    <w:p w14:paraId="2EB7FDA9" w14:textId="77777777" w:rsidR="00C211FE" w:rsidRPr="00A95A34" w:rsidRDefault="00C211FE" w:rsidP="00375531">
      <w:pPr>
        <w:autoSpaceDE w:val="0"/>
        <w:autoSpaceDN w:val="0"/>
        <w:adjustRightInd w:val="0"/>
        <w:jc w:val="both"/>
        <w:rPr>
          <w:lang w:eastAsia="ru-RU"/>
        </w:rPr>
      </w:pPr>
    </w:p>
    <w:p w14:paraId="483388B9" w14:textId="77777777" w:rsidR="00375531" w:rsidRPr="00A95A34" w:rsidRDefault="00375531" w:rsidP="00375531">
      <w:pPr>
        <w:tabs>
          <w:tab w:val="left" w:pos="960"/>
        </w:tabs>
        <w:rPr>
          <w:rFonts w:eastAsia="Times New Roman" w:cs="Times New Roman"/>
          <w:b/>
          <w:i/>
          <w:lang w:eastAsia="ru-RU"/>
        </w:rPr>
      </w:pPr>
      <w:r w:rsidRPr="00A95A34">
        <w:rPr>
          <w:rFonts w:eastAsia="Times New Roman" w:cs="Times New Roman"/>
          <w:b/>
          <w:i/>
          <w:lang w:eastAsia="ru-RU"/>
        </w:rPr>
        <w:t>Общее образование</w:t>
      </w:r>
    </w:p>
    <w:p w14:paraId="5E54F62D" w14:textId="77777777" w:rsidR="00D63A0D" w:rsidRPr="00A95A34" w:rsidRDefault="00D63A0D" w:rsidP="00375531">
      <w:pPr>
        <w:tabs>
          <w:tab w:val="left" w:pos="960"/>
        </w:tabs>
        <w:rPr>
          <w:rFonts w:eastAsia="Times New Roman" w:cs="Times New Roman"/>
          <w:b/>
          <w:i/>
          <w:lang w:eastAsia="ru-RU"/>
        </w:rPr>
      </w:pPr>
    </w:p>
    <w:p w14:paraId="7C10ED08" w14:textId="456F07AE" w:rsidR="00375531" w:rsidRPr="00A95A34" w:rsidRDefault="00375531" w:rsidP="00937B76">
      <w:pPr>
        <w:ind w:firstLine="709"/>
        <w:jc w:val="both"/>
        <w:rPr>
          <w:lang w:eastAsia="ru-RU"/>
        </w:rPr>
      </w:pPr>
      <w:r w:rsidRPr="00A95A34">
        <w:rPr>
          <w:lang w:eastAsia="ru-RU"/>
        </w:rPr>
        <w:t>Важным направлением в предоставлении общедоступного и бесплатного начального общего, основного общего, среднего (полного) общего образования являлось развитие инфраструктуры учреждений, создание современных безопасных условий образовательного процесса, повышение качества образования.</w:t>
      </w:r>
    </w:p>
    <w:p w14:paraId="30624537" w14:textId="45616BBD" w:rsidR="00375531" w:rsidRPr="00A95A34" w:rsidRDefault="00375531" w:rsidP="00937B76">
      <w:pPr>
        <w:ind w:firstLine="709"/>
        <w:jc w:val="both"/>
        <w:rPr>
          <w:lang w:eastAsia="ru-RU"/>
        </w:rPr>
      </w:pPr>
      <w:r w:rsidRPr="00A95A34">
        <w:rPr>
          <w:lang w:eastAsia="ru-RU"/>
        </w:rPr>
        <w:t>С целью выравнивания стартовых возможностей и повышения качества образовательных услуг, удовлетворения запросов школьников на предоставление образовательных услуг широко использовались возможности действующей образовательной сети:</w:t>
      </w:r>
    </w:p>
    <w:p w14:paraId="45062BD1" w14:textId="5A87556F" w:rsidR="00375531" w:rsidRPr="00A95A34" w:rsidRDefault="00375531" w:rsidP="00375531">
      <w:pPr>
        <w:numPr>
          <w:ilvl w:val="0"/>
          <w:numId w:val="8"/>
        </w:numPr>
        <w:ind w:left="0" w:firstLine="360"/>
        <w:contextualSpacing/>
        <w:jc w:val="both"/>
      </w:pPr>
      <w:r w:rsidRPr="00A95A34">
        <w:t xml:space="preserve">75,1% детей обучались по федеральным государственным образовательным стандартам (2015/2016 учебный год </w:t>
      </w:r>
      <w:r w:rsidR="00E1309A" w:rsidRPr="00A95A34">
        <w:t xml:space="preserve">– </w:t>
      </w:r>
      <w:r w:rsidRPr="00A95A34">
        <w:t xml:space="preserve">57,0%); </w:t>
      </w:r>
    </w:p>
    <w:p w14:paraId="18CBCCCA" w14:textId="77777777" w:rsidR="00375531" w:rsidRPr="00A95A34" w:rsidRDefault="00375531" w:rsidP="00375531">
      <w:pPr>
        <w:numPr>
          <w:ilvl w:val="0"/>
          <w:numId w:val="8"/>
        </w:numPr>
        <w:ind w:left="0" w:firstLine="360"/>
        <w:contextualSpacing/>
        <w:jc w:val="both"/>
      </w:pPr>
      <w:r w:rsidRPr="00A95A34">
        <w:t>в 6 пилотных школах федеральный государственный стандарт внедрялся на уровне основного общего образования (7–8 классы в школах №№ 21, 22, 33, 36, 61, 66);</w:t>
      </w:r>
    </w:p>
    <w:p w14:paraId="5D7C2F62" w14:textId="3E704337" w:rsidR="00375531" w:rsidRPr="00A95A34" w:rsidRDefault="00375531" w:rsidP="00375531">
      <w:pPr>
        <w:numPr>
          <w:ilvl w:val="0"/>
          <w:numId w:val="8"/>
        </w:numPr>
        <w:ind w:left="0" w:firstLine="360"/>
        <w:contextualSpacing/>
        <w:jc w:val="both"/>
      </w:pPr>
      <w:r w:rsidRPr="00A95A34">
        <w:t xml:space="preserve">59,3% учащихся 3 ступени обучения общеобразовательных учреждений получали образование по профильным программам и программам углубленного изучения отдельных предметов (2015/2016 учебный год </w:t>
      </w:r>
      <w:r w:rsidR="00E1309A" w:rsidRPr="00A95A34">
        <w:t>–</w:t>
      </w:r>
      <w:r w:rsidR="00937B76" w:rsidRPr="00A95A34">
        <w:t xml:space="preserve"> </w:t>
      </w:r>
      <w:r w:rsidRPr="00A95A34">
        <w:t>60,3%).</w:t>
      </w:r>
    </w:p>
    <w:p w14:paraId="00329FD1" w14:textId="77777777" w:rsidR="00375531" w:rsidRPr="00A95A34" w:rsidRDefault="00375531" w:rsidP="00375531">
      <w:pPr>
        <w:contextualSpacing/>
        <w:jc w:val="both"/>
      </w:pPr>
      <w:r w:rsidRPr="00A95A34">
        <w:t xml:space="preserve">     •</w:t>
      </w:r>
      <w:r w:rsidRPr="00A95A34">
        <w:tab/>
        <w:t>внедрялось инклюзивное образование в школе № 64 для детей с синдромом Дауна (3 чел.);</w:t>
      </w:r>
    </w:p>
    <w:p w14:paraId="2AC06BAE" w14:textId="638AF6E9" w:rsidR="00375531" w:rsidRPr="00A95A34" w:rsidRDefault="00375531" w:rsidP="00E1309A">
      <w:pPr>
        <w:contextualSpacing/>
        <w:jc w:val="both"/>
      </w:pPr>
      <w:r w:rsidRPr="00A95A34">
        <w:lastRenderedPageBreak/>
        <w:t xml:space="preserve">     •</w:t>
      </w:r>
      <w:r w:rsidRPr="00A95A34">
        <w:tab/>
      </w:r>
      <w:r w:rsidR="00E1309A" w:rsidRPr="00A95A34">
        <w:t xml:space="preserve">обучалось в общеобразовательных учреждениях </w:t>
      </w:r>
      <w:r w:rsidRPr="00A95A34">
        <w:t>0,8% (283 чел.) детей – инвалидов и детей с ограниченными возможностями здоровья (</w:t>
      </w:r>
      <w:r w:rsidR="00E1309A" w:rsidRPr="00A95A34">
        <w:t xml:space="preserve">в </w:t>
      </w:r>
      <w:r w:rsidRPr="00A95A34">
        <w:t>2016 г</w:t>
      </w:r>
      <w:r w:rsidR="00E1309A" w:rsidRPr="00A95A34">
        <w:t>.</w:t>
      </w:r>
      <w:r w:rsidRPr="00A95A34">
        <w:t xml:space="preserve"> – 1,2% (331 чел.)</w:t>
      </w:r>
      <w:r w:rsidR="00E1309A" w:rsidRPr="00A95A34">
        <w:t xml:space="preserve">); </w:t>
      </w:r>
      <w:r w:rsidR="00E1309A" w:rsidRPr="00A95A34">
        <w:br/>
      </w:r>
      <w:r w:rsidRPr="00A95A34">
        <w:t>12,4% детей-инвалидов (35 чел.) обучались в дистанционном режиме (</w:t>
      </w:r>
      <w:r w:rsidR="00E1309A" w:rsidRPr="00A95A34">
        <w:t xml:space="preserve">в </w:t>
      </w:r>
      <w:r w:rsidRPr="00A95A34">
        <w:t>2016 г</w:t>
      </w:r>
      <w:r w:rsidR="00E1309A" w:rsidRPr="00A95A34">
        <w:t>.</w:t>
      </w:r>
      <w:r w:rsidRPr="00A95A34">
        <w:t xml:space="preserve">– 9,6% </w:t>
      </w:r>
      <w:r w:rsidR="00C211FE" w:rsidRPr="00A95A34">
        <w:br/>
      </w:r>
      <w:r w:rsidRPr="00A95A34">
        <w:t>(32 чел)</w:t>
      </w:r>
      <w:r w:rsidR="00E1309A" w:rsidRPr="00A95A34">
        <w:t>).</w:t>
      </w:r>
    </w:p>
    <w:p w14:paraId="32EFB952" w14:textId="2FD0FE92" w:rsidR="00375531" w:rsidRPr="00A95A34" w:rsidRDefault="00375531" w:rsidP="000F64AF">
      <w:pPr>
        <w:ind w:firstLine="709"/>
        <w:contextualSpacing/>
        <w:jc w:val="both"/>
      </w:pPr>
      <w:r w:rsidRPr="00A95A34">
        <w:t>Одним из показателей качества образования являются результаты освоения образовательных программ, учебные достижения школьников.</w:t>
      </w:r>
      <w:r w:rsidR="00E1309A" w:rsidRPr="00A95A34">
        <w:t xml:space="preserve"> </w:t>
      </w:r>
    </w:p>
    <w:p w14:paraId="31A540BA" w14:textId="673C448F" w:rsidR="00375531" w:rsidRPr="00A95A34" w:rsidRDefault="00375531" w:rsidP="000F64AF">
      <w:pPr>
        <w:ind w:firstLine="709"/>
        <w:contextualSpacing/>
        <w:jc w:val="both"/>
      </w:pPr>
      <w:r w:rsidRPr="00A95A34">
        <w:t xml:space="preserve"> Средний показатель качества знаний по итогам 2016/2017 учебного года по городу составил 51% (2015/</w:t>
      </w:r>
      <w:r w:rsidR="00E1309A" w:rsidRPr="00A95A34">
        <w:t>2016 учебный год –</w:t>
      </w:r>
      <w:r w:rsidRPr="00A95A34">
        <w:t xml:space="preserve"> 50,4%). </w:t>
      </w:r>
    </w:p>
    <w:p w14:paraId="2BB0F36B" w14:textId="77777777" w:rsidR="00375531" w:rsidRPr="00A95A34" w:rsidRDefault="00375531" w:rsidP="00375531">
      <w:pPr>
        <w:contextualSpacing/>
        <w:jc w:val="both"/>
      </w:pPr>
    </w:p>
    <w:p w14:paraId="3E770D2A" w14:textId="77777777" w:rsidR="00375531" w:rsidRPr="00A95A34" w:rsidRDefault="00375531" w:rsidP="00375531">
      <w:pPr>
        <w:contextualSpacing/>
        <w:jc w:val="center"/>
      </w:pPr>
      <w:r w:rsidRPr="00A95A34">
        <w:rPr>
          <w:b/>
        </w:rPr>
        <w:t>Качество знаний учащихся, %</w:t>
      </w:r>
    </w:p>
    <w:p w14:paraId="7840CE0F" w14:textId="77777777" w:rsidR="00375531" w:rsidRPr="00A95A34" w:rsidRDefault="00375531" w:rsidP="00375531">
      <w:pPr>
        <w:contextualSpacing/>
        <w:jc w:val="both"/>
        <w:rPr>
          <w:color w:val="FF0000"/>
        </w:rPr>
      </w:pPr>
    </w:p>
    <w:p w14:paraId="692E126D" w14:textId="77777777" w:rsidR="00375531" w:rsidRPr="00A95A34" w:rsidRDefault="00375531" w:rsidP="00375531">
      <w:pPr>
        <w:contextualSpacing/>
        <w:jc w:val="center"/>
      </w:pPr>
      <w:r w:rsidRPr="00A95A34">
        <w:rPr>
          <w:noProof/>
          <w:color w:val="FF0000"/>
          <w:sz w:val="28"/>
          <w:szCs w:val="28"/>
          <w:lang w:eastAsia="ru-RU"/>
        </w:rPr>
        <w:drawing>
          <wp:inline distT="0" distB="0" distL="0" distR="0" wp14:anchorId="710599D7" wp14:editId="0B47B554">
            <wp:extent cx="5677535" cy="3248025"/>
            <wp:effectExtent l="0" t="0" r="0" b="0"/>
            <wp:docPr id="25"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A95A34">
        <w:rPr>
          <w:b/>
          <w:i/>
          <w:sz w:val="20"/>
          <w:szCs w:val="20"/>
        </w:rPr>
        <w:t xml:space="preserve"> </w:t>
      </w:r>
    </w:p>
    <w:p w14:paraId="2785DEE7" w14:textId="77777777" w:rsidR="00375531" w:rsidRPr="00A95A34" w:rsidRDefault="00375531" w:rsidP="00375531">
      <w:pPr>
        <w:tabs>
          <w:tab w:val="left" w:pos="851"/>
        </w:tabs>
        <w:ind w:firstLine="720"/>
        <w:contextualSpacing/>
        <w:jc w:val="both"/>
      </w:pPr>
      <w:r w:rsidRPr="00A95A34">
        <w:tab/>
      </w:r>
    </w:p>
    <w:p w14:paraId="55C50EB2" w14:textId="45AC28F7" w:rsidR="00375531" w:rsidRPr="00A95A34" w:rsidRDefault="00375531" w:rsidP="00375531">
      <w:pPr>
        <w:tabs>
          <w:tab w:val="left" w:pos="851"/>
        </w:tabs>
        <w:ind w:firstLine="720"/>
        <w:contextualSpacing/>
        <w:jc w:val="both"/>
      </w:pPr>
      <w:r w:rsidRPr="00A95A34">
        <w:t>Более высокие результаты уровня качества знаний по сравнению с 2016 годом показали выпускники 9 классов: по истории</w:t>
      </w:r>
      <w:r w:rsidR="00030CC4" w:rsidRPr="00A95A34">
        <w:t xml:space="preserve"> –</w:t>
      </w:r>
      <w:r w:rsidRPr="00A95A34">
        <w:t>34%</w:t>
      </w:r>
      <w:r w:rsidRPr="00A95A34">
        <w:rPr>
          <w:b/>
        </w:rPr>
        <w:t xml:space="preserve"> </w:t>
      </w:r>
      <w:r w:rsidRPr="00A95A34">
        <w:t>(</w:t>
      </w:r>
      <w:r w:rsidR="00030CC4" w:rsidRPr="00A95A34">
        <w:t xml:space="preserve">в </w:t>
      </w:r>
      <w:r w:rsidRPr="00A95A34">
        <w:t>2016 г</w:t>
      </w:r>
      <w:r w:rsidR="000F64AF" w:rsidRPr="00A95A34">
        <w:t>.</w:t>
      </w:r>
      <w:r w:rsidR="00030CC4" w:rsidRPr="00A95A34">
        <w:t xml:space="preserve"> – 28,3</w:t>
      </w:r>
      <w:r w:rsidRPr="00A95A34">
        <w:t>%), географи</w:t>
      </w:r>
      <w:r w:rsidR="00030CC4" w:rsidRPr="00A95A34">
        <w:t>и –</w:t>
      </w:r>
      <w:r w:rsidRPr="00A95A34">
        <w:t xml:space="preserve"> 54,7% (</w:t>
      </w:r>
      <w:r w:rsidR="00030CC4" w:rsidRPr="00A95A34">
        <w:t xml:space="preserve">в </w:t>
      </w:r>
      <w:r w:rsidRPr="00A95A34">
        <w:t>2016 г</w:t>
      </w:r>
      <w:r w:rsidR="000F64AF" w:rsidRPr="00A95A34">
        <w:t>.</w:t>
      </w:r>
      <w:r w:rsidRPr="00A95A34">
        <w:t xml:space="preserve"> – 38,96%).</w:t>
      </w:r>
    </w:p>
    <w:p w14:paraId="03D1A726" w14:textId="2B39E0EA" w:rsidR="00375531" w:rsidRPr="00A95A34" w:rsidRDefault="00030CC4" w:rsidP="00375531">
      <w:pPr>
        <w:tabs>
          <w:tab w:val="left" w:pos="851"/>
        </w:tabs>
        <w:ind w:firstLine="720"/>
        <w:contextualSpacing/>
        <w:jc w:val="both"/>
      </w:pPr>
      <w:r w:rsidRPr="00A95A34">
        <w:t xml:space="preserve">Выпускники </w:t>
      </w:r>
      <w:r w:rsidR="00375531" w:rsidRPr="00A95A34">
        <w:t>11 классов по ЕГЭ показали следующие результаты:</w:t>
      </w:r>
    </w:p>
    <w:p w14:paraId="1D06002C" w14:textId="3A9AF0D1" w:rsidR="00375531" w:rsidRPr="00A95A34" w:rsidRDefault="00375531" w:rsidP="000F64AF">
      <w:pPr>
        <w:tabs>
          <w:tab w:val="left" w:pos="851"/>
        </w:tabs>
        <w:ind w:firstLine="567"/>
        <w:contextualSpacing/>
        <w:jc w:val="both"/>
      </w:pPr>
      <w:r w:rsidRPr="00A95A34">
        <w:t>•</w:t>
      </w:r>
      <w:r w:rsidRPr="00A95A34">
        <w:tab/>
        <w:t>18 чел. получили 100 тестовых баллов (</w:t>
      </w:r>
      <w:r w:rsidR="00030CC4" w:rsidRPr="00A95A34">
        <w:t xml:space="preserve">в </w:t>
      </w:r>
      <w:r w:rsidRPr="00A95A34">
        <w:t>2016 г</w:t>
      </w:r>
      <w:r w:rsidR="000F64AF" w:rsidRPr="00A95A34">
        <w:t>.</w:t>
      </w:r>
      <w:r w:rsidR="00030CC4" w:rsidRPr="00A95A34">
        <w:t xml:space="preserve">  –</w:t>
      </w:r>
      <w:r w:rsidRPr="00A95A34">
        <w:t>16 чел</w:t>
      </w:r>
      <w:r w:rsidR="00030CC4" w:rsidRPr="00A95A34">
        <w:t>.</w:t>
      </w:r>
      <w:r w:rsidRPr="00A95A34">
        <w:t>);</w:t>
      </w:r>
    </w:p>
    <w:p w14:paraId="0A4167A3" w14:textId="6515614F" w:rsidR="00375531" w:rsidRPr="00A95A34" w:rsidRDefault="00375531" w:rsidP="000F64AF">
      <w:pPr>
        <w:tabs>
          <w:tab w:val="left" w:pos="851"/>
        </w:tabs>
        <w:ind w:firstLine="567"/>
        <w:contextualSpacing/>
        <w:jc w:val="both"/>
        <w:rPr>
          <w:b/>
          <w:i/>
        </w:rPr>
      </w:pPr>
      <w:r w:rsidRPr="00A95A34">
        <w:rPr>
          <w:i/>
        </w:rPr>
        <w:t>•</w:t>
      </w:r>
      <w:r w:rsidRPr="00A95A34">
        <w:rPr>
          <w:i/>
        </w:rPr>
        <w:tab/>
      </w:r>
      <w:r w:rsidRPr="00A95A34">
        <w:t xml:space="preserve">5 % выпускников (273 результата) получили 91 тестовый балл и выше (2015/2016 учебный год – 4,8%). </w:t>
      </w:r>
      <w:r w:rsidRPr="00A95A34">
        <w:tab/>
      </w:r>
    </w:p>
    <w:p w14:paraId="3AFBB6C7" w14:textId="77777777" w:rsidR="00375531" w:rsidRPr="00A95A34" w:rsidRDefault="00375531" w:rsidP="00375531">
      <w:pPr>
        <w:tabs>
          <w:tab w:val="left" w:pos="851"/>
          <w:tab w:val="left" w:pos="993"/>
        </w:tabs>
        <w:autoSpaceDE w:val="0"/>
        <w:autoSpaceDN w:val="0"/>
        <w:adjustRightInd w:val="0"/>
        <w:jc w:val="both"/>
        <w:rPr>
          <w:rFonts w:eastAsia="Times New Roman" w:cs="Times New Roman"/>
          <w:lang w:eastAsia="ru-RU"/>
        </w:rPr>
      </w:pPr>
    </w:p>
    <w:p w14:paraId="659FBE11" w14:textId="77777777" w:rsidR="00375531" w:rsidRPr="00A95A34" w:rsidRDefault="00375531" w:rsidP="00375531">
      <w:pPr>
        <w:ind w:right="-1"/>
        <w:jc w:val="both"/>
        <w:rPr>
          <w:rFonts w:eastAsia="Times New Roman" w:cs="Times New Roman"/>
          <w:b/>
          <w:i/>
          <w:lang w:eastAsia="ru-RU"/>
        </w:rPr>
      </w:pPr>
      <w:r w:rsidRPr="00A95A34">
        <w:rPr>
          <w:rFonts w:eastAsia="Times New Roman" w:cs="Times New Roman"/>
          <w:b/>
          <w:i/>
          <w:lang w:eastAsia="ru-RU"/>
        </w:rPr>
        <w:t>Предоставление дополнительного образования детям</w:t>
      </w:r>
    </w:p>
    <w:p w14:paraId="7C74F309" w14:textId="77777777" w:rsidR="00D63A0D" w:rsidRPr="00A95A34" w:rsidRDefault="00D63A0D" w:rsidP="00375531">
      <w:pPr>
        <w:ind w:right="-1"/>
        <w:jc w:val="both"/>
        <w:rPr>
          <w:rFonts w:eastAsia="Times New Roman" w:cs="Times New Roman"/>
          <w:b/>
          <w:i/>
          <w:lang w:eastAsia="ru-RU"/>
        </w:rPr>
      </w:pPr>
    </w:p>
    <w:p w14:paraId="379AC32C" w14:textId="0FB70A83" w:rsidR="00375531" w:rsidRPr="00A95A34" w:rsidRDefault="00375531" w:rsidP="000F64AF">
      <w:pPr>
        <w:ind w:firstLine="709"/>
        <w:jc w:val="both"/>
        <w:rPr>
          <w:lang w:eastAsia="ru-RU"/>
        </w:rPr>
      </w:pPr>
      <w:r w:rsidRPr="00A95A34">
        <w:rPr>
          <w:lang w:eastAsia="ru-RU"/>
        </w:rPr>
        <w:t>Система дополнительного</w:t>
      </w:r>
      <w:r w:rsidR="00B92ED3" w:rsidRPr="00A95A34">
        <w:rPr>
          <w:lang w:eastAsia="ru-RU"/>
        </w:rPr>
        <w:t xml:space="preserve"> образования детей развивалась </w:t>
      </w:r>
      <w:r w:rsidRPr="00A95A34">
        <w:rPr>
          <w:lang w:eastAsia="ru-RU"/>
        </w:rPr>
        <w:t>в рамках приоритетных направлений развития муниципальной системы образования. Охват детей дополните</w:t>
      </w:r>
      <w:r w:rsidR="00B92ED3" w:rsidRPr="00A95A34">
        <w:rPr>
          <w:lang w:eastAsia="ru-RU"/>
        </w:rPr>
        <w:t>льным образованием составил 86</w:t>
      </w:r>
      <w:r w:rsidRPr="00A95A34">
        <w:rPr>
          <w:lang w:eastAsia="ru-RU"/>
        </w:rPr>
        <w:t xml:space="preserve">%. </w:t>
      </w:r>
    </w:p>
    <w:p w14:paraId="473E4D9E" w14:textId="6A8E9F41" w:rsidR="00375531" w:rsidRPr="00A95A34" w:rsidRDefault="00375531" w:rsidP="000F64AF">
      <w:pPr>
        <w:ind w:firstLine="709"/>
        <w:jc w:val="both"/>
        <w:rPr>
          <w:lang w:eastAsia="ru-RU"/>
        </w:rPr>
      </w:pPr>
      <w:r w:rsidRPr="00A95A34">
        <w:rPr>
          <w:lang w:eastAsia="ru-RU"/>
        </w:rPr>
        <w:t xml:space="preserve">В январе 2017 года на базе Музея камня (Центр внешкольной работы № 4) открылся Планетарий, который стал завершающим элементом учебно-экскурсионной </w:t>
      </w:r>
      <w:r w:rsidR="00B92ED3" w:rsidRPr="00A95A34">
        <w:rPr>
          <w:lang w:eastAsia="ru-RU"/>
        </w:rPr>
        <w:br/>
      </w:r>
      <w:r w:rsidRPr="00A95A34">
        <w:rPr>
          <w:lang w:eastAsia="ru-RU"/>
        </w:rPr>
        <w:t xml:space="preserve">и музейно-образовательной концепции музея, что особенно актуально в условиях возвращения в школы предмета </w:t>
      </w:r>
      <w:r w:rsidR="00FE0EFC" w:rsidRPr="00A95A34">
        <w:rPr>
          <w:lang w:eastAsia="ru-RU"/>
        </w:rPr>
        <w:t>«</w:t>
      </w:r>
      <w:r w:rsidRPr="00A95A34">
        <w:rPr>
          <w:lang w:eastAsia="ru-RU"/>
        </w:rPr>
        <w:t>Астрономия</w:t>
      </w:r>
      <w:r w:rsidR="00FE0EFC" w:rsidRPr="00A95A34">
        <w:rPr>
          <w:lang w:eastAsia="ru-RU"/>
        </w:rPr>
        <w:t>»</w:t>
      </w:r>
      <w:r w:rsidRPr="00A95A34">
        <w:rPr>
          <w:lang w:eastAsia="ru-RU"/>
        </w:rPr>
        <w:t xml:space="preserve">. На приобретение оборудования </w:t>
      </w:r>
      <w:r w:rsidR="00B92ED3" w:rsidRPr="00A95A34">
        <w:rPr>
          <w:lang w:eastAsia="ru-RU"/>
        </w:rPr>
        <w:br/>
      </w:r>
      <w:r w:rsidRPr="00A95A34">
        <w:rPr>
          <w:lang w:eastAsia="ru-RU"/>
        </w:rPr>
        <w:t>для планетария из городского бюджета было выделено 1</w:t>
      </w:r>
      <w:r w:rsidR="00B92ED3" w:rsidRPr="00A95A34">
        <w:rPr>
          <w:lang w:eastAsia="ru-RU"/>
        </w:rPr>
        <w:t xml:space="preserve">,65 </w:t>
      </w:r>
      <w:proofErr w:type="gramStart"/>
      <w:r w:rsidR="00B92ED3" w:rsidRPr="00A95A34">
        <w:rPr>
          <w:lang w:eastAsia="ru-RU"/>
        </w:rPr>
        <w:t>млн</w:t>
      </w:r>
      <w:proofErr w:type="gramEnd"/>
      <w:r w:rsidR="00B92ED3" w:rsidRPr="00A95A34">
        <w:rPr>
          <w:lang w:eastAsia="ru-RU"/>
        </w:rPr>
        <w:t xml:space="preserve"> </w:t>
      </w:r>
      <w:r w:rsidRPr="00A95A34">
        <w:rPr>
          <w:lang w:eastAsia="ru-RU"/>
        </w:rPr>
        <w:t xml:space="preserve">руб. </w:t>
      </w:r>
    </w:p>
    <w:p w14:paraId="3C34900C" w14:textId="43542E95" w:rsidR="00375531" w:rsidRPr="00A95A34" w:rsidRDefault="00375531" w:rsidP="000F64AF">
      <w:pPr>
        <w:ind w:firstLine="709"/>
        <w:jc w:val="both"/>
        <w:rPr>
          <w:lang w:eastAsia="ru-RU"/>
        </w:rPr>
      </w:pPr>
      <w:r w:rsidRPr="00A95A34">
        <w:rPr>
          <w:lang w:eastAsia="ru-RU"/>
        </w:rPr>
        <w:t xml:space="preserve">С апреля 2017 года вплотную началась работа по созданию в Иванове Детского образовательного технопарка </w:t>
      </w:r>
      <w:r w:rsidR="00FE0EFC" w:rsidRPr="00A95A34">
        <w:rPr>
          <w:lang w:eastAsia="ru-RU"/>
        </w:rPr>
        <w:t>«</w:t>
      </w:r>
      <w:proofErr w:type="spellStart"/>
      <w:r w:rsidRPr="00A95A34">
        <w:rPr>
          <w:lang w:eastAsia="ru-RU"/>
        </w:rPr>
        <w:t>Кванториум</w:t>
      </w:r>
      <w:proofErr w:type="spellEnd"/>
      <w:r w:rsidR="00FE0EFC" w:rsidRPr="00A95A34">
        <w:rPr>
          <w:lang w:eastAsia="ru-RU"/>
        </w:rPr>
        <w:t>»</w:t>
      </w:r>
      <w:r w:rsidRPr="00A95A34">
        <w:rPr>
          <w:lang w:eastAsia="ru-RU"/>
        </w:rPr>
        <w:t xml:space="preserve"> (пр. </w:t>
      </w:r>
      <w:proofErr w:type="gramStart"/>
      <w:r w:rsidRPr="00A95A34">
        <w:rPr>
          <w:lang w:eastAsia="ru-RU"/>
        </w:rPr>
        <w:t>Ленина, д. 73).</w:t>
      </w:r>
      <w:proofErr w:type="gramEnd"/>
      <w:r w:rsidRPr="00A95A34">
        <w:rPr>
          <w:lang w:eastAsia="ru-RU"/>
        </w:rPr>
        <w:t xml:space="preserve"> Заключен контакт </w:t>
      </w:r>
      <w:r w:rsidR="00B92ED3" w:rsidRPr="00A95A34">
        <w:rPr>
          <w:lang w:eastAsia="ru-RU"/>
        </w:rPr>
        <w:br/>
      </w:r>
      <w:r w:rsidRPr="00A95A34">
        <w:rPr>
          <w:lang w:eastAsia="ru-RU"/>
        </w:rPr>
        <w:t xml:space="preserve">на выполнение ремонтно-строительных работ на </w:t>
      </w:r>
      <w:r w:rsidR="00B92ED3" w:rsidRPr="00A95A34">
        <w:rPr>
          <w:lang w:eastAsia="ru-RU"/>
        </w:rPr>
        <w:t xml:space="preserve">сумму </w:t>
      </w:r>
      <w:r w:rsidRPr="00A95A34">
        <w:rPr>
          <w:lang w:eastAsia="ru-RU"/>
        </w:rPr>
        <w:t xml:space="preserve">60 </w:t>
      </w:r>
      <w:proofErr w:type="gramStart"/>
      <w:r w:rsidRPr="00A95A34">
        <w:rPr>
          <w:lang w:eastAsia="ru-RU"/>
        </w:rPr>
        <w:t>млн</w:t>
      </w:r>
      <w:proofErr w:type="gramEnd"/>
      <w:r w:rsidRPr="00A95A34">
        <w:rPr>
          <w:lang w:eastAsia="ru-RU"/>
        </w:rPr>
        <w:t xml:space="preserve"> руб.</w:t>
      </w:r>
      <w:r w:rsidR="000F64AF" w:rsidRPr="00A95A34">
        <w:rPr>
          <w:lang w:eastAsia="ru-RU"/>
        </w:rPr>
        <w:t xml:space="preserve">, </w:t>
      </w:r>
      <w:r w:rsidRPr="00A95A34">
        <w:rPr>
          <w:lang w:eastAsia="ru-RU"/>
        </w:rPr>
        <w:t xml:space="preserve">срок завершения работ 31.03.2018. Срок открытия детского технопарка </w:t>
      </w:r>
      <w:r w:rsidR="00B92ED3" w:rsidRPr="00A95A34">
        <w:rPr>
          <w:lang w:eastAsia="ru-RU"/>
        </w:rPr>
        <w:t xml:space="preserve">– </w:t>
      </w:r>
      <w:r w:rsidRPr="00A95A34">
        <w:rPr>
          <w:lang w:eastAsia="ru-RU"/>
        </w:rPr>
        <w:t>до 1 сентября 2018 года.</w:t>
      </w:r>
    </w:p>
    <w:p w14:paraId="4786FA8B" w14:textId="570561C6" w:rsidR="00375531" w:rsidRPr="00A95A34" w:rsidRDefault="00375531" w:rsidP="000F64AF">
      <w:pPr>
        <w:ind w:firstLine="709"/>
        <w:jc w:val="both"/>
        <w:rPr>
          <w:lang w:eastAsia="ru-RU"/>
        </w:rPr>
      </w:pPr>
      <w:r w:rsidRPr="00A95A34">
        <w:rPr>
          <w:lang w:eastAsia="ru-RU"/>
        </w:rPr>
        <w:lastRenderedPageBreak/>
        <w:t xml:space="preserve"> </w:t>
      </w:r>
      <w:r w:rsidR="00B92ED3" w:rsidRPr="00A95A34">
        <w:rPr>
          <w:lang w:eastAsia="ru-RU"/>
        </w:rPr>
        <w:t>В 2017 году пе</w:t>
      </w:r>
      <w:r w:rsidRPr="00A95A34">
        <w:rPr>
          <w:lang w:eastAsia="ru-RU"/>
        </w:rPr>
        <w:t xml:space="preserve">редано в оперативное управление Детско-юношескому центру № 1 здание бывшего ДК </w:t>
      </w:r>
      <w:r w:rsidR="00FE0EFC" w:rsidRPr="00A95A34">
        <w:rPr>
          <w:lang w:eastAsia="ru-RU"/>
        </w:rPr>
        <w:t>«</w:t>
      </w:r>
      <w:proofErr w:type="spellStart"/>
      <w:r w:rsidRPr="00A95A34">
        <w:rPr>
          <w:lang w:eastAsia="ru-RU"/>
        </w:rPr>
        <w:t>Меланжист</w:t>
      </w:r>
      <w:proofErr w:type="spellEnd"/>
      <w:r w:rsidR="00FE0EFC" w:rsidRPr="00A95A34">
        <w:rPr>
          <w:lang w:eastAsia="ru-RU"/>
        </w:rPr>
        <w:t>»</w:t>
      </w:r>
      <w:r w:rsidRPr="00A95A34">
        <w:rPr>
          <w:lang w:eastAsia="ru-RU"/>
        </w:rPr>
        <w:t xml:space="preserve"> (ул. 3-я Сосневская, д. 39) с целью проведения ремонтных работ и создания на его базе Центра социальной активности подростков </w:t>
      </w:r>
      <w:r w:rsidR="00B92ED3" w:rsidRPr="00A95A34">
        <w:rPr>
          <w:lang w:eastAsia="ru-RU"/>
        </w:rPr>
        <w:br/>
      </w:r>
      <w:r w:rsidRPr="00A95A34">
        <w:rPr>
          <w:lang w:eastAsia="ru-RU"/>
        </w:rPr>
        <w:t>и молодёжи.</w:t>
      </w:r>
    </w:p>
    <w:p w14:paraId="20468CB3" w14:textId="77777777" w:rsidR="00375531" w:rsidRPr="00A95A34" w:rsidRDefault="00375531" w:rsidP="000F64AF">
      <w:pPr>
        <w:ind w:firstLine="709"/>
        <w:jc w:val="both"/>
        <w:rPr>
          <w:lang w:eastAsia="ru-RU"/>
        </w:rPr>
      </w:pPr>
    </w:p>
    <w:p w14:paraId="4D907F93" w14:textId="77777777" w:rsidR="00375531" w:rsidRPr="00A95A34" w:rsidRDefault="00375531" w:rsidP="00375531">
      <w:pPr>
        <w:rPr>
          <w:rFonts w:eastAsia="Calibri" w:cs="Times New Roman"/>
          <w:b/>
          <w:i/>
          <w:kern w:val="2"/>
        </w:rPr>
      </w:pPr>
      <w:r w:rsidRPr="00A95A34">
        <w:rPr>
          <w:rFonts w:eastAsia="Calibri" w:cs="Times New Roman"/>
          <w:b/>
          <w:i/>
          <w:kern w:val="2"/>
        </w:rPr>
        <w:t>Кадровая политика</w:t>
      </w:r>
    </w:p>
    <w:p w14:paraId="2D9CA68B" w14:textId="77777777" w:rsidR="00D63A0D" w:rsidRPr="00A95A34" w:rsidRDefault="00D63A0D" w:rsidP="00375531">
      <w:pPr>
        <w:rPr>
          <w:rFonts w:eastAsia="Calibri" w:cs="Times New Roman"/>
          <w:b/>
          <w:i/>
          <w:kern w:val="2"/>
        </w:rPr>
      </w:pPr>
    </w:p>
    <w:p w14:paraId="3B7B0E5B" w14:textId="77777777" w:rsidR="00375531" w:rsidRPr="00A95A34" w:rsidRDefault="00375531" w:rsidP="000F64AF">
      <w:pPr>
        <w:ind w:firstLine="709"/>
        <w:jc w:val="both"/>
        <w:rPr>
          <w:lang w:eastAsia="ru-RU"/>
        </w:rPr>
      </w:pPr>
      <w:r w:rsidRPr="00A95A34">
        <w:rPr>
          <w:lang w:eastAsia="ru-RU"/>
        </w:rPr>
        <w:t xml:space="preserve">Одним из показателей работы в сфере образования является эффективность кадровой политики. </w:t>
      </w:r>
    </w:p>
    <w:p w14:paraId="7AE29EBC" w14:textId="745ECF2B" w:rsidR="00375531" w:rsidRPr="00A95A34" w:rsidRDefault="00375531" w:rsidP="000F64AF">
      <w:pPr>
        <w:ind w:firstLine="709"/>
        <w:jc w:val="both"/>
        <w:rPr>
          <w:lang w:eastAsia="ru-RU"/>
        </w:rPr>
      </w:pPr>
      <w:r w:rsidRPr="00A95A34">
        <w:rPr>
          <w:lang w:eastAsia="ru-RU"/>
        </w:rPr>
        <w:t xml:space="preserve">За последние годы в рамках исполнения Указа Президента РФ № 597 </w:t>
      </w:r>
      <w:r w:rsidR="00B92ED3" w:rsidRPr="00A95A34">
        <w:rPr>
          <w:lang w:eastAsia="ru-RU"/>
        </w:rPr>
        <w:t>происходило</w:t>
      </w:r>
      <w:r w:rsidRPr="00A95A34">
        <w:rPr>
          <w:lang w:eastAsia="ru-RU"/>
        </w:rPr>
        <w:t xml:space="preserve"> поэтапное повышение заработной платы работников бюджетной сферы.</w:t>
      </w:r>
    </w:p>
    <w:p w14:paraId="0A2F60AD" w14:textId="77777777" w:rsidR="000F64AF" w:rsidRPr="00A95A34" w:rsidRDefault="000F64AF" w:rsidP="000F64AF">
      <w:pPr>
        <w:ind w:firstLine="709"/>
        <w:jc w:val="both"/>
        <w:rPr>
          <w:lang w:eastAsia="ru-RU"/>
        </w:rPr>
      </w:pPr>
    </w:p>
    <w:p w14:paraId="62F07ECB" w14:textId="77777777" w:rsidR="00375531" w:rsidRPr="00A95A34" w:rsidRDefault="00375531" w:rsidP="00375531">
      <w:pPr>
        <w:tabs>
          <w:tab w:val="num" w:pos="0"/>
        </w:tabs>
        <w:ind w:firstLine="851"/>
        <w:jc w:val="center"/>
        <w:rPr>
          <w:rFonts w:eastAsia="Times New Roman"/>
          <w:b/>
          <w:lang w:eastAsia="ru-RU"/>
        </w:rPr>
      </w:pPr>
      <w:r w:rsidRPr="00A95A34">
        <w:rPr>
          <w:rFonts w:eastAsia="Times New Roman"/>
          <w:b/>
          <w:lang w:eastAsia="ru-RU"/>
        </w:rPr>
        <w:t>Средняя заработная плата педагогических работников</w:t>
      </w:r>
    </w:p>
    <w:p w14:paraId="3F3D0C2F" w14:textId="77777777" w:rsidR="00375531" w:rsidRPr="00A95A34" w:rsidRDefault="00375531" w:rsidP="00375531">
      <w:pPr>
        <w:tabs>
          <w:tab w:val="num" w:pos="0"/>
        </w:tabs>
        <w:ind w:firstLine="851"/>
        <w:jc w:val="center"/>
        <w:rPr>
          <w:rFonts w:eastAsia="Times New Roman"/>
          <w:b/>
          <w:lang w:eastAsia="ru-RU"/>
        </w:rPr>
      </w:pPr>
      <w:r w:rsidRPr="00A95A34">
        <w:rPr>
          <w:rFonts w:eastAsia="Times New Roman"/>
          <w:b/>
          <w:lang w:eastAsia="ru-RU"/>
        </w:rPr>
        <w:t xml:space="preserve"> в муниципальных учреждениях,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818"/>
        <w:gridCol w:w="2412"/>
        <w:gridCol w:w="1958"/>
      </w:tblGrid>
      <w:tr w:rsidR="00375531" w:rsidRPr="00A95A34" w14:paraId="7687EE32" w14:textId="77777777" w:rsidTr="000F64AF">
        <w:trPr>
          <w:jc w:val="center"/>
        </w:trPr>
        <w:tc>
          <w:tcPr>
            <w:tcW w:w="3349" w:type="dxa"/>
            <w:shd w:val="clear" w:color="auto" w:fill="auto"/>
          </w:tcPr>
          <w:p w14:paraId="24094A22" w14:textId="77777777" w:rsidR="00375531" w:rsidRPr="00A95A34" w:rsidRDefault="00375531" w:rsidP="00082751">
            <w:pPr>
              <w:tabs>
                <w:tab w:val="num" w:pos="0"/>
              </w:tabs>
              <w:jc w:val="center"/>
              <w:rPr>
                <w:rFonts w:eastAsia="Times New Roman"/>
                <w:b/>
                <w:lang w:eastAsia="ru-RU"/>
              </w:rPr>
            </w:pPr>
            <w:r w:rsidRPr="00A95A34">
              <w:rPr>
                <w:rFonts w:eastAsia="Times New Roman"/>
                <w:b/>
                <w:lang w:eastAsia="ru-RU"/>
              </w:rPr>
              <w:t>Учреждения</w:t>
            </w:r>
          </w:p>
        </w:tc>
        <w:tc>
          <w:tcPr>
            <w:tcW w:w="1818" w:type="dxa"/>
          </w:tcPr>
          <w:p w14:paraId="136DB2C7" w14:textId="77777777" w:rsidR="00375531" w:rsidRPr="00A95A34" w:rsidRDefault="00375531" w:rsidP="001E34F0">
            <w:pPr>
              <w:tabs>
                <w:tab w:val="num" w:pos="0"/>
              </w:tabs>
              <w:jc w:val="center"/>
              <w:rPr>
                <w:rFonts w:eastAsia="Times New Roman"/>
                <w:b/>
                <w:lang w:eastAsia="ru-RU"/>
              </w:rPr>
            </w:pPr>
            <w:r w:rsidRPr="00A95A34">
              <w:rPr>
                <w:rFonts w:eastAsia="Times New Roman"/>
                <w:b/>
                <w:lang w:eastAsia="ru-RU"/>
              </w:rPr>
              <w:t>2015 год</w:t>
            </w:r>
          </w:p>
        </w:tc>
        <w:tc>
          <w:tcPr>
            <w:tcW w:w="2412" w:type="dxa"/>
          </w:tcPr>
          <w:p w14:paraId="72702726" w14:textId="77777777" w:rsidR="00375531" w:rsidRPr="00A95A34" w:rsidRDefault="00375531" w:rsidP="001E34F0">
            <w:pPr>
              <w:tabs>
                <w:tab w:val="num" w:pos="0"/>
              </w:tabs>
              <w:jc w:val="center"/>
              <w:rPr>
                <w:rFonts w:eastAsia="Times New Roman"/>
                <w:b/>
                <w:lang w:eastAsia="ru-RU"/>
              </w:rPr>
            </w:pPr>
            <w:r w:rsidRPr="00A95A34">
              <w:rPr>
                <w:rFonts w:eastAsia="Times New Roman"/>
                <w:b/>
                <w:lang w:eastAsia="ru-RU"/>
              </w:rPr>
              <w:t>2016 год</w:t>
            </w:r>
          </w:p>
        </w:tc>
        <w:tc>
          <w:tcPr>
            <w:tcW w:w="1958" w:type="dxa"/>
            <w:shd w:val="clear" w:color="auto" w:fill="auto"/>
          </w:tcPr>
          <w:p w14:paraId="539AD91C" w14:textId="77777777" w:rsidR="00375531" w:rsidRPr="00A95A34" w:rsidRDefault="00375531" w:rsidP="001E34F0">
            <w:pPr>
              <w:tabs>
                <w:tab w:val="num" w:pos="0"/>
              </w:tabs>
              <w:jc w:val="center"/>
              <w:rPr>
                <w:rFonts w:eastAsia="Times New Roman"/>
                <w:b/>
                <w:lang w:eastAsia="ru-RU"/>
              </w:rPr>
            </w:pPr>
            <w:r w:rsidRPr="00A95A34">
              <w:rPr>
                <w:rFonts w:eastAsia="Times New Roman"/>
                <w:b/>
                <w:lang w:eastAsia="ru-RU"/>
              </w:rPr>
              <w:t>2017 год</w:t>
            </w:r>
          </w:p>
        </w:tc>
      </w:tr>
      <w:tr w:rsidR="00375531" w:rsidRPr="00A95A34" w14:paraId="5BBD7850" w14:textId="77777777" w:rsidTr="000F64AF">
        <w:trPr>
          <w:jc w:val="center"/>
        </w:trPr>
        <w:tc>
          <w:tcPr>
            <w:tcW w:w="3349" w:type="dxa"/>
            <w:shd w:val="clear" w:color="auto" w:fill="auto"/>
          </w:tcPr>
          <w:p w14:paraId="57C9EB00" w14:textId="77777777" w:rsidR="00375531" w:rsidRPr="00A95A34" w:rsidRDefault="00375531" w:rsidP="001E34F0">
            <w:pPr>
              <w:tabs>
                <w:tab w:val="num" w:pos="0"/>
              </w:tabs>
              <w:jc w:val="both"/>
              <w:rPr>
                <w:rFonts w:eastAsia="Times New Roman"/>
                <w:lang w:eastAsia="ru-RU"/>
              </w:rPr>
            </w:pPr>
            <w:r w:rsidRPr="00A95A34">
              <w:rPr>
                <w:rFonts w:eastAsia="Times New Roman"/>
                <w:lang w:eastAsia="ru-RU"/>
              </w:rPr>
              <w:t>Дошкольные образовательные учреждения</w:t>
            </w:r>
          </w:p>
        </w:tc>
        <w:tc>
          <w:tcPr>
            <w:tcW w:w="1818" w:type="dxa"/>
            <w:vAlign w:val="center"/>
          </w:tcPr>
          <w:p w14:paraId="78493BFC" w14:textId="77777777" w:rsidR="00375531" w:rsidRPr="00A95A34" w:rsidRDefault="00375531" w:rsidP="001E34F0">
            <w:pPr>
              <w:tabs>
                <w:tab w:val="num" w:pos="0"/>
              </w:tabs>
              <w:jc w:val="center"/>
              <w:rPr>
                <w:rFonts w:eastAsia="Times New Roman"/>
                <w:lang w:eastAsia="ru-RU"/>
              </w:rPr>
            </w:pPr>
            <w:r w:rsidRPr="00A95A34">
              <w:rPr>
                <w:rFonts w:eastAsia="Times New Roman"/>
                <w:lang w:eastAsia="ru-RU"/>
              </w:rPr>
              <w:t>20258,2</w:t>
            </w:r>
          </w:p>
        </w:tc>
        <w:tc>
          <w:tcPr>
            <w:tcW w:w="2412" w:type="dxa"/>
            <w:vAlign w:val="center"/>
          </w:tcPr>
          <w:p w14:paraId="2C8F1C59" w14:textId="77777777" w:rsidR="00375531" w:rsidRPr="00A95A34" w:rsidRDefault="00375531" w:rsidP="001E34F0">
            <w:pPr>
              <w:tabs>
                <w:tab w:val="num" w:pos="0"/>
              </w:tabs>
              <w:jc w:val="center"/>
              <w:rPr>
                <w:rFonts w:eastAsia="Times New Roman"/>
                <w:lang w:eastAsia="ru-RU"/>
              </w:rPr>
            </w:pPr>
            <w:r w:rsidRPr="00A95A34">
              <w:rPr>
                <w:rFonts w:eastAsia="Times New Roman"/>
                <w:lang w:eastAsia="ru-RU"/>
              </w:rPr>
              <w:t>20120,7</w:t>
            </w:r>
          </w:p>
        </w:tc>
        <w:tc>
          <w:tcPr>
            <w:tcW w:w="1958" w:type="dxa"/>
            <w:shd w:val="clear" w:color="auto" w:fill="auto"/>
            <w:vAlign w:val="center"/>
          </w:tcPr>
          <w:p w14:paraId="093F4818" w14:textId="77777777" w:rsidR="00375531" w:rsidRPr="00A95A34" w:rsidRDefault="00375531" w:rsidP="001E34F0">
            <w:pPr>
              <w:tabs>
                <w:tab w:val="num" w:pos="0"/>
              </w:tabs>
              <w:jc w:val="center"/>
              <w:rPr>
                <w:rFonts w:eastAsia="Times New Roman"/>
                <w:lang w:eastAsia="ru-RU"/>
              </w:rPr>
            </w:pPr>
            <w:r w:rsidRPr="00A95A34">
              <w:rPr>
                <w:rFonts w:eastAsia="Times New Roman"/>
                <w:lang w:eastAsia="ru-RU"/>
              </w:rPr>
              <w:t>20755,4</w:t>
            </w:r>
          </w:p>
        </w:tc>
      </w:tr>
      <w:tr w:rsidR="00375531" w:rsidRPr="00A95A34" w14:paraId="27099F26" w14:textId="77777777" w:rsidTr="000F64AF">
        <w:trPr>
          <w:jc w:val="center"/>
        </w:trPr>
        <w:tc>
          <w:tcPr>
            <w:tcW w:w="3349" w:type="dxa"/>
            <w:shd w:val="clear" w:color="auto" w:fill="auto"/>
          </w:tcPr>
          <w:p w14:paraId="0EBD8CBA" w14:textId="77777777" w:rsidR="00375531" w:rsidRPr="00A95A34" w:rsidRDefault="00375531" w:rsidP="001E34F0">
            <w:pPr>
              <w:tabs>
                <w:tab w:val="num" w:pos="0"/>
              </w:tabs>
              <w:jc w:val="both"/>
              <w:rPr>
                <w:rFonts w:eastAsia="Times New Roman"/>
                <w:lang w:eastAsia="ru-RU"/>
              </w:rPr>
            </w:pPr>
            <w:r w:rsidRPr="00A95A34">
              <w:rPr>
                <w:rFonts w:eastAsia="Times New Roman"/>
                <w:lang w:eastAsia="ru-RU"/>
              </w:rPr>
              <w:t>Общеобразовательные учреждения</w:t>
            </w:r>
          </w:p>
        </w:tc>
        <w:tc>
          <w:tcPr>
            <w:tcW w:w="1818" w:type="dxa"/>
            <w:vAlign w:val="center"/>
          </w:tcPr>
          <w:p w14:paraId="18CC721F" w14:textId="77777777" w:rsidR="00375531" w:rsidRPr="00A95A34" w:rsidRDefault="00375531" w:rsidP="001E34F0">
            <w:pPr>
              <w:tabs>
                <w:tab w:val="num" w:pos="0"/>
              </w:tabs>
              <w:jc w:val="center"/>
              <w:rPr>
                <w:rFonts w:eastAsia="Times New Roman"/>
                <w:lang w:eastAsia="ru-RU"/>
              </w:rPr>
            </w:pPr>
            <w:r w:rsidRPr="00A95A34">
              <w:rPr>
                <w:rFonts w:eastAsia="Times New Roman"/>
                <w:lang w:eastAsia="ru-RU"/>
              </w:rPr>
              <w:t>20326,8</w:t>
            </w:r>
          </w:p>
        </w:tc>
        <w:tc>
          <w:tcPr>
            <w:tcW w:w="2412" w:type="dxa"/>
            <w:vAlign w:val="center"/>
          </w:tcPr>
          <w:p w14:paraId="7642CBBA" w14:textId="77777777" w:rsidR="00375531" w:rsidRPr="00A95A34" w:rsidRDefault="00375531" w:rsidP="001E34F0">
            <w:pPr>
              <w:tabs>
                <w:tab w:val="num" w:pos="0"/>
              </w:tabs>
              <w:jc w:val="center"/>
              <w:rPr>
                <w:rFonts w:eastAsia="Times New Roman"/>
                <w:lang w:eastAsia="ru-RU"/>
              </w:rPr>
            </w:pPr>
            <w:r w:rsidRPr="00A95A34">
              <w:rPr>
                <w:rFonts w:eastAsia="Times New Roman"/>
                <w:lang w:eastAsia="ru-RU"/>
              </w:rPr>
              <w:t>21626,6</w:t>
            </w:r>
          </w:p>
        </w:tc>
        <w:tc>
          <w:tcPr>
            <w:tcW w:w="1958" w:type="dxa"/>
            <w:shd w:val="clear" w:color="auto" w:fill="auto"/>
            <w:vAlign w:val="center"/>
          </w:tcPr>
          <w:p w14:paraId="7B8E8ECF" w14:textId="77777777" w:rsidR="00375531" w:rsidRPr="00A95A34" w:rsidRDefault="00375531" w:rsidP="001E34F0">
            <w:pPr>
              <w:tabs>
                <w:tab w:val="num" w:pos="0"/>
              </w:tabs>
              <w:jc w:val="center"/>
              <w:rPr>
                <w:rFonts w:eastAsia="Times New Roman"/>
                <w:lang w:eastAsia="ru-RU"/>
              </w:rPr>
            </w:pPr>
            <w:r w:rsidRPr="00A95A34">
              <w:rPr>
                <w:rFonts w:eastAsia="Times New Roman"/>
                <w:lang w:eastAsia="ru-RU"/>
              </w:rPr>
              <w:t>21862,0</w:t>
            </w:r>
          </w:p>
        </w:tc>
      </w:tr>
      <w:tr w:rsidR="00375531" w:rsidRPr="00A95A34" w14:paraId="00FC600E" w14:textId="77777777" w:rsidTr="000F64AF">
        <w:trPr>
          <w:jc w:val="center"/>
        </w:trPr>
        <w:tc>
          <w:tcPr>
            <w:tcW w:w="3349" w:type="dxa"/>
            <w:shd w:val="clear" w:color="auto" w:fill="auto"/>
          </w:tcPr>
          <w:p w14:paraId="372B49B3" w14:textId="77777777" w:rsidR="00375531" w:rsidRPr="00A95A34" w:rsidRDefault="00375531" w:rsidP="001E34F0">
            <w:pPr>
              <w:tabs>
                <w:tab w:val="num" w:pos="0"/>
              </w:tabs>
              <w:jc w:val="both"/>
              <w:rPr>
                <w:rFonts w:eastAsia="Times New Roman"/>
                <w:lang w:eastAsia="ru-RU"/>
              </w:rPr>
            </w:pPr>
            <w:r w:rsidRPr="00A95A34">
              <w:rPr>
                <w:rFonts w:eastAsia="Times New Roman"/>
                <w:lang w:eastAsia="ru-RU"/>
              </w:rPr>
              <w:t xml:space="preserve">Учреждения дополнительного образования детей </w:t>
            </w:r>
          </w:p>
        </w:tc>
        <w:tc>
          <w:tcPr>
            <w:tcW w:w="1818" w:type="dxa"/>
            <w:vAlign w:val="center"/>
          </w:tcPr>
          <w:p w14:paraId="12B72A27" w14:textId="77777777" w:rsidR="00375531" w:rsidRPr="00A95A34" w:rsidRDefault="00375531" w:rsidP="001E34F0">
            <w:pPr>
              <w:tabs>
                <w:tab w:val="num" w:pos="0"/>
              </w:tabs>
              <w:jc w:val="center"/>
              <w:rPr>
                <w:rFonts w:eastAsia="Times New Roman"/>
              </w:rPr>
            </w:pPr>
            <w:r w:rsidRPr="00A95A34">
              <w:rPr>
                <w:rFonts w:eastAsia="Times New Roman"/>
              </w:rPr>
              <w:t>17537,0</w:t>
            </w:r>
          </w:p>
        </w:tc>
        <w:tc>
          <w:tcPr>
            <w:tcW w:w="2412" w:type="dxa"/>
            <w:vAlign w:val="center"/>
          </w:tcPr>
          <w:p w14:paraId="17D8D0A5" w14:textId="77777777" w:rsidR="00375531" w:rsidRPr="00A95A34" w:rsidRDefault="00375531" w:rsidP="001E34F0">
            <w:pPr>
              <w:tabs>
                <w:tab w:val="num" w:pos="0"/>
              </w:tabs>
              <w:jc w:val="center"/>
              <w:rPr>
                <w:rFonts w:eastAsia="Times New Roman"/>
              </w:rPr>
            </w:pPr>
            <w:r w:rsidRPr="00A95A34">
              <w:rPr>
                <w:rFonts w:eastAsia="Times New Roman"/>
              </w:rPr>
              <w:t>19404,4</w:t>
            </w:r>
          </w:p>
        </w:tc>
        <w:tc>
          <w:tcPr>
            <w:tcW w:w="1958" w:type="dxa"/>
            <w:shd w:val="clear" w:color="auto" w:fill="auto"/>
            <w:vAlign w:val="center"/>
          </w:tcPr>
          <w:p w14:paraId="73C8FF70" w14:textId="77777777" w:rsidR="00375531" w:rsidRPr="00A95A34" w:rsidRDefault="00375531" w:rsidP="001E34F0">
            <w:pPr>
              <w:tabs>
                <w:tab w:val="num" w:pos="0"/>
              </w:tabs>
              <w:jc w:val="center"/>
              <w:rPr>
                <w:rFonts w:eastAsia="Times New Roman"/>
                <w:lang w:eastAsia="ru-RU"/>
              </w:rPr>
            </w:pPr>
            <w:r w:rsidRPr="00A95A34">
              <w:rPr>
                <w:rFonts w:eastAsia="Times New Roman"/>
                <w:lang w:eastAsia="ru-RU"/>
              </w:rPr>
              <w:t>20803,1</w:t>
            </w:r>
          </w:p>
        </w:tc>
      </w:tr>
    </w:tbl>
    <w:p w14:paraId="6CFDB002" w14:textId="77777777" w:rsidR="00375531" w:rsidRPr="00A95A34" w:rsidRDefault="00375531" w:rsidP="00375531">
      <w:pPr>
        <w:tabs>
          <w:tab w:val="num" w:pos="0"/>
        </w:tabs>
        <w:ind w:firstLine="851"/>
        <w:jc w:val="both"/>
        <w:rPr>
          <w:rFonts w:eastAsia="Times New Roman"/>
          <w:lang w:eastAsia="ru-RU"/>
        </w:rPr>
      </w:pPr>
    </w:p>
    <w:p w14:paraId="5B561C09" w14:textId="652F4386" w:rsidR="00375531" w:rsidRPr="00A95A34" w:rsidRDefault="00375531" w:rsidP="00082751">
      <w:pPr>
        <w:ind w:firstLine="709"/>
        <w:jc w:val="both"/>
        <w:rPr>
          <w:lang w:eastAsia="ru-RU"/>
        </w:rPr>
      </w:pPr>
      <w:r w:rsidRPr="00A95A34">
        <w:rPr>
          <w:lang w:eastAsia="ru-RU"/>
        </w:rPr>
        <w:t>К концу 2017 года среднемесячная заработная плата педагогических работников муници</w:t>
      </w:r>
      <w:r w:rsidR="00B92ED3" w:rsidRPr="00A95A34">
        <w:rPr>
          <w:lang w:eastAsia="ru-RU"/>
        </w:rPr>
        <w:t>пальных образовательных организаций</w:t>
      </w:r>
      <w:r w:rsidRPr="00A95A34">
        <w:rPr>
          <w:lang w:eastAsia="ru-RU"/>
        </w:rPr>
        <w:t xml:space="preserve"> доведена в общеобразовательных </w:t>
      </w:r>
      <w:r w:rsidR="00B92ED3" w:rsidRPr="00A95A34">
        <w:rPr>
          <w:lang w:eastAsia="ru-RU"/>
        </w:rPr>
        <w:br/>
      </w:r>
      <w:r w:rsidRPr="00A95A34">
        <w:rPr>
          <w:lang w:eastAsia="ru-RU"/>
        </w:rPr>
        <w:t>и дошкольных учреждениях до 100,0%,  в учреждени</w:t>
      </w:r>
      <w:r w:rsidR="00B92ED3" w:rsidRPr="00A95A34">
        <w:rPr>
          <w:lang w:eastAsia="ru-RU"/>
        </w:rPr>
        <w:t xml:space="preserve">ях дополнительного образования – </w:t>
      </w:r>
      <w:r w:rsidR="00C211FE" w:rsidRPr="00A95A34">
        <w:rPr>
          <w:lang w:eastAsia="ru-RU"/>
        </w:rPr>
        <w:br/>
      </w:r>
      <w:r w:rsidR="00B92ED3" w:rsidRPr="00A95A34">
        <w:rPr>
          <w:lang w:eastAsia="ru-RU"/>
        </w:rPr>
        <w:t>до 95</w:t>
      </w:r>
      <w:r w:rsidRPr="00A95A34">
        <w:rPr>
          <w:lang w:eastAsia="ru-RU"/>
        </w:rPr>
        <w:t xml:space="preserve">% средней заработной платы в регионе. </w:t>
      </w:r>
    </w:p>
    <w:p w14:paraId="48677058" w14:textId="77777777" w:rsidR="00B92ED3" w:rsidRPr="00A95A34" w:rsidRDefault="00375531" w:rsidP="00B92ED3">
      <w:pPr>
        <w:ind w:firstLine="709"/>
        <w:jc w:val="both"/>
        <w:rPr>
          <w:lang w:eastAsia="ru-RU"/>
        </w:rPr>
      </w:pPr>
      <w:r w:rsidRPr="00A95A34">
        <w:rPr>
          <w:lang w:eastAsia="ru-RU"/>
        </w:rPr>
        <w:t>Повышению заработной платы способствовали мероприятия по социальной подде</w:t>
      </w:r>
      <w:r w:rsidR="00B92ED3" w:rsidRPr="00A95A34">
        <w:rPr>
          <w:lang w:eastAsia="ru-RU"/>
        </w:rPr>
        <w:t>ржке педагогических работников:</w:t>
      </w:r>
    </w:p>
    <w:p w14:paraId="25D8EF77" w14:textId="0658723B" w:rsidR="00B92ED3" w:rsidRPr="00A95A34" w:rsidRDefault="00B92ED3" w:rsidP="00B92ED3">
      <w:pPr>
        <w:ind w:firstLine="709"/>
        <w:jc w:val="both"/>
        <w:rPr>
          <w:lang w:eastAsia="ru-RU"/>
        </w:rPr>
      </w:pPr>
      <w:r w:rsidRPr="00A95A34">
        <w:rPr>
          <w:lang w:eastAsia="ru-RU"/>
        </w:rPr>
        <w:t xml:space="preserve">- </w:t>
      </w:r>
      <w:r w:rsidR="00375531" w:rsidRPr="00A95A34">
        <w:rPr>
          <w:rFonts w:eastAsia="Times New Roman"/>
          <w:lang w:eastAsia="ru-RU"/>
        </w:rPr>
        <w:t xml:space="preserve">поддержка молодых специалистов </w:t>
      </w:r>
      <w:r w:rsidRPr="00A95A34">
        <w:rPr>
          <w:rFonts w:eastAsia="Times New Roman"/>
          <w:lang w:eastAsia="ru-RU"/>
        </w:rPr>
        <w:t>в рамках</w:t>
      </w:r>
      <w:r w:rsidR="00375531" w:rsidRPr="00A95A34">
        <w:rPr>
          <w:rFonts w:eastAsia="Times New Roman"/>
          <w:lang w:eastAsia="ru-RU"/>
        </w:rPr>
        <w:t xml:space="preserve"> специальной подпрограммы </w:t>
      </w:r>
      <w:r w:rsidR="00FE0EFC" w:rsidRPr="00A95A34">
        <w:rPr>
          <w:rFonts w:eastAsia="Times New Roman"/>
          <w:lang w:eastAsia="ru-RU"/>
        </w:rPr>
        <w:t>«</w:t>
      </w:r>
      <w:r w:rsidR="00375531" w:rsidRPr="00A95A34">
        <w:rPr>
          <w:rFonts w:eastAsia="Times New Roman"/>
          <w:lang w:eastAsia="ru-RU"/>
        </w:rPr>
        <w:t>Поддержка молодых специалистов</w:t>
      </w:r>
      <w:r w:rsidR="00FE0EFC" w:rsidRPr="00A95A34">
        <w:rPr>
          <w:rFonts w:eastAsia="Times New Roman"/>
          <w:lang w:eastAsia="ru-RU"/>
        </w:rPr>
        <w:t>»</w:t>
      </w:r>
      <w:r w:rsidR="00375531" w:rsidRPr="00A95A34">
        <w:rPr>
          <w:rFonts w:eastAsia="Times New Roman"/>
          <w:lang w:eastAsia="ru-RU"/>
        </w:rPr>
        <w:t xml:space="preserve"> муниципальной программы </w:t>
      </w:r>
      <w:r w:rsidR="00FE0EFC" w:rsidRPr="00A95A34">
        <w:rPr>
          <w:rFonts w:eastAsia="Times New Roman"/>
          <w:lang w:eastAsia="ru-RU"/>
        </w:rPr>
        <w:t>«</w:t>
      </w:r>
      <w:r w:rsidR="00375531" w:rsidRPr="00A95A34">
        <w:rPr>
          <w:rFonts w:eastAsia="Times New Roman"/>
          <w:lang w:eastAsia="ru-RU"/>
        </w:rPr>
        <w:t>Реализация молодежной политики и организация общегородских мероприятий</w:t>
      </w:r>
      <w:r w:rsidR="00FE0EFC" w:rsidRPr="00A95A34">
        <w:rPr>
          <w:rFonts w:eastAsia="Times New Roman"/>
          <w:lang w:eastAsia="ru-RU"/>
        </w:rPr>
        <w:t>»</w:t>
      </w:r>
      <w:r w:rsidR="00375531" w:rsidRPr="00A95A34">
        <w:rPr>
          <w:rStyle w:val="af0"/>
          <w:rFonts w:eastAsia="Times New Roman"/>
          <w:lang w:eastAsia="ru-RU"/>
        </w:rPr>
        <w:footnoteReference w:id="71"/>
      </w:r>
      <w:r w:rsidR="00375531" w:rsidRPr="00A95A34">
        <w:rPr>
          <w:rFonts w:eastAsia="Times New Roman"/>
          <w:lang w:eastAsia="ru-RU"/>
        </w:rPr>
        <w:t xml:space="preserve"> </w:t>
      </w:r>
      <w:r w:rsidRPr="00A95A34">
        <w:rPr>
          <w:rFonts w:eastAsia="Times New Roman"/>
          <w:lang w:eastAsia="ru-RU"/>
        </w:rPr>
        <w:t>–</w:t>
      </w:r>
      <w:r w:rsidR="00375531" w:rsidRPr="00A95A34">
        <w:rPr>
          <w:rFonts w:eastAsia="Times New Roman"/>
          <w:lang w:eastAsia="ru-RU"/>
        </w:rPr>
        <w:t xml:space="preserve"> </w:t>
      </w:r>
      <w:r w:rsidR="00382317">
        <w:t>9259,5</w:t>
      </w:r>
      <w:r w:rsidR="00375531" w:rsidRPr="00A95A34">
        <w:t xml:space="preserve"> </w:t>
      </w:r>
      <w:r w:rsidR="00375531" w:rsidRPr="00A95A34">
        <w:rPr>
          <w:rFonts w:eastAsia="Times New Roman"/>
          <w:lang w:eastAsia="ru-RU"/>
        </w:rPr>
        <w:t>тыс. руб.</w:t>
      </w:r>
      <w:r w:rsidR="00375531" w:rsidRPr="00A95A34">
        <w:t xml:space="preserve"> Данные мероприятия позволили  сохранить на уровне 2016 года  долю молодых педагогов в возрасте до 30 лет, которая составила </w:t>
      </w:r>
      <w:r w:rsidRPr="00A95A34">
        <w:t>16</w:t>
      </w:r>
      <w:r w:rsidR="00375531" w:rsidRPr="00A95A34">
        <w:t>%;</w:t>
      </w:r>
    </w:p>
    <w:p w14:paraId="0D1E8666" w14:textId="2ECB79B4" w:rsidR="00375531" w:rsidRPr="00A95A34" w:rsidRDefault="00B92ED3" w:rsidP="00B92ED3">
      <w:pPr>
        <w:ind w:firstLine="709"/>
        <w:jc w:val="both"/>
        <w:rPr>
          <w:lang w:eastAsia="ru-RU"/>
        </w:rPr>
      </w:pPr>
      <w:r w:rsidRPr="00A95A34">
        <w:rPr>
          <w:lang w:eastAsia="ru-RU"/>
        </w:rPr>
        <w:t xml:space="preserve">- </w:t>
      </w:r>
      <w:r w:rsidR="00375531" w:rsidRPr="00A95A34">
        <w:rPr>
          <w:rFonts w:eastAsia="Times New Roman"/>
          <w:kern w:val="2"/>
          <w:lang w:eastAsia="ru-RU"/>
        </w:rPr>
        <w:t>сохранение стимулирующих доплат на уровне муниципалитета следующим категориям работников ДОУ:</w:t>
      </w:r>
    </w:p>
    <w:p w14:paraId="6716BB3D" w14:textId="7237D6BE" w:rsidR="00375531" w:rsidRPr="00A95A34" w:rsidRDefault="00375531" w:rsidP="00375531">
      <w:pPr>
        <w:numPr>
          <w:ilvl w:val="0"/>
          <w:numId w:val="13"/>
        </w:numPr>
        <w:rPr>
          <w:rFonts w:eastAsia="Times New Roman"/>
          <w:kern w:val="2"/>
          <w:lang w:eastAsia="ru-RU"/>
        </w:rPr>
      </w:pPr>
      <w:r w:rsidRPr="00A95A34">
        <w:rPr>
          <w:rFonts w:eastAsia="Times New Roman"/>
          <w:kern w:val="2"/>
          <w:lang w:eastAsia="ru-RU"/>
        </w:rPr>
        <w:t>1520 руб. – з</w:t>
      </w:r>
      <w:r w:rsidR="00B92ED3" w:rsidRPr="00A95A34">
        <w:rPr>
          <w:rFonts w:eastAsia="Times New Roman"/>
          <w:kern w:val="2"/>
          <w:lang w:eastAsia="ru-RU"/>
        </w:rPr>
        <w:t>аведующим;</w:t>
      </w:r>
    </w:p>
    <w:p w14:paraId="6E19F83C" w14:textId="0959B803" w:rsidR="00375531" w:rsidRPr="00A95A34" w:rsidRDefault="00375531" w:rsidP="00375531">
      <w:pPr>
        <w:numPr>
          <w:ilvl w:val="0"/>
          <w:numId w:val="13"/>
        </w:numPr>
        <w:rPr>
          <w:rFonts w:eastAsia="Times New Roman"/>
          <w:kern w:val="2"/>
          <w:lang w:eastAsia="ru-RU"/>
        </w:rPr>
      </w:pPr>
      <w:r w:rsidRPr="00A95A34">
        <w:rPr>
          <w:rFonts w:eastAsia="Times New Roman"/>
          <w:kern w:val="2"/>
          <w:lang w:eastAsia="ru-RU"/>
        </w:rPr>
        <w:t xml:space="preserve">3910 руб. </w:t>
      </w:r>
      <w:r w:rsidR="00B92ED3" w:rsidRPr="00A95A34">
        <w:rPr>
          <w:rFonts w:eastAsia="Times New Roman"/>
          <w:kern w:val="2"/>
          <w:lang w:eastAsia="ru-RU"/>
        </w:rPr>
        <w:t>– поварам;</w:t>
      </w:r>
    </w:p>
    <w:p w14:paraId="75551745" w14:textId="51F50828" w:rsidR="00375531" w:rsidRPr="00A95A34" w:rsidRDefault="00375531" w:rsidP="00375531">
      <w:pPr>
        <w:numPr>
          <w:ilvl w:val="0"/>
          <w:numId w:val="13"/>
        </w:numPr>
        <w:rPr>
          <w:rFonts w:eastAsia="Times New Roman"/>
          <w:kern w:val="2"/>
          <w:lang w:eastAsia="ru-RU"/>
        </w:rPr>
      </w:pPr>
      <w:r w:rsidRPr="00A95A34">
        <w:rPr>
          <w:rFonts w:eastAsia="Times New Roman"/>
          <w:kern w:val="2"/>
          <w:lang w:eastAsia="ru-RU"/>
        </w:rPr>
        <w:t xml:space="preserve">3230 руб. </w:t>
      </w:r>
      <w:r w:rsidR="00B92ED3" w:rsidRPr="00A95A34">
        <w:rPr>
          <w:rFonts w:eastAsia="Times New Roman"/>
          <w:kern w:val="2"/>
          <w:lang w:eastAsia="ru-RU"/>
        </w:rPr>
        <w:t>–</w:t>
      </w:r>
      <w:r w:rsidRPr="00A95A34">
        <w:rPr>
          <w:rFonts w:eastAsia="Times New Roman"/>
          <w:kern w:val="2"/>
          <w:lang w:eastAsia="ru-RU"/>
        </w:rPr>
        <w:t xml:space="preserve"> шеф-поварам, младшим воспитателям</w:t>
      </w:r>
      <w:r w:rsidR="00B92ED3" w:rsidRPr="00A95A34">
        <w:rPr>
          <w:rFonts w:eastAsia="Times New Roman"/>
          <w:kern w:val="2"/>
          <w:lang w:eastAsia="ru-RU"/>
        </w:rPr>
        <w:t>;</w:t>
      </w:r>
    </w:p>
    <w:p w14:paraId="36EE4475" w14:textId="77777777" w:rsidR="00B92ED3" w:rsidRPr="00A95A34" w:rsidRDefault="00375531" w:rsidP="00B92ED3">
      <w:pPr>
        <w:numPr>
          <w:ilvl w:val="0"/>
          <w:numId w:val="13"/>
        </w:numPr>
        <w:jc w:val="both"/>
        <w:rPr>
          <w:rFonts w:eastAsia="Times New Roman"/>
          <w:kern w:val="2"/>
          <w:lang w:eastAsia="ru-RU"/>
        </w:rPr>
      </w:pPr>
      <w:r w:rsidRPr="00A95A34">
        <w:rPr>
          <w:rFonts w:eastAsia="Times New Roman"/>
          <w:kern w:val="2"/>
          <w:lang w:eastAsia="ru-RU"/>
        </w:rPr>
        <w:t xml:space="preserve">2445 руб. – другим категориям работников (за исключением педагогических); </w:t>
      </w:r>
    </w:p>
    <w:p w14:paraId="33B87D70" w14:textId="321C9604" w:rsidR="00791E75" w:rsidRPr="00A95A34" w:rsidRDefault="00B92ED3" w:rsidP="00C211FE">
      <w:pPr>
        <w:ind w:firstLine="708"/>
        <w:jc w:val="both"/>
        <w:rPr>
          <w:rFonts w:eastAsia="Times New Roman"/>
          <w:lang w:eastAsia="ru-RU"/>
        </w:rPr>
      </w:pPr>
      <w:r w:rsidRPr="00A95A34">
        <w:rPr>
          <w:rFonts w:eastAsia="Times New Roman"/>
          <w:kern w:val="2"/>
          <w:lang w:eastAsia="ru-RU"/>
        </w:rPr>
        <w:t xml:space="preserve">- </w:t>
      </w:r>
      <w:proofErr w:type="spellStart"/>
      <w:r w:rsidR="00375531" w:rsidRPr="00A95A34">
        <w:rPr>
          <w:rFonts w:eastAsia="Times New Roman"/>
          <w:lang w:eastAsia="ru-RU"/>
        </w:rPr>
        <w:t>грантовая</w:t>
      </w:r>
      <w:proofErr w:type="spellEnd"/>
      <w:r w:rsidR="00375531" w:rsidRPr="00A95A34">
        <w:rPr>
          <w:rFonts w:eastAsia="Times New Roman"/>
          <w:lang w:eastAsia="ru-RU"/>
        </w:rPr>
        <w:t xml:space="preserve"> поддержка педагогов. 37 лучших воспитателей и работников дошкольных образовательных учреждений получили муниципальную премию </w:t>
      </w:r>
      <w:r w:rsidRPr="00A95A34">
        <w:rPr>
          <w:rFonts w:eastAsia="Times New Roman"/>
          <w:lang w:eastAsia="ru-RU"/>
        </w:rPr>
        <w:br/>
      </w:r>
      <w:r w:rsidR="00375531" w:rsidRPr="00A95A34">
        <w:rPr>
          <w:rFonts w:eastAsia="Times New Roman"/>
          <w:lang w:eastAsia="ru-RU"/>
        </w:rPr>
        <w:t>за высоко</w:t>
      </w:r>
      <w:r w:rsidR="00791E75" w:rsidRPr="00A95A34">
        <w:rPr>
          <w:rFonts w:eastAsia="Times New Roman"/>
          <w:lang w:eastAsia="ru-RU"/>
        </w:rPr>
        <w:t xml:space="preserve">е профессиональное мастерство и </w:t>
      </w:r>
      <w:r w:rsidR="00375531" w:rsidRPr="00A95A34">
        <w:rPr>
          <w:rFonts w:eastAsia="Times New Roman"/>
          <w:lang w:eastAsia="ru-RU"/>
        </w:rPr>
        <w:t>значительный вклад в развитие муниципальной систем</w:t>
      </w:r>
      <w:r w:rsidR="00791E75" w:rsidRPr="00A95A34">
        <w:rPr>
          <w:rFonts w:eastAsia="Times New Roman"/>
          <w:lang w:eastAsia="ru-RU"/>
        </w:rPr>
        <w:t>ы образования (650</w:t>
      </w:r>
      <w:r w:rsidR="00375531" w:rsidRPr="00A95A34">
        <w:rPr>
          <w:rFonts w:eastAsia="Times New Roman"/>
          <w:lang w:eastAsia="ru-RU"/>
        </w:rPr>
        <w:t xml:space="preserve"> тыс. руб.). </w:t>
      </w:r>
    </w:p>
    <w:p w14:paraId="0DB3F172" w14:textId="77777777" w:rsidR="00C211FE" w:rsidRPr="00A95A34" w:rsidRDefault="00C211FE" w:rsidP="00C211FE">
      <w:pPr>
        <w:ind w:firstLine="708"/>
        <w:jc w:val="both"/>
        <w:rPr>
          <w:rFonts w:eastAsia="Times New Roman"/>
          <w:lang w:eastAsia="ru-RU"/>
        </w:rPr>
      </w:pPr>
    </w:p>
    <w:p w14:paraId="4599FBDD" w14:textId="77777777" w:rsidR="00375531" w:rsidRPr="00A95A34" w:rsidRDefault="00375531" w:rsidP="00375531">
      <w:pPr>
        <w:tabs>
          <w:tab w:val="left" w:pos="900"/>
        </w:tabs>
        <w:ind w:firstLine="720"/>
        <w:jc w:val="center"/>
        <w:rPr>
          <w:rFonts w:eastAsia="Calibri" w:cs="Times New Roman"/>
          <w:b/>
          <w:bCs/>
        </w:rPr>
      </w:pPr>
      <w:r w:rsidRPr="00A95A34">
        <w:rPr>
          <w:rFonts w:eastAsia="Calibri" w:cs="Times New Roman"/>
          <w:b/>
          <w:bCs/>
        </w:rPr>
        <w:t xml:space="preserve">3.12.Организация и осуществление мероприятий </w:t>
      </w:r>
    </w:p>
    <w:p w14:paraId="3F6014B1" w14:textId="77777777" w:rsidR="00375531" w:rsidRPr="00A95A34" w:rsidRDefault="00375531" w:rsidP="00375531">
      <w:pPr>
        <w:tabs>
          <w:tab w:val="left" w:pos="900"/>
        </w:tabs>
        <w:ind w:firstLine="720"/>
        <w:jc w:val="center"/>
        <w:rPr>
          <w:rFonts w:eastAsia="Calibri" w:cs="Times New Roman"/>
          <w:b/>
          <w:bCs/>
        </w:rPr>
      </w:pPr>
      <w:r w:rsidRPr="00A95A34">
        <w:rPr>
          <w:rFonts w:eastAsia="Calibri" w:cs="Times New Roman"/>
          <w:b/>
          <w:bCs/>
        </w:rPr>
        <w:t>по работе с детьми и молодежью</w:t>
      </w:r>
    </w:p>
    <w:p w14:paraId="6406A81C" w14:textId="77777777" w:rsidR="00375531" w:rsidRPr="00A95A34" w:rsidRDefault="00375531" w:rsidP="00375531">
      <w:pPr>
        <w:tabs>
          <w:tab w:val="left" w:pos="567"/>
        </w:tabs>
        <w:spacing w:line="259" w:lineRule="exact"/>
        <w:ind w:right="20"/>
        <w:jc w:val="both"/>
        <w:rPr>
          <w:rFonts w:eastAsia="Times New Roman"/>
          <w:b/>
          <w:i/>
          <w:color w:val="000000"/>
          <w:lang w:val="ru" w:eastAsia="ru-RU"/>
        </w:rPr>
      </w:pPr>
    </w:p>
    <w:p w14:paraId="6E6C23E5" w14:textId="47B0FE1D" w:rsidR="00375531" w:rsidRPr="00A95A34" w:rsidRDefault="00375531" w:rsidP="00082751">
      <w:pPr>
        <w:ind w:firstLine="709"/>
        <w:jc w:val="both"/>
        <w:rPr>
          <w:lang w:eastAsia="ru-RU"/>
        </w:rPr>
      </w:pPr>
      <w:r w:rsidRPr="00A95A34">
        <w:rPr>
          <w:rFonts w:eastAsia="Times New Roman"/>
          <w:color w:val="000000"/>
          <w:lang w:val="ru" w:eastAsia="ru-RU"/>
        </w:rPr>
        <w:lastRenderedPageBreak/>
        <w:t xml:space="preserve">В городе </w:t>
      </w:r>
      <w:r w:rsidRPr="00A95A34">
        <w:rPr>
          <w:lang w:eastAsia="ru-RU"/>
        </w:rPr>
        <w:t xml:space="preserve">сложилась целостная система работы с детьми: организована проектная </w:t>
      </w:r>
      <w:r w:rsidR="00791E75" w:rsidRPr="00A95A34">
        <w:rPr>
          <w:lang w:eastAsia="ru-RU"/>
        </w:rPr>
        <w:br/>
      </w:r>
      <w:r w:rsidRPr="00A95A34">
        <w:rPr>
          <w:lang w:eastAsia="ru-RU"/>
        </w:rPr>
        <w:t xml:space="preserve">и конкурсная деятельность по направлениям: </w:t>
      </w:r>
      <w:proofErr w:type="gramStart"/>
      <w:r w:rsidRPr="00A95A34">
        <w:rPr>
          <w:lang w:eastAsia="ru-RU"/>
        </w:rPr>
        <w:t>интеллектуальное</w:t>
      </w:r>
      <w:proofErr w:type="gramEnd"/>
      <w:r w:rsidRPr="00A95A34">
        <w:rPr>
          <w:lang w:eastAsia="ru-RU"/>
        </w:rPr>
        <w:t xml:space="preserve">, социальное, спортивно-оздоровительное, творческое, военно-патриотическое. </w:t>
      </w:r>
    </w:p>
    <w:p w14:paraId="45A9ED58" w14:textId="1E8B74E4" w:rsidR="00375531" w:rsidRPr="00A95A34" w:rsidRDefault="00375531" w:rsidP="00082751">
      <w:pPr>
        <w:ind w:firstLine="709"/>
        <w:jc w:val="both"/>
        <w:rPr>
          <w:lang w:eastAsia="ru-RU"/>
        </w:rPr>
      </w:pPr>
      <w:r w:rsidRPr="00A95A34">
        <w:rPr>
          <w:lang w:eastAsia="ru-RU"/>
        </w:rPr>
        <w:t>Финансовое обеспечение мероприятий, направленных на  развитие и поддержку одаренных детей, осуществлялось за счет сре</w:t>
      </w:r>
      <w:proofErr w:type="gramStart"/>
      <w:r w:rsidRPr="00A95A34">
        <w:rPr>
          <w:lang w:eastAsia="ru-RU"/>
        </w:rPr>
        <w:t>дств пр</w:t>
      </w:r>
      <w:proofErr w:type="gramEnd"/>
      <w:r w:rsidRPr="00A95A34">
        <w:rPr>
          <w:lang w:eastAsia="ru-RU"/>
        </w:rPr>
        <w:t xml:space="preserve">ограммы </w:t>
      </w:r>
      <w:r w:rsidR="00FE0EFC" w:rsidRPr="00A95A34">
        <w:rPr>
          <w:lang w:eastAsia="ru-RU"/>
        </w:rPr>
        <w:t>«</w:t>
      </w:r>
      <w:r w:rsidRPr="00A95A34">
        <w:rPr>
          <w:lang w:eastAsia="ru-RU"/>
        </w:rPr>
        <w:t>Развитие  образования города Иванова</w:t>
      </w:r>
      <w:r w:rsidR="00FE0EFC" w:rsidRPr="00A95A34">
        <w:rPr>
          <w:lang w:eastAsia="ru-RU"/>
        </w:rPr>
        <w:t>»</w:t>
      </w:r>
      <w:r w:rsidR="00791E75" w:rsidRPr="00A95A34">
        <w:rPr>
          <w:rStyle w:val="af0"/>
          <w:lang w:eastAsia="ru-RU"/>
        </w:rPr>
        <w:footnoteReference w:id="72"/>
      </w:r>
      <w:r w:rsidRPr="00A95A34">
        <w:rPr>
          <w:lang w:eastAsia="ru-RU"/>
        </w:rPr>
        <w:t xml:space="preserve"> и составило в 2017 году 2486,5 тыс. руб., а также на гранто</w:t>
      </w:r>
      <w:r w:rsidR="00791E75" w:rsidRPr="00A95A34">
        <w:rPr>
          <w:lang w:eastAsia="ru-RU"/>
        </w:rPr>
        <w:t>вую поддержку одаренных детей –</w:t>
      </w:r>
      <w:r w:rsidR="00791E75" w:rsidRPr="00A95A34">
        <w:t xml:space="preserve"> </w:t>
      </w:r>
      <w:r w:rsidR="00791E75" w:rsidRPr="00A95A34">
        <w:rPr>
          <w:lang w:eastAsia="ru-RU"/>
        </w:rPr>
        <w:t>205</w:t>
      </w:r>
      <w:r w:rsidRPr="00A95A34">
        <w:rPr>
          <w:lang w:eastAsia="ru-RU"/>
        </w:rPr>
        <w:t xml:space="preserve"> тыс. руб.</w:t>
      </w:r>
    </w:p>
    <w:p w14:paraId="09B03461" w14:textId="48B6168C" w:rsidR="00375531" w:rsidRPr="00A95A34" w:rsidRDefault="00375531" w:rsidP="00791E75">
      <w:pPr>
        <w:ind w:firstLine="709"/>
        <w:jc w:val="both"/>
        <w:rPr>
          <w:lang w:eastAsia="ru-RU"/>
        </w:rPr>
      </w:pPr>
      <w:r w:rsidRPr="00A95A34">
        <w:rPr>
          <w:lang w:eastAsia="ru-RU"/>
        </w:rPr>
        <w:t>В результате про</w:t>
      </w:r>
      <w:r w:rsidR="00082751" w:rsidRPr="00A95A34">
        <w:rPr>
          <w:lang w:eastAsia="ru-RU"/>
        </w:rPr>
        <w:t>веде</w:t>
      </w:r>
      <w:r w:rsidR="00791E75" w:rsidRPr="00A95A34">
        <w:rPr>
          <w:lang w:eastAsia="ru-RU"/>
        </w:rPr>
        <w:t xml:space="preserve">нной работы </w:t>
      </w:r>
      <w:r w:rsidRPr="00A95A34">
        <w:t>вручены муниципальные премии 20</w:t>
      </w:r>
      <w:r w:rsidR="00791E75" w:rsidRPr="00A95A34">
        <w:t xml:space="preserve"> одаренным  школьникам, </w:t>
      </w:r>
      <w:r w:rsidRPr="00A95A34">
        <w:t>сохранился высокий охват школьников участием во Всероссийской предметной олимпиаде:</w:t>
      </w:r>
    </w:p>
    <w:p w14:paraId="47D617F2" w14:textId="00661837" w:rsidR="00375531" w:rsidRPr="00A95A34" w:rsidRDefault="00375531" w:rsidP="00375531">
      <w:pPr>
        <w:numPr>
          <w:ilvl w:val="0"/>
          <w:numId w:val="11"/>
        </w:numPr>
        <w:ind w:left="0" w:firstLine="0"/>
        <w:jc w:val="both"/>
      </w:pPr>
      <w:r w:rsidRPr="00A95A34">
        <w:t>20,8%</w:t>
      </w:r>
      <w:r w:rsidR="008B6AE4" w:rsidRPr="00A95A34">
        <w:t xml:space="preserve"> школьников 7-11 классов - участники муниципального этапа </w:t>
      </w:r>
      <w:r w:rsidRPr="00A95A34">
        <w:t xml:space="preserve">(2015/2016 учебный год – 23,2%) , из них 28,7% </w:t>
      </w:r>
      <w:r w:rsidR="008B6AE4" w:rsidRPr="00A95A34">
        <w:t>–</w:t>
      </w:r>
      <w:r w:rsidRPr="00A95A34">
        <w:t xml:space="preserve"> победители и призеры муниципального этапа (2015/2016 учебный год – 27%);</w:t>
      </w:r>
    </w:p>
    <w:p w14:paraId="7B618D48" w14:textId="0261C5D0" w:rsidR="00375531" w:rsidRPr="00A95A34" w:rsidRDefault="00375531" w:rsidP="00375531">
      <w:pPr>
        <w:numPr>
          <w:ilvl w:val="0"/>
          <w:numId w:val="11"/>
        </w:numPr>
        <w:ind w:left="0" w:firstLine="0"/>
        <w:jc w:val="both"/>
      </w:pPr>
      <w:r w:rsidRPr="00A95A34">
        <w:t>49,9%</w:t>
      </w:r>
      <w:r w:rsidR="008B6AE4" w:rsidRPr="00A95A34">
        <w:t xml:space="preserve"> </w:t>
      </w:r>
      <w:r w:rsidRPr="00A95A34">
        <w:t>учащ</w:t>
      </w:r>
      <w:r w:rsidR="008B6AE4" w:rsidRPr="00A95A34">
        <w:t xml:space="preserve">ихся 9-11 классов – участники </w:t>
      </w:r>
      <w:r w:rsidRPr="00A95A34">
        <w:t xml:space="preserve">регионального этапа (2015/2016 учебный год – 49%), из них 31,4% </w:t>
      </w:r>
      <w:r w:rsidR="008B6AE4" w:rsidRPr="00A95A34">
        <w:t>–</w:t>
      </w:r>
      <w:r w:rsidRPr="00A95A34">
        <w:t xml:space="preserve"> победители и призеры регионального уровня (2015/2016 учебный год </w:t>
      </w:r>
      <w:r w:rsidR="008B6AE4" w:rsidRPr="00A95A34">
        <w:t>–</w:t>
      </w:r>
      <w:r w:rsidRPr="00A95A34">
        <w:t xml:space="preserve"> 30%); </w:t>
      </w:r>
    </w:p>
    <w:p w14:paraId="6875F259" w14:textId="3B137A41" w:rsidR="00375531" w:rsidRPr="00A95A34" w:rsidRDefault="00375531" w:rsidP="00375531">
      <w:pPr>
        <w:numPr>
          <w:ilvl w:val="0"/>
          <w:numId w:val="11"/>
        </w:numPr>
        <w:ind w:left="0" w:firstLine="0"/>
        <w:jc w:val="both"/>
      </w:pPr>
      <w:r w:rsidRPr="00A95A34">
        <w:t xml:space="preserve">9,9% школьников (13 </w:t>
      </w:r>
      <w:r w:rsidR="008B6AE4" w:rsidRPr="00A95A34">
        <w:t>чел.) –</w:t>
      </w:r>
      <w:r w:rsidRPr="00A95A34">
        <w:t xml:space="preserve"> участники всероссийского уровня (2015/2016 учебный год – 11%), из них 30,8%</w:t>
      </w:r>
      <w:r w:rsidR="008B6AE4" w:rsidRPr="00A95A34">
        <w:t xml:space="preserve"> (4 чел.) – </w:t>
      </w:r>
      <w:r w:rsidRPr="00A95A34">
        <w:t>победители и призеры (2015</w:t>
      </w:r>
      <w:r w:rsidR="00082751" w:rsidRPr="00A95A34">
        <w:t>/</w:t>
      </w:r>
      <w:r w:rsidRPr="00A95A34">
        <w:t>2016 учебный год – 46%).</w:t>
      </w:r>
    </w:p>
    <w:p w14:paraId="0FDF2F74" w14:textId="7545E87A" w:rsidR="00375531" w:rsidRPr="00A95A34" w:rsidRDefault="00375531" w:rsidP="00375531">
      <w:pPr>
        <w:pStyle w:val="a7"/>
        <w:ind w:left="0" w:firstLine="709"/>
        <w:jc w:val="both"/>
      </w:pPr>
      <w:r w:rsidRPr="00A95A34">
        <w:t xml:space="preserve">Одним из направлений реализации молодежной политики является организация </w:t>
      </w:r>
      <w:r w:rsidR="008B6AE4" w:rsidRPr="00A95A34">
        <w:br/>
      </w:r>
      <w:r w:rsidRPr="00A95A34">
        <w:t>и проведение мероприятий для детей, подростков и молодежи.</w:t>
      </w:r>
    </w:p>
    <w:p w14:paraId="002C36EF" w14:textId="15F47A7F" w:rsidR="00375531" w:rsidRPr="00A95A34" w:rsidRDefault="00375531" w:rsidP="00375531">
      <w:pPr>
        <w:pStyle w:val="a7"/>
        <w:ind w:left="0" w:firstLine="709"/>
        <w:jc w:val="both"/>
      </w:pPr>
      <w:r w:rsidRPr="00A95A34">
        <w:t xml:space="preserve">В течение 2017 года на территории города Иванова было организовано и проведено 285 различных молодежных мероприятий. Ключевой темой при проведении молодежных акций было гражданско-патриотическое воспитание молодежи, мероприятия </w:t>
      </w:r>
      <w:r w:rsidR="008B6AE4" w:rsidRPr="00A95A34">
        <w:br/>
      </w:r>
      <w:r w:rsidRPr="00A95A34">
        <w:t>по пропаганде здорового образа жизни, вовлечение молодежи в творческую деятельность, развитие добровольчества.</w:t>
      </w:r>
    </w:p>
    <w:p w14:paraId="3B440E5F" w14:textId="1BCFEFA4" w:rsidR="00375531" w:rsidRPr="00A95A34" w:rsidRDefault="00375531" w:rsidP="00375531">
      <w:pPr>
        <w:pStyle w:val="a7"/>
        <w:ind w:left="0" w:firstLine="709"/>
        <w:jc w:val="both"/>
      </w:pPr>
      <w:r w:rsidRPr="00A95A34">
        <w:t xml:space="preserve">С целью расширения охвата молодежной аудитории, охваченной при проведении тематических мероприятий, в летний период отчетного года администрацией совместно </w:t>
      </w:r>
      <w:r w:rsidR="008B6AE4" w:rsidRPr="00A95A34">
        <w:br/>
      </w:r>
      <w:r w:rsidRPr="00A95A34">
        <w:t xml:space="preserve">с МКУ </w:t>
      </w:r>
      <w:r w:rsidR="00FE0EFC" w:rsidRPr="00A95A34">
        <w:t>«</w:t>
      </w:r>
      <w:r w:rsidRPr="00A95A34">
        <w:t>Молодежный центр</w:t>
      </w:r>
      <w:r w:rsidR="00FE0EFC" w:rsidRPr="00A95A34">
        <w:t>»</w:t>
      </w:r>
      <w:r w:rsidRPr="00A95A34">
        <w:t xml:space="preserve"> был разработан план по вариативной занятости подрост</w:t>
      </w:r>
      <w:r w:rsidR="002D2E6A">
        <w:t>к</w:t>
      </w:r>
      <w:r w:rsidRPr="00A95A34">
        <w:t>ов.</w:t>
      </w:r>
    </w:p>
    <w:p w14:paraId="3CE8180C" w14:textId="22F9DB71" w:rsidR="00375531" w:rsidRPr="00A95A34" w:rsidRDefault="00375531" w:rsidP="008B6AE4">
      <w:pPr>
        <w:pStyle w:val="a7"/>
        <w:ind w:left="0" w:firstLine="708"/>
        <w:jc w:val="both"/>
      </w:pPr>
      <w:r w:rsidRPr="00A95A34">
        <w:t>В 2017 году на проведение мероприятий по работе с детьми и молодежью было выделено из ср</w:t>
      </w:r>
      <w:r w:rsidR="008B6AE4" w:rsidRPr="00A95A34">
        <w:t>едств городского бюджета 1689,5</w:t>
      </w:r>
      <w:r w:rsidRPr="00A95A34">
        <w:t xml:space="preserve"> тыс. руб. (</w:t>
      </w:r>
      <w:r w:rsidR="008B6AE4" w:rsidRPr="00A95A34">
        <w:t xml:space="preserve">в </w:t>
      </w:r>
      <w:r w:rsidRPr="00A95A34">
        <w:t>2016 г</w:t>
      </w:r>
      <w:r w:rsidR="008B6AE4" w:rsidRPr="00A95A34">
        <w:t>.</w:t>
      </w:r>
      <w:r w:rsidRPr="00A95A34">
        <w:t xml:space="preserve"> – 1666,2 тыс. руб.), </w:t>
      </w:r>
      <w:r w:rsidR="008B6AE4" w:rsidRPr="00A95A34">
        <w:br/>
      </w:r>
      <w:r w:rsidRPr="00A95A34">
        <w:t>в том числе:</w:t>
      </w:r>
    </w:p>
    <w:p w14:paraId="2EEF5BCD" w14:textId="19AD2F91" w:rsidR="00375531" w:rsidRPr="00A95A34" w:rsidRDefault="00375531" w:rsidP="00375531">
      <w:pPr>
        <w:pStyle w:val="a7"/>
        <w:ind w:left="0" w:firstLine="567"/>
        <w:jc w:val="both"/>
      </w:pPr>
      <w:r w:rsidRPr="00A95A34">
        <w:tab/>
      </w:r>
      <w:proofErr w:type="gramStart"/>
      <w:r w:rsidRPr="00A95A34">
        <w:t xml:space="preserve">- 1 369,5 тыс. руб. – проведение мероприятий по работе с детьми и молодежью </w:t>
      </w:r>
      <w:r w:rsidR="008B6AE4" w:rsidRPr="00A95A34">
        <w:br/>
      </w:r>
      <w:r w:rsidRPr="00A95A34">
        <w:t xml:space="preserve">в рамках аналитической подпрограммы </w:t>
      </w:r>
      <w:r w:rsidR="00FE0EFC" w:rsidRPr="00A95A34">
        <w:t>«</w:t>
      </w:r>
      <w:r w:rsidRPr="00A95A34">
        <w:t>Отдельные формы работы с детьми и молодежью в городе Иванове</w:t>
      </w:r>
      <w:r w:rsidR="00FE0EFC" w:rsidRPr="00A95A34">
        <w:t>»</w:t>
      </w:r>
      <w:r w:rsidRPr="00A95A34">
        <w:t xml:space="preserve"> муниципальной программы </w:t>
      </w:r>
      <w:r w:rsidR="00FE0EFC" w:rsidRPr="00A95A34">
        <w:t>«</w:t>
      </w:r>
      <w:r w:rsidRPr="00A95A34">
        <w:t xml:space="preserve">Реализация молодежной политики </w:t>
      </w:r>
      <w:r w:rsidR="008B6AE4" w:rsidRPr="00A95A34">
        <w:br/>
      </w:r>
      <w:r w:rsidRPr="00A95A34">
        <w:t>и организация общегородских мероприятий</w:t>
      </w:r>
      <w:r w:rsidR="00FE0EFC" w:rsidRPr="00A95A34">
        <w:t>»</w:t>
      </w:r>
      <w:r w:rsidR="00791E75" w:rsidRPr="00A95A34">
        <w:rPr>
          <w:rStyle w:val="af0"/>
        </w:rPr>
        <w:t>7</w:t>
      </w:r>
      <w:r w:rsidR="00791E75" w:rsidRPr="00A95A34">
        <w:rPr>
          <w:vertAlign w:val="superscript"/>
        </w:rPr>
        <w:t>3</w:t>
      </w:r>
      <w:r w:rsidRPr="00A95A34">
        <w:t xml:space="preserve">, в том числе непосредственно </w:t>
      </w:r>
      <w:r w:rsidR="008B6AE4" w:rsidRPr="00A95A34">
        <w:br/>
      </w:r>
      <w:r w:rsidRPr="00A95A34">
        <w:t xml:space="preserve">на проведение мероприятий по работе с молодежью – 1190,23 тыс. руб. и 179,29 тыс. руб. на проведение мероприятий по профилактике </w:t>
      </w:r>
      <w:proofErr w:type="spellStart"/>
      <w:r w:rsidRPr="00A95A34">
        <w:t>аддиктивного</w:t>
      </w:r>
      <w:proofErr w:type="spellEnd"/>
      <w:proofErr w:type="gramEnd"/>
      <w:r w:rsidRPr="00A95A34">
        <w:t xml:space="preserve"> поведения подростков </w:t>
      </w:r>
      <w:r w:rsidR="008B6AE4" w:rsidRPr="00A95A34">
        <w:br/>
      </w:r>
      <w:r w:rsidRPr="00A95A34">
        <w:t xml:space="preserve">и молодежи (обеспечение работы Ресурсного центра </w:t>
      </w:r>
      <w:proofErr w:type="spellStart"/>
      <w:r w:rsidRPr="00A95A34">
        <w:t>аддиктивного</w:t>
      </w:r>
      <w:proofErr w:type="spellEnd"/>
      <w:r w:rsidRPr="00A95A34">
        <w:t xml:space="preserve"> поведения подростков);</w:t>
      </w:r>
    </w:p>
    <w:p w14:paraId="2FA1A057" w14:textId="48FD5E44" w:rsidR="00375531" w:rsidRPr="00A95A34" w:rsidRDefault="00375531" w:rsidP="00375531">
      <w:pPr>
        <w:pStyle w:val="a7"/>
        <w:ind w:left="0" w:firstLine="567"/>
        <w:jc w:val="both"/>
      </w:pPr>
      <w:r w:rsidRPr="00A95A34">
        <w:tab/>
        <w:t xml:space="preserve">- 320,0 тыс. руб. – проведение мероприятий, направленных на поддержку талантливой молодежи, пропаганду научных знаний и развитие инновационного потенциала в молодежной среде в рамках аналитической подпрограммы </w:t>
      </w:r>
      <w:r w:rsidR="00FE0EFC" w:rsidRPr="00A95A34">
        <w:t>«</w:t>
      </w:r>
      <w:r w:rsidRPr="00A95A34">
        <w:t>Поддержка талантливой молодежи и развитие молодежного инновационного потенциала</w:t>
      </w:r>
      <w:r w:rsidR="00FE0EFC" w:rsidRPr="00A95A34">
        <w:t>»</w:t>
      </w:r>
      <w:r w:rsidRPr="00A95A34">
        <w:t xml:space="preserve"> муниципальной программы </w:t>
      </w:r>
      <w:r w:rsidR="00FE0EFC" w:rsidRPr="00A95A34">
        <w:t>«</w:t>
      </w:r>
      <w:r w:rsidRPr="00A95A34">
        <w:t>Развитие инвестиционной деятельности и инновационной сферы в городе Иванове</w:t>
      </w:r>
      <w:r w:rsidR="00FE0EFC" w:rsidRPr="00A95A34">
        <w:t>»</w:t>
      </w:r>
      <w:r w:rsidRPr="00A95A34">
        <w:rPr>
          <w:rStyle w:val="af0"/>
        </w:rPr>
        <w:footnoteReference w:id="73"/>
      </w:r>
      <w:r w:rsidRPr="00A95A34">
        <w:t>.</w:t>
      </w:r>
    </w:p>
    <w:p w14:paraId="6690ED6A" w14:textId="77777777" w:rsidR="00375531" w:rsidRPr="00A95A34" w:rsidRDefault="00375531" w:rsidP="00375531">
      <w:pPr>
        <w:pStyle w:val="a7"/>
        <w:ind w:left="0" w:firstLine="567"/>
        <w:jc w:val="both"/>
      </w:pPr>
    </w:p>
    <w:p w14:paraId="146BCF88" w14:textId="77777777" w:rsidR="00375531" w:rsidRPr="00A95A34" w:rsidRDefault="00375531" w:rsidP="00375531">
      <w:pPr>
        <w:ind w:firstLine="720"/>
        <w:jc w:val="center"/>
        <w:rPr>
          <w:b/>
          <w:bCs/>
        </w:rPr>
      </w:pPr>
      <w:r w:rsidRPr="00A95A34">
        <w:rPr>
          <w:b/>
          <w:bCs/>
        </w:rPr>
        <w:lastRenderedPageBreak/>
        <w:t xml:space="preserve">3.13. Обеспечение условий для развития физической культуры и массового спорта, организация проведения официальных </w:t>
      </w:r>
    </w:p>
    <w:p w14:paraId="07054138" w14:textId="77777777" w:rsidR="00375531" w:rsidRPr="00A95A34" w:rsidRDefault="00375531" w:rsidP="00375531">
      <w:pPr>
        <w:ind w:firstLine="720"/>
        <w:jc w:val="center"/>
        <w:rPr>
          <w:b/>
          <w:bCs/>
        </w:rPr>
      </w:pPr>
      <w:r w:rsidRPr="00A95A34">
        <w:rPr>
          <w:b/>
          <w:bCs/>
        </w:rPr>
        <w:t>физкультурно-оздоровительных и спортивных мероприятий</w:t>
      </w:r>
    </w:p>
    <w:p w14:paraId="6FA3A648" w14:textId="77777777" w:rsidR="00375531" w:rsidRPr="00A95A34" w:rsidRDefault="00375531" w:rsidP="00375531">
      <w:pPr>
        <w:ind w:right="271" w:firstLine="709"/>
        <w:jc w:val="both"/>
        <w:rPr>
          <w:rFonts w:eastAsia="Times New Roman" w:cs="Times New Roman"/>
          <w:lang w:eastAsia="ru-RU"/>
        </w:rPr>
      </w:pPr>
    </w:p>
    <w:p w14:paraId="742F070C" w14:textId="77777777" w:rsidR="00375531" w:rsidRPr="00A95A34" w:rsidRDefault="00375531" w:rsidP="00082751">
      <w:pPr>
        <w:pStyle w:val="a7"/>
        <w:ind w:left="0" w:firstLine="709"/>
        <w:jc w:val="both"/>
      </w:pPr>
      <w:r w:rsidRPr="00A95A34">
        <w:t xml:space="preserve">В 2017 году продолжилась работа по обеспечению условий для развития физической культуры и массового спорта, организации проведения физкультурно-оздоровительных и спортивных мероприятий. </w:t>
      </w:r>
    </w:p>
    <w:p w14:paraId="4B2E50F8" w14:textId="1E717179" w:rsidR="00375531" w:rsidRPr="00A95A34" w:rsidRDefault="00375531" w:rsidP="00082751">
      <w:pPr>
        <w:pStyle w:val="a7"/>
        <w:ind w:left="0" w:firstLine="709"/>
        <w:jc w:val="both"/>
      </w:pPr>
      <w:r w:rsidRPr="00A95A34">
        <w:t xml:space="preserve">С целью увеличения обеспеченности жителей города Иванова объектами спортивной инфраструктуры в отчетном периоде на придомовых территориях устанавливались площадки для физкультурно-спортивных занятий для населения </w:t>
      </w:r>
      <w:r w:rsidR="008B6AE4" w:rsidRPr="00A95A34">
        <w:br/>
      </w:r>
      <w:r w:rsidRPr="00A95A34">
        <w:t xml:space="preserve">и отдельно стоящее спортивное оборудование (турники, </w:t>
      </w:r>
      <w:proofErr w:type="spellStart"/>
      <w:r w:rsidRPr="00A95A34">
        <w:t>рукоходы</w:t>
      </w:r>
      <w:proofErr w:type="spellEnd"/>
      <w:r w:rsidRPr="00A95A34">
        <w:t xml:space="preserve">, баскетбольные кольца, футбольные ворота и т.д.), проводились реконструкции ранее установленных площадок. </w:t>
      </w:r>
    </w:p>
    <w:p w14:paraId="011B025B" w14:textId="77777777" w:rsidR="008B6AE4" w:rsidRPr="00A95A34" w:rsidRDefault="008B6AE4" w:rsidP="00375531">
      <w:pPr>
        <w:tabs>
          <w:tab w:val="num" w:pos="0"/>
        </w:tabs>
        <w:ind w:firstLine="851"/>
        <w:jc w:val="center"/>
        <w:rPr>
          <w:rFonts w:eastAsia="Times New Roman"/>
          <w:b/>
          <w:lang w:eastAsia="ru-RU"/>
        </w:rPr>
      </w:pPr>
    </w:p>
    <w:p w14:paraId="4AE50C71" w14:textId="77777777" w:rsidR="00375531" w:rsidRPr="00A95A34" w:rsidRDefault="00375531" w:rsidP="00375531">
      <w:pPr>
        <w:tabs>
          <w:tab w:val="num" w:pos="0"/>
        </w:tabs>
        <w:ind w:firstLine="851"/>
        <w:jc w:val="center"/>
        <w:rPr>
          <w:rFonts w:eastAsia="Times New Roman"/>
          <w:b/>
          <w:lang w:eastAsia="ru-RU"/>
        </w:rPr>
      </w:pPr>
      <w:r w:rsidRPr="00A95A34">
        <w:rPr>
          <w:rFonts w:eastAsia="Times New Roman"/>
          <w:b/>
          <w:lang w:eastAsia="ru-RU"/>
        </w:rPr>
        <w:t>Обеспеченность населения города Иванова спортивными объектами</w:t>
      </w:r>
      <w:r w:rsidRPr="00A95A34">
        <w:rPr>
          <w:rFonts w:eastAsia="Times New Roman"/>
          <w:lang w:eastAsia="ru-RU"/>
        </w:rPr>
        <w:t>,</w:t>
      </w:r>
    </w:p>
    <w:p w14:paraId="501B166E" w14:textId="77777777" w:rsidR="00375531" w:rsidRPr="00A95A34" w:rsidRDefault="00375531" w:rsidP="00375531">
      <w:pPr>
        <w:tabs>
          <w:tab w:val="num" w:pos="0"/>
        </w:tabs>
        <w:ind w:firstLine="851"/>
        <w:jc w:val="center"/>
        <w:rPr>
          <w:rFonts w:eastAsia="Times New Roman"/>
          <w:lang w:eastAsia="ru-RU"/>
        </w:rPr>
      </w:pPr>
      <w:r w:rsidRPr="00A95A34">
        <w:rPr>
          <w:rFonts w:eastAsia="Times New Roman"/>
          <w:lang w:eastAsia="ru-RU"/>
        </w:rPr>
        <w:t>% от нормативной потребности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4"/>
        <w:gridCol w:w="2098"/>
        <w:gridCol w:w="1554"/>
      </w:tblGrid>
      <w:tr w:rsidR="00375531" w:rsidRPr="00A95A34" w14:paraId="6192CA9F" w14:textId="77777777" w:rsidTr="001E34F0">
        <w:trPr>
          <w:trHeight w:val="57"/>
        </w:trPr>
        <w:tc>
          <w:tcPr>
            <w:tcW w:w="5704" w:type="dxa"/>
            <w:shd w:val="clear" w:color="auto" w:fill="auto"/>
            <w:vAlign w:val="center"/>
          </w:tcPr>
          <w:p w14:paraId="3A384976" w14:textId="77777777" w:rsidR="00375531" w:rsidRPr="00A95A34" w:rsidRDefault="00375531" w:rsidP="001E34F0">
            <w:pPr>
              <w:jc w:val="center"/>
              <w:rPr>
                <w:b/>
              </w:rPr>
            </w:pPr>
            <w:r w:rsidRPr="00A95A34">
              <w:rPr>
                <w:b/>
              </w:rPr>
              <w:t>Показатель</w:t>
            </w:r>
          </w:p>
        </w:tc>
        <w:tc>
          <w:tcPr>
            <w:tcW w:w="2098" w:type="dxa"/>
            <w:shd w:val="clear" w:color="auto" w:fill="auto"/>
            <w:vAlign w:val="center"/>
          </w:tcPr>
          <w:p w14:paraId="1C6702FE" w14:textId="77777777" w:rsidR="00375531" w:rsidRPr="00A95A34" w:rsidRDefault="00375531" w:rsidP="001E34F0">
            <w:pPr>
              <w:jc w:val="center"/>
              <w:rPr>
                <w:b/>
              </w:rPr>
            </w:pPr>
            <w:r w:rsidRPr="00A95A34">
              <w:rPr>
                <w:b/>
              </w:rPr>
              <w:t>2016 год</w:t>
            </w:r>
          </w:p>
        </w:tc>
        <w:tc>
          <w:tcPr>
            <w:tcW w:w="1554" w:type="dxa"/>
            <w:vAlign w:val="center"/>
          </w:tcPr>
          <w:p w14:paraId="36EA9CEC" w14:textId="77777777" w:rsidR="00375531" w:rsidRPr="00A95A34" w:rsidRDefault="00375531" w:rsidP="001E34F0">
            <w:pPr>
              <w:jc w:val="center"/>
              <w:rPr>
                <w:b/>
              </w:rPr>
            </w:pPr>
            <w:r w:rsidRPr="00A95A34">
              <w:rPr>
                <w:b/>
              </w:rPr>
              <w:t>2017 год</w:t>
            </w:r>
          </w:p>
        </w:tc>
      </w:tr>
      <w:tr w:rsidR="00375531" w:rsidRPr="00A95A34" w14:paraId="477818D5" w14:textId="77777777" w:rsidTr="001E34F0">
        <w:trPr>
          <w:trHeight w:val="57"/>
        </w:trPr>
        <w:tc>
          <w:tcPr>
            <w:tcW w:w="5704" w:type="dxa"/>
            <w:shd w:val="clear" w:color="auto" w:fill="auto"/>
            <w:vAlign w:val="center"/>
          </w:tcPr>
          <w:p w14:paraId="57741B23" w14:textId="77777777" w:rsidR="00375531" w:rsidRPr="00A95A34" w:rsidRDefault="00375531" w:rsidP="001E34F0">
            <w:r w:rsidRPr="00A95A34">
              <w:t>Спортивные залы</w:t>
            </w:r>
          </w:p>
        </w:tc>
        <w:tc>
          <w:tcPr>
            <w:tcW w:w="2098" w:type="dxa"/>
            <w:shd w:val="clear" w:color="auto" w:fill="auto"/>
            <w:vAlign w:val="center"/>
          </w:tcPr>
          <w:p w14:paraId="1C4204B4" w14:textId="77777777" w:rsidR="00375531" w:rsidRPr="00A95A34" w:rsidRDefault="00375531" w:rsidP="001E34F0">
            <w:pPr>
              <w:jc w:val="center"/>
            </w:pPr>
            <w:r w:rsidRPr="00A95A34">
              <w:t>27,1</w:t>
            </w:r>
          </w:p>
        </w:tc>
        <w:tc>
          <w:tcPr>
            <w:tcW w:w="1554" w:type="dxa"/>
            <w:vAlign w:val="center"/>
          </w:tcPr>
          <w:p w14:paraId="2BBB31F4" w14:textId="308DCD71" w:rsidR="00375531" w:rsidRPr="00A95A34" w:rsidRDefault="00873EDA" w:rsidP="001E34F0">
            <w:pPr>
              <w:jc w:val="center"/>
            </w:pPr>
            <w:r>
              <w:t>28,1</w:t>
            </w:r>
          </w:p>
        </w:tc>
      </w:tr>
      <w:tr w:rsidR="00375531" w:rsidRPr="00A95A34" w14:paraId="75B40132" w14:textId="77777777" w:rsidTr="001E34F0">
        <w:trPr>
          <w:trHeight w:val="57"/>
        </w:trPr>
        <w:tc>
          <w:tcPr>
            <w:tcW w:w="5704" w:type="dxa"/>
            <w:shd w:val="clear" w:color="auto" w:fill="auto"/>
            <w:vAlign w:val="center"/>
          </w:tcPr>
          <w:p w14:paraId="655D903F" w14:textId="77777777" w:rsidR="00375531" w:rsidRPr="00A95A34" w:rsidRDefault="00375531" w:rsidP="001E34F0">
            <w:r w:rsidRPr="00A95A34">
              <w:t>Плоскостные сооружения</w:t>
            </w:r>
          </w:p>
        </w:tc>
        <w:tc>
          <w:tcPr>
            <w:tcW w:w="2098" w:type="dxa"/>
            <w:shd w:val="clear" w:color="auto" w:fill="auto"/>
            <w:vAlign w:val="center"/>
          </w:tcPr>
          <w:p w14:paraId="5173BE2B" w14:textId="77777777" w:rsidR="00375531" w:rsidRPr="00A95A34" w:rsidRDefault="00375531" w:rsidP="001E34F0">
            <w:pPr>
              <w:jc w:val="center"/>
            </w:pPr>
            <w:r w:rsidRPr="00A95A34">
              <w:t>23,6</w:t>
            </w:r>
          </w:p>
        </w:tc>
        <w:tc>
          <w:tcPr>
            <w:tcW w:w="1554" w:type="dxa"/>
            <w:vAlign w:val="center"/>
          </w:tcPr>
          <w:p w14:paraId="60534612" w14:textId="303A0438" w:rsidR="00375531" w:rsidRPr="00A95A34" w:rsidRDefault="00E84B4F" w:rsidP="001E34F0">
            <w:pPr>
              <w:jc w:val="center"/>
            </w:pPr>
            <w:r>
              <w:t>23,7</w:t>
            </w:r>
          </w:p>
        </w:tc>
      </w:tr>
      <w:tr w:rsidR="00375531" w:rsidRPr="00A95A34" w14:paraId="0013B75D" w14:textId="77777777" w:rsidTr="001E34F0">
        <w:trPr>
          <w:trHeight w:val="57"/>
        </w:trPr>
        <w:tc>
          <w:tcPr>
            <w:tcW w:w="5704" w:type="dxa"/>
            <w:shd w:val="clear" w:color="auto" w:fill="auto"/>
            <w:vAlign w:val="center"/>
          </w:tcPr>
          <w:p w14:paraId="159EC125" w14:textId="77777777" w:rsidR="00375531" w:rsidRPr="00A95A34" w:rsidRDefault="00375531" w:rsidP="001E34F0">
            <w:r w:rsidRPr="00A95A34">
              <w:t>Плавательные бассейны</w:t>
            </w:r>
          </w:p>
        </w:tc>
        <w:tc>
          <w:tcPr>
            <w:tcW w:w="2098" w:type="dxa"/>
            <w:shd w:val="clear" w:color="auto" w:fill="auto"/>
            <w:vAlign w:val="center"/>
          </w:tcPr>
          <w:p w14:paraId="0664642A" w14:textId="77777777" w:rsidR="00375531" w:rsidRPr="00A95A34" w:rsidRDefault="00375531" w:rsidP="001E34F0">
            <w:pPr>
              <w:jc w:val="center"/>
            </w:pPr>
            <w:r w:rsidRPr="00A95A34">
              <w:t>6,94</w:t>
            </w:r>
          </w:p>
        </w:tc>
        <w:tc>
          <w:tcPr>
            <w:tcW w:w="1554" w:type="dxa"/>
            <w:vAlign w:val="center"/>
          </w:tcPr>
          <w:p w14:paraId="546349D1" w14:textId="43647614" w:rsidR="00375531" w:rsidRPr="00A95A34" w:rsidRDefault="00E84B4F" w:rsidP="001E34F0">
            <w:pPr>
              <w:jc w:val="center"/>
            </w:pPr>
            <w:r>
              <w:t>7,7</w:t>
            </w:r>
          </w:p>
        </w:tc>
      </w:tr>
    </w:tbl>
    <w:p w14:paraId="0F6E157F" w14:textId="77777777" w:rsidR="00375531" w:rsidRPr="00A95A34" w:rsidRDefault="00375531" w:rsidP="00375531">
      <w:pPr>
        <w:ind w:right="-13" w:firstLine="709"/>
        <w:jc w:val="both"/>
      </w:pPr>
    </w:p>
    <w:p w14:paraId="0D3B7126" w14:textId="77777777" w:rsidR="00375531" w:rsidRPr="00A95A34" w:rsidRDefault="00375531" w:rsidP="00375531">
      <w:pPr>
        <w:ind w:right="-13" w:firstLine="709"/>
        <w:jc w:val="both"/>
      </w:pPr>
      <w:r w:rsidRPr="00A95A34">
        <w:t>Всего на территории города Иванова спортивных сооружений – 667, из них муниципальных – 474.</w:t>
      </w:r>
    </w:p>
    <w:p w14:paraId="3C706EEE" w14:textId="3C6F6D9C" w:rsidR="00375531" w:rsidRPr="00A95A34" w:rsidRDefault="00375531" w:rsidP="00082751">
      <w:pPr>
        <w:tabs>
          <w:tab w:val="num" w:pos="0"/>
        </w:tabs>
        <w:ind w:firstLine="851"/>
        <w:jc w:val="center"/>
        <w:rPr>
          <w:rFonts w:eastAsia="Times New Roman"/>
          <w:lang w:eastAsia="ru-RU"/>
        </w:rPr>
      </w:pPr>
      <w:r w:rsidRPr="00A95A34">
        <w:rPr>
          <w:sz w:val="28"/>
          <w:szCs w:val="28"/>
        </w:rPr>
        <w:t xml:space="preserve"> </w:t>
      </w:r>
      <w:r w:rsidR="00082751" w:rsidRPr="00A95A34">
        <w:rPr>
          <w:rFonts w:eastAsia="Times New Roman"/>
          <w:b/>
          <w:lang w:eastAsia="ru-RU"/>
        </w:rPr>
        <w:t>Количество и виды спортивных сооружений</w:t>
      </w:r>
      <w:r w:rsidR="00082751" w:rsidRPr="00A95A34">
        <w:rPr>
          <w:rFonts w:eastAsia="Times New Roman"/>
          <w:lang w:eastAsia="ru-RU"/>
        </w:rPr>
        <w:t>, 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098"/>
        <w:gridCol w:w="1446"/>
      </w:tblGrid>
      <w:tr w:rsidR="00375531" w:rsidRPr="00A95A34" w14:paraId="5EED533E" w14:textId="77777777" w:rsidTr="001E34F0">
        <w:trPr>
          <w:trHeight w:val="113"/>
        </w:trPr>
        <w:tc>
          <w:tcPr>
            <w:tcW w:w="5812" w:type="dxa"/>
            <w:shd w:val="clear" w:color="auto" w:fill="auto"/>
            <w:vAlign w:val="center"/>
          </w:tcPr>
          <w:p w14:paraId="405C639E" w14:textId="77777777" w:rsidR="00375531" w:rsidRPr="00A95A34" w:rsidRDefault="00375531" w:rsidP="001E34F0">
            <w:pPr>
              <w:jc w:val="center"/>
              <w:rPr>
                <w:b/>
              </w:rPr>
            </w:pPr>
            <w:r w:rsidRPr="00A95A34">
              <w:rPr>
                <w:b/>
              </w:rPr>
              <w:t>Показатель</w:t>
            </w:r>
          </w:p>
        </w:tc>
        <w:tc>
          <w:tcPr>
            <w:tcW w:w="2098" w:type="dxa"/>
            <w:shd w:val="clear" w:color="auto" w:fill="auto"/>
            <w:vAlign w:val="center"/>
          </w:tcPr>
          <w:p w14:paraId="33666CC8" w14:textId="77777777" w:rsidR="00375531" w:rsidRPr="00A95A34" w:rsidRDefault="00375531" w:rsidP="001E34F0">
            <w:pPr>
              <w:jc w:val="center"/>
              <w:rPr>
                <w:b/>
              </w:rPr>
            </w:pPr>
            <w:r w:rsidRPr="00A95A34">
              <w:rPr>
                <w:b/>
              </w:rPr>
              <w:t>2016 год</w:t>
            </w:r>
          </w:p>
        </w:tc>
        <w:tc>
          <w:tcPr>
            <w:tcW w:w="1446" w:type="dxa"/>
            <w:vAlign w:val="center"/>
          </w:tcPr>
          <w:p w14:paraId="7B67F9F6" w14:textId="77777777" w:rsidR="00375531" w:rsidRPr="00A95A34" w:rsidRDefault="00375531" w:rsidP="001E34F0">
            <w:pPr>
              <w:jc w:val="center"/>
              <w:rPr>
                <w:b/>
              </w:rPr>
            </w:pPr>
            <w:r w:rsidRPr="00A95A34">
              <w:rPr>
                <w:b/>
              </w:rPr>
              <w:t>2017 год</w:t>
            </w:r>
          </w:p>
        </w:tc>
      </w:tr>
      <w:tr w:rsidR="00375531" w:rsidRPr="00A95A34" w14:paraId="4488F854" w14:textId="77777777" w:rsidTr="001E34F0">
        <w:trPr>
          <w:trHeight w:val="113"/>
        </w:trPr>
        <w:tc>
          <w:tcPr>
            <w:tcW w:w="5812" w:type="dxa"/>
            <w:shd w:val="clear" w:color="auto" w:fill="auto"/>
            <w:vAlign w:val="center"/>
          </w:tcPr>
          <w:p w14:paraId="519F5B8C" w14:textId="77777777" w:rsidR="00375531" w:rsidRPr="00A95A34" w:rsidRDefault="00375531" w:rsidP="001E34F0">
            <w:pPr>
              <w:pStyle w:val="ConsPlusNormal"/>
              <w:ind w:firstLine="8"/>
              <w:rPr>
                <w:rFonts w:ascii="Times New Roman" w:hAnsi="Times New Roman" w:cs="Times New Roman"/>
                <w:sz w:val="24"/>
                <w:szCs w:val="24"/>
              </w:rPr>
            </w:pPr>
            <w:r w:rsidRPr="00A95A34">
              <w:rPr>
                <w:rFonts w:ascii="Times New Roman" w:hAnsi="Times New Roman" w:cs="Times New Roman"/>
                <w:sz w:val="24"/>
                <w:szCs w:val="24"/>
              </w:rPr>
              <w:t xml:space="preserve">Общее число спортивных сооружений, </w:t>
            </w:r>
          </w:p>
          <w:p w14:paraId="6987E485" w14:textId="77777777" w:rsidR="00375531" w:rsidRPr="00A95A34" w:rsidRDefault="00375531" w:rsidP="001E34F0">
            <w:pPr>
              <w:pStyle w:val="ConsPlusNormal"/>
              <w:ind w:firstLine="8"/>
              <w:rPr>
                <w:rFonts w:ascii="Times New Roman" w:hAnsi="Times New Roman" w:cs="Times New Roman"/>
                <w:sz w:val="24"/>
                <w:szCs w:val="24"/>
              </w:rPr>
            </w:pPr>
            <w:r w:rsidRPr="00A95A34">
              <w:rPr>
                <w:rFonts w:ascii="Times New Roman" w:hAnsi="Times New Roman" w:cs="Times New Roman"/>
                <w:sz w:val="24"/>
                <w:szCs w:val="24"/>
              </w:rPr>
              <w:t>среди которых:</w:t>
            </w:r>
          </w:p>
        </w:tc>
        <w:tc>
          <w:tcPr>
            <w:tcW w:w="2098" w:type="dxa"/>
            <w:shd w:val="clear" w:color="auto" w:fill="auto"/>
            <w:vAlign w:val="center"/>
          </w:tcPr>
          <w:p w14:paraId="1D56BA47" w14:textId="77777777" w:rsidR="00375531" w:rsidRPr="00A95A34" w:rsidRDefault="00375531" w:rsidP="001E34F0">
            <w:pPr>
              <w:jc w:val="center"/>
            </w:pPr>
            <w:r w:rsidRPr="00A95A34">
              <w:t>659</w:t>
            </w:r>
          </w:p>
        </w:tc>
        <w:tc>
          <w:tcPr>
            <w:tcW w:w="1446" w:type="dxa"/>
            <w:vAlign w:val="center"/>
          </w:tcPr>
          <w:p w14:paraId="23350837" w14:textId="77777777" w:rsidR="00375531" w:rsidRPr="00A95A34" w:rsidRDefault="00375531" w:rsidP="001E34F0">
            <w:pPr>
              <w:jc w:val="center"/>
            </w:pPr>
            <w:r w:rsidRPr="00A95A34">
              <w:t>667</w:t>
            </w:r>
          </w:p>
        </w:tc>
      </w:tr>
      <w:tr w:rsidR="00375531" w:rsidRPr="00A95A34" w14:paraId="2F86863F" w14:textId="77777777" w:rsidTr="001E34F0">
        <w:trPr>
          <w:trHeight w:val="113"/>
        </w:trPr>
        <w:tc>
          <w:tcPr>
            <w:tcW w:w="5812" w:type="dxa"/>
            <w:shd w:val="clear" w:color="auto" w:fill="auto"/>
            <w:vAlign w:val="center"/>
          </w:tcPr>
          <w:p w14:paraId="55AB79E4" w14:textId="77777777" w:rsidR="00375531" w:rsidRPr="00A95A34" w:rsidRDefault="00375531" w:rsidP="001E34F0">
            <w:pPr>
              <w:pStyle w:val="ConsPlusNormal"/>
              <w:ind w:firstLine="8"/>
              <w:rPr>
                <w:rFonts w:ascii="Times New Roman" w:hAnsi="Times New Roman" w:cs="Times New Roman"/>
                <w:sz w:val="24"/>
                <w:szCs w:val="24"/>
              </w:rPr>
            </w:pPr>
            <w:r w:rsidRPr="00A95A34">
              <w:rPr>
                <w:rFonts w:ascii="Times New Roman" w:hAnsi="Times New Roman" w:cs="Times New Roman"/>
                <w:sz w:val="24"/>
                <w:szCs w:val="24"/>
              </w:rPr>
              <w:t>- стадионы</w:t>
            </w:r>
            <w:r w:rsidRPr="00A95A34">
              <w:rPr>
                <w:sz w:val="24"/>
                <w:szCs w:val="24"/>
              </w:rPr>
              <w:t xml:space="preserve"> </w:t>
            </w:r>
            <w:r w:rsidRPr="00A95A34">
              <w:rPr>
                <w:rFonts w:ascii="Times New Roman" w:hAnsi="Times New Roman" w:cs="Times New Roman"/>
                <w:sz w:val="24"/>
                <w:szCs w:val="24"/>
              </w:rPr>
              <w:t>с трибунами на 1500 мест и более</w:t>
            </w:r>
          </w:p>
        </w:tc>
        <w:tc>
          <w:tcPr>
            <w:tcW w:w="2098" w:type="dxa"/>
            <w:shd w:val="clear" w:color="auto" w:fill="auto"/>
            <w:vAlign w:val="center"/>
          </w:tcPr>
          <w:p w14:paraId="2E7015B1" w14:textId="77777777" w:rsidR="00375531" w:rsidRPr="00A95A34" w:rsidRDefault="00375531" w:rsidP="001E34F0">
            <w:pPr>
              <w:jc w:val="center"/>
            </w:pPr>
            <w:r w:rsidRPr="00A95A34">
              <w:t>2</w:t>
            </w:r>
          </w:p>
        </w:tc>
        <w:tc>
          <w:tcPr>
            <w:tcW w:w="1446" w:type="dxa"/>
            <w:vAlign w:val="center"/>
          </w:tcPr>
          <w:p w14:paraId="1CFCF66D" w14:textId="77777777" w:rsidR="00375531" w:rsidRPr="00A95A34" w:rsidRDefault="00375531" w:rsidP="001E34F0">
            <w:pPr>
              <w:jc w:val="center"/>
            </w:pPr>
            <w:r w:rsidRPr="00A95A34">
              <w:t>2</w:t>
            </w:r>
          </w:p>
        </w:tc>
      </w:tr>
      <w:tr w:rsidR="00375531" w:rsidRPr="00A95A34" w14:paraId="79C513B5" w14:textId="77777777" w:rsidTr="001E34F0">
        <w:trPr>
          <w:trHeight w:val="113"/>
        </w:trPr>
        <w:tc>
          <w:tcPr>
            <w:tcW w:w="5812" w:type="dxa"/>
            <w:shd w:val="clear" w:color="auto" w:fill="auto"/>
            <w:vAlign w:val="center"/>
          </w:tcPr>
          <w:p w14:paraId="56D8DFC6" w14:textId="77777777" w:rsidR="00375531" w:rsidRPr="00A95A34" w:rsidRDefault="00375531" w:rsidP="001E34F0">
            <w:r w:rsidRPr="00A95A34">
              <w:t>- плавательные бассейны</w:t>
            </w:r>
          </w:p>
        </w:tc>
        <w:tc>
          <w:tcPr>
            <w:tcW w:w="2098" w:type="dxa"/>
            <w:shd w:val="clear" w:color="auto" w:fill="auto"/>
            <w:vAlign w:val="center"/>
          </w:tcPr>
          <w:p w14:paraId="590D944E" w14:textId="77777777" w:rsidR="00375531" w:rsidRPr="00A95A34" w:rsidRDefault="00375531" w:rsidP="001E34F0">
            <w:pPr>
              <w:jc w:val="center"/>
            </w:pPr>
            <w:r w:rsidRPr="00A95A34">
              <w:t>11</w:t>
            </w:r>
          </w:p>
        </w:tc>
        <w:tc>
          <w:tcPr>
            <w:tcW w:w="1446" w:type="dxa"/>
            <w:vAlign w:val="center"/>
          </w:tcPr>
          <w:p w14:paraId="78FF6B52" w14:textId="77777777" w:rsidR="00375531" w:rsidRPr="00A95A34" w:rsidRDefault="00375531" w:rsidP="001E34F0">
            <w:pPr>
              <w:jc w:val="center"/>
            </w:pPr>
            <w:r w:rsidRPr="00A95A34">
              <w:t>12</w:t>
            </w:r>
          </w:p>
        </w:tc>
      </w:tr>
      <w:tr w:rsidR="00375531" w:rsidRPr="00A95A34" w14:paraId="63ACC55D" w14:textId="77777777" w:rsidTr="001E34F0">
        <w:trPr>
          <w:trHeight w:val="113"/>
        </w:trPr>
        <w:tc>
          <w:tcPr>
            <w:tcW w:w="5812" w:type="dxa"/>
            <w:shd w:val="clear" w:color="auto" w:fill="auto"/>
            <w:vAlign w:val="center"/>
          </w:tcPr>
          <w:p w14:paraId="18920EC0" w14:textId="77777777" w:rsidR="00375531" w:rsidRPr="00A95A34" w:rsidRDefault="00375531" w:rsidP="001E34F0">
            <w:r w:rsidRPr="00A95A34">
              <w:t>- лыжные базы</w:t>
            </w:r>
          </w:p>
        </w:tc>
        <w:tc>
          <w:tcPr>
            <w:tcW w:w="2098" w:type="dxa"/>
            <w:shd w:val="clear" w:color="auto" w:fill="auto"/>
            <w:vAlign w:val="center"/>
          </w:tcPr>
          <w:p w14:paraId="364CA94D" w14:textId="77777777" w:rsidR="00375531" w:rsidRPr="00A95A34" w:rsidRDefault="00375531" w:rsidP="001E34F0">
            <w:pPr>
              <w:jc w:val="center"/>
            </w:pPr>
            <w:r w:rsidRPr="00A95A34">
              <w:t>7</w:t>
            </w:r>
          </w:p>
        </w:tc>
        <w:tc>
          <w:tcPr>
            <w:tcW w:w="1446" w:type="dxa"/>
            <w:vAlign w:val="center"/>
          </w:tcPr>
          <w:p w14:paraId="3607C8BD" w14:textId="77777777" w:rsidR="00375531" w:rsidRPr="00A95A34" w:rsidRDefault="00375531" w:rsidP="001E34F0">
            <w:pPr>
              <w:jc w:val="center"/>
            </w:pPr>
            <w:r w:rsidRPr="00A95A34">
              <w:t>7</w:t>
            </w:r>
          </w:p>
        </w:tc>
      </w:tr>
      <w:tr w:rsidR="00375531" w:rsidRPr="00A95A34" w14:paraId="1F063A89" w14:textId="77777777" w:rsidTr="001E34F0">
        <w:trPr>
          <w:trHeight w:val="113"/>
        </w:trPr>
        <w:tc>
          <w:tcPr>
            <w:tcW w:w="5812" w:type="dxa"/>
            <w:shd w:val="clear" w:color="auto" w:fill="auto"/>
            <w:vAlign w:val="center"/>
          </w:tcPr>
          <w:p w14:paraId="761C5E4B" w14:textId="77777777" w:rsidR="00375531" w:rsidRPr="00A95A34" w:rsidRDefault="00375531" w:rsidP="001E34F0">
            <w:r w:rsidRPr="00A95A34">
              <w:t>- спортивные залы</w:t>
            </w:r>
          </w:p>
        </w:tc>
        <w:tc>
          <w:tcPr>
            <w:tcW w:w="2098" w:type="dxa"/>
            <w:shd w:val="clear" w:color="auto" w:fill="auto"/>
            <w:vAlign w:val="center"/>
          </w:tcPr>
          <w:p w14:paraId="395A5776" w14:textId="77777777" w:rsidR="00375531" w:rsidRPr="00A95A34" w:rsidRDefault="00375531" w:rsidP="001E34F0">
            <w:pPr>
              <w:jc w:val="center"/>
            </w:pPr>
            <w:r w:rsidRPr="00A95A34">
              <w:t>183</w:t>
            </w:r>
          </w:p>
        </w:tc>
        <w:tc>
          <w:tcPr>
            <w:tcW w:w="1446" w:type="dxa"/>
            <w:vAlign w:val="center"/>
          </w:tcPr>
          <w:p w14:paraId="59DA1937" w14:textId="77777777" w:rsidR="00375531" w:rsidRPr="00A95A34" w:rsidRDefault="00375531" w:rsidP="001E34F0">
            <w:pPr>
              <w:jc w:val="center"/>
            </w:pPr>
            <w:r w:rsidRPr="00A95A34">
              <w:t>183</w:t>
            </w:r>
          </w:p>
        </w:tc>
      </w:tr>
      <w:tr w:rsidR="00375531" w:rsidRPr="00A95A34" w14:paraId="60A158AB" w14:textId="77777777" w:rsidTr="001E34F0">
        <w:trPr>
          <w:trHeight w:val="113"/>
        </w:trPr>
        <w:tc>
          <w:tcPr>
            <w:tcW w:w="5812" w:type="dxa"/>
            <w:shd w:val="clear" w:color="auto" w:fill="auto"/>
            <w:vAlign w:val="center"/>
          </w:tcPr>
          <w:p w14:paraId="4D004E4B" w14:textId="77777777" w:rsidR="00375531" w:rsidRPr="00A95A34" w:rsidRDefault="00375531" w:rsidP="001E34F0">
            <w:r w:rsidRPr="00A95A34">
              <w:t>- плоскостные спортивные сооружения</w:t>
            </w:r>
          </w:p>
        </w:tc>
        <w:tc>
          <w:tcPr>
            <w:tcW w:w="2098" w:type="dxa"/>
            <w:shd w:val="clear" w:color="auto" w:fill="auto"/>
            <w:vAlign w:val="center"/>
          </w:tcPr>
          <w:p w14:paraId="1FC879C0" w14:textId="77777777" w:rsidR="00375531" w:rsidRPr="00A95A34" w:rsidRDefault="00375531" w:rsidP="001E34F0">
            <w:pPr>
              <w:jc w:val="center"/>
            </w:pPr>
            <w:r w:rsidRPr="00A95A34">
              <w:t>264</w:t>
            </w:r>
          </w:p>
        </w:tc>
        <w:tc>
          <w:tcPr>
            <w:tcW w:w="1446" w:type="dxa"/>
            <w:vAlign w:val="center"/>
          </w:tcPr>
          <w:p w14:paraId="68F380CE" w14:textId="77777777" w:rsidR="00375531" w:rsidRPr="00A95A34" w:rsidRDefault="00375531" w:rsidP="001E34F0">
            <w:pPr>
              <w:jc w:val="center"/>
            </w:pPr>
            <w:r w:rsidRPr="00A95A34">
              <w:t>271</w:t>
            </w:r>
          </w:p>
        </w:tc>
      </w:tr>
    </w:tbl>
    <w:p w14:paraId="28D37F4D" w14:textId="77777777" w:rsidR="00375531" w:rsidRPr="00A95A34" w:rsidRDefault="00375531" w:rsidP="00375531">
      <w:pPr>
        <w:ind w:left="709" w:firstLine="709"/>
        <w:jc w:val="both"/>
      </w:pPr>
    </w:p>
    <w:p w14:paraId="54C76505" w14:textId="6AC7C44E" w:rsidR="00375531" w:rsidRPr="00A95A34" w:rsidRDefault="00375531" w:rsidP="00375531">
      <w:pPr>
        <w:ind w:right="-13" w:firstLine="709"/>
        <w:jc w:val="both"/>
      </w:pPr>
      <w:r w:rsidRPr="00A95A34">
        <w:t xml:space="preserve">Благодаря взаимодействию с физкультурно-спортивными организациями </w:t>
      </w:r>
      <w:r w:rsidR="008B6AE4" w:rsidRPr="00A95A34">
        <w:br/>
      </w:r>
      <w:r w:rsidRPr="00873EDA">
        <w:t xml:space="preserve">и учреждениями, расположенными на территории города Иванова, в 2017 году проведено более </w:t>
      </w:r>
      <w:r w:rsidR="00E84B4F" w:rsidRPr="00873EDA">
        <w:t>165</w:t>
      </w:r>
      <w:r w:rsidRPr="00873EDA">
        <w:t xml:space="preserve"> физкультурных</w:t>
      </w:r>
      <w:r w:rsidRPr="00A95A34">
        <w:t xml:space="preserve"> и спортивных  мероприятий</w:t>
      </w:r>
      <w:r w:rsidR="008B6AE4" w:rsidRPr="00A95A34">
        <w:t xml:space="preserve"> в рамках Календарного плана</w:t>
      </w:r>
      <w:r w:rsidRPr="00A95A34">
        <w:t xml:space="preserve">, </w:t>
      </w:r>
      <w:r w:rsidR="008B6AE4" w:rsidRPr="00A95A34">
        <w:br/>
      </w:r>
      <w:r w:rsidRPr="00A95A34">
        <w:t>в которых приняло участие более 58 тыс.</w:t>
      </w:r>
      <w:r w:rsidR="00082751" w:rsidRPr="00A95A34">
        <w:t xml:space="preserve"> </w:t>
      </w:r>
      <w:r w:rsidRPr="00A95A34">
        <w:t xml:space="preserve">чел. </w:t>
      </w:r>
    </w:p>
    <w:p w14:paraId="007B4591" w14:textId="581DF41F" w:rsidR="00375531" w:rsidRPr="00A95A34" w:rsidRDefault="00375531" w:rsidP="00082751">
      <w:pPr>
        <w:pStyle w:val="a7"/>
        <w:ind w:left="0" w:firstLine="709"/>
        <w:jc w:val="both"/>
      </w:pPr>
      <w:r w:rsidRPr="00A95A34">
        <w:t>Самыми массовым</w:t>
      </w:r>
      <w:r w:rsidR="00C211FE" w:rsidRPr="00A95A34">
        <w:t xml:space="preserve">и остаются: </w:t>
      </w:r>
    </w:p>
    <w:p w14:paraId="14286980" w14:textId="5CC5DE9C" w:rsidR="00375531" w:rsidRPr="00A95A34" w:rsidRDefault="00375531" w:rsidP="00082751">
      <w:pPr>
        <w:pStyle w:val="a7"/>
        <w:ind w:left="0" w:firstLine="709"/>
        <w:jc w:val="both"/>
      </w:pPr>
      <w:r w:rsidRPr="00A95A34">
        <w:t xml:space="preserve">- легкоатлетическая  эстафета на призы газеты </w:t>
      </w:r>
      <w:r w:rsidR="00FE0EFC" w:rsidRPr="00A95A34">
        <w:t>«</w:t>
      </w:r>
      <w:r w:rsidRPr="00A95A34">
        <w:t>Рабочий край</w:t>
      </w:r>
      <w:r w:rsidR="00FE0EFC" w:rsidRPr="00A95A34">
        <w:t>»</w:t>
      </w:r>
      <w:r w:rsidRPr="00A95A34">
        <w:t>,</w:t>
      </w:r>
    </w:p>
    <w:p w14:paraId="6D641237" w14:textId="6FE962BA" w:rsidR="00375531" w:rsidRPr="00A95A34" w:rsidRDefault="00375531" w:rsidP="00082751">
      <w:pPr>
        <w:pStyle w:val="a7"/>
        <w:ind w:left="0" w:firstLine="709"/>
        <w:jc w:val="both"/>
      </w:pPr>
      <w:r w:rsidRPr="00A95A34">
        <w:t xml:space="preserve">- </w:t>
      </w:r>
      <w:r w:rsidR="00FE0EFC" w:rsidRPr="00A95A34">
        <w:t>«</w:t>
      </w:r>
      <w:r w:rsidRPr="00A95A34">
        <w:t>День снега</w:t>
      </w:r>
      <w:r w:rsidR="00FE0EFC" w:rsidRPr="00A95A34">
        <w:t>»</w:t>
      </w:r>
      <w:r w:rsidRPr="00A95A34">
        <w:t>,</w:t>
      </w:r>
    </w:p>
    <w:p w14:paraId="331BAE99" w14:textId="144A5047" w:rsidR="00375531" w:rsidRPr="00A95A34" w:rsidRDefault="00375531" w:rsidP="00082751">
      <w:pPr>
        <w:pStyle w:val="a7"/>
        <w:ind w:left="0" w:firstLine="709"/>
        <w:jc w:val="both"/>
      </w:pPr>
      <w:r w:rsidRPr="00A95A34">
        <w:t xml:space="preserve">- </w:t>
      </w:r>
      <w:r w:rsidR="00FE0EFC" w:rsidRPr="00A95A34">
        <w:t>«</w:t>
      </w:r>
      <w:r w:rsidRPr="00A95A34">
        <w:t>Лыжня России</w:t>
      </w:r>
      <w:r w:rsidR="00FE0EFC" w:rsidRPr="00A95A34">
        <w:t>»</w:t>
      </w:r>
      <w:r w:rsidRPr="00A95A34">
        <w:t>,</w:t>
      </w:r>
    </w:p>
    <w:p w14:paraId="4805E0F3" w14:textId="580DD81C" w:rsidR="00375531" w:rsidRPr="00A95A34" w:rsidRDefault="00375531" w:rsidP="00082751">
      <w:pPr>
        <w:pStyle w:val="a7"/>
        <w:ind w:left="0" w:firstLine="709"/>
        <w:jc w:val="both"/>
      </w:pPr>
      <w:r w:rsidRPr="00A95A34">
        <w:t xml:space="preserve">- </w:t>
      </w:r>
      <w:r w:rsidR="00FE0EFC" w:rsidRPr="00A95A34">
        <w:t>«</w:t>
      </w:r>
      <w:r w:rsidRPr="00A95A34">
        <w:t>Кросс нации</w:t>
      </w:r>
      <w:r w:rsidR="00FE0EFC" w:rsidRPr="00A95A34">
        <w:t>»</w:t>
      </w:r>
      <w:r w:rsidRPr="00A95A34">
        <w:t>,</w:t>
      </w:r>
    </w:p>
    <w:p w14:paraId="24939B0D" w14:textId="34D556D0" w:rsidR="00375531" w:rsidRPr="00A95A34" w:rsidRDefault="00375531" w:rsidP="00082751">
      <w:pPr>
        <w:pStyle w:val="a7"/>
        <w:ind w:left="0" w:firstLine="709"/>
        <w:jc w:val="both"/>
      </w:pPr>
      <w:r w:rsidRPr="00A95A34">
        <w:t xml:space="preserve">-  </w:t>
      </w:r>
      <w:r w:rsidR="00FE0EFC" w:rsidRPr="00A95A34">
        <w:t>«</w:t>
      </w:r>
      <w:r w:rsidRPr="00A95A34">
        <w:t>Ситцевая верста</w:t>
      </w:r>
      <w:r w:rsidR="00FE0EFC" w:rsidRPr="00A95A34">
        <w:t>»</w:t>
      </w:r>
      <w:r w:rsidRPr="00A95A34">
        <w:t>,</w:t>
      </w:r>
    </w:p>
    <w:p w14:paraId="4DB01438" w14:textId="590515E7" w:rsidR="00375531" w:rsidRPr="00A95A34" w:rsidRDefault="00375531" w:rsidP="00082751">
      <w:pPr>
        <w:pStyle w:val="a7"/>
        <w:ind w:left="0" w:firstLine="709"/>
        <w:jc w:val="both"/>
      </w:pPr>
      <w:r w:rsidRPr="00A95A34">
        <w:t xml:space="preserve">- </w:t>
      </w:r>
      <w:r w:rsidR="00FE0EFC" w:rsidRPr="00A95A34">
        <w:t>«</w:t>
      </w:r>
      <w:r w:rsidRPr="00A95A34">
        <w:t>Российский азимут</w:t>
      </w:r>
      <w:r w:rsidR="00FE0EFC" w:rsidRPr="00A95A34">
        <w:t>»</w:t>
      </w:r>
      <w:r w:rsidRPr="00A95A34">
        <w:t>,</w:t>
      </w:r>
    </w:p>
    <w:p w14:paraId="770481A8" w14:textId="77777777" w:rsidR="00375531" w:rsidRPr="00A95A34" w:rsidRDefault="00375531" w:rsidP="00082751">
      <w:pPr>
        <w:pStyle w:val="a7"/>
        <w:ind w:left="0" w:firstLine="709"/>
        <w:jc w:val="both"/>
      </w:pPr>
      <w:r w:rsidRPr="00A95A34">
        <w:t>- День физкультурника,</w:t>
      </w:r>
    </w:p>
    <w:p w14:paraId="02EEF7A8" w14:textId="53467B39" w:rsidR="00375531" w:rsidRPr="00A95A34" w:rsidRDefault="00375531" w:rsidP="00082751">
      <w:pPr>
        <w:pStyle w:val="a7"/>
        <w:ind w:left="0" w:firstLine="709"/>
        <w:jc w:val="both"/>
      </w:pPr>
      <w:r w:rsidRPr="00A95A34">
        <w:t xml:space="preserve">- Спартакиады дошкольных образовательных учреждений </w:t>
      </w:r>
      <w:r w:rsidR="00FE0EFC" w:rsidRPr="00A95A34">
        <w:t>«</w:t>
      </w:r>
      <w:r w:rsidRPr="00A95A34">
        <w:t>Малышок</w:t>
      </w:r>
      <w:r w:rsidR="00FE0EFC" w:rsidRPr="00A95A34">
        <w:t>»</w:t>
      </w:r>
      <w:r w:rsidRPr="00A95A34">
        <w:t xml:space="preserve">, учащихся общеобразовательных школ и учреждений  профессионального образования. </w:t>
      </w:r>
    </w:p>
    <w:p w14:paraId="249F919E" w14:textId="6E40637B" w:rsidR="00375531" w:rsidRPr="00A95A34" w:rsidRDefault="00375531" w:rsidP="00082751">
      <w:pPr>
        <w:pStyle w:val="a7"/>
        <w:ind w:left="0" w:firstLine="709"/>
        <w:jc w:val="both"/>
      </w:pPr>
      <w:r w:rsidRPr="00A95A34">
        <w:t>В 2017 году продолжили реализ</w:t>
      </w:r>
      <w:r w:rsidR="00CA0B65" w:rsidRPr="00A95A34">
        <w:t>ацию</w:t>
      </w:r>
      <w:r w:rsidRPr="00A95A34">
        <w:t xml:space="preserve"> спортивные проекты, старт которым был дан в 2015 году: </w:t>
      </w:r>
      <w:r w:rsidR="00FE0EFC" w:rsidRPr="00A95A34">
        <w:t>«</w:t>
      </w:r>
      <w:r w:rsidRPr="00A95A34">
        <w:t>Марафон ползунков</w:t>
      </w:r>
      <w:r w:rsidR="00FE0EFC" w:rsidRPr="00A95A34">
        <w:t>»</w:t>
      </w:r>
      <w:r w:rsidRPr="00A95A34">
        <w:t xml:space="preserve">, участники которого дети в возрасте от 6 месяцев </w:t>
      </w:r>
      <w:r w:rsidR="00CA0B65" w:rsidRPr="00A95A34">
        <w:br/>
        <w:t>д</w:t>
      </w:r>
      <w:r w:rsidRPr="00A95A34">
        <w:t xml:space="preserve">о 3 лет и Спартакиада семейных команд </w:t>
      </w:r>
      <w:r w:rsidR="00FE0EFC" w:rsidRPr="00A95A34">
        <w:t>«</w:t>
      </w:r>
      <w:r w:rsidRPr="00A95A34">
        <w:t>Дружный старт</w:t>
      </w:r>
      <w:r w:rsidR="00FE0EFC" w:rsidRPr="00A95A34">
        <w:t>»</w:t>
      </w:r>
      <w:r w:rsidRPr="00A95A34">
        <w:t>, в которой приняли участие более 350 семей.</w:t>
      </w:r>
    </w:p>
    <w:p w14:paraId="18A22CF9" w14:textId="77777777" w:rsidR="00375531" w:rsidRPr="00A95A34" w:rsidRDefault="00375531" w:rsidP="00082751">
      <w:pPr>
        <w:pStyle w:val="a7"/>
        <w:ind w:left="0" w:firstLine="709"/>
        <w:jc w:val="both"/>
      </w:pPr>
      <w:r w:rsidRPr="00A95A34">
        <w:lastRenderedPageBreak/>
        <w:t>Физкультурно-оздоровительная работа в дошкольных образовательных учреждениях  и общеобразовательных школах проводится систематически и имеет своей целью качественное улучшение физического развития и здоровья ребенка.</w:t>
      </w:r>
    </w:p>
    <w:p w14:paraId="20A41D62" w14:textId="16A0E67E" w:rsidR="00375531" w:rsidRPr="00A95A34" w:rsidRDefault="00375531" w:rsidP="00082751">
      <w:pPr>
        <w:pStyle w:val="a7"/>
        <w:ind w:left="0" w:firstLine="709"/>
        <w:jc w:val="both"/>
      </w:pPr>
      <w:r w:rsidRPr="00A95A34">
        <w:t xml:space="preserve">В отчетном периоде была продолжена реализация проекта – Спартакиада среди дошкольных образовательных учреждений </w:t>
      </w:r>
      <w:r w:rsidR="00FE0EFC" w:rsidRPr="00A95A34">
        <w:t>«</w:t>
      </w:r>
      <w:r w:rsidRPr="00A95A34">
        <w:t>Малышок</w:t>
      </w:r>
      <w:r w:rsidR="00FE0EFC" w:rsidRPr="00A95A34">
        <w:t>»</w:t>
      </w:r>
      <w:r w:rsidRPr="00A95A34">
        <w:t xml:space="preserve">. В 2016/2017 учебном году </w:t>
      </w:r>
      <w:r w:rsidR="00CA0B65" w:rsidRPr="00A95A34">
        <w:br/>
      </w:r>
      <w:r w:rsidRPr="00A95A34">
        <w:t xml:space="preserve">в Спартакиаде приняло участие 89 команд дошкольных образовательных учреждений </w:t>
      </w:r>
      <w:r w:rsidR="00CA0B65" w:rsidRPr="00A95A34">
        <w:br/>
      </w:r>
      <w:r w:rsidRPr="00A95A34">
        <w:t>с общим количеством воспитанников  2670 чел</w:t>
      </w:r>
      <w:r w:rsidR="007640B7" w:rsidRPr="00A95A34">
        <w:t>.</w:t>
      </w:r>
      <w:r w:rsidRPr="00A95A34">
        <w:t xml:space="preserve"> (2015/2016 г</w:t>
      </w:r>
      <w:r w:rsidR="007640B7" w:rsidRPr="00A95A34">
        <w:t>г.</w:t>
      </w:r>
      <w:r w:rsidRPr="00A95A34">
        <w:t xml:space="preserve"> – 87 и 2640 соответственно).</w:t>
      </w:r>
    </w:p>
    <w:p w14:paraId="5307F2AC" w14:textId="45EF06DE" w:rsidR="00375531" w:rsidRPr="00A95A34" w:rsidRDefault="00375531" w:rsidP="00082751">
      <w:pPr>
        <w:pStyle w:val="a7"/>
        <w:ind w:left="0" w:firstLine="709"/>
        <w:jc w:val="both"/>
      </w:pPr>
      <w:r w:rsidRPr="00A95A34">
        <w:t xml:space="preserve">В комплексной Спартакиаде учащихся общеобразовательных школ по видам спорта в тех или иных видах приняли участие все общеобразовательные школы города. </w:t>
      </w:r>
      <w:proofErr w:type="gramStart"/>
      <w:r w:rsidRPr="00A95A34">
        <w:t xml:space="preserve">Программа Спартакиады включала в себя 11 видов спорта: легкая атлетика, футбол, мини-футбол, настольный теннис, волейбол, плавание, лыжные гонки, баскетбол, художественная гимнастика, </w:t>
      </w:r>
      <w:r w:rsidR="00FE0EFC" w:rsidRPr="00A95A34">
        <w:t>«</w:t>
      </w:r>
      <w:r w:rsidRPr="00A95A34">
        <w:t>Президентские состязания</w:t>
      </w:r>
      <w:r w:rsidR="00FE0EFC" w:rsidRPr="00A95A34">
        <w:t>»</w:t>
      </w:r>
      <w:r w:rsidRPr="00A95A34">
        <w:t xml:space="preserve">, л/атлетическая эстафета </w:t>
      </w:r>
      <w:r w:rsidR="00CA0B65" w:rsidRPr="00A95A34">
        <w:br/>
      </w:r>
      <w:r w:rsidRPr="00A95A34">
        <w:t xml:space="preserve">на призы газеты </w:t>
      </w:r>
      <w:r w:rsidR="00FE0EFC" w:rsidRPr="00A95A34">
        <w:t>«</w:t>
      </w:r>
      <w:r w:rsidRPr="00A95A34">
        <w:t>Рабочий край</w:t>
      </w:r>
      <w:r w:rsidR="00FE0EFC" w:rsidRPr="00A95A34">
        <w:t>»</w:t>
      </w:r>
      <w:r w:rsidRPr="00A95A34">
        <w:t>.</w:t>
      </w:r>
      <w:proofErr w:type="gramEnd"/>
      <w:r w:rsidRPr="00A95A34">
        <w:t xml:space="preserve"> Всего в соревнованиях приняли участие 6301 учащийся общеобразовательных школ.</w:t>
      </w:r>
    </w:p>
    <w:p w14:paraId="72F5818E" w14:textId="4B6790BF" w:rsidR="00375531" w:rsidRPr="00A95A34" w:rsidRDefault="00375531" w:rsidP="00082751">
      <w:pPr>
        <w:pStyle w:val="a7"/>
        <w:ind w:left="0" w:firstLine="709"/>
        <w:jc w:val="both"/>
      </w:pPr>
      <w:r w:rsidRPr="00A95A34">
        <w:t xml:space="preserve">Главным организатором </w:t>
      </w:r>
      <w:r w:rsidR="00FE0EFC" w:rsidRPr="00A95A34">
        <w:t>«</w:t>
      </w:r>
      <w:r w:rsidRPr="00A95A34">
        <w:t>дворового спорта</w:t>
      </w:r>
      <w:r w:rsidR="00FE0EFC" w:rsidRPr="00A95A34">
        <w:t>»</w:t>
      </w:r>
      <w:r w:rsidRPr="00A95A34">
        <w:t xml:space="preserve"> в городе Иванове является муниципальное бюджетное учреждение Центр физкультурно-спортивной работы по месту жительства </w:t>
      </w:r>
      <w:r w:rsidR="00FE0EFC" w:rsidRPr="00A95A34">
        <w:t>«</w:t>
      </w:r>
      <w:r w:rsidRPr="00A95A34">
        <w:t>Восток</w:t>
      </w:r>
      <w:r w:rsidR="00FE0EFC" w:rsidRPr="00A95A34">
        <w:t>»</w:t>
      </w:r>
      <w:r w:rsidRPr="00A95A34">
        <w:t xml:space="preserve">. К концу 2017 года на балансе центра находились </w:t>
      </w:r>
      <w:r w:rsidR="00E84B4F">
        <w:t>65</w:t>
      </w:r>
      <w:r w:rsidRPr="00A95A34">
        <w:t xml:space="preserve"> спортивные площадки, </w:t>
      </w:r>
      <w:r w:rsidR="00E84B4F">
        <w:t>112 элементов</w:t>
      </w:r>
      <w:r w:rsidRPr="00A95A34">
        <w:t xml:space="preserve"> отдельно стоящего оборудования, 9 комплексов тренажеров </w:t>
      </w:r>
      <w:r w:rsidR="00CA0B65" w:rsidRPr="00A95A34">
        <w:br/>
      </w:r>
      <w:r w:rsidRPr="00A95A34">
        <w:t>(в 2016 г. - 59, 77</w:t>
      </w:r>
      <w:r w:rsidR="007640B7" w:rsidRPr="00A95A34">
        <w:t xml:space="preserve"> и</w:t>
      </w:r>
      <w:r w:rsidRPr="00A95A34">
        <w:t xml:space="preserve"> 2 соответственно).</w:t>
      </w:r>
    </w:p>
    <w:p w14:paraId="4F7812F4" w14:textId="488BD081" w:rsidR="00375531" w:rsidRPr="00A95A34" w:rsidRDefault="00375531" w:rsidP="00082751">
      <w:pPr>
        <w:pStyle w:val="a7"/>
        <w:ind w:left="0" w:firstLine="709"/>
        <w:jc w:val="both"/>
      </w:pPr>
      <w:r w:rsidRPr="00A95A34">
        <w:t xml:space="preserve">По инициативе администрации города в областном центре продолжилась установка принципиально новых больших спортивных площадок. Уличные тренажеры – это шаг </w:t>
      </w:r>
      <w:r w:rsidR="00CA0B65" w:rsidRPr="00A95A34">
        <w:br/>
      </w:r>
      <w:r w:rsidRPr="00A95A34">
        <w:t>к решению вопроса доступного спорта в городе. В 2017 году в скверах в центре города были установлены 7 п</w:t>
      </w:r>
      <w:r w:rsidR="00CA0B65" w:rsidRPr="00A95A34">
        <w:t>лощадок с уличными тренажерами.</w:t>
      </w:r>
    </w:p>
    <w:p w14:paraId="4C7C09E9" w14:textId="7E99AAAB" w:rsidR="00375531" w:rsidRPr="00A95A34" w:rsidRDefault="00375531" w:rsidP="00082751">
      <w:pPr>
        <w:pStyle w:val="a7"/>
        <w:ind w:left="0" w:firstLine="709"/>
        <w:jc w:val="both"/>
      </w:pPr>
      <w:r w:rsidRPr="00A95A34">
        <w:t>Вклад в развитие материально-технической базы по месту жительства ежегодно вносят депутаты Ивановской городской</w:t>
      </w:r>
      <w:r w:rsidR="00CA0B65" w:rsidRPr="00A95A34">
        <w:t xml:space="preserve"> Думы</w:t>
      </w:r>
      <w:r w:rsidRPr="00A95A34">
        <w:t xml:space="preserve"> и Ивановской областной Думы. В отчетном периоде на развитие дворового спорта, установку спортивного оборудования и площадок для физкультурно-спортивных занятий для населения </w:t>
      </w:r>
      <w:r w:rsidRPr="00941C18">
        <w:t xml:space="preserve">было выделено </w:t>
      </w:r>
      <w:r w:rsidR="00941C18" w:rsidRPr="00941C18">
        <w:t>7,63</w:t>
      </w:r>
      <w:r w:rsidRPr="00941C18">
        <w:t xml:space="preserve"> </w:t>
      </w:r>
      <w:proofErr w:type="gramStart"/>
      <w:r w:rsidRPr="00941C18">
        <w:t>млн</w:t>
      </w:r>
      <w:proofErr w:type="gramEnd"/>
      <w:r w:rsidRPr="00941C18">
        <w:t xml:space="preserve"> руб.</w:t>
      </w:r>
      <w:r w:rsidRPr="00A95A34">
        <w:t xml:space="preserve"> В 2017 году на придомовых территориях было установлено 5 площадок для физкультурно-спортивных занятий для населения и по 18 адресам п</w:t>
      </w:r>
      <w:r w:rsidR="00CA0B65" w:rsidRPr="00A95A34">
        <w:t xml:space="preserve">роведена реконструкция площадок, </w:t>
      </w:r>
      <w:r w:rsidRPr="00A95A34">
        <w:t xml:space="preserve"> установлено отдельно стоящее спортивное оборудование.</w:t>
      </w:r>
    </w:p>
    <w:p w14:paraId="625A0302" w14:textId="77777777" w:rsidR="00CA0B65" w:rsidRPr="00A95A34" w:rsidRDefault="00CA0B65" w:rsidP="00082751">
      <w:pPr>
        <w:pStyle w:val="a7"/>
        <w:ind w:left="0" w:firstLine="709"/>
        <w:jc w:val="both"/>
      </w:pPr>
    </w:p>
    <w:p w14:paraId="4D94FF5E" w14:textId="77777777" w:rsidR="00375531" w:rsidRPr="00A95A34" w:rsidRDefault="00375531" w:rsidP="00375531">
      <w:pPr>
        <w:ind w:left="709" w:right="-13" w:firstLine="709"/>
        <w:jc w:val="center"/>
        <w:rPr>
          <w:b/>
        </w:rPr>
      </w:pPr>
      <w:r w:rsidRPr="00A95A34">
        <w:rPr>
          <w:b/>
        </w:rPr>
        <w:t xml:space="preserve">Показатели развития материально-технической базы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276"/>
        <w:gridCol w:w="1134"/>
        <w:gridCol w:w="1134"/>
      </w:tblGrid>
      <w:tr w:rsidR="007640B7" w:rsidRPr="00A95A34" w14:paraId="7C805E1D" w14:textId="77777777" w:rsidTr="007640B7">
        <w:trPr>
          <w:trHeight w:val="113"/>
        </w:trPr>
        <w:tc>
          <w:tcPr>
            <w:tcW w:w="5812" w:type="dxa"/>
            <w:shd w:val="clear" w:color="auto" w:fill="auto"/>
            <w:vAlign w:val="center"/>
          </w:tcPr>
          <w:p w14:paraId="68159D2D" w14:textId="77777777" w:rsidR="007640B7" w:rsidRPr="00A95A34" w:rsidRDefault="007640B7" w:rsidP="001E34F0">
            <w:pPr>
              <w:jc w:val="center"/>
              <w:rPr>
                <w:b/>
              </w:rPr>
            </w:pPr>
            <w:r w:rsidRPr="00A95A34">
              <w:rPr>
                <w:b/>
              </w:rPr>
              <w:t>Показатель</w:t>
            </w:r>
          </w:p>
        </w:tc>
        <w:tc>
          <w:tcPr>
            <w:tcW w:w="1276" w:type="dxa"/>
          </w:tcPr>
          <w:p w14:paraId="6AF5B888" w14:textId="61700C8C" w:rsidR="007640B7" w:rsidRPr="00A95A34" w:rsidRDefault="007640B7" w:rsidP="001E34F0">
            <w:pPr>
              <w:jc w:val="center"/>
              <w:rPr>
                <w:b/>
              </w:rPr>
            </w:pPr>
            <w:r w:rsidRPr="00A95A34">
              <w:rPr>
                <w:b/>
              </w:rPr>
              <w:t>Ед. изм.</w:t>
            </w:r>
          </w:p>
        </w:tc>
        <w:tc>
          <w:tcPr>
            <w:tcW w:w="1134" w:type="dxa"/>
            <w:shd w:val="clear" w:color="auto" w:fill="auto"/>
            <w:vAlign w:val="center"/>
          </w:tcPr>
          <w:p w14:paraId="203BB3FF" w14:textId="565A8D90" w:rsidR="007640B7" w:rsidRPr="00A95A34" w:rsidRDefault="007640B7" w:rsidP="001E34F0">
            <w:pPr>
              <w:jc w:val="center"/>
              <w:rPr>
                <w:b/>
              </w:rPr>
            </w:pPr>
            <w:r w:rsidRPr="00A95A34">
              <w:rPr>
                <w:b/>
              </w:rPr>
              <w:t>2016 год</w:t>
            </w:r>
          </w:p>
        </w:tc>
        <w:tc>
          <w:tcPr>
            <w:tcW w:w="1134" w:type="dxa"/>
            <w:vAlign w:val="center"/>
          </w:tcPr>
          <w:p w14:paraId="2D74FFA6" w14:textId="77777777" w:rsidR="007640B7" w:rsidRPr="00A95A34" w:rsidRDefault="007640B7" w:rsidP="001E34F0">
            <w:pPr>
              <w:jc w:val="center"/>
              <w:rPr>
                <w:b/>
              </w:rPr>
            </w:pPr>
            <w:r w:rsidRPr="00A95A34">
              <w:rPr>
                <w:b/>
              </w:rPr>
              <w:t>2017 год</w:t>
            </w:r>
          </w:p>
        </w:tc>
      </w:tr>
      <w:tr w:rsidR="007640B7" w:rsidRPr="00A95A34" w14:paraId="5E2B9697" w14:textId="77777777" w:rsidTr="007640B7">
        <w:trPr>
          <w:trHeight w:val="113"/>
        </w:trPr>
        <w:tc>
          <w:tcPr>
            <w:tcW w:w="5812" w:type="dxa"/>
            <w:shd w:val="clear" w:color="auto" w:fill="auto"/>
            <w:vAlign w:val="center"/>
          </w:tcPr>
          <w:p w14:paraId="63A7846E" w14:textId="77777777" w:rsidR="007640B7" w:rsidRPr="00A95A34" w:rsidRDefault="007640B7" w:rsidP="001E34F0">
            <w:r w:rsidRPr="00A95A34">
              <w:t>Установка площадок для физкультурно-спортивных занятий для населения</w:t>
            </w:r>
          </w:p>
        </w:tc>
        <w:tc>
          <w:tcPr>
            <w:tcW w:w="1276" w:type="dxa"/>
          </w:tcPr>
          <w:p w14:paraId="16058C22" w14:textId="789D9532" w:rsidR="007640B7" w:rsidRPr="00A95A34" w:rsidRDefault="007640B7" w:rsidP="001E34F0">
            <w:pPr>
              <w:jc w:val="center"/>
            </w:pPr>
            <w:r w:rsidRPr="00A95A34">
              <w:t>ед.</w:t>
            </w:r>
          </w:p>
        </w:tc>
        <w:tc>
          <w:tcPr>
            <w:tcW w:w="1134" w:type="dxa"/>
            <w:shd w:val="clear" w:color="auto" w:fill="auto"/>
            <w:vAlign w:val="center"/>
          </w:tcPr>
          <w:p w14:paraId="2C906094" w14:textId="6FB536D5" w:rsidR="007640B7" w:rsidRPr="00A95A34" w:rsidRDefault="007640B7" w:rsidP="001E34F0">
            <w:pPr>
              <w:jc w:val="center"/>
            </w:pPr>
            <w:r w:rsidRPr="00A95A34">
              <w:t>5</w:t>
            </w:r>
          </w:p>
        </w:tc>
        <w:tc>
          <w:tcPr>
            <w:tcW w:w="1134" w:type="dxa"/>
            <w:vAlign w:val="center"/>
          </w:tcPr>
          <w:p w14:paraId="39D5E7D5" w14:textId="77777777" w:rsidR="007640B7" w:rsidRPr="00A95A34" w:rsidRDefault="007640B7" w:rsidP="001E34F0">
            <w:pPr>
              <w:jc w:val="center"/>
            </w:pPr>
            <w:r w:rsidRPr="00A95A34">
              <w:t>5</w:t>
            </w:r>
          </w:p>
        </w:tc>
      </w:tr>
      <w:tr w:rsidR="007640B7" w:rsidRPr="00A95A34" w14:paraId="1E05FC39" w14:textId="77777777" w:rsidTr="007640B7">
        <w:trPr>
          <w:trHeight w:val="113"/>
        </w:trPr>
        <w:tc>
          <w:tcPr>
            <w:tcW w:w="5812" w:type="dxa"/>
            <w:shd w:val="clear" w:color="auto" w:fill="auto"/>
            <w:vAlign w:val="center"/>
          </w:tcPr>
          <w:p w14:paraId="493D123F" w14:textId="77777777" w:rsidR="007640B7" w:rsidRPr="00A95A34" w:rsidRDefault="007640B7" w:rsidP="001E34F0">
            <w:r w:rsidRPr="00A95A34">
              <w:t>Реконструкция площадок и установка отдельно стоящего спортивного оборудования</w:t>
            </w:r>
          </w:p>
        </w:tc>
        <w:tc>
          <w:tcPr>
            <w:tcW w:w="1276" w:type="dxa"/>
          </w:tcPr>
          <w:p w14:paraId="6B488403" w14:textId="5702116A" w:rsidR="007640B7" w:rsidRPr="00A95A34" w:rsidRDefault="001F72EC" w:rsidP="001E34F0">
            <w:pPr>
              <w:jc w:val="center"/>
            </w:pPr>
            <w:r w:rsidRPr="00A95A34">
              <w:t>ед.</w:t>
            </w:r>
          </w:p>
        </w:tc>
        <w:tc>
          <w:tcPr>
            <w:tcW w:w="1134" w:type="dxa"/>
            <w:shd w:val="clear" w:color="auto" w:fill="auto"/>
            <w:vAlign w:val="center"/>
          </w:tcPr>
          <w:p w14:paraId="46F1CA3C" w14:textId="6DDDA67A" w:rsidR="007640B7" w:rsidRPr="00A95A34" w:rsidRDefault="007640B7" w:rsidP="001E34F0">
            <w:pPr>
              <w:jc w:val="center"/>
            </w:pPr>
            <w:r w:rsidRPr="00A95A34">
              <w:t>12</w:t>
            </w:r>
          </w:p>
        </w:tc>
        <w:tc>
          <w:tcPr>
            <w:tcW w:w="1134" w:type="dxa"/>
            <w:vAlign w:val="center"/>
          </w:tcPr>
          <w:p w14:paraId="44E84759" w14:textId="77777777" w:rsidR="007640B7" w:rsidRPr="00A95A34" w:rsidRDefault="007640B7" w:rsidP="001E34F0">
            <w:pPr>
              <w:jc w:val="center"/>
            </w:pPr>
            <w:r w:rsidRPr="00A95A34">
              <w:t>18</w:t>
            </w:r>
          </w:p>
        </w:tc>
      </w:tr>
      <w:tr w:rsidR="007640B7" w:rsidRPr="00A95A34" w14:paraId="0390D8CA" w14:textId="77777777" w:rsidTr="007640B7">
        <w:trPr>
          <w:trHeight w:val="113"/>
        </w:trPr>
        <w:tc>
          <w:tcPr>
            <w:tcW w:w="5812" w:type="dxa"/>
            <w:shd w:val="clear" w:color="auto" w:fill="auto"/>
            <w:vAlign w:val="center"/>
          </w:tcPr>
          <w:p w14:paraId="66A9D6D8" w14:textId="77777777" w:rsidR="007640B7" w:rsidRPr="00A95A34" w:rsidRDefault="007640B7" w:rsidP="001E34F0">
            <w:r w:rsidRPr="00A95A34">
              <w:t>Установка уличных тренажеров</w:t>
            </w:r>
          </w:p>
        </w:tc>
        <w:tc>
          <w:tcPr>
            <w:tcW w:w="1276" w:type="dxa"/>
          </w:tcPr>
          <w:p w14:paraId="2EFD7F2B" w14:textId="3FF3D155" w:rsidR="007640B7" w:rsidRPr="00A95A34" w:rsidRDefault="001F72EC" w:rsidP="001E34F0">
            <w:pPr>
              <w:jc w:val="center"/>
            </w:pPr>
            <w:r w:rsidRPr="00A95A34">
              <w:t>ед.</w:t>
            </w:r>
          </w:p>
        </w:tc>
        <w:tc>
          <w:tcPr>
            <w:tcW w:w="1134" w:type="dxa"/>
            <w:shd w:val="clear" w:color="auto" w:fill="auto"/>
            <w:vAlign w:val="center"/>
          </w:tcPr>
          <w:p w14:paraId="1CA408E4" w14:textId="57FD644B" w:rsidR="007640B7" w:rsidRPr="00A95A34" w:rsidRDefault="007640B7" w:rsidP="001E34F0">
            <w:pPr>
              <w:jc w:val="center"/>
            </w:pPr>
            <w:r w:rsidRPr="00A95A34">
              <w:t>2</w:t>
            </w:r>
          </w:p>
        </w:tc>
        <w:tc>
          <w:tcPr>
            <w:tcW w:w="1134" w:type="dxa"/>
            <w:vAlign w:val="center"/>
          </w:tcPr>
          <w:p w14:paraId="5BF5E64C" w14:textId="77777777" w:rsidR="007640B7" w:rsidRPr="00A95A34" w:rsidRDefault="007640B7" w:rsidP="001E34F0">
            <w:pPr>
              <w:jc w:val="center"/>
            </w:pPr>
            <w:r w:rsidRPr="00A95A34">
              <w:t>7</w:t>
            </w:r>
          </w:p>
        </w:tc>
      </w:tr>
      <w:tr w:rsidR="007640B7" w:rsidRPr="00A95A34" w14:paraId="1570F1F9" w14:textId="77777777" w:rsidTr="00CA0B65">
        <w:trPr>
          <w:trHeight w:val="64"/>
        </w:trPr>
        <w:tc>
          <w:tcPr>
            <w:tcW w:w="5812" w:type="dxa"/>
            <w:shd w:val="clear" w:color="auto" w:fill="auto"/>
            <w:vAlign w:val="center"/>
          </w:tcPr>
          <w:p w14:paraId="66D9756D" w14:textId="77777777" w:rsidR="007640B7" w:rsidRPr="00A95A34" w:rsidRDefault="007640B7" w:rsidP="001E34F0">
            <w:r w:rsidRPr="00A95A34">
              <w:t>Финансирование дворового спорта</w:t>
            </w:r>
          </w:p>
        </w:tc>
        <w:tc>
          <w:tcPr>
            <w:tcW w:w="1276" w:type="dxa"/>
            <w:vAlign w:val="center"/>
          </w:tcPr>
          <w:p w14:paraId="17FDB9D9" w14:textId="5AC96E10" w:rsidR="007640B7" w:rsidRPr="00A95A34" w:rsidRDefault="00287344" w:rsidP="001F72EC">
            <w:pPr>
              <w:jc w:val="center"/>
            </w:pPr>
            <w:proofErr w:type="gramStart"/>
            <w:r w:rsidRPr="00A95A34">
              <w:t>млн</w:t>
            </w:r>
            <w:proofErr w:type="gramEnd"/>
            <w:r w:rsidR="001F72EC" w:rsidRPr="00A95A34">
              <w:t xml:space="preserve"> руб.</w:t>
            </w:r>
          </w:p>
        </w:tc>
        <w:tc>
          <w:tcPr>
            <w:tcW w:w="1134" w:type="dxa"/>
            <w:shd w:val="clear" w:color="auto" w:fill="auto"/>
            <w:vAlign w:val="center"/>
          </w:tcPr>
          <w:p w14:paraId="65CBD0F0" w14:textId="629F59D1" w:rsidR="007640B7" w:rsidRPr="00A95A34" w:rsidRDefault="007640B7" w:rsidP="001F72EC">
            <w:pPr>
              <w:jc w:val="center"/>
            </w:pPr>
            <w:r w:rsidRPr="00A95A34">
              <w:t>3,54</w:t>
            </w:r>
          </w:p>
        </w:tc>
        <w:tc>
          <w:tcPr>
            <w:tcW w:w="1134" w:type="dxa"/>
            <w:vAlign w:val="center"/>
          </w:tcPr>
          <w:p w14:paraId="521547D1" w14:textId="61F8C81C" w:rsidR="007640B7" w:rsidRPr="00A95A34" w:rsidRDefault="00941C18" w:rsidP="001F72EC">
            <w:pPr>
              <w:jc w:val="center"/>
            </w:pPr>
            <w:r>
              <w:t>7,63</w:t>
            </w:r>
          </w:p>
        </w:tc>
      </w:tr>
    </w:tbl>
    <w:p w14:paraId="28FF9727" w14:textId="77777777" w:rsidR="00375531" w:rsidRPr="00A95A34" w:rsidRDefault="00375531" w:rsidP="00375531">
      <w:pPr>
        <w:ind w:left="709" w:right="-13" w:firstLine="709"/>
        <w:jc w:val="both"/>
      </w:pPr>
    </w:p>
    <w:p w14:paraId="705687C2" w14:textId="102B34A3" w:rsidR="00375531" w:rsidRPr="00A95A34" w:rsidRDefault="00375531" w:rsidP="001F72EC">
      <w:pPr>
        <w:pStyle w:val="a7"/>
        <w:ind w:left="0" w:firstLine="709"/>
        <w:jc w:val="both"/>
      </w:pPr>
      <w:r w:rsidRPr="00A95A34">
        <w:t xml:space="preserve">Центром физкультурно-спортивной работы по месту жительства </w:t>
      </w:r>
      <w:r w:rsidR="00FE0EFC" w:rsidRPr="00A95A34">
        <w:t>«</w:t>
      </w:r>
      <w:r w:rsidRPr="00A95A34">
        <w:t>Восток</w:t>
      </w:r>
      <w:r w:rsidR="00FE0EFC" w:rsidRPr="00A95A34">
        <w:t>»</w:t>
      </w:r>
      <w:r w:rsidRPr="00A95A34">
        <w:t xml:space="preserve"> </w:t>
      </w:r>
      <w:r w:rsidR="00956ADB" w:rsidRPr="00A95A34">
        <w:t xml:space="preserve">(далее – Центр) </w:t>
      </w:r>
      <w:r w:rsidRPr="00A95A34">
        <w:t xml:space="preserve">ежегодно в рамках </w:t>
      </w:r>
      <w:r w:rsidR="00FE0EFC" w:rsidRPr="00A95A34">
        <w:t>«</w:t>
      </w:r>
      <w:r w:rsidRPr="00A95A34">
        <w:t>Лиги дворовых чемпионов</w:t>
      </w:r>
      <w:r w:rsidR="00FE0EFC" w:rsidRPr="00A95A34">
        <w:t>»</w:t>
      </w:r>
      <w:r w:rsidRPr="00A95A34">
        <w:t xml:space="preserve"> организуются соревнования </w:t>
      </w:r>
      <w:r w:rsidR="00C211FE" w:rsidRPr="00A95A34">
        <w:br/>
      </w:r>
      <w:r w:rsidRPr="00A95A34">
        <w:t xml:space="preserve">по мини-футболу, </w:t>
      </w:r>
      <w:proofErr w:type="spellStart"/>
      <w:r w:rsidRPr="00A95A34">
        <w:t>стритболу</w:t>
      </w:r>
      <w:proofErr w:type="spellEnd"/>
      <w:r w:rsidRPr="00A95A34">
        <w:t>, волейболу, гандболу и настольному теннису, хоккею, спортивные мероприятия для лиц, находящихся в трудной жизненной ситуации. Центр продолжает активный поиск форм физкультурно-спортивной работы с р</w:t>
      </w:r>
      <w:r w:rsidR="003022FD" w:rsidRPr="00A95A34">
        <w:t>азличными категориями населения</w:t>
      </w:r>
      <w:r w:rsidRPr="00A95A34">
        <w:t>.</w:t>
      </w:r>
      <w:r w:rsidRPr="00A95A34">
        <w:tab/>
      </w:r>
    </w:p>
    <w:p w14:paraId="42A32074" w14:textId="62A8F09D" w:rsidR="00375531" w:rsidRPr="00A95A34" w:rsidRDefault="00375531" w:rsidP="001F72EC">
      <w:pPr>
        <w:pStyle w:val="a7"/>
        <w:ind w:left="0" w:firstLine="709"/>
        <w:jc w:val="both"/>
      </w:pPr>
      <w:r w:rsidRPr="00A95A34">
        <w:t xml:space="preserve">В зимний период работники Центра участвовали в заливке катков на придомовых территориях, в возрождении дворового хоккея и в популяризации катания на коньках. </w:t>
      </w:r>
      <w:r w:rsidR="00956ADB" w:rsidRPr="00A95A34">
        <w:br/>
      </w:r>
      <w:r w:rsidRPr="00A95A34">
        <w:t xml:space="preserve">В зимний период 2017/2018 гг. жители города Иванова имели возможность опробовать состояние ледового покрова на 14 дворовых площадках для физкультурно-оздоровительных занятий для населения. </w:t>
      </w:r>
    </w:p>
    <w:p w14:paraId="06239B4B" w14:textId="77777777" w:rsidR="00956ADB" w:rsidRPr="00A95A34" w:rsidRDefault="00956ADB" w:rsidP="001F72EC">
      <w:pPr>
        <w:pStyle w:val="a7"/>
        <w:ind w:left="0" w:firstLine="709"/>
        <w:jc w:val="both"/>
      </w:pPr>
    </w:p>
    <w:p w14:paraId="0720C91A" w14:textId="1F094113" w:rsidR="00375531" w:rsidRPr="00A95A34" w:rsidRDefault="00375531" w:rsidP="00956ADB">
      <w:pPr>
        <w:ind w:right="-13"/>
        <w:jc w:val="both"/>
        <w:rPr>
          <w:b/>
          <w:i/>
        </w:rPr>
      </w:pPr>
      <w:r w:rsidRPr="00A95A34">
        <w:rPr>
          <w:b/>
          <w:i/>
        </w:rPr>
        <w:lastRenderedPageBreak/>
        <w:t xml:space="preserve">Реализация Всероссийского физкультурно-спортивного комплекса </w:t>
      </w:r>
      <w:r w:rsidR="00FE0EFC" w:rsidRPr="00A95A34">
        <w:rPr>
          <w:b/>
          <w:i/>
        </w:rPr>
        <w:t>«</w:t>
      </w:r>
      <w:r w:rsidRPr="00A95A34">
        <w:rPr>
          <w:b/>
          <w:i/>
        </w:rPr>
        <w:t xml:space="preserve">Готов к труду </w:t>
      </w:r>
      <w:r w:rsidR="00956ADB" w:rsidRPr="00A95A34">
        <w:rPr>
          <w:b/>
          <w:i/>
        </w:rPr>
        <w:br/>
      </w:r>
      <w:r w:rsidRPr="00A95A34">
        <w:rPr>
          <w:b/>
          <w:i/>
        </w:rPr>
        <w:t>и обороне</w:t>
      </w:r>
      <w:r w:rsidR="00FE0EFC" w:rsidRPr="00A95A34">
        <w:rPr>
          <w:b/>
          <w:i/>
        </w:rPr>
        <w:t>»</w:t>
      </w:r>
    </w:p>
    <w:p w14:paraId="6DADE927" w14:textId="77777777" w:rsidR="00D63A0D" w:rsidRPr="00A95A34" w:rsidRDefault="00D63A0D" w:rsidP="00956ADB">
      <w:pPr>
        <w:ind w:right="-13"/>
        <w:jc w:val="both"/>
        <w:rPr>
          <w:b/>
          <w:i/>
        </w:rPr>
      </w:pPr>
    </w:p>
    <w:p w14:paraId="0FCF9E73" w14:textId="58EC2C8C" w:rsidR="00375531" w:rsidRPr="00A95A34" w:rsidRDefault="00375531" w:rsidP="001F72EC">
      <w:pPr>
        <w:pStyle w:val="a7"/>
        <w:ind w:left="0" w:firstLine="709"/>
        <w:jc w:val="both"/>
      </w:pPr>
      <w:r w:rsidRPr="00A95A34">
        <w:t xml:space="preserve">Мероприятия Всероссийского физкультурно-спортивного комплекса </w:t>
      </w:r>
      <w:r w:rsidR="00FE0EFC" w:rsidRPr="00A95A34">
        <w:t>«</w:t>
      </w:r>
      <w:r w:rsidRPr="00A95A34">
        <w:t xml:space="preserve">Готов </w:t>
      </w:r>
      <w:r w:rsidR="009F355E" w:rsidRPr="00A95A34">
        <w:br/>
      </w:r>
      <w:r w:rsidRPr="00A95A34">
        <w:t>к труду и обороне</w:t>
      </w:r>
      <w:r w:rsidR="00FE0EFC" w:rsidRPr="00A95A34">
        <w:t>»</w:t>
      </w:r>
      <w:r w:rsidRPr="00A95A34">
        <w:t xml:space="preserve"> (далее – ВФСК ГТО) внесены в подпрограмму </w:t>
      </w:r>
      <w:r w:rsidR="00FE0EFC" w:rsidRPr="00A95A34">
        <w:t>«</w:t>
      </w:r>
      <w:r w:rsidRPr="00A95A34">
        <w:t xml:space="preserve">Организация </w:t>
      </w:r>
      <w:r w:rsidR="009F355E" w:rsidRPr="00A95A34">
        <w:br/>
      </w:r>
      <w:r w:rsidRPr="00A95A34">
        <w:t xml:space="preserve">и проведение физкультурных и спортивных мероприятий в рамках Всероссийского физкультурно-спортивного комплекса </w:t>
      </w:r>
      <w:r w:rsidR="00FE0EFC" w:rsidRPr="00A95A34">
        <w:t>«</w:t>
      </w:r>
      <w:r w:rsidRPr="00A95A34">
        <w:t>Готов к труду и обороне</w:t>
      </w:r>
      <w:r w:rsidR="00FE0EFC" w:rsidRPr="00A95A34">
        <w:t>»</w:t>
      </w:r>
      <w:r w:rsidRPr="00A95A34">
        <w:t xml:space="preserve"> (ГТО)</w:t>
      </w:r>
      <w:r w:rsidR="00FE0EFC" w:rsidRPr="00A95A34">
        <w:t>»</w:t>
      </w:r>
      <w:r w:rsidRPr="00A95A34">
        <w:t xml:space="preserve"> в рамках муниципальной программы </w:t>
      </w:r>
      <w:r w:rsidR="00FE0EFC" w:rsidRPr="00A95A34">
        <w:t>«</w:t>
      </w:r>
      <w:r w:rsidRPr="00A95A34">
        <w:t>Развитие физической культуры и спорта в городе Иванове</w:t>
      </w:r>
      <w:r w:rsidR="00FE0EFC" w:rsidRPr="00A95A34">
        <w:t>»</w:t>
      </w:r>
      <w:r w:rsidR="009F355E" w:rsidRPr="00A95A34">
        <w:rPr>
          <w:rStyle w:val="af0"/>
        </w:rPr>
        <w:footnoteReference w:id="74"/>
      </w:r>
      <w:r w:rsidRPr="00A95A34">
        <w:t>.</w:t>
      </w:r>
    </w:p>
    <w:p w14:paraId="2AFE5781" w14:textId="4450433F" w:rsidR="00375531" w:rsidRPr="00A95A34" w:rsidRDefault="00375531" w:rsidP="001F72EC">
      <w:pPr>
        <w:pStyle w:val="a7"/>
        <w:ind w:left="0" w:firstLine="709"/>
        <w:jc w:val="both"/>
      </w:pPr>
      <w:r w:rsidRPr="00A95A34">
        <w:t xml:space="preserve">В соответствии с данной подпрограммой в 2017 году объем денежных средств бюджета города Иванова на реализацию мероприятий в рамках популяризации </w:t>
      </w:r>
      <w:r w:rsidR="009F355E" w:rsidRPr="00A95A34">
        <w:br/>
      </w:r>
      <w:r w:rsidRPr="00A95A34">
        <w:t>и внедрения ВФСК ГТО составил 805</w:t>
      </w:r>
      <w:r w:rsidR="00EB0D10">
        <w:t>,26</w:t>
      </w:r>
      <w:r w:rsidRPr="00A95A34">
        <w:t xml:space="preserve"> тыс. руб., было проведено 80 мероприятий </w:t>
      </w:r>
      <w:r w:rsidR="00C211FE" w:rsidRPr="00A95A34">
        <w:br/>
      </w:r>
      <w:r w:rsidRPr="00A95A34">
        <w:t xml:space="preserve">по приему нормативов ГТО и пропаганде ВФСК ГТО. </w:t>
      </w:r>
    </w:p>
    <w:p w14:paraId="7A6FAC67" w14:textId="6A116749" w:rsidR="00375531" w:rsidRPr="00A95A34" w:rsidRDefault="00375531" w:rsidP="001F72EC">
      <w:pPr>
        <w:pStyle w:val="a7"/>
        <w:ind w:left="0" w:firstLine="709"/>
        <w:jc w:val="both"/>
      </w:pPr>
      <w:r w:rsidRPr="00A95A34">
        <w:t>В городе Иванове с начала внедрения ВФСК ГТО на сайте gto.ru зарегистрировалось 22598 чел</w:t>
      </w:r>
      <w:r w:rsidR="001F72EC" w:rsidRPr="00A95A34">
        <w:t>.</w:t>
      </w:r>
      <w:r w:rsidRPr="00A95A34">
        <w:t xml:space="preserve">, из них 15381 школьного возраста и 7217 </w:t>
      </w:r>
      <w:r w:rsidR="009F355E" w:rsidRPr="00A95A34">
        <w:t>взрослого</w:t>
      </w:r>
      <w:r w:rsidRPr="00A95A34">
        <w:t xml:space="preserve"> населения.</w:t>
      </w:r>
    </w:p>
    <w:p w14:paraId="2935E2A1" w14:textId="77777777" w:rsidR="00375531" w:rsidRPr="00A95A34" w:rsidRDefault="00375531" w:rsidP="001F72EC">
      <w:pPr>
        <w:pStyle w:val="a7"/>
        <w:ind w:left="0" w:firstLine="709"/>
        <w:jc w:val="both"/>
      </w:pPr>
      <w:r w:rsidRPr="00A95A34">
        <w:t>Многие выпускники – обладатели золотых знаков отличия смогли воспользоваться дополнительными баллами (от 1 до 10) при поступлении в ВУЗы.</w:t>
      </w:r>
    </w:p>
    <w:p w14:paraId="13441408" w14:textId="51BC0466" w:rsidR="00375531" w:rsidRPr="00A95A34" w:rsidRDefault="00375531" w:rsidP="001F72EC">
      <w:pPr>
        <w:pStyle w:val="a7"/>
        <w:ind w:left="0" w:firstLine="709"/>
        <w:jc w:val="both"/>
      </w:pPr>
      <w:r w:rsidRPr="00A95A34">
        <w:t>Налажено взаимодействие с различными организациями и учреждениями</w:t>
      </w:r>
      <w:r w:rsidR="009F355E" w:rsidRPr="00A95A34">
        <w:t xml:space="preserve"> города, б</w:t>
      </w:r>
      <w:r w:rsidRPr="00A95A34">
        <w:t xml:space="preserve">лагодаря этому к выполнению норм ГТО приступили работники образовательных </w:t>
      </w:r>
      <w:r w:rsidR="009F355E" w:rsidRPr="00A95A34">
        <w:br/>
      </w:r>
      <w:r w:rsidRPr="00A95A34">
        <w:t xml:space="preserve">и медицинских учреждений, муниципальные служащие, работники частных организаций. </w:t>
      </w:r>
    </w:p>
    <w:p w14:paraId="3501A954" w14:textId="77777777" w:rsidR="009F355E" w:rsidRPr="00A95A34" w:rsidRDefault="009F355E" w:rsidP="001F72EC">
      <w:pPr>
        <w:pStyle w:val="a7"/>
        <w:ind w:left="0" w:firstLine="709"/>
        <w:jc w:val="both"/>
      </w:pPr>
    </w:p>
    <w:p w14:paraId="35C12CB5" w14:textId="77777777" w:rsidR="00375531" w:rsidRPr="00A95A34" w:rsidRDefault="00375531" w:rsidP="00375531">
      <w:pPr>
        <w:ind w:right="-13" w:firstLine="709"/>
        <w:jc w:val="center"/>
        <w:rPr>
          <w:b/>
        </w:rPr>
      </w:pPr>
      <w:r w:rsidRPr="00A95A34">
        <w:rPr>
          <w:b/>
        </w:rPr>
        <w:t>Реализация Всероссийского физкультурно-спортивного комплекса</w:t>
      </w:r>
    </w:p>
    <w:p w14:paraId="4EDCDF44" w14:textId="6195D67C" w:rsidR="00375531" w:rsidRPr="00A95A34" w:rsidRDefault="00FE0EFC" w:rsidP="00375531">
      <w:pPr>
        <w:ind w:right="-13" w:firstLine="709"/>
        <w:jc w:val="center"/>
      </w:pPr>
      <w:r w:rsidRPr="00A95A34">
        <w:rPr>
          <w:b/>
        </w:rPr>
        <w:t>«</w:t>
      </w:r>
      <w:r w:rsidR="00375531" w:rsidRPr="00A95A34">
        <w:rPr>
          <w:b/>
        </w:rPr>
        <w:t>Готов к труду и обороне</w:t>
      </w:r>
      <w:r w:rsidRPr="00A95A34">
        <w:rPr>
          <w:b/>
        </w:rPr>
        <w:t>»</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2121"/>
        <w:gridCol w:w="2694"/>
      </w:tblGrid>
      <w:tr w:rsidR="00375531" w:rsidRPr="00A95A34" w14:paraId="714E43D4" w14:textId="77777777" w:rsidTr="001E34F0">
        <w:trPr>
          <w:trHeight w:val="113"/>
          <w:jc w:val="center"/>
        </w:trPr>
        <w:tc>
          <w:tcPr>
            <w:tcW w:w="4667" w:type="dxa"/>
            <w:shd w:val="clear" w:color="auto" w:fill="auto"/>
            <w:vAlign w:val="center"/>
          </w:tcPr>
          <w:p w14:paraId="0A6E006F" w14:textId="77777777" w:rsidR="00375531" w:rsidRPr="00A95A34" w:rsidRDefault="00375531" w:rsidP="001E34F0">
            <w:pPr>
              <w:jc w:val="center"/>
              <w:rPr>
                <w:b/>
              </w:rPr>
            </w:pPr>
            <w:r w:rsidRPr="00A95A34">
              <w:rPr>
                <w:b/>
              </w:rPr>
              <w:t>Показатель</w:t>
            </w:r>
          </w:p>
        </w:tc>
        <w:tc>
          <w:tcPr>
            <w:tcW w:w="2121" w:type="dxa"/>
            <w:shd w:val="clear" w:color="auto" w:fill="auto"/>
            <w:vAlign w:val="center"/>
          </w:tcPr>
          <w:p w14:paraId="391355CD" w14:textId="77777777" w:rsidR="00375531" w:rsidRPr="00A95A34" w:rsidRDefault="00375531" w:rsidP="001E34F0">
            <w:pPr>
              <w:jc w:val="center"/>
              <w:rPr>
                <w:b/>
              </w:rPr>
            </w:pPr>
            <w:r w:rsidRPr="00A95A34">
              <w:rPr>
                <w:b/>
              </w:rPr>
              <w:t>2016 год</w:t>
            </w:r>
          </w:p>
        </w:tc>
        <w:tc>
          <w:tcPr>
            <w:tcW w:w="2694" w:type="dxa"/>
            <w:vAlign w:val="center"/>
          </w:tcPr>
          <w:p w14:paraId="35CF6B25" w14:textId="77777777" w:rsidR="00375531" w:rsidRPr="00A95A34" w:rsidRDefault="00375531" w:rsidP="001E34F0">
            <w:pPr>
              <w:jc w:val="center"/>
              <w:rPr>
                <w:b/>
              </w:rPr>
            </w:pPr>
            <w:r w:rsidRPr="00A95A34">
              <w:rPr>
                <w:b/>
              </w:rPr>
              <w:t>2017 год</w:t>
            </w:r>
          </w:p>
        </w:tc>
      </w:tr>
      <w:tr w:rsidR="00375531" w:rsidRPr="00A95A34" w14:paraId="63EDF943" w14:textId="77777777" w:rsidTr="001E34F0">
        <w:trPr>
          <w:trHeight w:val="113"/>
          <w:jc w:val="center"/>
        </w:trPr>
        <w:tc>
          <w:tcPr>
            <w:tcW w:w="4667" w:type="dxa"/>
            <w:shd w:val="clear" w:color="auto" w:fill="auto"/>
            <w:vAlign w:val="center"/>
          </w:tcPr>
          <w:p w14:paraId="628D109A" w14:textId="77777777" w:rsidR="00375531" w:rsidRPr="00A95A34" w:rsidRDefault="00375531" w:rsidP="001E34F0">
            <w:pPr>
              <w:rPr>
                <w:color w:val="000000"/>
              </w:rPr>
            </w:pPr>
            <w:r w:rsidRPr="00A95A34">
              <w:rPr>
                <w:color w:val="000000"/>
              </w:rPr>
              <w:t>Число жителей, зарегистрированных в системе АИС ГТО</w:t>
            </w:r>
          </w:p>
        </w:tc>
        <w:tc>
          <w:tcPr>
            <w:tcW w:w="2121" w:type="dxa"/>
            <w:shd w:val="clear" w:color="auto" w:fill="auto"/>
            <w:vAlign w:val="center"/>
          </w:tcPr>
          <w:p w14:paraId="58C2D60F" w14:textId="77777777" w:rsidR="00375531" w:rsidRPr="00A95A34" w:rsidRDefault="00375531" w:rsidP="001E34F0">
            <w:pPr>
              <w:jc w:val="center"/>
              <w:rPr>
                <w:color w:val="000000"/>
              </w:rPr>
            </w:pPr>
            <w:r w:rsidRPr="00A95A34">
              <w:rPr>
                <w:color w:val="000000"/>
              </w:rPr>
              <w:t>10832</w:t>
            </w:r>
          </w:p>
        </w:tc>
        <w:tc>
          <w:tcPr>
            <w:tcW w:w="2694" w:type="dxa"/>
            <w:vAlign w:val="center"/>
          </w:tcPr>
          <w:p w14:paraId="459AEFCA" w14:textId="77777777" w:rsidR="00375531" w:rsidRPr="00A95A34" w:rsidRDefault="00375531" w:rsidP="001E34F0">
            <w:pPr>
              <w:jc w:val="center"/>
              <w:rPr>
                <w:color w:val="000000"/>
              </w:rPr>
            </w:pPr>
            <w:r w:rsidRPr="00A95A34">
              <w:rPr>
                <w:color w:val="000000"/>
              </w:rPr>
              <w:t>11766</w:t>
            </w:r>
          </w:p>
        </w:tc>
      </w:tr>
      <w:tr w:rsidR="00375531" w:rsidRPr="00A95A34" w14:paraId="1CBB12EC" w14:textId="77777777" w:rsidTr="001E34F0">
        <w:trPr>
          <w:trHeight w:val="113"/>
          <w:jc w:val="center"/>
        </w:trPr>
        <w:tc>
          <w:tcPr>
            <w:tcW w:w="4667" w:type="dxa"/>
            <w:shd w:val="clear" w:color="auto" w:fill="auto"/>
            <w:vAlign w:val="center"/>
          </w:tcPr>
          <w:p w14:paraId="3B807A39" w14:textId="77777777" w:rsidR="00375531" w:rsidRPr="00A95A34" w:rsidRDefault="00375531" w:rsidP="001E34F0">
            <w:pPr>
              <w:rPr>
                <w:color w:val="000000"/>
              </w:rPr>
            </w:pPr>
            <w:r w:rsidRPr="00A95A34">
              <w:rPr>
                <w:color w:val="000000"/>
              </w:rPr>
              <w:t>Приступило к выполнению тестов ГТО</w:t>
            </w:r>
          </w:p>
        </w:tc>
        <w:tc>
          <w:tcPr>
            <w:tcW w:w="2121" w:type="dxa"/>
            <w:shd w:val="clear" w:color="auto" w:fill="auto"/>
            <w:vAlign w:val="center"/>
          </w:tcPr>
          <w:p w14:paraId="4ADDB25A" w14:textId="77777777" w:rsidR="00375531" w:rsidRPr="00A95A34" w:rsidRDefault="00375531" w:rsidP="001E34F0">
            <w:pPr>
              <w:jc w:val="center"/>
              <w:rPr>
                <w:color w:val="000000"/>
              </w:rPr>
            </w:pPr>
            <w:r w:rsidRPr="00A95A34">
              <w:rPr>
                <w:color w:val="000000"/>
              </w:rPr>
              <w:t>1000</w:t>
            </w:r>
          </w:p>
        </w:tc>
        <w:tc>
          <w:tcPr>
            <w:tcW w:w="2694" w:type="dxa"/>
            <w:vAlign w:val="center"/>
          </w:tcPr>
          <w:p w14:paraId="360FF1C6" w14:textId="77777777" w:rsidR="00375531" w:rsidRPr="00A95A34" w:rsidRDefault="00375531" w:rsidP="001E34F0">
            <w:pPr>
              <w:jc w:val="center"/>
              <w:rPr>
                <w:color w:val="000000"/>
              </w:rPr>
            </w:pPr>
            <w:r w:rsidRPr="00A95A34">
              <w:rPr>
                <w:color w:val="000000"/>
              </w:rPr>
              <w:t>5378</w:t>
            </w:r>
          </w:p>
        </w:tc>
      </w:tr>
      <w:tr w:rsidR="00375531" w:rsidRPr="00A95A34" w14:paraId="30078733" w14:textId="77777777" w:rsidTr="001E34F0">
        <w:trPr>
          <w:trHeight w:val="113"/>
          <w:jc w:val="center"/>
        </w:trPr>
        <w:tc>
          <w:tcPr>
            <w:tcW w:w="4667" w:type="dxa"/>
            <w:shd w:val="clear" w:color="auto" w:fill="auto"/>
            <w:vAlign w:val="center"/>
          </w:tcPr>
          <w:p w14:paraId="4FD1A0FB" w14:textId="77777777" w:rsidR="00375531" w:rsidRPr="00A95A34" w:rsidRDefault="00375531" w:rsidP="001E34F0">
            <w:pPr>
              <w:rPr>
                <w:color w:val="000000"/>
              </w:rPr>
            </w:pPr>
            <w:r w:rsidRPr="00A95A34">
              <w:rPr>
                <w:color w:val="000000"/>
              </w:rPr>
              <w:t xml:space="preserve">Получены знаки отличия, </w:t>
            </w:r>
          </w:p>
          <w:p w14:paraId="38198E55" w14:textId="77777777" w:rsidR="00375531" w:rsidRPr="00A95A34" w:rsidRDefault="00375531" w:rsidP="001E34F0">
            <w:pPr>
              <w:rPr>
                <w:color w:val="000000"/>
              </w:rPr>
            </w:pPr>
            <w:r w:rsidRPr="00A95A34">
              <w:rPr>
                <w:color w:val="000000"/>
              </w:rPr>
              <w:t>в том числе:</w:t>
            </w:r>
          </w:p>
        </w:tc>
        <w:tc>
          <w:tcPr>
            <w:tcW w:w="2121" w:type="dxa"/>
            <w:shd w:val="clear" w:color="auto" w:fill="auto"/>
            <w:vAlign w:val="center"/>
          </w:tcPr>
          <w:p w14:paraId="477621DA" w14:textId="77777777" w:rsidR="00375531" w:rsidRPr="00A95A34" w:rsidRDefault="00375531" w:rsidP="001E34F0">
            <w:pPr>
              <w:jc w:val="center"/>
              <w:rPr>
                <w:color w:val="000000"/>
              </w:rPr>
            </w:pPr>
            <w:r w:rsidRPr="00A95A34">
              <w:rPr>
                <w:color w:val="000000"/>
              </w:rPr>
              <w:t>327</w:t>
            </w:r>
          </w:p>
        </w:tc>
        <w:tc>
          <w:tcPr>
            <w:tcW w:w="2694" w:type="dxa"/>
            <w:vAlign w:val="center"/>
          </w:tcPr>
          <w:p w14:paraId="19FD9345" w14:textId="77777777" w:rsidR="00375531" w:rsidRPr="00A95A34" w:rsidRDefault="00375531" w:rsidP="001E34F0">
            <w:pPr>
              <w:jc w:val="center"/>
              <w:rPr>
                <w:color w:val="000000"/>
              </w:rPr>
            </w:pPr>
            <w:r w:rsidRPr="00A95A34">
              <w:rPr>
                <w:color w:val="000000"/>
              </w:rPr>
              <w:t>1104</w:t>
            </w:r>
          </w:p>
        </w:tc>
      </w:tr>
      <w:tr w:rsidR="00375531" w:rsidRPr="00A95A34" w14:paraId="4F8A0FE4" w14:textId="77777777" w:rsidTr="001E34F0">
        <w:trPr>
          <w:trHeight w:val="113"/>
          <w:jc w:val="center"/>
        </w:trPr>
        <w:tc>
          <w:tcPr>
            <w:tcW w:w="4667" w:type="dxa"/>
            <w:shd w:val="clear" w:color="auto" w:fill="auto"/>
            <w:vAlign w:val="center"/>
          </w:tcPr>
          <w:p w14:paraId="2BDA6DCB" w14:textId="77777777" w:rsidR="00375531" w:rsidRPr="00A95A34" w:rsidRDefault="00375531" w:rsidP="001E34F0">
            <w:pPr>
              <w:rPr>
                <w:color w:val="000000"/>
              </w:rPr>
            </w:pPr>
            <w:r w:rsidRPr="00A95A34">
              <w:rPr>
                <w:color w:val="000000"/>
              </w:rPr>
              <w:t>- золотой знак отличия</w:t>
            </w:r>
          </w:p>
        </w:tc>
        <w:tc>
          <w:tcPr>
            <w:tcW w:w="2121" w:type="dxa"/>
            <w:shd w:val="clear" w:color="auto" w:fill="auto"/>
            <w:vAlign w:val="center"/>
          </w:tcPr>
          <w:p w14:paraId="75B2DC69" w14:textId="77777777" w:rsidR="00375531" w:rsidRPr="00A95A34" w:rsidRDefault="00375531" w:rsidP="001E34F0">
            <w:pPr>
              <w:jc w:val="center"/>
              <w:rPr>
                <w:color w:val="000000"/>
              </w:rPr>
            </w:pPr>
            <w:r w:rsidRPr="00A95A34">
              <w:rPr>
                <w:color w:val="000000"/>
              </w:rPr>
              <w:t>84</w:t>
            </w:r>
          </w:p>
        </w:tc>
        <w:tc>
          <w:tcPr>
            <w:tcW w:w="2694" w:type="dxa"/>
            <w:vAlign w:val="center"/>
          </w:tcPr>
          <w:p w14:paraId="69BE95EA" w14:textId="77777777" w:rsidR="00375531" w:rsidRPr="00A95A34" w:rsidRDefault="00375531" w:rsidP="001E34F0">
            <w:pPr>
              <w:jc w:val="center"/>
              <w:rPr>
                <w:color w:val="000000"/>
              </w:rPr>
            </w:pPr>
            <w:r w:rsidRPr="00A95A34">
              <w:rPr>
                <w:color w:val="000000"/>
              </w:rPr>
              <w:t>502</w:t>
            </w:r>
          </w:p>
        </w:tc>
      </w:tr>
      <w:tr w:rsidR="00375531" w:rsidRPr="00A95A34" w14:paraId="405C97A8" w14:textId="77777777" w:rsidTr="001E34F0">
        <w:trPr>
          <w:trHeight w:val="113"/>
          <w:jc w:val="center"/>
        </w:trPr>
        <w:tc>
          <w:tcPr>
            <w:tcW w:w="4667" w:type="dxa"/>
            <w:shd w:val="clear" w:color="auto" w:fill="auto"/>
            <w:vAlign w:val="center"/>
          </w:tcPr>
          <w:p w14:paraId="7E908E84" w14:textId="77777777" w:rsidR="00375531" w:rsidRPr="00A95A34" w:rsidRDefault="00375531" w:rsidP="001E34F0">
            <w:pPr>
              <w:rPr>
                <w:color w:val="000000"/>
              </w:rPr>
            </w:pPr>
            <w:r w:rsidRPr="00A95A34">
              <w:rPr>
                <w:color w:val="000000"/>
              </w:rPr>
              <w:t>- серебряный знак отличия</w:t>
            </w:r>
          </w:p>
        </w:tc>
        <w:tc>
          <w:tcPr>
            <w:tcW w:w="2121" w:type="dxa"/>
            <w:shd w:val="clear" w:color="auto" w:fill="auto"/>
            <w:vAlign w:val="center"/>
          </w:tcPr>
          <w:p w14:paraId="0AB8655A" w14:textId="77777777" w:rsidR="00375531" w:rsidRPr="00A95A34" w:rsidRDefault="00375531" w:rsidP="001E34F0">
            <w:pPr>
              <w:jc w:val="center"/>
              <w:rPr>
                <w:color w:val="000000"/>
              </w:rPr>
            </w:pPr>
            <w:r w:rsidRPr="00A95A34">
              <w:rPr>
                <w:color w:val="000000"/>
              </w:rPr>
              <w:t>103</w:t>
            </w:r>
          </w:p>
        </w:tc>
        <w:tc>
          <w:tcPr>
            <w:tcW w:w="2694" w:type="dxa"/>
            <w:vAlign w:val="center"/>
          </w:tcPr>
          <w:p w14:paraId="5F14E9DC" w14:textId="77777777" w:rsidR="00375531" w:rsidRPr="00A95A34" w:rsidRDefault="00375531" w:rsidP="001E34F0">
            <w:pPr>
              <w:jc w:val="center"/>
              <w:rPr>
                <w:color w:val="000000"/>
              </w:rPr>
            </w:pPr>
            <w:r w:rsidRPr="00A95A34">
              <w:rPr>
                <w:color w:val="000000"/>
              </w:rPr>
              <w:t>409</w:t>
            </w:r>
          </w:p>
        </w:tc>
      </w:tr>
      <w:tr w:rsidR="00375531" w:rsidRPr="00A95A34" w14:paraId="3F4B0BE3" w14:textId="77777777" w:rsidTr="001E34F0">
        <w:trPr>
          <w:trHeight w:val="113"/>
          <w:jc w:val="center"/>
        </w:trPr>
        <w:tc>
          <w:tcPr>
            <w:tcW w:w="4667" w:type="dxa"/>
            <w:shd w:val="clear" w:color="auto" w:fill="auto"/>
            <w:vAlign w:val="center"/>
          </w:tcPr>
          <w:p w14:paraId="3B32CFBD" w14:textId="77777777" w:rsidR="00375531" w:rsidRPr="00A95A34" w:rsidRDefault="00375531" w:rsidP="001E34F0">
            <w:pPr>
              <w:rPr>
                <w:color w:val="000000"/>
              </w:rPr>
            </w:pPr>
            <w:r w:rsidRPr="00A95A34">
              <w:rPr>
                <w:color w:val="000000"/>
              </w:rPr>
              <w:t>- бронзовый знак отличия</w:t>
            </w:r>
          </w:p>
        </w:tc>
        <w:tc>
          <w:tcPr>
            <w:tcW w:w="2121" w:type="dxa"/>
            <w:shd w:val="clear" w:color="auto" w:fill="auto"/>
            <w:vAlign w:val="center"/>
          </w:tcPr>
          <w:p w14:paraId="275858FB" w14:textId="77777777" w:rsidR="00375531" w:rsidRPr="00A95A34" w:rsidRDefault="00375531" w:rsidP="001E34F0">
            <w:pPr>
              <w:jc w:val="center"/>
              <w:rPr>
                <w:color w:val="000000"/>
              </w:rPr>
            </w:pPr>
            <w:r w:rsidRPr="00A95A34">
              <w:rPr>
                <w:color w:val="000000"/>
              </w:rPr>
              <w:t>140</w:t>
            </w:r>
          </w:p>
        </w:tc>
        <w:tc>
          <w:tcPr>
            <w:tcW w:w="2694" w:type="dxa"/>
            <w:vAlign w:val="center"/>
          </w:tcPr>
          <w:p w14:paraId="035A6E6D" w14:textId="77777777" w:rsidR="00375531" w:rsidRPr="00A95A34" w:rsidRDefault="00375531" w:rsidP="001E34F0">
            <w:pPr>
              <w:jc w:val="center"/>
              <w:rPr>
                <w:color w:val="000000"/>
              </w:rPr>
            </w:pPr>
            <w:r w:rsidRPr="00A95A34">
              <w:rPr>
                <w:color w:val="000000"/>
              </w:rPr>
              <w:t>193</w:t>
            </w:r>
          </w:p>
        </w:tc>
      </w:tr>
    </w:tbl>
    <w:p w14:paraId="4A8E4568" w14:textId="77777777" w:rsidR="001F72EC" w:rsidRPr="00A95A34" w:rsidRDefault="001F72EC" w:rsidP="00375531">
      <w:pPr>
        <w:ind w:right="-13" w:firstLine="709"/>
        <w:jc w:val="both"/>
      </w:pPr>
    </w:p>
    <w:p w14:paraId="3D3D9518" w14:textId="1BC9C10D" w:rsidR="00375531" w:rsidRPr="00A95A34" w:rsidRDefault="00375531" w:rsidP="00375531">
      <w:pPr>
        <w:ind w:right="-13" w:firstLine="709"/>
        <w:jc w:val="both"/>
      </w:pPr>
      <w:r w:rsidRPr="00A95A34">
        <w:t xml:space="preserve">Муниципальным центром тестирования в 2017 году были впервые проведены следующие соревнования Всероссийского физкультурно-спортивного комплекса </w:t>
      </w:r>
      <w:r w:rsidR="00FE0EFC" w:rsidRPr="00A95A34">
        <w:t>«</w:t>
      </w:r>
      <w:r w:rsidRPr="00A95A34">
        <w:t xml:space="preserve">Готов </w:t>
      </w:r>
      <w:r w:rsidR="009F355E" w:rsidRPr="00A95A34">
        <w:br/>
      </w:r>
      <w:r w:rsidRPr="00A95A34">
        <w:t>к труду и обороне</w:t>
      </w:r>
      <w:r w:rsidR="00FE0EFC" w:rsidRPr="00A95A34">
        <w:t>»</w:t>
      </w:r>
      <w:r w:rsidRPr="00A95A34">
        <w:t>:</w:t>
      </w:r>
    </w:p>
    <w:p w14:paraId="7E8DA1A4" w14:textId="77777777" w:rsidR="00375531" w:rsidRPr="00A95A34" w:rsidRDefault="00375531" w:rsidP="00375531">
      <w:pPr>
        <w:ind w:right="-13" w:firstLine="709"/>
        <w:jc w:val="both"/>
      </w:pPr>
      <w:r w:rsidRPr="00A95A34">
        <w:t xml:space="preserve">- Кубок ГТО среди ВУЗов; </w:t>
      </w:r>
    </w:p>
    <w:p w14:paraId="1A7F0E4F" w14:textId="77777777" w:rsidR="00375531" w:rsidRPr="00A95A34" w:rsidRDefault="00375531" w:rsidP="00375531">
      <w:pPr>
        <w:ind w:right="-13" w:firstLine="709"/>
        <w:jc w:val="both"/>
      </w:pPr>
      <w:r w:rsidRPr="00A95A34">
        <w:t xml:space="preserve">- Спартакиада педагогов; </w:t>
      </w:r>
    </w:p>
    <w:p w14:paraId="1754BE99" w14:textId="77777777" w:rsidR="00375531" w:rsidRPr="00A95A34" w:rsidRDefault="00375531" w:rsidP="00375531">
      <w:pPr>
        <w:ind w:right="-13" w:firstLine="709"/>
        <w:jc w:val="both"/>
      </w:pPr>
      <w:r w:rsidRPr="00A95A34">
        <w:t xml:space="preserve">- Муниципальные Фестивали зимний и летний; </w:t>
      </w:r>
    </w:p>
    <w:p w14:paraId="2920BB84" w14:textId="77777777" w:rsidR="00375531" w:rsidRPr="00A95A34" w:rsidRDefault="00375531" w:rsidP="00375531">
      <w:pPr>
        <w:ind w:right="-13" w:firstLine="709"/>
        <w:jc w:val="both"/>
      </w:pPr>
      <w:r w:rsidRPr="00A95A34">
        <w:t xml:space="preserve">- Спартакиада среди муниципальных и государственных служащих. </w:t>
      </w:r>
    </w:p>
    <w:p w14:paraId="67C678D0" w14:textId="5FC2264A" w:rsidR="00375531" w:rsidRPr="00A95A34" w:rsidRDefault="00375531" w:rsidP="00375531">
      <w:pPr>
        <w:ind w:right="-13" w:firstLine="709"/>
        <w:jc w:val="both"/>
      </w:pPr>
      <w:r w:rsidRPr="00A95A34">
        <w:t xml:space="preserve">Впервые горожане участвовали в реализации Всероссийского проекта </w:t>
      </w:r>
      <w:r w:rsidR="00FE0EFC" w:rsidRPr="00A95A34">
        <w:t>«</w:t>
      </w:r>
      <w:r w:rsidRPr="00A95A34">
        <w:t>ГТО – одна страна, одна команда!</w:t>
      </w:r>
      <w:r w:rsidR="00FE0EFC" w:rsidRPr="00A95A34">
        <w:t>»</w:t>
      </w:r>
      <w:r w:rsidRPr="00A95A34">
        <w:t xml:space="preserve"> по номинациям: </w:t>
      </w:r>
      <w:r w:rsidR="00FE0EFC" w:rsidRPr="00A95A34">
        <w:t>«</w:t>
      </w:r>
      <w:r w:rsidRPr="00A95A34">
        <w:t>Самый спортивный трудовой коллектив</w:t>
      </w:r>
      <w:r w:rsidR="00FE0EFC" w:rsidRPr="00A95A34">
        <w:t>»</w:t>
      </w:r>
      <w:r w:rsidRPr="00A95A34">
        <w:t xml:space="preserve">; </w:t>
      </w:r>
      <w:r w:rsidR="00FE0EFC" w:rsidRPr="00A95A34">
        <w:lastRenderedPageBreak/>
        <w:t>«</w:t>
      </w:r>
      <w:r w:rsidRPr="00A95A34">
        <w:t>Студенты ГТО</w:t>
      </w:r>
      <w:r w:rsidR="00FE0EFC" w:rsidRPr="00A95A34">
        <w:t>»</w:t>
      </w:r>
      <w:r w:rsidRPr="00A95A34">
        <w:t xml:space="preserve">; </w:t>
      </w:r>
      <w:r w:rsidR="00FE0EFC" w:rsidRPr="00A95A34">
        <w:t>«</w:t>
      </w:r>
      <w:r w:rsidRPr="00A95A34">
        <w:t>Здоровье не всё, но всё без здоровья – ничто!</w:t>
      </w:r>
      <w:r w:rsidR="00FE0EFC" w:rsidRPr="00A95A34">
        <w:t>»</w:t>
      </w:r>
      <w:r w:rsidRPr="00A95A34">
        <w:t xml:space="preserve">; </w:t>
      </w:r>
      <w:r w:rsidR="00FE0EFC" w:rsidRPr="00A95A34">
        <w:t>«</w:t>
      </w:r>
      <w:r w:rsidRPr="00A95A34">
        <w:t>Папа, мама, я – спортивная семья!</w:t>
      </w:r>
      <w:r w:rsidR="00FE0EFC" w:rsidRPr="00A95A34">
        <w:t>»</w:t>
      </w:r>
      <w:r w:rsidRPr="00A95A34">
        <w:t>.</w:t>
      </w:r>
    </w:p>
    <w:p w14:paraId="4415B6CD" w14:textId="67556297" w:rsidR="00375531" w:rsidRPr="00A95A34" w:rsidRDefault="00375531" w:rsidP="00375531">
      <w:pPr>
        <w:ind w:right="-13" w:firstLine="709"/>
        <w:jc w:val="both"/>
      </w:pPr>
      <w:proofErr w:type="gramStart"/>
      <w:r w:rsidRPr="00A95A34">
        <w:t xml:space="preserve">В результате планомерной работы по пропаганде здорового образа жизни среди различных категорий населения города и развития спортивной инфраструктуры, взаимодействия с физкультурно-спортивными организациями и учреждениями, количество жителей, систематически занимающихся физической культурой и спортом, </w:t>
      </w:r>
      <w:r w:rsidR="009F355E" w:rsidRPr="00A95A34">
        <w:br/>
      </w:r>
      <w:r w:rsidRPr="00A95A34">
        <w:t>в 2017 году составило 1183</w:t>
      </w:r>
      <w:r w:rsidR="00EB0D10">
        <w:t>75</w:t>
      </w:r>
      <w:r w:rsidRPr="00A95A34">
        <w:t xml:space="preserve"> чел., соответственно удельный вес населения, занимающегося физкультурой и спортом, от общей численности населения города Иванова в 2017 году составил </w:t>
      </w:r>
      <w:r w:rsidR="00EB0D10">
        <w:t>29,1</w:t>
      </w:r>
      <w:r w:rsidRPr="00A95A34">
        <w:t>%.</w:t>
      </w:r>
      <w:proofErr w:type="gramEnd"/>
    </w:p>
    <w:p w14:paraId="1012BE40" w14:textId="77777777" w:rsidR="00375531" w:rsidRPr="00A95A34" w:rsidRDefault="00375531" w:rsidP="00375531">
      <w:pPr>
        <w:ind w:right="271"/>
        <w:jc w:val="both"/>
        <w:rPr>
          <w:rFonts w:eastAsia="Times New Roman" w:cs="Times New Roman"/>
          <w:b/>
          <w:i/>
          <w:lang w:eastAsia="ru-RU"/>
        </w:rPr>
      </w:pPr>
    </w:p>
    <w:p w14:paraId="3A1966AE" w14:textId="77777777" w:rsidR="00375531" w:rsidRPr="00A95A34" w:rsidRDefault="00375531" w:rsidP="00375531">
      <w:pPr>
        <w:ind w:right="271"/>
        <w:jc w:val="both"/>
        <w:rPr>
          <w:rFonts w:eastAsia="Times New Roman" w:cs="Times New Roman"/>
          <w:b/>
          <w:i/>
          <w:lang w:eastAsia="ru-RU"/>
        </w:rPr>
      </w:pPr>
      <w:r w:rsidRPr="00A95A34">
        <w:rPr>
          <w:rFonts w:eastAsia="Times New Roman" w:cs="Times New Roman"/>
          <w:b/>
          <w:i/>
          <w:lang w:eastAsia="ru-RU"/>
        </w:rPr>
        <w:t>Предоставление дополнительного образования детям</w:t>
      </w:r>
    </w:p>
    <w:p w14:paraId="43D66206" w14:textId="77777777" w:rsidR="00D63A0D" w:rsidRPr="00A95A34" w:rsidRDefault="00D63A0D" w:rsidP="00375531">
      <w:pPr>
        <w:ind w:right="271"/>
        <w:jc w:val="both"/>
        <w:rPr>
          <w:rFonts w:eastAsia="Times New Roman" w:cs="Times New Roman"/>
          <w:b/>
          <w:i/>
          <w:lang w:eastAsia="ru-RU"/>
        </w:rPr>
      </w:pPr>
    </w:p>
    <w:p w14:paraId="7B84FB59" w14:textId="77777777" w:rsidR="00375531" w:rsidRPr="00A95A34" w:rsidRDefault="00375531" w:rsidP="009F355E">
      <w:pPr>
        <w:ind w:right="-13" w:firstLine="709"/>
        <w:jc w:val="both"/>
      </w:pPr>
      <w:r w:rsidRPr="00A95A34">
        <w:t>Значительная роль в популяризации физической культуры и спорта и вовлечению детей и подростков в систематические занятия спортом принадлежит муниципальным учреждениям дополнительного образования спортивной направленности.</w:t>
      </w:r>
    </w:p>
    <w:p w14:paraId="37AB72E1" w14:textId="107FF933" w:rsidR="00375531" w:rsidRPr="00A95A34" w:rsidRDefault="00375531" w:rsidP="009F355E">
      <w:pPr>
        <w:ind w:right="-13" w:firstLine="709"/>
        <w:jc w:val="both"/>
      </w:pPr>
      <w:r w:rsidRPr="00A95A34">
        <w:t xml:space="preserve">В 2017 году на территории города Иванова работало 17 учреждений спортивной направленности, из них 10 муниципальных детско-юношеских спортивных школ, </w:t>
      </w:r>
      <w:r w:rsidR="009F355E" w:rsidRPr="00A95A34">
        <w:br/>
        <w:t xml:space="preserve">в которых обучалось более 5 </w:t>
      </w:r>
      <w:r w:rsidRPr="00A95A34">
        <w:t>тыс. чел.</w:t>
      </w:r>
    </w:p>
    <w:p w14:paraId="4762EAA5" w14:textId="1887CE81" w:rsidR="00375531" w:rsidRPr="00A95A34" w:rsidRDefault="00375531" w:rsidP="009F355E">
      <w:pPr>
        <w:ind w:right="-13" w:firstLine="709"/>
        <w:jc w:val="both"/>
      </w:pPr>
      <w:r w:rsidRPr="00A95A34">
        <w:t xml:space="preserve">С целью популяризации спорта муниципальные детско-юношеские спортивные школы осуществляли различные образовательные программы для детей и подростков </w:t>
      </w:r>
      <w:r w:rsidR="009F355E" w:rsidRPr="00A95A34">
        <w:br/>
      </w:r>
      <w:r w:rsidRPr="00A95A34">
        <w:t xml:space="preserve">по 26 видам спорта. </w:t>
      </w:r>
    </w:p>
    <w:p w14:paraId="38D08BAA" w14:textId="77777777" w:rsidR="00375531" w:rsidRPr="00A95A34" w:rsidRDefault="00375531" w:rsidP="009F355E">
      <w:pPr>
        <w:ind w:right="-13" w:firstLine="709"/>
        <w:jc w:val="both"/>
      </w:pPr>
      <w:r w:rsidRPr="00A95A34">
        <w:t xml:space="preserve">Одним из показателей работы спортивной школы служит участие и победы воспитанников в соревнованиях различного уровня. </w:t>
      </w:r>
    </w:p>
    <w:p w14:paraId="7144F7AA" w14:textId="77777777" w:rsidR="00375531" w:rsidRPr="00A95A34" w:rsidRDefault="00375531" w:rsidP="00375531">
      <w:pPr>
        <w:ind w:right="271" w:firstLine="709"/>
        <w:jc w:val="center"/>
        <w:rPr>
          <w:b/>
        </w:rPr>
      </w:pPr>
      <w:r w:rsidRPr="00A95A34">
        <w:rPr>
          <w:b/>
        </w:rPr>
        <w:t xml:space="preserve">Количество воспитанников муниципальных спортивных школ по участию в соревнованиях различного уровня, </w:t>
      </w:r>
      <w:r w:rsidRPr="00A95A34">
        <w:t>чел.</w:t>
      </w:r>
    </w:p>
    <w:tbl>
      <w:tblPr>
        <w:tblpPr w:leftFromText="180" w:rightFromText="180" w:vertAnchor="text" w:horzAnchor="margin" w:tblpXSpec="center" w:tblpY="183"/>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560"/>
        <w:gridCol w:w="1984"/>
        <w:gridCol w:w="2195"/>
      </w:tblGrid>
      <w:tr w:rsidR="00375531" w:rsidRPr="00A95A34" w14:paraId="2993B84A" w14:textId="77777777" w:rsidTr="00C211FE">
        <w:tc>
          <w:tcPr>
            <w:tcW w:w="3510" w:type="dxa"/>
            <w:shd w:val="clear" w:color="auto" w:fill="auto"/>
            <w:vAlign w:val="center"/>
          </w:tcPr>
          <w:p w14:paraId="7DDE1D21" w14:textId="77777777" w:rsidR="00375531" w:rsidRPr="00A95A34" w:rsidRDefault="00375531" w:rsidP="001F72EC">
            <w:pPr>
              <w:tabs>
                <w:tab w:val="center" w:pos="0"/>
              </w:tabs>
              <w:jc w:val="center"/>
              <w:rPr>
                <w:b/>
              </w:rPr>
            </w:pPr>
            <w:r w:rsidRPr="00A95A34">
              <w:rPr>
                <w:b/>
              </w:rPr>
              <w:t xml:space="preserve">Уровень </w:t>
            </w:r>
          </w:p>
        </w:tc>
        <w:tc>
          <w:tcPr>
            <w:tcW w:w="1560" w:type="dxa"/>
            <w:shd w:val="clear" w:color="auto" w:fill="auto"/>
            <w:vAlign w:val="center"/>
          </w:tcPr>
          <w:p w14:paraId="4D107C3D" w14:textId="77777777" w:rsidR="00375531" w:rsidRPr="00A95A34" w:rsidRDefault="00375531" w:rsidP="001F72EC">
            <w:pPr>
              <w:tabs>
                <w:tab w:val="center" w:pos="0"/>
              </w:tabs>
              <w:jc w:val="center"/>
              <w:rPr>
                <w:b/>
              </w:rPr>
            </w:pPr>
            <w:r w:rsidRPr="00A95A34">
              <w:rPr>
                <w:b/>
              </w:rPr>
              <w:t>2016 год</w:t>
            </w:r>
          </w:p>
        </w:tc>
        <w:tc>
          <w:tcPr>
            <w:tcW w:w="1984" w:type="dxa"/>
            <w:shd w:val="clear" w:color="auto" w:fill="auto"/>
            <w:vAlign w:val="center"/>
          </w:tcPr>
          <w:p w14:paraId="0C7B16BE" w14:textId="77777777" w:rsidR="00375531" w:rsidRPr="00A95A34" w:rsidRDefault="00375531" w:rsidP="001F72EC">
            <w:pPr>
              <w:tabs>
                <w:tab w:val="center" w:pos="0"/>
              </w:tabs>
              <w:jc w:val="center"/>
              <w:rPr>
                <w:b/>
              </w:rPr>
            </w:pPr>
            <w:r w:rsidRPr="00A95A34">
              <w:rPr>
                <w:b/>
              </w:rPr>
              <w:t>2017 год</w:t>
            </w:r>
          </w:p>
        </w:tc>
        <w:tc>
          <w:tcPr>
            <w:tcW w:w="2195" w:type="dxa"/>
          </w:tcPr>
          <w:p w14:paraId="69241DAF" w14:textId="77777777" w:rsidR="00375531" w:rsidRPr="00A95A34" w:rsidRDefault="00375531" w:rsidP="001F72EC">
            <w:pPr>
              <w:tabs>
                <w:tab w:val="center" w:pos="0"/>
              </w:tabs>
              <w:jc w:val="center"/>
              <w:rPr>
                <w:b/>
              </w:rPr>
            </w:pPr>
            <w:r w:rsidRPr="00A95A34">
              <w:rPr>
                <w:b/>
              </w:rPr>
              <w:t>2017/2016, %</w:t>
            </w:r>
          </w:p>
        </w:tc>
      </w:tr>
      <w:tr w:rsidR="00375531" w:rsidRPr="00A95A34" w14:paraId="3086D456" w14:textId="77777777" w:rsidTr="00C211FE">
        <w:tc>
          <w:tcPr>
            <w:tcW w:w="3510" w:type="dxa"/>
            <w:shd w:val="clear" w:color="auto" w:fill="auto"/>
          </w:tcPr>
          <w:p w14:paraId="2311B013" w14:textId="77777777" w:rsidR="00375531" w:rsidRPr="00A95A34" w:rsidRDefault="00375531" w:rsidP="001F72EC">
            <w:pPr>
              <w:jc w:val="both"/>
            </w:pPr>
            <w:r w:rsidRPr="00A95A34">
              <w:t>Муниципальный уровень</w:t>
            </w:r>
          </w:p>
        </w:tc>
        <w:tc>
          <w:tcPr>
            <w:tcW w:w="1560" w:type="dxa"/>
            <w:shd w:val="clear" w:color="auto" w:fill="auto"/>
          </w:tcPr>
          <w:p w14:paraId="789C7D6D" w14:textId="77777777" w:rsidR="00375531" w:rsidRPr="00A95A34" w:rsidRDefault="00375531" w:rsidP="001F72EC">
            <w:pPr>
              <w:jc w:val="center"/>
            </w:pPr>
            <w:r w:rsidRPr="00A95A34">
              <w:t>2448</w:t>
            </w:r>
          </w:p>
        </w:tc>
        <w:tc>
          <w:tcPr>
            <w:tcW w:w="1984" w:type="dxa"/>
            <w:shd w:val="clear" w:color="auto" w:fill="auto"/>
          </w:tcPr>
          <w:p w14:paraId="2684A51A" w14:textId="77777777" w:rsidR="00375531" w:rsidRPr="00A95A34" w:rsidRDefault="00375531" w:rsidP="001F72EC">
            <w:pPr>
              <w:jc w:val="center"/>
            </w:pPr>
            <w:r w:rsidRPr="00A95A34">
              <w:t>3806</w:t>
            </w:r>
          </w:p>
        </w:tc>
        <w:tc>
          <w:tcPr>
            <w:tcW w:w="2195" w:type="dxa"/>
          </w:tcPr>
          <w:p w14:paraId="49BE9C81" w14:textId="77777777" w:rsidR="00375531" w:rsidRPr="00A95A34" w:rsidRDefault="00375531" w:rsidP="001F72EC">
            <w:pPr>
              <w:jc w:val="center"/>
            </w:pPr>
            <w:r w:rsidRPr="00A95A34">
              <w:t>155,5</w:t>
            </w:r>
          </w:p>
        </w:tc>
      </w:tr>
      <w:tr w:rsidR="00375531" w:rsidRPr="00A95A34" w14:paraId="2334669A" w14:textId="77777777" w:rsidTr="00C211FE">
        <w:tc>
          <w:tcPr>
            <w:tcW w:w="3510" w:type="dxa"/>
            <w:shd w:val="clear" w:color="auto" w:fill="auto"/>
          </w:tcPr>
          <w:p w14:paraId="3F8CA80E" w14:textId="77777777" w:rsidR="00375531" w:rsidRPr="00A95A34" w:rsidRDefault="00375531" w:rsidP="001F72EC">
            <w:pPr>
              <w:jc w:val="both"/>
            </w:pPr>
            <w:r w:rsidRPr="00A95A34">
              <w:t>Региональный уровень</w:t>
            </w:r>
          </w:p>
        </w:tc>
        <w:tc>
          <w:tcPr>
            <w:tcW w:w="1560" w:type="dxa"/>
            <w:shd w:val="clear" w:color="auto" w:fill="auto"/>
          </w:tcPr>
          <w:p w14:paraId="1217FF80" w14:textId="77777777" w:rsidR="00375531" w:rsidRPr="00A95A34" w:rsidRDefault="00375531" w:rsidP="001F72EC">
            <w:pPr>
              <w:jc w:val="center"/>
            </w:pPr>
            <w:r w:rsidRPr="00A95A34">
              <w:t>1853</w:t>
            </w:r>
          </w:p>
        </w:tc>
        <w:tc>
          <w:tcPr>
            <w:tcW w:w="1984" w:type="dxa"/>
            <w:shd w:val="clear" w:color="auto" w:fill="auto"/>
          </w:tcPr>
          <w:p w14:paraId="3DB17FE2" w14:textId="77777777" w:rsidR="00375531" w:rsidRPr="00A95A34" w:rsidRDefault="00375531" w:rsidP="001F72EC">
            <w:pPr>
              <w:jc w:val="center"/>
            </w:pPr>
            <w:r w:rsidRPr="00A95A34">
              <w:t>2553</w:t>
            </w:r>
          </w:p>
        </w:tc>
        <w:tc>
          <w:tcPr>
            <w:tcW w:w="2195" w:type="dxa"/>
          </w:tcPr>
          <w:p w14:paraId="5D83C549" w14:textId="77777777" w:rsidR="00375531" w:rsidRPr="00A95A34" w:rsidRDefault="00375531" w:rsidP="001F72EC">
            <w:pPr>
              <w:jc w:val="center"/>
            </w:pPr>
            <w:r w:rsidRPr="00A95A34">
              <w:t>137,8</w:t>
            </w:r>
          </w:p>
        </w:tc>
      </w:tr>
      <w:tr w:rsidR="00375531" w:rsidRPr="00A95A34" w14:paraId="485F4D38" w14:textId="77777777" w:rsidTr="00C211FE">
        <w:tc>
          <w:tcPr>
            <w:tcW w:w="3510" w:type="dxa"/>
            <w:shd w:val="clear" w:color="auto" w:fill="auto"/>
          </w:tcPr>
          <w:p w14:paraId="2C50D6B2" w14:textId="77777777" w:rsidR="00375531" w:rsidRPr="00A95A34" w:rsidRDefault="00375531" w:rsidP="001F72EC">
            <w:pPr>
              <w:jc w:val="both"/>
            </w:pPr>
            <w:r w:rsidRPr="00A95A34">
              <w:t>Межрегиональный уровень</w:t>
            </w:r>
          </w:p>
        </w:tc>
        <w:tc>
          <w:tcPr>
            <w:tcW w:w="1560" w:type="dxa"/>
            <w:shd w:val="clear" w:color="auto" w:fill="auto"/>
          </w:tcPr>
          <w:p w14:paraId="34493FB5" w14:textId="77777777" w:rsidR="00375531" w:rsidRPr="00A95A34" w:rsidRDefault="00375531" w:rsidP="001F72EC">
            <w:pPr>
              <w:jc w:val="center"/>
            </w:pPr>
            <w:r w:rsidRPr="00A95A34">
              <w:t>913</w:t>
            </w:r>
          </w:p>
        </w:tc>
        <w:tc>
          <w:tcPr>
            <w:tcW w:w="1984" w:type="dxa"/>
            <w:shd w:val="clear" w:color="auto" w:fill="auto"/>
          </w:tcPr>
          <w:p w14:paraId="791DE2CF" w14:textId="77777777" w:rsidR="00375531" w:rsidRPr="00A95A34" w:rsidRDefault="00375531" w:rsidP="001F72EC">
            <w:pPr>
              <w:jc w:val="center"/>
            </w:pPr>
            <w:r w:rsidRPr="00A95A34">
              <w:t>1566</w:t>
            </w:r>
          </w:p>
        </w:tc>
        <w:tc>
          <w:tcPr>
            <w:tcW w:w="2195" w:type="dxa"/>
          </w:tcPr>
          <w:p w14:paraId="0A931A29" w14:textId="77777777" w:rsidR="00375531" w:rsidRPr="00A95A34" w:rsidRDefault="00375531" w:rsidP="001F72EC">
            <w:pPr>
              <w:jc w:val="center"/>
            </w:pPr>
            <w:r w:rsidRPr="00A95A34">
              <w:t>171,5</w:t>
            </w:r>
          </w:p>
        </w:tc>
      </w:tr>
      <w:tr w:rsidR="00375531" w:rsidRPr="00A95A34" w14:paraId="42F18179" w14:textId="77777777" w:rsidTr="00C211FE">
        <w:tc>
          <w:tcPr>
            <w:tcW w:w="3510" w:type="dxa"/>
            <w:shd w:val="clear" w:color="auto" w:fill="auto"/>
          </w:tcPr>
          <w:p w14:paraId="0B222B46" w14:textId="77777777" w:rsidR="00375531" w:rsidRPr="00A95A34" w:rsidRDefault="00375531" w:rsidP="001F72EC">
            <w:pPr>
              <w:jc w:val="both"/>
            </w:pPr>
            <w:r w:rsidRPr="00A95A34">
              <w:t>Всероссийский уровень</w:t>
            </w:r>
          </w:p>
        </w:tc>
        <w:tc>
          <w:tcPr>
            <w:tcW w:w="1560" w:type="dxa"/>
            <w:shd w:val="clear" w:color="auto" w:fill="auto"/>
          </w:tcPr>
          <w:p w14:paraId="38E2CC4F" w14:textId="77777777" w:rsidR="00375531" w:rsidRPr="00A95A34" w:rsidRDefault="00375531" w:rsidP="001F72EC">
            <w:pPr>
              <w:jc w:val="center"/>
            </w:pPr>
            <w:r w:rsidRPr="00A95A34">
              <w:t>932</w:t>
            </w:r>
          </w:p>
        </w:tc>
        <w:tc>
          <w:tcPr>
            <w:tcW w:w="1984" w:type="dxa"/>
            <w:shd w:val="clear" w:color="auto" w:fill="auto"/>
          </w:tcPr>
          <w:p w14:paraId="6FC4CF28" w14:textId="77777777" w:rsidR="00375531" w:rsidRPr="00A95A34" w:rsidRDefault="00375531" w:rsidP="001F72EC">
            <w:pPr>
              <w:jc w:val="center"/>
            </w:pPr>
            <w:r w:rsidRPr="00A95A34">
              <w:t>1179</w:t>
            </w:r>
          </w:p>
        </w:tc>
        <w:tc>
          <w:tcPr>
            <w:tcW w:w="2195" w:type="dxa"/>
          </w:tcPr>
          <w:p w14:paraId="6C4C3747" w14:textId="77777777" w:rsidR="00375531" w:rsidRPr="00A95A34" w:rsidRDefault="00375531" w:rsidP="001F72EC">
            <w:pPr>
              <w:jc w:val="center"/>
            </w:pPr>
            <w:r w:rsidRPr="00A95A34">
              <w:t>126,5</w:t>
            </w:r>
          </w:p>
        </w:tc>
      </w:tr>
      <w:tr w:rsidR="00375531" w:rsidRPr="00A95A34" w14:paraId="315F4950" w14:textId="77777777" w:rsidTr="00C211FE">
        <w:tc>
          <w:tcPr>
            <w:tcW w:w="3510" w:type="dxa"/>
            <w:shd w:val="clear" w:color="auto" w:fill="auto"/>
          </w:tcPr>
          <w:p w14:paraId="4600E156" w14:textId="77777777" w:rsidR="00375531" w:rsidRPr="00A95A34" w:rsidRDefault="00375531" w:rsidP="001F72EC">
            <w:pPr>
              <w:jc w:val="both"/>
            </w:pPr>
            <w:r w:rsidRPr="00A95A34">
              <w:t>Международный уровень</w:t>
            </w:r>
          </w:p>
        </w:tc>
        <w:tc>
          <w:tcPr>
            <w:tcW w:w="1560" w:type="dxa"/>
            <w:shd w:val="clear" w:color="auto" w:fill="auto"/>
          </w:tcPr>
          <w:p w14:paraId="2AD18D0A" w14:textId="77777777" w:rsidR="00375531" w:rsidRPr="00A95A34" w:rsidRDefault="00375531" w:rsidP="001F72EC">
            <w:pPr>
              <w:jc w:val="center"/>
            </w:pPr>
            <w:r w:rsidRPr="00A95A34">
              <w:t>35</w:t>
            </w:r>
          </w:p>
        </w:tc>
        <w:tc>
          <w:tcPr>
            <w:tcW w:w="1984" w:type="dxa"/>
            <w:shd w:val="clear" w:color="auto" w:fill="auto"/>
          </w:tcPr>
          <w:p w14:paraId="441C8895" w14:textId="77777777" w:rsidR="00375531" w:rsidRPr="00A95A34" w:rsidRDefault="00375531" w:rsidP="001F72EC">
            <w:pPr>
              <w:jc w:val="center"/>
            </w:pPr>
            <w:r w:rsidRPr="00A95A34">
              <w:t>49</w:t>
            </w:r>
          </w:p>
        </w:tc>
        <w:tc>
          <w:tcPr>
            <w:tcW w:w="2195" w:type="dxa"/>
          </w:tcPr>
          <w:p w14:paraId="15B08EB4" w14:textId="77777777" w:rsidR="00375531" w:rsidRPr="00A95A34" w:rsidRDefault="00375531" w:rsidP="001F72EC">
            <w:pPr>
              <w:jc w:val="center"/>
            </w:pPr>
            <w:r w:rsidRPr="00A95A34">
              <w:t>140,0</w:t>
            </w:r>
          </w:p>
        </w:tc>
      </w:tr>
    </w:tbl>
    <w:p w14:paraId="334785C7" w14:textId="1DDF460F" w:rsidR="00375531" w:rsidRPr="00A95A34" w:rsidRDefault="00375531" w:rsidP="009F355E">
      <w:pPr>
        <w:ind w:right="-13" w:firstLine="709"/>
        <w:jc w:val="both"/>
      </w:pPr>
      <w:proofErr w:type="gramStart"/>
      <w:r w:rsidRPr="00A95A34">
        <w:t>В 2017 году победителями и призерами на региональном уровне стали 1114 чел</w:t>
      </w:r>
      <w:r w:rsidR="001F72EC" w:rsidRPr="00A95A34">
        <w:t>.</w:t>
      </w:r>
      <w:r w:rsidRPr="00A95A34">
        <w:t xml:space="preserve">, </w:t>
      </w:r>
      <w:r w:rsidR="009F355E" w:rsidRPr="00A95A34">
        <w:br/>
      </w:r>
      <w:r w:rsidRPr="00A95A34">
        <w:t>на межрегиональном – 787</w:t>
      </w:r>
      <w:r w:rsidR="00C211FE" w:rsidRPr="00A95A34">
        <w:t xml:space="preserve"> чел.</w:t>
      </w:r>
      <w:r w:rsidRPr="00A95A34">
        <w:t>, на всероссийском – 286</w:t>
      </w:r>
      <w:r w:rsidR="00C211FE" w:rsidRPr="00A95A34">
        <w:t xml:space="preserve"> чел.</w:t>
      </w:r>
      <w:r w:rsidRPr="00A95A34">
        <w:t>, на международном – 34</w:t>
      </w:r>
      <w:r w:rsidR="00C211FE" w:rsidRPr="00A95A34">
        <w:t xml:space="preserve"> чел.</w:t>
      </w:r>
      <w:proofErr w:type="gramEnd"/>
    </w:p>
    <w:p w14:paraId="59E3EB5F" w14:textId="3C067E03" w:rsidR="00375531" w:rsidRPr="00A95A34" w:rsidRDefault="00375531" w:rsidP="009F355E">
      <w:pPr>
        <w:ind w:right="-13" w:firstLine="709"/>
        <w:jc w:val="both"/>
      </w:pPr>
      <w:r w:rsidRPr="00A95A34">
        <w:t xml:space="preserve">В отчетном периоде 2075 учащихся </w:t>
      </w:r>
      <w:r w:rsidR="009F355E" w:rsidRPr="00A95A34">
        <w:t>школ выполнили массовые разряды:</w:t>
      </w:r>
      <w:r w:rsidRPr="00A95A34">
        <w:t xml:space="preserve"> разряд кандидата в Мастера спорта </w:t>
      </w:r>
      <w:r w:rsidR="009F355E" w:rsidRPr="00A95A34">
        <w:t>–</w:t>
      </w:r>
      <w:r w:rsidRPr="00A95A34">
        <w:t xml:space="preserve"> 73 учащихся, норматив Мастера спорта России выполнили 16 спортсменов, получили звание Мастера спорта Международного класса – 4 спортсмена.</w:t>
      </w:r>
    </w:p>
    <w:p w14:paraId="17C991AD" w14:textId="77777777" w:rsidR="00375531" w:rsidRPr="00A95A34" w:rsidRDefault="00375531" w:rsidP="009F355E">
      <w:pPr>
        <w:ind w:right="-13" w:firstLine="709"/>
        <w:jc w:val="both"/>
      </w:pPr>
    </w:p>
    <w:p w14:paraId="2AE65E7C" w14:textId="77777777" w:rsidR="00375531" w:rsidRPr="00A95A34" w:rsidRDefault="00375531" w:rsidP="00375531">
      <w:pPr>
        <w:rPr>
          <w:rFonts w:eastAsia="Calibri" w:cs="Times New Roman"/>
          <w:b/>
          <w:i/>
          <w:kern w:val="2"/>
        </w:rPr>
      </w:pPr>
      <w:r w:rsidRPr="00A95A34">
        <w:rPr>
          <w:rFonts w:eastAsia="Calibri" w:cs="Times New Roman"/>
          <w:b/>
          <w:i/>
          <w:kern w:val="2"/>
        </w:rPr>
        <w:t>Кадровая политика</w:t>
      </w:r>
    </w:p>
    <w:p w14:paraId="127B4664" w14:textId="77777777" w:rsidR="00D63A0D" w:rsidRPr="00A95A34" w:rsidRDefault="00D63A0D" w:rsidP="00375531">
      <w:pPr>
        <w:rPr>
          <w:rFonts w:eastAsia="Calibri" w:cs="Times New Roman"/>
          <w:b/>
          <w:i/>
          <w:kern w:val="2"/>
        </w:rPr>
      </w:pPr>
    </w:p>
    <w:p w14:paraId="00A74302" w14:textId="0D8BB540" w:rsidR="00375531" w:rsidRPr="00A95A34" w:rsidRDefault="00375531" w:rsidP="00375531">
      <w:pPr>
        <w:ind w:right="271" w:firstLine="709"/>
        <w:jc w:val="center"/>
        <w:rPr>
          <w:b/>
        </w:rPr>
      </w:pPr>
      <w:r w:rsidRPr="00A95A34">
        <w:rPr>
          <w:b/>
        </w:rPr>
        <w:t>Численность и  среднемесячная заработная плата</w:t>
      </w:r>
      <w:r w:rsidR="001C5388" w:rsidRPr="00A95A34">
        <w:rPr>
          <w:b/>
        </w:rPr>
        <w:t xml:space="preserve"> работников в сфере физической культуры и спорта города Иванова</w:t>
      </w:r>
    </w:p>
    <w:p w14:paraId="198F67E5" w14:textId="77777777" w:rsidR="00C211FE" w:rsidRPr="00A95A34" w:rsidRDefault="00C211FE" w:rsidP="00375531">
      <w:pPr>
        <w:ind w:right="271" w:firstLine="709"/>
        <w:jc w:val="center"/>
        <w:rPr>
          <w:b/>
        </w:rPr>
      </w:pPr>
    </w:p>
    <w:tbl>
      <w:tblPr>
        <w:tblW w:w="9183"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1644"/>
        <w:gridCol w:w="2395"/>
      </w:tblGrid>
      <w:tr w:rsidR="00375531" w:rsidRPr="00A95A34" w14:paraId="668C24E8" w14:textId="77777777" w:rsidTr="001C5388">
        <w:trPr>
          <w:jc w:val="center"/>
        </w:trPr>
        <w:tc>
          <w:tcPr>
            <w:tcW w:w="5144" w:type="dxa"/>
            <w:shd w:val="clear" w:color="auto" w:fill="auto"/>
            <w:vAlign w:val="center"/>
          </w:tcPr>
          <w:p w14:paraId="2BC254A8" w14:textId="77777777" w:rsidR="00375531" w:rsidRPr="00A95A34" w:rsidRDefault="00375531" w:rsidP="001E34F0">
            <w:pPr>
              <w:tabs>
                <w:tab w:val="center" w:pos="0"/>
              </w:tabs>
              <w:jc w:val="center"/>
              <w:rPr>
                <w:b/>
              </w:rPr>
            </w:pPr>
            <w:r w:rsidRPr="00A95A34">
              <w:rPr>
                <w:b/>
              </w:rPr>
              <w:t xml:space="preserve">Показатель </w:t>
            </w:r>
          </w:p>
        </w:tc>
        <w:tc>
          <w:tcPr>
            <w:tcW w:w="1644" w:type="dxa"/>
            <w:shd w:val="clear" w:color="auto" w:fill="auto"/>
            <w:vAlign w:val="center"/>
          </w:tcPr>
          <w:p w14:paraId="59367BF6" w14:textId="77777777" w:rsidR="00375531" w:rsidRPr="00A95A34" w:rsidRDefault="00375531" w:rsidP="001E34F0">
            <w:pPr>
              <w:tabs>
                <w:tab w:val="center" w:pos="0"/>
              </w:tabs>
              <w:jc w:val="center"/>
              <w:rPr>
                <w:b/>
              </w:rPr>
            </w:pPr>
            <w:r w:rsidRPr="00A95A34">
              <w:rPr>
                <w:b/>
              </w:rPr>
              <w:t>2016 год</w:t>
            </w:r>
          </w:p>
        </w:tc>
        <w:tc>
          <w:tcPr>
            <w:tcW w:w="2395" w:type="dxa"/>
            <w:shd w:val="clear" w:color="auto" w:fill="auto"/>
            <w:vAlign w:val="center"/>
          </w:tcPr>
          <w:p w14:paraId="1A3E63EC" w14:textId="77777777" w:rsidR="00375531" w:rsidRPr="00A95A34" w:rsidRDefault="00375531" w:rsidP="001E34F0">
            <w:pPr>
              <w:tabs>
                <w:tab w:val="center" w:pos="0"/>
              </w:tabs>
              <w:jc w:val="center"/>
              <w:rPr>
                <w:b/>
              </w:rPr>
            </w:pPr>
            <w:r w:rsidRPr="00A95A34">
              <w:rPr>
                <w:b/>
              </w:rPr>
              <w:t>2017 год</w:t>
            </w:r>
          </w:p>
        </w:tc>
      </w:tr>
      <w:tr w:rsidR="00375531" w:rsidRPr="00A95A34" w14:paraId="4C56F31C" w14:textId="77777777" w:rsidTr="001C5388">
        <w:trPr>
          <w:jc w:val="center"/>
        </w:trPr>
        <w:tc>
          <w:tcPr>
            <w:tcW w:w="5144" w:type="dxa"/>
            <w:shd w:val="clear" w:color="auto" w:fill="auto"/>
            <w:vAlign w:val="center"/>
          </w:tcPr>
          <w:p w14:paraId="2970BFC2" w14:textId="403ADF49" w:rsidR="00375531" w:rsidRPr="00A95A34" w:rsidRDefault="00EB0D10" w:rsidP="00EB0D10">
            <w:r>
              <w:t xml:space="preserve">Численность педагогических </w:t>
            </w:r>
            <w:r w:rsidR="00375531" w:rsidRPr="00A95A34">
              <w:t>работников</w:t>
            </w:r>
            <w:r w:rsidR="009A4349" w:rsidRPr="00A95A34">
              <w:t xml:space="preserve"> в муниципальных спортивных школах</w:t>
            </w:r>
            <w:r w:rsidR="00375531" w:rsidRPr="00A95A34">
              <w:t>, ед.</w:t>
            </w:r>
          </w:p>
        </w:tc>
        <w:tc>
          <w:tcPr>
            <w:tcW w:w="1644" w:type="dxa"/>
            <w:shd w:val="clear" w:color="auto" w:fill="auto"/>
            <w:vAlign w:val="center"/>
          </w:tcPr>
          <w:p w14:paraId="65794965" w14:textId="524EBF41" w:rsidR="00375531" w:rsidRPr="00A95A34" w:rsidRDefault="005E2BA4" w:rsidP="001E34F0">
            <w:pPr>
              <w:jc w:val="center"/>
              <w:rPr>
                <w:color w:val="000000" w:themeColor="text1"/>
              </w:rPr>
            </w:pPr>
            <w:r>
              <w:rPr>
                <w:color w:val="000000" w:themeColor="text1"/>
              </w:rPr>
              <w:t>130</w:t>
            </w:r>
          </w:p>
        </w:tc>
        <w:tc>
          <w:tcPr>
            <w:tcW w:w="2395" w:type="dxa"/>
            <w:shd w:val="clear" w:color="auto" w:fill="auto"/>
            <w:vAlign w:val="center"/>
          </w:tcPr>
          <w:p w14:paraId="79019250" w14:textId="77777777" w:rsidR="00375531" w:rsidRPr="00A95A34" w:rsidRDefault="00375531" w:rsidP="001E34F0">
            <w:pPr>
              <w:jc w:val="center"/>
              <w:rPr>
                <w:color w:val="000000" w:themeColor="text1"/>
              </w:rPr>
            </w:pPr>
            <w:r w:rsidRPr="00A95A34">
              <w:rPr>
                <w:color w:val="000000" w:themeColor="text1"/>
              </w:rPr>
              <w:t>133</w:t>
            </w:r>
          </w:p>
        </w:tc>
      </w:tr>
      <w:tr w:rsidR="00375531" w:rsidRPr="00A95A34" w14:paraId="77C01469" w14:textId="77777777" w:rsidTr="001C5388">
        <w:trPr>
          <w:jc w:val="center"/>
        </w:trPr>
        <w:tc>
          <w:tcPr>
            <w:tcW w:w="5144" w:type="dxa"/>
            <w:shd w:val="clear" w:color="auto" w:fill="auto"/>
            <w:vAlign w:val="center"/>
          </w:tcPr>
          <w:p w14:paraId="3EB9502A" w14:textId="77777777" w:rsidR="00375531" w:rsidRPr="00A95A34" w:rsidRDefault="00375531" w:rsidP="001E34F0">
            <w:r w:rsidRPr="00A95A34">
              <w:t>Среднемесячная заработная плата работников муниципальных спортивных школ, руб.</w:t>
            </w:r>
          </w:p>
        </w:tc>
        <w:tc>
          <w:tcPr>
            <w:tcW w:w="1644" w:type="dxa"/>
            <w:shd w:val="clear" w:color="auto" w:fill="auto"/>
            <w:vAlign w:val="center"/>
          </w:tcPr>
          <w:p w14:paraId="664530AD" w14:textId="77777777" w:rsidR="00375531" w:rsidRPr="00A95A34" w:rsidRDefault="00375531" w:rsidP="001E34F0">
            <w:pPr>
              <w:jc w:val="center"/>
            </w:pPr>
            <w:r w:rsidRPr="00A95A34">
              <w:t>19211,22</w:t>
            </w:r>
          </w:p>
          <w:p w14:paraId="07693963" w14:textId="77777777" w:rsidR="00375531" w:rsidRPr="00A95A34" w:rsidRDefault="00375531" w:rsidP="001E34F0">
            <w:pPr>
              <w:jc w:val="center"/>
            </w:pPr>
          </w:p>
        </w:tc>
        <w:tc>
          <w:tcPr>
            <w:tcW w:w="2395" w:type="dxa"/>
            <w:shd w:val="clear" w:color="auto" w:fill="auto"/>
            <w:vAlign w:val="center"/>
          </w:tcPr>
          <w:p w14:paraId="6ACB4AF4" w14:textId="77777777" w:rsidR="00375531" w:rsidRPr="00A95A34" w:rsidRDefault="00375531" w:rsidP="001E34F0">
            <w:pPr>
              <w:jc w:val="center"/>
            </w:pPr>
            <w:r w:rsidRPr="00A95A34">
              <w:t>21868,89</w:t>
            </w:r>
          </w:p>
          <w:p w14:paraId="14075121" w14:textId="77777777" w:rsidR="00375531" w:rsidRPr="00A95A34" w:rsidRDefault="00375531" w:rsidP="001E34F0">
            <w:pPr>
              <w:jc w:val="center"/>
            </w:pPr>
          </w:p>
        </w:tc>
      </w:tr>
    </w:tbl>
    <w:p w14:paraId="1EDBED8B" w14:textId="77777777" w:rsidR="00375531" w:rsidRPr="00A95A34" w:rsidRDefault="00375531" w:rsidP="00375531">
      <w:pPr>
        <w:ind w:right="271"/>
      </w:pPr>
    </w:p>
    <w:p w14:paraId="7634A876" w14:textId="6A56DCEC" w:rsidR="00375531" w:rsidRPr="00A95A34" w:rsidRDefault="00375531" w:rsidP="001C5388">
      <w:pPr>
        <w:ind w:right="-13" w:firstLine="709"/>
        <w:jc w:val="both"/>
      </w:pPr>
      <w:r w:rsidRPr="00A95A34">
        <w:t xml:space="preserve">В целях решения проблемы привлечения молодых кадров в учреждения социальной сферы, в том числе в спортивные школы, в рамках муниципальной программы </w:t>
      </w:r>
      <w:r w:rsidR="00FE0EFC" w:rsidRPr="00A95A34">
        <w:lastRenderedPageBreak/>
        <w:t>«</w:t>
      </w:r>
      <w:r w:rsidRPr="00A95A34">
        <w:t>Реализация молодежной политики и организация общегородских мероприятий</w:t>
      </w:r>
      <w:r w:rsidR="00FE0EFC" w:rsidRPr="00A95A34">
        <w:t>»</w:t>
      </w:r>
      <w:r w:rsidR="001C5388" w:rsidRPr="00A95A34">
        <w:rPr>
          <w:rStyle w:val="af0"/>
        </w:rPr>
        <w:footnoteReference w:id="75"/>
      </w:r>
      <w:r w:rsidRPr="00A95A34">
        <w:t xml:space="preserve"> </w:t>
      </w:r>
      <w:r w:rsidR="001C5388" w:rsidRPr="00A95A34">
        <w:t>реализуется</w:t>
      </w:r>
      <w:r w:rsidRPr="00A95A34">
        <w:t xml:space="preserve"> специальная подпрограмма </w:t>
      </w:r>
      <w:r w:rsidR="00FE0EFC" w:rsidRPr="00A95A34">
        <w:t>«</w:t>
      </w:r>
      <w:r w:rsidRPr="00A95A34">
        <w:t>Поддержка молодых специалистов</w:t>
      </w:r>
      <w:r w:rsidR="00FE0EFC" w:rsidRPr="00A95A34">
        <w:t>»</w:t>
      </w:r>
      <w:r w:rsidRPr="00A95A34">
        <w:t xml:space="preserve">. </w:t>
      </w:r>
      <w:r w:rsidR="001C5388" w:rsidRPr="00A95A34">
        <w:br/>
      </w:r>
      <w:r w:rsidRPr="00A95A34">
        <w:t xml:space="preserve">В спортивных школах в 2017 году работало 9 молодых инструкторов-методистов </w:t>
      </w:r>
      <w:r w:rsidR="001C5388" w:rsidRPr="00A95A34">
        <w:br/>
      </w:r>
      <w:r w:rsidRPr="00A95A34">
        <w:t>и тренеров-преподавателей, которые получили поддержку из средств гор</w:t>
      </w:r>
      <w:r w:rsidR="005E2BA4">
        <w:t>одского бюджета в размере 305,44</w:t>
      </w:r>
      <w:r w:rsidRPr="00A95A34">
        <w:t xml:space="preserve"> тыс. руб</w:t>
      </w:r>
      <w:r w:rsidR="001F72EC" w:rsidRPr="00A95A34">
        <w:t>.</w:t>
      </w:r>
      <w:r w:rsidRPr="00A95A34">
        <w:t xml:space="preserve"> (</w:t>
      </w:r>
      <w:r w:rsidR="001C5388" w:rsidRPr="00A95A34">
        <w:t>в 2016 г. –</w:t>
      </w:r>
      <w:r w:rsidRPr="00A95A34">
        <w:t xml:space="preserve"> 13 и 296,5 соответственно).</w:t>
      </w:r>
    </w:p>
    <w:p w14:paraId="5D2FB532" w14:textId="6014F8F1" w:rsidR="00375531" w:rsidRPr="00A95A34" w:rsidRDefault="00375531" w:rsidP="001C5388">
      <w:pPr>
        <w:ind w:right="-13" w:firstLine="709"/>
        <w:jc w:val="both"/>
      </w:pPr>
      <w:r w:rsidRPr="00A95A34">
        <w:t xml:space="preserve">Привлечение молодых кадров в муниципальные учреждения спортивной направленности </w:t>
      </w:r>
      <w:r w:rsidR="00F65DBD" w:rsidRPr="00A95A34">
        <w:t>происходит, в том числе, за счет</w:t>
      </w:r>
      <w:r w:rsidRPr="00A95A34">
        <w:t xml:space="preserve"> стимулирования работников сферы физической культуры и спорта денежными грантами за высокое качество работы. Муниципальные премии в 2017 году вручены:</w:t>
      </w:r>
    </w:p>
    <w:p w14:paraId="0A472273" w14:textId="77777777" w:rsidR="00375531" w:rsidRPr="00A95A34" w:rsidRDefault="00375531" w:rsidP="001C5388">
      <w:pPr>
        <w:ind w:right="-13" w:firstLine="709"/>
        <w:jc w:val="both"/>
      </w:pPr>
      <w:r w:rsidRPr="00A95A34">
        <w:t>- спортсменам и тренерам за работу с одаренными детьми;</w:t>
      </w:r>
    </w:p>
    <w:p w14:paraId="66013CBD" w14:textId="1F9F2486" w:rsidR="00375531" w:rsidRPr="00A95A34" w:rsidRDefault="00375531" w:rsidP="001C5388">
      <w:pPr>
        <w:ind w:right="-13" w:firstLine="709"/>
        <w:jc w:val="both"/>
      </w:pPr>
      <w:r w:rsidRPr="00A95A34">
        <w:t xml:space="preserve">- работникам физической культуры и спорта за успехи в патриотическом </w:t>
      </w:r>
      <w:r w:rsidR="00F65DBD" w:rsidRPr="00A95A34">
        <w:br/>
      </w:r>
      <w:r w:rsidRPr="00A95A34">
        <w:t>и духовно-нравственном воспитании детей;</w:t>
      </w:r>
    </w:p>
    <w:p w14:paraId="588409E2" w14:textId="77777777" w:rsidR="00375531" w:rsidRPr="00A95A34" w:rsidRDefault="00375531" w:rsidP="001C5388">
      <w:pPr>
        <w:ind w:right="-13" w:firstLine="709"/>
        <w:jc w:val="both"/>
      </w:pPr>
      <w:r w:rsidRPr="00A95A34">
        <w:t xml:space="preserve">- лицам и общественным организациям за социально-значимую физкультурно-спортивную работу по месту жительства; </w:t>
      </w:r>
    </w:p>
    <w:p w14:paraId="5C7BFA2B" w14:textId="77777777" w:rsidR="00375531" w:rsidRPr="00A95A34" w:rsidRDefault="00375531" w:rsidP="001C5388">
      <w:pPr>
        <w:ind w:right="-13" w:firstLine="709"/>
        <w:jc w:val="both"/>
      </w:pPr>
      <w:r w:rsidRPr="00A95A34">
        <w:t xml:space="preserve">- спортсменам за высокие спортивные достижения; </w:t>
      </w:r>
    </w:p>
    <w:p w14:paraId="1B392003" w14:textId="77777777" w:rsidR="00375531" w:rsidRPr="00A95A34" w:rsidRDefault="00375531" w:rsidP="001C5388">
      <w:pPr>
        <w:ind w:right="-13" w:firstLine="709"/>
        <w:jc w:val="both"/>
      </w:pPr>
      <w:r w:rsidRPr="00A95A34">
        <w:t xml:space="preserve">- тренерам за подготовку спортсменов высокой квалификации. </w:t>
      </w:r>
    </w:p>
    <w:p w14:paraId="798DC524" w14:textId="7B2891C7" w:rsidR="00375531" w:rsidRPr="00A95A34" w:rsidRDefault="00375531" w:rsidP="001C5388">
      <w:pPr>
        <w:ind w:right="-13" w:firstLine="709"/>
        <w:jc w:val="both"/>
      </w:pPr>
      <w:r w:rsidRPr="00A95A34">
        <w:t xml:space="preserve">Обладателями муниципальных премий  в сфере физической культуры  и спорта  </w:t>
      </w:r>
      <w:r w:rsidR="00F65DBD" w:rsidRPr="00A95A34">
        <w:br/>
        <w:t xml:space="preserve">в 2017 году </w:t>
      </w:r>
      <w:r w:rsidRPr="00A95A34">
        <w:t>стали 20 спортсменов и 20 работн</w:t>
      </w:r>
      <w:r w:rsidR="00F65DBD" w:rsidRPr="00A95A34">
        <w:t>иков сферы физкультуры и спорта, о</w:t>
      </w:r>
      <w:r w:rsidRPr="00A95A34">
        <w:t xml:space="preserve">бщая сумма грантов составила </w:t>
      </w:r>
      <w:r w:rsidR="00F65DBD" w:rsidRPr="00A95A34">
        <w:t>316 тыс. руб</w:t>
      </w:r>
      <w:r w:rsidRPr="00A95A34">
        <w:t>.</w:t>
      </w:r>
    </w:p>
    <w:p w14:paraId="62F00880" w14:textId="77777777" w:rsidR="00C211FE" w:rsidRPr="00A95A34" w:rsidRDefault="00C211FE" w:rsidP="00375531">
      <w:pPr>
        <w:ind w:right="271" w:firstLine="709"/>
        <w:jc w:val="both"/>
      </w:pPr>
    </w:p>
    <w:p w14:paraId="3DB3A5E0" w14:textId="77777777" w:rsidR="00375531" w:rsidRPr="00A95A34" w:rsidRDefault="00375531" w:rsidP="00375531">
      <w:pPr>
        <w:tabs>
          <w:tab w:val="left" w:pos="900"/>
        </w:tabs>
        <w:jc w:val="center"/>
        <w:rPr>
          <w:b/>
          <w:lang w:eastAsia="ru-RU"/>
        </w:rPr>
      </w:pPr>
      <w:r w:rsidRPr="00A95A34">
        <w:rPr>
          <w:b/>
          <w:lang w:eastAsia="ru-RU"/>
        </w:rPr>
        <w:t>3.14. Организация отдыха детей в каникулярное время</w:t>
      </w:r>
    </w:p>
    <w:p w14:paraId="6EB29E39" w14:textId="61CE15B2" w:rsidR="00375531" w:rsidRPr="00A95A34" w:rsidRDefault="00375531" w:rsidP="00C211FE">
      <w:pPr>
        <w:tabs>
          <w:tab w:val="left" w:pos="900"/>
        </w:tabs>
        <w:rPr>
          <w:rFonts w:eastAsia="Calibri" w:cs="Times New Roman"/>
          <w:b/>
          <w:i/>
          <w:lang w:eastAsia="ru-RU"/>
        </w:rPr>
      </w:pPr>
      <w:r w:rsidRPr="00A95A34">
        <w:rPr>
          <w:rFonts w:eastAsia="Calibri" w:cs="Times New Roman"/>
          <w:b/>
          <w:i/>
          <w:lang w:eastAsia="ru-RU"/>
        </w:rPr>
        <w:t>Сфера образования</w:t>
      </w:r>
    </w:p>
    <w:p w14:paraId="5E0CA7B7" w14:textId="77777777" w:rsidR="00AD2047" w:rsidRPr="00A95A34" w:rsidRDefault="00AD2047" w:rsidP="00375531">
      <w:pPr>
        <w:tabs>
          <w:tab w:val="left" w:pos="0"/>
        </w:tabs>
        <w:rPr>
          <w:rFonts w:eastAsia="Calibri" w:cs="Times New Roman"/>
          <w:b/>
          <w:i/>
          <w:lang w:eastAsia="ru-RU"/>
        </w:rPr>
      </w:pPr>
    </w:p>
    <w:p w14:paraId="556CD0D7" w14:textId="2D830AB7" w:rsidR="00375531" w:rsidRPr="00A95A34" w:rsidRDefault="00375531" w:rsidP="00375531">
      <w:pPr>
        <w:tabs>
          <w:tab w:val="left" w:pos="900"/>
        </w:tabs>
        <w:jc w:val="both"/>
        <w:rPr>
          <w:lang w:eastAsia="ru-RU"/>
        </w:rPr>
      </w:pPr>
      <w:r w:rsidRPr="00A95A34">
        <w:rPr>
          <w:lang w:eastAsia="ru-RU"/>
        </w:rPr>
        <w:tab/>
        <w:t>На организацию летнего отдыха детей в 2017 году направлено из средств городского бюджета – 5398,08 тыс. руб. (</w:t>
      </w:r>
      <w:r w:rsidR="00B57185" w:rsidRPr="00A95A34">
        <w:rPr>
          <w:lang w:eastAsia="ru-RU"/>
        </w:rPr>
        <w:t xml:space="preserve">в </w:t>
      </w:r>
      <w:r w:rsidRPr="00A95A34">
        <w:rPr>
          <w:lang w:eastAsia="ru-RU"/>
        </w:rPr>
        <w:t>2016 г. – 4702,52 тыс. руб.). Общий объем финансирования с учетом областного бюджета составил 13667,88 тыс. руб. (</w:t>
      </w:r>
      <w:r w:rsidR="00B57185" w:rsidRPr="00A95A34">
        <w:rPr>
          <w:lang w:eastAsia="ru-RU"/>
        </w:rPr>
        <w:t xml:space="preserve">в </w:t>
      </w:r>
      <w:r w:rsidRPr="00A95A34">
        <w:rPr>
          <w:lang w:eastAsia="ru-RU"/>
        </w:rPr>
        <w:t xml:space="preserve">2016 г. – 12972,32 тыс. руб.). Это позволило организовать отдых в лагерях с дневным пребыванием и лагерях труда и отдыха на базе муниципальных образовательных учреждений для </w:t>
      </w:r>
      <w:r w:rsidR="00C211FE" w:rsidRPr="00A95A34">
        <w:rPr>
          <w:lang w:eastAsia="ru-RU"/>
        </w:rPr>
        <w:br/>
      </w:r>
      <w:r w:rsidRPr="00A95A34">
        <w:rPr>
          <w:lang w:eastAsia="ru-RU"/>
        </w:rPr>
        <w:t>6174</w:t>
      </w:r>
      <w:r w:rsidRPr="00A95A34">
        <w:rPr>
          <w:b/>
          <w:lang w:eastAsia="ru-RU"/>
        </w:rPr>
        <w:t xml:space="preserve"> </w:t>
      </w:r>
      <w:r w:rsidRPr="00A95A34">
        <w:rPr>
          <w:lang w:eastAsia="ru-RU"/>
        </w:rPr>
        <w:t>детей (</w:t>
      </w:r>
      <w:r w:rsidR="00B57185" w:rsidRPr="00A95A34">
        <w:rPr>
          <w:lang w:eastAsia="ru-RU"/>
        </w:rPr>
        <w:t xml:space="preserve">в </w:t>
      </w:r>
      <w:r w:rsidRPr="00A95A34">
        <w:rPr>
          <w:lang w:eastAsia="ru-RU"/>
        </w:rPr>
        <w:t xml:space="preserve">2016 г. – 5902 чел.), в том числе 310 детям-сиротам и детям, находящимся </w:t>
      </w:r>
      <w:r w:rsidR="00B57185" w:rsidRPr="00A95A34">
        <w:rPr>
          <w:lang w:eastAsia="ru-RU"/>
        </w:rPr>
        <w:br/>
      </w:r>
      <w:r w:rsidRPr="00A95A34">
        <w:rPr>
          <w:lang w:eastAsia="ru-RU"/>
        </w:rPr>
        <w:t xml:space="preserve">в трудной жизненной ситуации (на уровне 2016 г.). </w:t>
      </w:r>
    </w:p>
    <w:p w14:paraId="4A94A3BE" w14:textId="46243DF4" w:rsidR="00375531" w:rsidRPr="00A95A34" w:rsidRDefault="00375531" w:rsidP="00375531">
      <w:pPr>
        <w:tabs>
          <w:tab w:val="left" w:pos="900"/>
        </w:tabs>
        <w:ind w:firstLine="902"/>
        <w:jc w:val="both"/>
        <w:rPr>
          <w:b/>
          <w:lang w:eastAsia="ru-RU"/>
        </w:rPr>
      </w:pPr>
      <w:r w:rsidRPr="00A95A34">
        <w:rPr>
          <w:lang w:eastAsia="ru-RU"/>
        </w:rPr>
        <w:t xml:space="preserve">В целях привлечения внимания детей и молодёжи к организованным </w:t>
      </w:r>
      <w:r w:rsidR="00B57185" w:rsidRPr="00A95A34">
        <w:rPr>
          <w:lang w:eastAsia="ru-RU"/>
        </w:rPr>
        <w:br/>
      </w:r>
      <w:r w:rsidRPr="00A95A34">
        <w:rPr>
          <w:lang w:eastAsia="ru-RU"/>
        </w:rPr>
        <w:t xml:space="preserve">и безопасным формам отдыха в летний период 2017 года был реализован межведомственный проект </w:t>
      </w:r>
      <w:r w:rsidR="00FE0EFC" w:rsidRPr="00A95A34">
        <w:rPr>
          <w:lang w:eastAsia="ru-RU"/>
        </w:rPr>
        <w:t>«</w:t>
      </w:r>
      <w:r w:rsidRPr="00A95A34">
        <w:rPr>
          <w:lang w:eastAsia="ru-RU"/>
        </w:rPr>
        <w:t>Активное лето</w:t>
      </w:r>
      <w:r w:rsidR="00FE0EFC" w:rsidRPr="00A95A34">
        <w:rPr>
          <w:lang w:eastAsia="ru-RU"/>
        </w:rPr>
        <w:t>»</w:t>
      </w:r>
      <w:r w:rsidRPr="00A95A34">
        <w:rPr>
          <w:lang w:eastAsia="ru-RU"/>
        </w:rPr>
        <w:t xml:space="preserve"> без использования дополнительных средств (цикл мероприятий вариативных форм занятости для детей различной возрастной категории).  За весь летний период было проведено 400</w:t>
      </w:r>
      <w:r w:rsidR="00B57185" w:rsidRPr="00A95A34">
        <w:rPr>
          <w:lang w:eastAsia="ru-RU"/>
        </w:rPr>
        <w:t xml:space="preserve"> мероприятий (из них 305 –</w:t>
      </w:r>
      <w:r w:rsidRPr="00A95A34">
        <w:rPr>
          <w:lang w:eastAsia="ru-RU"/>
        </w:rPr>
        <w:t xml:space="preserve"> силами учреждений дополнительного образования). Вариативными мало затратными формами летней занятости было охвачено более 10 тыс. детей, в том числе детей </w:t>
      </w:r>
      <w:r w:rsidR="00FE0EFC" w:rsidRPr="00A95A34">
        <w:rPr>
          <w:lang w:eastAsia="ru-RU"/>
        </w:rPr>
        <w:t>«</w:t>
      </w:r>
      <w:r w:rsidRPr="00A95A34">
        <w:rPr>
          <w:lang w:eastAsia="ru-RU"/>
        </w:rPr>
        <w:t>группы риска</w:t>
      </w:r>
      <w:r w:rsidR="00FE0EFC" w:rsidRPr="00A95A34">
        <w:rPr>
          <w:lang w:eastAsia="ru-RU"/>
        </w:rPr>
        <w:t>»</w:t>
      </w:r>
      <w:r w:rsidRPr="00A95A34">
        <w:rPr>
          <w:lang w:eastAsia="ru-RU"/>
        </w:rPr>
        <w:t>.</w:t>
      </w:r>
      <w:r w:rsidRPr="00A95A34">
        <w:rPr>
          <w:rFonts w:eastAsia="Times New Roman"/>
          <w:lang w:eastAsia="ru-RU"/>
        </w:rPr>
        <w:t xml:space="preserve"> </w:t>
      </w:r>
    </w:p>
    <w:p w14:paraId="435A8F7B" w14:textId="342E535B" w:rsidR="00375531" w:rsidRPr="00A95A34" w:rsidRDefault="00375531" w:rsidP="00375531">
      <w:pPr>
        <w:jc w:val="both"/>
        <w:rPr>
          <w:rFonts w:eastAsia="Times New Roman"/>
          <w:lang w:eastAsia="ru-RU"/>
        </w:rPr>
      </w:pPr>
      <w:r w:rsidRPr="00A95A34">
        <w:rPr>
          <w:rFonts w:eastAsia="Times New Roman"/>
          <w:color w:val="FF0000"/>
          <w:lang w:eastAsia="ru-RU"/>
        </w:rPr>
        <w:tab/>
      </w:r>
      <w:r w:rsidRPr="00A95A34">
        <w:t xml:space="preserve">Центром организации труда подростков </w:t>
      </w:r>
      <w:r w:rsidR="00FE0EFC" w:rsidRPr="00A95A34">
        <w:t>«</w:t>
      </w:r>
      <w:r w:rsidRPr="00A95A34">
        <w:t>Наше дело</w:t>
      </w:r>
      <w:r w:rsidR="00FE0EFC" w:rsidRPr="00A95A34">
        <w:t>»</w:t>
      </w:r>
      <w:r w:rsidRPr="00A95A34">
        <w:t xml:space="preserve">, действующем на базе </w:t>
      </w:r>
      <w:r w:rsidR="00907A05" w:rsidRPr="00A95A34">
        <w:br/>
      </w:r>
      <w:r w:rsidRPr="00A95A34">
        <w:t xml:space="preserve">МБУ ДО ЦПР </w:t>
      </w:r>
      <w:r w:rsidR="00FE0EFC" w:rsidRPr="00A95A34">
        <w:t>«</w:t>
      </w:r>
      <w:r w:rsidRPr="00A95A34">
        <w:t>Перспектива</w:t>
      </w:r>
      <w:r w:rsidR="00FE0EFC" w:rsidRPr="00A95A34">
        <w:t>»</w:t>
      </w:r>
      <w:r w:rsidRPr="00A95A34">
        <w:t xml:space="preserve">, в июне 2017 года был трудоустроен 131 подросток, в том числе дети из семей, находящихся в сложной жизненной ситуации. Сумма средств, выделенная на данное мероприятие в муниципальной программе </w:t>
      </w:r>
      <w:r w:rsidR="00FE0EFC" w:rsidRPr="00A95A34">
        <w:t>«</w:t>
      </w:r>
      <w:r w:rsidRPr="00A95A34">
        <w:t>Развитие образования города Иванова</w:t>
      </w:r>
      <w:r w:rsidR="00FE0EFC" w:rsidRPr="00A95A34">
        <w:t>»</w:t>
      </w:r>
      <w:r w:rsidR="00907A05" w:rsidRPr="00A95A34">
        <w:t>,</w:t>
      </w:r>
      <w:r w:rsidRPr="00A95A34">
        <w:t xml:space="preserve"> составила </w:t>
      </w:r>
      <w:r w:rsidR="00907A05" w:rsidRPr="00A95A34">
        <w:t>492</w:t>
      </w:r>
      <w:r w:rsidRPr="00A95A34">
        <w:t xml:space="preserve"> тыс. руб. (</w:t>
      </w:r>
      <w:r w:rsidR="00907A05" w:rsidRPr="00A95A34">
        <w:t xml:space="preserve">в </w:t>
      </w:r>
      <w:r w:rsidRPr="00A95A34">
        <w:t>2016 г</w:t>
      </w:r>
      <w:r w:rsidR="00907A05" w:rsidRPr="00A95A34">
        <w:t>.</w:t>
      </w:r>
      <w:r w:rsidRPr="00A95A34">
        <w:t xml:space="preserve"> – 411,82 тыс. руб.). </w:t>
      </w:r>
      <w:r w:rsidRPr="00A95A34">
        <w:rPr>
          <w:rFonts w:eastAsia="Times New Roman"/>
          <w:b/>
          <w:color w:val="FF0000"/>
          <w:lang w:eastAsia="ru-RU"/>
        </w:rPr>
        <w:t xml:space="preserve"> </w:t>
      </w:r>
    </w:p>
    <w:p w14:paraId="70408DDE" w14:textId="77777777" w:rsidR="00907A05" w:rsidRPr="00A95A34" w:rsidRDefault="00907A05" w:rsidP="00375531">
      <w:pPr>
        <w:ind w:right="-1"/>
        <w:jc w:val="both"/>
        <w:rPr>
          <w:rFonts w:eastAsia="Times New Roman" w:cs="Times New Roman"/>
          <w:b/>
          <w:i/>
          <w:lang w:eastAsia="ru-RU"/>
        </w:rPr>
      </w:pPr>
    </w:p>
    <w:p w14:paraId="043F4B43" w14:textId="77777777" w:rsidR="00375531" w:rsidRPr="00A95A34" w:rsidRDefault="00375531" w:rsidP="00375531">
      <w:pPr>
        <w:ind w:right="-1"/>
        <w:jc w:val="both"/>
        <w:rPr>
          <w:rFonts w:eastAsia="Times New Roman" w:cs="Times New Roman"/>
          <w:b/>
          <w:i/>
          <w:lang w:eastAsia="ru-RU"/>
        </w:rPr>
      </w:pPr>
      <w:r w:rsidRPr="00A95A34">
        <w:rPr>
          <w:rFonts w:eastAsia="Times New Roman" w:cs="Times New Roman"/>
          <w:b/>
          <w:i/>
          <w:lang w:eastAsia="ru-RU"/>
        </w:rPr>
        <w:t>Сфера молодежной политики, физической культуры и спорта</w:t>
      </w:r>
    </w:p>
    <w:p w14:paraId="6C4B2109" w14:textId="77777777" w:rsidR="00667C5E" w:rsidRPr="00A95A34" w:rsidRDefault="00667C5E" w:rsidP="00375531">
      <w:pPr>
        <w:ind w:right="-1"/>
        <w:jc w:val="both"/>
        <w:rPr>
          <w:rFonts w:eastAsia="Times New Roman" w:cs="Times New Roman"/>
          <w:b/>
          <w:i/>
          <w:lang w:eastAsia="ru-RU"/>
        </w:rPr>
      </w:pPr>
    </w:p>
    <w:p w14:paraId="0B36FA32" w14:textId="2C194666" w:rsidR="00375531" w:rsidRPr="00A95A34" w:rsidRDefault="00375531" w:rsidP="00907A05">
      <w:pPr>
        <w:ind w:firstLine="709"/>
        <w:jc w:val="both"/>
      </w:pPr>
      <w:r w:rsidRPr="00A95A34">
        <w:t xml:space="preserve">В </w:t>
      </w:r>
      <w:r w:rsidR="00907A05" w:rsidRPr="00A95A34">
        <w:t>отчетном периоде</w:t>
      </w:r>
      <w:r w:rsidRPr="00A95A34">
        <w:t xml:space="preserve"> проведена работа по организации отдыха детей в загородных оздоровительных лагерях, лагерях с дневным пребыванием на базе МБУ ДО ДЮСШ № 9 и при общеобразовательных учреждениях города.</w:t>
      </w:r>
    </w:p>
    <w:p w14:paraId="5729141F" w14:textId="0AA81C3D" w:rsidR="00375531" w:rsidRPr="00A95A34" w:rsidRDefault="00375531" w:rsidP="00907A05">
      <w:pPr>
        <w:ind w:firstLine="709"/>
        <w:jc w:val="both"/>
      </w:pPr>
      <w:r w:rsidRPr="00A95A34">
        <w:lastRenderedPageBreak/>
        <w:t>В июне</w:t>
      </w:r>
      <w:r w:rsidR="00907A05" w:rsidRPr="00A95A34">
        <w:t xml:space="preserve"> 2017 года </w:t>
      </w:r>
      <w:r w:rsidRPr="00A95A34">
        <w:t>в лагерях с дневным пребыванием при общеобразовательных  учреждениях города были организованы спортивные отряды из числа воспитанников спортивных школ в количестве 789 чел.</w:t>
      </w:r>
    </w:p>
    <w:p w14:paraId="5DF5DFCC" w14:textId="6747265F" w:rsidR="00375531" w:rsidRPr="00A95A34" w:rsidRDefault="00375531" w:rsidP="00907A05">
      <w:pPr>
        <w:ind w:firstLine="709"/>
        <w:jc w:val="both"/>
      </w:pPr>
      <w:r w:rsidRPr="00A95A34">
        <w:t xml:space="preserve">Во время весенних, летних и осенних каникул на базе МБУ ДО ДЮСШ № 9 работали 3 смены лагерей с дневным пребыванием для 303 </w:t>
      </w:r>
      <w:r w:rsidR="005E2BA4">
        <w:t>детей</w:t>
      </w:r>
      <w:r w:rsidRPr="00A95A34">
        <w:t xml:space="preserve"> этой спортивной школы. На организацию лагеря из средств городского бюджета в 2017 году было выделено 342,65 тыс. руб. </w:t>
      </w:r>
    </w:p>
    <w:p w14:paraId="3C977C96" w14:textId="767B44AD" w:rsidR="00375531" w:rsidRPr="00A95A34" w:rsidRDefault="00375531" w:rsidP="00907A05">
      <w:pPr>
        <w:ind w:firstLine="709"/>
        <w:jc w:val="both"/>
      </w:pPr>
      <w:r w:rsidRPr="00A95A34">
        <w:t xml:space="preserve">Во избежание длительного перерыва в тренировках в августе 2017 года </w:t>
      </w:r>
      <w:r w:rsidR="00907A05" w:rsidRPr="00A95A34">
        <w:br/>
      </w:r>
      <w:r w:rsidRPr="00A95A34">
        <w:t xml:space="preserve">100 </w:t>
      </w:r>
      <w:r w:rsidR="005E2BA4">
        <w:t xml:space="preserve">детей </w:t>
      </w:r>
      <w:r w:rsidRPr="00A95A34">
        <w:t xml:space="preserve">муниципальных детско-юношеских спортивных школ приняли участие </w:t>
      </w:r>
      <w:r w:rsidR="00907A05" w:rsidRPr="00A95A34">
        <w:br/>
      </w:r>
      <w:r w:rsidRPr="00A95A34">
        <w:t>в профильной спортивной смене на базах загородных оздоровительных лагерей, организованного на средства г</w:t>
      </w:r>
      <w:r w:rsidR="00907A05" w:rsidRPr="00A95A34">
        <w:t xml:space="preserve">ородского бюджета в размере 1 </w:t>
      </w:r>
      <w:proofErr w:type="gramStart"/>
      <w:r w:rsidRPr="00A95A34">
        <w:t>млн</w:t>
      </w:r>
      <w:proofErr w:type="gramEnd"/>
      <w:r w:rsidRPr="00A95A34">
        <w:t xml:space="preserve"> руб. Организация данного отдыха рассчитана на постоянный состав групп с собственным тренером. </w:t>
      </w:r>
    </w:p>
    <w:tbl>
      <w:tblPr>
        <w:tblpPr w:leftFromText="180" w:rightFromText="180" w:vertAnchor="text" w:horzAnchor="margin" w:tblpX="108" w:tblpY="26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1314"/>
        <w:gridCol w:w="1354"/>
        <w:gridCol w:w="1417"/>
      </w:tblGrid>
      <w:tr w:rsidR="001F72EC" w:rsidRPr="00A95A34" w14:paraId="5BD2C53E" w14:textId="77777777" w:rsidTr="00907A05">
        <w:tc>
          <w:tcPr>
            <w:tcW w:w="5237" w:type="dxa"/>
            <w:tcBorders>
              <w:top w:val="single" w:sz="4" w:space="0" w:color="auto"/>
              <w:left w:val="single" w:sz="4" w:space="0" w:color="auto"/>
              <w:bottom w:val="single" w:sz="4" w:space="0" w:color="auto"/>
              <w:right w:val="single" w:sz="4" w:space="0" w:color="auto"/>
            </w:tcBorders>
            <w:vAlign w:val="center"/>
            <w:hideMark/>
          </w:tcPr>
          <w:p w14:paraId="1A935A6A" w14:textId="77777777" w:rsidR="001F72EC" w:rsidRPr="00A95A34" w:rsidRDefault="001F72EC" w:rsidP="001E34F0">
            <w:pPr>
              <w:tabs>
                <w:tab w:val="center" w:pos="0"/>
              </w:tabs>
              <w:ind w:firstLine="709"/>
              <w:jc w:val="center"/>
              <w:rPr>
                <w:b/>
              </w:rPr>
            </w:pPr>
            <w:r w:rsidRPr="00A95A34">
              <w:rPr>
                <w:b/>
              </w:rPr>
              <w:t>Показатель</w:t>
            </w:r>
          </w:p>
        </w:tc>
        <w:tc>
          <w:tcPr>
            <w:tcW w:w="1314" w:type="dxa"/>
            <w:tcBorders>
              <w:top w:val="single" w:sz="4" w:space="0" w:color="auto"/>
              <w:left w:val="single" w:sz="4" w:space="0" w:color="auto"/>
              <w:bottom w:val="single" w:sz="4" w:space="0" w:color="auto"/>
              <w:right w:val="single" w:sz="4" w:space="0" w:color="auto"/>
            </w:tcBorders>
          </w:tcPr>
          <w:p w14:paraId="603CFA98" w14:textId="471E277F" w:rsidR="001F72EC" w:rsidRPr="00A95A34" w:rsidRDefault="001F72EC" w:rsidP="001E34F0">
            <w:pPr>
              <w:tabs>
                <w:tab w:val="center" w:pos="0"/>
              </w:tabs>
              <w:ind w:firstLine="34"/>
              <w:jc w:val="center"/>
              <w:rPr>
                <w:b/>
              </w:rPr>
            </w:pPr>
            <w:r w:rsidRPr="00A95A34">
              <w:rPr>
                <w:b/>
              </w:rPr>
              <w:t>Ед. изм.</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20058C5" w14:textId="67772114" w:rsidR="001F72EC" w:rsidRPr="00A95A34" w:rsidRDefault="001F72EC" w:rsidP="001E34F0">
            <w:pPr>
              <w:tabs>
                <w:tab w:val="center" w:pos="0"/>
              </w:tabs>
              <w:ind w:firstLine="34"/>
              <w:jc w:val="center"/>
              <w:rPr>
                <w:b/>
              </w:rPr>
            </w:pPr>
            <w:r w:rsidRPr="00A95A34">
              <w:rPr>
                <w:b/>
              </w:rPr>
              <w:t>2016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5A4341" w14:textId="77777777" w:rsidR="001F72EC" w:rsidRPr="00A95A34" w:rsidRDefault="001F72EC" w:rsidP="001E34F0">
            <w:pPr>
              <w:tabs>
                <w:tab w:val="center" w:pos="0"/>
              </w:tabs>
              <w:ind w:firstLine="91"/>
              <w:jc w:val="center"/>
              <w:rPr>
                <w:b/>
              </w:rPr>
            </w:pPr>
            <w:r w:rsidRPr="00A95A34">
              <w:rPr>
                <w:b/>
              </w:rPr>
              <w:t>2017 год</w:t>
            </w:r>
          </w:p>
        </w:tc>
      </w:tr>
      <w:tr w:rsidR="001F72EC" w:rsidRPr="00A95A34" w14:paraId="5EDBEEE3" w14:textId="77777777" w:rsidTr="00907A05">
        <w:tc>
          <w:tcPr>
            <w:tcW w:w="5237" w:type="dxa"/>
            <w:tcBorders>
              <w:top w:val="single" w:sz="4" w:space="0" w:color="auto"/>
              <w:left w:val="single" w:sz="4" w:space="0" w:color="auto"/>
              <w:bottom w:val="single" w:sz="4" w:space="0" w:color="auto"/>
              <w:right w:val="single" w:sz="4" w:space="0" w:color="auto"/>
            </w:tcBorders>
            <w:hideMark/>
          </w:tcPr>
          <w:p w14:paraId="3FE5B0F2" w14:textId="77777777" w:rsidR="001F72EC" w:rsidRPr="00A95A34" w:rsidRDefault="001F72EC" w:rsidP="00907A05">
            <w:r w:rsidRPr="00A95A34">
              <w:t>Численность воспитанников в лагерях с дневным пребыванием на базах общеобразовательных учреждений города</w:t>
            </w:r>
          </w:p>
        </w:tc>
        <w:tc>
          <w:tcPr>
            <w:tcW w:w="1314" w:type="dxa"/>
            <w:tcBorders>
              <w:top w:val="single" w:sz="4" w:space="0" w:color="auto"/>
              <w:left w:val="single" w:sz="4" w:space="0" w:color="auto"/>
              <w:bottom w:val="single" w:sz="4" w:space="0" w:color="auto"/>
              <w:right w:val="single" w:sz="4" w:space="0" w:color="auto"/>
            </w:tcBorders>
            <w:vAlign w:val="center"/>
          </w:tcPr>
          <w:p w14:paraId="5CC307D3" w14:textId="1896CB9C" w:rsidR="001F72EC" w:rsidRPr="00A95A34" w:rsidRDefault="001F72EC" w:rsidP="001F72EC">
            <w:pPr>
              <w:ind w:firstLine="34"/>
              <w:jc w:val="center"/>
            </w:pPr>
            <w:r w:rsidRPr="00A95A34">
              <w:t>чел.</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9C20117" w14:textId="1E667C80" w:rsidR="001F72EC" w:rsidRPr="00A95A34" w:rsidRDefault="001F72EC" w:rsidP="00907A05">
            <w:pPr>
              <w:ind w:firstLine="34"/>
              <w:jc w:val="center"/>
            </w:pPr>
            <w:r w:rsidRPr="00A95A34">
              <w:t>860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B0ACA4" w14:textId="77777777" w:rsidR="001F72EC" w:rsidRPr="00A95A34" w:rsidRDefault="001F72EC" w:rsidP="00907A05">
            <w:pPr>
              <w:jc w:val="center"/>
            </w:pPr>
            <w:r w:rsidRPr="00A95A34">
              <w:t>789</w:t>
            </w:r>
          </w:p>
        </w:tc>
      </w:tr>
      <w:tr w:rsidR="001F72EC" w:rsidRPr="00A95A34" w14:paraId="5B8555FD" w14:textId="77777777" w:rsidTr="00907A05">
        <w:tc>
          <w:tcPr>
            <w:tcW w:w="5237" w:type="dxa"/>
            <w:tcBorders>
              <w:top w:val="single" w:sz="4" w:space="0" w:color="auto"/>
              <w:left w:val="single" w:sz="4" w:space="0" w:color="auto"/>
              <w:bottom w:val="single" w:sz="4" w:space="0" w:color="auto"/>
              <w:right w:val="single" w:sz="4" w:space="0" w:color="auto"/>
            </w:tcBorders>
            <w:hideMark/>
          </w:tcPr>
          <w:p w14:paraId="3668561A" w14:textId="41466C35" w:rsidR="001F72EC" w:rsidRPr="00A95A34" w:rsidRDefault="001F72EC" w:rsidP="00EB0D10">
            <w:r w:rsidRPr="00A95A34">
              <w:t xml:space="preserve">Численность </w:t>
            </w:r>
            <w:r w:rsidR="00EB0D10">
              <w:t>детей</w:t>
            </w:r>
            <w:r w:rsidRPr="00A95A34">
              <w:t xml:space="preserve"> в лагере с дневным пребыванием на базе МБУ ДО СДЮСШОР № 9 </w:t>
            </w:r>
          </w:p>
        </w:tc>
        <w:tc>
          <w:tcPr>
            <w:tcW w:w="1314" w:type="dxa"/>
            <w:tcBorders>
              <w:top w:val="single" w:sz="4" w:space="0" w:color="auto"/>
              <w:left w:val="single" w:sz="4" w:space="0" w:color="auto"/>
              <w:bottom w:val="single" w:sz="4" w:space="0" w:color="auto"/>
              <w:right w:val="single" w:sz="4" w:space="0" w:color="auto"/>
            </w:tcBorders>
            <w:vAlign w:val="center"/>
          </w:tcPr>
          <w:p w14:paraId="20FDAC72" w14:textId="7872FEF5" w:rsidR="001F72EC" w:rsidRPr="00A95A34" w:rsidRDefault="001F72EC" w:rsidP="00922135">
            <w:pPr>
              <w:ind w:firstLine="8"/>
              <w:jc w:val="center"/>
            </w:pPr>
            <w:r w:rsidRPr="00A95A34">
              <w:t>чел.</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BBC02E7" w14:textId="56883AC4" w:rsidR="001F72EC" w:rsidRPr="00A95A34" w:rsidRDefault="00EB0D10" w:rsidP="00907A05">
            <w:pPr>
              <w:ind w:firstLine="317"/>
            </w:pPr>
            <w:r>
              <w:t>302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C8417E" w14:textId="77777777" w:rsidR="001F72EC" w:rsidRPr="00A95A34" w:rsidRDefault="001F72EC" w:rsidP="00907A05">
            <w:pPr>
              <w:ind w:firstLine="317"/>
            </w:pPr>
            <w:r w:rsidRPr="00A95A34">
              <w:t>303</w:t>
            </w:r>
          </w:p>
        </w:tc>
      </w:tr>
      <w:tr w:rsidR="001F72EC" w:rsidRPr="00A95A34" w14:paraId="4592FA2C" w14:textId="77777777" w:rsidTr="00907A05">
        <w:tc>
          <w:tcPr>
            <w:tcW w:w="5237" w:type="dxa"/>
            <w:tcBorders>
              <w:top w:val="single" w:sz="4" w:space="0" w:color="auto"/>
              <w:left w:val="single" w:sz="4" w:space="0" w:color="auto"/>
              <w:bottom w:val="single" w:sz="4" w:space="0" w:color="auto"/>
              <w:right w:val="single" w:sz="4" w:space="0" w:color="auto"/>
            </w:tcBorders>
            <w:hideMark/>
          </w:tcPr>
          <w:p w14:paraId="2540B53C" w14:textId="3478770B" w:rsidR="001F72EC" w:rsidRPr="00A95A34" w:rsidRDefault="001F72EC" w:rsidP="00907A05">
            <w:r w:rsidRPr="00A95A34">
              <w:t xml:space="preserve">Финансирование лагеря с дневным пребыванием на базе МБУ ДО СДЮСШОР № 9 </w:t>
            </w:r>
          </w:p>
        </w:tc>
        <w:tc>
          <w:tcPr>
            <w:tcW w:w="1314" w:type="dxa"/>
            <w:tcBorders>
              <w:top w:val="single" w:sz="4" w:space="0" w:color="auto"/>
              <w:left w:val="single" w:sz="4" w:space="0" w:color="auto"/>
              <w:bottom w:val="single" w:sz="4" w:space="0" w:color="auto"/>
              <w:right w:val="single" w:sz="4" w:space="0" w:color="auto"/>
            </w:tcBorders>
            <w:vAlign w:val="center"/>
          </w:tcPr>
          <w:p w14:paraId="643A6C1A" w14:textId="1FEE523C" w:rsidR="001F72EC" w:rsidRPr="00A95A34" w:rsidRDefault="001F72EC" w:rsidP="00922135">
            <w:pPr>
              <w:ind w:firstLine="8"/>
              <w:jc w:val="center"/>
            </w:pPr>
            <w:r w:rsidRPr="00A95A34">
              <w:t xml:space="preserve">тыс. </w:t>
            </w:r>
            <w:r w:rsidR="00922135" w:rsidRPr="00A95A34">
              <w:t>р</w:t>
            </w:r>
            <w:r w:rsidRPr="00A95A34">
              <w:t>уб.</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EFAA792" w14:textId="5F30C319" w:rsidR="001F72EC" w:rsidRPr="00A95A34" w:rsidRDefault="001F72EC" w:rsidP="00907A05">
            <w:pPr>
              <w:ind w:firstLine="317"/>
            </w:pPr>
            <w:r w:rsidRPr="00A95A34">
              <w:t>342,71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D24A1" w14:textId="6CB9917D" w:rsidR="001F72EC" w:rsidRPr="00A95A34" w:rsidRDefault="001F72EC" w:rsidP="00907A05">
            <w:pPr>
              <w:ind w:firstLine="317"/>
            </w:pPr>
            <w:r w:rsidRPr="00A95A34">
              <w:t>342,65</w:t>
            </w:r>
          </w:p>
        </w:tc>
      </w:tr>
      <w:tr w:rsidR="001F72EC" w:rsidRPr="00A95A34" w14:paraId="75A47F17" w14:textId="77777777" w:rsidTr="00907A05">
        <w:tc>
          <w:tcPr>
            <w:tcW w:w="5237" w:type="dxa"/>
            <w:tcBorders>
              <w:top w:val="single" w:sz="4" w:space="0" w:color="auto"/>
              <w:left w:val="single" w:sz="4" w:space="0" w:color="auto"/>
              <w:bottom w:val="single" w:sz="4" w:space="0" w:color="auto"/>
              <w:right w:val="single" w:sz="4" w:space="0" w:color="auto"/>
            </w:tcBorders>
            <w:hideMark/>
          </w:tcPr>
          <w:p w14:paraId="329440FA" w14:textId="77777777" w:rsidR="001F72EC" w:rsidRPr="00A95A34" w:rsidRDefault="001F72EC" w:rsidP="00907A05">
            <w:proofErr w:type="gramStart"/>
            <w:r w:rsidRPr="00A95A34">
              <w:t>Численность пребывающих в загородных оздоровительных лагерях</w:t>
            </w:r>
            <w:proofErr w:type="gramEnd"/>
          </w:p>
        </w:tc>
        <w:tc>
          <w:tcPr>
            <w:tcW w:w="1314" w:type="dxa"/>
            <w:tcBorders>
              <w:top w:val="single" w:sz="4" w:space="0" w:color="auto"/>
              <w:left w:val="single" w:sz="4" w:space="0" w:color="auto"/>
              <w:bottom w:val="single" w:sz="4" w:space="0" w:color="auto"/>
              <w:right w:val="single" w:sz="4" w:space="0" w:color="auto"/>
            </w:tcBorders>
            <w:vAlign w:val="center"/>
          </w:tcPr>
          <w:p w14:paraId="56105AF2" w14:textId="200770F6" w:rsidR="001F72EC" w:rsidRPr="00A95A34" w:rsidRDefault="00922135" w:rsidP="001F72EC">
            <w:pPr>
              <w:ind w:firstLine="317"/>
              <w:jc w:val="center"/>
            </w:pPr>
            <w:r w:rsidRPr="00A95A34">
              <w:t>чел.</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C8D8C3C" w14:textId="3052082C" w:rsidR="001F72EC" w:rsidRPr="00A95A34" w:rsidRDefault="001F72EC" w:rsidP="00907A05">
            <w:pPr>
              <w:ind w:firstLine="317"/>
            </w:pPr>
            <w:r w:rsidRPr="00A95A34">
              <w:t>100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49DCB2" w14:textId="77777777" w:rsidR="001F72EC" w:rsidRPr="00A95A34" w:rsidRDefault="001F72EC" w:rsidP="00907A05">
            <w:pPr>
              <w:ind w:firstLine="317"/>
            </w:pPr>
            <w:r w:rsidRPr="00A95A34">
              <w:t>100</w:t>
            </w:r>
          </w:p>
        </w:tc>
      </w:tr>
      <w:tr w:rsidR="001F72EC" w:rsidRPr="00A95A34" w14:paraId="548E20CB" w14:textId="77777777" w:rsidTr="00907A05">
        <w:tc>
          <w:tcPr>
            <w:tcW w:w="5237" w:type="dxa"/>
            <w:tcBorders>
              <w:top w:val="single" w:sz="4" w:space="0" w:color="auto"/>
              <w:left w:val="single" w:sz="4" w:space="0" w:color="auto"/>
              <w:bottom w:val="single" w:sz="4" w:space="0" w:color="auto"/>
              <w:right w:val="single" w:sz="4" w:space="0" w:color="auto"/>
            </w:tcBorders>
            <w:hideMark/>
          </w:tcPr>
          <w:p w14:paraId="42AC7ACF" w14:textId="25576AFC" w:rsidR="001F72EC" w:rsidRPr="00A95A34" w:rsidRDefault="001F72EC" w:rsidP="00907A05">
            <w:r w:rsidRPr="00A95A34">
              <w:t xml:space="preserve">Финансирование загородного оздоровительного лагеря </w:t>
            </w:r>
          </w:p>
        </w:tc>
        <w:tc>
          <w:tcPr>
            <w:tcW w:w="1314" w:type="dxa"/>
            <w:tcBorders>
              <w:top w:val="single" w:sz="4" w:space="0" w:color="auto"/>
              <w:left w:val="single" w:sz="4" w:space="0" w:color="auto"/>
              <w:bottom w:val="single" w:sz="4" w:space="0" w:color="auto"/>
              <w:right w:val="single" w:sz="4" w:space="0" w:color="auto"/>
            </w:tcBorders>
            <w:vAlign w:val="center"/>
          </w:tcPr>
          <w:p w14:paraId="14890EE8" w14:textId="492FB902" w:rsidR="001F72EC" w:rsidRPr="00A95A34" w:rsidRDefault="00922135" w:rsidP="00922135">
            <w:pPr>
              <w:ind w:firstLine="8"/>
              <w:jc w:val="center"/>
            </w:pPr>
            <w:proofErr w:type="gramStart"/>
            <w:r w:rsidRPr="00A95A34">
              <w:t>млн</w:t>
            </w:r>
            <w:proofErr w:type="gramEnd"/>
            <w:r w:rsidRPr="00A95A34">
              <w:t xml:space="preserve"> руб.</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23FE230" w14:textId="260F4878" w:rsidR="001F72EC" w:rsidRPr="00A95A34" w:rsidRDefault="001F72EC" w:rsidP="00907A05">
            <w:pPr>
              <w:ind w:firstLine="317"/>
            </w:pPr>
            <w:r w:rsidRPr="00A95A34">
              <w:t>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9AB7" w14:textId="335BF830" w:rsidR="001F72EC" w:rsidRPr="00A95A34" w:rsidRDefault="001F72EC" w:rsidP="00907A05">
            <w:pPr>
              <w:ind w:firstLine="317"/>
            </w:pPr>
            <w:r w:rsidRPr="00A95A34">
              <w:t>1,0</w:t>
            </w:r>
          </w:p>
        </w:tc>
      </w:tr>
    </w:tbl>
    <w:p w14:paraId="15E36D97" w14:textId="3A232CAC" w:rsidR="00375531" w:rsidRPr="00A95A34" w:rsidRDefault="00375531" w:rsidP="00503507">
      <w:pPr>
        <w:pStyle w:val="a7"/>
        <w:tabs>
          <w:tab w:val="left" w:pos="1738"/>
        </w:tabs>
        <w:ind w:left="0" w:right="-11" w:firstLine="709"/>
        <w:jc w:val="both"/>
      </w:pPr>
      <w:r w:rsidRPr="00A95A34">
        <w:t xml:space="preserve">В июле-августе 2017 года </w:t>
      </w:r>
      <w:r w:rsidR="00907A05" w:rsidRPr="00A95A34">
        <w:t>организованы</w:t>
      </w:r>
      <w:r w:rsidRPr="00A95A34">
        <w:t xml:space="preserve"> 2 лагеря с дневным пребыванием профильной направленности для молодежи 14-17 лет общим охватом 50 чел</w:t>
      </w:r>
      <w:r w:rsidR="00922135" w:rsidRPr="00A95A34">
        <w:t>.</w:t>
      </w:r>
      <w:r w:rsidRPr="00A95A34">
        <w:t xml:space="preserve"> на базах ФГБОУ ВО </w:t>
      </w:r>
      <w:r w:rsidR="00FE0EFC" w:rsidRPr="00A95A34">
        <w:t>«</w:t>
      </w:r>
      <w:r w:rsidRPr="00A95A34">
        <w:t>ИГХТУ</w:t>
      </w:r>
      <w:r w:rsidR="00FE0EFC" w:rsidRPr="00A95A34">
        <w:t>»</w:t>
      </w:r>
      <w:r w:rsidRPr="00A95A34">
        <w:t xml:space="preserve"> и СК </w:t>
      </w:r>
      <w:r w:rsidR="00FE0EFC" w:rsidRPr="00A95A34">
        <w:t>«</w:t>
      </w:r>
      <w:r w:rsidRPr="00A95A34">
        <w:t>Энергия</w:t>
      </w:r>
      <w:r w:rsidR="00FE0EFC" w:rsidRPr="00A95A34">
        <w:t>»</w:t>
      </w:r>
      <w:r w:rsidRPr="00A95A34">
        <w:t xml:space="preserve"> (объем средств бюджета города Иванова – </w:t>
      </w:r>
      <w:r w:rsidR="00C211FE" w:rsidRPr="00A95A34">
        <w:br/>
      </w:r>
      <w:r w:rsidRPr="00A95A34">
        <w:t>304</w:t>
      </w:r>
      <w:r w:rsidR="00922135" w:rsidRPr="00A95A34">
        <w:t>,</w:t>
      </w:r>
      <w:r w:rsidRPr="00A95A34">
        <w:t>92</w:t>
      </w:r>
      <w:r w:rsidR="00922135" w:rsidRPr="00A95A34">
        <w:t xml:space="preserve"> тыс.</w:t>
      </w:r>
      <w:r w:rsidRPr="00A95A34">
        <w:t xml:space="preserve"> руб.).</w:t>
      </w:r>
    </w:p>
    <w:p w14:paraId="50F0059B" w14:textId="406E12AC" w:rsidR="00375531" w:rsidRPr="00A95A34" w:rsidRDefault="00375531" w:rsidP="00503507">
      <w:pPr>
        <w:pStyle w:val="a7"/>
        <w:tabs>
          <w:tab w:val="left" w:pos="1738"/>
        </w:tabs>
        <w:ind w:left="0" w:right="-11" w:firstLine="709"/>
        <w:jc w:val="both"/>
      </w:pPr>
      <w:r w:rsidRPr="00A95A34">
        <w:t xml:space="preserve">В 2017 году была продолжена </w:t>
      </w:r>
      <w:r w:rsidR="00907A05" w:rsidRPr="00A95A34">
        <w:t xml:space="preserve">работа </w:t>
      </w:r>
      <w:r w:rsidRPr="00A95A34">
        <w:t xml:space="preserve">в сфере вариативных </w:t>
      </w:r>
      <w:proofErr w:type="spellStart"/>
      <w:r w:rsidRPr="00A95A34">
        <w:t>малозатратных</w:t>
      </w:r>
      <w:proofErr w:type="spellEnd"/>
      <w:r w:rsidRPr="00A95A34">
        <w:t xml:space="preserve"> форм отдыха, которая носила системный характер: для детей и подростков организовывались мероприятия, объединенные общей концепцией и идеей, что позволяло вовлекать молодых </w:t>
      </w:r>
      <w:proofErr w:type="spellStart"/>
      <w:r w:rsidRPr="00A95A34">
        <w:t>ивановцев</w:t>
      </w:r>
      <w:proofErr w:type="spellEnd"/>
      <w:r w:rsidRPr="00A95A34">
        <w:t xml:space="preserve"> в данную форму деятельности, увеличивать группы занимающихся </w:t>
      </w:r>
      <w:r w:rsidR="00907A05" w:rsidRPr="00A95A34">
        <w:br/>
      </w:r>
      <w:r w:rsidRPr="00A95A34">
        <w:t>по разным направлениям, вносить элемент разнообразия и</w:t>
      </w:r>
      <w:r w:rsidRPr="00A95A34">
        <w:rPr>
          <w:spacing w:val="-14"/>
        </w:rPr>
        <w:t xml:space="preserve"> </w:t>
      </w:r>
      <w:r w:rsidRPr="00A95A34">
        <w:t>новизны.</w:t>
      </w:r>
    </w:p>
    <w:p w14:paraId="2313FDA7" w14:textId="1B51E4DD" w:rsidR="00375531" w:rsidRPr="00A95A34" w:rsidRDefault="00375531" w:rsidP="00503507">
      <w:pPr>
        <w:pStyle w:val="a9"/>
        <w:spacing w:after="0"/>
        <w:ind w:right="-11"/>
        <w:rPr>
          <w:sz w:val="24"/>
        </w:rPr>
      </w:pPr>
      <w:r w:rsidRPr="00A95A34">
        <w:rPr>
          <w:sz w:val="24"/>
        </w:rPr>
        <w:t xml:space="preserve">Каждые субботу и воскресенье в </w:t>
      </w:r>
      <w:proofErr w:type="spellStart"/>
      <w:r w:rsidRPr="00A95A34">
        <w:rPr>
          <w:sz w:val="24"/>
        </w:rPr>
        <w:t>ПКиО</w:t>
      </w:r>
      <w:proofErr w:type="spellEnd"/>
      <w:r w:rsidRPr="00A95A34">
        <w:rPr>
          <w:sz w:val="24"/>
        </w:rPr>
        <w:t xml:space="preserve"> им. В.Я. Степанова были организованы открытые уроки по роликам, на стадионе </w:t>
      </w:r>
      <w:r w:rsidR="00FE0EFC" w:rsidRPr="00A95A34">
        <w:rPr>
          <w:sz w:val="24"/>
        </w:rPr>
        <w:t>«</w:t>
      </w:r>
      <w:r w:rsidRPr="00A95A34">
        <w:rPr>
          <w:sz w:val="24"/>
        </w:rPr>
        <w:t>Автокран</w:t>
      </w:r>
      <w:r w:rsidR="00FE0EFC" w:rsidRPr="00A95A34">
        <w:rPr>
          <w:sz w:val="24"/>
        </w:rPr>
        <w:t>»</w:t>
      </w:r>
      <w:r w:rsidRPr="00A95A34">
        <w:rPr>
          <w:sz w:val="24"/>
        </w:rPr>
        <w:t xml:space="preserve"> проходили тренировки по крос</w:t>
      </w:r>
      <w:proofErr w:type="gramStart"/>
      <w:r w:rsidRPr="00A95A34">
        <w:rPr>
          <w:sz w:val="24"/>
        </w:rPr>
        <w:t>с-</w:t>
      </w:r>
      <w:proofErr w:type="gramEnd"/>
      <w:r w:rsidRPr="00A95A34">
        <w:rPr>
          <w:sz w:val="24"/>
        </w:rPr>
        <w:t xml:space="preserve"> фиту и регби, на спортивных площадках в микрорайонах города были организованы спортивные праздники и спартакиады дворовых команд, а также любителей музыки собирал Арт-сквер.</w:t>
      </w:r>
    </w:p>
    <w:p w14:paraId="50F6AA30" w14:textId="19B2D2F0" w:rsidR="00375531" w:rsidRPr="00A95A34" w:rsidRDefault="00375531" w:rsidP="00503507">
      <w:pPr>
        <w:pStyle w:val="a9"/>
        <w:spacing w:after="0"/>
        <w:ind w:right="-11"/>
        <w:rPr>
          <w:sz w:val="24"/>
        </w:rPr>
      </w:pPr>
      <w:r w:rsidRPr="00A95A34">
        <w:rPr>
          <w:sz w:val="24"/>
        </w:rPr>
        <w:t xml:space="preserve">Муниципальным бюджетным учреждением Центр физкультурно-спортивной работы по месту жительства </w:t>
      </w:r>
      <w:r w:rsidR="00FE0EFC" w:rsidRPr="00A95A34">
        <w:rPr>
          <w:sz w:val="24"/>
        </w:rPr>
        <w:t>«</w:t>
      </w:r>
      <w:r w:rsidRPr="00A95A34">
        <w:rPr>
          <w:sz w:val="24"/>
        </w:rPr>
        <w:t>Восток</w:t>
      </w:r>
      <w:r w:rsidR="00FE0EFC" w:rsidRPr="00A95A34">
        <w:rPr>
          <w:sz w:val="24"/>
        </w:rPr>
        <w:t>»</w:t>
      </w:r>
      <w:r w:rsidRPr="00A95A34">
        <w:rPr>
          <w:sz w:val="24"/>
        </w:rPr>
        <w:t xml:space="preserve"> были организованы спортивные соревнования </w:t>
      </w:r>
      <w:r w:rsidR="00907A05" w:rsidRPr="00A95A34">
        <w:rPr>
          <w:sz w:val="24"/>
        </w:rPr>
        <w:br/>
      </w:r>
      <w:r w:rsidRPr="00A95A34">
        <w:rPr>
          <w:sz w:val="24"/>
        </w:rPr>
        <w:t xml:space="preserve">и подвижные игры на различных муниципальных спортивных площадках, в клубах </w:t>
      </w:r>
      <w:r w:rsidR="00907A05" w:rsidRPr="00A95A34">
        <w:rPr>
          <w:sz w:val="24"/>
        </w:rPr>
        <w:br/>
      </w:r>
      <w:r w:rsidRPr="00A95A34">
        <w:rPr>
          <w:sz w:val="24"/>
        </w:rPr>
        <w:t xml:space="preserve">по месту жительства. Муниципальным казенным учреждением </w:t>
      </w:r>
      <w:r w:rsidR="00FE0EFC" w:rsidRPr="00A95A34">
        <w:rPr>
          <w:sz w:val="24"/>
        </w:rPr>
        <w:t>«</w:t>
      </w:r>
      <w:r w:rsidRPr="00A95A34">
        <w:rPr>
          <w:sz w:val="24"/>
        </w:rPr>
        <w:t>Молодежный центр</w:t>
      </w:r>
      <w:r w:rsidR="00FE0EFC" w:rsidRPr="00A95A34">
        <w:rPr>
          <w:sz w:val="24"/>
        </w:rPr>
        <w:t>»</w:t>
      </w:r>
      <w:r w:rsidRPr="00A95A34">
        <w:rPr>
          <w:sz w:val="24"/>
        </w:rPr>
        <w:t xml:space="preserve"> проводились занятия по уличным танцам, армрестлингу, боевым единоборствам. В целях привлечения любителей парных танцев с июня 2017 года каждую пятницу </w:t>
      </w:r>
      <w:r w:rsidR="00907A05" w:rsidRPr="00A95A34">
        <w:rPr>
          <w:sz w:val="24"/>
        </w:rPr>
        <w:t xml:space="preserve">в </w:t>
      </w:r>
      <w:r w:rsidRPr="00A95A34">
        <w:rPr>
          <w:sz w:val="24"/>
        </w:rPr>
        <w:t xml:space="preserve">сквере возле памятника </w:t>
      </w:r>
      <w:proofErr w:type="spellStart"/>
      <w:r w:rsidRPr="00A95A34">
        <w:rPr>
          <w:sz w:val="24"/>
        </w:rPr>
        <w:t>Я.П.Гарелину</w:t>
      </w:r>
      <w:proofErr w:type="spellEnd"/>
      <w:r w:rsidRPr="00A95A34">
        <w:rPr>
          <w:sz w:val="24"/>
        </w:rPr>
        <w:t xml:space="preserve"> проходили открытые занятия по </w:t>
      </w:r>
      <w:proofErr w:type="spellStart"/>
      <w:r w:rsidRPr="00A95A34">
        <w:rPr>
          <w:sz w:val="24"/>
        </w:rPr>
        <w:t>хастлу</w:t>
      </w:r>
      <w:proofErr w:type="spellEnd"/>
      <w:r w:rsidRPr="00A95A34">
        <w:rPr>
          <w:sz w:val="24"/>
        </w:rPr>
        <w:t xml:space="preserve"> и</w:t>
      </w:r>
      <w:r w:rsidRPr="00A95A34">
        <w:rPr>
          <w:spacing w:val="-11"/>
          <w:sz w:val="24"/>
        </w:rPr>
        <w:t xml:space="preserve"> </w:t>
      </w:r>
      <w:r w:rsidRPr="00A95A34">
        <w:rPr>
          <w:sz w:val="24"/>
        </w:rPr>
        <w:t>рок-н-роллу.</w:t>
      </w:r>
    </w:p>
    <w:p w14:paraId="21EBC7F5" w14:textId="17D6D488" w:rsidR="00375531" w:rsidRPr="00A95A34" w:rsidRDefault="00375531" w:rsidP="00503507">
      <w:pPr>
        <w:pStyle w:val="a7"/>
        <w:tabs>
          <w:tab w:val="left" w:pos="1738"/>
        </w:tabs>
        <w:ind w:left="0" w:right="-11" w:firstLine="709"/>
        <w:jc w:val="both"/>
      </w:pPr>
      <w:r w:rsidRPr="00A95A34">
        <w:t xml:space="preserve">Таким образом, в течение летнего периода времени было проведено более </w:t>
      </w:r>
      <w:r w:rsidR="00907A05" w:rsidRPr="00A95A34">
        <w:br/>
      </w:r>
      <w:r w:rsidRPr="00A95A34">
        <w:t xml:space="preserve">100 мероприятий без учета открытых тренировок и мастер-классов, а также регулярных занятий в секциях и кружках МБУ </w:t>
      </w:r>
      <w:r w:rsidR="00FE0EFC" w:rsidRPr="00A95A34">
        <w:t>«</w:t>
      </w:r>
      <w:r w:rsidRPr="00A95A34">
        <w:t>Восток</w:t>
      </w:r>
      <w:r w:rsidR="00FE0EFC" w:rsidRPr="00A95A34">
        <w:t>»</w:t>
      </w:r>
      <w:r w:rsidRPr="00A95A34">
        <w:t xml:space="preserve"> и МКУ </w:t>
      </w:r>
      <w:r w:rsidR="00FE0EFC" w:rsidRPr="00A95A34">
        <w:t>«</w:t>
      </w:r>
      <w:r w:rsidRPr="00A95A34">
        <w:t>Молодежный центр</w:t>
      </w:r>
      <w:r w:rsidR="00FE0EFC" w:rsidRPr="00A95A34">
        <w:t>»</w:t>
      </w:r>
      <w:r w:rsidRPr="00A95A34">
        <w:t>. Всего организованными формами отдыха в 2017 году было охвачено 1239 детей и подростков.</w:t>
      </w:r>
    </w:p>
    <w:p w14:paraId="6D62D7A5" w14:textId="3E903FEA" w:rsidR="00375531" w:rsidRPr="00A95A34" w:rsidRDefault="00375531" w:rsidP="00503507">
      <w:pPr>
        <w:pStyle w:val="a7"/>
        <w:tabs>
          <w:tab w:val="left" w:pos="1738"/>
        </w:tabs>
        <w:ind w:left="0" w:right="-11" w:firstLine="709"/>
        <w:jc w:val="both"/>
      </w:pPr>
      <w:r w:rsidRPr="00A95A34">
        <w:t xml:space="preserve">Одним из направлений работы администрации является оказание содействия </w:t>
      </w:r>
      <w:r w:rsidR="00907A05" w:rsidRPr="00A95A34">
        <w:br/>
      </w:r>
      <w:r w:rsidRPr="00A95A34">
        <w:t xml:space="preserve">в трудоустройстве подростков и молодежи. В весенне-летний период рабочие места </w:t>
      </w:r>
      <w:r w:rsidR="00907A05" w:rsidRPr="00A95A34">
        <w:br/>
      </w:r>
      <w:r w:rsidRPr="00A95A34">
        <w:t xml:space="preserve">в трудовых отрядах были предоставлены 1070 молодым </w:t>
      </w:r>
      <w:proofErr w:type="spellStart"/>
      <w:r w:rsidRPr="00A95A34">
        <w:t>ивановцам</w:t>
      </w:r>
      <w:proofErr w:type="spellEnd"/>
      <w:r w:rsidRPr="00A95A34">
        <w:t xml:space="preserve"> в возрасте от 14 до 17 </w:t>
      </w:r>
      <w:r w:rsidRPr="00A95A34">
        <w:lastRenderedPageBreak/>
        <w:t xml:space="preserve">лет. Было проведено благоустройство городских улиц, скверов, придомовых детских </w:t>
      </w:r>
      <w:r w:rsidR="00907A05" w:rsidRPr="00A95A34">
        <w:br/>
      </w:r>
      <w:r w:rsidRPr="00A95A34">
        <w:t xml:space="preserve">и спортивных площадок, городских парков (озеленение, мелкий ремонт, уборка территории). В рамках весенней трудовой кампании молодежь работала в течение мая </w:t>
      </w:r>
      <w:r w:rsidR="00907A05" w:rsidRPr="00A95A34">
        <w:br/>
      </w:r>
      <w:r w:rsidRPr="00A95A34">
        <w:t>по 2 часа в день, во время летней трудовой кампании</w:t>
      </w:r>
      <w:r w:rsidR="00907A05" w:rsidRPr="00A95A34">
        <w:t xml:space="preserve"> время работы трудового отряда –</w:t>
      </w:r>
      <w:r w:rsidRPr="00A95A34">
        <w:t xml:space="preserve"> </w:t>
      </w:r>
      <w:r w:rsidR="00907A05" w:rsidRPr="00A95A34">
        <w:br/>
      </w:r>
      <w:r w:rsidRPr="00A95A34">
        <w:t xml:space="preserve">по 3 часа в день в течение 14 рабочих дней. </w:t>
      </w:r>
      <w:r w:rsidRPr="00A95A34">
        <w:tab/>
      </w:r>
    </w:p>
    <w:p w14:paraId="03F7C663" w14:textId="2654B358" w:rsidR="00375531" w:rsidRPr="00A95A34" w:rsidRDefault="00375531" w:rsidP="00375531">
      <w:pPr>
        <w:pStyle w:val="a7"/>
        <w:tabs>
          <w:tab w:val="left" w:pos="1738"/>
        </w:tabs>
        <w:ind w:left="0" w:right="-13" w:firstLine="709"/>
        <w:jc w:val="both"/>
      </w:pPr>
      <w:r w:rsidRPr="00A95A34">
        <w:t xml:space="preserve">На организацию весенне-летних подростковых трудовых отрядов в 2017 году </w:t>
      </w:r>
      <w:r w:rsidR="00907A05" w:rsidRPr="00A95A34">
        <w:br/>
      </w:r>
      <w:r w:rsidRPr="00A95A34">
        <w:t>в бюджете города Иванов</w:t>
      </w:r>
      <w:r w:rsidR="00907A05" w:rsidRPr="00A95A34">
        <w:t>а</w:t>
      </w:r>
      <w:r w:rsidRPr="00A95A34">
        <w:t xml:space="preserve"> было </w:t>
      </w:r>
      <w:r w:rsidR="00907A05" w:rsidRPr="00A95A34">
        <w:t>направлено</w:t>
      </w:r>
      <w:r w:rsidRPr="00A95A34">
        <w:t xml:space="preserve"> 5327,57 тыс. руб.</w:t>
      </w:r>
    </w:p>
    <w:p w14:paraId="53827797" w14:textId="77777777" w:rsidR="00375531" w:rsidRPr="00A95A34" w:rsidRDefault="00375531" w:rsidP="00375531">
      <w:pPr>
        <w:pStyle w:val="a9"/>
        <w:ind w:right="-13"/>
        <w:rPr>
          <w:sz w:val="24"/>
          <w:szCs w:val="20"/>
        </w:rPr>
      </w:pPr>
    </w:p>
    <w:p w14:paraId="4F32BB77" w14:textId="77777777" w:rsidR="00375531" w:rsidRPr="00A95A34" w:rsidRDefault="00375531" w:rsidP="00AD2047">
      <w:pPr>
        <w:ind w:right="271"/>
        <w:jc w:val="both"/>
        <w:rPr>
          <w:rFonts w:eastAsia="Times New Roman" w:cs="Times New Roman"/>
          <w:b/>
          <w:i/>
          <w:lang w:eastAsia="ru-RU"/>
        </w:rPr>
      </w:pPr>
      <w:r w:rsidRPr="00A95A34">
        <w:rPr>
          <w:rFonts w:eastAsia="Times New Roman" w:cs="Times New Roman"/>
          <w:b/>
          <w:i/>
          <w:lang w:eastAsia="ru-RU"/>
        </w:rPr>
        <w:t>Сфера социальной защиты населения</w:t>
      </w:r>
    </w:p>
    <w:p w14:paraId="7B3A4BA5" w14:textId="77777777" w:rsidR="00AD2047" w:rsidRPr="00A95A34" w:rsidRDefault="00AD2047" w:rsidP="00AD2047">
      <w:pPr>
        <w:ind w:right="271"/>
        <w:jc w:val="both"/>
        <w:rPr>
          <w:rFonts w:eastAsia="Times New Roman" w:cs="Times New Roman"/>
          <w:b/>
          <w:i/>
          <w:lang w:eastAsia="ru-RU"/>
        </w:rPr>
      </w:pPr>
    </w:p>
    <w:p w14:paraId="684E9560" w14:textId="6E9E671C" w:rsidR="00375531" w:rsidRPr="00A95A34" w:rsidRDefault="00375531" w:rsidP="00375531">
      <w:pPr>
        <w:ind w:firstLine="709"/>
        <w:jc w:val="both"/>
      </w:pPr>
      <w:r w:rsidRPr="00A95A34">
        <w:t xml:space="preserve">В рамках мероприятий </w:t>
      </w:r>
      <w:r w:rsidR="00907A05" w:rsidRPr="00A95A34">
        <w:t xml:space="preserve">муниципальной </w:t>
      </w:r>
      <w:r w:rsidRPr="00A95A34">
        <w:t xml:space="preserve">программы </w:t>
      </w:r>
      <w:r w:rsidR="00FE0EFC" w:rsidRPr="00A95A34">
        <w:t>«</w:t>
      </w:r>
      <w:r w:rsidRPr="00A95A34">
        <w:t>Забота и поддержка</w:t>
      </w:r>
      <w:r w:rsidR="00FE0EFC" w:rsidRPr="00A95A34">
        <w:t>»</w:t>
      </w:r>
      <w:r w:rsidRPr="00A95A34">
        <w:t xml:space="preserve"> </w:t>
      </w:r>
      <w:r w:rsidR="00C211FE" w:rsidRPr="00A95A34">
        <w:br/>
      </w:r>
      <w:r w:rsidRPr="00A95A34">
        <w:t>в 2017 году была обеспечена перевозка (туда и обратно) 3711</w:t>
      </w:r>
      <w:r w:rsidRPr="00A95A34">
        <w:rPr>
          <w:b/>
        </w:rPr>
        <w:t xml:space="preserve"> </w:t>
      </w:r>
      <w:r w:rsidRPr="00A95A34">
        <w:rPr>
          <w:bCs/>
        </w:rPr>
        <w:t xml:space="preserve">детей </w:t>
      </w:r>
      <w:r w:rsidRPr="00A95A34">
        <w:t xml:space="preserve">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на  общую сумму </w:t>
      </w:r>
      <w:r w:rsidR="00C211FE" w:rsidRPr="00A95A34">
        <w:br/>
      </w:r>
      <w:r w:rsidRPr="00A95A34">
        <w:t>1</w:t>
      </w:r>
      <w:r w:rsidR="00907A05" w:rsidRPr="00A95A34">
        <w:t xml:space="preserve">,42 </w:t>
      </w:r>
      <w:proofErr w:type="gramStart"/>
      <w:r w:rsidR="00907A05" w:rsidRPr="00A95A34">
        <w:t>млн</w:t>
      </w:r>
      <w:proofErr w:type="gramEnd"/>
      <w:r w:rsidR="00907A05" w:rsidRPr="00A95A34">
        <w:t xml:space="preserve"> </w:t>
      </w:r>
      <w:r w:rsidRPr="00A95A34">
        <w:t>руб.</w:t>
      </w:r>
      <w:r w:rsidRPr="00A95A34">
        <w:rPr>
          <w:b/>
        </w:rPr>
        <w:t xml:space="preserve"> </w:t>
      </w:r>
    </w:p>
    <w:p w14:paraId="29C57937" w14:textId="77777777" w:rsidR="00375531" w:rsidRPr="00A95A34" w:rsidRDefault="00375531" w:rsidP="00375531">
      <w:pPr>
        <w:ind w:right="-1"/>
        <w:jc w:val="both"/>
        <w:rPr>
          <w:rFonts w:eastAsia="Calibri" w:cs="Times New Roman"/>
          <w:lang w:eastAsia="ru-RU"/>
        </w:rPr>
      </w:pPr>
    </w:p>
    <w:p w14:paraId="417BA27B" w14:textId="77777777" w:rsidR="006A1E39" w:rsidRPr="00A95A34" w:rsidRDefault="006A1E39" w:rsidP="00C32868">
      <w:pPr>
        <w:tabs>
          <w:tab w:val="left" w:pos="993"/>
        </w:tabs>
        <w:ind w:firstLine="709"/>
        <w:contextualSpacing/>
        <w:jc w:val="both"/>
      </w:pPr>
    </w:p>
    <w:p w14:paraId="5BBF22EB" w14:textId="77777777" w:rsidR="005B227E" w:rsidRPr="00A95A34" w:rsidRDefault="005B227E" w:rsidP="00C32868">
      <w:pPr>
        <w:ind w:firstLine="720"/>
        <w:jc w:val="center"/>
        <w:rPr>
          <w:b/>
          <w:bCs/>
        </w:rPr>
      </w:pPr>
      <w:r w:rsidRPr="00A95A34">
        <w:rPr>
          <w:b/>
          <w:bCs/>
        </w:rPr>
        <w:t>3.1</w:t>
      </w:r>
      <w:r w:rsidR="000057D6" w:rsidRPr="00A95A34">
        <w:rPr>
          <w:b/>
          <w:bCs/>
        </w:rPr>
        <w:t>5</w:t>
      </w:r>
      <w:r w:rsidRPr="00A95A34">
        <w:rPr>
          <w:b/>
          <w:bCs/>
        </w:rPr>
        <w:t>. Создание условий для организации досуга и обеспечения жителей услугами организаций культуры, обустройства мест массового отдыха населения</w:t>
      </w:r>
    </w:p>
    <w:p w14:paraId="299465DF" w14:textId="77777777" w:rsidR="00DF5CC1" w:rsidRPr="00A95A34" w:rsidRDefault="00DF5CC1" w:rsidP="00C32868">
      <w:pPr>
        <w:ind w:firstLine="720"/>
        <w:jc w:val="center"/>
        <w:rPr>
          <w:b/>
          <w:bCs/>
        </w:rPr>
      </w:pPr>
    </w:p>
    <w:p w14:paraId="0E9ADFA4" w14:textId="77777777" w:rsidR="00130A19" w:rsidRPr="00A95A34" w:rsidRDefault="00130A19" w:rsidP="00130A19">
      <w:pPr>
        <w:ind w:right="-81" w:firstLine="708"/>
        <w:jc w:val="both"/>
        <w:rPr>
          <w:rFonts w:eastAsia="Calibri" w:cs="Times New Roman"/>
          <w:b/>
        </w:rPr>
      </w:pPr>
      <w:r w:rsidRPr="00A95A34">
        <w:rPr>
          <w:rFonts w:eastAsia="Calibri" w:cs="Times New Roman"/>
        </w:rPr>
        <w:t>Приоритетными направлениями деятельности в сфере культуры в течение 2017 года было сохранение единого культурного пространства, максимальное обеспечение эстетических, образовательных и культурных потребностей населения города, возрождение, сохранение и развитие национальных культур, организация и проведение общегородских мероприятий, фестивалей, конкурсов и праздников.</w:t>
      </w:r>
    </w:p>
    <w:p w14:paraId="66825EE2" w14:textId="77777777" w:rsidR="00130A19" w:rsidRPr="00A95A34" w:rsidRDefault="00130A19" w:rsidP="00130A19">
      <w:pPr>
        <w:tabs>
          <w:tab w:val="left" w:pos="993"/>
        </w:tabs>
        <w:ind w:firstLine="709"/>
        <w:contextualSpacing/>
        <w:jc w:val="both"/>
      </w:pPr>
      <w:r w:rsidRPr="00A95A34">
        <w:t xml:space="preserve">Наиболее значимыми направлениями в отчетном периоде было сохранение </w:t>
      </w:r>
      <w:r w:rsidRPr="00A95A34">
        <w:br/>
        <w:t>и развитие существующего комплекса муниципальных учреждений культуры, организация досуга жителей города и развитие самодеятельного художественного творчества.</w:t>
      </w:r>
    </w:p>
    <w:p w14:paraId="327EE8CE" w14:textId="77777777" w:rsidR="00130A19" w:rsidRPr="00A95A34" w:rsidRDefault="00130A19" w:rsidP="00130A19">
      <w:pPr>
        <w:tabs>
          <w:tab w:val="left" w:pos="993"/>
        </w:tabs>
        <w:ind w:firstLine="709"/>
        <w:contextualSpacing/>
        <w:jc w:val="both"/>
      </w:pPr>
      <w:r w:rsidRPr="00A95A34">
        <w:t xml:space="preserve">Структура городской отрасли культуры представлена следующими муниципальными учреждениями и организациями: </w:t>
      </w:r>
    </w:p>
    <w:p w14:paraId="49B60578" w14:textId="77777777" w:rsidR="00130A19" w:rsidRPr="00A95A34" w:rsidRDefault="00130A19" w:rsidP="00130A19">
      <w:pPr>
        <w:tabs>
          <w:tab w:val="left" w:pos="993"/>
        </w:tabs>
        <w:ind w:firstLine="709"/>
        <w:contextualSpacing/>
        <w:jc w:val="both"/>
      </w:pPr>
      <w:r w:rsidRPr="00A95A34">
        <w:t>- 7 детских музыкальных школ;</w:t>
      </w:r>
    </w:p>
    <w:p w14:paraId="66FCB63E" w14:textId="77777777" w:rsidR="00130A19" w:rsidRPr="00A95A34" w:rsidRDefault="00130A19" w:rsidP="00130A19">
      <w:pPr>
        <w:tabs>
          <w:tab w:val="left" w:pos="993"/>
        </w:tabs>
        <w:ind w:firstLine="709"/>
        <w:contextualSpacing/>
        <w:jc w:val="both"/>
      </w:pPr>
      <w:r w:rsidRPr="00A95A34">
        <w:t>- 1 детская художественная школа;</w:t>
      </w:r>
    </w:p>
    <w:p w14:paraId="07E846B6" w14:textId="77777777" w:rsidR="00130A19" w:rsidRPr="00A95A34" w:rsidRDefault="00130A19" w:rsidP="00130A19">
      <w:pPr>
        <w:tabs>
          <w:tab w:val="left" w:pos="993"/>
        </w:tabs>
        <w:ind w:firstLine="709"/>
        <w:contextualSpacing/>
        <w:jc w:val="both"/>
      </w:pPr>
      <w:r w:rsidRPr="00A95A34">
        <w:t>- 3 парка культуры и отдыха;</w:t>
      </w:r>
    </w:p>
    <w:p w14:paraId="74ED73F4" w14:textId="77777777" w:rsidR="00130A19" w:rsidRPr="00A95A34" w:rsidRDefault="00130A19" w:rsidP="00130A19">
      <w:pPr>
        <w:tabs>
          <w:tab w:val="left" w:pos="993"/>
        </w:tabs>
        <w:ind w:firstLine="709"/>
        <w:contextualSpacing/>
        <w:jc w:val="both"/>
      </w:pPr>
      <w:r w:rsidRPr="00A95A34">
        <w:t>- 1 зоологический парк;</w:t>
      </w:r>
    </w:p>
    <w:p w14:paraId="54864E8D" w14:textId="77777777" w:rsidR="00130A19" w:rsidRPr="00A95A34" w:rsidRDefault="00130A19" w:rsidP="00130A19">
      <w:pPr>
        <w:tabs>
          <w:tab w:val="left" w:pos="993"/>
        </w:tabs>
        <w:ind w:firstLine="709"/>
        <w:contextualSpacing/>
        <w:jc w:val="both"/>
      </w:pPr>
      <w:r w:rsidRPr="00A95A34">
        <w:t>- 1 Центр культуры и отдыха города Иванова;</w:t>
      </w:r>
    </w:p>
    <w:p w14:paraId="3F805B41" w14:textId="77777777" w:rsidR="00130A19" w:rsidRPr="00A95A34" w:rsidRDefault="00130A19" w:rsidP="00130A19">
      <w:pPr>
        <w:tabs>
          <w:tab w:val="left" w:pos="993"/>
        </w:tabs>
        <w:ind w:firstLine="709"/>
        <w:contextualSpacing/>
        <w:jc w:val="both"/>
      </w:pPr>
      <w:r w:rsidRPr="00A95A34">
        <w:t xml:space="preserve">- 2 централизованные библиотечные системы, в которые входят 29 библиотек </w:t>
      </w:r>
      <w:r w:rsidRPr="00A95A34">
        <w:br/>
        <w:t xml:space="preserve">(в т.ч. 16 взрослых и 13 детских). </w:t>
      </w:r>
    </w:p>
    <w:p w14:paraId="3A3992E6" w14:textId="73C54030" w:rsidR="00130A19" w:rsidRPr="00A95A34" w:rsidRDefault="003D7BE3" w:rsidP="00130A19">
      <w:pPr>
        <w:tabs>
          <w:tab w:val="left" w:pos="993"/>
        </w:tabs>
        <w:ind w:firstLine="709"/>
        <w:contextualSpacing/>
        <w:jc w:val="both"/>
      </w:pPr>
      <w:r w:rsidRPr="00A95A34">
        <w:t>Б</w:t>
      </w:r>
      <w:r w:rsidR="00130A19" w:rsidRPr="00A95A34">
        <w:t xml:space="preserve">юджет отрасли культуры с учетом платных услуг </w:t>
      </w:r>
      <w:r w:rsidRPr="00A95A34">
        <w:t xml:space="preserve">в 2017 году </w:t>
      </w:r>
      <w:r w:rsidR="005E2BA4">
        <w:t>составил 285,1</w:t>
      </w:r>
      <w:r w:rsidR="00130A19" w:rsidRPr="00A95A34">
        <w:t> </w:t>
      </w:r>
      <w:proofErr w:type="gramStart"/>
      <w:r w:rsidR="00130A19" w:rsidRPr="00A95A34">
        <w:t>млн</w:t>
      </w:r>
      <w:proofErr w:type="gramEnd"/>
      <w:r w:rsidR="00130A19" w:rsidRPr="00A95A34">
        <w:t> руб. (в 2016 г. – 248,4</w:t>
      </w:r>
      <w:r w:rsidRPr="00A95A34">
        <w:t xml:space="preserve"> млн руб.</w:t>
      </w:r>
      <w:r w:rsidR="00130A19" w:rsidRPr="00A95A34">
        <w:t>), в т.ч.:</w:t>
      </w:r>
    </w:p>
    <w:p w14:paraId="4DC54391" w14:textId="77BB318B" w:rsidR="00130A19" w:rsidRPr="00A95A34" w:rsidRDefault="00130A19" w:rsidP="00130A19">
      <w:pPr>
        <w:tabs>
          <w:tab w:val="left" w:pos="993"/>
        </w:tabs>
        <w:ind w:firstLine="709"/>
        <w:contextualSpacing/>
        <w:jc w:val="both"/>
      </w:pPr>
      <w:r w:rsidRPr="00A95A34">
        <w:t xml:space="preserve">- городской бюджет – 218,0 </w:t>
      </w:r>
      <w:proofErr w:type="gramStart"/>
      <w:r w:rsidRPr="00A95A34">
        <w:t>млн</w:t>
      </w:r>
      <w:proofErr w:type="gramEnd"/>
      <w:r w:rsidRPr="00A95A34">
        <w:t> руб. (в 2016 г. – 202,5</w:t>
      </w:r>
      <w:r w:rsidR="003D7BE3" w:rsidRPr="00A95A34">
        <w:t xml:space="preserve"> млн руб.</w:t>
      </w:r>
      <w:r w:rsidRPr="00A95A34">
        <w:t>);</w:t>
      </w:r>
    </w:p>
    <w:p w14:paraId="23BDEC7E" w14:textId="2132F6F3" w:rsidR="00130A19" w:rsidRPr="00A95A34" w:rsidRDefault="00130A19" w:rsidP="00130A19">
      <w:pPr>
        <w:tabs>
          <w:tab w:val="left" w:pos="993"/>
        </w:tabs>
        <w:ind w:firstLine="709"/>
        <w:contextualSpacing/>
        <w:jc w:val="both"/>
      </w:pPr>
      <w:r w:rsidRPr="00A95A34">
        <w:t xml:space="preserve">- субсидии из областного бюджета – 19,3 </w:t>
      </w:r>
      <w:proofErr w:type="gramStart"/>
      <w:r w:rsidRPr="00A95A34">
        <w:t>млн</w:t>
      </w:r>
      <w:proofErr w:type="gramEnd"/>
      <w:r w:rsidRPr="00A95A34">
        <w:t xml:space="preserve"> руб. (в 2016 г. – 2,1</w:t>
      </w:r>
      <w:r w:rsidR="003D7BE3" w:rsidRPr="00A95A34">
        <w:t xml:space="preserve"> млн руб.</w:t>
      </w:r>
      <w:r w:rsidRPr="00A95A34">
        <w:t xml:space="preserve">), </w:t>
      </w:r>
    </w:p>
    <w:p w14:paraId="482656F2" w14:textId="3D753FC7" w:rsidR="00130A19" w:rsidRPr="00A95A34" w:rsidRDefault="00130A19" w:rsidP="00130A19">
      <w:pPr>
        <w:tabs>
          <w:tab w:val="left" w:pos="993"/>
        </w:tabs>
        <w:ind w:firstLine="709"/>
        <w:contextualSpacing/>
        <w:jc w:val="both"/>
      </w:pPr>
      <w:r w:rsidRPr="00A95A34">
        <w:t>- субсидии из федерального бюджета (комплектование книжных фондов) – 0,1 </w:t>
      </w:r>
      <w:proofErr w:type="gramStart"/>
      <w:r w:rsidRPr="00A95A34">
        <w:t>млн</w:t>
      </w:r>
      <w:proofErr w:type="gramEnd"/>
      <w:r w:rsidRPr="00A95A34">
        <w:t> руб. (в 2016 г. – 0,1</w:t>
      </w:r>
      <w:r w:rsidR="003D7BE3" w:rsidRPr="00A95A34">
        <w:t xml:space="preserve"> млн руб.</w:t>
      </w:r>
      <w:r w:rsidRPr="00A95A34">
        <w:t xml:space="preserve">); </w:t>
      </w:r>
    </w:p>
    <w:p w14:paraId="01E24C19" w14:textId="16AB8373" w:rsidR="00130A19" w:rsidRPr="00A95A34" w:rsidRDefault="00130A19" w:rsidP="00130A19">
      <w:pPr>
        <w:tabs>
          <w:tab w:val="left" w:pos="993"/>
        </w:tabs>
        <w:ind w:firstLine="709"/>
        <w:contextualSpacing/>
        <w:jc w:val="both"/>
      </w:pPr>
      <w:r w:rsidRPr="00A95A34">
        <w:t xml:space="preserve">- доходы от оказания платных услуг населению </w:t>
      </w:r>
      <w:r w:rsidR="003D7BE3" w:rsidRPr="00A95A34">
        <w:t xml:space="preserve">муниципальными учреждениями культуры </w:t>
      </w:r>
      <w:r w:rsidRPr="00A95A34">
        <w:t>в сумме</w:t>
      </w:r>
      <w:r w:rsidR="005E2BA4">
        <w:t xml:space="preserve"> 47,6</w:t>
      </w:r>
      <w:r w:rsidRPr="00A95A34">
        <w:t xml:space="preserve"> </w:t>
      </w:r>
      <w:proofErr w:type="gramStart"/>
      <w:r w:rsidRPr="00A95A34">
        <w:t>млн</w:t>
      </w:r>
      <w:proofErr w:type="gramEnd"/>
      <w:r w:rsidRPr="00A95A34">
        <w:t xml:space="preserve"> руб. (в 2016 г. – 43,7</w:t>
      </w:r>
      <w:r w:rsidR="003D7BE3" w:rsidRPr="00A95A34">
        <w:t xml:space="preserve"> млн руб.</w:t>
      </w:r>
      <w:r w:rsidRPr="00A95A34">
        <w:t>).</w:t>
      </w:r>
    </w:p>
    <w:p w14:paraId="618E07D0" w14:textId="44CBB816" w:rsidR="00130A19" w:rsidRPr="00A95A34" w:rsidRDefault="00130A19" w:rsidP="00130A19">
      <w:pPr>
        <w:tabs>
          <w:tab w:val="left" w:pos="993"/>
        </w:tabs>
        <w:ind w:firstLine="709"/>
        <w:contextualSpacing/>
        <w:jc w:val="both"/>
      </w:pPr>
      <w:r w:rsidRPr="00A95A34">
        <w:t xml:space="preserve">Финансирование мероприятий муниципальных программ составило 233,6 </w:t>
      </w:r>
      <w:proofErr w:type="gramStart"/>
      <w:r w:rsidRPr="00A95A34">
        <w:t>млн</w:t>
      </w:r>
      <w:proofErr w:type="gramEnd"/>
      <w:r w:rsidRPr="00A95A34">
        <w:t> руб. (в 2016 г. – 202,</w:t>
      </w:r>
      <w:r w:rsidR="00AD40BE" w:rsidRPr="00A95A34">
        <w:t>6</w:t>
      </w:r>
      <w:r w:rsidR="003D7BE3" w:rsidRPr="00A95A34">
        <w:t xml:space="preserve"> млн руб.</w:t>
      </w:r>
      <w:r w:rsidR="00AD40BE" w:rsidRPr="00A95A34">
        <w:t>)</w:t>
      </w:r>
      <w:r w:rsidRPr="00A95A34">
        <w:t>, в т.ч.:</w:t>
      </w:r>
    </w:p>
    <w:p w14:paraId="20CEA144" w14:textId="4DE68279" w:rsidR="00130A19" w:rsidRPr="00A95A34" w:rsidRDefault="00130A19" w:rsidP="00130A19">
      <w:pPr>
        <w:tabs>
          <w:tab w:val="left" w:pos="993"/>
        </w:tabs>
        <w:ind w:firstLine="709"/>
        <w:contextualSpacing/>
        <w:jc w:val="both"/>
      </w:pPr>
      <w:r w:rsidRPr="00A95A34">
        <w:lastRenderedPageBreak/>
        <w:t xml:space="preserve">- </w:t>
      </w:r>
      <w:r w:rsidR="00FE0EFC" w:rsidRPr="00A95A34">
        <w:t>«</w:t>
      </w:r>
      <w:r w:rsidRPr="00A95A34">
        <w:t>Культурное пространство города Иванова</w:t>
      </w:r>
      <w:r w:rsidR="00FE0EFC" w:rsidRPr="00A95A34">
        <w:t>»</w:t>
      </w:r>
      <w:r w:rsidRPr="00A95A34">
        <w:rPr>
          <w:vertAlign w:val="superscript"/>
        </w:rPr>
        <w:footnoteReference w:id="76"/>
      </w:r>
      <w:r w:rsidRPr="00A95A34">
        <w:rPr>
          <w:vertAlign w:val="superscript"/>
        </w:rPr>
        <w:t xml:space="preserve"> </w:t>
      </w:r>
      <w:r w:rsidRPr="00A95A34">
        <w:t xml:space="preserve">– 140,2 </w:t>
      </w:r>
      <w:proofErr w:type="gramStart"/>
      <w:r w:rsidRPr="00A95A34">
        <w:t>млн</w:t>
      </w:r>
      <w:proofErr w:type="gramEnd"/>
      <w:r w:rsidRPr="00A95A34">
        <w:t xml:space="preserve"> руб. (в 2016 г. – </w:t>
      </w:r>
      <w:r w:rsidR="00C211FE" w:rsidRPr="00A95A34">
        <w:br/>
      </w:r>
      <w:r w:rsidRPr="00A95A34">
        <w:t>116,2</w:t>
      </w:r>
      <w:r w:rsidR="003D7BE3" w:rsidRPr="00A95A34">
        <w:t xml:space="preserve"> млн руб.</w:t>
      </w:r>
      <w:r w:rsidRPr="00A95A34">
        <w:t>);</w:t>
      </w:r>
    </w:p>
    <w:p w14:paraId="320D6AFF" w14:textId="4EF8E1A5" w:rsidR="00130A19" w:rsidRPr="00A95A34" w:rsidRDefault="00130A19" w:rsidP="00130A19">
      <w:pPr>
        <w:tabs>
          <w:tab w:val="left" w:pos="993"/>
        </w:tabs>
        <w:ind w:firstLine="709"/>
        <w:contextualSpacing/>
        <w:jc w:val="both"/>
      </w:pPr>
      <w:r w:rsidRPr="00A95A34">
        <w:t xml:space="preserve">- </w:t>
      </w:r>
      <w:r w:rsidR="00FE0EFC" w:rsidRPr="00A95A34">
        <w:t>«</w:t>
      </w:r>
      <w:r w:rsidRPr="00A95A34">
        <w:t>Развитие образования города Иванова</w:t>
      </w:r>
      <w:r w:rsidR="00FE0EFC" w:rsidRPr="00A95A34">
        <w:t>»</w:t>
      </w:r>
      <w:r w:rsidRPr="00A95A34">
        <w:rPr>
          <w:vertAlign w:val="superscript"/>
        </w:rPr>
        <w:footnoteReference w:id="77"/>
      </w:r>
      <w:r w:rsidRPr="00A95A34">
        <w:t xml:space="preserve"> в части аналитической подпрограммы </w:t>
      </w:r>
      <w:r w:rsidR="00FE0EFC" w:rsidRPr="00A95A34">
        <w:t>«</w:t>
      </w:r>
      <w:r w:rsidRPr="00A95A34">
        <w:t>Дополнительное образование в сфере культуры и искусства</w:t>
      </w:r>
      <w:r w:rsidR="00FE0EFC" w:rsidRPr="00A95A34">
        <w:t>»</w:t>
      </w:r>
      <w:r w:rsidRPr="00A95A34">
        <w:t xml:space="preserve"> – 84,2 </w:t>
      </w:r>
      <w:proofErr w:type="gramStart"/>
      <w:r w:rsidRPr="00A95A34">
        <w:t>млн</w:t>
      </w:r>
      <w:proofErr w:type="gramEnd"/>
      <w:r w:rsidRPr="00A95A34">
        <w:t xml:space="preserve"> руб. </w:t>
      </w:r>
      <w:r w:rsidRPr="00A95A34">
        <w:br/>
        <w:t>(в 2016 г. – 77,0</w:t>
      </w:r>
      <w:r w:rsidR="003D7BE3" w:rsidRPr="00A95A34">
        <w:t xml:space="preserve"> млн руб.</w:t>
      </w:r>
      <w:r w:rsidRPr="00A95A34">
        <w:t>);</w:t>
      </w:r>
    </w:p>
    <w:p w14:paraId="47CE8271" w14:textId="67F77E80" w:rsidR="00130A19" w:rsidRPr="00A95A34" w:rsidRDefault="00130A19" w:rsidP="00130A19">
      <w:pPr>
        <w:tabs>
          <w:tab w:val="left" w:pos="993"/>
        </w:tabs>
        <w:ind w:firstLine="709"/>
        <w:contextualSpacing/>
        <w:jc w:val="both"/>
      </w:pPr>
      <w:r w:rsidRPr="00A95A34">
        <w:t xml:space="preserve">- </w:t>
      </w:r>
      <w:r w:rsidR="00FE0EFC" w:rsidRPr="00A95A34">
        <w:t>«</w:t>
      </w:r>
      <w:r w:rsidRPr="00A95A34">
        <w:t>Реализация молодежной политики и организация общегородских мероприятий</w:t>
      </w:r>
      <w:r w:rsidR="00FE0EFC" w:rsidRPr="00A95A34">
        <w:t>»</w:t>
      </w:r>
      <w:r w:rsidRPr="00A95A34">
        <w:rPr>
          <w:vertAlign w:val="superscript"/>
        </w:rPr>
        <w:footnoteReference w:id="78"/>
      </w:r>
      <w:r w:rsidRPr="00A95A34">
        <w:t xml:space="preserve"> в части аналитической подпрограммы </w:t>
      </w:r>
      <w:r w:rsidR="00FE0EFC" w:rsidRPr="00A95A34">
        <w:t>«</w:t>
      </w:r>
      <w:r w:rsidRPr="00A95A34">
        <w:t>Организация мероприятий, носящих общегородской и межмуниципальный характер</w:t>
      </w:r>
      <w:r w:rsidR="00FE0EFC" w:rsidRPr="00A95A34">
        <w:t>»</w:t>
      </w:r>
      <w:r w:rsidRPr="00A95A34">
        <w:t xml:space="preserve"> – 4,1 </w:t>
      </w:r>
      <w:proofErr w:type="gramStart"/>
      <w:r w:rsidRPr="00A95A34">
        <w:t>млн</w:t>
      </w:r>
      <w:proofErr w:type="gramEnd"/>
      <w:r w:rsidRPr="00A95A34">
        <w:t xml:space="preserve"> руб. (в 2016 г. – </w:t>
      </w:r>
      <w:r w:rsidR="00C211FE" w:rsidRPr="00A95A34">
        <w:br/>
      </w:r>
      <w:r w:rsidRPr="00A95A34">
        <w:t>4,2</w:t>
      </w:r>
      <w:r w:rsidR="003D7BE3" w:rsidRPr="00A95A34">
        <w:t xml:space="preserve"> млн руб.</w:t>
      </w:r>
      <w:r w:rsidRPr="00A95A34">
        <w:t xml:space="preserve">) и специальной подпрограммы </w:t>
      </w:r>
      <w:r w:rsidR="00FE0EFC" w:rsidRPr="00A95A34">
        <w:t>«</w:t>
      </w:r>
      <w:r w:rsidRPr="00A95A34">
        <w:t>Поддержка молодых специалистов</w:t>
      </w:r>
      <w:r w:rsidR="00FE0EFC" w:rsidRPr="00A95A34">
        <w:t>»</w:t>
      </w:r>
      <w:r w:rsidRPr="00A95A34">
        <w:t xml:space="preserve"> – </w:t>
      </w:r>
      <w:r w:rsidR="00C211FE" w:rsidRPr="00A95A34">
        <w:br/>
      </w:r>
      <w:r w:rsidRPr="00A95A34">
        <w:t>0,5 млн руб. (в 2016 г. – 0,6</w:t>
      </w:r>
      <w:r w:rsidR="003D7BE3" w:rsidRPr="00A95A34">
        <w:t xml:space="preserve"> млн руб.</w:t>
      </w:r>
      <w:r w:rsidRPr="00A95A34">
        <w:t>);</w:t>
      </w:r>
    </w:p>
    <w:p w14:paraId="586EFFAB" w14:textId="18278F3C" w:rsidR="00130A19" w:rsidRPr="00A95A34" w:rsidRDefault="00130A19" w:rsidP="00130A19">
      <w:pPr>
        <w:tabs>
          <w:tab w:val="left" w:pos="993"/>
        </w:tabs>
        <w:ind w:firstLine="709"/>
        <w:contextualSpacing/>
        <w:jc w:val="both"/>
      </w:pPr>
      <w:r w:rsidRPr="00A95A34">
        <w:t xml:space="preserve">- </w:t>
      </w:r>
      <w:r w:rsidR="00FE0EFC" w:rsidRPr="00A95A34">
        <w:t>«</w:t>
      </w:r>
      <w:r w:rsidRPr="00A95A34">
        <w:t>Совершенствование местного самоуправления города Иванова</w:t>
      </w:r>
      <w:r w:rsidR="00FE0EFC" w:rsidRPr="00A95A34">
        <w:t>»</w:t>
      </w:r>
      <w:r w:rsidRPr="00A95A34">
        <w:rPr>
          <w:vertAlign w:val="superscript"/>
        </w:rPr>
        <w:footnoteReference w:id="79"/>
      </w:r>
      <w:r w:rsidRPr="00A95A34">
        <w:t xml:space="preserve"> в части аналитической подпрограммы </w:t>
      </w:r>
      <w:r w:rsidR="00FE0EFC" w:rsidRPr="00A95A34">
        <w:t>«</w:t>
      </w:r>
      <w:r w:rsidRPr="00A95A34">
        <w:t>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 – 4,7 </w:t>
      </w:r>
      <w:proofErr w:type="gramStart"/>
      <w:r w:rsidRPr="00A95A34">
        <w:t>млн</w:t>
      </w:r>
      <w:proofErr w:type="gramEnd"/>
      <w:r w:rsidRPr="00A95A34">
        <w:t xml:space="preserve"> руб. (в 2016 г. – 4,6</w:t>
      </w:r>
      <w:r w:rsidR="003D7BE3" w:rsidRPr="00A95A34">
        <w:t xml:space="preserve"> млн руб.</w:t>
      </w:r>
      <w:r w:rsidRPr="00A95A34">
        <w:t xml:space="preserve">). </w:t>
      </w:r>
    </w:p>
    <w:p w14:paraId="35531C10" w14:textId="7D25B718" w:rsidR="00130A19" w:rsidRPr="00A95A34" w:rsidRDefault="00130A19" w:rsidP="00130A19">
      <w:pPr>
        <w:ind w:firstLine="708"/>
        <w:jc w:val="both"/>
      </w:pPr>
      <w:r w:rsidRPr="00A95A34">
        <w:t>Средняя заработная плата педагогических работников учреждений дополнительного образования, подведомственных комитету по культуре, включая все виды выплат, за 2017 год составила 20 625,2 руб., (в 2016 г. – 18 702,29</w:t>
      </w:r>
      <w:r w:rsidR="003D7BE3" w:rsidRPr="00A95A34">
        <w:t xml:space="preserve"> руб.</w:t>
      </w:r>
      <w:r w:rsidRPr="00A95A34">
        <w:t>). Средняя заработная плата специалистов учреждений культурно-досугового типа за отчетный год составила 18 373,21</w:t>
      </w:r>
      <w:r w:rsidR="003D7BE3" w:rsidRPr="00A95A34">
        <w:t xml:space="preserve"> </w:t>
      </w:r>
      <w:r w:rsidRPr="00A95A34">
        <w:t>руб. (в 2016 г. – 13 870,03</w:t>
      </w:r>
      <w:r w:rsidR="003D7BE3" w:rsidRPr="00A95A34">
        <w:t xml:space="preserve"> руб.</w:t>
      </w:r>
      <w:r w:rsidRPr="00A95A34">
        <w:t>).</w:t>
      </w:r>
    </w:p>
    <w:p w14:paraId="7C903353" w14:textId="77777777" w:rsidR="00287344" w:rsidRPr="00A95A34" w:rsidRDefault="00287344" w:rsidP="00130A19">
      <w:pPr>
        <w:ind w:firstLine="708"/>
        <w:jc w:val="both"/>
      </w:pPr>
    </w:p>
    <w:p w14:paraId="4EB4F155" w14:textId="150BC24B" w:rsidR="00130A19" w:rsidRPr="00A95A34" w:rsidRDefault="00130A19" w:rsidP="00130A19">
      <w:pPr>
        <w:tabs>
          <w:tab w:val="num" w:pos="0"/>
        </w:tabs>
        <w:ind w:firstLine="851"/>
        <w:jc w:val="center"/>
        <w:rPr>
          <w:rFonts w:eastAsia="Times New Roman" w:cs="Times New Roman"/>
          <w:lang w:eastAsia="ru-RU"/>
        </w:rPr>
      </w:pPr>
      <w:r w:rsidRPr="00A95A34">
        <w:rPr>
          <w:rFonts w:eastAsia="Times New Roman" w:cs="Times New Roman"/>
          <w:b/>
          <w:lang w:eastAsia="ru-RU"/>
        </w:rPr>
        <w:t>Средняя заработн</w:t>
      </w:r>
      <w:r w:rsidR="003D7BE3" w:rsidRPr="00A95A34">
        <w:rPr>
          <w:rFonts w:eastAsia="Times New Roman" w:cs="Times New Roman"/>
          <w:b/>
          <w:lang w:eastAsia="ru-RU"/>
        </w:rPr>
        <w:t>ая плата в учреждениях культуры</w:t>
      </w:r>
      <w:r w:rsidR="003D7BE3" w:rsidRPr="00A95A34">
        <w:rPr>
          <w:rFonts w:eastAsia="Times New Roman" w:cs="Times New Roman"/>
          <w:lang w:eastAsia="ru-RU"/>
        </w:rPr>
        <w:t>, руб.</w:t>
      </w:r>
    </w:p>
    <w:p w14:paraId="740BD51A" w14:textId="77777777" w:rsidR="00130A19" w:rsidRPr="00A95A34" w:rsidRDefault="00130A19" w:rsidP="00130A19">
      <w:pPr>
        <w:tabs>
          <w:tab w:val="num" w:pos="0"/>
        </w:tabs>
        <w:rPr>
          <w:rFonts w:eastAsia="Times New Roman" w:cs="Times New Roman"/>
          <w:b/>
          <w:lang w:eastAsia="ru-RU"/>
        </w:rPr>
      </w:pPr>
      <w:r w:rsidRPr="00A95A34">
        <w:rPr>
          <w:rFonts w:eastAsia="Calibri" w:cs="Times New Roman"/>
          <w:noProof/>
          <w:lang w:eastAsia="ru-RU"/>
        </w:rPr>
        <w:drawing>
          <wp:inline distT="0" distB="0" distL="0" distR="0" wp14:anchorId="60AE61A9" wp14:editId="30B645A0">
            <wp:extent cx="5650302" cy="2510287"/>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4FB49E0" w14:textId="03FC64DC" w:rsidR="00130A19" w:rsidRPr="00A95A34" w:rsidRDefault="00130A19" w:rsidP="00130A19">
      <w:pPr>
        <w:widowControl w:val="0"/>
        <w:ind w:firstLine="708"/>
        <w:jc w:val="both"/>
      </w:pPr>
      <w:proofErr w:type="gramStart"/>
      <w:r w:rsidRPr="00A95A34">
        <w:t>В соответствии с выделенными финансовыми средствами в отчетном периоде</w:t>
      </w:r>
      <w:r w:rsidRPr="00A95A34">
        <w:br/>
        <w:t>в учреждениях культуры при подготовке</w:t>
      </w:r>
      <w:proofErr w:type="gramEnd"/>
      <w:r w:rsidRPr="00A95A34">
        <w:t xml:space="preserve"> к новому учебному году были выполнены работы по текущему ремонту. Все учреждения подготовлены к отопительному сезону 2016-2017 гг. Для укрепления материально-технической базы были выделены денежные средства </w:t>
      </w:r>
      <w:r w:rsidR="003D7BE3" w:rsidRPr="00A95A34">
        <w:t>на ремонтные работы в размере 9,</w:t>
      </w:r>
      <w:r w:rsidRPr="00A95A34">
        <w:t>37</w:t>
      </w:r>
      <w:r w:rsidR="003D7BE3" w:rsidRPr="00A95A34">
        <w:t xml:space="preserve"> </w:t>
      </w:r>
      <w:proofErr w:type="gramStart"/>
      <w:r w:rsidR="003D7BE3" w:rsidRPr="00A95A34">
        <w:t>млн</w:t>
      </w:r>
      <w:proofErr w:type="gramEnd"/>
      <w:r w:rsidRPr="00A95A34">
        <w:t xml:space="preserve"> руб. (в 2016 г. – </w:t>
      </w:r>
      <w:r w:rsidR="003D7BE3" w:rsidRPr="00A95A34">
        <w:t>7,99 млн руб.</w:t>
      </w:r>
      <w:r w:rsidRPr="00A95A34">
        <w:t xml:space="preserve">), </w:t>
      </w:r>
      <w:r w:rsidRPr="00A95A34">
        <w:br/>
        <w:t>на приобретение оборудования 9</w:t>
      </w:r>
      <w:r w:rsidR="003D7BE3" w:rsidRPr="00A95A34">
        <w:t>,</w:t>
      </w:r>
      <w:r w:rsidRPr="00A95A34">
        <w:t>28</w:t>
      </w:r>
      <w:r w:rsidR="003D7BE3" w:rsidRPr="00A95A34">
        <w:t xml:space="preserve"> млн руб. </w:t>
      </w:r>
      <w:r w:rsidRPr="00A95A34">
        <w:t xml:space="preserve"> (в 2016 г. – 8</w:t>
      </w:r>
      <w:r w:rsidR="003D7BE3" w:rsidRPr="00A95A34">
        <w:t>,19 млн руб.</w:t>
      </w:r>
      <w:r w:rsidRPr="00A95A34">
        <w:t xml:space="preserve">). </w:t>
      </w:r>
    </w:p>
    <w:p w14:paraId="374DBA6B" w14:textId="77777777" w:rsidR="00130A19" w:rsidRPr="00A95A34" w:rsidRDefault="00130A19" w:rsidP="00130A19">
      <w:pPr>
        <w:widowControl w:val="0"/>
        <w:ind w:firstLine="708"/>
        <w:jc w:val="both"/>
        <w:rPr>
          <w:rFonts w:eastAsia="Calibri" w:cs="Times New Roman"/>
        </w:rPr>
      </w:pPr>
    </w:p>
    <w:p w14:paraId="3BF55C82" w14:textId="77777777" w:rsidR="00130A19" w:rsidRPr="00A95A34" w:rsidRDefault="00130A19" w:rsidP="00130A19">
      <w:pPr>
        <w:jc w:val="both"/>
        <w:rPr>
          <w:rFonts w:eastAsia="Arial Unicode MS" w:cs="Times New Roman"/>
          <w:b/>
          <w:i/>
        </w:rPr>
      </w:pPr>
      <w:r w:rsidRPr="00A95A34">
        <w:rPr>
          <w:rFonts w:eastAsia="Arial Unicode MS" w:cs="Times New Roman"/>
          <w:b/>
          <w:i/>
        </w:rPr>
        <w:lastRenderedPageBreak/>
        <w:t>Организация библиотечного обслуживания населения, комплектование и обеспечение сохранности библиотечных фондов библиотек</w:t>
      </w:r>
    </w:p>
    <w:p w14:paraId="40DCDB50" w14:textId="77777777" w:rsidR="00AD2047" w:rsidRPr="00A95A34" w:rsidRDefault="00AD2047" w:rsidP="00130A19">
      <w:pPr>
        <w:jc w:val="both"/>
        <w:rPr>
          <w:rFonts w:eastAsia="Arial Unicode MS" w:cs="Times New Roman"/>
          <w:b/>
          <w:i/>
        </w:rPr>
      </w:pPr>
    </w:p>
    <w:p w14:paraId="4EEAC590" w14:textId="77777777" w:rsidR="00130A19" w:rsidRPr="00A95A34" w:rsidRDefault="00130A19" w:rsidP="00130A19">
      <w:pPr>
        <w:tabs>
          <w:tab w:val="left" w:pos="993"/>
        </w:tabs>
        <w:ind w:firstLine="709"/>
        <w:contextualSpacing/>
        <w:jc w:val="both"/>
      </w:pPr>
      <w:r w:rsidRPr="00A95A34">
        <w:t xml:space="preserve">В городе Иванове функционируют две муниципальные Централизованные библиотечные системы: </w:t>
      </w:r>
    </w:p>
    <w:p w14:paraId="1FA9F317" w14:textId="116EB187" w:rsidR="00130A19" w:rsidRPr="00A95A34" w:rsidRDefault="00130A19" w:rsidP="00130A19">
      <w:pPr>
        <w:tabs>
          <w:tab w:val="left" w:pos="993"/>
        </w:tabs>
        <w:ind w:firstLine="709"/>
        <w:contextualSpacing/>
        <w:jc w:val="both"/>
      </w:pPr>
      <w:r w:rsidRPr="00A95A34">
        <w:t xml:space="preserve">- муниципальное бюджетное учреждение культуры </w:t>
      </w:r>
      <w:r w:rsidR="00FE0EFC" w:rsidRPr="00A95A34">
        <w:t>«</w:t>
      </w:r>
      <w:r w:rsidRPr="00A95A34">
        <w:t>Централизованная библиотечная система детских библиотек города Иванова</w:t>
      </w:r>
      <w:r w:rsidR="00FE0EFC" w:rsidRPr="00A95A34">
        <w:t>»</w:t>
      </w:r>
      <w:r w:rsidRPr="00A95A34">
        <w:t>;</w:t>
      </w:r>
    </w:p>
    <w:p w14:paraId="55DF81A9" w14:textId="3E7513B5" w:rsidR="00130A19" w:rsidRPr="00A95A34" w:rsidRDefault="00130A19" w:rsidP="00130A19">
      <w:pPr>
        <w:tabs>
          <w:tab w:val="left" w:pos="993"/>
        </w:tabs>
        <w:ind w:firstLine="709"/>
        <w:contextualSpacing/>
        <w:jc w:val="both"/>
      </w:pPr>
      <w:r w:rsidRPr="00A95A34">
        <w:t xml:space="preserve">- муниципальное бюджетное учреждение культуры </w:t>
      </w:r>
      <w:r w:rsidR="00FE0EFC" w:rsidRPr="00A95A34">
        <w:t>«</w:t>
      </w:r>
      <w:r w:rsidRPr="00A95A34">
        <w:t>Централизованная библиотечная система города Иванова</w:t>
      </w:r>
      <w:r w:rsidR="00FE0EFC" w:rsidRPr="00A95A34">
        <w:t>»</w:t>
      </w:r>
      <w:r w:rsidRPr="00A95A34">
        <w:t>.</w:t>
      </w:r>
    </w:p>
    <w:p w14:paraId="7A7E1518" w14:textId="77777777" w:rsidR="00130A19" w:rsidRPr="00A95A34" w:rsidRDefault="00130A19" w:rsidP="00130A19">
      <w:pPr>
        <w:tabs>
          <w:tab w:val="left" w:pos="993"/>
        </w:tabs>
        <w:ind w:firstLine="709"/>
        <w:contextualSpacing/>
        <w:jc w:val="both"/>
      </w:pPr>
      <w:r w:rsidRPr="00A95A34">
        <w:t>В состав муниципальных Централизованных библиотечных систем входят: Центральная городская библиотека им. Я.П. Гарелина, Центральная городская детская библиотека, 27 библиотек-филиалов.</w:t>
      </w:r>
    </w:p>
    <w:p w14:paraId="51FC3EB7" w14:textId="77777777" w:rsidR="00130A19" w:rsidRPr="00A95A34" w:rsidRDefault="00130A19" w:rsidP="00130A19">
      <w:pPr>
        <w:autoSpaceDE w:val="0"/>
        <w:autoSpaceDN w:val="0"/>
        <w:adjustRightInd w:val="0"/>
        <w:ind w:firstLine="708"/>
        <w:jc w:val="both"/>
        <w:rPr>
          <w:rFonts w:eastAsia="Calibri" w:cs="Times New Roman"/>
        </w:rPr>
      </w:pPr>
      <w:r w:rsidRPr="00A95A34">
        <w:rPr>
          <w:rFonts w:eastAsia="Calibri" w:cs="Times New Roman"/>
        </w:rPr>
        <w:t xml:space="preserve">На комплектование книжных фондов библиотек направлены денежные средства </w:t>
      </w:r>
      <w:r w:rsidRPr="00A95A34">
        <w:rPr>
          <w:rFonts w:eastAsia="Calibri" w:cs="Times New Roman"/>
        </w:rPr>
        <w:br/>
        <w:t>в размере:</w:t>
      </w:r>
    </w:p>
    <w:p w14:paraId="54FEDC34" w14:textId="266A84ED" w:rsidR="00130A19" w:rsidRPr="00A95A34" w:rsidRDefault="00130A19" w:rsidP="00130A19">
      <w:pPr>
        <w:autoSpaceDE w:val="0"/>
        <w:autoSpaceDN w:val="0"/>
        <w:adjustRightInd w:val="0"/>
        <w:ind w:firstLine="708"/>
        <w:jc w:val="both"/>
        <w:rPr>
          <w:rFonts w:eastAsia="Calibri" w:cs="Times New Roman"/>
        </w:rPr>
      </w:pPr>
      <w:r w:rsidRPr="00A95A34">
        <w:rPr>
          <w:rFonts w:eastAsia="Calibri" w:cs="Times New Roman"/>
        </w:rPr>
        <w:t xml:space="preserve">- городского бюджета </w:t>
      </w:r>
      <w:r w:rsidR="003D7BE3" w:rsidRPr="00A95A34">
        <w:rPr>
          <w:rFonts w:eastAsia="Calibri" w:cs="Times New Roman"/>
        </w:rPr>
        <w:t>–</w:t>
      </w:r>
      <w:r w:rsidRPr="00A95A34">
        <w:rPr>
          <w:rFonts w:eastAsia="Calibri" w:cs="Times New Roman"/>
        </w:rPr>
        <w:t xml:space="preserve"> 8,1 тыс. руб.;</w:t>
      </w:r>
    </w:p>
    <w:p w14:paraId="50529C0B" w14:textId="53FCEA45" w:rsidR="00130A19" w:rsidRPr="00A95A34" w:rsidRDefault="00130A19" w:rsidP="00130A19">
      <w:pPr>
        <w:autoSpaceDE w:val="0"/>
        <w:autoSpaceDN w:val="0"/>
        <w:adjustRightInd w:val="0"/>
        <w:ind w:firstLine="708"/>
        <w:jc w:val="both"/>
        <w:rPr>
          <w:rFonts w:eastAsia="Calibri" w:cs="Times New Roman"/>
        </w:rPr>
      </w:pPr>
      <w:r w:rsidRPr="00A95A34">
        <w:rPr>
          <w:rFonts w:eastAsia="Calibri" w:cs="Times New Roman"/>
        </w:rPr>
        <w:t xml:space="preserve">- областного бюджета </w:t>
      </w:r>
      <w:r w:rsidR="003D7BE3" w:rsidRPr="00A95A34">
        <w:rPr>
          <w:rFonts w:eastAsia="Calibri" w:cs="Times New Roman"/>
        </w:rPr>
        <w:t>–</w:t>
      </w:r>
      <w:r w:rsidR="003D7BE3" w:rsidRPr="00A95A34">
        <w:t xml:space="preserve"> </w:t>
      </w:r>
      <w:r w:rsidRPr="00A95A34">
        <w:rPr>
          <w:rFonts w:eastAsia="Calibri" w:cs="Times New Roman"/>
        </w:rPr>
        <w:t>38,14 тыс. руб.;</w:t>
      </w:r>
    </w:p>
    <w:p w14:paraId="0C393415" w14:textId="4CDE9E9B" w:rsidR="00130A19" w:rsidRPr="00A95A34" w:rsidRDefault="003D7BE3" w:rsidP="00130A19">
      <w:pPr>
        <w:autoSpaceDE w:val="0"/>
        <w:autoSpaceDN w:val="0"/>
        <w:adjustRightInd w:val="0"/>
        <w:ind w:firstLine="708"/>
        <w:jc w:val="both"/>
        <w:rPr>
          <w:rFonts w:eastAsia="Calibri" w:cs="Times New Roman"/>
        </w:rPr>
      </w:pPr>
      <w:r w:rsidRPr="00A95A34">
        <w:rPr>
          <w:rFonts w:eastAsia="Calibri" w:cs="Times New Roman"/>
        </w:rPr>
        <w:t>- </w:t>
      </w:r>
      <w:r w:rsidR="00130A19" w:rsidRPr="00A95A34">
        <w:rPr>
          <w:rFonts w:eastAsia="Calibri" w:cs="Times New Roman"/>
        </w:rPr>
        <w:t xml:space="preserve">межбюджетные трансферты из федерального бюджета, выделяемые </w:t>
      </w:r>
      <w:r w:rsidR="00130A19" w:rsidRPr="00A95A34">
        <w:rPr>
          <w:rFonts w:eastAsia="Calibri" w:cs="Times New Roman"/>
        </w:rPr>
        <w:br/>
        <w:t xml:space="preserve">на комплектование книжных фондов библиотек муниципальных образований </w:t>
      </w:r>
      <w:r w:rsidRPr="00A95A34">
        <w:rPr>
          <w:rFonts w:eastAsia="Calibri" w:cs="Times New Roman"/>
        </w:rPr>
        <w:t>–</w:t>
      </w:r>
      <w:r w:rsidR="00130A19" w:rsidRPr="00A95A34">
        <w:rPr>
          <w:rFonts w:eastAsia="Calibri" w:cs="Times New Roman"/>
        </w:rPr>
        <w:t xml:space="preserve"> 116,</w:t>
      </w:r>
      <w:r w:rsidR="005E2BA4">
        <w:rPr>
          <w:rFonts w:eastAsia="Calibri" w:cs="Times New Roman"/>
        </w:rPr>
        <w:t>0</w:t>
      </w:r>
      <w:r w:rsidR="00130A19" w:rsidRPr="00A95A34">
        <w:rPr>
          <w:rFonts w:eastAsia="Calibri" w:cs="Times New Roman"/>
        </w:rPr>
        <w:t xml:space="preserve">9  тыс. руб. </w:t>
      </w:r>
    </w:p>
    <w:p w14:paraId="098FB431" w14:textId="303A1F5E" w:rsidR="00130A19" w:rsidRPr="00A95A34" w:rsidRDefault="00130A19" w:rsidP="00130A19">
      <w:pPr>
        <w:autoSpaceDE w:val="0"/>
        <w:autoSpaceDN w:val="0"/>
        <w:adjustRightInd w:val="0"/>
        <w:ind w:firstLine="708"/>
        <w:jc w:val="both"/>
        <w:rPr>
          <w:rFonts w:eastAsia="Calibri" w:cs="Times New Roman"/>
        </w:rPr>
      </w:pPr>
      <w:r w:rsidRPr="00A95A34">
        <w:rPr>
          <w:rFonts w:eastAsia="Calibri" w:cs="Times New Roman"/>
        </w:rPr>
        <w:t xml:space="preserve">В 2017 году в городских библиотеках продолжили работу информационные </w:t>
      </w:r>
      <w:r w:rsidR="003D7BE3" w:rsidRPr="00A95A34">
        <w:rPr>
          <w:rFonts w:eastAsia="Calibri" w:cs="Times New Roman"/>
        </w:rPr>
        <w:br/>
      </w:r>
      <w:r w:rsidRPr="00A95A34">
        <w:rPr>
          <w:rFonts w:eastAsia="Calibri" w:cs="Times New Roman"/>
        </w:rPr>
        <w:t xml:space="preserve">киоски – терминалы доступа к Единому порталу государственных и муниципальных услуг </w:t>
      </w:r>
      <w:r w:rsidRPr="00A95A34">
        <w:rPr>
          <w:rFonts w:eastAsia="Calibri" w:cs="Times New Roman"/>
        </w:rPr>
        <w:br/>
        <w:t>и официальному сайту городской Администрации.</w:t>
      </w:r>
    </w:p>
    <w:p w14:paraId="2A781308" w14:textId="2E3D5060" w:rsidR="004B49A7" w:rsidRPr="00A95A34" w:rsidRDefault="00130A19" w:rsidP="004B49A7">
      <w:pPr>
        <w:autoSpaceDE w:val="0"/>
        <w:autoSpaceDN w:val="0"/>
        <w:adjustRightInd w:val="0"/>
        <w:ind w:firstLine="708"/>
        <w:jc w:val="both"/>
        <w:rPr>
          <w:rFonts w:eastAsia="Calibri" w:cs="Times New Roman"/>
        </w:rPr>
      </w:pPr>
      <w:proofErr w:type="gramStart"/>
      <w:r w:rsidRPr="00A95A34">
        <w:rPr>
          <w:rFonts w:eastAsia="Calibri" w:cs="Times New Roman"/>
        </w:rPr>
        <w:t>Центральные городские библиотеки и библио</w:t>
      </w:r>
      <w:r w:rsidR="003D7BE3" w:rsidRPr="00A95A34">
        <w:rPr>
          <w:rFonts w:eastAsia="Calibri" w:cs="Times New Roman"/>
        </w:rPr>
        <w:t>теки-филиалы подключены к WI-FI</w:t>
      </w:r>
      <w:r w:rsidRPr="00A95A34">
        <w:rPr>
          <w:rFonts w:eastAsia="Calibri" w:cs="Times New Roman"/>
        </w:rPr>
        <w:t>, имеют сво</w:t>
      </w:r>
      <w:r w:rsidR="003D7BE3" w:rsidRPr="00A95A34">
        <w:rPr>
          <w:rFonts w:eastAsia="Calibri" w:cs="Times New Roman"/>
        </w:rPr>
        <w:t>и</w:t>
      </w:r>
      <w:r w:rsidRPr="00A95A34">
        <w:rPr>
          <w:rFonts w:eastAsia="Calibri" w:cs="Times New Roman"/>
        </w:rPr>
        <w:t xml:space="preserve"> официальны</w:t>
      </w:r>
      <w:r w:rsidR="003D7BE3" w:rsidRPr="00A95A34">
        <w:rPr>
          <w:rFonts w:eastAsia="Calibri" w:cs="Times New Roman"/>
        </w:rPr>
        <w:t>е</w:t>
      </w:r>
      <w:r w:rsidRPr="00A95A34">
        <w:rPr>
          <w:rFonts w:eastAsia="Calibri" w:cs="Times New Roman"/>
        </w:rPr>
        <w:t xml:space="preserve"> сайт</w:t>
      </w:r>
      <w:r w:rsidR="003D7BE3" w:rsidRPr="00A95A34">
        <w:rPr>
          <w:rFonts w:eastAsia="Calibri" w:cs="Times New Roman"/>
        </w:rPr>
        <w:t>ы, странички в социальных сетях, с</w:t>
      </w:r>
      <w:r w:rsidRPr="00A95A34">
        <w:rPr>
          <w:rFonts w:eastAsia="Calibri" w:cs="Times New Roman"/>
        </w:rPr>
        <w:t xml:space="preserve">озданы официальные страницы библиотечной системы детских библиотек на портале Деловой народ, </w:t>
      </w:r>
      <w:r w:rsidRPr="00A95A34">
        <w:rPr>
          <w:rFonts w:eastAsia="Calibri" w:cs="Times New Roman"/>
        </w:rPr>
        <w:br/>
        <w:t xml:space="preserve">на портале </w:t>
      </w:r>
      <w:r w:rsidR="00FE0EFC" w:rsidRPr="00A95A34">
        <w:rPr>
          <w:rFonts w:eastAsia="Calibri" w:cs="Times New Roman"/>
        </w:rPr>
        <w:t>«</w:t>
      </w:r>
      <w:r w:rsidRPr="00A95A34">
        <w:rPr>
          <w:rFonts w:eastAsia="Calibri" w:cs="Times New Roman"/>
        </w:rPr>
        <w:t xml:space="preserve">Информационно-библиотечное обслуживание детей в Российской Федерации (проект </w:t>
      </w:r>
      <w:r w:rsidR="00FE0EFC" w:rsidRPr="00A95A34">
        <w:rPr>
          <w:rFonts w:eastAsia="Calibri" w:cs="Times New Roman"/>
        </w:rPr>
        <w:t>«</w:t>
      </w:r>
      <w:r w:rsidRPr="00A95A34">
        <w:rPr>
          <w:rFonts w:eastAsia="Calibri" w:cs="Times New Roman"/>
        </w:rPr>
        <w:t>Подари ребенку книгу</w:t>
      </w:r>
      <w:r w:rsidR="00FE0EFC" w:rsidRPr="00A95A34">
        <w:rPr>
          <w:rFonts w:eastAsia="Calibri" w:cs="Times New Roman"/>
        </w:rPr>
        <w:t>»</w:t>
      </w:r>
      <w:r w:rsidRPr="00A95A34">
        <w:rPr>
          <w:rFonts w:eastAsia="Calibri" w:cs="Times New Roman"/>
        </w:rPr>
        <w:t xml:space="preserve">), на Российской </w:t>
      </w:r>
      <w:proofErr w:type="spellStart"/>
      <w:r w:rsidRPr="00A95A34">
        <w:rPr>
          <w:rFonts w:eastAsia="Calibri" w:cs="Times New Roman"/>
        </w:rPr>
        <w:t>краудфандинговой</w:t>
      </w:r>
      <w:proofErr w:type="spellEnd"/>
      <w:r w:rsidRPr="00A95A34">
        <w:rPr>
          <w:rFonts w:eastAsia="Calibri" w:cs="Times New Roman"/>
        </w:rPr>
        <w:t xml:space="preserve"> платформе  - </w:t>
      </w:r>
      <w:proofErr w:type="spellStart"/>
      <w:r w:rsidRPr="00A95A34">
        <w:rPr>
          <w:rFonts w:eastAsia="Calibri" w:cs="Times New Roman"/>
        </w:rPr>
        <w:t>Planeta</w:t>
      </w:r>
      <w:proofErr w:type="spellEnd"/>
      <w:r w:rsidRPr="00A95A34">
        <w:rPr>
          <w:rFonts w:eastAsia="Calibri" w:cs="Times New Roman"/>
        </w:rPr>
        <w:t xml:space="preserve"> (проект </w:t>
      </w:r>
      <w:proofErr w:type="spellStart"/>
      <w:r w:rsidRPr="00A95A34">
        <w:rPr>
          <w:rFonts w:eastAsia="Calibri" w:cs="Times New Roman"/>
        </w:rPr>
        <w:t>Библиородина</w:t>
      </w:r>
      <w:proofErr w:type="spellEnd"/>
      <w:r w:rsidRPr="00A95A34">
        <w:rPr>
          <w:rFonts w:eastAsia="Calibri" w:cs="Times New Roman"/>
        </w:rPr>
        <w:t xml:space="preserve">), кроме того созданы группы в социальной сети </w:t>
      </w:r>
      <w:r w:rsidR="003D7BE3" w:rsidRPr="00A95A34">
        <w:rPr>
          <w:rFonts w:eastAsia="Calibri" w:cs="Times New Roman"/>
        </w:rPr>
        <w:t>«Одноклассники»</w:t>
      </w:r>
      <w:r w:rsidRPr="00A95A34">
        <w:rPr>
          <w:rFonts w:eastAsia="Calibri" w:cs="Times New Roman"/>
        </w:rPr>
        <w:br/>
        <w:t xml:space="preserve">и </w:t>
      </w:r>
      <w:r w:rsidR="003D7BE3" w:rsidRPr="00A95A34">
        <w:rPr>
          <w:rFonts w:eastAsia="Calibri" w:cs="Times New Roman"/>
        </w:rPr>
        <w:t>«</w:t>
      </w:r>
      <w:r w:rsidRPr="00A95A34">
        <w:rPr>
          <w:rFonts w:eastAsia="Calibri" w:cs="Times New Roman"/>
        </w:rPr>
        <w:t>Твиттер</w:t>
      </w:r>
      <w:r w:rsidR="003D7BE3" w:rsidRPr="00A95A34">
        <w:rPr>
          <w:rFonts w:eastAsia="Calibri" w:cs="Times New Roman"/>
        </w:rPr>
        <w:t>»</w:t>
      </w:r>
      <w:r w:rsidRPr="00A95A34">
        <w:rPr>
          <w:rFonts w:eastAsia="Calibri" w:cs="Times New Roman"/>
        </w:rPr>
        <w:t xml:space="preserve">, </w:t>
      </w:r>
      <w:r w:rsidR="003D7BE3" w:rsidRPr="00A95A34">
        <w:rPr>
          <w:rFonts w:eastAsia="Calibri" w:cs="Times New Roman"/>
        </w:rPr>
        <w:t xml:space="preserve">также </w:t>
      </w:r>
      <w:r w:rsidRPr="00A95A34">
        <w:rPr>
          <w:rFonts w:eastAsia="Calibri" w:cs="Times New Roman"/>
        </w:rPr>
        <w:t>материалы о деятельности</w:t>
      </w:r>
      <w:proofErr w:type="gramEnd"/>
      <w:r w:rsidRPr="00A95A34">
        <w:rPr>
          <w:rFonts w:eastAsia="Calibri" w:cs="Times New Roman"/>
        </w:rPr>
        <w:t xml:space="preserve"> размещались в социальной сети </w:t>
      </w:r>
      <w:r w:rsidR="003D7BE3" w:rsidRPr="00A95A34">
        <w:rPr>
          <w:rFonts w:eastAsia="Calibri" w:cs="Times New Roman"/>
        </w:rPr>
        <w:t>«</w:t>
      </w:r>
      <w:proofErr w:type="spellStart"/>
      <w:r w:rsidRPr="00A95A34">
        <w:rPr>
          <w:rFonts w:eastAsia="Calibri" w:cs="Times New Roman"/>
        </w:rPr>
        <w:t>Facebook</w:t>
      </w:r>
      <w:proofErr w:type="spellEnd"/>
      <w:r w:rsidR="003D7BE3" w:rsidRPr="00A95A34">
        <w:rPr>
          <w:rFonts w:eastAsia="Calibri" w:cs="Times New Roman"/>
        </w:rPr>
        <w:t>»</w:t>
      </w:r>
      <w:r w:rsidRPr="00A95A34">
        <w:rPr>
          <w:rFonts w:eastAsia="Calibri" w:cs="Times New Roman"/>
        </w:rPr>
        <w:t>.</w:t>
      </w:r>
      <w:r w:rsidR="004B49A7" w:rsidRPr="00A95A34">
        <w:rPr>
          <w:rFonts w:eastAsia="Calibri" w:cs="Times New Roman"/>
        </w:rPr>
        <w:t xml:space="preserve"> </w:t>
      </w:r>
      <w:r w:rsidRPr="00A95A34">
        <w:rPr>
          <w:rFonts w:eastAsia="Calibri" w:cs="Times New Roman"/>
        </w:rPr>
        <w:t>В Ц</w:t>
      </w:r>
      <w:r w:rsidR="004B49A7" w:rsidRPr="00A95A34">
        <w:rPr>
          <w:rFonts w:eastAsia="Calibri" w:cs="Times New Roman"/>
        </w:rPr>
        <w:t xml:space="preserve">ентральной городской библиотеке </w:t>
      </w:r>
      <w:r w:rsidRPr="00A95A34">
        <w:rPr>
          <w:rFonts w:eastAsia="Calibri" w:cs="Times New Roman"/>
        </w:rPr>
        <w:t xml:space="preserve">им. </w:t>
      </w:r>
      <w:r w:rsidR="004B49A7" w:rsidRPr="00A95A34">
        <w:rPr>
          <w:rFonts w:eastAsia="Calibri" w:cs="Times New Roman"/>
        </w:rPr>
        <w:t xml:space="preserve">А.П. </w:t>
      </w:r>
      <w:r w:rsidRPr="00A95A34">
        <w:rPr>
          <w:rFonts w:eastAsia="Calibri" w:cs="Times New Roman"/>
        </w:rPr>
        <w:t xml:space="preserve">Гарелина ведётся электронный каталог, электронная картотека статей.  Основная задача этой работы сделать библиотеки активным агентом в </w:t>
      </w:r>
      <w:proofErr w:type="gramStart"/>
      <w:r w:rsidRPr="00A95A34">
        <w:rPr>
          <w:rFonts w:eastAsia="Calibri" w:cs="Times New Roman"/>
        </w:rPr>
        <w:t>интернет-пространстве</w:t>
      </w:r>
      <w:proofErr w:type="gramEnd"/>
      <w:r w:rsidRPr="00A95A34">
        <w:rPr>
          <w:rFonts w:eastAsia="Calibri" w:cs="Times New Roman"/>
        </w:rPr>
        <w:t>.</w:t>
      </w:r>
      <w:r w:rsidR="004B49A7" w:rsidRPr="00A95A34">
        <w:rPr>
          <w:rFonts w:eastAsia="Calibri" w:cs="Times New Roman"/>
        </w:rPr>
        <w:t xml:space="preserve"> Особое внимание </w:t>
      </w:r>
      <w:r w:rsidR="004B49A7" w:rsidRPr="00A95A34">
        <w:rPr>
          <w:rFonts w:eastAsia="Calibri" w:cs="Times New Roman"/>
        </w:rPr>
        <w:br/>
        <w:t>в работе уделялось воспитанию информационной культуры личности и продвижению чтения с использованием IT-технологий.</w:t>
      </w:r>
    </w:p>
    <w:p w14:paraId="7834AF37" w14:textId="77777777" w:rsidR="004B49A7" w:rsidRPr="00A95A34" w:rsidRDefault="004B49A7" w:rsidP="004B49A7">
      <w:pPr>
        <w:autoSpaceDE w:val="0"/>
        <w:autoSpaceDN w:val="0"/>
        <w:adjustRightInd w:val="0"/>
        <w:ind w:firstLine="708"/>
        <w:jc w:val="both"/>
        <w:rPr>
          <w:rFonts w:eastAsia="Calibri" w:cs="Times New Roman"/>
        </w:rPr>
      </w:pPr>
      <w:r w:rsidRPr="00A95A34">
        <w:rPr>
          <w:rFonts w:eastAsia="Calibri" w:cs="Times New Roman"/>
        </w:rPr>
        <w:t xml:space="preserve">В отчетном периоде велась активная работа с сайтом системы </w:t>
      </w:r>
      <w:proofErr w:type="spellStart"/>
      <w:r w:rsidRPr="00A95A34">
        <w:rPr>
          <w:rFonts w:eastAsia="Calibri" w:cs="Times New Roman"/>
        </w:rPr>
        <w:t>Библиодети</w:t>
      </w:r>
      <w:proofErr w:type="gramStart"/>
      <w:r w:rsidRPr="00A95A34">
        <w:rPr>
          <w:rFonts w:eastAsia="Calibri" w:cs="Times New Roman"/>
        </w:rPr>
        <w:t>.Р</w:t>
      </w:r>
      <w:proofErr w:type="gramEnd"/>
      <w:r w:rsidRPr="00A95A34">
        <w:rPr>
          <w:rFonts w:eastAsia="Calibri" w:cs="Times New Roman"/>
        </w:rPr>
        <w:t>Ф</w:t>
      </w:r>
      <w:proofErr w:type="spellEnd"/>
      <w:r w:rsidRPr="00A95A34">
        <w:rPr>
          <w:rFonts w:eastAsia="Calibri" w:cs="Times New Roman"/>
        </w:rPr>
        <w:t xml:space="preserve">, редактировались его разделы, улучшилось наполнение, регулярно размещались новости  </w:t>
      </w:r>
      <w:r w:rsidRPr="00A95A34">
        <w:rPr>
          <w:rFonts w:eastAsia="Calibri" w:cs="Times New Roman"/>
        </w:rPr>
        <w:br/>
        <w:t xml:space="preserve">о деятельности библиотек, сведения о новых книгах. </w:t>
      </w:r>
    </w:p>
    <w:p w14:paraId="67DF71D4" w14:textId="2823FBCE" w:rsidR="00130A19" w:rsidRPr="00A95A34" w:rsidRDefault="00130A19" w:rsidP="00130A19">
      <w:pPr>
        <w:autoSpaceDE w:val="0"/>
        <w:autoSpaceDN w:val="0"/>
        <w:adjustRightInd w:val="0"/>
        <w:ind w:firstLine="708"/>
        <w:jc w:val="both"/>
        <w:rPr>
          <w:rFonts w:eastAsia="Calibri" w:cs="Times New Roman"/>
        </w:rPr>
      </w:pPr>
      <w:r w:rsidRPr="00A95A34">
        <w:rPr>
          <w:rFonts w:eastAsia="Calibri" w:cs="Times New Roman"/>
        </w:rPr>
        <w:t xml:space="preserve">В 2017 году библиотеки Централизованной библиотечной системы города  Иванова продолжили реализацию программы </w:t>
      </w:r>
      <w:r w:rsidR="00FE0EFC" w:rsidRPr="00A95A34">
        <w:rPr>
          <w:rFonts w:eastAsia="Calibri" w:cs="Times New Roman"/>
        </w:rPr>
        <w:t>«</w:t>
      </w:r>
      <w:r w:rsidRPr="00A95A34">
        <w:rPr>
          <w:rFonts w:eastAsia="Calibri" w:cs="Times New Roman"/>
        </w:rPr>
        <w:t>Комфортная библиотека</w:t>
      </w:r>
      <w:r w:rsidR="00FE0EFC" w:rsidRPr="00A95A34">
        <w:rPr>
          <w:rFonts w:eastAsia="Calibri" w:cs="Times New Roman"/>
        </w:rPr>
        <w:t>»</w:t>
      </w:r>
      <w:r w:rsidRPr="00A95A34">
        <w:rPr>
          <w:rFonts w:eastAsia="Calibri" w:cs="Times New Roman"/>
        </w:rPr>
        <w:t>, принимали</w:t>
      </w:r>
      <w:r w:rsidR="004B49A7" w:rsidRPr="00A95A34">
        <w:rPr>
          <w:rFonts w:eastAsia="Calibri" w:cs="Times New Roman"/>
        </w:rPr>
        <w:t xml:space="preserve"> участие </w:t>
      </w:r>
      <w:r w:rsidR="004B49A7" w:rsidRPr="00A95A34">
        <w:rPr>
          <w:rFonts w:eastAsia="Calibri" w:cs="Times New Roman"/>
        </w:rPr>
        <w:br/>
        <w:t xml:space="preserve">в областном конкурсе </w:t>
      </w:r>
      <w:r w:rsidRPr="00A95A34">
        <w:rPr>
          <w:rFonts w:eastAsia="Calibri" w:cs="Times New Roman"/>
        </w:rPr>
        <w:t xml:space="preserve">в рамках программы </w:t>
      </w:r>
      <w:r w:rsidR="00FE0EFC" w:rsidRPr="00A95A34">
        <w:rPr>
          <w:rFonts w:eastAsia="Calibri" w:cs="Times New Roman"/>
        </w:rPr>
        <w:t>«</w:t>
      </w:r>
      <w:r w:rsidRPr="00A95A34">
        <w:rPr>
          <w:rFonts w:eastAsia="Calibri" w:cs="Times New Roman"/>
        </w:rPr>
        <w:t>Большое чтение</w:t>
      </w:r>
      <w:r w:rsidR="00FE0EFC" w:rsidRPr="00A95A34">
        <w:rPr>
          <w:rFonts w:eastAsia="Calibri" w:cs="Times New Roman"/>
        </w:rPr>
        <w:t>»</w:t>
      </w:r>
      <w:r w:rsidR="004B49A7" w:rsidRPr="00A95A34">
        <w:rPr>
          <w:rFonts w:eastAsia="Calibri" w:cs="Times New Roman"/>
        </w:rPr>
        <w:t xml:space="preserve"> </w:t>
      </w:r>
      <w:r w:rsidRPr="00A95A34">
        <w:rPr>
          <w:rFonts w:eastAsia="Calibri" w:cs="Times New Roman"/>
        </w:rPr>
        <w:t xml:space="preserve">на лучшую организацию работы среди муниципальных библиотек и библиотек учебных заведений Ивановской области </w:t>
      </w:r>
      <w:r w:rsidR="00FE0EFC" w:rsidRPr="00A95A34">
        <w:rPr>
          <w:rFonts w:eastAsia="Calibri" w:cs="Times New Roman"/>
        </w:rPr>
        <w:t>«</w:t>
      </w:r>
      <w:r w:rsidRPr="00A95A34">
        <w:rPr>
          <w:rFonts w:eastAsia="Calibri" w:cs="Times New Roman"/>
        </w:rPr>
        <w:t>… И этот век — серебряный был век</w:t>
      </w:r>
      <w:r w:rsidR="00FE0EFC" w:rsidRPr="00A95A34">
        <w:rPr>
          <w:rFonts w:eastAsia="Calibri" w:cs="Times New Roman"/>
        </w:rPr>
        <w:t>»</w:t>
      </w:r>
      <w:r w:rsidRPr="00A95A34">
        <w:rPr>
          <w:rFonts w:eastAsia="Calibri" w:cs="Times New Roman"/>
        </w:rPr>
        <w:t xml:space="preserve">. </w:t>
      </w:r>
    </w:p>
    <w:p w14:paraId="1113E18E" w14:textId="77777777" w:rsidR="00D21314" w:rsidRPr="00A95A34" w:rsidRDefault="00D21314" w:rsidP="00D21314">
      <w:pPr>
        <w:autoSpaceDE w:val="0"/>
        <w:autoSpaceDN w:val="0"/>
        <w:adjustRightInd w:val="0"/>
        <w:ind w:firstLine="708"/>
        <w:jc w:val="both"/>
        <w:rPr>
          <w:rFonts w:eastAsia="Calibri" w:cs="Times New Roman"/>
          <w:b/>
          <w:i/>
        </w:rPr>
      </w:pPr>
    </w:p>
    <w:p w14:paraId="77788BC5" w14:textId="659A5BD2" w:rsidR="00D21314" w:rsidRPr="00A95A34" w:rsidRDefault="00D21314" w:rsidP="004B49A7">
      <w:pPr>
        <w:autoSpaceDE w:val="0"/>
        <w:autoSpaceDN w:val="0"/>
        <w:adjustRightInd w:val="0"/>
        <w:rPr>
          <w:rFonts w:eastAsia="Calibri" w:cs="Times New Roman"/>
          <w:b/>
          <w:i/>
        </w:rPr>
      </w:pPr>
      <w:r w:rsidRPr="00A95A34">
        <w:rPr>
          <w:rFonts w:eastAsia="Calibri" w:cs="Times New Roman"/>
          <w:b/>
          <w:i/>
        </w:rPr>
        <w:t>Создание условий для организации досуга и обеспечения жителе</w:t>
      </w:r>
      <w:r w:rsidR="004B49A7" w:rsidRPr="00A95A34">
        <w:rPr>
          <w:rFonts w:eastAsia="Calibri" w:cs="Times New Roman"/>
          <w:b/>
          <w:i/>
        </w:rPr>
        <w:t>й услугами организаций культуры</w:t>
      </w:r>
    </w:p>
    <w:p w14:paraId="5B8D6DFF" w14:textId="77777777" w:rsidR="00AD2047" w:rsidRPr="00A95A34" w:rsidRDefault="00AD2047" w:rsidP="004B49A7">
      <w:pPr>
        <w:autoSpaceDE w:val="0"/>
        <w:autoSpaceDN w:val="0"/>
        <w:adjustRightInd w:val="0"/>
        <w:rPr>
          <w:rFonts w:eastAsia="Calibri" w:cs="Times New Roman"/>
          <w:b/>
          <w:i/>
        </w:rPr>
      </w:pPr>
    </w:p>
    <w:p w14:paraId="669702E5" w14:textId="77777777" w:rsidR="00D21314" w:rsidRPr="00A95A34" w:rsidRDefault="00D21314" w:rsidP="00D21314">
      <w:pPr>
        <w:autoSpaceDE w:val="0"/>
        <w:autoSpaceDN w:val="0"/>
        <w:adjustRightInd w:val="0"/>
        <w:ind w:firstLine="708"/>
        <w:jc w:val="both"/>
        <w:rPr>
          <w:rFonts w:eastAsia="Calibri" w:cs="Times New Roman"/>
        </w:rPr>
      </w:pPr>
      <w:r w:rsidRPr="00A95A34">
        <w:rPr>
          <w:rFonts w:eastAsia="Calibri" w:cs="Times New Roman"/>
        </w:rPr>
        <w:t>Основной объем услуг по развитию традиционной художественной культуры осуществляется бюджетными учреждениями культуры.</w:t>
      </w:r>
    </w:p>
    <w:p w14:paraId="4A56EE79" w14:textId="1CBCD5AF" w:rsidR="00D21314" w:rsidRPr="00A95A34" w:rsidRDefault="00D21314" w:rsidP="00D21314">
      <w:pPr>
        <w:autoSpaceDE w:val="0"/>
        <w:autoSpaceDN w:val="0"/>
        <w:adjustRightInd w:val="0"/>
        <w:ind w:firstLine="708"/>
        <w:jc w:val="both"/>
        <w:rPr>
          <w:rFonts w:eastAsia="Calibri" w:cs="Times New Roman"/>
        </w:rPr>
      </w:pPr>
      <w:r w:rsidRPr="00A95A34">
        <w:rPr>
          <w:rFonts w:eastAsia="Calibri" w:cs="Times New Roman"/>
        </w:rPr>
        <w:t xml:space="preserve">В 2017 году работа МБУ </w:t>
      </w:r>
      <w:r w:rsidR="00FE0EFC" w:rsidRPr="00A95A34">
        <w:rPr>
          <w:rFonts w:eastAsia="Calibri" w:cs="Times New Roman"/>
        </w:rPr>
        <w:t>«</w:t>
      </w:r>
      <w:r w:rsidRPr="00A95A34">
        <w:rPr>
          <w:rFonts w:eastAsia="Calibri" w:cs="Times New Roman"/>
        </w:rPr>
        <w:t>Центр культуры и отдыха города Иванова</w:t>
      </w:r>
      <w:r w:rsidR="00FE0EFC" w:rsidRPr="00A95A34">
        <w:rPr>
          <w:rFonts w:eastAsia="Calibri" w:cs="Times New Roman"/>
        </w:rPr>
        <w:t>»</w:t>
      </w:r>
      <w:r w:rsidRPr="00A95A34">
        <w:rPr>
          <w:rFonts w:eastAsia="Calibri" w:cs="Times New Roman"/>
        </w:rPr>
        <w:t xml:space="preserve"> (далее </w:t>
      </w:r>
      <w:r w:rsidR="00907A05" w:rsidRPr="00A95A34">
        <w:rPr>
          <w:rFonts w:eastAsia="Calibri" w:cs="Times New Roman"/>
        </w:rPr>
        <w:t>–</w:t>
      </w:r>
      <w:r w:rsidRPr="00A95A34">
        <w:rPr>
          <w:rFonts w:eastAsia="Calibri" w:cs="Times New Roman"/>
        </w:rPr>
        <w:t xml:space="preserve"> </w:t>
      </w:r>
      <w:r w:rsidR="00C211FE" w:rsidRPr="00A95A34">
        <w:rPr>
          <w:rFonts w:eastAsia="Calibri" w:cs="Times New Roman"/>
        </w:rPr>
        <w:br/>
      </w:r>
      <w:r w:rsidRPr="00A95A34">
        <w:rPr>
          <w:rFonts w:eastAsia="Calibri" w:cs="Times New Roman"/>
        </w:rPr>
        <w:t xml:space="preserve">МБУ </w:t>
      </w:r>
      <w:r w:rsidR="00FE0EFC" w:rsidRPr="00A95A34">
        <w:rPr>
          <w:rFonts w:eastAsia="Calibri" w:cs="Times New Roman"/>
        </w:rPr>
        <w:t>«</w:t>
      </w:r>
      <w:proofErr w:type="spellStart"/>
      <w:r w:rsidRPr="00A95A34">
        <w:rPr>
          <w:rFonts w:eastAsia="Calibri" w:cs="Times New Roman"/>
        </w:rPr>
        <w:t>ЦКиО</w:t>
      </w:r>
      <w:proofErr w:type="spellEnd"/>
      <w:r w:rsidRPr="00A95A34">
        <w:rPr>
          <w:rFonts w:eastAsia="Calibri" w:cs="Times New Roman"/>
        </w:rPr>
        <w:t xml:space="preserve"> г. Иванова</w:t>
      </w:r>
      <w:r w:rsidR="00FE0EFC" w:rsidRPr="00A95A34">
        <w:rPr>
          <w:rFonts w:eastAsia="Calibri" w:cs="Times New Roman"/>
        </w:rPr>
        <w:t>»</w:t>
      </w:r>
      <w:r w:rsidRPr="00A95A34">
        <w:rPr>
          <w:rFonts w:eastAsia="Calibri" w:cs="Times New Roman"/>
        </w:rPr>
        <w:t xml:space="preserve">) была направлена на создание условий для развития самодеятельного творчества, новых креативных форм организации досуга населения. </w:t>
      </w:r>
    </w:p>
    <w:p w14:paraId="71F56E4D" w14:textId="27465378" w:rsidR="00D21314" w:rsidRPr="00A95A34" w:rsidRDefault="00D21314" w:rsidP="00D21314">
      <w:pPr>
        <w:autoSpaceDE w:val="0"/>
        <w:autoSpaceDN w:val="0"/>
        <w:adjustRightInd w:val="0"/>
        <w:ind w:firstLine="708"/>
        <w:jc w:val="both"/>
        <w:rPr>
          <w:rFonts w:eastAsia="Calibri" w:cs="Times New Roman"/>
        </w:rPr>
      </w:pPr>
      <w:proofErr w:type="gramStart"/>
      <w:r w:rsidRPr="00A95A34">
        <w:rPr>
          <w:rFonts w:eastAsia="Calibri" w:cs="Times New Roman"/>
        </w:rPr>
        <w:t>В соответствии с муниципальным заданием учреждения в 39 творческих формированиях занимались на бесплатной основе 1088 че</w:t>
      </w:r>
      <w:r w:rsidR="00F669A1" w:rsidRPr="00A95A34">
        <w:rPr>
          <w:rFonts w:eastAsia="Calibri" w:cs="Times New Roman"/>
        </w:rPr>
        <w:t>л., в</w:t>
      </w:r>
      <w:r w:rsidRPr="00A95A34">
        <w:rPr>
          <w:rFonts w:eastAsia="Calibri" w:cs="Times New Roman"/>
        </w:rPr>
        <w:t xml:space="preserve"> клубах по интересам, </w:t>
      </w:r>
      <w:r w:rsidRPr="00A95A34">
        <w:rPr>
          <w:rFonts w:eastAsia="Calibri" w:cs="Times New Roman"/>
        </w:rPr>
        <w:lastRenderedPageBreak/>
        <w:t xml:space="preserve">коллективах художественной самодеятельности народного творчества занимались </w:t>
      </w:r>
      <w:r w:rsidR="00C211FE" w:rsidRPr="00A95A34">
        <w:rPr>
          <w:rFonts w:eastAsia="Calibri" w:cs="Times New Roman"/>
        </w:rPr>
        <w:br/>
      </w:r>
      <w:r w:rsidRPr="00A95A34">
        <w:rPr>
          <w:rFonts w:eastAsia="Calibri" w:cs="Times New Roman"/>
        </w:rPr>
        <w:t xml:space="preserve">2993 чел., в том числе: дети до 14 лет – 1438 чел., от 15 до 24 лет </w:t>
      </w:r>
      <w:r w:rsidR="00F669A1" w:rsidRPr="00A95A34">
        <w:rPr>
          <w:rFonts w:eastAsia="Calibri" w:cs="Times New Roman"/>
        </w:rPr>
        <w:t>–</w:t>
      </w:r>
      <w:r w:rsidRPr="00A95A34">
        <w:rPr>
          <w:rFonts w:eastAsia="Calibri" w:cs="Times New Roman"/>
        </w:rPr>
        <w:t xml:space="preserve"> 175 чел., </w:t>
      </w:r>
      <w:r w:rsidR="00C211FE" w:rsidRPr="00A95A34">
        <w:rPr>
          <w:rFonts w:eastAsia="Calibri" w:cs="Times New Roman"/>
        </w:rPr>
        <w:br/>
      </w:r>
      <w:r w:rsidRPr="00A95A34">
        <w:rPr>
          <w:rFonts w:eastAsia="Calibri" w:cs="Times New Roman"/>
        </w:rPr>
        <w:t>от 25 лет и старше - 1380 чел., от 15 лет и старше, люди с ограниченными возможностями</w:t>
      </w:r>
      <w:proofErr w:type="gramEnd"/>
      <w:r w:rsidRPr="00A95A34">
        <w:rPr>
          <w:rFonts w:eastAsia="Calibri" w:cs="Times New Roman"/>
        </w:rPr>
        <w:t xml:space="preserve"> здоровья </w:t>
      </w:r>
      <w:r w:rsidR="00F669A1" w:rsidRPr="00A95A34">
        <w:rPr>
          <w:rFonts w:eastAsia="Calibri" w:cs="Times New Roman"/>
        </w:rPr>
        <w:t>–</w:t>
      </w:r>
      <w:r w:rsidRPr="00A95A34">
        <w:rPr>
          <w:rFonts w:eastAsia="Calibri" w:cs="Times New Roman"/>
        </w:rPr>
        <w:t xml:space="preserve"> 40 чел., 30 чел. занимаются из многодетных семей и 80 чел. из неполных семей.</w:t>
      </w:r>
    </w:p>
    <w:p w14:paraId="46DAD825" w14:textId="77777777" w:rsidR="00D21314" w:rsidRPr="00A95A34" w:rsidRDefault="00D21314" w:rsidP="00D21314">
      <w:pPr>
        <w:autoSpaceDE w:val="0"/>
        <w:autoSpaceDN w:val="0"/>
        <w:adjustRightInd w:val="0"/>
        <w:ind w:firstLine="708"/>
        <w:jc w:val="both"/>
        <w:rPr>
          <w:rFonts w:eastAsia="Calibri" w:cs="Times New Roman"/>
        </w:rPr>
      </w:pPr>
      <w:r w:rsidRPr="00A95A34">
        <w:rPr>
          <w:rFonts w:eastAsia="Calibri" w:cs="Times New Roman"/>
        </w:rPr>
        <w:t xml:space="preserve">В 2017 году развитие получила абонементная форма работы со школьниками разных ступеней. </w:t>
      </w:r>
    </w:p>
    <w:p w14:paraId="54A2D03E" w14:textId="1356C2A1" w:rsidR="00D21314" w:rsidRPr="00A95A34" w:rsidRDefault="00D21314" w:rsidP="00D21314">
      <w:pPr>
        <w:autoSpaceDE w:val="0"/>
        <w:autoSpaceDN w:val="0"/>
        <w:adjustRightInd w:val="0"/>
        <w:ind w:firstLine="708"/>
        <w:jc w:val="both"/>
        <w:rPr>
          <w:rFonts w:eastAsia="Calibri" w:cs="Times New Roman"/>
        </w:rPr>
      </w:pPr>
      <w:r w:rsidRPr="00A95A34">
        <w:rPr>
          <w:rFonts w:eastAsia="Calibri" w:cs="Times New Roman"/>
        </w:rPr>
        <w:t xml:space="preserve">МБУ </w:t>
      </w:r>
      <w:r w:rsidR="00FE0EFC" w:rsidRPr="00A95A34">
        <w:rPr>
          <w:rFonts w:eastAsia="Calibri" w:cs="Times New Roman"/>
        </w:rPr>
        <w:t>«</w:t>
      </w:r>
      <w:proofErr w:type="spellStart"/>
      <w:r w:rsidRPr="00A95A34">
        <w:rPr>
          <w:rFonts w:eastAsia="Calibri" w:cs="Times New Roman"/>
        </w:rPr>
        <w:t>ЦКиО</w:t>
      </w:r>
      <w:proofErr w:type="spellEnd"/>
      <w:r w:rsidRPr="00A95A34">
        <w:rPr>
          <w:rFonts w:eastAsia="Calibri" w:cs="Times New Roman"/>
        </w:rPr>
        <w:t xml:space="preserve"> г. Иванова</w:t>
      </w:r>
      <w:r w:rsidR="00FE0EFC" w:rsidRPr="00A95A34">
        <w:rPr>
          <w:rFonts w:eastAsia="Calibri" w:cs="Times New Roman"/>
        </w:rPr>
        <w:t>»</w:t>
      </w:r>
      <w:r w:rsidRPr="00A95A34">
        <w:rPr>
          <w:rFonts w:eastAsia="Calibri" w:cs="Times New Roman"/>
        </w:rPr>
        <w:t xml:space="preserve"> подготовил</w:t>
      </w:r>
      <w:r w:rsidR="00B46A05" w:rsidRPr="00A95A34">
        <w:rPr>
          <w:rFonts w:eastAsia="Calibri" w:cs="Times New Roman"/>
        </w:rPr>
        <w:t>о</w:t>
      </w:r>
      <w:r w:rsidRPr="00A95A34">
        <w:rPr>
          <w:rFonts w:eastAsia="Calibri" w:cs="Times New Roman"/>
        </w:rPr>
        <w:t xml:space="preserve"> новый креативный молодежный проект арт-лаборатория </w:t>
      </w:r>
      <w:r w:rsidR="00FE0EFC" w:rsidRPr="00A95A34">
        <w:rPr>
          <w:rFonts w:eastAsia="Calibri" w:cs="Times New Roman"/>
        </w:rPr>
        <w:t>«</w:t>
      </w:r>
      <w:r w:rsidRPr="00A95A34">
        <w:rPr>
          <w:rFonts w:eastAsia="Calibri" w:cs="Times New Roman"/>
        </w:rPr>
        <w:t>И.З.Ю.М</w:t>
      </w:r>
      <w:r w:rsidR="00FE0EFC" w:rsidRPr="00A95A34">
        <w:rPr>
          <w:rFonts w:eastAsia="Calibri" w:cs="Times New Roman"/>
        </w:rPr>
        <w:t>»</w:t>
      </w:r>
      <w:r w:rsidRPr="00A95A34">
        <w:rPr>
          <w:rFonts w:eastAsia="Calibri" w:cs="Times New Roman"/>
        </w:rPr>
        <w:t xml:space="preserve"> (интерес, знание, юность, молодежь) на базе помещений бывшего клуба </w:t>
      </w:r>
      <w:r w:rsidR="00FE0EFC" w:rsidRPr="00A95A34">
        <w:rPr>
          <w:rFonts w:eastAsia="Calibri" w:cs="Times New Roman"/>
        </w:rPr>
        <w:t>«</w:t>
      </w:r>
      <w:r w:rsidRPr="00A95A34">
        <w:rPr>
          <w:rFonts w:eastAsia="Calibri" w:cs="Times New Roman"/>
        </w:rPr>
        <w:t>Экипаж</w:t>
      </w:r>
      <w:r w:rsidR="00FE0EFC" w:rsidRPr="00A95A34">
        <w:rPr>
          <w:rFonts w:eastAsia="Calibri" w:cs="Times New Roman"/>
        </w:rPr>
        <w:t>»</w:t>
      </w:r>
      <w:r w:rsidRPr="00A95A34">
        <w:rPr>
          <w:rFonts w:eastAsia="Calibri" w:cs="Times New Roman"/>
        </w:rPr>
        <w:t xml:space="preserve">. Подготовлена проектно-сметная документация на ремонт помещения, выполнены ремонтные работы тепловой системы, электроснабжения, сантехнические работы. Для проведения творческих программ дополнительно для сцены большого зала </w:t>
      </w:r>
      <w:r w:rsidRPr="00A95A34">
        <w:rPr>
          <w:rFonts w:eastAsia="Calibri" w:cs="Times New Roman"/>
        </w:rPr>
        <w:br/>
        <w:t xml:space="preserve">и для арт-объекта </w:t>
      </w:r>
      <w:r w:rsidR="00FE0EFC" w:rsidRPr="00A95A34">
        <w:rPr>
          <w:rFonts w:eastAsia="Calibri" w:cs="Times New Roman"/>
        </w:rPr>
        <w:t>«</w:t>
      </w:r>
      <w:r w:rsidRPr="00A95A34">
        <w:rPr>
          <w:rFonts w:eastAsia="Calibri" w:cs="Times New Roman"/>
        </w:rPr>
        <w:t>И.З.Ю.М</w:t>
      </w:r>
      <w:r w:rsidR="00FE0EFC" w:rsidRPr="00A95A34">
        <w:rPr>
          <w:rFonts w:eastAsia="Calibri" w:cs="Times New Roman"/>
        </w:rPr>
        <w:t>»</w:t>
      </w:r>
      <w:r w:rsidRPr="00A95A34">
        <w:rPr>
          <w:rFonts w:eastAsia="Calibri" w:cs="Times New Roman"/>
        </w:rPr>
        <w:t xml:space="preserve"> приобретено звуковое и осветительное оборудование. </w:t>
      </w:r>
    </w:p>
    <w:p w14:paraId="051BBB56" w14:textId="7BD65BBE" w:rsidR="00D21314" w:rsidRPr="00A95A34" w:rsidRDefault="00D21314" w:rsidP="00D21314">
      <w:pPr>
        <w:autoSpaceDE w:val="0"/>
        <w:autoSpaceDN w:val="0"/>
        <w:adjustRightInd w:val="0"/>
        <w:ind w:firstLine="708"/>
        <w:jc w:val="both"/>
        <w:rPr>
          <w:rFonts w:eastAsia="Calibri" w:cs="Times New Roman"/>
        </w:rPr>
      </w:pPr>
      <w:r w:rsidRPr="00A95A34">
        <w:rPr>
          <w:rFonts w:eastAsia="Calibri" w:cs="Times New Roman"/>
        </w:rPr>
        <w:t xml:space="preserve">В 2017 году отремонтирована костюмерная, гардеробы, классы для работы клуба </w:t>
      </w:r>
      <w:r w:rsidR="00FE0EFC" w:rsidRPr="00A95A34">
        <w:rPr>
          <w:rFonts w:eastAsia="Calibri" w:cs="Times New Roman"/>
        </w:rPr>
        <w:t>«</w:t>
      </w:r>
      <w:r w:rsidRPr="00A95A34">
        <w:rPr>
          <w:rFonts w:eastAsia="Calibri" w:cs="Times New Roman"/>
        </w:rPr>
        <w:t>Открытое сердце</w:t>
      </w:r>
      <w:r w:rsidR="00FE0EFC" w:rsidRPr="00A95A34">
        <w:rPr>
          <w:rFonts w:eastAsia="Calibri" w:cs="Times New Roman"/>
        </w:rPr>
        <w:t>»</w:t>
      </w:r>
      <w:r w:rsidRPr="00A95A34">
        <w:rPr>
          <w:rFonts w:eastAsia="Calibri" w:cs="Times New Roman"/>
        </w:rPr>
        <w:t xml:space="preserve"> (для людей с ограниченными возможностями здоровья). </w:t>
      </w:r>
    </w:p>
    <w:p w14:paraId="2A107DE3" w14:textId="448FDFA1" w:rsidR="00D21314" w:rsidRPr="00A95A34" w:rsidRDefault="00D21314" w:rsidP="00D21314">
      <w:pPr>
        <w:autoSpaceDE w:val="0"/>
        <w:autoSpaceDN w:val="0"/>
        <w:adjustRightInd w:val="0"/>
        <w:ind w:firstLine="708"/>
        <w:jc w:val="both"/>
        <w:rPr>
          <w:rFonts w:eastAsia="Calibri" w:cs="Times New Roman"/>
        </w:rPr>
      </w:pPr>
      <w:r w:rsidRPr="00A95A34">
        <w:rPr>
          <w:rFonts w:eastAsia="Calibri" w:cs="Times New Roman"/>
        </w:rPr>
        <w:t xml:space="preserve">Для занятий классикой в студии </w:t>
      </w:r>
      <w:r w:rsidR="00FE0EFC" w:rsidRPr="00A95A34">
        <w:rPr>
          <w:rFonts w:eastAsia="Calibri" w:cs="Times New Roman"/>
        </w:rPr>
        <w:t>«</w:t>
      </w:r>
      <w:r w:rsidRPr="00A95A34">
        <w:rPr>
          <w:rFonts w:eastAsia="Calibri" w:cs="Times New Roman"/>
        </w:rPr>
        <w:t>Возрождение</w:t>
      </w:r>
      <w:r w:rsidR="00FE0EFC" w:rsidRPr="00A95A34">
        <w:rPr>
          <w:rFonts w:eastAsia="Calibri" w:cs="Times New Roman"/>
        </w:rPr>
        <w:t>»</w:t>
      </w:r>
      <w:r w:rsidRPr="00A95A34">
        <w:rPr>
          <w:rFonts w:eastAsia="Calibri" w:cs="Times New Roman"/>
        </w:rPr>
        <w:t xml:space="preserve"> приобретены переносные балетные станки.</w:t>
      </w:r>
    </w:p>
    <w:p w14:paraId="6F9582B8" w14:textId="3E5AA1E4" w:rsidR="00D21314" w:rsidRPr="00A95A34" w:rsidRDefault="00D21314" w:rsidP="00D21314">
      <w:pPr>
        <w:autoSpaceDE w:val="0"/>
        <w:autoSpaceDN w:val="0"/>
        <w:adjustRightInd w:val="0"/>
        <w:ind w:firstLine="708"/>
        <w:jc w:val="both"/>
        <w:rPr>
          <w:rFonts w:eastAsia="Calibri" w:cs="Times New Roman"/>
        </w:rPr>
      </w:pPr>
      <w:proofErr w:type="gramStart"/>
      <w:r w:rsidRPr="00A95A34">
        <w:rPr>
          <w:rFonts w:eastAsia="Calibri" w:cs="Times New Roman"/>
        </w:rPr>
        <w:t xml:space="preserve">В течение года проведено 312 мероприятий разной направленности: спектакли, театрализованные представления, шоу-программы, концерты, конкурсы, мастер-классы, благотворительные акции, творческие лаборатории, ярмарки народных промыслов, юбилейные программы предприятий и организаций, форумы. </w:t>
      </w:r>
      <w:proofErr w:type="gramEnd"/>
    </w:p>
    <w:p w14:paraId="79C7596E" w14:textId="14CADBE9" w:rsidR="00D21314" w:rsidRPr="00A95A34" w:rsidRDefault="00D21314" w:rsidP="00D21314">
      <w:pPr>
        <w:autoSpaceDE w:val="0"/>
        <w:autoSpaceDN w:val="0"/>
        <w:adjustRightInd w:val="0"/>
        <w:ind w:firstLine="708"/>
        <w:jc w:val="both"/>
        <w:rPr>
          <w:rFonts w:eastAsia="Calibri" w:cs="Times New Roman"/>
        </w:rPr>
      </w:pPr>
      <w:r w:rsidRPr="00A95A34">
        <w:rPr>
          <w:rFonts w:eastAsia="Calibri" w:cs="Times New Roman"/>
        </w:rPr>
        <w:t xml:space="preserve">Одним из основных показателей работы творческих коллективов является участие в конкурсах и фестивалях. </w:t>
      </w:r>
      <w:r w:rsidR="00B46A05" w:rsidRPr="00A95A34">
        <w:rPr>
          <w:rFonts w:eastAsia="Calibri" w:cs="Times New Roman"/>
        </w:rPr>
        <w:t>В</w:t>
      </w:r>
      <w:r w:rsidRPr="00A95A34">
        <w:rPr>
          <w:rFonts w:eastAsia="Calibri" w:cs="Times New Roman"/>
        </w:rPr>
        <w:t xml:space="preserve"> 2017 году коллективы МБУ </w:t>
      </w:r>
      <w:r w:rsidR="00FE0EFC" w:rsidRPr="00A95A34">
        <w:rPr>
          <w:rFonts w:eastAsia="Calibri" w:cs="Times New Roman"/>
        </w:rPr>
        <w:t>«</w:t>
      </w:r>
      <w:proofErr w:type="spellStart"/>
      <w:r w:rsidRPr="00A95A34">
        <w:rPr>
          <w:rFonts w:eastAsia="Calibri" w:cs="Times New Roman"/>
        </w:rPr>
        <w:t>ЦКиО</w:t>
      </w:r>
      <w:proofErr w:type="spellEnd"/>
      <w:r w:rsidRPr="00A95A34">
        <w:rPr>
          <w:rFonts w:eastAsia="Calibri" w:cs="Times New Roman"/>
        </w:rPr>
        <w:t xml:space="preserve"> г. Иванова</w:t>
      </w:r>
      <w:r w:rsidR="00FE0EFC" w:rsidRPr="00A95A34">
        <w:rPr>
          <w:rFonts w:eastAsia="Calibri" w:cs="Times New Roman"/>
        </w:rPr>
        <w:t>»</w:t>
      </w:r>
      <w:r w:rsidRPr="00A95A34">
        <w:rPr>
          <w:rFonts w:eastAsia="Calibri" w:cs="Times New Roman"/>
        </w:rPr>
        <w:t xml:space="preserve"> приняли участие в 77 конкурсах и фестивалях, в том числе: 32 Российских и 13 Международных. Завоевано 174 Лауреатских звания, в том числе: 60 – Лауреатов первой степени </w:t>
      </w:r>
      <w:r w:rsidR="00B46A05" w:rsidRPr="00A95A34">
        <w:rPr>
          <w:rFonts w:eastAsia="Calibri" w:cs="Times New Roman"/>
        </w:rPr>
        <w:br/>
      </w:r>
      <w:r w:rsidRPr="00A95A34">
        <w:rPr>
          <w:rFonts w:eastAsia="Calibri" w:cs="Times New Roman"/>
        </w:rPr>
        <w:t xml:space="preserve">и 16 высших наград Гран-При. </w:t>
      </w:r>
      <w:proofErr w:type="gramStart"/>
      <w:r w:rsidRPr="00A95A34">
        <w:rPr>
          <w:rFonts w:eastAsia="Calibri" w:cs="Times New Roman"/>
        </w:rPr>
        <w:t xml:space="preserve">Лидеры среди коллективов </w:t>
      </w:r>
      <w:r w:rsidR="00B46A05" w:rsidRPr="00A95A34">
        <w:rPr>
          <w:rFonts w:eastAsia="Calibri" w:cs="Times New Roman"/>
        </w:rPr>
        <w:t>–</w:t>
      </w:r>
      <w:r w:rsidRPr="00A95A34">
        <w:rPr>
          <w:rFonts w:eastAsia="Calibri" w:cs="Times New Roman"/>
        </w:rPr>
        <w:t xml:space="preserve"> студия современной хореографии </w:t>
      </w:r>
      <w:r w:rsidR="00FE0EFC" w:rsidRPr="00A95A34">
        <w:rPr>
          <w:rFonts w:eastAsia="Calibri" w:cs="Times New Roman"/>
        </w:rPr>
        <w:t>«</w:t>
      </w:r>
      <w:r w:rsidRPr="00A95A34">
        <w:rPr>
          <w:rFonts w:eastAsia="Calibri" w:cs="Times New Roman"/>
        </w:rPr>
        <w:t>Возрождение</w:t>
      </w:r>
      <w:r w:rsidR="00FE0EFC" w:rsidRPr="00A95A34">
        <w:rPr>
          <w:rFonts w:eastAsia="Calibri" w:cs="Times New Roman"/>
        </w:rPr>
        <w:t>»</w:t>
      </w:r>
      <w:r w:rsidRPr="00A95A34">
        <w:rPr>
          <w:rFonts w:eastAsia="Calibri" w:cs="Times New Roman"/>
        </w:rPr>
        <w:t xml:space="preserve"> (18 конкурсов, в том числе: 6 Международных, 7 Российских и др., 8 Гран-При и 14 Лауреатов I степени, группа </w:t>
      </w:r>
      <w:r w:rsidR="00FE0EFC" w:rsidRPr="00A95A34">
        <w:rPr>
          <w:rFonts w:eastAsia="Calibri" w:cs="Times New Roman"/>
        </w:rPr>
        <w:t>«</w:t>
      </w:r>
      <w:r w:rsidRPr="00A95A34">
        <w:rPr>
          <w:rFonts w:eastAsia="Calibri" w:cs="Times New Roman"/>
        </w:rPr>
        <w:t>Ваниль</w:t>
      </w:r>
      <w:r w:rsidR="00FE0EFC" w:rsidRPr="00A95A34">
        <w:rPr>
          <w:rFonts w:eastAsia="Calibri" w:cs="Times New Roman"/>
        </w:rPr>
        <w:t>»</w:t>
      </w:r>
      <w:r w:rsidRPr="00A95A34">
        <w:rPr>
          <w:rFonts w:eastAsia="Calibri" w:cs="Times New Roman"/>
        </w:rPr>
        <w:t xml:space="preserve"> студии </w:t>
      </w:r>
      <w:r w:rsidR="00FE0EFC" w:rsidRPr="00A95A34">
        <w:rPr>
          <w:rFonts w:eastAsia="Calibri" w:cs="Times New Roman"/>
        </w:rPr>
        <w:t>«</w:t>
      </w:r>
      <w:r w:rsidRPr="00A95A34">
        <w:rPr>
          <w:rFonts w:eastAsia="Calibri" w:cs="Times New Roman"/>
        </w:rPr>
        <w:t>Возрождение</w:t>
      </w:r>
      <w:r w:rsidR="00FE0EFC" w:rsidRPr="00A95A34">
        <w:rPr>
          <w:rFonts w:eastAsia="Calibri" w:cs="Times New Roman"/>
        </w:rPr>
        <w:t>»</w:t>
      </w:r>
      <w:r w:rsidRPr="00A95A34">
        <w:rPr>
          <w:rFonts w:eastAsia="Calibri" w:cs="Times New Roman"/>
        </w:rPr>
        <w:t xml:space="preserve"> - Лауреат Национальной премии </w:t>
      </w:r>
      <w:r w:rsidR="00FE0EFC" w:rsidRPr="00A95A34">
        <w:rPr>
          <w:rFonts w:eastAsia="Calibri" w:cs="Times New Roman"/>
        </w:rPr>
        <w:t>«</w:t>
      </w:r>
      <w:r w:rsidRPr="00A95A34">
        <w:rPr>
          <w:rFonts w:eastAsia="Calibri" w:cs="Times New Roman"/>
        </w:rPr>
        <w:t>Будущее России</w:t>
      </w:r>
      <w:r w:rsidR="00FE0EFC" w:rsidRPr="00A95A34">
        <w:rPr>
          <w:rFonts w:eastAsia="Calibri" w:cs="Times New Roman"/>
        </w:rPr>
        <w:t>»</w:t>
      </w:r>
      <w:r w:rsidRPr="00A95A34">
        <w:rPr>
          <w:rFonts w:eastAsia="Calibri" w:cs="Times New Roman"/>
        </w:rPr>
        <w:t xml:space="preserve">, обладатель Серебряного диплома конкурса хореографических коллективов </w:t>
      </w:r>
      <w:r w:rsidR="00FE0EFC" w:rsidRPr="00A95A34">
        <w:rPr>
          <w:rFonts w:eastAsia="Calibri" w:cs="Times New Roman"/>
        </w:rPr>
        <w:t>«</w:t>
      </w:r>
      <w:r w:rsidRPr="00A95A34">
        <w:rPr>
          <w:rFonts w:eastAsia="Calibri" w:cs="Times New Roman"/>
        </w:rPr>
        <w:t>Хрустальная туфелька</w:t>
      </w:r>
      <w:r w:rsidR="00FE0EFC" w:rsidRPr="00A95A34">
        <w:rPr>
          <w:rFonts w:eastAsia="Calibri" w:cs="Times New Roman"/>
        </w:rPr>
        <w:t>»</w:t>
      </w:r>
      <w:r w:rsidRPr="00A95A34">
        <w:rPr>
          <w:rFonts w:eastAsia="Calibri" w:cs="Times New Roman"/>
        </w:rPr>
        <w:t xml:space="preserve"> </w:t>
      </w:r>
      <w:proofErr w:type="spellStart"/>
      <w:r w:rsidRPr="00A95A34">
        <w:rPr>
          <w:rFonts w:eastAsia="Calibri" w:cs="Times New Roman"/>
        </w:rPr>
        <w:t>Ильзы</w:t>
      </w:r>
      <w:proofErr w:type="spellEnd"/>
      <w:r w:rsidRPr="00A95A34">
        <w:rPr>
          <w:rFonts w:eastAsia="Calibri" w:cs="Times New Roman"/>
        </w:rPr>
        <w:t xml:space="preserve"> Лиепы) </w:t>
      </w:r>
      <w:r w:rsidR="00B46A05" w:rsidRPr="00A95A34">
        <w:rPr>
          <w:rFonts w:eastAsia="Calibri" w:cs="Times New Roman"/>
        </w:rPr>
        <w:br/>
      </w:r>
      <w:r w:rsidRPr="00A95A34">
        <w:rPr>
          <w:rFonts w:eastAsia="Calibri" w:cs="Times New Roman"/>
        </w:rPr>
        <w:t xml:space="preserve">и танцевально-спортивный клуб </w:t>
      </w:r>
      <w:r w:rsidR="00FE0EFC" w:rsidRPr="00A95A34">
        <w:rPr>
          <w:rFonts w:eastAsia="Calibri" w:cs="Times New Roman"/>
        </w:rPr>
        <w:t>«</w:t>
      </w:r>
      <w:r w:rsidRPr="00A95A34">
        <w:rPr>
          <w:rFonts w:eastAsia="Calibri" w:cs="Times New Roman"/>
        </w:rPr>
        <w:t>Виктория</w:t>
      </w:r>
      <w:r w:rsidR="00FE0EFC" w:rsidRPr="00A95A34">
        <w:rPr>
          <w:rFonts w:eastAsia="Calibri" w:cs="Times New Roman"/>
        </w:rPr>
        <w:t>»</w:t>
      </w:r>
      <w:r w:rsidRPr="00A95A34">
        <w:rPr>
          <w:rFonts w:eastAsia="Calibri" w:cs="Times New Roman"/>
        </w:rPr>
        <w:t xml:space="preserve"> (27 Чемпионатов, в том числе 6 Российских, завоевано 23 первых места). </w:t>
      </w:r>
      <w:proofErr w:type="gramEnd"/>
    </w:p>
    <w:p w14:paraId="07036314" w14:textId="78D8BA2C" w:rsidR="00D21314" w:rsidRPr="00A95A34" w:rsidRDefault="00D21314" w:rsidP="00D21314">
      <w:pPr>
        <w:autoSpaceDE w:val="0"/>
        <w:autoSpaceDN w:val="0"/>
        <w:adjustRightInd w:val="0"/>
        <w:ind w:firstLine="708"/>
        <w:jc w:val="both"/>
        <w:rPr>
          <w:rFonts w:eastAsia="Calibri" w:cs="Times New Roman"/>
        </w:rPr>
      </w:pPr>
      <w:r w:rsidRPr="00A95A34">
        <w:rPr>
          <w:rFonts w:eastAsia="Calibri" w:cs="Times New Roman"/>
        </w:rPr>
        <w:t xml:space="preserve">Грузинский ансамбль народного танца </w:t>
      </w:r>
      <w:r w:rsidR="00FE0EFC" w:rsidRPr="00A95A34">
        <w:rPr>
          <w:rFonts w:eastAsia="Calibri" w:cs="Times New Roman"/>
        </w:rPr>
        <w:t>«</w:t>
      </w:r>
      <w:r w:rsidRPr="00A95A34">
        <w:rPr>
          <w:rFonts w:eastAsia="Calibri" w:cs="Times New Roman"/>
        </w:rPr>
        <w:t>Иберия</w:t>
      </w:r>
      <w:r w:rsidR="00FE0EFC" w:rsidRPr="00A95A34">
        <w:rPr>
          <w:rFonts w:eastAsia="Calibri" w:cs="Times New Roman"/>
        </w:rPr>
        <w:t>»</w:t>
      </w:r>
      <w:r w:rsidRPr="00A95A34">
        <w:rPr>
          <w:rFonts w:eastAsia="Calibri" w:cs="Times New Roman"/>
        </w:rPr>
        <w:t xml:space="preserve"> стал Золотым призером Чемпионата России по народным танцам. Ярослав </w:t>
      </w:r>
      <w:proofErr w:type="spellStart"/>
      <w:r w:rsidRPr="00A95A34">
        <w:rPr>
          <w:rFonts w:eastAsia="Calibri" w:cs="Times New Roman"/>
        </w:rPr>
        <w:t>Минников</w:t>
      </w:r>
      <w:proofErr w:type="spellEnd"/>
      <w:r w:rsidRPr="00A95A34">
        <w:rPr>
          <w:rFonts w:eastAsia="Calibri" w:cs="Times New Roman"/>
        </w:rPr>
        <w:t xml:space="preserve">, солист студии </w:t>
      </w:r>
      <w:r w:rsidR="00FE0EFC" w:rsidRPr="00A95A34">
        <w:rPr>
          <w:rFonts w:eastAsia="Calibri" w:cs="Times New Roman"/>
        </w:rPr>
        <w:t>«</w:t>
      </w:r>
      <w:r w:rsidRPr="00A95A34">
        <w:rPr>
          <w:rFonts w:eastAsia="Calibri" w:cs="Times New Roman"/>
        </w:rPr>
        <w:t>Вокализ</w:t>
      </w:r>
      <w:r w:rsidR="00FE0EFC" w:rsidRPr="00A95A34">
        <w:rPr>
          <w:rFonts w:eastAsia="Calibri" w:cs="Times New Roman"/>
        </w:rPr>
        <w:t>»</w:t>
      </w:r>
      <w:r w:rsidRPr="00A95A34">
        <w:rPr>
          <w:rFonts w:eastAsia="Calibri" w:cs="Times New Roman"/>
        </w:rPr>
        <w:t xml:space="preserve">, </w:t>
      </w:r>
      <w:r w:rsidR="00B46A05" w:rsidRPr="00A95A34">
        <w:rPr>
          <w:rFonts w:eastAsia="Calibri" w:cs="Times New Roman"/>
        </w:rPr>
        <w:t>завоевал в</w:t>
      </w:r>
      <w:r w:rsidRPr="00A95A34">
        <w:rPr>
          <w:rFonts w:eastAsia="Calibri" w:cs="Times New Roman"/>
        </w:rPr>
        <w:t xml:space="preserve"> Сочи три высшие награды: Гран-При Международного конкурса-фестиваля детского и юношеского творчества </w:t>
      </w:r>
      <w:r w:rsidR="00FE0EFC" w:rsidRPr="00A95A34">
        <w:rPr>
          <w:rFonts w:eastAsia="Calibri" w:cs="Times New Roman"/>
        </w:rPr>
        <w:t>«</w:t>
      </w:r>
      <w:r w:rsidRPr="00A95A34">
        <w:rPr>
          <w:rFonts w:eastAsia="Calibri" w:cs="Times New Roman"/>
        </w:rPr>
        <w:t>Голоса Олимпа</w:t>
      </w:r>
      <w:r w:rsidR="00FE0EFC" w:rsidRPr="00A95A34">
        <w:rPr>
          <w:rFonts w:eastAsia="Calibri" w:cs="Times New Roman"/>
        </w:rPr>
        <w:t>»</w:t>
      </w:r>
      <w:r w:rsidRPr="00A95A34">
        <w:rPr>
          <w:rFonts w:eastAsia="Calibri" w:cs="Times New Roman"/>
        </w:rPr>
        <w:t xml:space="preserve"> и два диплома Лауреата I степени Международного конкурса-фестиваля детского и юношеского творчества </w:t>
      </w:r>
      <w:r w:rsidR="00FE0EFC" w:rsidRPr="00A95A34">
        <w:rPr>
          <w:rFonts w:eastAsia="Calibri" w:cs="Times New Roman"/>
        </w:rPr>
        <w:t>«</w:t>
      </w:r>
      <w:r w:rsidRPr="00A95A34">
        <w:rPr>
          <w:rFonts w:eastAsia="Calibri" w:cs="Times New Roman"/>
        </w:rPr>
        <w:t>Мы вместе</w:t>
      </w:r>
      <w:r w:rsidR="00FE0EFC" w:rsidRPr="00A95A34">
        <w:rPr>
          <w:rFonts w:eastAsia="Calibri" w:cs="Times New Roman"/>
        </w:rPr>
        <w:t>»</w:t>
      </w:r>
      <w:r w:rsidRPr="00A95A34">
        <w:rPr>
          <w:rFonts w:eastAsia="Calibri" w:cs="Times New Roman"/>
        </w:rPr>
        <w:t xml:space="preserve"> </w:t>
      </w:r>
      <w:r w:rsidR="00B46A05" w:rsidRPr="00A95A34">
        <w:rPr>
          <w:rFonts w:eastAsia="Calibri" w:cs="Times New Roman"/>
        </w:rPr>
        <w:br/>
      </w:r>
      <w:r w:rsidRPr="00A95A34">
        <w:rPr>
          <w:rFonts w:eastAsia="Calibri" w:cs="Times New Roman"/>
        </w:rPr>
        <w:t xml:space="preserve">и конкурса </w:t>
      </w:r>
      <w:r w:rsidR="00FE0EFC" w:rsidRPr="00A95A34">
        <w:rPr>
          <w:rFonts w:eastAsia="Calibri" w:cs="Times New Roman"/>
        </w:rPr>
        <w:t>«</w:t>
      </w:r>
      <w:r w:rsidRPr="00A95A34">
        <w:rPr>
          <w:rFonts w:eastAsia="Calibri" w:cs="Times New Roman"/>
        </w:rPr>
        <w:t>Лучшая песня прошлых лет</w:t>
      </w:r>
      <w:r w:rsidR="00FE0EFC" w:rsidRPr="00A95A34">
        <w:rPr>
          <w:rFonts w:eastAsia="Calibri" w:cs="Times New Roman"/>
        </w:rPr>
        <w:t>»</w:t>
      </w:r>
      <w:r w:rsidRPr="00A95A34">
        <w:rPr>
          <w:rFonts w:eastAsia="Calibri" w:cs="Times New Roman"/>
        </w:rPr>
        <w:t xml:space="preserve">. Кирилл Виноградов выиграл Гран-При I Областного конкурса </w:t>
      </w:r>
      <w:r w:rsidR="00FE0EFC" w:rsidRPr="00A95A34">
        <w:rPr>
          <w:rFonts w:eastAsia="Calibri" w:cs="Times New Roman"/>
        </w:rPr>
        <w:t>«</w:t>
      </w:r>
      <w:proofErr w:type="gramStart"/>
      <w:r w:rsidRPr="00A95A34">
        <w:rPr>
          <w:rFonts w:eastAsia="Calibri" w:cs="Times New Roman"/>
        </w:rPr>
        <w:t>Я-Артист</w:t>
      </w:r>
      <w:proofErr w:type="gramEnd"/>
      <w:r w:rsidR="00FE0EFC" w:rsidRPr="00A95A34">
        <w:rPr>
          <w:rFonts w:eastAsia="Calibri" w:cs="Times New Roman"/>
        </w:rPr>
        <w:t>»</w:t>
      </w:r>
      <w:r w:rsidRPr="00A95A34">
        <w:rPr>
          <w:rFonts w:eastAsia="Calibri" w:cs="Times New Roman"/>
        </w:rPr>
        <w:t xml:space="preserve">, обойдя профессиональных артистов музыкального театра. </w:t>
      </w:r>
    </w:p>
    <w:p w14:paraId="5BC1C7D2" w14:textId="77777777" w:rsidR="00AD2047" w:rsidRPr="00A95A34" w:rsidRDefault="00AD2047" w:rsidP="00D21314">
      <w:pPr>
        <w:autoSpaceDE w:val="0"/>
        <w:autoSpaceDN w:val="0"/>
        <w:adjustRightInd w:val="0"/>
        <w:ind w:firstLine="708"/>
        <w:jc w:val="both"/>
        <w:rPr>
          <w:rFonts w:eastAsia="Calibri" w:cs="Times New Roman"/>
        </w:rPr>
      </w:pPr>
    </w:p>
    <w:p w14:paraId="53B5F87C" w14:textId="77777777" w:rsidR="00130A19" w:rsidRPr="00A95A34" w:rsidRDefault="00130A19" w:rsidP="00130A19">
      <w:pPr>
        <w:jc w:val="both"/>
        <w:rPr>
          <w:rFonts w:eastAsia="Calibri" w:cs="Times New Roman"/>
          <w:b/>
          <w:i/>
        </w:rPr>
      </w:pPr>
      <w:r w:rsidRPr="00A95A34">
        <w:rPr>
          <w:rFonts w:eastAsia="Calibri" w:cs="Times New Roman"/>
          <w:b/>
          <w:i/>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14:paraId="341BAA9E" w14:textId="77777777" w:rsidR="00AD2047" w:rsidRPr="00A95A34" w:rsidRDefault="00AD2047" w:rsidP="00130A19">
      <w:pPr>
        <w:jc w:val="both"/>
        <w:rPr>
          <w:rFonts w:eastAsia="Calibri" w:cs="Times New Roman"/>
          <w:b/>
          <w:i/>
        </w:rPr>
      </w:pPr>
    </w:p>
    <w:p w14:paraId="070A84A5" w14:textId="68A16A26" w:rsidR="00130A19" w:rsidRPr="00A95A34" w:rsidRDefault="00130A19" w:rsidP="00130A19">
      <w:pPr>
        <w:shd w:val="clear" w:color="auto" w:fill="FFFFFF"/>
        <w:ind w:firstLine="708"/>
        <w:jc w:val="both"/>
        <w:rPr>
          <w:rFonts w:eastAsia="Times New Roman" w:cs="Times New Roman"/>
          <w:lang w:eastAsia="ru-RU"/>
        </w:rPr>
      </w:pPr>
      <w:r w:rsidRPr="00A95A34">
        <w:rPr>
          <w:rFonts w:eastAsia="Times New Roman" w:cs="Times New Roman"/>
          <w:lang w:eastAsia="ru-RU"/>
        </w:rPr>
        <w:t>С целью выявления и поддержки талантливых мастеров деко</w:t>
      </w:r>
      <w:r w:rsidR="00B46A05" w:rsidRPr="00A95A34">
        <w:rPr>
          <w:rFonts w:eastAsia="Times New Roman" w:cs="Times New Roman"/>
          <w:lang w:eastAsia="ru-RU"/>
        </w:rPr>
        <w:t xml:space="preserve">ративно-прикладного творчества </w:t>
      </w:r>
      <w:r w:rsidRPr="00A95A34">
        <w:rPr>
          <w:rFonts w:eastAsia="Times New Roman" w:cs="Times New Roman"/>
          <w:lang w:eastAsia="ru-RU"/>
        </w:rPr>
        <w:t>в течение отчетного периода проводились различные мероприятия, а именно:</w:t>
      </w:r>
    </w:p>
    <w:p w14:paraId="398F537B" w14:textId="28CC8C69" w:rsidR="00130A19" w:rsidRPr="00A95A34" w:rsidRDefault="00130A19" w:rsidP="00130A19">
      <w:pPr>
        <w:shd w:val="clear" w:color="auto" w:fill="FFFFFF"/>
        <w:ind w:firstLine="708"/>
        <w:jc w:val="both"/>
        <w:rPr>
          <w:rFonts w:eastAsia="Times New Roman" w:cs="Times New Roman"/>
          <w:lang w:eastAsia="ru-RU"/>
        </w:rPr>
      </w:pPr>
      <w:r w:rsidRPr="00A95A34">
        <w:rPr>
          <w:rFonts w:eastAsia="Times New Roman" w:cs="Times New Roman"/>
          <w:lang w:eastAsia="ru-RU"/>
        </w:rPr>
        <w:t xml:space="preserve">- в День города Иванова в сквере у цирка по традиции работала выставка-продажа изделий мастеров-умельцев и картин художников </w:t>
      </w:r>
      <w:r w:rsidR="00FE0EFC" w:rsidRPr="00A95A34">
        <w:rPr>
          <w:rFonts w:eastAsia="Times New Roman" w:cs="Times New Roman"/>
          <w:lang w:eastAsia="ru-RU"/>
        </w:rPr>
        <w:t>«</w:t>
      </w:r>
      <w:r w:rsidRPr="00A95A34">
        <w:rPr>
          <w:rFonts w:eastAsia="Times New Roman" w:cs="Times New Roman"/>
          <w:lang w:eastAsia="ru-RU"/>
        </w:rPr>
        <w:t>Сквер искусств и народного творчества</w:t>
      </w:r>
      <w:r w:rsidR="00FE0EFC" w:rsidRPr="00A95A34">
        <w:rPr>
          <w:rFonts w:eastAsia="Times New Roman" w:cs="Times New Roman"/>
          <w:lang w:eastAsia="ru-RU"/>
        </w:rPr>
        <w:t>»</w:t>
      </w:r>
      <w:r w:rsidRPr="00A95A34">
        <w:rPr>
          <w:rFonts w:eastAsia="Times New Roman" w:cs="Times New Roman"/>
          <w:lang w:eastAsia="ru-RU"/>
        </w:rPr>
        <w:t>;</w:t>
      </w:r>
    </w:p>
    <w:p w14:paraId="4A826F99" w14:textId="6B12AB46" w:rsidR="00130A19" w:rsidRPr="00A95A34" w:rsidRDefault="00130A19" w:rsidP="00130A19">
      <w:pPr>
        <w:shd w:val="clear" w:color="auto" w:fill="FFFFFF"/>
        <w:ind w:firstLine="708"/>
        <w:jc w:val="both"/>
        <w:rPr>
          <w:rFonts w:eastAsia="Times New Roman" w:cs="Times New Roman"/>
          <w:lang w:eastAsia="ru-RU"/>
        </w:rPr>
      </w:pPr>
      <w:r w:rsidRPr="00A95A34">
        <w:rPr>
          <w:rFonts w:eastAsia="Times New Roman" w:cs="Times New Roman"/>
          <w:lang w:eastAsia="ru-RU"/>
        </w:rPr>
        <w:t xml:space="preserve">- на пл. Пушкина в период с 23.12.2017 по 07.01.2018 проходили новогодние </w:t>
      </w:r>
      <w:r w:rsidR="00D21314" w:rsidRPr="00A95A34">
        <w:rPr>
          <w:rFonts w:eastAsia="Times New Roman" w:cs="Times New Roman"/>
          <w:lang w:eastAsia="ru-RU"/>
        </w:rPr>
        <w:br/>
      </w:r>
      <w:r w:rsidRPr="00A95A34">
        <w:rPr>
          <w:rFonts w:eastAsia="Times New Roman" w:cs="Times New Roman"/>
          <w:lang w:eastAsia="ru-RU"/>
        </w:rPr>
        <w:t xml:space="preserve">и Рождественские мероприятия в Новогоднем городке. В установленных домиках-шале жителям города Иванова были предложены угощения, сувениры, праздничная продукция, </w:t>
      </w:r>
      <w:r w:rsidRPr="00A95A34">
        <w:rPr>
          <w:rFonts w:eastAsia="Times New Roman" w:cs="Times New Roman"/>
          <w:lang w:eastAsia="ru-RU"/>
        </w:rPr>
        <w:lastRenderedPageBreak/>
        <w:t xml:space="preserve">изделия из шерсти и меха собственного производства. На ярмарке были представлены работы мастеров народных промыслов из Иванова, Шуи, </w:t>
      </w:r>
      <w:proofErr w:type="spellStart"/>
      <w:r w:rsidRPr="00A95A34">
        <w:rPr>
          <w:rFonts w:eastAsia="Times New Roman" w:cs="Times New Roman"/>
          <w:lang w:eastAsia="ru-RU"/>
        </w:rPr>
        <w:t>Тейковского</w:t>
      </w:r>
      <w:proofErr w:type="spellEnd"/>
      <w:r w:rsidRPr="00A95A34">
        <w:rPr>
          <w:rFonts w:eastAsia="Times New Roman" w:cs="Times New Roman"/>
          <w:lang w:eastAsia="ru-RU"/>
        </w:rPr>
        <w:t xml:space="preserve"> района, Суздаля, Владимира, Москвы, Ярославля. Около театрального комплекса была установлена сцена, где ежедневно с 17:00 часов проходила развлекательная программа для гостей Ярмарки.</w:t>
      </w:r>
    </w:p>
    <w:p w14:paraId="0900193A" w14:textId="0C496F00" w:rsidR="00130A19" w:rsidRPr="00A95A34" w:rsidRDefault="00130A19" w:rsidP="00130A19">
      <w:pPr>
        <w:shd w:val="clear" w:color="auto" w:fill="FFFFFF"/>
        <w:ind w:firstLine="708"/>
        <w:jc w:val="both"/>
        <w:rPr>
          <w:rFonts w:eastAsia="Times New Roman" w:cs="Times New Roman"/>
          <w:color w:val="222222"/>
          <w:lang w:eastAsia="ru-RU"/>
        </w:rPr>
      </w:pPr>
      <w:r w:rsidRPr="00A95A34">
        <w:rPr>
          <w:rFonts w:eastAsia="Times New Roman" w:cs="Times New Roman"/>
          <w:color w:val="222222"/>
          <w:lang w:eastAsia="ru-RU"/>
        </w:rPr>
        <w:t>У</w:t>
      </w:r>
      <w:r w:rsidR="00B46A05" w:rsidRPr="00A95A34">
        <w:rPr>
          <w:rFonts w:eastAsia="Times New Roman" w:cs="Times New Roman"/>
          <w:color w:val="222222"/>
          <w:lang w:eastAsia="ru-RU"/>
        </w:rPr>
        <w:t xml:space="preserve">мельцы проводили мастер-классы по </w:t>
      </w:r>
      <w:r w:rsidRPr="00A95A34">
        <w:rPr>
          <w:rFonts w:eastAsia="Times New Roman" w:cs="Times New Roman"/>
          <w:color w:val="222222"/>
          <w:lang w:eastAsia="ru-RU"/>
        </w:rPr>
        <w:t>различным ремеслам. Гости ярмарки могли попробовать свои силы в лозоплетении, валянии, вышивке шелковыми лентами, научиться работать на гончарном круге, постичь азы росписи печатных пряников.</w:t>
      </w:r>
    </w:p>
    <w:p w14:paraId="63D474F9" w14:textId="77777777" w:rsidR="00130A19" w:rsidRPr="00A95A34" w:rsidRDefault="00130A19" w:rsidP="00130A19">
      <w:pPr>
        <w:jc w:val="both"/>
        <w:rPr>
          <w:rFonts w:eastAsia="Calibri" w:cs="Times New Roman"/>
          <w:b/>
          <w:i/>
        </w:rPr>
      </w:pPr>
    </w:p>
    <w:p w14:paraId="6898696B" w14:textId="77777777" w:rsidR="00130A19" w:rsidRPr="00A95A34" w:rsidRDefault="00130A19" w:rsidP="00130A19">
      <w:pPr>
        <w:jc w:val="both"/>
        <w:rPr>
          <w:rFonts w:eastAsia="Calibri" w:cs="Times New Roman"/>
          <w:b/>
          <w:i/>
        </w:rPr>
      </w:pPr>
      <w:r w:rsidRPr="00A95A34">
        <w:rPr>
          <w:rFonts w:eastAsia="Calibri" w:cs="Times New Roman"/>
          <w:b/>
          <w:i/>
        </w:rPr>
        <w:t>Сохранение, использование и популяризация объектов культурного наследия местного (муниципального) значения</w:t>
      </w:r>
    </w:p>
    <w:p w14:paraId="246D3562" w14:textId="77777777" w:rsidR="00AD2047" w:rsidRPr="00A95A34" w:rsidRDefault="00AD2047" w:rsidP="00130A19">
      <w:pPr>
        <w:jc w:val="both"/>
        <w:rPr>
          <w:rFonts w:eastAsia="Calibri" w:cs="Times New Roman"/>
          <w:b/>
          <w:i/>
        </w:rPr>
      </w:pPr>
    </w:p>
    <w:p w14:paraId="3A111C77" w14:textId="4A89964F" w:rsidR="00130A19" w:rsidRPr="00A95A34" w:rsidRDefault="00130A19" w:rsidP="00130A19">
      <w:pPr>
        <w:ind w:firstLine="708"/>
        <w:jc w:val="both"/>
        <w:rPr>
          <w:rFonts w:eastAsia="Times New Roman" w:cs="Times New Roman"/>
          <w:lang w:eastAsia="ru-RU"/>
        </w:rPr>
      </w:pPr>
      <w:r w:rsidRPr="00A95A34">
        <w:rPr>
          <w:rFonts w:eastAsia="Times New Roman" w:cs="Times New Roman"/>
          <w:lang w:eastAsia="ru-RU"/>
        </w:rPr>
        <w:t>В 2017 году статус объектов культурного наследия местного (мун</w:t>
      </w:r>
      <w:r w:rsidR="0055683D" w:rsidRPr="00A95A34">
        <w:rPr>
          <w:rFonts w:eastAsia="Times New Roman" w:cs="Times New Roman"/>
          <w:lang w:eastAsia="ru-RU"/>
        </w:rPr>
        <w:t xml:space="preserve">иципального) значения приобрели </w:t>
      </w:r>
      <w:r w:rsidRPr="00A95A34">
        <w:rPr>
          <w:rFonts w:eastAsia="Times New Roman" w:cs="Times New Roman"/>
          <w:lang w:eastAsia="ru-RU"/>
        </w:rPr>
        <w:t>8 объектов культурного наследия (в 2016 г. – 6</w:t>
      </w:r>
      <w:r w:rsidR="00E00BCD" w:rsidRPr="00A95A34">
        <w:rPr>
          <w:rFonts w:eastAsia="Times New Roman" w:cs="Times New Roman"/>
          <w:lang w:eastAsia="ru-RU"/>
        </w:rPr>
        <w:t xml:space="preserve"> объектов</w:t>
      </w:r>
      <w:r w:rsidRPr="00A95A34">
        <w:rPr>
          <w:rFonts w:eastAsia="Times New Roman" w:cs="Times New Roman"/>
          <w:lang w:eastAsia="ru-RU"/>
        </w:rPr>
        <w:t>).</w:t>
      </w:r>
    </w:p>
    <w:p w14:paraId="3D7DDEF7" w14:textId="77777777" w:rsidR="00130A19" w:rsidRPr="00A95A34" w:rsidRDefault="00130A19" w:rsidP="00130A19">
      <w:pPr>
        <w:tabs>
          <w:tab w:val="left" w:pos="993"/>
        </w:tabs>
        <w:ind w:firstLine="709"/>
        <w:contextualSpacing/>
        <w:jc w:val="both"/>
      </w:pPr>
      <w:r w:rsidRPr="00A95A34">
        <w:rPr>
          <w:color w:val="000000"/>
        </w:rPr>
        <w:t xml:space="preserve">В </w:t>
      </w:r>
      <w:r w:rsidRPr="00A95A34">
        <w:t>течение года установлены мемориальные доски и памятные знаки:</w:t>
      </w:r>
    </w:p>
    <w:p w14:paraId="20DF8C7D" w14:textId="7D31ED28" w:rsidR="00130A19" w:rsidRPr="00A95A34" w:rsidRDefault="00130A19" w:rsidP="00130A19">
      <w:pPr>
        <w:autoSpaceDE w:val="0"/>
        <w:autoSpaceDN w:val="0"/>
        <w:adjustRightInd w:val="0"/>
        <w:ind w:firstLine="709"/>
        <w:jc w:val="both"/>
        <w:rPr>
          <w:rFonts w:eastAsia="Calibri" w:cs="Times New Roman"/>
        </w:rPr>
      </w:pPr>
      <w:r w:rsidRPr="00A95A34">
        <w:rPr>
          <w:rFonts w:eastAsia="Calibri" w:cs="Times New Roman"/>
        </w:rPr>
        <w:t>- на фасаде здания, расположенного по адресу: г</w:t>
      </w:r>
      <w:r w:rsidR="00E00BCD" w:rsidRPr="00A95A34">
        <w:rPr>
          <w:rFonts w:eastAsia="Calibri" w:cs="Times New Roman"/>
        </w:rPr>
        <w:t>.</w:t>
      </w:r>
      <w:r w:rsidRPr="00A95A34">
        <w:rPr>
          <w:rFonts w:eastAsia="Calibri" w:cs="Times New Roman"/>
        </w:rPr>
        <w:t xml:space="preserve"> Иваново, ул</w:t>
      </w:r>
      <w:r w:rsidR="00E00BCD" w:rsidRPr="00A95A34">
        <w:rPr>
          <w:rFonts w:eastAsia="Calibri" w:cs="Times New Roman"/>
        </w:rPr>
        <w:t>.</w:t>
      </w:r>
      <w:r w:rsidRPr="00A95A34">
        <w:rPr>
          <w:rFonts w:eastAsia="Calibri" w:cs="Times New Roman"/>
        </w:rPr>
        <w:t xml:space="preserve"> Ермака, дом 49, </w:t>
      </w:r>
      <w:r w:rsidR="00E00BCD" w:rsidRPr="00A95A34">
        <w:rPr>
          <w:rFonts w:eastAsia="Calibri" w:cs="Times New Roman"/>
        </w:rPr>
        <w:br/>
      </w:r>
      <w:r w:rsidRPr="00A95A34">
        <w:rPr>
          <w:rFonts w:eastAsia="Calibri" w:cs="Times New Roman"/>
        </w:rPr>
        <w:t xml:space="preserve">в память о директоре стадиона Николае Алексеевиче Лаптеве, пилоте - инструкторе 14-го запасного авиационного полка, подготовившего в годы Великой Отечественной войны более 40 летчиков, в том числе авиаполка </w:t>
      </w:r>
      <w:r w:rsidR="00FE0EFC" w:rsidRPr="00A95A34">
        <w:rPr>
          <w:rFonts w:eastAsia="Calibri" w:cs="Times New Roman"/>
        </w:rPr>
        <w:t>«</w:t>
      </w:r>
      <w:r w:rsidRPr="00A95A34">
        <w:rPr>
          <w:rFonts w:eastAsia="Calibri" w:cs="Times New Roman"/>
        </w:rPr>
        <w:t>Нормандия-Неман</w:t>
      </w:r>
      <w:r w:rsidR="00FE0EFC" w:rsidRPr="00A95A34">
        <w:rPr>
          <w:rFonts w:eastAsia="Calibri" w:cs="Times New Roman"/>
        </w:rPr>
        <w:t>»</w:t>
      </w:r>
      <w:r w:rsidRPr="00A95A34">
        <w:rPr>
          <w:rFonts w:eastAsia="Calibri" w:cs="Times New Roman"/>
        </w:rPr>
        <w:t>.</w:t>
      </w:r>
    </w:p>
    <w:p w14:paraId="3B1D5A52" w14:textId="4FFCEF2B" w:rsidR="00130A19" w:rsidRPr="00A95A34" w:rsidRDefault="00130A19" w:rsidP="00130A19">
      <w:pPr>
        <w:autoSpaceDE w:val="0"/>
        <w:autoSpaceDN w:val="0"/>
        <w:adjustRightInd w:val="0"/>
        <w:ind w:firstLine="709"/>
        <w:jc w:val="both"/>
        <w:rPr>
          <w:rFonts w:eastAsia="Calibri" w:cs="Times New Roman"/>
        </w:rPr>
      </w:pPr>
      <w:r w:rsidRPr="00A95A34">
        <w:rPr>
          <w:rFonts w:eastAsia="Calibri" w:cs="Times New Roman"/>
        </w:rPr>
        <w:t>- на фасаде здания, расположенного по адресу: г</w:t>
      </w:r>
      <w:r w:rsidR="00E00BCD" w:rsidRPr="00A95A34">
        <w:rPr>
          <w:rFonts w:eastAsia="Calibri" w:cs="Times New Roman"/>
        </w:rPr>
        <w:t xml:space="preserve">. </w:t>
      </w:r>
      <w:r w:rsidRPr="00A95A34">
        <w:rPr>
          <w:rFonts w:eastAsia="Calibri" w:cs="Times New Roman"/>
        </w:rPr>
        <w:t>Иваново, Шереметевский пр</w:t>
      </w:r>
      <w:r w:rsidR="00E00BCD" w:rsidRPr="00A95A34">
        <w:rPr>
          <w:rFonts w:eastAsia="Calibri" w:cs="Times New Roman"/>
        </w:rPr>
        <w:t>.</w:t>
      </w:r>
      <w:r w:rsidRPr="00A95A34">
        <w:rPr>
          <w:rFonts w:eastAsia="Calibri" w:cs="Times New Roman"/>
        </w:rPr>
        <w:t xml:space="preserve">, дом 18А, в память о Гордиенко Анатолии Федоровиче, Первом секретаре Ивановского горкома КПСС (1985 – 1990гг.), Первом секретаре Ивановского обкома КПРФ </w:t>
      </w:r>
      <w:r w:rsidR="00C211FE" w:rsidRPr="00A95A34">
        <w:rPr>
          <w:rFonts w:eastAsia="Calibri" w:cs="Times New Roman"/>
        </w:rPr>
        <w:br/>
      </w:r>
      <w:r w:rsidRPr="00A95A34">
        <w:rPr>
          <w:rFonts w:eastAsia="Calibri" w:cs="Times New Roman"/>
        </w:rPr>
        <w:t>(2003 – 2010</w:t>
      </w:r>
      <w:r w:rsidR="00E00BCD" w:rsidRPr="00A95A34">
        <w:rPr>
          <w:rFonts w:eastAsia="Calibri" w:cs="Times New Roman"/>
        </w:rPr>
        <w:t xml:space="preserve"> </w:t>
      </w:r>
      <w:r w:rsidRPr="00A95A34">
        <w:rPr>
          <w:rFonts w:eastAsia="Calibri" w:cs="Times New Roman"/>
        </w:rPr>
        <w:t>гг.).</w:t>
      </w:r>
    </w:p>
    <w:p w14:paraId="701EDD7E" w14:textId="77777777" w:rsidR="00130A19" w:rsidRPr="00A95A34" w:rsidRDefault="00130A19" w:rsidP="00130A19">
      <w:pPr>
        <w:jc w:val="both"/>
        <w:rPr>
          <w:rFonts w:eastAsia="Calibri" w:cs="Times New Roman"/>
          <w:b/>
          <w:i/>
        </w:rPr>
      </w:pPr>
    </w:p>
    <w:p w14:paraId="6B242594" w14:textId="77777777" w:rsidR="00130A19" w:rsidRPr="00A95A34" w:rsidRDefault="00130A19" w:rsidP="00130A19">
      <w:pPr>
        <w:jc w:val="both"/>
        <w:rPr>
          <w:rFonts w:eastAsia="Calibri" w:cs="Times New Roman"/>
          <w:b/>
          <w:i/>
          <w:lang w:val="en-US"/>
        </w:rPr>
      </w:pPr>
      <w:r w:rsidRPr="00A95A34">
        <w:rPr>
          <w:rFonts w:eastAsia="Calibri" w:cs="Times New Roman"/>
          <w:b/>
          <w:i/>
        </w:rPr>
        <w:t>Предоставление дополнительного образования детям</w:t>
      </w:r>
    </w:p>
    <w:p w14:paraId="0CA5BD1B" w14:textId="77777777" w:rsidR="00AD2047" w:rsidRPr="00A95A34" w:rsidRDefault="00AD2047" w:rsidP="00130A19">
      <w:pPr>
        <w:jc w:val="both"/>
        <w:rPr>
          <w:rFonts w:eastAsia="Calibri" w:cs="Times New Roman"/>
          <w:b/>
          <w:i/>
          <w:lang w:val="en-US"/>
        </w:rPr>
      </w:pPr>
    </w:p>
    <w:p w14:paraId="64C293E0" w14:textId="12DD74C6" w:rsidR="00130A19" w:rsidRPr="00A95A34" w:rsidRDefault="00130A19" w:rsidP="00130A19">
      <w:pPr>
        <w:ind w:firstLine="708"/>
        <w:jc w:val="both"/>
      </w:pPr>
      <w:r w:rsidRPr="00A95A34">
        <w:t>В городе Иванове работает 8 муниципальных бюджетных образовательных учреждений дополнительного образования детей сферы культуры: 7 детских музыкальных школ и 1 детская художественная школа. В отчет</w:t>
      </w:r>
      <w:r w:rsidR="005E2BA4">
        <w:t>ном периоде в них обучалось 2895</w:t>
      </w:r>
      <w:r w:rsidRPr="00A95A34">
        <w:t xml:space="preserve"> чел. </w:t>
      </w:r>
      <w:r w:rsidRPr="00A95A34">
        <w:br/>
        <w:t>в возрасте от 6 до 18 лет (в 2016 г</w:t>
      </w:r>
      <w:r w:rsidR="0083033B" w:rsidRPr="00A95A34">
        <w:t>.</w:t>
      </w:r>
      <w:r w:rsidRPr="00A95A34">
        <w:t xml:space="preserve"> – 2586</w:t>
      </w:r>
      <w:r w:rsidR="00BD0333" w:rsidRPr="00A95A34">
        <w:t xml:space="preserve"> чел.</w:t>
      </w:r>
      <w:r w:rsidRPr="00A95A34">
        <w:t xml:space="preserve">). </w:t>
      </w:r>
      <w:proofErr w:type="gramStart"/>
      <w:r w:rsidRPr="00A95A34">
        <w:t xml:space="preserve">В школах велось преподавание </w:t>
      </w:r>
      <w:r w:rsidRPr="00A95A34">
        <w:br/>
        <w:t xml:space="preserve">по специальностям: фортепиано, скрипка, виолончель, баян, аккордеон, гитара, флейта, кларнет, саксофон, труба, </w:t>
      </w:r>
      <w:proofErr w:type="spellStart"/>
      <w:r w:rsidRPr="00A95A34">
        <w:t>общеэстетическое</w:t>
      </w:r>
      <w:proofErr w:type="spellEnd"/>
      <w:r w:rsidRPr="00A95A34">
        <w:t xml:space="preserve"> и художественно-эстетическое воспитание.</w:t>
      </w:r>
      <w:proofErr w:type="gramEnd"/>
    </w:p>
    <w:p w14:paraId="17AFF4FC" w14:textId="05E8704C" w:rsidR="00130A19" w:rsidRPr="00A95A34" w:rsidRDefault="00130A19" w:rsidP="00130A19">
      <w:pPr>
        <w:ind w:firstLine="708"/>
        <w:jc w:val="both"/>
      </w:pPr>
      <w:r w:rsidRPr="00A95A34">
        <w:t>На базе музыкальных школ работали хоровые коллективы, оркестр русских народных инструментов, ансамбли скрипачей, домристов, гитаристов, ударных инструментов, народных инструментов, инструментальные трио, вокальные дуэты.</w:t>
      </w:r>
    </w:p>
    <w:p w14:paraId="54561DA5" w14:textId="4128BB06" w:rsidR="00130A19" w:rsidRPr="00A95A34" w:rsidRDefault="00130A19" w:rsidP="00130A19">
      <w:pPr>
        <w:ind w:firstLine="708"/>
        <w:jc w:val="both"/>
      </w:pPr>
      <w:r w:rsidRPr="00A95A34">
        <w:t xml:space="preserve">Свидетельством высокого уровня подготовки учащихся являются результаты участия юных музыкантов и художников на престижных международных, российских </w:t>
      </w:r>
      <w:r w:rsidRPr="00A95A34">
        <w:br/>
        <w:t>и межрегиональных конкурсах и фестивалях. В течение 2017 года участие в конкурсах приняли более 1100 учащихся (в 2016 г</w:t>
      </w:r>
      <w:r w:rsidR="0083033B" w:rsidRPr="00A95A34">
        <w:t>.</w:t>
      </w:r>
      <w:r w:rsidRPr="00A95A34">
        <w:t xml:space="preserve"> – 900</w:t>
      </w:r>
      <w:r w:rsidR="00BD0333" w:rsidRPr="00A95A34">
        <w:t xml:space="preserve"> чел.</w:t>
      </w:r>
      <w:r w:rsidRPr="00A95A34">
        <w:t xml:space="preserve">). Проведен V Открытый фестиваль семейных ансамблей </w:t>
      </w:r>
      <w:r w:rsidR="00FE0EFC" w:rsidRPr="00A95A34">
        <w:t>«</w:t>
      </w:r>
      <w:r w:rsidRPr="00A95A34">
        <w:t>Созвучие</w:t>
      </w:r>
      <w:r w:rsidR="00FE0EFC" w:rsidRPr="00A95A34">
        <w:t>»</w:t>
      </w:r>
      <w:r w:rsidRPr="00A95A34">
        <w:t>.</w:t>
      </w:r>
    </w:p>
    <w:p w14:paraId="06BC2254" w14:textId="110D89E6" w:rsidR="00130A19" w:rsidRPr="00A95A34" w:rsidRDefault="00BD0333" w:rsidP="00130A19">
      <w:pPr>
        <w:ind w:firstLine="708"/>
        <w:jc w:val="both"/>
      </w:pPr>
      <w:r w:rsidRPr="00A95A34">
        <w:t>В</w:t>
      </w:r>
      <w:r w:rsidR="00130A19" w:rsidRPr="00A95A34">
        <w:t xml:space="preserve"> 2017 году </w:t>
      </w:r>
      <w:r w:rsidRPr="00A95A34">
        <w:t>проводилась работа по</w:t>
      </w:r>
      <w:r w:rsidR="00130A19" w:rsidRPr="00A95A34">
        <w:t xml:space="preserve"> укреп</w:t>
      </w:r>
      <w:r w:rsidRPr="00A95A34">
        <w:t>лению</w:t>
      </w:r>
      <w:r w:rsidR="00130A19" w:rsidRPr="00A95A34">
        <w:t xml:space="preserve"> материально-техническ</w:t>
      </w:r>
      <w:r w:rsidRPr="00A95A34">
        <w:t>ой</w:t>
      </w:r>
      <w:r w:rsidR="00130A19" w:rsidRPr="00A95A34">
        <w:t xml:space="preserve"> баз</w:t>
      </w:r>
      <w:r w:rsidRPr="00A95A34">
        <w:t>ы</w:t>
      </w:r>
      <w:r w:rsidR="00130A19" w:rsidRPr="00A95A34">
        <w:t xml:space="preserve"> учреждений культуры, </w:t>
      </w:r>
      <w:r w:rsidRPr="00A95A34">
        <w:t xml:space="preserve">что позволило </w:t>
      </w:r>
      <w:r w:rsidR="00130A19" w:rsidRPr="00A95A34">
        <w:t>обновить специальное  оборудование учреждений дополнитель</w:t>
      </w:r>
      <w:r w:rsidRPr="00A95A34">
        <w:t>ного образования сферы культуры, п</w:t>
      </w:r>
      <w:r w:rsidR="00130A19" w:rsidRPr="00A95A34">
        <w:t>риобретены пианино, флейты и другие музыкальные инструменты.</w:t>
      </w:r>
    </w:p>
    <w:p w14:paraId="7A7DACC1" w14:textId="30983B93" w:rsidR="00130A19" w:rsidRPr="00A95A34" w:rsidRDefault="00130A19" w:rsidP="00130A19">
      <w:pPr>
        <w:ind w:firstLine="708"/>
        <w:jc w:val="both"/>
      </w:pPr>
      <w:r w:rsidRPr="00A95A34">
        <w:t xml:space="preserve">Понимая важность поддержки одаренных детей, в 2017 году в рамках реализации аналитической подпрограммы </w:t>
      </w:r>
      <w:r w:rsidR="00FE0EFC" w:rsidRPr="00A95A34">
        <w:t>«</w:t>
      </w:r>
      <w:r w:rsidRPr="00A95A34">
        <w:t>Предоставление выплат и поощрений в сфере культуры</w:t>
      </w:r>
      <w:r w:rsidR="00FE0EFC" w:rsidRPr="00A95A34">
        <w:t>»</w:t>
      </w:r>
      <w:r w:rsidRPr="00A95A34">
        <w:t xml:space="preserve"> муниципальной программы </w:t>
      </w:r>
      <w:r w:rsidR="00FE0EFC" w:rsidRPr="00A95A34">
        <w:t>«</w:t>
      </w:r>
      <w:r w:rsidRPr="00A95A34">
        <w:t>Культурное пространство города Иванова</w:t>
      </w:r>
      <w:r w:rsidR="00FE0EFC" w:rsidRPr="00A95A34">
        <w:t>»</w:t>
      </w:r>
      <w:r w:rsidRPr="00A95A34">
        <w:rPr>
          <w:vertAlign w:val="superscript"/>
        </w:rPr>
        <w:footnoteReference w:id="80"/>
      </w:r>
      <w:r w:rsidRPr="00A95A34">
        <w:t xml:space="preserve"> направленной </w:t>
      </w:r>
      <w:r w:rsidRPr="00A95A34">
        <w:br/>
        <w:t xml:space="preserve">на денежные поощрения за достигнутые успехи или плодотворную работу в области </w:t>
      </w:r>
      <w:r w:rsidRPr="00A95A34">
        <w:lastRenderedPageBreak/>
        <w:t>культуры, 20 чел</w:t>
      </w:r>
      <w:r w:rsidR="006C60C9" w:rsidRPr="00A95A34">
        <w:t>.</w:t>
      </w:r>
      <w:r w:rsidRPr="00A95A34">
        <w:t xml:space="preserve"> получили денежные поощрения по номинациям: </w:t>
      </w:r>
      <w:r w:rsidR="00FE0EFC" w:rsidRPr="00A95A34">
        <w:t>«</w:t>
      </w:r>
      <w:r w:rsidRPr="00A95A34">
        <w:t xml:space="preserve">Одаренные дети </w:t>
      </w:r>
      <w:r w:rsidRPr="00A95A34">
        <w:br/>
        <w:t>в области культуры</w:t>
      </w:r>
      <w:r w:rsidR="00FE0EFC" w:rsidRPr="00A95A34">
        <w:t>»</w:t>
      </w:r>
      <w:r w:rsidRPr="00A95A34">
        <w:t xml:space="preserve">, </w:t>
      </w:r>
      <w:r w:rsidR="00FE0EFC" w:rsidRPr="00A95A34">
        <w:t>«</w:t>
      </w:r>
      <w:r w:rsidRPr="00A95A34">
        <w:t>За работу с одаренными детьми</w:t>
      </w:r>
      <w:r w:rsidR="00FE0EFC" w:rsidRPr="00A95A34">
        <w:t>»</w:t>
      </w:r>
      <w:r w:rsidRPr="00A95A34">
        <w:t xml:space="preserve">, </w:t>
      </w:r>
      <w:r w:rsidR="00FE0EFC" w:rsidRPr="00A95A34">
        <w:t>«</w:t>
      </w:r>
      <w:r w:rsidRPr="00A95A34">
        <w:t xml:space="preserve">За успехи в патриотическом </w:t>
      </w:r>
      <w:r w:rsidRPr="00A95A34">
        <w:br/>
        <w:t>и духовно-нравственном воспитании детей</w:t>
      </w:r>
      <w:r w:rsidR="00FE0EFC" w:rsidRPr="00A95A34">
        <w:t>»</w:t>
      </w:r>
      <w:r w:rsidRPr="00A95A34">
        <w:t>.</w:t>
      </w:r>
    </w:p>
    <w:p w14:paraId="425969D0" w14:textId="77777777" w:rsidR="00130A19" w:rsidRPr="00A95A34" w:rsidRDefault="00130A19" w:rsidP="00130A19">
      <w:pPr>
        <w:jc w:val="both"/>
        <w:rPr>
          <w:rFonts w:eastAsia="Calibri" w:cs="Times New Roman"/>
          <w:b/>
          <w:i/>
        </w:rPr>
      </w:pPr>
    </w:p>
    <w:p w14:paraId="7B3D3A95" w14:textId="77777777" w:rsidR="00130A19" w:rsidRPr="00A95A34" w:rsidRDefault="00130A19" w:rsidP="00130A19">
      <w:pPr>
        <w:jc w:val="both"/>
        <w:rPr>
          <w:rFonts w:eastAsia="Calibri" w:cs="Times New Roman"/>
          <w:b/>
          <w:i/>
        </w:rPr>
      </w:pPr>
      <w:r w:rsidRPr="00A95A34">
        <w:rPr>
          <w:rFonts w:eastAsia="Calibri" w:cs="Times New Roman"/>
          <w:b/>
          <w:i/>
        </w:rPr>
        <w:t>Организация обустройства мест массового отдыха населения</w:t>
      </w:r>
    </w:p>
    <w:p w14:paraId="76FD6727" w14:textId="77777777" w:rsidR="00130A19" w:rsidRPr="00A95A34" w:rsidRDefault="00130A19" w:rsidP="00130A19">
      <w:pPr>
        <w:jc w:val="both"/>
        <w:rPr>
          <w:rFonts w:eastAsia="Calibri" w:cs="Times New Roman"/>
          <w:b/>
          <w:i/>
        </w:rPr>
      </w:pPr>
    </w:p>
    <w:p w14:paraId="726B3B20" w14:textId="48640276" w:rsidR="00130A19" w:rsidRPr="00A95A34" w:rsidRDefault="00130A19" w:rsidP="00130A19">
      <w:pPr>
        <w:ind w:firstLine="709"/>
        <w:jc w:val="both"/>
        <w:rPr>
          <w:rFonts w:eastAsia="Times New Roman" w:cs="Times New Roman"/>
          <w:color w:val="000000"/>
          <w:lang w:eastAsia="ru-RU"/>
        </w:rPr>
      </w:pPr>
      <w:r w:rsidRPr="00A95A34">
        <w:rPr>
          <w:rFonts w:eastAsia="Times New Roman" w:cs="Times New Roman"/>
          <w:color w:val="000000"/>
          <w:lang w:eastAsia="ru-RU"/>
        </w:rPr>
        <w:t xml:space="preserve">Постоянную работу по организации досуга горожан проводили городские парки культуры и отдыха (далее </w:t>
      </w:r>
      <w:r w:rsidR="00BD0333" w:rsidRPr="00A95A34">
        <w:rPr>
          <w:rFonts w:eastAsia="Times New Roman" w:cs="Times New Roman"/>
          <w:color w:val="000000"/>
          <w:lang w:eastAsia="ru-RU"/>
        </w:rPr>
        <w:t>–</w:t>
      </w:r>
      <w:r w:rsidRPr="00A95A34">
        <w:rPr>
          <w:rFonts w:eastAsia="Times New Roman" w:cs="Times New Roman"/>
          <w:color w:val="000000"/>
          <w:lang w:eastAsia="ru-RU"/>
        </w:rPr>
        <w:t xml:space="preserve"> </w:t>
      </w:r>
      <w:proofErr w:type="spellStart"/>
      <w:r w:rsidRPr="00A95A34">
        <w:rPr>
          <w:rFonts w:eastAsia="Times New Roman" w:cs="Times New Roman"/>
          <w:color w:val="000000"/>
          <w:lang w:eastAsia="ru-RU"/>
        </w:rPr>
        <w:t>ПКиО</w:t>
      </w:r>
      <w:proofErr w:type="spellEnd"/>
      <w:r w:rsidRPr="00A95A34">
        <w:rPr>
          <w:rFonts w:eastAsia="Times New Roman" w:cs="Times New Roman"/>
          <w:color w:val="000000"/>
          <w:lang w:eastAsia="ru-RU"/>
        </w:rPr>
        <w:t xml:space="preserve">): муниципальные бюджетные учреждения культуры </w:t>
      </w:r>
      <w:r w:rsidR="00FE0EFC" w:rsidRPr="00A95A34">
        <w:rPr>
          <w:rFonts w:eastAsia="Times New Roman" w:cs="Times New Roman"/>
          <w:color w:val="000000"/>
          <w:lang w:eastAsia="ru-RU"/>
        </w:rPr>
        <w:t>«</w:t>
      </w:r>
      <w:r w:rsidRPr="00A95A34">
        <w:rPr>
          <w:rFonts w:eastAsia="Times New Roman" w:cs="Times New Roman"/>
          <w:color w:val="000000"/>
          <w:lang w:eastAsia="ru-RU"/>
        </w:rPr>
        <w:t xml:space="preserve">Парк культуры и отдыха </w:t>
      </w:r>
      <w:r w:rsidR="00FE0EFC" w:rsidRPr="00A95A34">
        <w:rPr>
          <w:rFonts w:eastAsia="Times New Roman" w:cs="Times New Roman"/>
          <w:color w:val="000000"/>
          <w:lang w:eastAsia="ru-RU"/>
        </w:rPr>
        <w:t>«</w:t>
      </w:r>
      <w:proofErr w:type="spellStart"/>
      <w:r w:rsidRPr="00A95A34">
        <w:rPr>
          <w:rFonts w:eastAsia="Times New Roman" w:cs="Times New Roman"/>
          <w:color w:val="000000"/>
          <w:lang w:eastAsia="ru-RU"/>
        </w:rPr>
        <w:t>Харинка</w:t>
      </w:r>
      <w:proofErr w:type="spellEnd"/>
      <w:r w:rsidR="00FE0EFC" w:rsidRPr="00A95A34">
        <w:rPr>
          <w:rFonts w:eastAsia="Times New Roman" w:cs="Times New Roman"/>
          <w:color w:val="000000"/>
          <w:lang w:eastAsia="ru-RU"/>
        </w:rPr>
        <w:t>»</w:t>
      </w:r>
      <w:r w:rsidRPr="00A95A34">
        <w:rPr>
          <w:rFonts w:eastAsia="Times New Roman" w:cs="Times New Roman"/>
          <w:color w:val="000000"/>
          <w:lang w:eastAsia="ru-RU"/>
        </w:rPr>
        <w:t xml:space="preserve">, </w:t>
      </w:r>
      <w:r w:rsidR="00FE0EFC" w:rsidRPr="00A95A34">
        <w:rPr>
          <w:rFonts w:eastAsia="Times New Roman" w:cs="Times New Roman"/>
          <w:color w:val="000000"/>
          <w:lang w:eastAsia="ru-RU"/>
        </w:rPr>
        <w:t>«</w:t>
      </w:r>
      <w:r w:rsidRPr="00A95A34">
        <w:rPr>
          <w:rFonts w:eastAsia="Times New Roman" w:cs="Times New Roman"/>
          <w:color w:val="000000"/>
          <w:lang w:eastAsia="ru-RU"/>
        </w:rPr>
        <w:t>Парк культуры и отдыха имени Революции 1905 года</w:t>
      </w:r>
      <w:r w:rsidR="00FE0EFC" w:rsidRPr="00A95A34">
        <w:rPr>
          <w:rFonts w:eastAsia="Times New Roman" w:cs="Times New Roman"/>
          <w:color w:val="000000"/>
          <w:lang w:eastAsia="ru-RU"/>
        </w:rPr>
        <w:t>»</w:t>
      </w:r>
      <w:r w:rsidRPr="00A95A34">
        <w:rPr>
          <w:rFonts w:eastAsia="Times New Roman" w:cs="Times New Roman"/>
          <w:color w:val="000000"/>
          <w:lang w:eastAsia="ru-RU"/>
        </w:rPr>
        <w:t xml:space="preserve">, </w:t>
      </w:r>
      <w:r w:rsidR="00FE0EFC" w:rsidRPr="00A95A34">
        <w:rPr>
          <w:rFonts w:eastAsia="Times New Roman" w:cs="Times New Roman"/>
          <w:color w:val="000000"/>
          <w:lang w:eastAsia="ru-RU"/>
        </w:rPr>
        <w:t>«</w:t>
      </w:r>
      <w:r w:rsidRPr="00A95A34">
        <w:rPr>
          <w:rFonts w:eastAsia="Times New Roman" w:cs="Times New Roman"/>
          <w:color w:val="000000"/>
          <w:lang w:eastAsia="ru-RU"/>
        </w:rPr>
        <w:t>Парк культуры и отдыха имени В.Я. Степанова</w:t>
      </w:r>
      <w:r w:rsidR="00FE0EFC" w:rsidRPr="00A95A34">
        <w:rPr>
          <w:rFonts w:eastAsia="Times New Roman" w:cs="Times New Roman"/>
          <w:color w:val="000000"/>
          <w:lang w:eastAsia="ru-RU"/>
        </w:rPr>
        <w:t>»</w:t>
      </w:r>
      <w:r w:rsidRPr="00A95A34">
        <w:rPr>
          <w:rFonts w:eastAsia="Times New Roman" w:cs="Times New Roman"/>
          <w:color w:val="000000"/>
          <w:lang w:eastAsia="ru-RU"/>
        </w:rPr>
        <w:t xml:space="preserve">. В них проходили народные гуляния, спортивные праздники, которые объединяли все категории населения. </w:t>
      </w:r>
      <w:r w:rsidRPr="00A95A34">
        <w:rPr>
          <w:rFonts w:eastAsia="Times New Roman" w:cs="Times New Roman"/>
          <w:color w:val="000000"/>
          <w:lang w:eastAsia="ru-RU"/>
        </w:rPr>
        <w:br/>
        <w:t xml:space="preserve">В 2017 году парками культуры и отдыха проведено 694 </w:t>
      </w:r>
      <w:proofErr w:type="gramStart"/>
      <w:r w:rsidRPr="00A95A34">
        <w:rPr>
          <w:rFonts w:eastAsia="Times New Roman" w:cs="Times New Roman"/>
          <w:color w:val="000000"/>
          <w:lang w:eastAsia="ru-RU"/>
        </w:rPr>
        <w:t>культурно-развлекательных</w:t>
      </w:r>
      <w:proofErr w:type="gramEnd"/>
      <w:r w:rsidRPr="00A95A34">
        <w:rPr>
          <w:rFonts w:eastAsia="Times New Roman" w:cs="Times New Roman"/>
          <w:color w:val="000000"/>
          <w:lang w:eastAsia="ru-RU"/>
        </w:rPr>
        <w:t xml:space="preserve"> мероприятия. </w:t>
      </w:r>
    </w:p>
    <w:p w14:paraId="16C8337D" w14:textId="2596E368" w:rsidR="00130A19" w:rsidRPr="00A95A34" w:rsidRDefault="00130A19" w:rsidP="00130A19">
      <w:pPr>
        <w:ind w:firstLine="709"/>
        <w:jc w:val="both"/>
        <w:rPr>
          <w:rFonts w:eastAsia="Times New Roman" w:cs="Times New Roman"/>
          <w:color w:val="000000"/>
          <w:lang w:eastAsia="ru-RU"/>
        </w:rPr>
      </w:pPr>
      <w:r w:rsidRPr="00A95A34">
        <w:rPr>
          <w:rFonts w:eastAsia="Times New Roman" w:cs="Times New Roman"/>
          <w:color w:val="000000"/>
          <w:lang w:eastAsia="ru-RU"/>
        </w:rPr>
        <w:t>Муниципальные парки города продолжили работы по благоустройству</w:t>
      </w:r>
      <w:r w:rsidR="00BD0333" w:rsidRPr="00A95A34">
        <w:rPr>
          <w:rFonts w:eastAsia="Times New Roman" w:cs="Times New Roman"/>
          <w:color w:val="000000"/>
          <w:lang w:eastAsia="ru-RU"/>
        </w:rPr>
        <w:t xml:space="preserve"> территории</w:t>
      </w:r>
      <w:r w:rsidRPr="00A95A34">
        <w:rPr>
          <w:rFonts w:eastAsia="Times New Roman" w:cs="Times New Roman"/>
          <w:color w:val="000000"/>
          <w:lang w:eastAsia="ru-RU"/>
        </w:rPr>
        <w:t>, реконструкции и при</w:t>
      </w:r>
      <w:r w:rsidR="00BD0333" w:rsidRPr="00A95A34">
        <w:rPr>
          <w:rFonts w:eastAsia="Times New Roman" w:cs="Times New Roman"/>
          <w:color w:val="000000"/>
          <w:lang w:eastAsia="ru-RU"/>
        </w:rPr>
        <w:t>обретению аттракционной техники</w:t>
      </w:r>
      <w:r w:rsidRPr="00A95A34">
        <w:rPr>
          <w:rFonts w:eastAsia="Times New Roman" w:cs="Times New Roman"/>
          <w:color w:val="000000"/>
          <w:lang w:eastAsia="ru-RU"/>
        </w:rPr>
        <w:t>:</w:t>
      </w:r>
    </w:p>
    <w:p w14:paraId="196BF570" w14:textId="16DD242B" w:rsidR="00130A19" w:rsidRPr="00A95A34" w:rsidRDefault="00130A19" w:rsidP="00130A19">
      <w:pPr>
        <w:ind w:firstLine="709"/>
        <w:jc w:val="both"/>
        <w:rPr>
          <w:rFonts w:eastAsia="Times New Roman" w:cs="Times New Roman"/>
          <w:color w:val="000000"/>
          <w:lang w:eastAsia="ru-RU"/>
        </w:rPr>
      </w:pPr>
      <w:r w:rsidRPr="00A95A34">
        <w:rPr>
          <w:rFonts w:eastAsia="Times New Roman" w:cs="Times New Roman"/>
          <w:color w:val="000000"/>
          <w:lang w:eastAsia="ru-RU"/>
        </w:rPr>
        <w:t xml:space="preserve">1. В </w:t>
      </w:r>
      <w:proofErr w:type="spellStart"/>
      <w:r w:rsidRPr="00A95A34">
        <w:rPr>
          <w:rFonts w:eastAsia="Times New Roman" w:cs="Times New Roman"/>
          <w:color w:val="000000"/>
          <w:lang w:eastAsia="ru-RU"/>
        </w:rPr>
        <w:t>ПКиО</w:t>
      </w:r>
      <w:proofErr w:type="spellEnd"/>
      <w:r w:rsidRPr="00A95A34">
        <w:rPr>
          <w:rFonts w:eastAsia="Times New Roman" w:cs="Times New Roman"/>
          <w:color w:val="000000"/>
          <w:lang w:eastAsia="ru-RU"/>
        </w:rPr>
        <w:t xml:space="preserve"> </w:t>
      </w:r>
      <w:r w:rsidR="00FE0EFC" w:rsidRPr="00A95A34">
        <w:rPr>
          <w:rFonts w:eastAsia="Times New Roman" w:cs="Times New Roman"/>
          <w:color w:val="000000"/>
          <w:lang w:eastAsia="ru-RU"/>
        </w:rPr>
        <w:t>«</w:t>
      </w:r>
      <w:proofErr w:type="spellStart"/>
      <w:r w:rsidRPr="00A95A34">
        <w:rPr>
          <w:rFonts w:eastAsia="Times New Roman" w:cs="Times New Roman"/>
          <w:color w:val="000000"/>
          <w:lang w:eastAsia="ru-RU"/>
        </w:rPr>
        <w:t>Харинка</w:t>
      </w:r>
      <w:proofErr w:type="spellEnd"/>
      <w:r w:rsidR="00FE0EFC" w:rsidRPr="00A95A34">
        <w:rPr>
          <w:rFonts w:eastAsia="Times New Roman" w:cs="Times New Roman"/>
          <w:color w:val="000000"/>
          <w:lang w:eastAsia="ru-RU"/>
        </w:rPr>
        <w:t>»</w:t>
      </w:r>
      <w:r w:rsidRPr="00A95A34">
        <w:rPr>
          <w:rFonts w:eastAsia="Times New Roman" w:cs="Times New Roman"/>
          <w:color w:val="000000"/>
          <w:lang w:eastAsia="ru-RU"/>
        </w:rPr>
        <w:t xml:space="preserve"> приобретена детская игровая комната </w:t>
      </w:r>
      <w:r w:rsidR="00FE0EFC" w:rsidRPr="00A95A34">
        <w:rPr>
          <w:rFonts w:eastAsia="Times New Roman" w:cs="Times New Roman"/>
          <w:color w:val="000000"/>
          <w:lang w:eastAsia="ru-RU"/>
        </w:rPr>
        <w:t>«</w:t>
      </w:r>
      <w:r w:rsidRPr="00A95A34">
        <w:rPr>
          <w:rFonts w:eastAsia="Times New Roman" w:cs="Times New Roman"/>
          <w:color w:val="000000"/>
          <w:lang w:eastAsia="ru-RU"/>
        </w:rPr>
        <w:t>Карапуз</w:t>
      </w:r>
      <w:r w:rsidR="00FE0EFC" w:rsidRPr="00A95A34">
        <w:rPr>
          <w:rFonts w:eastAsia="Times New Roman" w:cs="Times New Roman"/>
          <w:color w:val="000000"/>
          <w:lang w:eastAsia="ru-RU"/>
        </w:rPr>
        <w:t>»</w:t>
      </w:r>
      <w:r w:rsidRPr="00A95A34">
        <w:rPr>
          <w:rFonts w:eastAsia="Times New Roman" w:cs="Times New Roman"/>
          <w:color w:val="000000"/>
          <w:lang w:eastAsia="ru-RU"/>
        </w:rPr>
        <w:t xml:space="preserve">, проведена полная реконструкция аттракциона </w:t>
      </w:r>
      <w:r w:rsidR="00FE0EFC" w:rsidRPr="00A95A34">
        <w:rPr>
          <w:rFonts w:eastAsia="Times New Roman" w:cs="Times New Roman"/>
          <w:color w:val="000000"/>
          <w:lang w:eastAsia="ru-RU"/>
        </w:rPr>
        <w:t>«</w:t>
      </w:r>
      <w:r w:rsidRPr="00A95A34">
        <w:rPr>
          <w:rFonts w:eastAsia="Times New Roman" w:cs="Times New Roman"/>
          <w:color w:val="000000"/>
          <w:lang w:eastAsia="ru-RU"/>
        </w:rPr>
        <w:t>Вихрь</w:t>
      </w:r>
      <w:r w:rsidR="00FE0EFC" w:rsidRPr="00A95A34">
        <w:rPr>
          <w:rFonts w:eastAsia="Times New Roman" w:cs="Times New Roman"/>
          <w:color w:val="000000"/>
          <w:lang w:eastAsia="ru-RU"/>
        </w:rPr>
        <w:t>»</w:t>
      </w:r>
      <w:r w:rsidRPr="00A95A34">
        <w:rPr>
          <w:rFonts w:eastAsia="Times New Roman" w:cs="Times New Roman"/>
          <w:color w:val="000000"/>
          <w:lang w:eastAsia="ru-RU"/>
        </w:rPr>
        <w:t xml:space="preserve">, произведен демонтаж аттракционов </w:t>
      </w:r>
      <w:r w:rsidR="00BD0333" w:rsidRPr="00A95A34">
        <w:rPr>
          <w:rFonts w:eastAsia="Times New Roman" w:cs="Times New Roman"/>
          <w:color w:val="000000"/>
          <w:lang w:eastAsia="ru-RU"/>
        </w:rPr>
        <w:br/>
      </w:r>
      <w:r w:rsidRPr="00A95A34">
        <w:rPr>
          <w:rFonts w:eastAsia="Times New Roman" w:cs="Times New Roman"/>
          <w:color w:val="000000"/>
          <w:lang w:eastAsia="ru-RU"/>
        </w:rPr>
        <w:t xml:space="preserve">на пл. Пушкина и монтаж их в парке </w:t>
      </w:r>
      <w:r w:rsidR="00FE0EFC" w:rsidRPr="00A95A34">
        <w:rPr>
          <w:rFonts w:eastAsia="Times New Roman" w:cs="Times New Roman"/>
          <w:color w:val="000000"/>
          <w:lang w:eastAsia="ru-RU"/>
        </w:rPr>
        <w:t>«</w:t>
      </w:r>
      <w:proofErr w:type="spellStart"/>
      <w:r w:rsidRPr="00A95A34">
        <w:rPr>
          <w:rFonts w:eastAsia="Times New Roman" w:cs="Times New Roman"/>
          <w:color w:val="000000"/>
          <w:lang w:eastAsia="ru-RU"/>
        </w:rPr>
        <w:t>Харинка</w:t>
      </w:r>
      <w:proofErr w:type="spellEnd"/>
      <w:r w:rsidR="00FE0EFC" w:rsidRPr="00A95A34">
        <w:rPr>
          <w:rFonts w:eastAsia="Times New Roman" w:cs="Times New Roman"/>
          <w:color w:val="000000"/>
          <w:lang w:eastAsia="ru-RU"/>
        </w:rPr>
        <w:t>»</w:t>
      </w:r>
      <w:r w:rsidRPr="00A95A34">
        <w:rPr>
          <w:rFonts w:eastAsia="Times New Roman" w:cs="Times New Roman"/>
          <w:color w:val="000000"/>
          <w:lang w:eastAsia="ru-RU"/>
        </w:rPr>
        <w:t>.</w:t>
      </w:r>
    </w:p>
    <w:p w14:paraId="5DB397E9" w14:textId="5C0E81DF" w:rsidR="00130A19" w:rsidRPr="00A95A34" w:rsidRDefault="00130A19" w:rsidP="00130A19">
      <w:pPr>
        <w:ind w:firstLine="709"/>
        <w:jc w:val="both"/>
        <w:rPr>
          <w:rFonts w:eastAsia="Times New Roman" w:cs="Times New Roman"/>
          <w:color w:val="000000"/>
          <w:lang w:eastAsia="ru-RU"/>
        </w:rPr>
      </w:pPr>
      <w:r w:rsidRPr="00A95A34">
        <w:rPr>
          <w:rFonts w:eastAsia="Times New Roman" w:cs="Times New Roman"/>
          <w:color w:val="000000"/>
          <w:lang w:eastAsia="ru-RU"/>
        </w:rPr>
        <w:t xml:space="preserve">2. В </w:t>
      </w:r>
      <w:proofErr w:type="spellStart"/>
      <w:r w:rsidRPr="00A95A34">
        <w:rPr>
          <w:rFonts w:eastAsia="Times New Roman" w:cs="Times New Roman"/>
          <w:color w:val="000000"/>
          <w:lang w:eastAsia="ru-RU"/>
        </w:rPr>
        <w:t>ПКиО</w:t>
      </w:r>
      <w:proofErr w:type="spellEnd"/>
      <w:r w:rsidRPr="00A95A34">
        <w:rPr>
          <w:rFonts w:eastAsia="Times New Roman" w:cs="Times New Roman"/>
          <w:color w:val="000000"/>
          <w:lang w:eastAsia="ru-RU"/>
        </w:rPr>
        <w:t xml:space="preserve"> </w:t>
      </w:r>
      <w:r w:rsidR="00FE0EFC" w:rsidRPr="00A95A34">
        <w:rPr>
          <w:rFonts w:eastAsia="Times New Roman" w:cs="Times New Roman"/>
          <w:color w:val="000000"/>
          <w:lang w:eastAsia="ru-RU"/>
        </w:rPr>
        <w:t>«</w:t>
      </w:r>
      <w:r w:rsidRPr="00A95A34">
        <w:rPr>
          <w:rFonts w:eastAsia="Times New Roman" w:cs="Times New Roman"/>
          <w:color w:val="000000"/>
          <w:lang w:eastAsia="ru-RU"/>
        </w:rPr>
        <w:t>Парк культуры и отдыха имени Революции 1905 года</w:t>
      </w:r>
      <w:r w:rsidR="00FE0EFC" w:rsidRPr="00A95A34">
        <w:rPr>
          <w:rFonts w:eastAsia="Times New Roman" w:cs="Times New Roman"/>
          <w:color w:val="000000"/>
          <w:lang w:eastAsia="ru-RU"/>
        </w:rPr>
        <w:t>»</w:t>
      </w:r>
      <w:r w:rsidRPr="00A95A34">
        <w:rPr>
          <w:rFonts w:eastAsia="Times New Roman" w:cs="Times New Roman"/>
          <w:color w:val="000000"/>
          <w:lang w:eastAsia="ru-RU"/>
        </w:rPr>
        <w:t xml:space="preserve"> установлены игровые элементы в зоне аттракционов, в здании лодочной станции проведены ремонтные работы, электроремонтные работы по подготовке аттракционов к эксплуатации.</w:t>
      </w:r>
    </w:p>
    <w:p w14:paraId="4DD7B7C3" w14:textId="22A4E52E" w:rsidR="00130A19" w:rsidRPr="00A95A34" w:rsidRDefault="00130A19" w:rsidP="00130A19">
      <w:pPr>
        <w:ind w:firstLine="709"/>
        <w:jc w:val="both"/>
        <w:rPr>
          <w:rFonts w:eastAsia="Times New Roman" w:cs="Times New Roman"/>
          <w:color w:val="000000"/>
          <w:lang w:eastAsia="ru-RU"/>
        </w:rPr>
      </w:pPr>
      <w:r w:rsidRPr="00A95A34">
        <w:rPr>
          <w:rFonts w:eastAsia="Times New Roman" w:cs="Times New Roman"/>
          <w:color w:val="000000"/>
          <w:lang w:eastAsia="ru-RU"/>
        </w:rPr>
        <w:t xml:space="preserve">2. В </w:t>
      </w:r>
      <w:proofErr w:type="spellStart"/>
      <w:r w:rsidRPr="00A95A34">
        <w:rPr>
          <w:rFonts w:eastAsia="Times New Roman" w:cs="Times New Roman"/>
          <w:color w:val="000000"/>
          <w:lang w:eastAsia="ru-RU"/>
        </w:rPr>
        <w:t>ПКиО</w:t>
      </w:r>
      <w:proofErr w:type="spellEnd"/>
      <w:r w:rsidRPr="00A95A34">
        <w:rPr>
          <w:rFonts w:eastAsia="Times New Roman" w:cs="Times New Roman"/>
          <w:color w:val="000000"/>
          <w:lang w:eastAsia="ru-RU"/>
        </w:rPr>
        <w:t xml:space="preserve"> им. В.Я. Степанова проведен ремонт большей части асфальтового покрытия в центральной части парка, установлен аттракцион </w:t>
      </w:r>
      <w:r w:rsidR="00FE0EFC" w:rsidRPr="00A95A34">
        <w:rPr>
          <w:rFonts w:eastAsia="Times New Roman" w:cs="Times New Roman"/>
          <w:color w:val="000000"/>
          <w:lang w:eastAsia="ru-RU"/>
        </w:rPr>
        <w:t>«</w:t>
      </w:r>
      <w:r w:rsidRPr="00A95A34">
        <w:rPr>
          <w:rFonts w:eastAsia="Times New Roman" w:cs="Times New Roman"/>
          <w:color w:val="000000"/>
          <w:lang w:eastAsia="ru-RU"/>
        </w:rPr>
        <w:t>Круговой обзор – М</w:t>
      </w:r>
      <w:r w:rsidR="00FE0EFC" w:rsidRPr="00A95A34">
        <w:rPr>
          <w:rFonts w:eastAsia="Times New Roman" w:cs="Times New Roman"/>
          <w:color w:val="000000"/>
          <w:lang w:eastAsia="ru-RU"/>
        </w:rPr>
        <w:t>»</w:t>
      </w:r>
      <w:r w:rsidR="00BD0333" w:rsidRPr="00A95A34">
        <w:rPr>
          <w:rFonts w:eastAsia="Times New Roman" w:cs="Times New Roman"/>
          <w:color w:val="000000"/>
          <w:lang w:eastAsia="ru-RU"/>
        </w:rPr>
        <w:t>, произведен ремонт стелы В.Я. Степанова при входе в парк, р</w:t>
      </w:r>
      <w:r w:rsidRPr="00A95A34">
        <w:rPr>
          <w:rFonts w:eastAsia="Times New Roman" w:cs="Times New Roman"/>
          <w:color w:val="000000"/>
          <w:lang w:eastAsia="ru-RU"/>
        </w:rPr>
        <w:t>асширена экспозиция скульптур под открытым небо</w:t>
      </w:r>
      <w:r w:rsidR="00BD0333" w:rsidRPr="00A95A34">
        <w:rPr>
          <w:rFonts w:eastAsia="Times New Roman" w:cs="Times New Roman"/>
          <w:color w:val="000000"/>
          <w:lang w:eastAsia="ru-RU"/>
        </w:rPr>
        <w:t>м ивановского автора В. Волкова, у</w:t>
      </w:r>
      <w:r w:rsidRPr="00A95A34">
        <w:rPr>
          <w:rFonts w:eastAsia="Times New Roman" w:cs="Times New Roman"/>
          <w:color w:val="000000"/>
          <w:lang w:eastAsia="ru-RU"/>
        </w:rPr>
        <w:t>становлена новая скульптура автора С. Бурцева.</w:t>
      </w:r>
    </w:p>
    <w:p w14:paraId="67B17FD1" w14:textId="6B3F90CE" w:rsidR="00130A19" w:rsidRPr="00A95A34" w:rsidRDefault="00130A19" w:rsidP="00130A19">
      <w:pPr>
        <w:ind w:firstLine="709"/>
        <w:jc w:val="both"/>
        <w:rPr>
          <w:rFonts w:eastAsia="Times New Roman" w:cs="Times New Roman"/>
          <w:color w:val="000000"/>
          <w:lang w:eastAsia="ru-RU"/>
        </w:rPr>
      </w:pPr>
      <w:r w:rsidRPr="00A95A34">
        <w:rPr>
          <w:rFonts w:eastAsia="Times New Roman" w:cs="Times New Roman"/>
          <w:color w:val="000000"/>
          <w:lang w:eastAsia="ru-RU"/>
        </w:rPr>
        <w:t>В 2017 году Ивановский зоопарк посетили 64,8 тыс. чел. (в 2016 г</w:t>
      </w:r>
      <w:r w:rsidR="0083033B" w:rsidRPr="00A95A34">
        <w:rPr>
          <w:rFonts w:eastAsia="Times New Roman" w:cs="Times New Roman"/>
          <w:color w:val="000000"/>
          <w:lang w:eastAsia="ru-RU"/>
        </w:rPr>
        <w:t>.</w:t>
      </w:r>
      <w:r w:rsidRPr="00A95A34">
        <w:rPr>
          <w:rFonts w:eastAsia="Times New Roman" w:cs="Times New Roman"/>
          <w:color w:val="000000"/>
          <w:lang w:eastAsia="ru-RU"/>
        </w:rPr>
        <w:t xml:space="preserve"> – 64,8</w:t>
      </w:r>
      <w:r w:rsidR="00BD0333" w:rsidRPr="00A95A34">
        <w:rPr>
          <w:rFonts w:eastAsia="Times New Roman" w:cs="Times New Roman"/>
          <w:color w:val="000000"/>
          <w:lang w:eastAsia="ru-RU"/>
        </w:rPr>
        <w:t xml:space="preserve"> тыс. чел.</w:t>
      </w:r>
      <w:r w:rsidRPr="00A95A34">
        <w:rPr>
          <w:rFonts w:eastAsia="Times New Roman" w:cs="Times New Roman"/>
          <w:color w:val="000000"/>
          <w:lang w:eastAsia="ru-RU"/>
        </w:rPr>
        <w:t xml:space="preserve">). </w:t>
      </w:r>
      <w:r w:rsidRPr="00A95A34">
        <w:rPr>
          <w:rFonts w:eastAsia="Times New Roman" w:cs="Times New Roman"/>
          <w:color w:val="000000"/>
          <w:lang w:eastAsia="ru-RU"/>
        </w:rPr>
        <w:br/>
        <w:t>В рамках благотворительных мероприятий в зоопарке бесплатно побывали 10,5 тыс. чел. (в 2016 г</w:t>
      </w:r>
      <w:r w:rsidR="0083033B" w:rsidRPr="00A95A34">
        <w:rPr>
          <w:rFonts w:eastAsia="Times New Roman" w:cs="Times New Roman"/>
          <w:color w:val="000000"/>
          <w:lang w:eastAsia="ru-RU"/>
        </w:rPr>
        <w:t>.</w:t>
      </w:r>
      <w:r w:rsidRPr="00A95A34">
        <w:rPr>
          <w:rFonts w:eastAsia="Times New Roman" w:cs="Times New Roman"/>
          <w:color w:val="000000"/>
          <w:lang w:eastAsia="ru-RU"/>
        </w:rPr>
        <w:t xml:space="preserve"> - 9,6</w:t>
      </w:r>
      <w:r w:rsidR="00BD0333" w:rsidRPr="00A95A34">
        <w:rPr>
          <w:rFonts w:eastAsia="Times New Roman" w:cs="Times New Roman"/>
          <w:color w:val="000000"/>
          <w:lang w:eastAsia="ru-RU"/>
        </w:rPr>
        <w:t xml:space="preserve"> тыс. чел.) –</w:t>
      </w:r>
      <w:r w:rsidRPr="00A95A34">
        <w:rPr>
          <w:rFonts w:eastAsia="Times New Roman" w:cs="Times New Roman"/>
          <w:color w:val="000000"/>
          <w:lang w:eastAsia="ru-RU"/>
        </w:rPr>
        <w:t xml:space="preserve"> дети до 5 лет, многодетные семьи, инвалиды, ветераны войны, дети из детских домов и интернатов города и области, воспитанники детских садов, участники фестивалей и конкурсов, проводимых в областном центре. </w:t>
      </w:r>
    </w:p>
    <w:p w14:paraId="3FC5BAB8" w14:textId="0B9BCF10" w:rsidR="00130A19" w:rsidRPr="00A95A34" w:rsidRDefault="00130A19" w:rsidP="00BD0333">
      <w:pPr>
        <w:ind w:firstLine="709"/>
        <w:jc w:val="both"/>
        <w:rPr>
          <w:bCs/>
        </w:rPr>
      </w:pPr>
      <w:r w:rsidRPr="00A95A34">
        <w:rPr>
          <w:rFonts w:eastAsia="Times New Roman" w:cs="Times New Roman"/>
          <w:color w:val="000000"/>
          <w:lang w:eastAsia="ru-RU"/>
        </w:rPr>
        <w:t>В течение отчетного года в зоопарке были проведены работы по устройству вольерного комплекса для малых сов.</w:t>
      </w:r>
      <w:r w:rsidR="00BD0333" w:rsidRPr="00A95A34">
        <w:rPr>
          <w:rFonts w:eastAsia="Times New Roman" w:cs="Times New Roman"/>
          <w:color w:val="000000"/>
          <w:lang w:eastAsia="ru-RU"/>
        </w:rPr>
        <w:t xml:space="preserve"> </w:t>
      </w:r>
      <w:r w:rsidRPr="00A95A34">
        <w:rPr>
          <w:bCs/>
        </w:rPr>
        <w:t xml:space="preserve">Коллекция зоопарка пополнилась следующими видами животных: азиатский бурундук, большой </w:t>
      </w:r>
      <w:proofErr w:type="spellStart"/>
      <w:r w:rsidRPr="00A95A34">
        <w:rPr>
          <w:bCs/>
        </w:rPr>
        <w:t>желтохохлый</w:t>
      </w:r>
      <w:proofErr w:type="spellEnd"/>
      <w:r w:rsidRPr="00A95A34">
        <w:rPr>
          <w:bCs/>
        </w:rPr>
        <w:t xml:space="preserve"> какаду, малый </w:t>
      </w:r>
      <w:proofErr w:type="spellStart"/>
      <w:r w:rsidRPr="00A95A34">
        <w:rPr>
          <w:bCs/>
        </w:rPr>
        <w:t>желтохохлый</w:t>
      </w:r>
      <w:proofErr w:type="spellEnd"/>
      <w:r w:rsidRPr="00A95A34">
        <w:rPr>
          <w:bCs/>
        </w:rPr>
        <w:t xml:space="preserve"> какаду, осел домашний, аист белый, енот полоскун, лебедь черный, певчий попугай, травяной попугай, лань европейская.</w:t>
      </w:r>
    </w:p>
    <w:p w14:paraId="1F98FA7D" w14:textId="77777777" w:rsidR="00130A19" w:rsidRPr="00A95A34" w:rsidRDefault="00130A19" w:rsidP="00130A19">
      <w:pPr>
        <w:ind w:firstLine="720"/>
        <w:jc w:val="both"/>
        <w:rPr>
          <w:bCs/>
        </w:rPr>
      </w:pPr>
      <w:r w:rsidRPr="00A95A34">
        <w:rPr>
          <w:bCs/>
        </w:rPr>
        <w:t>В 2017 году Ивановский зоопарк стал полноправным действительным членом ассоциации зоопарков и аквариумов России.</w:t>
      </w:r>
    </w:p>
    <w:p w14:paraId="73633DAD" w14:textId="77777777" w:rsidR="00BD0333" w:rsidRPr="00A95A34" w:rsidRDefault="00BD0333" w:rsidP="006939C5">
      <w:pPr>
        <w:ind w:firstLine="567"/>
        <w:jc w:val="center"/>
        <w:rPr>
          <w:rFonts w:eastAsia="Calibri" w:cs="Times New Roman"/>
          <w:b/>
        </w:rPr>
      </w:pPr>
    </w:p>
    <w:p w14:paraId="64F42A60" w14:textId="39398800" w:rsidR="00F63994" w:rsidRPr="00F63994" w:rsidRDefault="006939C5" w:rsidP="00F63994">
      <w:pPr>
        <w:jc w:val="center"/>
        <w:rPr>
          <w:rFonts w:eastAsia="Times New Roman" w:cs="Times New Roman"/>
          <w:b/>
          <w:lang w:eastAsia="ru-RU"/>
        </w:rPr>
      </w:pPr>
      <w:r w:rsidRPr="00A95A34">
        <w:rPr>
          <w:rFonts w:eastAsia="Calibri" w:cs="Times New Roman"/>
          <w:b/>
        </w:rPr>
        <w:t>3.16.</w:t>
      </w:r>
      <w:r w:rsidRPr="00A95A34">
        <w:rPr>
          <w:rFonts w:ascii="Calibri" w:eastAsia="Calibri" w:hAnsi="Calibri" w:cs="Times New Roman"/>
        </w:rPr>
        <w:t xml:space="preserve"> </w:t>
      </w:r>
      <w:r w:rsidR="00F63994" w:rsidRPr="00F63994">
        <w:rPr>
          <w:rFonts w:eastAsia="Times New Roman" w:cs="Times New Roman"/>
          <w:b/>
          <w:color w:val="000000"/>
          <w:lang w:eastAsia="ru-RU"/>
        </w:rPr>
        <w:t xml:space="preserve">Оказание содействия некоммерческим организациям физической культуры </w:t>
      </w:r>
      <w:r w:rsidR="00F63994">
        <w:rPr>
          <w:rFonts w:eastAsia="Times New Roman" w:cs="Times New Roman"/>
          <w:b/>
          <w:color w:val="000000"/>
          <w:lang w:eastAsia="ru-RU"/>
        </w:rPr>
        <w:br/>
      </w:r>
      <w:r w:rsidR="00F63994" w:rsidRPr="00F63994">
        <w:rPr>
          <w:rFonts w:eastAsia="Times New Roman" w:cs="Times New Roman"/>
          <w:b/>
          <w:color w:val="000000"/>
          <w:lang w:eastAsia="ru-RU"/>
        </w:rPr>
        <w:t>и спорта, осуществляющим свою деятельность на территории города Иванова</w:t>
      </w:r>
    </w:p>
    <w:p w14:paraId="6D6F35C0" w14:textId="77777777" w:rsidR="00F63994" w:rsidRDefault="006939C5" w:rsidP="006939C5">
      <w:pPr>
        <w:ind w:firstLine="567"/>
        <w:jc w:val="center"/>
        <w:rPr>
          <w:rFonts w:eastAsia="Calibri" w:cs="Times New Roman"/>
          <w:b/>
        </w:rPr>
      </w:pPr>
      <w:r w:rsidRPr="00A95A34">
        <w:rPr>
          <w:rFonts w:eastAsia="Calibri" w:cs="Times New Roman"/>
          <w:b/>
        </w:rPr>
        <w:t xml:space="preserve">благотворительной деятельности и добровольчеству, </w:t>
      </w:r>
    </w:p>
    <w:p w14:paraId="19FBD89B" w14:textId="5E6DE6BB" w:rsidR="006939C5" w:rsidRPr="00A95A34" w:rsidRDefault="006939C5" w:rsidP="006939C5">
      <w:pPr>
        <w:ind w:firstLine="567"/>
        <w:jc w:val="center"/>
        <w:rPr>
          <w:rFonts w:eastAsia="Calibri" w:cs="Times New Roman"/>
          <w:b/>
        </w:rPr>
      </w:pPr>
      <w:r w:rsidRPr="00A95A34">
        <w:rPr>
          <w:rFonts w:eastAsia="Calibri" w:cs="Times New Roman"/>
          <w:b/>
        </w:rPr>
        <w:t>территориальным общественным самоуправлениям,</w:t>
      </w:r>
    </w:p>
    <w:p w14:paraId="6DB17E0F" w14:textId="77777777" w:rsidR="006939C5" w:rsidRPr="00A95A34" w:rsidRDefault="006939C5" w:rsidP="006939C5">
      <w:pPr>
        <w:ind w:firstLine="567"/>
        <w:jc w:val="center"/>
        <w:rPr>
          <w:rFonts w:eastAsia="Calibri" w:cs="Times New Roman"/>
          <w:b/>
        </w:rPr>
      </w:pPr>
      <w:r w:rsidRPr="00A95A34">
        <w:rPr>
          <w:rFonts w:eastAsia="Calibri" w:cs="Times New Roman"/>
          <w:b/>
        </w:rPr>
        <w:t>организации выборов</w:t>
      </w:r>
    </w:p>
    <w:p w14:paraId="357036E3" w14:textId="77777777" w:rsidR="00C211FE" w:rsidRPr="00A95A34" w:rsidRDefault="00C211FE" w:rsidP="006939C5">
      <w:pPr>
        <w:ind w:firstLine="567"/>
        <w:jc w:val="center"/>
        <w:rPr>
          <w:rFonts w:eastAsia="Calibri" w:cs="Times New Roman"/>
          <w:b/>
        </w:rPr>
      </w:pPr>
    </w:p>
    <w:p w14:paraId="4D3DF7CA" w14:textId="77777777" w:rsidR="006939C5" w:rsidRPr="00A95A34" w:rsidRDefault="006939C5" w:rsidP="00230A16">
      <w:pPr>
        <w:ind w:right="-2" w:firstLine="567"/>
        <w:jc w:val="both"/>
        <w:rPr>
          <w:rFonts w:eastAsia="Times New Roman" w:cs="Times New Roman"/>
          <w:lang w:eastAsia="ru-RU"/>
        </w:rPr>
      </w:pPr>
      <w:r w:rsidRPr="00A95A34">
        <w:rPr>
          <w:rFonts w:eastAsia="Times New Roman" w:cs="Times New Roman"/>
          <w:lang w:eastAsia="ru-RU"/>
        </w:rPr>
        <w:t>Целью поддержки социально-ориентированных некоммерческих организаций</w:t>
      </w:r>
      <w:r w:rsidRPr="00A95A34">
        <w:rPr>
          <w:rFonts w:eastAsia="Times New Roman" w:cs="Times New Roman"/>
          <w:lang w:eastAsia="ru-RU"/>
        </w:rPr>
        <w:br/>
        <w:t xml:space="preserve">(далее – СОНКО) является стимулирование деятельности некоммерческих организаций </w:t>
      </w:r>
      <w:r w:rsidRPr="00A95A34">
        <w:rPr>
          <w:rFonts w:eastAsia="Times New Roman" w:cs="Times New Roman"/>
          <w:lang w:eastAsia="ru-RU"/>
        </w:rPr>
        <w:br/>
        <w:t>и их участие в социально-экономическом развитии города Иванова.</w:t>
      </w:r>
    </w:p>
    <w:p w14:paraId="5D57E143" w14:textId="0A578284" w:rsidR="006939C5" w:rsidRPr="00A95A34" w:rsidRDefault="006939C5" w:rsidP="00230A16">
      <w:pPr>
        <w:ind w:firstLine="567"/>
        <w:jc w:val="both"/>
      </w:pPr>
      <w:r w:rsidRPr="00A95A34">
        <w:lastRenderedPageBreak/>
        <w:t xml:space="preserve">Финансовая поддержка </w:t>
      </w:r>
      <w:r w:rsidRPr="00A95A34">
        <w:rPr>
          <w:rFonts w:cs="Times New Roman"/>
        </w:rPr>
        <w:t>СОНКО осуществля</w:t>
      </w:r>
      <w:r w:rsidR="0055683D" w:rsidRPr="00A95A34">
        <w:rPr>
          <w:rFonts w:cs="Times New Roman"/>
        </w:rPr>
        <w:t>лась</w:t>
      </w:r>
      <w:r w:rsidRPr="00A95A34">
        <w:rPr>
          <w:rFonts w:cs="Times New Roman"/>
        </w:rPr>
        <w:t xml:space="preserve"> в рамках муниципальной программы города Иванова </w:t>
      </w:r>
      <w:r w:rsidR="00FE0EFC" w:rsidRPr="00A95A34">
        <w:rPr>
          <w:rFonts w:cs="Times New Roman"/>
        </w:rPr>
        <w:t>«</w:t>
      </w:r>
      <w:r w:rsidRPr="00A95A34">
        <w:rPr>
          <w:rFonts w:cs="Times New Roman"/>
        </w:rPr>
        <w:t>Забота и поддержка</w:t>
      </w:r>
      <w:r w:rsidR="00FE0EFC" w:rsidRPr="00A95A34">
        <w:rPr>
          <w:rFonts w:cs="Times New Roman"/>
        </w:rPr>
        <w:t>»</w:t>
      </w:r>
      <w:r w:rsidRPr="00A95A34">
        <w:rPr>
          <w:rFonts w:cs="Times New Roman"/>
          <w:vertAlign w:val="superscript"/>
        </w:rPr>
        <w:footnoteReference w:id="81"/>
      </w:r>
      <w:r w:rsidRPr="00A95A34">
        <w:rPr>
          <w:rFonts w:cs="Times New Roman"/>
        </w:rPr>
        <w:t xml:space="preserve">. В 2017 году </w:t>
      </w:r>
      <w:r w:rsidRPr="00A95A34">
        <w:t>32</w:t>
      </w:r>
      <w:r w:rsidRPr="00A95A34">
        <w:rPr>
          <w:b/>
        </w:rPr>
        <w:t xml:space="preserve"> </w:t>
      </w:r>
      <w:r w:rsidR="000904EE" w:rsidRPr="00A95A34">
        <w:t>СОНКО (в 2016 г.</w:t>
      </w:r>
      <w:r w:rsidRPr="00A95A34">
        <w:t xml:space="preserve"> – 28</w:t>
      </w:r>
      <w:r w:rsidR="000904EE" w:rsidRPr="00A95A34">
        <w:t xml:space="preserve"> СОНКО</w:t>
      </w:r>
      <w:r w:rsidRPr="00A95A34">
        <w:t xml:space="preserve">), осуществляющих деятельность на территории города Иванова, получили субсидии на общую </w:t>
      </w:r>
      <w:r w:rsidR="000904EE" w:rsidRPr="00A95A34">
        <w:t xml:space="preserve">сумму 6,5 </w:t>
      </w:r>
      <w:proofErr w:type="gramStart"/>
      <w:r w:rsidR="000904EE" w:rsidRPr="00A95A34">
        <w:t>млн</w:t>
      </w:r>
      <w:proofErr w:type="gramEnd"/>
      <w:r w:rsidR="000904EE" w:rsidRPr="00A95A34">
        <w:t xml:space="preserve"> руб. (в 2016 г.</w:t>
      </w:r>
      <w:r w:rsidRPr="00A95A34">
        <w:rPr>
          <w:b/>
        </w:rPr>
        <w:t xml:space="preserve"> </w:t>
      </w:r>
      <w:r w:rsidRPr="00A95A34">
        <w:t>– 3,6</w:t>
      </w:r>
      <w:r w:rsidR="000904EE" w:rsidRPr="00A95A34">
        <w:t xml:space="preserve"> млн руб.</w:t>
      </w:r>
      <w:r w:rsidRPr="00A95A34">
        <w:t>).</w:t>
      </w:r>
      <w:r w:rsidRPr="00A95A34">
        <w:rPr>
          <w:b/>
        </w:rPr>
        <w:t xml:space="preserve"> </w:t>
      </w:r>
      <w:r w:rsidRPr="00A95A34">
        <w:t xml:space="preserve">Определяя претендентов на получение субсидии, экспертная комиссия оценивала состоятельность организации, продолжительность работы, значимость представленных социальных проектов, масштаб деятельности. </w:t>
      </w:r>
    </w:p>
    <w:p w14:paraId="0F69C23A" w14:textId="6226E1E4" w:rsidR="006939C5" w:rsidRPr="00A95A34" w:rsidRDefault="006939C5" w:rsidP="008A47CF">
      <w:pPr>
        <w:ind w:right="-2" w:firstLine="708"/>
        <w:jc w:val="both"/>
        <w:rPr>
          <w:rFonts w:eastAsia="Times New Roman" w:cs="Times New Roman"/>
          <w:lang w:eastAsia="ru-RU"/>
        </w:rPr>
      </w:pPr>
      <w:r w:rsidRPr="00A95A34">
        <w:rPr>
          <w:rFonts w:eastAsia="Times New Roman" w:cs="Times New Roman"/>
          <w:lang w:eastAsia="ru-RU"/>
        </w:rPr>
        <w:t xml:space="preserve">Администрацией города </w:t>
      </w:r>
      <w:r w:rsidR="000904EE" w:rsidRPr="00A95A34">
        <w:rPr>
          <w:rFonts w:eastAsia="Times New Roman" w:cs="Times New Roman"/>
          <w:lang w:eastAsia="ru-RU"/>
        </w:rPr>
        <w:t xml:space="preserve">в 2017 году </w:t>
      </w:r>
      <w:r w:rsidRPr="00A95A34">
        <w:rPr>
          <w:rFonts w:eastAsia="Times New Roman" w:cs="Times New Roman"/>
          <w:lang w:eastAsia="ru-RU"/>
        </w:rPr>
        <w:t xml:space="preserve">заключено 46 договоров о сотрудничестве </w:t>
      </w:r>
      <w:r w:rsidR="000904EE" w:rsidRPr="00A95A34">
        <w:rPr>
          <w:rFonts w:eastAsia="Times New Roman" w:cs="Times New Roman"/>
          <w:lang w:eastAsia="ru-RU"/>
        </w:rPr>
        <w:br/>
      </w:r>
      <w:r w:rsidRPr="00A95A34">
        <w:rPr>
          <w:rFonts w:eastAsia="Times New Roman" w:cs="Times New Roman"/>
          <w:lang w:eastAsia="ru-RU"/>
        </w:rPr>
        <w:t xml:space="preserve">с городскими и областными федерациями и спортивными клубами города, позволяющими осуществлять развитие на территории города Иванова профильных видов спорта </w:t>
      </w:r>
      <w:r w:rsidR="000904EE" w:rsidRPr="00A95A34">
        <w:rPr>
          <w:rFonts w:eastAsia="Times New Roman" w:cs="Times New Roman"/>
          <w:lang w:eastAsia="ru-RU"/>
        </w:rPr>
        <w:br/>
      </w:r>
      <w:r w:rsidRPr="00A95A34">
        <w:rPr>
          <w:rFonts w:eastAsia="Times New Roman" w:cs="Times New Roman"/>
          <w:lang w:eastAsia="ru-RU"/>
        </w:rPr>
        <w:t xml:space="preserve">и оказывать финансовую поддержку общественным объединениям спортивной направленности. Размеры финансовой поддержки спортивным федерациям зависят </w:t>
      </w:r>
      <w:r w:rsidR="008A47CF" w:rsidRPr="00A95A34">
        <w:rPr>
          <w:rFonts w:eastAsia="Times New Roman" w:cs="Times New Roman"/>
          <w:lang w:eastAsia="ru-RU"/>
        </w:rPr>
        <w:br/>
      </w:r>
      <w:r w:rsidRPr="00A95A34">
        <w:rPr>
          <w:rFonts w:eastAsia="Times New Roman" w:cs="Times New Roman"/>
          <w:lang w:eastAsia="ru-RU"/>
        </w:rPr>
        <w:t xml:space="preserve">от их рейтинга, определяемого с учетом количества занимающихся профильным видом спорта, результативности выступления спортсменов федерации на соревнованиях, активности федерации в спортивной и общественной жизни города и других критериев. </w:t>
      </w:r>
      <w:r w:rsidR="008A47CF" w:rsidRPr="00A95A34">
        <w:rPr>
          <w:rFonts w:eastAsia="Times New Roman" w:cs="Times New Roman"/>
          <w:lang w:eastAsia="ru-RU"/>
        </w:rPr>
        <w:br/>
      </w:r>
      <w:r w:rsidRPr="00A95A34">
        <w:rPr>
          <w:rFonts w:eastAsia="Times New Roman" w:cs="Times New Roman"/>
          <w:lang w:eastAsia="ru-RU"/>
        </w:rPr>
        <w:t>В 2017 году на эти цели б</w:t>
      </w:r>
      <w:r w:rsidR="000904EE" w:rsidRPr="00A95A34">
        <w:rPr>
          <w:rFonts w:eastAsia="Times New Roman" w:cs="Times New Roman"/>
          <w:lang w:eastAsia="ru-RU"/>
        </w:rPr>
        <w:t>ыло выделено 1 981,5 тыс. руб. (в 2016 г.</w:t>
      </w:r>
      <w:r w:rsidRPr="00A95A34">
        <w:rPr>
          <w:rFonts w:eastAsia="Times New Roman" w:cs="Times New Roman"/>
          <w:lang w:eastAsia="ru-RU"/>
        </w:rPr>
        <w:t xml:space="preserve"> – 1 122,6</w:t>
      </w:r>
      <w:r w:rsidR="000904EE" w:rsidRPr="00A95A34">
        <w:rPr>
          <w:rFonts w:eastAsia="Times New Roman" w:cs="Times New Roman"/>
          <w:lang w:eastAsia="ru-RU"/>
        </w:rPr>
        <w:t xml:space="preserve"> тыс. руб.</w:t>
      </w:r>
      <w:r w:rsidRPr="00A95A34">
        <w:rPr>
          <w:rFonts w:eastAsia="Times New Roman" w:cs="Times New Roman"/>
          <w:lang w:eastAsia="ru-RU"/>
        </w:rPr>
        <w:t>), субсидии получили 34</w:t>
      </w:r>
      <w:r w:rsidR="000904EE" w:rsidRPr="00A95A34">
        <w:rPr>
          <w:rFonts w:eastAsia="Times New Roman" w:cs="Times New Roman"/>
          <w:lang w:eastAsia="ru-RU"/>
        </w:rPr>
        <w:t xml:space="preserve"> федерации (в 2016 г.</w:t>
      </w:r>
      <w:r w:rsidRPr="00A95A34">
        <w:rPr>
          <w:rFonts w:eastAsia="Times New Roman" w:cs="Times New Roman"/>
          <w:lang w:eastAsia="ru-RU"/>
        </w:rPr>
        <w:t xml:space="preserve"> – 27</w:t>
      </w:r>
      <w:r w:rsidR="008A47CF" w:rsidRPr="00A95A34">
        <w:rPr>
          <w:rFonts w:eastAsia="Times New Roman" w:cs="Times New Roman"/>
          <w:lang w:eastAsia="ru-RU"/>
        </w:rPr>
        <w:t xml:space="preserve"> федераций</w:t>
      </w:r>
      <w:r w:rsidRPr="00A95A34">
        <w:rPr>
          <w:rFonts w:eastAsia="Times New Roman" w:cs="Times New Roman"/>
          <w:lang w:eastAsia="ru-RU"/>
        </w:rPr>
        <w:t>).</w:t>
      </w:r>
    </w:p>
    <w:p w14:paraId="592D4138" w14:textId="4F17FD7C" w:rsidR="008A47CF" w:rsidRPr="00A95A34" w:rsidRDefault="006939C5" w:rsidP="008A47CF">
      <w:pPr>
        <w:tabs>
          <w:tab w:val="left" w:pos="10619"/>
        </w:tabs>
        <w:ind w:right="-13" w:firstLine="567"/>
        <w:jc w:val="both"/>
        <w:rPr>
          <w:rFonts w:eastAsia="Times New Roman" w:cs="Times New Roman"/>
          <w:lang w:eastAsia="ru-RU"/>
        </w:rPr>
      </w:pPr>
      <w:r w:rsidRPr="00A95A34">
        <w:rPr>
          <w:rFonts w:eastAsia="Times New Roman" w:cs="Times New Roman"/>
          <w:lang w:eastAsia="ru-RU"/>
        </w:rPr>
        <w:t>В рамках оказания содейст</w:t>
      </w:r>
      <w:r w:rsidR="00C23F02">
        <w:rPr>
          <w:rFonts w:eastAsia="Times New Roman" w:cs="Times New Roman"/>
          <w:lang w:eastAsia="ru-RU"/>
        </w:rPr>
        <w:t xml:space="preserve">вия некоммерческим организациям, </w:t>
      </w:r>
      <w:r w:rsidRPr="00A95A34">
        <w:rPr>
          <w:rFonts w:eastAsia="Times New Roman" w:cs="Times New Roman"/>
          <w:lang w:eastAsia="ru-RU"/>
        </w:rPr>
        <w:t xml:space="preserve">осуществляющим свою деятельность на территории города Иванова, Некоммерческому партнерству </w:t>
      </w:r>
      <w:r w:rsidR="00FE0EFC" w:rsidRPr="00A95A34">
        <w:rPr>
          <w:rFonts w:eastAsia="Times New Roman" w:cs="Times New Roman"/>
          <w:lang w:eastAsia="ru-RU"/>
        </w:rPr>
        <w:t>«</w:t>
      </w:r>
      <w:r w:rsidRPr="00A95A34">
        <w:rPr>
          <w:rFonts w:eastAsia="Times New Roman" w:cs="Times New Roman"/>
          <w:lang w:eastAsia="ru-RU"/>
        </w:rPr>
        <w:t xml:space="preserve">Спортивный клуб </w:t>
      </w:r>
      <w:r w:rsidR="00FE0EFC" w:rsidRPr="00A95A34">
        <w:rPr>
          <w:rFonts w:eastAsia="Times New Roman" w:cs="Times New Roman"/>
          <w:lang w:eastAsia="ru-RU"/>
        </w:rPr>
        <w:t>«</w:t>
      </w:r>
      <w:r w:rsidRPr="00A95A34">
        <w:rPr>
          <w:rFonts w:eastAsia="Times New Roman" w:cs="Times New Roman"/>
          <w:lang w:eastAsia="ru-RU"/>
        </w:rPr>
        <w:t>Энергия</w:t>
      </w:r>
      <w:r w:rsidR="00FE0EFC" w:rsidRPr="00A95A34">
        <w:rPr>
          <w:rFonts w:eastAsia="Times New Roman" w:cs="Times New Roman"/>
          <w:lang w:eastAsia="ru-RU"/>
        </w:rPr>
        <w:t>»</w:t>
      </w:r>
      <w:r w:rsidRPr="00A95A34">
        <w:rPr>
          <w:rFonts w:eastAsia="Times New Roman" w:cs="Times New Roman"/>
          <w:lang w:eastAsia="ru-RU"/>
        </w:rPr>
        <w:t xml:space="preserve"> в 2017 году была выделена субсидия в размере 2</w:t>
      </w:r>
      <w:r w:rsidR="00B31277">
        <w:rPr>
          <w:rFonts w:eastAsia="Times New Roman" w:cs="Times New Roman"/>
          <w:lang w:eastAsia="ru-RU"/>
        </w:rPr>
        <w:t>,6</w:t>
      </w:r>
      <w:r w:rsidR="008A47CF" w:rsidRPr="00A95A34">
        <w:rPr>
          <w:rFonts w:eastAsia="Times New Roman" w:cs="Times New Roman"/>
          <w:lang w:eastAsia="ru-RU"/>
        </w:rPr>
        <w:t xml:space="preserve"> </w:t>
      </w:r>
      <w:proofErr w:type="gramStart"/>
      <w:r w:rsidR="008A47CF" w:rsidRPr="00A95A34">
        <w:rPr>
          <w:rFonts w:eastAsia="Times New Roman" w:cs="Times New Roman"/>
          <w:lang w:eastAsia="ru-RU"/>
        </w:rPr>
        <w:t>млн</w:t>
      </w:r>
      <w:proofErr w:type="gramEnd"/>
      <w:r w:rsidR="008A47CF" w:rsidRPr="00A95A34">
        <w:rPr>
          <w:rFonts w:eastAsia="Times New Roman" w:cs="Times New Roman"/>
          <w:lang w:eastAsia="ru-RU"/>
        </w:rPr>
        <w:t xml:space="preserve"> руб.</w:t>
      </w:r>
      <w:r w:rsidR="00230A16">
        <w:rPr>
          <w:rFonts w:eastAsia="Times New Roman" w:cs="Times New Roman"/>
          <w:lang w:eastAsia="ru-RU"/>
        </w:rPr>
        <w:t>,</w:t>
      </w:r>
      <w:r w:rsidR="00230A16" w:rsidRPr="00230A16">
        <w:rPr>
          <w:rFonts w:eastAsia="Times New Roman" w:cs="Times New Roman"/>
          <w:lang w:eastAsia="ru-RU"/>
        </w:rPr>
        <w:t xml:space="preserve"> в том числе 100,0 </w:t>
      </w:r>
      <w:proofErr w:type="spellStart"/>
      <w:r w:rsidR="00230A16" w:rsidRPr="00230A16">
        <w:rPr>
          <w:rFonts w:eastAsia="Times New Roman" w:cs="Times New Roman"/>
          <w:lang w:eastAsia="ru-RU"/>
        </w:rPr>
        <w:t>тыс</w:t>
      </w:r>
      <w:proofErr w:type="spellEnd"/>
      <w:r w:rsidR="00230A16" w:rsidRPr="00230A16">
        <w:rPr>
          <w:rFonts w:eastAsia="Times New Roman" w:cs="Times New Roman"/>
          <w:lang w:eastAsia="ru-RU"/>
        </w:rPr>
        <w:t xml:space="preserve"> руб. в рамках выполнения наказов избирателей </w:t>
      </w:r>
      <w:r w:rsidR="00230A16">
        <w:rPr>
          <w:rFonts w:eastAsia="Times New Roman" w:cs="Times New Roman"/>
          <w:lang w:eastAsia="ru-RU"/>
        </w:rPr>
        <w:br/>
      </w:r>
      <w:r w:rsidR="00230A16" w:rsidRPr="00230A16">
        <w:rPr>
          <w:rFonts w:eastAsia="Times New Roman" w:cs="Times New Roman"/>
          <w:lang w:eastAsia="ru-RU"/>
        </w:rPr>
        <w:t xml:space="preserve">по </w:t>
      </w:r>
      <w:r w:rsidR="00230A16" w:rsidRPr="00230A16">
        <w:rPr>
          <w:rFonts w:cs="Times New Roman"/>
        </w:rPr>
        <w:t>аналитической</w:t>
      </w:r>
      <w:r w:rsidR="00230A16">
        <w:rPr>
          <w:rFonts w:cs="Times New Roman"/>
        </w:rPr>
        <w:t xml:space="preserve"> подпрограмме «Поддержка организаций физической культуры </w:t>
      </w:r>
      <w:r w:rsidR="00230A16">
        <w:rPr>
          <w:rFonts w:cs="Times New Roman"/>
        </w:rPr>
        <w:br/>
        <w:t xml:space="preserve">и спорта» </w:t>
      </w:r>
      <w:r w:rsidR="00230A16" w:rsidRPr="00A95A34">
        <w:rPr>
          <w:rFonts w:eastAsia="Times New Roman" w:cs="Times New Roman"/>
          <w:lang w:eastAsia="ru-RU"/>
        </w:rPr>
        <w:t>муниципальной программы «Развитие физической культуры и спорта в городе Иванове</w:t>
      </w:r>
      <w:r w:rsidR="00230A16">
        <w:rPr>
          <w:rFonts w:eastAsia="Times New Roman" w:cs="Times New Roman"/>
          <w:lang w:eastAsia="ru-RU"/>
        </w:rPr>
        <w:t>.</w:t>
      </w:r>
    </w:p>
    <w:p w14:paraId="0A6179C7" w14:textId="74F7522A" w:rsidR="006939C5" w:rsidRPr="00A95A34" w:rsidRDefault="006939C5" w:rsidP="008A47CF">
      <w:pPr>
        <w:tabs>
          <w:tab w:val="left" w:pos="10619"/>
        </w:tabs>
        <w:ind w:right="-13" w:firstLine="567"/>
        <w:jc w:val="both"/>
        <w:rPr>
          <w:rFonts w:eastAsia="Times New Roman" w:cs="Times New Roman"/>
          <w:lang w:eastAsia="ru-RU"/>
        </w:rPr>
      </w:pPr>
      <w:r w:rsidRPr="00A95A34">
        <w:rPr>
          <w:rFonts w:eastAsia="Times New Roman" w:cs="Times New Roman"/>
          <w:lang w:eastAsia="ru-RU"/>
        </w:rPr>
        <w:t xml:space="preserve">В рамках специальной подпрограммы </w:t>
      </w:r>
      <w:r w:rsidR="00FE0EFC" w:rsidRPr="00A95A34">
        <w:rPr>
          <w:rFonts w:eastAsia="Times New Roman" w:cs="Times New Roman"/>
          <w:lang w:eastAsia="ru-RU"/>
        </w:rPr>
        <w:t>«</w:t>
      </w:r>
      <w:r w:rsidRPr="00A95A34">
        <w:rPr>
          <w:rFonts w:eastAsia="Times New Roman" w:cs="Times New Roman"/>
          <w:lang w:eastAsia="ru-RU"/>
        </w:rPr>
        <w:t>Развитие футбола в городе Иванове</w:t>
      </w:r>
      <w:r w:rsidR="00FE0EFC" w:rsidRPr="00A95A34">
        <w:rPr>
          <w:rFonts w:eastAsia="Times New Roman" w:cs="Times New Roman"/>
          <w:lang w:eastAsia="ru-RU"/>
        </w:rPr>
        <w:t>»</w:t>
      </w:r>
      <w:r w:rsidR="008A47CF" w:rsidRPr="00A95A34">
        <w:rPr>
          <w:rFonts w:eastAsia="Times New Roman" w:cs="Times New Roman"/>
          <w:lang w:eastAsia="ru-RU"/>
        </w:rPr>
        <w:t xml:space="preserve"> муниципальной программы «Развитие физической культуры и спорта в городе Иванове»</w:t>
      </w:r>
      <w:r w:rsidRPr="00A95A34">
        <w:rPr>
          <w:rFonts w:cs="Times New Roman"/>
          <w:vertAlign w:val="superscript"/>
        </w:rPr>
        <w:footnoteReference w:id="82"/>
      </w:r>
      <w:r w:rsidRPr="00A95A34">
        <w:rPr>
          <w:rFonts w:eastAsia="Times New Roman" w:cs="Times New Roman"/>
          <w:lang w:eastAsia="ru-RU"/>
        </w:rPr>
        <w:t xml:space="preserve"> в </w:t>
      </w:r>
      <w:r w:rsidRPr="00230A16">
        <w:rPr>
          <w:rFonts w:eastAsia="Times New Roman" w:cs="Times New Roman"/>
          <w:lang w:eastAsia="ru-RU"/>
        </w:rPr>
        <w:t xml:space="preserve">2017 году </w:t>
      </w:r>
      <w:r w:rsidR="008A47CF" w:rsidRPr="00230A16">
        <w:rPr>
          <w:rFonts w:eastAsia="Times New Roman" w:cs="Times New Roman"/>
          <w:lang w:eastAsia="ru-RU"/>
        </w:rPr>
        <w:t xml:space="preserve">футбольный клуб «Текстильщик» получил </w:t>
      </w:r>
      <w:r w:rsidRPr="00230A16">
        <w:rPr>
          <w:rFonts w:eastAsia="Times New Roman" w:cs="Times New Roman"/>
          <w:lang w:eastAsia="ru-RU"/>
        </w:rPr>
        <w:t xml:space="preserve">финансовую поддержку в размере 16,5 </w:t>
      </w:r>
      <w:proofErr w:type="gramStart"/>
      <w:r w:rsidRPr="00230A16">
        <w:rPr>
          <w:rFonts w:eastAsia="Times New Roman" w:cs="Times New Roman"/>
          <w:lang w:eastAsia="ru-RU"/>
        </w:rPr>
        <w:t>млн</w:t>
      </w:r>
      <w:proofErr w:type="gramEnd"/>
      <w:r w:rsidRPr="00230A16">
        <w:rPr>
          <w:rFonts w:eastAsia="Times New Roman" w:cs="Times New Roman"/>
          <w:lang w:eastAsia="ru-RU"/>
        </w:rPr>
        <w:t xml:space="preserve"> руб.</w:t>
      </w:r>
    </w:p>
    <w:p w14:paraId="58897AEB" w14:textId="32F5B111" w:rsidR="006939C5" w:rsidRPr="00A95A34" w:rsidRDefault="008A47CF" w:rsidP="006939C5">
      <w:pPr>
        <w:tabs>
          <w:tab w:val="center" w:pos="0"/>
        </w:tabs>
        <w:ind w:right="-13" w:firstLine="567"/>
        <w:jc w:val="both"/>
        <w:rPr>
          <w:rFonts w:eastAsia="Times New Roman" w:cs="Times New Roman"/>
          <w:color w:val="FF0000"/>
          <w:lang w:eastAsia="ru-RU"/>
        </w:rPr>
      </w:pPr>
      <w:r w:rsidRPr="00A95A34">
        <w:rPr>
          <w:rFonts w:eastAsia="Times New Roman" w:cs="Times New Roman"/>
          <w:lang w:eastAsia="ru-RU"/>
        </w:rPr>
        <w:t>Всего</w:t>
      </w:r>
      <w:r w:rsidR="006939C5" w:rsidRPr="00A95A34">
        <w:rPr>
          <w:rFonts w:eastAsia="Times New Roman" w:cs="Times New Roman"/>
          <w:lang w:eastAsia="ru-RU"/>
        </w:rPr>
        <w:t xml:space="preserve"> на оказание </w:t>
      </w:r>
      <w:r w:rsidRPr="00A95A34">
        <w:rPr>
          <w:rFonts w:eastAsia="Times New Roman" w:cs="Times New Roman"/>
          <w:lang w:eastAsia="ru-RU"/>
        </w:rPr>
        <w:t xml:space="preserve">поддержки </w:t>
      </w:r>
      <w:r w:rsidR="00F63994">
        <w:rPr>
          <w:rFonts w:eastAsia="Times New Roman" w:cs="Times New Roman"/>
          <w:lang w:eastAsia="ru-RU"/>
        </w:rPr>
        <w:t>некоммерческим организациям физической культуры и спорта</w:t>
      </w:r>
      <w:r w:rsidRPr="00A95A34">
        <w:rPr>
          <w:rFonts w:eastAsia="Times New Roman" w:cs="Times New Roman"/>
          <w:lang w:eastAsia="ru-RU"/>
        </w:rPr>
        <w:t xml:space="preserve"> в 2017 году был выделен 21</w:t>
      </w:r>
      <w:r w:rsidR="006939C5" w:rsidRPr="00A95A34">
        <w:rPr>
          <w:rFonts w:eastAsia="Times New Roman" w:cs="Times New Roman"/>
          <w:lang w:eastAsia="ru-RU"/>
        </w:rPr>
        <w:t xml:space="preserve"> </w:t>
      </w:r>
      <w:proofErr w:type="gramStart"/>
      <w:r w:rsidR="006939C5" w:rsidRPr="00A95A34">
        <w:rPr>
          <w:rFonts w:eastAsia="Times New Roman" w:cs="Times New Roman"/>
          <w:lang w:eastAsia="ru-RU"/>
        </w:rPr>
        <w:t>млн</w:t>
      </w:r>
      <w:proofErr w:type="gramEnd"/>
      <w:r w:rsidR="006939C5" w:rsidRPr="00A95A34">
        <w:rPr>
          <w:rFonts w:eastAsia="Times New Roman" w:cs="Times New Roman"/>
          <w:lang w:eastAsia="ru-RU"/>
        </w:rPr>
        <w:t xml:space="preserve"> руб.</w:t>
      </w:r>
      <w:r w:rsidR="006939C5" w:rsidRPr="00A95A34">
        <w:rPr>
          <w:rFonts w:eastAsia="Times New Roman" w:cs="Times New Roman"/>
          <w:color w:val="FF0000"/>
          <w:lang w:eastAsia="ru-RU"/>
        </w:rPr>
        <w:t xml:space="preserve"> </w:t>
      </w:r>
    </w:p>
    <w:p w14:paraId="2D3D68FB" w14:textId="77777777" w:rsidR="006939C5" w:rsidRPr="00A95A34" w:rsidRDefault="006939C5" w:rsidP="006939C5">
      <w:pPr>
        <w:tabs>
          <w:tab w:val="center" w:pos="0"/>
          <w:tab w:val="left" w:pos="10619"/>
        </w:tabs>
        <w:ind w:right="-13" w:firstLine="567"/>
        <w:jc w:val="both"/>
        <w:rPr>
          <w:rFonts w:eastAsia="Times New Roman" w:cs="Times New Roman"/>
          <w:lang w:eastAsia="ru-RU"/>
        </w:rPr>
      </w:pPr>
      <w:r w:rsidRPr="00A95A34">
        <w:rPr>
          <w:rFonts w:eastAsia="Times New Roman" w:cs="Times New Roman"/>
          <w:lang w:eastAsia="ru-RU"/>
        </w:rPr>
        <w:t xml:space="preserve">В рамках поддержки молодежных общественных объединений,  взаимодействующих с комитетом молодежной политики, физической культуры и спорта Администрации города Иванова в вопросах реализации основных направлений государственной молодежной политики, была организована работа по </w:t>
      </w:r>
      <w:proofErr w:type="spellStart"/>
      <w:r w:rsidRPr="00A95A34">
        <w:rPr>
          <w:rFonts w:eastAsia="Times New Roman" w:cs="Times New Roman"/>
          <w:lang w:eastAsia="ru-RU"/>
        </w:rPr>
        <w:t>софинансированию</w:t>
      </w:r>
      <w:proofErr w:type="spellEnd"/>
      <w:r w:rsidRPr="00A95A34">
        <w:rPr>
          <w:rFonts w:eastAsia="Times New Roman" w:cs="Times New Roman"/>
          <w:lang w:eastAsia="ru-RU"/>
        </w:rPr>
        <w:t xml:space="preserve"> молодежных проектов, инициируемых и проводимых студенческими и молодежными организациями, проведены мероприятия по информационной, организационной и консультационной поддержке.</w:t>
      </w:r>
    </w:p>
    <w:p w14:paraId="27F13655" w14:textId="0966C233" w:rsidR="006939C5" w:rsidRPr="00A95A34" w:rsidRDefault="006939C5" w:rsidP="006939C5">
      <w:pPr>
        <w:tabs>
          <w:tab w:val="left" w:pos="10619"/>
        </w:tabs>
        <w:ind w:right="-13" w:firstLine="567"/>
        <w:jc w:val="both"/>
        <w:rPr>
          <w:rFonts w:eastAsia="Times New Roman" w:cs="Times New Roman"/>
          <w:lang w:eastAsia="ru-RU"/>
        </w:rPr>
      </w:pPr>
      <w:r w:rsidRPr="00A95A34">
        <w:rPr>
          <w:rFonts w:eastAsia="Times New Roman" w:cs="Times New Roman"/>
          <w:lang w:eastAsia="ru-RU"/>
        </w:rPr>
        <w:t xml:space="preserve">В 2017 году было осуществлено софинансирование молодежных акций и проектов молодежных общественных </w:t>
      </w:r>
      <w:r w:rsidR="008A47CF" w:rsidRPr="00A95A34">
        <w:rPr>
          <w:rFonts w:eastAsia="Times New Roman" w:cs="Times New Roman"/>
          <w:lang w:eastAsia="ru-RU"/>
        </w:rPr>
        <w:t>объединений на общую сумму 340</w:t>
      </w:r>
      <w:r w:rsidRPr="00A95A34">
        <w:rPr>
          <w:rFonts w:eastAsia="Times New Roman" w:cs="Times New Roman"/>
          <w:lang w:eastAsia="ru-RU"/>
        </w:rPr>
        <w:t xml:space="preserve"> тыс. руб.</w:t>
      </w:r>
    </w:p>
    <w:p w14:paraId="6BBE29DA" w14:textId="77777777" w:rsidR="006939C5" w:rsidRPr="00A95A34" w:rsidRDefault="006939C5" w:rsidP="006939C5">
      <w:pPr>
        <w:tabs>
          <w:tab w:val="left" w:pos="10619"/>
        </w:tabs>
        <w:ind w:right="-13" w:firstLine="567"/>
        <w:jc w:val="both"/>
        <w:rPr>
          <w:rFonts w:eastAsia="Times New Roman" w:cs="Times New Roman"/>
          <w:lang w:eastAsia="ru-RU"/>
        </w:rPr>
      </w:pPr>
      <w:r w:rsidRPr="00A95A34">
        <w:rPr>
          <w:rFonts w:eastAsia="Times New Roman" w:cs="Times New Roman"/>
          <w:lang w:eastAsia="ru-RU"/>
        </w:rPr>
        <w:t>Нефинансовые формы поддержки деятельности молодежных НКО:</w:t>
      </w:r>
    </w:p>
    <w:p w14:paraId="79587B44" w14:textId="77777777" w:rsidR="006939C5" w:rsidRPr="00A95A34" w:rsidRDefault="006939C5" w:rsidP="006939C5">
      <w:pPr>
        <w:tabs>
          <w:tab w:val="left" w:pos="10619"/>
        </w:tabs>
        <w:ind w:right="-13" w:firstLine="567"/>
        <w:jc w:val="both"/>
        <w:rPr>
          <w:rFonts w:eastAsia="Times New Roman" w:cs="Times New Roman"/>
          <w:lang w:eastAsia="ru-RU"/>
        </w:rPr>
      </w:pPr>
      <w:r w:rsidRPr="00A95A34">
        <w:rPr>
          <w:rFonts w:eastAsia="Times New Roman" w:cs="Times New Roman"/>
          <w:lang w:eastAsia="ru-RU"/>
        </w:rPr>
        <w:t xml:space="preserve">1. Информационное обеспечение деятельности молодежных некоммерческих объединений: </w:t>
      </w:r>
    </w:p>
    <w:p w14:paraId="527DCF45" w14:textId="77777777" w:rsidR="006939C5" w:rsidRPr="00A95A34" w:rsidRDefault="006939C5" w:rsidP="006939C5">
      <w:pPr>
        <w:tabs>
          <w:tab w:val="left" w:pos="10619"/>
        </w:tabs>
        <w:ind w:right="-13" w:firstLine="567"/>
        <w:jc w:val="both"/>
        <w:rPr>
          <w:rFonts w:eastAsia="Times New Roman" w:cs="Times New Roman"/>
          <w:lang w:eastAsia="ru-RU"/>
        </w:rPr>
      </w:pPr>
      <w:r w:rsidRPr="00A95A34">
        <w:rPr>
          <w:rFonts w:eastAsia="Times New Roman" w:cs="Times New Roman"/>
          <w:lang w:eastAsia="ru-RU"/>
        </w:rPr>
        <w:t xml:space="preserve">- размещение пресс-релизов и анонсов мероприятий молодежных движений </w:t>
      </w:r>
      <w:r w:rsidRPr="00A95A34">
        <w:rPr>
          <w:rFonts w:eastAsia="Times New Roman" w:cs="Times New Roman"/>
          <w:lang w:eastAsia="ru-RU"/>
        </w:rPr>
        <w:br/>
        <w:t>на информационных ресурсах Администрации города Иванова в сети Интернет;</w:t>
      </w:r>
    </w:p>
    <w:p w14:paraId="3F8575BD" w14:textId="77777777" w:rsidR="006939C5" w:rsidRPr="00A95A34" w:rsidRDefault="006939C5" w:rsidP="006939C5">
      <w:pPr>
        <w:tabs>
          <w:tab w:val="left" w:pos="10619"/>
        </w:tabs>
        <w:ind w:right="-13" w:firstLine="567"/>
        <w:jc w:val="both"/>
        <w:rPr>
          <w:rFonts w:eastAsia="Times New Roman" w:cs="Times New Roman"/>
          <w:lang w:eastAsia="ru-RU"/>
        </w:rPr>
      </w:pPr>
      <w:r w:rsidRPr="00A95A34">
        <w:rPr>
          <w:rFonts w:eastAsia="Times New Roman" w:cs="Times New Roman"/>
          <w:lang w:eastAsia="ru-RU"/>
        </w:rPr>
        <w:t>- оказание содействия в приглашении представителей средств массовой информации на наиболее значимые молодежные проекты и мероприятия;</w:t>
      </w:r>
    </w:p>
    <w:p w14:paraId="7E02AE2C" w14:textId="77777777" w:rsidR="006939C5" w:rsidRPr="00A95A34" w:rsidRDefault="006939C5" w:rsidP="006939C5">
      <w:pPr>
        <w:tabs>
          <w:tab w:val="left" w:pos="10619"/>
        </w:tabs>
        <w:ind w:right="-13" w:firstLine="567"/>
        <w:jc w:val="both"/>
        <w:rPr>
          <w:rFonts w:eastAsia="Times New Roman" w:cs="Times New Roman"/>
          <w:lang w:eastAsia="ru-RU"/>
        </w:rPr>
      </w:pPr>
      <w:r w:rsidRPr="00A95A34">
        <w:rPr>
          <w:rFonts w:eastAsia="Times New Roman" w:cs="Times New Roman"/>
          <w:lang w:eastAsia="ru-RU"/>
        </w:rPr>
        <w:lastRenderedPageBreak/>
        <w:t>- оказание содействия в размещении информации о готовящихся или реализуемых проектах молодежных общественных объединениях на рекламных щитах, распространение афиш, положений о мероприятиях и проектов среди учреждений среднего специального и высшего профессионального образования.</w:t>
      </w:r>
    </w:p>
    <w:p w14:paraId="47E0B802" w14:textId="1702D212" w:rsidR="006939C5" w:rsidRPr="00A95A34" w:rsidRDefault="006939C5" w:rsidP="006939C5">
      <w:pPr>
        <w:tabs>
          <w:tab w:val="left" w:pos="10619"/>
        </w:tabs>
        <w:ind w:right="-13" w:firstLine="567"/>
        <w:jc w:val="both"/>
        <w:rPr>
          <w:rFonts w:eastAsia="Times New Roman" w:cs="Times New Roman"/>
          <w:lang w:eastAsia="ru-RU"/>
        </w:rPr>
      </w:pPr>
      <w:r w:rsidRPr="00A95A34">
        <w:rPr>
          <w:rFonts w:eastAsia="Times New Roman" w:cs="Times New Roman"/>
          <w:lang w:eastAsia="ru-RU"/>
        </w:rPr>
        <w:t xml:space="preserve">2. Предоставление помещений для работы молодежных общественных организаций, реализация их социальных проектов на базе клубов по месту жительства МКУ </w:t>
      </w:r>
      <w:r w:rsidR="00FE0EFC" w:rsidRPr="00A95A34">
        <w:rPr>
          <w:rFonts w:eastAsia="Times New Roman" w:cs="Times New Roman"/>
          <w:lang w:eastAsia="ru-RU"/>
        </w:rPr>
        <w:t>«</w:t>
      </w:r>
      <w:r w:rsidRPr="00A95A34">
        <w:rPr>
          <w:rFonts w:eastAsia="Times New Roman" w:cs="Times New Roman"/>
          <w:lang w:eastAsia="ru-RU"/>
        </w:rPr>
        <w:t>Молодежный центр</w:t>
      </w:r>
      <w:r w:rsidR="00FE0EFC" w:rsidRPr="00A95A34">
        <w:rPr>
          <w:rFonts w:eastAsia="Times New Roman" w:cs="Times New Roman"/>
          <w:lang w:eastAsia="ru-RU"/>
        </w:rPr>
        <w:t>»</w:t>
      </w:r>
      <w:r w:rsidRPr="00A95A34">
        <w:rPr>
          <w:rFonts w:eastAsia="Times New Roman" w:cs="Times New Roman"/>
          <w:lang w:eastAsia="ru-RU"/>
        </w:rPr>
        <w:t xml:space="preserve">. </w:t>
      </w:r>
    </w:p>
    <w:p w14:paraId="12FFFF78" w14:textId="49653A9A" w:rsidR="006939C5" w:rsidRPr="00A95A34" w:rsidRDefault="006939C5" w:rsidP="006939C5">
      <w:pPr>
        <w:ind w:firstLine="567"/>
        <w:jc w:val="both"/>
        <w:rPr>
          <w:rFonts w:eastAsia="Times New Roman" w:cs="Times New Roman"/>
          <w:lang w:eastAsia="ru-RU"/>
        </w:rPr>
      </w:pPr>
      <w:r w:rsidRPr="00A95A34">
        <w:rPr>
          <w:rFonts w:eastAsia="Times New Roman" w:cs="Times New Roman"/>
          <w:lang w:eastAsia="ru-RU"/>
        </w:rPr>
        <w:t xml:space="preserve">В 2017 году в целях поддержки добровольческих инициатив были организованы </w:t>
      </w:r>
      <w:r w:rsidRPr="00A95A34">
        <w:rPr>
          <w:rFonts w:eastAsia="Times New Roman" w:cs="Times New Roman"/>
          <w:lang w:eastAsia="ru-RU"/>
        </w:rPr>
        <w:br/>
        <w:t xml:space="preserve">и проведены </w:t>
      </w:r>
      <w:r w:rsidR="00FE0EFC" w:rsidRPr="00A95A34">
        <w:rPr>
          <w:rFonts w:eastAsia="Times New Roman" w:cs="Times New Roman"/>
          <w:lang w:eastAsia="ru-RU"/>
        </w:rPr>
        <w:t>«</w:t>
      </w:r>
      <w:r w:rsidRPr="00A95A34">
        <w:rPr>
          <w:rFonts w:eastAsia="Times New Roman" w:cs="Times New Roman"/>
          <w:lang w:eastAsia="ru-RU"/>
        </w:rPr>
        <w:t>Форум добровольцев города Иванова</w:t>
      </w:r>
      <w:r w:rsidR="00FE0EFC" w:rsidRPr="00A95A34">
        <w:rPr>
          <w:rFonts w:eastAsia="Times New Roman" w:cs="Times New Roman"/>
          <w:lang w:eastAsia="ru-RU"/>
        </w:rPr>
        <w:t>»</w:t>
      </w:r>
      <w:r w:rsidRPr="00A95A34">
        <w:rPr>
          <w:rFonts w:eastAsia="Times New Roman" w:cs="Times New Roman"/>
          <w:lang w:eastAsia="ru-RU"/>
        </w:rPr>
        <w:t xml:space="preserve"> и подведение итогов общественной награды в сфере добровольчества </w:t>
      </w:r>
      <w:r w:rsidR="00FE0EFC" w:rsidRPr="00A95A34">
        <w:rPr>
          <w:rFonts w:eastAsia="Times New Roman" w:cs="Times New Roman"/>
          <w:lang w:eastAsia="ru-RU"/>
        </w:rPr>
        <w:t>«</w:t>
      </w:r>
      <w:r w:rsidRPr="00A95A34">
        <w:rPr>
          <w:rFonts w:eastAsia="Times New Roman" w:cs="Times New Roman"/>
          <w:lang w:eastAsia="ru-RU"/>
        </w:rPr>
        <w:t>Доброволец года – 2017</w:t>
      </w:r>
      <w:r w:rsidR="00FE0EFC" w:rsidRPr="00A95A34">
        <w:rPr>
          <w:rFonts w:eastAsia="Times New Roman" w:cs="Times New Roman"/>
          <w:lang w:eastAsia="ru-RU"/>
        </w:rPr>
        <w:t>»</w:t>
      </w:r>
      <w:r w:rsidRPr="00A95A34">
        <w:rPr>
          <w:rFonts w:eastAsia="Times New Roman" w:cs="Times New Roman"/>
          <w:lang w:eastAsia="ru-RU"/>
        </w:rPr>
        <w:t xml:space="preserve">, на эти цели из средств бюджета города Иванова было выделено 80,0 тыс. руб. и 50,0 тыс. руб. соответственно. </w:t>
      </w:r>
      <w:r w:rsidRPr="00A95A34">
        <w:rPr>
          <w:rFonts w:eastAsia="Times New Roman" w:cs="Times New Roman"/>
          <w:lang w:eastAsia="ru-RU"/>
        </w:rPr>
        <w:br/>
        <w:t xml:space="preserve">В рамках мероприятий были </w:t>
      </w:r>
      <w:r w:rsidR="008A47CF" w:rsidRPr="00A95A34">
        <w:rPr>
          <w:rFonts w:eastAsia="Times New Roman" w:cs="Times New Roman"/>
          <w:lang w:eastAsia="ru-RU"/>
        </w:rPr>
        <w:t>организованы</w:t>
      </w:r>
      <w:r w:rsidRPr="00A95A34">
        <w:rPr>
          <w:rFonts w:eastAsia="Times New Roman" w:cs="Times New Roman"/>
          <w:lang w:eastAsia="ru-RU"/>
        </w:rPr>
        <w:t xml:space="preserve"> образовательные площадки, презентация волонтерских инициатив и проектов.</w:t>
      </w:r>
    </w:p>
    <w:p w14:paraId="01F850CD" w14:textId="5A565BCC" w:rsidR="006939C5" w:rsidRPr="00A95A34" w:rsidRDefault="006939C5" w:rsidP="006939C5">
      <w:pPr>
        <w:ind w:firstLine="567"/>
        <w:jc w:val="both"/>
        <w:rPr>
          <w:rFonts w:eastAsia="Times New Roman" w:cs="Times New Roman"/>
          <w:lang w:eastAsia="ru-RU"/>
        </w:rPr>
      </w:pPr>
      <w:r w:rsidRPr="00A95A34">
        <w:rPr>
          <w:rFonts w:eastAsia="Times New Roman" w:cs="Times New Roman"/>
          <w:lang w:eastAsia="ru-RU"/>
        </w:rPr>
        <w:t>Всего в 2017 году на территории города Иванова вели свою работу 8 молодежных общественных организаций волонтёрской на</w:t>
      </w:r>
      <w:r w:rsidR="00E800AD" w:rsidRPr="00A95A34">
        <w:rPr>
          <w:rFonts w:eastAsia="Times New Roman" w:cs="Times New Roman"/>
          <w:lang w:eastAsia="ru-RU"/>
        </w:rPr>
        <w:t>правленности. По состоянию на 01.01.2018</w:t>
      </w:r>
      <w:r w:rsidRPr="00A95A34">
        <w:rPr>
          <w:rFonts w:eastAsia="Times New Roman" w:cs="Times New Roman"/>
          <w:lang w:eastAsia="ru-RU"/>
        </w:rPr>
        <w:t xml:space="preserve"> выдано 420 личных книжек волонтера.</w:t>
      </w:r>
    </w:p>
    <w:p w14:paraId="4D5479BE" w14:textId="77777777" w:rsidR="00AD2047" w:rsidRPr="00A95A34" w:rsidRDefault="00AD2047" w:rsidP="00AD2047">
      <w:pPr>
        <w:autoSpaceDE w:val="0"/>
        <w:autoSpaceDN w:val="0"/>
        <w:adjustRightInd w:val="0"/>
        <w:jc w:val="both"/>
        <w:rPr>
          <w:rFonts w:cs="Times New Roman"/>
        </w:rPr>
      </w:pPr>
    </w:p>
    <w:p w14:paraId="79253EDD" w14:textId="77777777" w:rsidR="006939C5" w:rsidRPr="00A95A34" w:rsidRDefault="006939C5" w:rsidP="00AD2047">
      <w:pPr>
        <w:autoSpaceDE w:val="0"/>
        <w:autoSpaceDN w:val="0"/>
        <w:adjustRightInd w:val="0"/>
        <w:jc w:val="both"/>
        <w:rPr>
          <w:rFonts w:cs="Times New Roman"/>
          <w:color w:val="000000"/>
        </w:rPr>
      </w:pPr>
      <w:r w:rsidRPr="00A95A34">
        <w:rPr>
          <w:rFonts w:eastAsia="Times New Roman" w:cs="Times New Roman"/>
          <w:b/>
          <w:bCs/>
          <w:i/>
          <w:lang w:eastAsia="ru-RU"/>
        </w:rPr>
        <w:t>Территориальное общественное самоуправление (ТОС)</w:t>
      </w:r>
      <w:r w:rsidRPr="00A95A34">
        <w:rPr>
          <w:rFonts w:cs="Times New Roman"/>
          <w:color w:val="000000"/>
        </w:rPr>
        <w:t xml:space="preserve"> </w:t>
      </w:r>
    </w:p>
    <w:p w14:paraId="3CCF4C0F" w14:textId="77777777" w:rsidR="00AD2047" w:rsidRPr="00A95A34" w:rsidRDefault="00AD2047" w:rsidP="00AD2047">
      <w:pPr>
        <w:autoSpaceDE w:val="0"/>
        <w:autoSpaceDN w:val="0"/>
        <w:adjustRightInd w:val="0"/>
        <w:jc w:val="both"/>
        <w:rPr>
          <w:rFonts w:cs="Times New Roman"/>
          <w:color w:val="000000"/>
        </w:rPr>
      </w:pPr>
    </w:p>
    <w:p w14:paraId="24E9A982" w14:textId="6C626E55" w:rsidR="006939C5" w:rsidRPr="00A95A34" w:rsidRDefault="006939C5" w:rsidP="00142CC7">
      <w:pPr>
        <w:autoSpaceDE w:val="0"/>
        <w:autoSpaceDN w:val="0"/>
        <w:adjustRightInd w:val="0"/>
        <w:ind w:firstLine="709"/>
        <w:jc w:val="both"/>
        <w:rPr>
          <w:rFonts w:cs="Times New Roman"/>
          <w:color w:val="000000"/>
        </w:rPr>
      </w:pPr>
      <w:r w:rsidRPr="00A95A34">
        <w:rPr>
          <w:rFonts w:cs="Times New Roman"/>
          <w:color w:val="000000"/>
        </w:rPr>
        <w:t xml:space="preserve">Одна из стратегических задач развития города Иванова – совершенствование системы многоуровневого партнерства в сфере взаимодействия муниципальной власти </w:t>
      </w:r>
      <w:r w:rsidRPr="00A95A34">
        <w:rPr>
          <w:rFonts w:cs="Times New Roman"/>
          <w:color w:val="000000"/>
        </w:rPr>
        <w:br/>
        <w:t xml:space="preserve">и органов территориального общественного самоуправления для создания условий участия институтов гражданского общества в решении социально значимых задач </w:t>
      </w:r>
      <w:r w:rsidR="008A47CF" w:rsidRPr="00A95A34">
        <w:rPr>
          <w:rFonts w:cs="Times New Roman"/>
          <w:color w:val="000000"/>
        </w:rPr>
        <w:br/>
      </w:r>
      <w:r w:rsidRPr="00A95A34">
        <w:rPr>
          <w:rFonts w:cs="Times New Roman"/>
          <w:color w:val="000000"/>
        </w:rPr>
        <w:t xml:space="preserve">и проектов города. </w:t>
      </w:r>
    </w:p>
    <w:p w14:paraId="3318B86B" w14:textId="77777777" w:rsidR="006939C5" w:rsidRPr="00A95A34" w:rsidRDefault="006939C5" w:rsidP="00142CC7">
      <w:pPr>
        <w:autoSpaceDE w:val="0"/>
        <w:autoSpaceDN w:val="0"/>
        <w:adjustRightInd w:val="0"/>
        <w:ind w:firstLine="708"/>
        <w:jc w:val="both"/>
        <w:rPr>
          <w:rFonts w:cs="Times New Roman"/>
          <w:color w:val="000000"/>
        </w:rPr>
      </w:pPr>
      <w:r w:rsidRPr="00A95A34">
        <w:rPr>
          <w:rFonts w:cs="Times New Roman"/>
          <w:color w:val="000000"/>
        </w:rPr>
        <w:t xml:space="preserve">История деятельности ТОС в Иванове насчитывает более 25 лет. За это время значительно изменились основные направления деятельности ТОС. Там, где еще недавно самоорганизация жителей была просто их правом, сейчас она стала необходимостью </w:t>
      </w:r>
      <w:r w:rsidRPr="00A95A34">
        <w:rPr>
          <w:rFonts w:cs="Times New Roman"/>
          <w:color w:val="000000"/>
        </w:rPr>
        <w:br/>
        <w:t xml:space="preserve">и реальной возможностью менять свою территорию к лучшему. </w:t>
      </w:r>
    </w:p>
    <w:p w14:paraId="5667B2B1" w14:textId="4C44D55B" w:rsidR="006939C5" w:rsidRPr="00A95A34" w:rsidRDefault="006939C5" w:rsidP="00142CC7">
      <w:pPr>
        <w:ind w:firstLine="708"/>
        <w:jc w:val="both"/>
        <w:rPr>
          <w:rFonts w:cs="Times New Roman"/>
        </w:rPr>
      </w:pPr>
      <w:r w:rsidRPr="00A95A34">
        <w:rPr>
          <w:rFonts w:cs="Times New Roman"/>
        </w:rPr>
        <w:t xml:space="preserve">В 2017 году в городе Иванове успешно функционировали 55 ТОС, с 42 ТОС администрацией города заключены договоры о взаимодействии. В 2017 году образованы </w:t>
      </w:r>
      <w:r w:rsidR="00E57D4E" w:rsidRPr="00A95A34">
        <w:rPr>
          <w:rFonts w:cs="Times New Roman"/>
        </w:rPr>
        <w:br/>
      </w:r>
      <w:r w:rsidRPr="00A95A34">
        <w:rPr>
          <w:rFonts w:cs="Times New Roman"/>
        </w:rPr>
        <w:t xml:space="preserve">4 </w:t>
      </w:r>
      <w:proofErr w:type="gramStart"/>
      <w:r w:rsidRPr="00A95A34">
        <w:rPr>
          <w:rFonts w:cs="Times New Roman"/>
        </w:rPr>
        <w:t>новых</w:t>
      </w:r>
      <w:proofErr w:type="gramEnd"/>
      <w:r w:rsidRPr="00A95A34">
        <w:rPr>
          <w:rFonts w:cs="Times New Roman"/>
        </w:rPr>
        <w:t xml:space="preserve"> ТОС и утверждены границы еще 6 ТОС.</w:t>
      </w:r>
    </w:p>
    <w:p w14:paraId="633F17A0" w14:textId="77777777" w:rsidR="006939C5" w:rsidRPr="00A95A34" w:rsidRDefault="006939C5" w:rsidP="00142CC7">
      <w:pPr>
        <w:ind w:firstLine="708"/>
        <w:jc w:val="both"/>
        <w:rPr>
          <w:rFonts w:cs="Times New Roman"/>
          <w:bCs/>
        </w:rPr>
      </w:pPr>
      <w:r w:rsidRPr="00A95A34">
        <w:rPr>
          <w:rFonts w:eastAsiaTheme="minorEastAsia" w:cs="Times New Roman"/>
          <w:lang w:eastAsia="ru-RU"/>
        </w:rPr>
        <w:t>Численность населения, вовлеченного в процесс территориального общественного самоуправления, насчитывает более 100 тыс. чел., что составляет около 25% населения города.</w:t>
      </w:r>
    </w:p>
    <w:p w14:paraId="067A417A" w14:textId="07B9DCDA" w:rsidR="006939C5" w:rsidRPr="00A95A34" w:rsidRDefault="006939C5" w:rsidP="00142CC7">
      <w:pPr>
        <w:ind w:firstLine="708"/>
        <w:jc w:val="both"/>
        <w:rPr>
          <w:rFonts w:cs="Times New Roman"/>
        </w:rPr>
      </w:pPr>
      <w:r w:rsidRPr="00A95A34">
        <w:rPr>
          <w:rFonts w:eastAsia="Times New Roman" w:cs="Times New Roman"/>
          <w:lang w:eastAsia="ru-RU"/>
        </w:rPr>
        <w:t xml:space="preserve">По инициативе депутатов Ивановской областной и городской Думы созданы новые формы организации граждан – </w:t>
      </w:r>
      <w:r w:rsidR="00FE0EFC" w:rsidRPr="00A95A34">
        <w:rPr>
          <w:rFonts w:eastAsia="Times New Roman" w:cs="Times New Roman"/>
          <w:lang w:eastAsia="ru-RU"/>
        </w:rPr>
        <w:t>«</w:t>
      </w:r>
      <w:r w:rsidRPr="00A95A34">
        <w:rPr>
          <w:rFonts w:eastAsia="Times New Roman" w:cs="Times New Roman"/>
          <w:lang w:eastAsia="ru-RU"/>
        </w:rPr>
        <w:t>Окружный совет организаций ТОС</w:t>
      </w:r>
      <w:r w:rsidR="00FE0EFC" w:rsidRPr="00A95A34">
        <w:rPr>
          <w:rFonts w:eastAsia="Times New Roman" w:cs="Times New Roman"/>
          <w:lang w:eastAsia="ru-RU"/>
        </w:rPr>
        <w:t>»</w:t>
      </w:r>
      <w:r w:rsidRPr="00A95A34">
        <w:rPr>
          <w:rFonts w:eastAsia="Times New Roman" w:cs="Times New Roman"/>
          <w:lang w:eastAsia="ru-RU"/>
        </w:rPr>
        <w:t xml:space="preserve">, один из таких советов зарегистрирован в качестве Автономной некоммерческой организации, в состав которой входят 13 ТОС областного округа № 2. </w:t>
      </w:r>
    </w:p>
    <w:p w14:paraId="1B2E8B76" w14:textId="51AF3D6F" w:rsidR="006939C5" w:rsidRPr="00A95A34" w:rsidRDefault="006939C5" w:rsidP="00E57D4E">
      <w:pPr>
        <w:ind w:firstLine="708"/>
        <w:jc w:val="both"/>
        <w:rPr>
          <w:rFonts w:eastAsia="Times New Roman" w:cs="Times New Roman"/>
          <w:color w:val="000000"/>
          <w:lang w:eastAsia="ru-RU"/>
        </w:rPr>
      </w:pPr>
      <w:r w:rsidRPr="00A95A34">
        <w:rPr>
          <w:rFonts w:eastAsia="Times New Roman" w:cs="Times New Roman"/>
          <w:color w:val="000000"/>
          <w:lang w:eastAsia="ru-RU"/>
        </w:rPr>
        <w:t xml:space="preserve">В 2017 году были предусмотрены бюджетные ассигнования </w:t>
      </w:r>
      <w:r w:rsidRPr="00A95A34">
        <w:rPr>
          <w:rFonts w:eastAsia="Times New Roman" w:cs="Times New Roman"/>
          <w:lang w:eastAsia="ru-RU"/>
        </w:rPr>
        <w:t xml:space="preserve">на </w:t>
      </w:r>
      <w:r w:rsidR="00E57D4E" w:rsidRPr="00A95A34">
        <w:rPr>
          <w:rFonts w:eastAsia="Times New Roman" w:cs="Times New Roman"/>
          <w:lang w:eastAsia="ru-RU"/>
        </w:rPr>
        <w:t>обеспечение деятельности</w:t>
      </w:r>
      <w:r w:rsidRPr="00A95A34">
        <w:rPr>
          <w:rFonts w:eastAsia="Times New Roman" w:cs="Times New Roman"/>
          <w:color w:val="FF0000"/>
          <w:lang w:eastAsia="ru-RU"/>
        </w:rPr>
        <w:t xml:space="preserve"> </w:t>
      </w:r>
      <w:r w:rsidRPr="00A95A34">
        <w:rPr>
          <w:rFonts w:eastAsia="Times New Roman" w:cs="Times New Roman"/>
          <w:color w:val="000000"/>
          <w:lang w:eastAsia="ru-RU"/>
        </w:rPr>
        <w:t xml:space="preserve">ТОС в рамках муниципальной программы </w:t>
      </w:r>
      <w:r w:rsidR="00FE0EFC" w:rsidRPr="00A95A34">
        <w:rPr>
          <w:rFonts w:eastAsia="Times New Roman" w:cs="Times New Roman"/>
          <w:color w:val="000000"/>
          <w:lang w:eastAsia="ru-RU"/>
        </w:rPr>
        <w:t>«</w:t>
      </w:r>
      <w:r w:rsidRPr="00A95A34">
        <w:rPr>
          <w:rFonts w:eastAsia="Times New Roman" w:cs="Times New Roman"/>
          <w:color w:val="000000"/>
          <w:lang w:eastAsia="ru-RU"/>
        </w:rPr>
        <w:t>Совершенствование местного самоуправления города Иванова</w:t>
      </w:r>
      <w:r w:rsidR="00FE0EFC" w:rsidRPr="00A95A34">
        <w:rPr>
          <w:rFonts w:eastAsia="Times New Roman" w:cs="Times New Roman"/>
          <w:color w:val="000000"/>
          <w:lang w:eastAsia="ru-RU"/>
        </w:rPr>
        <w:t>»</w:t>
      </w:r>
      <w:r w:rsidRPr="00A95A34">
        <w:rPr>
          <w:rFonts w:eastAsia="Times New Roman" w:cs="Times New Roman"/>
          <w:vertAlign w:val="superscript"/>
          <w:lang w:eastAsia="ru-RU"/>
        </w:rPr>
        <w:t xml:space="preserve"> </w:t>
      </w:r>
      <w:r w:rsidRPr="00A95A34">
        <w:rPr>
          <w:rFonts w:eastAsia="Times New Roman" w:cs="Times New Roman"/>
          <w:vertAlign w:val="superscript"/>
          <w:lang w:eastAsia="ru-RU"/>
        </w:rPr>
        <w:footnoteReference w:id="83"/>
      </w:r>
      <w:r w:rsidRPr="00A95A34">
        <w:rPr>
          <w:rFonts w:eastAsia="Times New Roman" w:cs="Times New Roman"/>
          <w:lang w:eastAsia="ru-RU"/>
        </w:rPr>
        <w:t xml:space="preserve"> </w:t>
      </w:r>
      <w:r w:rsidRPr="00A95A34">
        <w:rPr>
          <w:rFonts w:eastAsia="Times New Roman" w:cs="Times New Roman"/>
          <w:color w:val="000000"/>
          <w:lang w:eastAsia="ru-RU"/>
        </w:rPr>
        <w:t>в сумме 3482</w:t>
      </w:r>
      <w:r w:rsidR="006A1784" w:rsidRPr="00A95A34">
        <w:rPr>
          <w:rFonts w:eastAsia="Times New Roman" w:cs="Times New Roman"/>
          <w:color w:val="000000"/>
          <w:lang w:eastAsia="ru-RU"/>
        </w:rPr>
        <w:t>,0</w:t>
      </w:r>
      <w:r w:rsidRPr="00A95A34">
        <w:rPr>
          <w:rFonts w:eastAsia="Times New Roman" w:cs="Times New Roman"/>
          <w:color w:val="000000"/>
          <w:lang w:eastAsia="ru-RU"/>
        </w:rPr>
        <w:t xml:space="preserve"> тыс. руб. (</w:t>
      </w:r>
      <w:r w:rsidR="006A1784" w:rsidRPr="00A95A34">
        <w:rPr>
          <w:rFonts w:eastAsia="Times New Roman" w:cs="Times New Roman"/>
          <w:color w:val="000000"/>
          <w:bdr w:val="none" w:sz="0" w:space="0" w:color="auto" w:frame="1"/>
          <w:lang w:eastAsia="ru-RU"/>
        </w:rPr>
        <w:t>в 2016 г.</w:t>
      </w:r>
      <w:r w:rsidRPr="00A95A34">
        <w:rPr>
          <w:rFonts w:eastAsia="Times New Roman" w:cs="Times New Roman"/>
          <w:color w:val="000000"/>
          <w:bdr w:val="none" w:sz="0" w:space="0" w:color="auto" w:frame="1"/>
          <w:lang w:eastAsia="ru-RU"/>
        </w:rPr>
        <w:t xml:space="preserve"> – 3335,0</w:t>
      </w:r>
      <w:r w:rsidR="006A1784" w:rsidRPr="00A95A34">
        <w:rPr>
          <w:rFonts w:eastAsia="Times New Roman" w:cs="Times New Roman"/>
          <w:color w:val="000000"/>
          <w:bdr w:val="none" w:sz="0" w:space="0" w:color="auto" w:frame="1"/>
          <w:lang w:eastAsia="ru-RU"/>
        </w:rPr>
        <w:t xml:space="preserve"> тыс.</w:t>
      </w:r>
      <w:r w:rsidR="00142CC7" w:rsidRPr="00A95A34">
        <w:rPr>
          <w:rFonts w:eastAsia="Times New Roman" w:cs="Times New Roman"/>
          <w:color w:val="000000"/>
          <w:bdr w:val="none" w:sz="0" w:space="0" w:color="auto" w:frame="1"/>
          <w:lang w:eastAsia="ru-RU"/>
        </w:rPr>
        <w:t xml:space="preserve"> </w:t>
      </w:r>
      <w:r w:rsidR="006A1784" w:rsidRPr="00A95A34">
        <w:rPr>
          <w:rFonts w:eastAsia="Times New Roman" w:cs="Times New Roman"/>
          <w:color w:val="000000"/>
          <w:bdr w:val="none" w:sz="0" w:space="0" w:color="auto" w:frame="1"/>
          <w:lang w:eastAsia="ru-RU"/>
        </w:rPr>
        <w:t>руб.</w:t>
      </w:r>
      <w:r w:rsidRPr="00A95A34">
        <w:rPr>
          <w:rFonts w:eastAsia="Times New Roman" w:cs="Times New Roman"/>
          <w:color w:val="000000"/>
          <w:bdr w:val="none" w:sz="0" w:space="0" w:color="auto" w:frame="1"/>
          <w:lang w:eastAsia="ru-RU"/>
        </w:rPr>
        <w:t>).</w:t>
      </w:r>
    </w:p>
    <w:p w14:paraId="63A8F2CD" w14:textId="5E0B2584" w:rsidR="006939C5" w:rsidRPr="00A95A34" w:rsidRDefault="006939C5" w:rsidP="00142CC7">
      <w:pPr>
        <w:ind w:firstLine="708"/>
        <w:jc w:val="both"/>
        <w:rPr>
          <w:rFonts w:eastAsia="Times New Roman" w:cs="Times New Roman"/>
          <w:color w:val="000000"/>
          <w:lang w:eastAsia="ru-RU"/>
        </w:rPr>
      </w:pPr>
      <w:r w:rsidRPr="00A95A34">
        <w:rPr>
          <w:rFonts w:eastAsia="Times New Roman" w:cs="Times New Roman"/>
          <w:color w:val="000000"/>
          <w:lang w:eastAsia="ru-RU"/>
        </w:rPr>
        <w:t>Финансовые средства, выделяемые на деятельность ТОС в рамках программы, расходовались в соответствии с нормами действующего законодательства, в том числе положениями Федерального закона</w:t>
      </w:r>
      <w:r w:rsidR="007E74D7" w:rsidRPr="00A95A34">
        <w:rPr>
          <w:rFonts w:eastAsia="Times New Roman" w:cs="Times New Roman"/>
          <w:vertAlign w:val="superscript"/>
          <w:lang w:eastAsia="ru-RU"/>
        </w:rPr>
        <w:footnoteReference w:id="84"/>
      </w:r>
      <w:r w:rsidRPr="00A95A34">
        <w:rPr>
          <w:rFonts w:eastAsia="Times New Roman" w:cs="Times New Roman"/>
          <w:color w:val="000000"/>
          <w:lang w:eastAsia="ru-RU"/>
        </w:rPr>
        <w:t xml:space="preserve">. </w:t>
      </w:r>
    </w:p>
    <w:p w14:paraId="63778081" w14:textId="138B20B0" w:rsidR="006939C5" w:rsidRPr="00A95A34" w:rsidRDefault="006939C5" w:rsidP="00142CC7">
      <w:pPr>
        <w:ind w:firstLine="708"/>
        <w:jc w:val="both"/>
        <w:rPr>
          <w:rFonts w:eastAsia="Times New Roman" w:cs="Times New Roman"/>
          <w:lang w:eastAsia="ru-RU"/>
        </w:rPr>
      </w:pPr>
      <w:r w:rsidRPr="00A95A34">
        <w:rPr>
          <w:rFonts w:eastAsia="Times New Roman" w:cs="Times New Roman"/>
          <w:lang w:eastAsia="ru-RU"/>
        </w:rPr>
        <w:t xml:space="preserve">Структурными подразделениями Администрации города Иванова с ТОС налажена обратная связь по вопросам жизнеобеспечения и благоустройства. Еженедельно </w:t>
      </w:r>
      <w:r w:rsidRPr="00A95A34">
        <w:rPr>
          <w:rFonts w:eastAsia="Times New Roman" w:cs="Times New Roman"/>
          <w:lang w:eastAsia="ru-RU"/>
        </w:rPr>
        <w:br/>
      </w:r>
      <w:r w:rsidRPr="00A95A34">
        <w:rPr>
          <w:rFonts w:eastAsia="Times New Roman" w:cs="Times New Roman"/>
          <w:lang w:eastAsia="ru-RU"/>
        </w:rPr>
        <w:lastRenderedPageBreak/>
        <w:t>в управление благоустройства в зимний период направля</w:t>
      </w:r>
      <w:r w:rsidR="00EC32CB" w:rsidRPr="00A95A34">
        <w:rPr>
          <w:rFonts w:eastAsia="Times New Roman" w:cs="Times New Roman"/>
          <w:lang w:eastAsia="ru-RU"/>
        </w:rPr>
        <w:t>лась</w:t>
      </w:r>
      <w:r w:rsidRPr="00A95A34">
        <w:rPr>
          <w:rFonts w:eastAsia="Times New Roman" w:cs="Times New Roman"/>
          <w:lang w:eastAsia="ru-RU"/>
        </w:rPr>
        <w:t xml:space="preserve"> информация по расчистке улиц на территории ТОС в период снегопадов. Ежегодный сводный план </w:t>
      </w:r>
      <w:r w:rsidRPr="00A95A34">
        <w:rPr>
          <w:rFonts w:eastAsia="Times New Roman" w:cs="Times New Roman"/>
          <w:lang w:eastAsia="ru-RU"/>
        </w:rPr>
        <w:br/>
        <w:t xml:space="preserve">по благоустройству формируется администрацией города, с учетом предложений председателей советов ТОС. </w:t>
      </w:r>
    </w:p>
    <w:p w14:paraId="14836191" w14:textId="77777777" w:rsidR="006939C5" w:rsidRPr="00A95A34" w:rsidRDefault="006939C5" w:rsidP="00E57D4E">
      <w:pPr>
        <w:ind w:firstLine="708"/>
        <w:jc w:val="both"/>
        <w:rPr>
          <w:rFonts w:eastAsia="Times New Roman" w:cs="Times New Roman"/>
          <w:lang w:eastAsia="ru-RU"/>
        </w:rPr>
      </w:pPr>
      <w:r w:rsidRPr="00A95A34">
        <w:rPr>
          <w:rFonts w:eastAsia="Times New Roman" w:cs="Times New Roman"/>
          <w:lang w:eastAsia="ru-RU"/>
        </w:rPr>
        <w:t xml:space="preserve">Особое внимание в работе ТОС уделяется благоустройству микрорайонов </w:t>
      </w:r>
      <w:r w:rsidRPr="00A95A34">
        <w:rPr>
          <w:rFonts w:eastAsia="Times New Roman" w:cs="Times New Roman"/>
          <w:lang w:eastAsia="ru-RU"/>
        </w:rPr>
        <w:br/>
        <w:t xml:space="preserve">и обеспечению надлежащего санитарного содержания территорий ТОС: проводятся работы по вывозу навалов ветвей, вырезки поросли вдоль дорог и подъездных путей, выкашиванию газонов в плановом порядке, согласно поданным заявкам. </w:t>
      </w:r>
    </w:p>
    <w:p w14:paraId="0F42B499" w14:textId="5B324659" w:rsidR="006939C5" w:rsidRPr="00A95A34" w:rsidRDefault="007E74D7" w:rsidP="00E57D4E">
      <w:pPr>
        <w:ind w:firstLine="708"/>
        <w:jc w:val="both"/>
        <w:rPr>
          <w:rFonts w:eastAsia="Times New Roman" w:cs="Times New Roman"/>
          <w:lang w:eastAsia="ru-RU"/>
        </w:rPr>
      </w:pPr>
      <w:r w:rsidRPr="00A95A34">
        <w:rPr>
          <w:rFonts w:eastAsia="Times New Roman" w:cs="Times New Roman"/>
          <w:lang w:eastAsia="ru-RU"/>
        </w:rPr>
        <w:t>В весенне</w:t>
      </w:r>
      <w:r w:rsidR="006939C5" w:rsidRPr="00A95A34">
        <w:rPr>
          <w:rFonts w:eastAsia="Times New Roman" w:cs="Times New Roman"/>
          <w:lang w:eastAsia="ru-RU"/>
        </w:rPr>
        <w:t xml:space="preserve">-осенний период в ТОС города Иванова проведено 114 субботников, количество принявших участие жителей составляет 1514 чел. </w:t>
      </w:r>
    </w:p>
    <w:p w14:paraId="0D16F88C" w14:textId="77777777" w:rsidR="006939C5" w:rsidRPr="00A95A34" w:rsidRDefault="006939C5" w:rsidP="006939C5">
      <w:pPr>
        <w:ind w:firstLine="567"/>
        <w:jc w:val="both"/>
        <w:rPr>
          <w:rFonts w:eastAsia="Times New Roman" w:cs="Times New Roman"/>
          <w:lang w:eastAsia="ru-RU"/>
        </w:rPr>
      </w:pPr>
      <w:r w:rsidRPr="00A95A34">
        <w:rPr>
          <w:rFonts w:eastAsia="Times New Roman" w:cs="Times New Roman"/>
          <w:lang w:eastAsia="ru-RU"/>
        </w:rPr>
        <w:t>В летний период 2017 году в 4 ТОС города Иванова были организованы летние трудовые отряды школьников по благоустройству территорий микрорайонов, общее количество вовлеченных – более 100 подростков.</w:t>
      </w:r>
    </w:p>
    <w:p w14:paraId="4549D7B8" w14:textId="2E65AFBF" w:rsidR="006939C5" w:rsidRPr="00A95A34" w:rsidRDefault="006939C5" w:rsidP="006939C5">
      <w:pPr>
        <w:ind w:firstLine="567"/>
        <w:jc w:val="both"/>
        <w:rPr>
          <w:rFonts w:cs="Times New Roman"/>
        </w:rPr>
      </w:pPr>
      <w:r w:rsidRPr="00A95A34">
        <w:rPr>
          <w:rFonts w:cs="Times New Roman"/>
        </w:rPr>
        <w:t xml:space="preserve">Администрация города Иванова уделяет особое внимание популяризации деятельности ТОС посредством привлечения региональных СМИ. </w:t>
      </w:r>
      <w:r w:rsidR="007E74D7" w:rsidRPr="00A95A34">
        <w:rPr>
          <w:rFonts w:cs="Times New Roman"/>
        </w:rPr>
        <w:t>В течение отчетного периода и</w:t>
      </w:r>
      <w:r w:rsidRPr="00A95A34">
        <w:rPr>
          <w:rFonts w:cs="Times New Roman"/>
        </w:rPr>
        <w:t>нформация о деятельности ТОС регулярно предостав</w:t>
      </w:r>
      <w:r w:rsidR="007E74D7" w:rsidRPr="00A95A34">
        <w:rPr>
          <w:rFonts w:cs="Times New Roman"/>
        </w:rPr>
        <w:t>лялась</w:t>
      </w:r>
      <w:r w:rsidRPr="00A95A34">
        <w:rPr>
          <w:rFonts w:cs="Times New Roman"/>
        </w:rPr>
        <w:t xml:space="preserve"> в средств</w:t>
      </w:r>
      <w:r w:rsidR="007E74D7" w:rsidRPr="00A95A34">
        <w:rPr>
          <w:rFonts w:cs="Times New Roman"/>
        </w:rPr>
        <w:t>а массовой информации, размещалась</w:t>
      </w:r>
      <w:r w:rsidRPr="00A95A34">
        <w:rPr>
          <w:rFonts w:cs="Times New Roman"/>
        </w:rPr>
        <w:t xml:space="preserve"> на сайте Администрации города Иванова, </w:t>
      </w:r>
      <w:r w:rsidR="007E74D7" w:rsidRPr="00A95A34">
        <w:rPr>
          <w:rFonts w:cs="Times New Roman"/>
        </w:rPr>
        <w:t xml:space="preserve">кроме того, </w:t>
      </w:r>
      <w:r w:rsidRPr="00A95A34">
        <w:rPr>
          <w:rFonts w:cs="Times New Roman"/>
          <w:color w:val="000000"/>
        </w:rPr>
        <w:t>выход</w:t>
      </w:r>
      <w:r w:rsidR="007E74D7" w:rsidRPr="00A95A34">
        <w:rPr>
          <w:rFonts w:cs="Times New Roman"/>
          <w:color w:val="000000"/>
        </w:rPr>
        <w:t>или</w:t>
      </w:r>
      <w:r w:rsidRPr="00A95A34">
        <w:rPr>
          <w:rFonts w:cs="Times New Roman"/>
          <w:color w:val="000000"/>
        </w:rPr>
        <w:t xml:space="preserve"> статьи в местных газетах, посвященные популяризации ТОС, а так же видеосюжеты в телевизионных передачах.</w:t>
      </w:r>
      <w:r w:rsidRPr="00A95A34">
        <w:rPr>
          <w:rFonts w:cs="Times New Roman"/>
        </w:rPr>
        <w:t xml:space="preserve"> Согласно мониторингу СМИ в 2017 году вышло 28 сюжетов, 136 публикаций, всего 164 информационных материалов.</w:t>
      </w:r>
    </w:p>
    <w:p w14:paraId="3CE584E9" w14:textId="77777777" w:rsidR="006939C5" w:rsidRPr="00A95A34" w:rsidRDefault="006939C5" w:rsidP="006939C5">
      <w:pPr>
        <w:ind w:firstLine="567"/>
        <w:jc w:val="both"/>
        <w:rPr>
          <w:rFonts w:cs="Times New Roman"/>
          <w:color w:val="000000"/>
        </w:rPr>
      </w:pPr>
      <w:r w:rsidRPr="00A95A34">
        <w:rPr>
          <w:rFonts w:cs="Times New Roman"/>
          <w:color w:val="000000"/>
        </w:rPr>
        <w:t>В 2017 году на территории ТОС прошли:</w:t>
      </w:r>
    </w:p>
    <w:p w14:paraId="4C28BB08" w14:textId="77777777" w:rsidR="006939C5" w:rsidRPr="00A95A34" w:rsidRDefault="006939C5" w:rsidP="006939C5">
      <w:pPr>
        <w:ind w:firstLine="567"/>
        <w:jc w:val="both"/>
        <w:rPr>
          <w:rFonts w:cs="Times New Roman"/>
          <w:color w:val="000000"/>
        </w:rPr>
      </w:pPr>
      <w:r w:rsidRPr="00A95A34">
        <w:rPr>
          <w:rFonts w:cs="Times New Roman"/>
          <w:color w:val="000000"/>
        </w:rPr>
        <w:t xml:space="preserve">- Новогодние и Рождественские праздники (установлено 30 живых елей </w:t>
      </w:r>
      <w:r w:rsidRPr="00A95A34">
        <w:rPr>
          <w:rFonts w:cs="Times New Roman"/>
          <w:color w:val="000000"/>
        </w:rPr>
        <w:br/>
        <w:t xml:space="preserve">на территории ТОС, проведено 37 праздничных мероприятий). </w:t>
      </w:r>
    </w:p>
    <w:p w14:paraId="519BFA52" w14:textId="77777777" w:rsidR="006939C5" w:rsidRPr="00A95A34" w:rsidRDefault="006939C5" w:rsidP="006939C5">
      <w:pPr>
        <w:ind w:firstLine="567"/>
        <w:jc w:val="both"/>
        <w:rPr>
          <w:rFonts w:cs="Times New Roman"/>
          <w:color w:val="000000"/>
        </w:rPr>
      </w:pPr>
      <w:r w:rsidRPr="00A95A34">
        <w:rPr>
          <w:rFonts w:cs="Times New Roman"/>
          <w:color w:val="000000"/>
        </w:rPr>
        <w:t>- праздник Масленицы (на 23 площадках для 36 ТОС);</w:t>
      </w:r>
    </w:p>
    <w:p w14:paraId="67DF0283" w14:textId="39ED08B2" w:rsidR="006939C5" w:rsidRPr="00A95A34" w:rsidRDefault="006939C5" w:rsidP="006939C5">
      <w:pPr>
        <w:ind w:firstLine="567"/>
        <w:jc w:val="both"/>
        <w:rPr>
          <w:rFonts w:cs="Times New Roman"/>
          <w:color w:val="000000"/>
        </w:rPr>
      </w:pPr>
      <w:r w:rsidRPr="00A95A34">
        <w:rPr>
          <w:rFonts w:cs="Times New Roman"/>
          <w:color w:val="000000"/>
        </w:rPr>
        <w:t xml:space="preserve"> - </w:t>
      </w:r>
      <w:r w:rsidR="00FE0EFC" w:rsidRPr="00A95A34">
        <w:rPr>
          <w:rFonts w:cs="Times New Roman"/>
          <w:color w:val="000000"/>
        </w:rPr>
        <w:t>«</w:t>
      </w:r>
      <w:r w:rsidRPr="00A95A34">
        <w:rPr>
          <w:rFonts w:cs="Times New Roman"/>
          <w:color w:val="000000"/>
        </w:rPr>
        <w:t>День Семьи, любви и верности</w:t>
      </w:r>
      <w:r w:rsidR="00FE0EFC" w:rsidRPr="00A95A34">
        <w:rPr>
          <w:rFonts w:cs="Times New Roman"/>
          <w:color w:val="000000"/>
        </w:rPr>
        <w:t>»</w:t>
      </w:r>
      <w:r w:rsidRPr="00A95A34">
        <w:rPr>
          <w:rFonts w:cs="Times New Roman"/>
          <w:color w:val="000000"/>
        </w:rPr>
        <w:t xml:space="preserve"> (на 26 площадках для 33 ТОС);</w:t>
      </w:r>
    </w:p>
    <w:p w14:paraId="71705CEA" w14:textId="7FD97019" w:rsidR="006939C5" w:rsidRPr="00A95A34" w:rsidRDefault="006939C5" w:rsidP="006939C5">
      <w:pPr>
        <w:ind w:firstLine="567"/>
        <w:jc w:val="both"/>
        <w:rPr>
          <w:rFonts w:cs="Times New Roman"/>
          <w:color w:val="000000"/>
        </w:rPr>
      </w:pPr>
      <w:r w:rsidRPr="00A95A34">
        <w:rPr>
          <w:rFonts w:cs="Times New Roman"/>
          <w:color w:val="000000"/>
        </w:rPr>
        <w:t xml:space="preserve">-  Спартакиада </w:t>
      </w:r>
      <w:r w:rsidR="00FE0EFC" w:rsidRPr="00A95A34">
        <w:rPr>
          <w:rFonts w:cs="Times New Roman"/>
          <w:color w:val="000000"/>
        </w:rPr>
        <w:t>«</w:t>
      </w:r>
      <w:r w:rsidRPr="00A95A34">
        <w:rPr>
          <w:rFonts w:cs="Times New Roman"/>
          <w:color w:val="000000"/>
        </w:rPr>
        <w:t>Гонка ГТО среди ТОС</w:t>
      </w:r>
      <w:r w:rsidR="00FE0EFC" w:rsidRPr="00A95A34">
        <w:rPr>
          <w:rFonts w:cs="Times New Roman"/>
          <w:color w:val="000000"/>
        </w:rPr>
        <w:t>»</w:t>
      </w:r>
      <w:r w:rsidRPr="00A95A34">
        <w:rPr>
          <w:rFonts w:cs="Times New Roman"/>
          <w:color w:val="000000"/>
        </w:rPr>
        <w:t xml:space="preserve"> (приняли участие 35 ТОС);</w:t>
      </w:r>
    </w:p>
    <w:p w14:paraId="7EA96A79" w14:textId="092885A5" w:rsidR="006939C5" w:rsidRPr="00A95A34" w:rsidRDefault="006939C5" w:rsidP="006939C5">
      <w:pPr>
        <w:ind w:firstLine="567"/>
        <w:jc w:val="both"/>
        <w:rPr>
          <w:rFonts w:cs="Times New Roman"/>
          <w:color w:val="000000"/>
        </w:rPr>
      </w:pPr>
      <w:r w:rsidRPr="00A95A34">
        <w:rPr>
          <w:rFonts w:cs="Times New Roman"/>
          <w:color w:val="000000"/>
        </w:rPr>
        <w:t xml:space="preserve">- городской фотоконкурс </w:t>
      </w:r>
      <w:r w:rsidR="00FE0EFC" w:rsidRPr="00A95A34">
        <w:rPr>
          <w:rFonts w:cs="Times New Roman"/>
          <w:color w:val="000000"/>
        </w:rPr>
        <w:t>«</w:t>
      </w:r>
      <w:r w:rsidRPr="00A95A34">
        <w:rPr>
          <w:rFonts w:cs="Times New Roman"/>
          <w:color w:val="000000"/>
        </w:rPr>
        <w:t>Наши соседи 2017</w:t>
      </w:r>
      <w:r w:rsidR="00FE0EFC" w:rsidRPr="00A95A34">
        <w:rPr>
          <w:rFonts w:cs="Times New Roman"/>
          <w:color w:val="000000"/>
        </w:rPr>
        <w:t>»</w:t>
      </w:r>
      <w:r w:rsidRPr="00A95A34">
        <w:rPr>
          <w:rFonts w:cs="Times New Roman"/>
          <w:color w:val="000000"/>
        </w:rPr>
        <w:t xml:space="preserve"> (приняли участие 11 ТОС, по итогам за 1, 2, 3 место вручены денежные премии).</w:t>
      </w:r>
    </w:p>
    <w:p w14:paraId="4466B2B2" w14:textId="2CF67C61" w:rsidR="006939C5" w:rsidRPr="00A95A34" w:rsidRDefault="006939C5" w:rsidP="006939C5">
      <w:pPr>
        <w:ind w:firstLine="567"/>
        <w:jc w:val="both"/>
        <w:rPr>
          <w:rFonts w:cs="Times New Roman"/>
          <w:color w:val="000000"/>
        </w:rPr>
      </w:pPr>
      <w:r w:rsidRPr="00A95A34">
        <w:rPr>
          <w:rFonts w:cs="Times New Roman"/>
          <w:color w:val="000000"/>
        </w:rPr>
        <w:t xml:space="preserve">-городской конкурс </w:t>
      </w:r>
      <w:r w:rsidR="00FE0EFC" w:rsidRPr="00A95A34">
        <w:rPr>
          <w:rFonts w:cs="Times New Roman"/>
        </w:rPr>
        <w:t>«</w:t>
      </w:r>
      <w:r w:rsidRPr="00A95A34">
        <w:rPr>
          <w:rFonts w:cs="Times New Roman"/>
        </w:rPr>
        <w:t>Лучший председатель ТОС 2017</w:t>
      </w:r>
      <w:r w:rsidR="00FE0EFC" w:rsidRPr="00A95A34">
        <w:rPr>
          <w:rFonts w:cs="Times New Roman"/>
        </w:rPr>
        <w:t>»</w:t>
      </w:r>
      <w:r w:rsidRPr="00A95A34">
        <w:rPr>
          <w:rFonts w:cs="Times New Roman"/>
        </w:rPr>
        <w:t xml:space="preserve"> (приняли участие </w:t>
      </w:r>
      <w:r w:rsidR="00C211FE" w:rsidRPr="00A95A34">
        <w:rPr>
          <w:rFonts w:cs="Times New Roman"/>
        </w:rPr>
        <w:br/>
      </w:r>
      <w:r w:rsidRPr="00A95A34">
        <w:rPr>
          <w:rFonts w:cs="Times New Roman"/>
        </w:rPr>
        <w:t>28 председателей ТОС,</w:t>
      </w:r>
      <w:r w:rsidRPr="00A95A34">
        <w:rPr>
          <w:rFonts w:cs="Times New Roman"/>
          <w:color w:val="000000"/>
        </w:rPr>
        <w:t xml:space="preserve"> вручены денежные премии</w:t>
      </w:r>
      <w:r w:rsidRPr="00A95A34">
        <w:rPr>
          <w:rFonts w:cs="Times New Roman"/>
        </w:rPr>
        <w:t>)</w:t>
      </w:r>
    </w:p>
    <w:p w14:paraId="32E2318E" w14:textId="4D86B9FC" w:rsidR="006939C5" w:rsidRPr="00A95A34" w:rsidRDefault="006939C5" w:rsidP="006939C5">
      <w:pPr>
        <w:ind w:firstLine="567"/>
        <w:jc w:val="both"/>
        <w:rPr>
          <w:rFonts w:eastAsia="Times New Roman" w:cs="Times New Roman"/>
          <w:color w:val="000000"/>
          <w:lang w:eastAsia="ru-RU"/>
        </w:rPr>
      </w:pPr>
      <w:r w:rsidRPr="00A95A34">
        <w:rPr>
          <w:rFonts w:cs="Times New Roman"/>
          <w:color w:val="000000"/>
        </w:rPr>
        <w:t xml:space="preserve">-городской конкурс </w:t>
      </w:r>
      <w:r w:rsidR="00FE0EFC" w:rsidRPr="00A95A34">
        <w:rPr>
          <w:rFonts w:cs="Times New Roman"/>
        </w:rPr>
        <w:t>«</w:t>
      </w:r>
      <w:r w:rsidRPr="00A95A34">
        <w:rPr>
          <w:rFonts w:cs="Times New Roman"/>
        </w:rPr>
        <w:t>Лучший активист ТОС 2017</w:t>
      </w:r>
      <w:r w:rsidR="00FE0EFC" w:rsidRPr="00A95A34">
        <w:rPr>
          <w:rFonts w:cs="Times New Roman"/>
        </w:rPr>
        <w:t>»</w:t>
      </w:r>
      <w:r w:rsidRPr="00A95A34">
        <w:rPr>
          <w:rFonts w:cs="Times New Roman"/>
        </w:rPr>
        <w:t xml:space="preserve"> (приняли участие 56 чел</w:t>
      </w:r>
      <w:r w:rsidR="006C60C9" w:rsidRPr="00A95A34">
        <w:rPr>
          <w:rFonts w:cs="Times New Roman"/>
        </w:rPr>
        <w:t>.</w:t>
      </w:r>
      <w:r w:rsidRPr="00A95A34">
        <w:rPr>
          <w:rFonts w:cs="Times New Roman"/>
        </w:rPr>
        <w:t xml:space="preserve"> </w:t>
      </w:r>
      <w:r w:rsidRPr="00A95A34">
        <w:rPr>
          <w:rFonts w:cs="Times New Roman"/>
        </w:rPr>
        <w:br/>
        <w:t>из 22 ТОС,</w:t>
      </w:r>
      <w:r w:rsidRPr="00A95A34">
        <w:rPr>
          <w:rFonts w:cs="Times New Roman"/>
          <w:color w:val="000000"/>
        </w:rPr>
        <w:t xml:space="preserve"> вручены денежные премии</w:t>
      </w:r>
      <w:r w:rsidRPr="00A95A34">
        <w:rPr>
          <w:rFonts w:cs="Times New Roman"/>
        </w:rPr>
        <w:t>)</w:t>
      </w:r>
      <w:r w:rsidRPr="00A95A34">
        <w:rPr>
          <w:rFonts w:eastAsia="Times New Roman" w:cs="Times New Roman"/>
          <w:color w:val="000000"/>
          <w:lang w:eastAsia="ru-RU"/>
        </w:rPr>
        <w:t xml:space="preserve"> </w:t>
      </w:r>
    </w:p>
    <w:p w14:paraId="2A93D4BA" w14:textId="070E6DE2" w:rsidR="006939C5" w:rsidRPr="00A95A34" w:rsidRDefault="006939C5" w:rsidP="006939C5">
      <w:pPr>
        <w:ind w:firstLine="567"/>
        <w:jc w:val="both"/>
        <w:rPr>
          <w:rFonts w:eastAsia="Times New Roman" w:cs="Times New Roman"/>
          <w:color w:val="000000"/>
          <w:lang w:eastAsia="ru-RU"/>
        </w:rPr>
      </w:pPr>
      <w:r w:rsidRPr="00A95A34">
        <w:rPr>
          <w:rFonts w:cs="Times New Roman"/>
          <w:color w:val="000000"/>
        </w:rPr>
        <w:t xml:space="preserve">Так же ТОС приняли участие в IV Межрегиональном фольклорно - гастрономическом фестивале национальных кухонь </w:t>
      </w:r>
      <w:r w:rsidR="00FE0EFC" w:rsidRPr="00A95A34">
        <w:rPr>
          <w:rFonts w:cs="Times New Roman"/>
          <w:color w:val="000000"/>
        </w:rPr>
        <w:t>«</w:t>
      </w:r>
      <w:r w:rsidRPr="00A95A34">
        <w:rPr>
          <w:rFonts w:cs="Times New Roman"/>
          <w:color w:val="000000"/>
        </w:rPr>
        <w:t>Кухонь</w:t>
      </w:r>
      <w:r w:rsidR="00FE0EFC" w:rsidRPr="00A95A34">
        <w:rPr>
          <w:rFonts w:cs="Times New Roman"/>
          <w:color w:val="000000"/>
        </w:rPr>
        <w:t>»</w:t>
      </w:r>
      <w:r w:rsidRPr="00A95A34">
        <w:rPr>
          <w:rFonts w:cs="Times New Roman"/>
          <w:color w:val="000000"/>
        </w:rPr>
        <w:t xml:space="preserve"> в </w:t>
      </w:r>
      <w:proofErr w:type="spellStart"/>
      <w:r w:rsidRPr="00A95A34">
        <w:rPr>
          <w:rFonts w:cs="Times New Roman"/>
          <w:color w:val="000000"/>
        </w:rPr>
        <w:t>Южском</w:t>
      </w:r>
      <w:proofErr w:type="spellEnd"/>
      <w:r w:rsidRPr="00A95A34">
        <w:rPr>
          <w:rFonts w:cs="Times New Roman"/>
          <w:color w:val="000000"/>
        </w:rPr>
        <w:t xml:space="preserve"> районе </w:t>
      </w:r>
      <w:r w:rsidRPr="00A95A34">
        <w:rPr>
          <w:rFonts w:cs="Times New Roman"/>
          <w:color w:val="000000"/>
        </w:rPr>
        <w:br/>
        <w:t xml:space="preserve">и празднике </w:t>
      </w:r>
      <w:r w:rsidR="00FE0EFC" w:rsidRPr="00A95A34">
        <w:rPr>
          <w:rFonts w:cs="Times New Roman"/>
          <w:color w:val="000000"/>
        </w:rPr>
        <w:t>«</w:t>
      </w:r>
      <w:r w:rsidRPr="00A95A34">
        <w:rPr>
          <w:rFonts w:cs="Times New Roman"/>
          <w:color w:val="000000"/>
        </w:rPr>
        <w:t>Лука</w:t>
      </w:r>
      <w:r w:rsidR="00FE0EFC" w:rsidRPr="00A95A34">
        <w:rPr>
          <w:rFonts w:cs="Times New Roman"/>
          <w:color w:val="000000"/>
        </w:rPr>
        <w:t>»</w:t>
      </w:r>
      <w:r w:rsidRPr="00A95A34">
        <w:rPr>
          <w:rFonts w:cs="Times New Roman"/>
          <w:color w:val="000000"/>
        </w:rPr>
        <w:t xml:space="preserve"> в </w:t>
      </w:r>
      <w:proofErr w:type="spellStart"/>
      <w:r w:rsidRPr="00A95A34">
        <w:rPr>
          <w:rFonts w:cs="Times New Roman"/>
          <w:color w:val="000000"/>
        </w:rPr>
        <w:t>Лухском</w:t>
      </w:r>
      <w:proofErr w:type="spellEnd"/>
      <w:r w:rsidRPr="00A95A34">
        <w:rPr>
          <w:rFonts w:cs="Times New Roman"/>
          <w:color w:val="000000"/>
        </w:rPr>
        <w:t xml:space="preserve"> районе.</w:t>
      </w:r>
    </w:p>
    <w:p w14:paraId="0454A9A2" w14:textId="789660EC" w:rsidR="006939C5" w:rsidRPr="00A95A34" w:rsidRDefault="006939C5" w:rsidP="006939C5">
      <w:pPr>
        <w:ind w:firstLine="567"/>
        <w:jc w:val="both"/>
        <w:rPr>
          <w:rFonts w:cs="Times New Roman"/>
          <w:color w:val="000000"/>
        </w:rPr>
      </w:pPr>
      <w:r w:rsidRPr="00A95A34">
        <w:rPr>
          <w:rFonts w:cs="Times New Roman"/>
          <w:color w:val="000000"/>
        </w:rPr>
        <w:t>С целью совершенствования форм и механизмов финансовой поддержки деятельности ТОС в 2017</w:t>
      </w:r>
      <w:r w:rsidR="000904EE" w:rsidRPr="00A95A34">
        <w:rPr>
          <w:rFonts w:cs="Times New Roman"/>
          <w:color w:val="000000"/>
        </w:rPr>
        <w:t xml:space="preserve"> году были внесены изменения в </w:t>
      </w:r>
      <w:r w:rsidRPr="00A95A34">
        <w:rPr>
          <w:rFonts w:cs="Times New Roman"/>
          <w:color w:val="000000"/>
        </w:rPr>
        <w:t>нормативно-правовую базу</w:t>
      </w:r>
      <w:r w:rsidRPr="00A95A34">
        <w:rPr>
          <w:rFonts w:cs="Times New Roman"/>
          <w:sz w:val="22"/>
          <w:szCs w:val="22"/>
          <w:vertAlign w:val="superscript"/>
        </w:rPr>
        <w:footnoteReference w:id="85"/>
      </w:r>
      <w:r w:rsidRPr="00A95A34">
        <w:rPr>
          <w:rFonts w:cs="Times New Roman"/>
          <w:sz w:val="22"/>
          <w:szCs w:val="22"/>
        </w:rPr>
        <w:t>.</w:t>
      </w:r>
      <w:r w:rsidRPr="00A95A34">
        <w:rPr>
          <w:rFonts w:cs="Times New Roman"/>
          <w:color w:val="000000"/>
        </w:rPr>
        <w:t xml:space="preserve"> </w:t>
      </w:r>
    </w:p>
    <w:p w14:paraId="1C443E17" w14:textId="4F9A2602" w:rsidR="000904EE" w:rsidRPr="00A95A34" w:rsidRDefault="000904EE" w:rsidP="006939C5">
      <w:pPr>
        <w:ind w:firstLine="567"/>
        <w:jc w:val="both"/>
        <w:rPr>
          <w:rFonts w:cs="Times New Roman"/>
          <w:color w:val="000000"/>
        </w:rPr>
      </w:pPr>
      <w:proofErr w:type="gramStart"/>
      <w:r w:rsidRPr="00A95A34">
        <w:rPr>
          <w:rFonts w:cs="Times New Roman"/>
          <w:color w:val="000000"/>
        </w:rPr>
        <w:t>В течение отчетного периода с</w:t>
      </w:r>
      <w:r w:rsidR="006939C5" w:rsidRPr="00A95A34">
        <w:rPr>
          <w:rFonts w:cs="Times New Roman"/>
          <w:color w:val="000000"/>
        </w:rPr>
        <w:t xml:space="preserve"> учас</w:t>
      </w:r>
      <w:r w:rsidRPr="00A95A34">
        <w:rPr>
          <w:rFonts w:cs="Times New Roman"/>
          <w:color w:val="000000"/>
        </w:rPr>
        <w:t>тием председателей советов ТОС проводились</w:t>
      </w:r>
      <w:r w:rsidR="006939C5" w:rsidRPr="00A95A34">
        <w:rPr>
          <w:rFonts w:cs="Times New Roman"/>
          <w:color w:val="000000"/>
        </w:rPr>
        <w:t xml:space="preserve"> совещания, встречи, круглые столы по различным вопросам жизнедеятельности территорий ТОС, с представителями областного правительства, депутатов Государственной Думы, Ивановской областной и городской Думы, а также с участием представителей структурных подразделений и подведомственных структур Администрации города Иванова, правоохранительных органов (за 2017 год прошло </w:t>
      </w:r>
      <w:r w:rsidR="00C211FE" w:rsidRPr="00A95A34">
        <w:rPr>
          <w:rFonts w:cs="Times New Roman"/>
          <w:color w:val="000000"/>
        </w:rPr>
        <w:br/>
      </w:r>
      <w:r w:rsidR="006939C5" w:rsidRPr="00A95A34">
        <w:rPr>
          <w:rFonts w:cs="Times New Roman"/>
          <w:color w:val="000000"/>
        </w:rPr>
        <w:t xml:space="preserve">30 мероприятий). </w:t>
      </w:r>
      <w:proofErr w:type="gramEnd"/>
    </w:p>
    <w:p w14:paraId="3EFC58F5" w14:textId="2FE3DCFE" w:rsidR="006939C5" w:rsidRPr="00A95A34" w:rsidRDefault="006939C5" w:rsidP="006939C5">
      <w:pPr>
        <w:ind w:firstLine="567"/>
        <w:jc w:val="both"/>
        <w:rPr>
          <w:rFonts w:cs="Times New Roman"/>
          <w:color w:val="000000"/>
        </w:rPr>
      </w:pPr>
      <w:r w:rsidRPr="00A95A34">
        <w:rPr>
          <w:rFonts w:cs="Times New Roman"/>
          <w:color w:val="000000"/>
        </w:rPr>
        <w:t xml:space="preserve">Кроме того, председатели ТОС и неравнодушные жители ТОС, активно участвующие в жизни города, </w:t>
      </w:r>
      <w:r w:rsidR="000904EE" w:rsidRPr="00A95A34">
        <w:rPr>
          <w:rFonts w:cs="Times New Roman"/>
          <w:color w:val="000000"/>
        </w:rPr>
        <w:t>в 2017 году принимали</w:t>
      </w:r>
      <w:r w:rsidRPr="00A95A34">
        <w:rPr>
          <w:rFonts w:cs="Times New Roman"/>
          <w:color w:val="000000"/>
        </w:rPr>
        <w:t xml:space="preserve"> участие в публичных слушаниях.</w:t>
      </w:r>
    </w:p>
    <w:p w14:paraId="71ED962D" w14:textId="001A953F" w:rsidR="006939C5" w:rsidRPr="00A95A34" w:rsidRDefault="006939C5" w:rsidP="006939C5">
      <w:pPr>
        <w:ind w:firstLine="567"/>
        <w:jc w:val="both"/>
        <w:rPr>
          <w:rFonts w:cs="Times New Roman"/>
          <w:color w:val="000000"/>
        </w:rPr>
      </w:pPr>
      <w:r w:rsidRPr="00A95A34">
        <w:rPr>
          <w:rFonts w:cs="Times New Roman"/>
          <w:color w:val="000000"/>
        </w:rPr>
        <w:lastRenderedPageBreak/>
        <w:t>Ежеквартально прохо</w:t>
      </w:r>
      <w:r w:rsidR="000904EE" w:rsidRPr="00A95A34">
        <w:rPr>
          <w:rFonts w:cs="Times New Roman"/>
          <w:color w:val="000000"/>
        </w:rPr>
        <w:t>дили</w:t>
      </w:r>
      <w:r w:rsidRPr="00A95A34">
        <w:rPr>
          <w:rFonts w:cs="Times New Roman"/>
          <w:color w:val="000000"/>
        </w:rPr>
        <w:t xml:space="preserve"> встречи в формате диалога: вопрос-ответ с Главой города Иванова, в 2017 году проводились выездные встречи с председателями и активистами ТОС на территориях (ТОС </w:t>
      </w:r>
      <w:r w:rsidR="00FE0EFC" w:rsidRPr="00A95A34">
        <w:rPr>
          <w:rFonts w:cs="Times New Roman"/>
          <w:color w:val="000000"/>
        </w:rPr>
        <w:t>«</w:t>
      </w:r>
      <w:proofErr w:type="spellStart"/>
      <w:r w:rsidRPr="00A95A34">
        <w:rPr>
          <w:rFonts w:cs="Times New Roman"/>
          <w:color w:val="000000"/>
        </w:rPr>
        <w:t>Горино</w:t>
      </w:r>
      <w:proofErr w:type="spellEnd"/>
      <w:r w:rsidR="00FE0EFC" w:rsidRPr="00A95A34">
        <w:rPr>
          <w:rFonts w:cs="Times New Roman"/>
          <w:color w:val="000000"/>
        </w:rPr>
        <w:t>»</w:t>
      </w:r>
      <w:r w:rsidRPr="00A95A34">
        <w:rPr>
          <w:rFonts w:cs="Times New Roman"/>
          <w:color w:val="000000"/>
        </w:rPr>
        <w:t xml:space="preserve">, </w:t>
      </w:r>
      <w:r w:rsidR="00FE0EFC" w:rsidRPr="00A95A34">
        <w:rPr>
          <w:rFonts w:cs="Times New Roman"/>
          <w:color w:val="000000"/>
        </w:rPr>
        <w:t>«</w:t>
      </w:r>
      <w:r w:rsidRPr="00A95A34">
        <w:rPr>
          <w:rFonts w:cs="Times New Roman"/>
          <w:color w:val="000000"/>
        </w:rPr>
        <w:t>Лесное</w:t>
      </w:r>
      <w:r w:rsidR="00FE0EFC" w:rsidRPr="00A95A34">
        <w:rPr>
          <w:rFonts w:cs="Times New Roman"/>
          <w:color w:val="000000"/>
        </w:rPr>
        <w:t>»</w:t>
      </w:r>
      <w:r w:rsidRPr="00A95A34">
        <w:rPr>
          <w:rFonts w:cs="Times New Roman"/>
          <w:color w:val="000000"/>
        </w:rPr>
        <w:t xml:space="preserve">, </w:t>
      </w:r>
      <w:r w:rsidR="00FE0EFC" w:rsidRPr="00A95A34">
        <w:rPr>
          <w:rFonts w:cs="Times New Roman"/>
          <w:color w:val="000000"/>
        </w:rPr>
        <w:t>«</w:t>
      </w:r>
      <w:r w:rsidRPr="00A95A34">
        <w:rPr>
          <w:rFonts w:cs="Times New Roman"/>
          <w:color w:val="000000"/>
        </w:rPr>
        <w:t>Трудовой</w:t>
      </w:r>
      <w:r w:rsidR="00FE0EFC" w:rsidRPr="00A95A34">
        <w:rPr>
          <w:rFonts w:cs="Times New Roman"/>
          <w:color w:val="000000"/>
        </w:rPr>
        <w:t>»</w:t>
      </w:r>
      <w:r w:rsidRPr="00A95A34">
        <w:rPr>
          <w:rFonts w:cs="Times New Roman"/>
          <w:color w:val="000000"/>
        </w:rPr>
        <w:t xml:space="preserve">, </w:t>
      </w:r>
      <w:r w:rsidR="00FE0EFC" w:rsidRPr="00A95A34">
        <w:rPr>
          <w:rFonts w:cs="Times New Roman"/>
          <w:color w:val="000000"/>
        </w:rPr>
        <w:t>«</w:t>
      </w:r>
      <w:r w:rsidRPr="00A95A34">
        <w:rPr>
          <w:rFonts w:cs="Times New Roman"/>
          <w:color w:val="000000"/>
        </w:rPr>
        <w:t>Мебельщик</w:t>
      </w:r>
      <w:r w:rsidR="00FE0EFC" w:rsidRPr="00A95A34">
        <w:rPr>
          <w:rFonts w:cs="Times New Roman"/>
          <w:color w:val="000000"/>
        </w:rPr>
        <w:t>»</w:t>
      </w:r>
      <w:r w:rsidRPr="00A95A34">
        <w:rPr>
          <w:rFonts w:cs="Times New Roman"/>
          <w:color w:val="000000"/>
        </w:rPr>
        <w:t xml:space="preserve">, </w:t>
      </w:r>
      <w:r w:rsidR="00FE0EFC" w:rsidRPr="00A95A34">
        <w:rPr>
          <w:rFonts w:cs="Times New Roman"/>
          <w:color w:val="000000"/>
        </w:rPr>
        <w:t>«</w:t>
      </w:r>
      <w:r w:rsidRPr="00A95A34">
        <w:rPr>
          <w:rFonts w:cs="Times New Roman"/>
          <w:color w:val="000000"/>
        </w:rPr>
        <w:t>Спортивный</w:t>
      </w:r>
      <w:r w:rsidR="00FE0EFC" w:rsidRPr="00A95A34">
        <w:rPr>
          <w:rFonts w:cs="Times New Roman"/>
          <w:color w:val="000000"/>
        </w:rPr>
        <w:t>»</w:t>
      </w:r>
      <w:r w:rsidRPr="00A95A34">
        <w:rPr>
          <w:rFonts w:cs="Times New Roman"/>
          <w:color w:val="000000"/>
        </w:rPr>
        <w:t xml:space="preserve">, </w:t>
      </w:r>
      <w:r w:rsidR="00FE0EFC" w:rsidRPr="00A95A34">
        <w:rPr>
          <w:rFonts w:cs="Times New Roman"/>
          <w:color w:val="000000"/>
        </w:rPr>
        <w:t>«</w:t>
      </w:r>
      <w:r w:rsidRPr="00A95A34">
        <w:rPr>
          <w:rFonts w:cs="Times New Roman"/>
          <w:color w:val="000000"/>
        </w:rPr>
        <w:t>Северный</w:t>
      </w:r>
      <w:r w:rsidR="00FE0EFC" w:rsidRPr="00A95A34">
        <w:rPr>
          <w:rFonts w:cs="Times New Roman"/>
          <w:color w:val="000000"/>
        </w:rPr>
        <w:t>»</w:t>
      </w:r>
      <w:r w:rsidRPr="00A95A34">
        <w:rPr>
          <w:rFonts w:cs="Times New Roman"/>
          <w:color w:val="000000"/>
        </w:rPr>
        <w:t xml:space="preserve">, </w:t>
      </w:r>
      <w:r w:rsidR="00FE0EFC" w:rsidRPr="00A95A34">
        <w:rPr>
          <w:rFonts w:cs="Times New Roman"/>
          <w:color w:val="000000"/>
        </w:rPr>
        <w:t>«</w:t>
      </w:r>
      <w:proofErr w:type="spellStart"/>
      <w:r w:rsidRPr="00A95A34">
        <w:rPr>
          <w:rFonts w:cs="Times New Roman"/>
          <w:color w:val="000000"/>
        </w:rPr>
        <w:t>Меланжист</w:t>
      </w:r>
      <w:proofErr w:type="spellEnd"/>
      <w:r w:rsidR="00FE0EFC" w:rsidRPr="00A95A34">
        <w:rPr>
          <w:rFonts w:cs="Times New Roman"/>
          <w:color w:val="000000"/>
        </w:rPr>
        <w:t>»</w:t>
      </w:r>
      <w:r w:rsidRPr="00A95A34">
        <w:rPr>
          <w:rFonts w:cs="Times New Roman"/>
          <w:color w:val="000000"/>
        </w:rPr>
        <w:t>).</w:t>
      </w:r>
    </w:p>
    <w:p w14:paraId="42A7411F" w14:textId="67B0E953" w:rsidR="006939C5" w:rsidRPr="00A95A34" w:rsidRDefault="006939C5" w:rsidP="006939C5">
      <w:pPr>
        <w:autoSpaceDE w:val="0"/>
        <w:autoSpaceDN w:val="0"/>
        <w:adjustRightInd w:val="0"/>
        <w:ind w:firstLine="567"/>
        <w:jc w:val="both"/>
        <w:rPr>
          <w:rFonts w:eastAsia="Times New Roman" w:cs="Times New Roman"/>
          <w:lang w:eastAsia="ru-RU"/>
        </w:rPr>
      </w:pPr>
      <w:r w:rsidRPr="00A95A34">
        <w:rPr>
          <w:rFonts w:eastAsia="Times New Roman" w:cs="Times New Roman"/>
          <w:color w:val="000000"/>
          <w:lang w:eastAsia="ru-RU"/>
        </w:rPr>
        <w:t xml:space="preserve">В рамках исполнения наказов избирателей в 2017 на территориях ТОС были установлены игровые элементы </w:t>
      </w:r>
      <w:r w:rsidRPr="00A95A34">
        <w:rPr>
          <w:rFonts w:eastAsia="Times New Roman" w:cs="Times New Roman"/>
          <w:color w:val="000000"/>
          <w:shd w:val="clear" w:color="auto" w:fill="FBFCFD"/>
          <w:lang w:eastAsia="ru-RU"/>
        </w:rPr>
        <w:t xml:space="preserve">и открылись новые спортивные площадки </w:t>
      </w:r>
      <w:r w:rsidR="00C211FE" w:rsidRPr="00A95A34">
        <w:rPr>
          <w:rFonts w:eastAsia="Times New Roman" w:cs="Times New Roman"/>
          <w:color w:val="000000"/>
          <w:shd w:val="clear" w:color="auto" w:fill="FBFCFD"/>
          <w:lang w:eastAsia="ru-RU"/>
        </w:rPr>
        <w:br/>
      </w:r>
      <w:r w:rsidRPr="00A95A34">
        <w:rPr>
          <w:rFonts w:eastAsia="Times New Roman" w:cs="Times New Roman"/>
          <w:color w:val="000000"/>
          <w:shd w:val="clear" w:color="auto" w:fill="FBFCFD"/>
          <w:lang w:eastAsia="ru-RU"/>
        </w:rPr>
        <w:t xml:space="preserve">в ТОС </w:t>
      </w:r>
      <w:r w:rsidR="00FE0EFC" w:rsidRPr="00A95A34">
        <w:rPr>
          <w:rFonts w:eastAsia="Times New Roman" w:cs="Times New Roman"/>
          <w:color w:val="000000"/>
          <w:shd w:val="clear" w:color="auto" w:fill="FBFCFD"/>
          <w:lang w:eastAsia="ru-RU"/>
        </w:rPr>
        <w:t>«</w:t>
      </w:r>
      <w:proofErr w:type="spellStart"/>
      <w:r w:rsidRPr="00A95A34">
        <w:rPr>
          <w:rFonts w:eastAsia="Times New Roman" w:cs="Times New Roman"/>
          <w:color w:val="000000"/>
          <w:shd w:val="clear" w:color="auto" w:fill="FBFCFD"/>
          <w:lang w:eastAsia="ru-RU"/>
        </w:rPr>
        <w:t>Меланжист</w:t>
      </w:r>
      <w:proofErr w:type="spellEnd"/>
      <w:r w:rsidR="00FE0EFC" w:rsidRPr="00A95A34">
        <w:rPr>
          <w:rFonts w:eastAsia="Times New Roman" w:cs="Times New Roman"/>
          <w:color w:val="000000"/>
          <w:shd w:val="clear" w:color="auto" w:fill="FBFCFD"/>
          <w:lang w:eastAsia="ru-RU"/>
        </w:rPr>
        <w:t>»</w:t>
      </w:r>
      <w:r w:rsidRPr="00A95A34">
        <w:rPr>
          <w:rFonts w:eastAsia="Times New Roman" w:cs="Times New Roman"/>
          <w:color w:val="000000"/>
          <w:shd w:val="clear" w:color="auto" w:fill="FBFCFD"/>
          <w:lang w:eastAsia="ru-RU"/>
        </w:rPr>
        <w:t xml:space="preserve">, ТОС </w:t>
      </w:r>
      <w:r w:rsidR="00FE0EFC" w:rsidRPr="00A95A34">
        <w:rPr>
          <w:rFonts w:eastAsia="Times New Roman" w:cs="Times New Roman"/>
          <w:color w:val="000000"/>
          <w:shd w:val="clear" w:color="auto" w:fill="FBFCFD"/>
          <w:lang w:eastAsia="ru-RU"/>
        </w:rPr>
        <w:t>«</w:t>
      </w:r>
      <w:r w:rsidRPr="00A95A34">
        <w:rPr>
          <w:rFonts w:eastAsia="Times New Roman" w:cs="Times New Roman"/>
          <w:color w:val="000000"/>
          <w:shd w:val="clear" w:color="auto" w:fill="FBFCFD"/>
          <w:lang w:eastAsia="ru-RU"/>
        </w:rPr>
        <w:t>ДСК</w:t>
      </w:r>
      <w:r w:rsidR="00FE0EFC" w:rsidRPr="00A95A34">
        <w:rPr>
          <w:rFonts w:eastAsia="Times New Roman" w:cs="Times New Roman"/>
          <w:color w:val="000000"/>
          <w:shd w:val="clear" w:color="auto" w:fill="FBFCFD"/>
          <w:lang w:eastAsia="ru-RU"/>
        </w:rPr>
        <w:t>»</w:t>
      </w:r>
      <w:r w:rsidRPr="00A95A34">
        <w:rPr>
          <w:rFonts w:eastAsia="Times New Roman" w:cs="Times New Roman"/>
          <w:color w:val="000000"/>
          <w:shd w:val="clear" w:color="auto" w:fill="FBFCFD"/>
          <w:lang w:eastAsia="ru-RU"/>
        </w:rPr>
        <w:t xml:space="preserve">, тренажерные комплексы в </w:t>
      </w:r>
      <w:r w:rsidRPr="00A95A34">
        <w:rPr>
          <w:rFonts w:eastAsia="Times New Roman" w:cs="Times New Roman"/>
          <w:lang w:eastAsia="ru-RU"/>
        </w:rPr>
        <w:t xml:space="preserve">ТОС Надежда, </w:t>
      </w:r>
      <w:r w:rsidR="00FE0EFC" w:rsidRPr="00A95A34">
        <w:rPr>
          <w:rFonts w:eastAsia="Times New Roman" w:cs="Times New Roman"/>
          <w:lang w:eastAsia="ru-RU"/>
        </w:rPr>
        <w:t>«</w:t>
      </w:r>
      <w:proofErr w:type="spellStart"/>
      <w:r w:rsidRPr="00A95A34">
        <w:rPr>
          <w:rFonts w:eastAsia="Times New Roman" w:cs="Times New Roman"/>
          <w:lang w:eastAsia="ru-RU"/>
        </w:rPr>
        <w:t>Митрофаново</w:t>
      </w:r>
      <w:proofErr w:type="spellEnd"/>
      <w:r w:rsidR="00FE0EFC" w:rsidRPr="00A95A34">
        <w:rPr>
          <w:rFonts w:eastAsia="Times New Roman" w:cs="Times New Roman"/>
          <w:lang w:eastAsia="ru-RU"/>
        </w:rPr>
        <w:t>»</w:t>
      </w:r>
      <w:r w:rsidRPr="00A95A34">
        <w:rPr>
          <w:rFonts w:eastAsia="Times New Roman" w:cs="Times New Roman"/>
          <w:lang w:eastAsia="ru-RU"/>
        </w:rPr>
        <w:t xml:space="preserve">, </w:t>
      </w:r>
      <w:r w:rsidR="00FE0EFC" w:rsidRPr="00A95A34">
        <w:rPr>
          <w:rFonts w:eastAsia="Times New Roman" w:cs="Times New Roman"/>
          <w:lang w:eastAsia="ru-RU"/>
        </w:rPr>
        <w:t>«</w:t>
      </w:r>
      <w:r w:rsidRPr="00A95A34">
        <w:rPr>
          <w:rFonts w:eastAsia="Times New Roman" w:cs="Times New Roman"/>
          <w:lang w:eastAsia="ru-RU"/>
        </w:rPr>
        <w:t>Мебельщик</w:t>
      </w:r>
      <w:r w:rsidR="00FE0EFC" w:rsidRPr="00A95A34">
        <w:rPr>
          <w:rFonts w:eastAsia="Times New Roman" w:cs="Times New Roman"/>
          <w:lang w:eastAsia="ru-RU"/>
        </w:rPr>
        <w:t>»</w:t>
      </w:r>
      <w:r w:rsidRPr="00A95A34">
        <w:rPr>
          <w:rFonts w:eastAsia="Times New Roman" w:cs="Times New Roman"/>
          <w:lang w:eastAsia="ru-RU"/>
        </w:rPr>
        <w:t xml:space="preserve">, </w:t>
      </w:r>
      <w:r w:rsidR="00FE0EFC" w:rsidRPr="00A95A34">
        <w:rPr>
          <w:rFonts w:eastAsia="Times New Roman" w:cs="Times New Roman"/>
          <w:lang w:eastAsia="ru-RU"/>
        </w:rPr>
        <w:t>«</w:t>
      </w:r>
      <w:proofErr w:type="spellStart"/>
      <w:r w:rsidRPr="00A95A34">
        <w:rPr>
          <w:rFonts w:eastAsia="Times New Roman" w:cs="Times New Roman"/>
          <w:lang w:eastAsia="ru-RU"/>
        </w:rPr>
        <w:t>Меланжист</w:t>
      </w:r>
      <w:proofErr w:type="spellEnd"/>
      <w:r w:rsidR="00FE0EFC" w:rsidRPr="00A95A34">
        <w:rPr>
          <w:rFonts w:eastAsia="Times New Roman" w:cs="Times New Roman"/>
          <w:lang w:eastAsia="ru-RU"/>
        </w:rPr>
        <w:t>»</w:t>
      </w:r>
      <w:r w:rsidRPr="00A95A34">
        <w:rPr>
          <w:rFonts w:eastAsia="Times New Roman" w:cs="Times New Roman"/>
          <w:lang w:eastAsia="ru-RU"/>
        </w:rPr>
        <w:t>.</w:t>
      </w:r>
    </w:p>
    <w:p w14:paraId="257A1702" w14:textId="77777777" w:rsidR="006939C5" w:rsidRPr="00A95A34" w:rsidRDefault="006939C5" w:rsidP="006939C5">
      <w:pPr>
        <w:ind w:firstLine="567"/>
        <w:jc w:val="both"/>
        <w:rPr>
          <w:rFonts w:eastAsia="Times New Roman" w:cs="Times New Roman"/>
          <w:u w:val="single"/>
          <w:lang w:eastAsia="ru-RU"/>
        </w:rPr>
      </w:pPr>
    </w:p>
    <w:p w14:paraId="57D16BE9" w14:textId="77777777" w:rsidR="006939C5" w:rsidRPr="00A95A34" w:rsidRDefault="006939C5" w:rsidP="006939C5">
      <w:pPr>
        <w:widowControl w:val="0"/>
        <w:autoSpaceDE w:val="0"/>
        <w:autoSpaceDN w:val="0"/>
        <w:adjustRightInd w:val="0"/>
        <w:rPr>
          <w:rFonts w:cs="Times New Roman"/>
          <w:b/>
          <w:i/>
          <w:color w:val="000000"/>
          <w:lang w:val="en-US"/>
        </w:rPr>
      </w:pPr>
      <w:r w:rsidRPr="00A95A34">
        <w:rPr>
          <w:rFonts w:cs="Times New Roman"/>
          <w:b/>
          <w:i/>
          <w:color w:val="000000"/>
        </w:rPr>
        <w:t>Организация выборов</w:t>
      </w:r>
    </w:p>
    <w:p w14:paraId="77A5B3B6" w14:textId="77777777" w:rsidR="00AD2047" w:rsidRPr="00A95A34" w:rsidRDefault="00AD2047" w:rsidP="006939C5">
      <w:pPr>
        <w:widowControl w:val="0"/>
        <w:autoSpaceDE w:val="0"/>
        <w:autoSpaceDN w:val="0"/>
        <w:adjustRightInd w:val="0"/>
        <w:rPr>
          <w:rFonts w:cs="Times New Roman"/>
          <w:b/>
          <w:i/>
          <w:color w:val="000000"/>
          <w:lang w:val="en-US"/>
        </w:rPr>
      </w:pPr>
    </w:p>
    <w:p w14:paraId="1825AEBA" w14:textId="36FF1885" w:rsidR="006939C5" w:rsidRPr="00A95A34" w:rsidRDefault="006939C5" w:rsidP="006939C5">
      <w:pPr>
        <w:ind w:firstLine="708"/>
        <w:jc w:val="both"/>
        <w:rPr>
          <w:color w:val="000000" w:themeColor="text1"/>
        </w:rPr>
      </w:pPr>
      <w:r w:rsidRPr="00A95A34">
        <w:rPr>
          <w:color w:val="000000" w:themeColor="text1"/>
        </w:rPr>
        <w:t xml:space="preserve">Со стороны Администрации города Иванова </w:t>
      </w:r>
      <w:proofErr w:type="gramStart"/>
      <w:r w:rsidRPr="00A95A34">
        <w:rPr>
          <w:color w:val="000000" w:themeColor="text1"/>
        </w:rPr>
        <w:t>оказывалось всестороннее содействие избирательным комиссиям всех уровней в реализации</w:t>
      </w:r>
      <w:r w:rsidR="00EC32CB" w:rsidRPr="00A95A34">
        <w:rPr>
          <w:color w:val="000000" w:themeColor="text1"/>
        </w:rPr>
        <w:t xml:space="preserve"> их полномочий при подготовке </w:t>
      </w:r>
      <w:r w:rsidR="00EC32CB" w:rsidRPr="00A95A34">
        <w:rPr>
          <w:color w:val="000000" w:themeColor="text1"/>
        </w:rPr>
        <w:br/>
      </w:r>
      <w:r w:rsidRPr="00A95A34">
        <w:rPr>
          <w:color w:val="000000" w:themeColor="text1"/>
        </w:rPr>
        <w:t xml:space="preserve">и </w:t>
      </w:r>
      <w:r w:rsidRPr="00A95A34">
        <w:t xml:space="preserve">проведению выборов </w:t>
      </w:r>
      <w:r w:rsidRPr="00A95A34">
        <w:rPr>
          <w:rFonts w:eastAsia="Times New Roman"/>
          <w:lang w:eastAsia="ru-RU"/>
        </w:rPr>
        <w:t>Президента Российской Федерации</w:t>
      </w:r>
      <w:r w:rsidRPr="00A95A34">
        <w:t xml:space="preserve"> 18 марта 2018 года</w:t>
      </w:r>
      <w:r w:rsidRPr="00A95A34">
        <w:rPr>
          <w:color w:val="000000" w:themeColor="text1"/>
        </w:rPr>
        <w:t xml:space="preserve"> С этой целью было</w:t>
      </w:r>
      <w:proofErr w:type="gramEnd"/>
      <w:r w:rsidRPr="00A95A34">
        <w:rPr>
          <w:color w:val="000000" w:themeColor="text1"/>
        </w:rPr>
        <w:t xml:space="preserve"> выпущено постановление Администрации города Иванова</w:t>
      </w:r>
      <w:r w:rsidR="000904EE" w:rsidRPr="00A95A34">
        <w:rPr>
          <w:rFonts w:cs="Times New Roman"/>
          <w:sz w:val="22"/>
          <w:szCs w:val="22"/>
          <w:vertAlign w:val="superscript"/>
        </w:rPr>
        <w:footnoteReference w:id="86"/>
      </w:r>
      <w:r w:rsidR="00446F07" w:rsidRPr="00A95A34">
        <w:rPr>
          <w:color w:val="000000" w:themeColor="text1"/>
        </w:rPr>
        <w:t>.</w:t>
      </w:r>
      <w:r w:rsidRPr="00A95A34">
        <w:rPr>
          <w:color w:val="000000" w:themeColor="text1"/>
        </w:rPr>
        <w:t xml:space="preserve"> </w:t>
      </w:r>
    </w:p>
    <w:p w14:paraId="78ACCA51" w14:textId="77777777" w:rsidR="006939C5" w:rsidRPr="00A95A34" w:rsidRDefault="006939C5" w:rsidP="006939C5">
      <w:pPr>
        <w:ind w:firstLine="708"/>
        <w:jc w:val="both"/>
      </w:pPr>
      <w:r w:rsidRPr="00A95A34">
        <w:t xml:space="preserve">Проведена работа по оборудованию избирательных участков </w:t>
      </w:r>
      <w:r w:rsidRPr="00A95A34">
        <w:br/>
        <w:t xml:space="preserve">и беспрепятственному доступу избирателей с инвалидностью в помещения </w:t>
      </w:r>
      <w:r w:rsidRPr="00A95A34">
        <w:br/>
        <w:t>для голосования. Приняты меры по максимальному размещению избирательных участков на первых этажах зданий.</w:t>
      </w:r>
    </w:p>
    <w:p w14:paraId="17DA80D6" w14:textId="735C87CC" w:rsidR="006939C5" w:rsidRPr="00A95A34" w:rsidRDefault="006939C5" w:rsidP="006939C5">
      <w:pPr>
        <w:ind w:firstLine="708"/>
        <w:jc w:val="both"/>
      </w:pPr>
      <w:r w:rsidRPr="00A95A34">
        <w:t>Выпущено распоряжение Администрации города Иванова</w:t>
      </w:r>
      <w:r w:rsidR="00446F07" w:rsidRPr="00A95A34">
        <w:rPr>
          <w:rFonts w:cs="Times New Roman"/>
          <w:sz w:val="22"/>
          <w:szCs w:val="22"/>
          <w:vertAlign w:val="superscript"/>
        </w:rPr>
        <w:footnoteReference w:id="87"/>
      </w:r>
      <w:r w:rsidRPr="00A95A34">
        <w:t xml:space="preserve">, разработан календарный план организационно-технических мероприятий, утвержден состав рабочей группы по подготовке и проведению выборов. </w:t>
      </w:r>
    </w:p>
    <w:p w14:paraId="348D4B83" w14:textId="2204CAB2" w:rsidR="006939C5" w:rsidRPr="00A95A34" w:rsidRDefault="006939C5" w:rsidP="006939C5">
      <w:pPr>
        <w:ind w:firstLine="708"/>
        <w:jc w:val="both"/>
      </w:pPr>
      <w:r w:rsidRPr="00A95A34">
        <w:t xml:space="preserve">Список избирательных участков с указанием их границ, номеров телефонов, мест нахождения участковых комиссий и помещений для голосования был опубликован </w:t>
      </w:r>
      <w:r w:rsidRPr="00A95A34">
        <w:br/>
        <w:t xml:space="preserve">в газете </w:t>
      </w:r>
      <w:r w:rsidR="00FE0EFC" w:rsidRPr="00A95A34">
        <w:t>«</w:t>
      </w:r>
      <w:r w:rsidRPr="00A95A34">
        <w:t>Рабочий край</w:t>
      </w:r>
      <w:r w:rsidR="00FE0EFC" w:rsidRPr="00A95A34">
        <w:t>»</w:t>
      </w:r>
      <w:r w:rsidRPr="00A95A34">
        <w:t xml:space="preserve"> 26.12.17.</w:t>
      </w:r>
    </w:p>
    <w:p w14:paraId="2B96BC27" w14:textId="784DFC46" w:rsidR="006939C5" w:rsidRPr="00A95A34" w:rsidRDefault="006939C5" w:rsidP="006939C5">
      <w:pPr>
        <w:ind w:firstLine="708"/>
        <w:jc w:val="both"/>
        <w:rPr>
          <w:b/>
        </w:rPr>
      </w:pPr>
      <w:r w:rsidRPr="00A95A34">
        <w:t xml:space="preserve">В соответствии с Постановлением ЦИК РФ от 20.12.2017 № 116/943-7 совместно </w:t>
      </w:r>
      <w:r w:rsidRPr="00A95A34">
        <w:br/>
        <w:t xml:space="preserve">с ОАО </w:t>
      </w:r>
      <w:r w:rsidR="00FE0EFC" w:rsidRPr="00A95A34">
        <w:t>«</w:t>
      </w:r>
      <w:r w:rsidRPr="00A95A34">
        <w:t>Ростелеком</w:t>
      </w:r>
      <w:r w:rsidR="00FE0EFC" w:rsidRPr="00A95A34">
        <w:t>»</w:t>
      </w:r>
      <w:r w:rsidRPr="00A95A34">
        <w:t xml:space="preserve"> на избирательных участках установлены системы видеонаблюдения.</w:t>
      </w:r>
    </w:p>
    <w:p w14:paraId="4636D659" w14:textId="77777777" w:rsidR="00AD2047" w:rsidRPr="00A95A34" w:rsidRDefault="00AD2047" w:rsidP="00766716">
      <w:pPr>
        <w:autoSpaceDE w:val="0"/>
        <w:autoSpaceDN w:val="0"/>
        <w:spacing w:before="120" w:after="120"/>
        <w:jc w:val="center"/>
        <w:rPr>
          <w:b/>
        </w:rPr>
      </w:pPr>
    </w:p>
    <w:p w14:paraId="40C9E1A9" w14:textId="77777777" w:rsidR="00AD2047" w:rsidRPr="00A95A34" w:rsidRDefault="006939C5" w:rsidP="00AD2047">
      <w:pPr>
        <w:autoSpaceDE w:val="0"/>
        <w:autoSpaceDN w:val="0"/>
        <w:jc w:val="center"/>
        <w:rPr>
          <w:b/>
        </w:rPr>
      </w:pPr>
      <w:r w:rsidRPr="00A95A34">
        <w:rPr>
          <w:b/>
        </w:rPr>
        <w:t xml:space="preserve">3.17. Работа с населением и документационное обеспечение, </w:t>
      </w:r>
    </w:p>
    <w:p w14:paraId="7D35A6B9" w14:textId="1BE2D542" w:rsidR="006939C5" w:rsidRPr="00A95A34" w:rsidRDefault="006939C5" w:rsidP="00AD2047">
      <w:pPr>
        <w:autoSpaceDE w:val="0"/>
        <w:autoSpaceDN w:val="0"/>
        <w:jc w:val="center"/>
        <w:rPr>
          <w:b/>
        </w:rPr>
      </w:pPr>
      <w:r w:rsidRPr="00A95A34">
        <w:rPr>
          <w:b/>
        </w:rPr>
        <w:t>муниципальный архив</w:t>
      </w:r>
    </w:p>
    <w:p w14:paraId="1361B0D3" w14:textId="77777777" w:rsidR="00AD2047" w:rsidRPr="00A95A34" w:rsidRDefault="00AD2047" w:rsidP="006939C5">
      <w:pPr>
        <w:rPr>
          <w:b/>
          <w:i/>
        </w:rPr>
      </w:pPr>
    </w:p>
    <w:p w14:paraId="0E4A046A" w14:textId="77777777" w:rsidR="006939C5" w:rsidRPr="00A95A34" w:rsidRDefault="006939C5" w:rsidP="006939C5">
      <w:pPr>
        <w:rPr>
          <w:b/>
          <w:i/>
        </w:rPr>
      </w:pPr>
      <w:r w:rsidRPr="00A95A34">
        <w:rPr>
          <w:b/>
          <w:i/>
        </w:rPr>
        <w:t>Служебная корреспонденция</w:t>
      </w:r>
    </w:p>
    <w:p w14:paraId="38FA0F9F" w14:textId="77777777" w:rsidR="00AD2047" w:rsidRPr="00A95A34" w:rsidRDefault="00AD2047" w:rsidP="006939C5">
      <w:pPr>
        <w:rPr>
          <w:i/>
        </w:rPr>
      </w:pPr>
    </w:p>
    <w:p w14:paraId="48981E10" w14:textId="41AC25D0" w:rsidR="006939C5" w:rsidRPr="00A95A34" w:rsidRDefault="006939C5" w:rsidP="006939C5">
      <w:pPr>
        <w:autoSpaceDE w:val="0"/>
        <w:autoSpaceDN w:val="0"/>
        <w:adjustRightInd w:val="0"/>
        <w:ind w:firstLine="709"/>
        <w:jc w:val="both"/>
        <w:rPr>
          <w:rFonts w:eastAsia="Times New Roman" w:cs="Times New Roman"/>
          <w:lang w:eastAsia="ru-RU"/>
        </w:rPr>
      </w:pPr>
      <w:r w:rsidRPr="00A95A34">
        <w:rPr>
          <w:rFonts w:eastAsia="Times New Roman" w:cs="Times New Roman"/>
          <w:lang w:eastAsia="ru-RU"/>
        </w:rPr>
        <w:t xml:space="preserve">За 2017 год в Администрацию города Иванова на имя Главы города Иванова </w:t>
      </w:r>
      <w:r w:rsidRPr="00A95A34">
        <w:rPr>
          <w:rFonts w:eastAsia="Times New Roman" w:cs="Times New Roman"/>
          <w:lang w:eastAsia="ru-RU"/>
        </w:rPr>
        <w:br/>
        <w:t xml:space="preserve">и заместителей главы Администрации города Иванова поступило 11 391 обращение </w:t>
      </w:r>
      <w:r w:rsidR="00C211FE" w:rsidRPr="00A95A34">
        <w:rPr>
          <w:rFonts w:eastAsia="Times New Roman" w:cs="Times New Roman"/>
          <w:lang w:eastAsia="ru-RU"/>
        </w:rPr>
        <w:br/>
      </w:r>
      <w:r w:rsidRPr="00A95A34">
        <w:rPr>
          <w:rFonts w:eastAsia="Times New Roman" w:cs="Times New Roman"/>
          <w:lang w:eastAsia="ru-RU"/>
        </w:rPr>
        <w:t>(в том числе</w:t>
      </w:r>
      <w:r w:rsidRPr="00A95A34">
        <w:rPr>
          <w:rFonts w:eastAsia="Times New Roman" w:cs="Times New Roman"/>
          <w:color w:val="FF0000"/>
          <w:lang w:eastAsia="ru-RU"/>
        </w:rPr>
        <w:t xml:space="preserve"> </w:t>
      </w:r>
      <w:r w:rsidRPr="00A95A34">
        <w:rPr>
          <w:rFonts w:eastAsia="Times New Roman" w:cs="Times New Roman"/>
          <w:color w:val="000000" w:themeColor="text1"/>
          <w:lang w:eastAsia="ru-RU"/>
        </w:rPr>
        <w:t>186</w:t>
      </w:r>
      <w:r w:rsidRPr="00A95A34">
        <w:rPr>
          <w:rFonts w:eastAsia="Times New Roman" w:cs="Times New Roman"/>
          <w:color w:val="FF0000"/>
          <w:lang w:eastAsia="ru-RU"/>
        </w:rPr>
        <w:t xml:space="preserve"> </w:t>
      </w:r>
      <w:r w:rsidRPr="00A95A34">
        <w:rPr>
          <w:rFonts w:eastAsia="Times New Roman" w:cs="Times New Roman"/>
          <w:lang w:eastAsia="ru-RU"/>
        </w:rPr>
        <w:t xml:space="preserve">обращений на оказание муниципальных услуг) и запросов </w:t>
      </w:r>
      <w:r w:rsidR="00C211FE" w:rsidRPr="00A95A34">
        <w:rPr>
          <w:rFonts w:eastAsia="Times New Roman" w:cs="Times New Roman"/>
          <w:lang w:eastAsia="ru-RU"/>
        </w:rPr>
        <w:br/>
      </w:r>
      <w:r w:rsidRPr="00A95A34">
        <w:rPr>
          <w:rFonts w:eastAsia="Times New Roman" w:cs="Times New Roman"/>
          <w:lang w:eastAsia="ru-RU"/>
        </w:rPr>
        <w:t>от юридических лиц (</w:t>
      </w:r>
      <w:r w:rsidR="00AD2047" w:rsidRPr="00A95A34">
        <w:rPr>
          <w:rFonts w:eastAsia="Times New Roman" w:cs="Times New Roman"/>
          <w:lang w:eastAsia="ru-RU"/>
        </w:rPr>
        <w:t>в</w:t>
      </w:r>
      <w:r w:rsidR="00D209F8" w:rsidRPr="00A95A34">
        <w:rPr>
          <w:rFonts w:eastAsia="Times New Roman" w:cs="Times New Roman"/>
          <w:lang w:eastAsia="ru-RU"/>
        </w:rPr>
        <w:t xml:space="preserve"> 2016 г. – 9071</w:t>
      </w:r>
      <w:r w:rsidR="00AD2047" w:rsidRPr="00A95A34">
        <w:rPr>
          <w:rFonts w:eastAsia="Times New Roman" w:cs="Times New Roman"/>
          <w:lang w:eastAsia="ru-RU"/>
        </w:rPr>
        <w:t xml:space="preserve"> обращени</w:t>
      </w:r>
      <w:r w:rsidR="00C211FE" w:rsidRPr="00A95A34">
        <w:rPr>
          <w:rFonts w:eastAsia="Times New Roman" w:cs="Times New Roman"/>
          <w:lang w:eastAsia="ru-RU"/>
        </w:rPr>
        <w:t>е</w:t>
      </w:r>
      <w:r w:rsidRPr="00A95A34">
        <w:rPr>
          <w:rFonts w:eastAsia="Times New Roman" w:cs="Times New Roman"/>
          <w:lang w:eastAsia="ru-RU"/>
        </w:rPr>
        <w:t xml:space="preserve">). </w:t>
      </w:r>
    </w:p>
    <w:p w14:paraId="0EC63790" w14:textId="4E1B6767" w:rsidR="006939C5" w:rsidRPr="00A95A34" w:rsidRDefault="006939C5" w:rsidP="006939C5">
      <w:pPr>
        <w:adjustRightInd w:val="0"/>
        <w:ind w:firstLine="709"/>
        <w:jc w:val="both"/>
        <w:rPr>
          <w:rFonts w:eastAsia="Times New Roman" w:cs="Times New Roman"/>
          <w:lang w:eastAsia="ru-RU"/>
        </w:rPr>
      </w:pPr>
      <w:r w:rsidRPr="00A95A34">
        <w:rPr>
          <w:rFonts w:eastAsia="Times New Roman" w:cs="Times New Roman"/>
          <w:lang w:eastAsia="ru-RU"/>
        </w:rPr>
        <w:t>Среди обращений преоблада</w:t>
      </w:r>
      <w:r w:rsidR="00AD2047" w:rsidRPr="00A95A34">
        <w:rPr>
          <w:rFonts w:eastAsia="Times New Roman" w:cs="Times New Roman"/>
          <w:lang w:eastAsia="ru-RU"/>
        </w:rPr>
        <w:t>ли</w:t>
      </w:r>
      <w:r w:rsidRPr="00A95A34">
        <w:rPr>
          <w:rFonts w:eastAsia="Times New Roman" w:cs="Times New Roman"/>
          <w:lang w:eastAsia="ru-RU"/>
        </w:rPr>
        <w:t xml:space="preserve"> вопросы, связанные с использованием земельных участков (39%), вопросы коммунального и дорожного хозяйства (31%), социально-экономические вопросы (30%).</w:t>
      </w:r>
    </w:p>
    <w:p w14:paraId="654E4A6E" w14:textId="3FD5B300" w:rsidR="006939C5" w:rsidRPr="00A95A34" w:rsidRDefault="006939C5" w:rsidP="006939C5">
      <w:pPr>
        <w:ind w:firstLine="709"/>
        <w:jc w:val="both"/>
        <w:rPr>
          <w:rFonts w:eastAsia="Times New Roman" w:cs="Times New Roman"/>
          <w:lang w:eastAsia="ru-RU"/>
        </w:rPr>
      </w:pPr>
      <w:proofErr w:type="gramStart"/>
      <w:r w:rsidRPr="00A95A34">
        <w:rPr>
          <w:rFonts w:eastAsia="Times New Roman" w:cs="Times New Roman"/>
          <w:lang w:eastAsia="ru-RU"/>
        </w:rPr>
        <w:t xml:space="preserve">Наибольшее количество вопросов связано с некачественным исполнением обязанностей управляющими компаниями и обслуживающими организациями, предоставлением коммунальных услуг ненадлежащего качества, содержанием общего </w:t>
      </w:r>
      <w:r w:rsidRPr="00A95A34">
        <w:rPr>
          <w:rFonts w:eastAsia="Times New Roman" w:cs="Times New Roman"/>
          <w:lang w:eastAsia="ru-RU"/>
        </w:rPr>
        <w:lastRenderedPageBreak/>
        <w:t>имущества многоквартирных домов, длительным отсутствием капитального и текущего ремонтов жилых домов, оформлением право</w:t>
      </w:r>
      <w:r w:rsidRPr="00A95A34">
        <w:rPr>
          <w:rFonts w:eastAsia="Times New Roman" w:cs="Times New Roman"/>
          <w:color w:val="000000" w:themeColor="text1"/>
          <w:lang w:eastAsia="ru-RU"/>
        </w:rPr>
        <w:t>устанавливающих</w:t>
      </w:r>
      <w:r w:rsidR="00346AF4" w:rsidRPr="00A95A34">
        <w:rPr>
          <w:rFonts w:eastAsia="Times New Roman" w:cs="Times New Roman"/>
          <w:lang w:eastAsia="ru-RU"/>
        </w:rPr>
        <w:t xml:space="preserve"> документов земельных участков</w:t>
      </w:r>
      <w:r w:rsidRPr="00A95A34">
        <w:rPr>
          <w:rFonts w:eastAsia="Times New Roman" w:cs="Times New Roman"/>
          <w:lang w:eastAsia="ru-RU"/>
        </w:rPr>
        <w:t xml:space="preserve">, переселением </w:t>
      </w:r>
      <w:r w:rsidRPr="00A95A34">
        <w:rPr>
          <w:rFonts w:eastAsia="Times New Roman" w:cs="Times New Roman"/>
          <w:color w:val="000000" w:themeColor="text1"/>
          <w:lang w:eastAsia="ru-RU"/>
        </w:rPr>
        <w:t>граждан</w:t>
      </w:r>
      <w:r w:rsidRPr="00A95A34">
        <w:rPr>
          <w:rFonts w:eastAsia="Times New Roman" w:cs="Times New Roman"/>
          <w:lang w:eastAsia="ru-RU"/>
        </w:rPr>
        <w:t xml:space="preserve"> из аварийного и ветхого жилья, благоустройством дворов и улиц, транспортным обслуживанием населения – вопросы сервиса, удобства </w:t>
      </w:r>
      <w:r w:rsidRPr="00A95A34">
        <w:rPr>
          <w:rFonts w:eastAsia="Times New Roman" w:cs="Times New Roman"/>
          <w:lang w:eastAsia="ru-RU"/>
        </w:rPr>
        <w:br/>
        <w:t xml:space="preserve">и безопасности пассажирских перевозок. </w:t>
      </w:r>
      <w:proofErr w:type="gramEnd"/>
    </w:p>
    <w:p w14:paraId="078A43DE" w14:textId="512EC956"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 xml:space="preserve">Из общего количества поступившей в Администрацию города Иванова корреспонденции </w:t>
      </w:r>
      <w:r w:rsidR="000B53D8" w:rsidRPr="00A95A34">
        <w:rPr>
          <w:rFonts w:eastAsia="Times New Roman" w:cs="Times New Roman"/>
          <w:lang w:eastAsia="ru-RU"/>
        </w:rPr>
        <w:t xml:space="preserve">за 2017 год </w:t>
      </w:r>
      <w:r w:rsidRPr="00A95A34">
        <w:rPr>
          <w:rFonts w:eastAsia="Times New Roman" w:cs="Times New Roman"/>
          <w:lang w:eastAsia="ru-RU"/>
        </w:rPr>
        <w:t xml:space="preserve">более половины составляют запросы </w:t>
      </w:r>
      <w:r w:rsidR="00AD2047" w:rsidRPr="00A95A34">
        <w:rPr>
          <w:rFonts w:eastAsia="Times New Roman" w:cs="Times New Roman"/>
          <w:lang w:eastAsia="ru-RU"/>
        </w:rPr>
        <w:t>и</w:t>
      </w:r>
      <w:r w:rsidRPr="00A95A34">
        <w:rPr>
          <w:rFonts w:eastAsia="Times New Roman" w:cs="Times New Roman"/>
          <w:lang w:eastAsia="ru-RU"/>
        </w:rPr>
        <w:t xml:space="preserve"> письма </w:t>
      </w:r>
      <w:r w:rsidR="00AD2047" w:rsidRPr="00A95A34">
        <w:rPr>
          <w:rFonts w:eastAsia="Times New Roman" w:cs="Times New Roman"/>
          <w:lang w:eastAsia="ru-RU"/>
        </w:rPr>
        <w:br/>
      </w:r>
      <w:r w:rsidRPr="00A95A34">
        <w:rPr>
          <w:rFonts w:eastAsia="Times New Roman" w:cs="Times New Roman"/>
          <w:lang w:eastAsia="ru-RU"/>
        </w:rPr>
        <w:t xml:space="preserve">из вышестоящих организаций: из </w:t>
      </w:r>
      <w:r w:rsidRPr="00A95A34">
        <w:rPr>
          <w:rFonts w:eastAsia="Times New Roman" w:cs="Times New Roman"/>
          <w:iCs/>
          <w:lang w:eastAsia="ru-RU"/>
        </w:rPr>
        <w:t xml:space="preserve">Правительства Ивановской области, от депутатов Ивановской областной Думы, депутатов Ивановской городской Думы, исполнительных органов государственной власти Ивановской области, а также </w:t>
      </w:r>
      <w:r w:rsidRPr="00A95A34">
        <w:rPr>
          <w:rFonts w:eastAsia="Times New Roman" w:cs="Times New Roman"/>
          <w:iCs/>
          <w:color w:val="000000" w:themeColor="text1"/>
          <w:lang w:eastAsia="ru-RU"/>
        </w:rPr>
        <w:t>федеральных</w:t>
      </w:r>
      <w:r w:rsidRPr="00A95A34">
        <w:rPr>
          <w:rFonts w:eastAsia="Times New Roman" w:cs="Times New Roman"/>
          <w:iCs/>
          <w:lang w:eastAsia="ru-RU"/>
        </w:rPr>
        <w:t xml:space="preserve"> министерств, ведомств и других вышестоящих организаций</w:t>
      </w:r>
      <w:r w:rsidRPr="00A95A34">
        <w:rPr>
          <w:rFonts w:eastAsia="Times New Roman" w:cs="Times New Roman"/>
          <w:iCs/>
          <w:color w:val="000000" w:themeColor="text1"/>
          <w:lang w:eastAsia="ru-RU"/>
        </w:rPr>
        <w:t xml:space="preserve">, </w:t>
      </w:r>
      <w:r w:rsidR="00AD2047" w:rsidRPr="00A95A34">
        <w:rPr>
          <w:rFonts w:eastAsia="Times New Roman" w:cs="Times New Roman"/>
          <w:iCs/>
          <w:color w:val="000000" w:themeColor="text1"/>
          <w:lang w:eastAsia="ru-RU"/>
        </w:rPr>
        <w:t>–</w:t>
      </w:r>
      <w:r w:rsidR="008B2924" w:rsidRPr="00A95A34">
        <w:rPr>
          <w:rFonts w:eastAsia="Times New Roman" w:cs="Times New Roman"/>
          <w:iCs/>
          <w:color w:val="FF0000"/>
          <w:lang w:eastAsia="ru-RU"/>
        </w:rPr>
        <w:t xml:space="preserve"> </w:t>
      </w:r>
      <w:r w:rsidR="008B2924" w:rsidRPr="00A95A34">
        <w:rPr>
          <w:rFonts w:eastAsia="Times New Roman" w:cs="Times New Roman"/>
          <w:lang w:eastAsia="ru-RU"/>
        </w:rPr>
        <w:t>7</w:t>
      </w:r>
      <w:r w:rsidRPr="00A95A34">
        <w:rPr>
          <w:rFonts w:eastAsia="Times New Roman" w:cs="Times New Roman"/>
          <w:lang w:eastAsia="ru-RU"/>
        </w:rPr>
        <w:t>020 документов, что составляет 61,62% от вс</w:t>
      </w:r>
      <w:r w:rsidR="000B53D8" w:rsidRPr="00A95A34">
        <w:rPr>
          <w:rFonts w:eastAsia="Times New Roman" w:cs="Times New Roman"/>
          <w:lang w:eastAsia="ru-RU"/>
        </w:rPr>
        <w:t>ей поступившей корреспонденции (</w:t>
      </w:r>
      <w:r w:rsidRPr="00A95A34">
        <w:rPr>
          <w:rFonts w:eastAsia="Times New Roman" w:cs="Times New Roman"/>
          <w:lang w:eastAsia="ru-RU"/>
        </w:rPr>
        <w:t xml:space="preserve">в </w:t>
      </w:r>
      <w:r w:rsidR="000B53D8" w:rsidRPr="00A95A34">
        <w:rPr>
          <w:rFonts w:eastAsia="Times New Roman" w:cs="Times New Roman"/>
          <w:lang w:eastAsia="ru-RU"/>
        </w:rPr>
        <w:t>2016 г.</w:t>
      </w:r>
      <w:r w:rsidRPr="00A95A34">
        <w:rPr>
          <w:rFonts w:eastAsia="Times New Roman" w:cs="Times New Roman"/>
          <w:lang w:eastAsia="ru-RU"/>
        </w:rPr>
        <w:t xml:space="preserve"> – 3446</w:t>
      </w:r>
      <w:r w:rsidR="000B53D8" w:rsidRPr="00A95A34">
        <w:rPr>
          <w:rFonts w:eastAsia="Times New Roman" w:cs="Times New Roman"/>
          <w:lang w:eastAsia="ru-RU"/>
        </w:rPr>
        <w:t xml:space="preserve"> документов</w:t>
      </w:r>
      <w:r w:rsidRPr="00A95A34">
        <w:rPr>
          <w:rFonts w:eastAsia="Times New Roman" w:cs="Times New Roman"/>
          <w:lang w:eastAsia="ru-RU"/>
        </w:rPr>
        <w:t xml:space="preserve"> (50,54%)</w:t>
      </w:r>
      <w:r w:rsidR="00AD2047" w:rsidRPr="00A95A34">
        <w:rPr>
          <w:rFonts w:eastAsia="Times New Roman" w:cs="Times New Roman"/>
          <w:lang w:eastAsia="ru-RU"/>
        </w:rPr>
        <w:t>)</w:t>
      </w:r>
      <w:r w:rsidRPr="00A95A34">
        <w:rPr>
          <w:rFonts w:eastAsia="Times New Roman" w:cs="Times New Roman"/>
          <w:lang w:eastAsia="ru-RU"/>
        </w:rPr>
        <w:t>.</w:t>
      </w:r>
    </w:p>
    <w:p w14:paraId="27E6CA79" w14:textId="0433720F" w:rsidR="006939C5" w:rsidRPr="00A95A34" w:rsidRDefault="006939C5" w:rsidP="006939C5">
      <w:pPr>
        <w:autoSpaceDE w:val="0"/>
        <w:autoSpaceDN w:val="0"/>
        <w:adjustRightInd w:val="0"/>
        <w:ind w:firstLine="709"/>
        <w:jc w:val="both"/>
        <w:rPr>
          <w:rFonts w:eastAsia="Times New Roman" w:cs="Times New Roman"/>
          <w:lang w:eastAsia="ru-RU"/>
        </w:rPr>
      </w:pPr>
      <w:r w:rsidRPr="00A95A34">
        <w:rPr>
          <w:rFonts w:eastAsia="Times New Roman" w:cs="Times New Roman"/>
          <w:lang w:eastAsia="ru-RU"/>
        </w:rPr>
        <w:t xml:space="preserve">За 2017 год зарегистрировано 2945 </w:t>
      </w:r>
      <w:r w:rsidR="00AD2047" w:rsidRPr="00A95A34">
        <w:rPr>
          <w:rFonts w:eastAsia="Times New Roman" w:cs="Times New Roman"/>
          <w:lang w:eastAsia="ru-RU"/>
        </w:rPr>
        <w:t>исходящих документов</w:t>
      </w:r>
      <w:r w:rsidR="000B53D8" w:rsidRPr="00A95A34">
        <w:rPr>
          <w:rFonts w:eastAsia="Times New Roman" w:cs="Times New Roman"/>
          <w:lang w:eastAsia="ru-RU"/>
        </w:rPr>
        <w:t xml:space="preserve"> (в 2016 г.</w:t>
      </w:r>
      <w:r w:rsidRPr="00A95A34">
        <w:rPr>
          <w:rFonts w:eastAsia="Times New Roman" w:cs="Times New Roman"/>
          <w:lang w:eastAsia="ru-RU"/>
        </w:rPr>
        <w:t xml:space="preserve"> </w:t>
      </w:r>
      <w:r w:rsidR="008B2924" w:rsidRPr="00A95A34">
        <w:rPr>
          <w:rFonts w:eastAsia="Times New Roman" w:cs="Times New Roman"/>
          <w:lang w:eastAsia="ru-RU"/>
        </w:rPr>
        <w:t>–</w:t>
      </w:r>
      <w:r w:rsidRPr="00A95A34">
        <w:rPr>
          <w:rFonts w:eastAsia="Times New Roman" w:cs="Times New Roman"/>
          <w:lang w:eastAsia="ru-RU"/>
        </w:rPr>
        <w:t xml:space="preserve"> </w:t>
      </w:r>
      <w:r w:rsidR="00C211FE" w:rsidRPr="00A95A34">
        <w:rPr>
          <w:rFonts w:eastAsia="Times New Roman" w:cs="Times New Roman"/>
          <w:lang w:eastAsia="ru-RU"/>
        </w:rPr>
        <w:br/>
      </w:r>
      <w:r w:rsidRPr="00A95A34">
        <w:rPr>
          <w:rFonts w:eastAsia="Times New Roman" w:cs="Times New Roman"/>
          <w:lang w:eastAsia="ru-RU"/>
        </w:rPr>
        <w:t>3512</w:t>
      </w:r>
      <w:r w:rsidR="00AD2047" w:rsidRPr="00A95A34">
        <w:rPr>
          <w:rFonts w:eastAsia="Times New Roman" w:cs="Times New Roman"/>
          <w:lang w:eastAsia="ru-RU"/>
        </w:rPr>
        <w:t xml:space="preserve"> документов</w:t>
      </w:r>
      <w:r w:rsidRPr="00A95A34">
        <w:rPr>
          <w:rFonts w:eastAsia="Times New Roman" w:cs="Times New Roman"/>
          <w:lang w:eastAsia="ru-RU"/>
        </w:rPr>
        <w:t xml:space="preserve">). Зарегистрировано 673 поручений </w:t>
      </w:r>
      <w:r w:rsidR="00AD2047" w:rsidRPr="00A95A34">
        <w:rPr>
          <w:rFonts w:eastAsia="Times New Roman" w:cs="Times New Roman"/>
          <w:lang w:eastAsia="ru-RU"/>
        </w:rPr>
        <w:t>Главы города Иванова</w:t>
      </w:r>
      <w:r w:rsidRPr="00A95A34">
        <w:rPr>
          <w:rFonts w:eastAsia="Times New Roman" w:cs="Times New Roman"/>
          <w:lang w:eastAsia="ru-RU"/>
        </w:rPr>
        <w:t>.</w:t>
      </w:r>
    </w:p>
    <w:p w14:paraId="5BF23DBA" w14:textId="10BECE01" w:rsidR="006939C5" w:rsidRPr="00A95A34" w:rsidRDefault="006939C5" w:rsidP="006939C5">
      <w:pPr>
        <w:autoSpaceDE w:val="0"/>
        <w:autoSpaceDN w:val="0"/>
        <w:adjustRightInd w:val="0"/>
        <w:ind w:firstLine="709"/>
        <w:jc w:val="both"/>
        <w:rPr>
          <w:rFonts w:eastAsia="Times New Roman" w:cs="Times New Roman"/>
          <w:lang w:eastAsia="ru-RU"/>
        </w:rPr>
      </w:pPr>
      <w:r w:rsidRPr="00A95A34">
        <w:rPr>
          <w:rFonts w:eastAsia="Times New Roman" w:cs="Times New Roman"/>
          <w:lang w:eastAsia="ru-RU"/>
        </w:rPr>
        <w:t>Еженедельно на регулярной основе осуществля</w:t>
      </w:r>
      <w:r w:rsidR="00AD2047" w:rsidRPr="00A95A34">
        <w:rPr>
          <w:rFonts w:eastAsia="Times New Roman" w:cs="Times New Roman"/>
          <w:lang w:eastAsia="ru-RU"/>
        </w:rPr>
        <w:t>лась</w:t>
      </w:r>
      <w:r w:rsidRPr="00A95A34">
        <w:rPr>
          <w:rFonts w:eastAsia="Times New Roman" w:cs="Times New Roman"/>
          <w:lang w:eastAsia="ru-RU"/>
        </w:rPr>
        <w:t xml:space="preserve"> рассылка напоминаний </w:t>
      </w:r>
      <w:r w:rsidRPr="00A95A34">
        <w:rPr>
          <w:rFonts w:eastAsia="Times New Roman" w:cs="Times New Roman"/>
          <w:lang w:eastAsia="ru-RU"/>
        </w:rPr>
        <w:br/>
        <w:t xml:space="preserve">о сроках исполнения поручений и документов в рамках осуществления контроля </w:t>
      </w:r>
      <w:r w:rsidRPr="00A95A34">
        <w:rPr>
          <w:rFonts w:eastAsia="Times New Roman" w:cs="Times New Roman"/>
          <w:lang w:eastAsia="ru-RU"/>
        </w:rPr>
        <w:br/>
        <w:t xml:space="preserve">по исполнительской дисциплине. За истекший период проведено 4 совещания </w:t>
      </w:r>
      <w:r w:rsidRPr="00A95A34">
        <w:rPr>
          <w:rFonts w:eastAsia="Times New Roman" w:cs="Times New Roman"/>
          <w:lang w:eastAsia="ru-RU"/>
        </w:rPr>
        <w:br/>
        <w:t>по исполнительской дисциплине под председательством руководителя аппарата Администрации города Иванова.</w:t>
      </w:r>
    </w:p>
    <w:p w14:paraId="7736E421" w14:textId="7FC92E6F" w:rsidR="006939C5" w:rsidRPr="00A95A34" w:rsidRDefault="006939C5" w:rsidP="006939C5">
      <w:pPr>
        <w:autoSpaceDE w:val="0"/>
        <w:autoSpaceDN w:val="0"/>
        <w:adjustRightInd w:val="0"/>
        <w:ind w:firstLine="709"/>
        <w:jc w:val="both"/>
        <w:rPr>
          <w:rFonts w:eastAsia="Times New Roman" w:cs="Times New Roman"/>
          <w:lang w:eastAsia="ru-RU"/>
        </w:rPr>
      </w:pPr>
      <w:r w:rsidRPr="00A95A34">
        <w:rPr>
          <w:rFonts w:eastAsia="Times New Roman" w:cs="Times New Roman"/>
          <w:lang w:eastAsia="ru-RU"/>
        </w:rPr>
        <w:t>По итогам 2017 года наблюда</w:t>
      </w:r>
      <w:r w:rsidR="00AD2047" w:rsidRPr="00A95A34">
        <w:rPr>
          <w:rFonts w:eastAsia="Times New Roman" w:cs="Times New Roman"/>
          <w:lang w:eastAsia="ru-RU"/>
        </w:rPr>
        <w:t>лся</w:t>
      </w:r>
      <w:r w:rsidRPr="00A95A34">
        <w:rPr>
          <w:rFonts w:eastAsia="Times New Roman" w:cs="Times New Roman"/>
          <w:lang w:eastAsia="ru-RU"/>
        </w:rPr>
        <w:t xml:space="preserve"> общий рост показателей исполнительской дисциплины по сравнению с началом года </w:t>
      </w:r>
      <w:r w:rsidR="00AD2047" w:rsidRPr="00A95A34">
        <w:rPr>
          <w:rFonts w:eastAsia="Times New Roman" w:cs="Times New Roman"/>
          <w:lang w:eastAsia="ru-RU"/>
        </w:rPr>
        <w:t>–</w:t>
      </w:r>
      <w:r w:rsidR="00AD2047" w:rsidRPr="00A95A34">
        <w:t xml:space="preserve"> </w:t>
      </w:r>
      <w:r w:rsidRPr="00A95A34">
        <w:rPr>
          <w:rFonts w:eastAsia="Times New Roman" w:cs="Times New Roman"/>
          <w:lang w:eastAsia="ru-RU"/>
        </w:rPr>
        <w:t>на 60%.</w:t>
      </w:r>
    </w:p>
    <w:p w14:paraId="6C3616DC" w14:textId="77777777" w:rsidR="00AD2047" w:rsidRPr="00A95A34" w:rsidRDefault="00AD2047" w:rsidP="00AD2047">
      <w:pPr>
        <w:rPr>
          <w:rFonts w:eastAsia="Times New Roman" w:cs="Times New Roman"/>
          <w:b/>
          <w:lang w:eastAsia="ru-RU"/>
        </w:rPr>
      </w:pPr>
    </w:p>
    <w:p w14:paraId="56BE59E0" w14:textId="77777777" w:rsidR="006939C5" w:rsidRPr="00A95A34" w:rsidRDefault="006939C5" w:rsidP="00AD2047">
      <w:pPr>
        <w:rPr>
          <w:rFonts w:eastAsia="Times New Roman" w:cs="Times New Roman"/>
          <w:b/>
          <w:i/>
          <w:lang w:eastAsia="ru-RU"/>
        </w:rPr>
      </w:pPr>
      <w:r w:rsidRPr="00A95A34">
        <w:rPr>
          <w:rFonts w:eastAsia="Times New Roman" w:cs="Times New Roman"/>
          <w:b/>
          <w:i/>
          <w:lang w:eastAsia="ru-RU"/>
        </w:rPr>
        <w:t>Письменные и устные обращения граждан</w:t>
      </w:r>
    </w:p>
    <w:p w14:paraId="5F8AC42F" w14:textId="77777777" w:rsidR="006939C5" w:rsidRPr="00A95A34" w:rsidRDefault="006939C5" w:rsidP="006939C5">
      <w:pPr>
        <w:ind w:firstLine="708"/>
        <w:jc w:val="center"/>
        <w:rPr>
          <w:rFonts w:eastAsia="Times New Roman" w:cs="Times New Roman"/>
          <w:b/>
          <w:lang w:eastAsia="ru-RU"/>
        </w:rPr>
      </w:pPr>
    </w:p>
    <w:p w14:paraId="699528CC" w14:textId="1135181C" w:rsidR="006939C5" w:rsidRPr="00A95A34" w:rsidRDefault="006939C5" w:rsidP="006939C5">
      <w:pPr>
        <w:autoSpaceDE w:val="0"/>
        <w:autoSpaceDN w:val="0"/>
        <w:adjustRightInd w:val="0"/>
        <w:ind w:firstLine="709"/>
        <w:jc w:val="both"/>
        <w:rPr>
          <w:rFonts w:eastAsia="Times New Roman" w:cs="Times New Roman"/>
          <w:lang w:eastAsia="ru-RU"/>
        </w:rPr>
      </w:pPr>
      <w:proofErr w:type="gramStart"/>
      <w:r w:rsidRPr="00A95A34">
        <w:rPr>
          <w:rFonts w:eastAsia="Times New Roman" w:cs="Times New Roman"/>
          <w:lang w:eastAsia="ru-RU"/>
        </w:rPr>
        <w:t xml:space="preserve">Рассмотрение обращений граждан в Администрации города Иванова осуществляется на основании Конституции Российской Федерации, Федерального закона от 02.05.2006 № 59-ФЗ </w:t>
      </w:r>
      <w:r w:rsidR="00FE0EFC" w:rsidRPr="00A95A34">
        <w:rPr>
          <w:rFonts w:eastAsia="Times New Roman" w:cs="Times New Roman"/>
          <w:lang w:eastAsia="ru-RU"/>
        </w:rPr>
        <w:t>«</w:t>
      </w:r>
      <w:r w:rsidRPr="00A95A34">
        <w:rPr>
          <w:rFonts w:eastAsia="Times New Roman" w:cs="Times New Roman"/>
          <w:lang w:eastAsia="ru-RU"/>
        </w:rPr>
        <w:t>О порядке рассмотрения обращений граждан Российской Федерации</w:t>
      </w:r>
      <w:r w:rsidR="00FE0EFC" w:rsidRPr="00A95A34">
        <w:rPr>
          <w:rFonts w:eastAsia="Times New Roman" w:cs="Times New Roman"/>
          <w:lang w:eastAsia="ru-RU"/>
        </w:rPr>
        <w:t>»</w:t>
      </w:r>
      <w:r w:rsidRPr="00A95A34">
        <w:rPr>
          <w:rFonts w:eastAsia="Times New Roman" w:cs="Times New Roman"/>
          <w:lang w:eastAsia="ru-RU"/>
        </w:rPr>
        <w:t xml:space="preserve">, Федерального закона от 09.02.2009 № 8-ФЗ </w:t>
      </w:r>
      <w:r w:rsidR="00FE0EFC" w:rsidRPr="00A95A34">
        <w:rPr>
          <w:rFonts w:eastAsia="Times New Roman" w:cs="Times New Roman"/>
          <w:lang w:eastAsia="ru-RU"/>
        </w:rPr>
        <w:t>«</w:t>
      </w:r>
      <w:r w:rsidRPr="00A95A34">
        <w:rPr>
          <w:rFonts w:eastAsia="Times New Roman" w:cs="Times New Roman"/>
          <w:lang w:eastAsia="ru-RU"/>
        </w:rPr>
        <w:t xml:space="preserve">Об обеспечении доступа </w:t>
      </w:r>
      <w:r w:rsidRPr="00A95A34">
        <w:rPr>
          <w:rFonts w:eastAsia="Times New Roman" w:cs="Times New Roman"/>
          <w:lang w:eastAsia="ru-RU"/>
        </w:rPr>
        <w:br/>
        <w:t>к информации о деятельности государственных органов и органов местного самоуправления</w:t>
      </w:r>
      <w:r w:rsidR="00FE0EFC" w:rsidRPr="00A95A34">
        <w:rPr>
          <w:rFonts w:eastAsia="Times New Roman" w:cs="Times New Roman"/>
          <w:lang w:eastAsia="ru-RU"/>
        </w:rPr>
        <w:t>»</w:t>
      </w:r>
      <w:r w:rsidRPr="00A95A34">
        <w:rPr>
          <w:rFonts w:eastAsia="Times New Roman" w:cs="Times New Roman"/>
          <w:lang w:eastAsia="ru-RU"/>
        </w:rPr>
        <w:t xml:space="preserve">, Закона Ивановской области от 31.01.2012 № 4-ОЗ </w:t>
      </w:r>
      <w:r w:rsidR="00FE0EFC" w:rsidRPr="00A95A34">
        <w:rPr>
          <w:rFonts w:eastAsia="Times New Roman" w:cs="Times New Roman"/>
          <w:lang w:eastAsia="ru-RU"/>
        </w:rPr>
        <w:t>«</w:t>
      </w:r>
      <w:r w:rsidRPr="00A95A34">
        <w:rPr>
          <w:rFonts w:eastAsia="Times New Roman" w:cs="Times New Roman"/>
          <w:lang w:eastAsia="ru-RU"/>
        </w:rPr>
        <w:t>О дополнительных гарантиях права граждан на обращение в Ивановской области</w:t>
      </w:r>
      <w:r w:rsidR="00FE0EFC" w:rsidRPr="00A95A34">
        <w:rPr>
          <w:rFonts w:eastAsia="Times New Roman" w:cs="Times New Roman"/>
          <w:lang w:eastAsia="ru-RU"/>
        </w:rPr>
        <w:t>»</w:t>
      </w:r>
      <w:r w:rsidRPr="00A95A34">
        <w:rPr>
          <w:rFonts w:eastAsia="Times New Roman" w:cs="Times New Roman"/>
          <w:lang w:eastAsia="ru-RU"/>
        </w:rPr>
        <w:t>, Порядка</w:t>
      </w:r>
      <w:proofErr w:type="gramEnd"/>
      <w:r w:rsidRPr="00A95A34">
        <w:rPr>
          <w:rFonts w:eastAsia="Times New Roman" w:cs="Times New Roman"/>
          <w:lang w:eastAsia="ru-RU"/>
        </w:rPr>
        <w:t xml:space="preserve"> рассмотрения обращений граждан в Администрации города Иванова, утвержденного распоряжением Администрации Иванова от 12.07.2010</w:t>
      </w:r>
      <w:r w:rsidR="000609A8" w:rsidRPr="00A95A34">
        <w:rPr>
          <w:rFonts w:eastAsia="Times New Roman" w:cs="Times New Roman"/>
          <w:lang w:eastAsia="ru-RU"/>
        </w:rPr>
        <w:t xml:space="preserve"> </w:t>
      </w:r>
      <w:r w:rsidRPr="00A95A34">
        <w:rPr>
          <w:rFonts w:eastAsia="Times New Roman" w:cs="Times New Roman"/>
          <w:lang w:eastAsia="ru-RU"/>
        </w:rPr>
        <w:t xml:space="preserve">№ 309р. </w:t>
      </w:r>
    </w:p>
    <w:p w14:paraId="1A4AFF44" w14:textId="7E8B9115" w:rsidR="006939C5" w:rsidRPr="00A95A34" w:rsidRDefault="006939C5" w:rsidP="006939C5">
      <w:pPr>
        <w:ind w:firstLine="709"/>
        <w:jc w:val="both"/>
        <w:rPr>
          <w:rFonts w:eastAsia="Times New Roman" w:cs="Times New Roman"/>
          <w:lang w:eastAsia="ru-RU"/>
        </w:rPr>
      </w:pPr>
      <w:proofErr w:type="gramStart"/>
      <w:r w:rsidRPr="00A95A34">
        <w:rPr>
          <w:rFonts w:eastAsia="Times New Roman" w:cs="Times New Roman"/>
          <w:lang w:eastAsia="ru-RU"/>
        </w:rPr>
        <w:t xml:space="preserve">Количество письменных обращений граждан на имя Главы города Иванова </w:t>
      </w:r>
      <w:r w:rsidRPr="00A95A34">
        <w:rPr>
          <w:rFonts w:eastAsia="Times New Roman" w:cs="Times New Roman"/>
          <w:lang w:eastAsia="ru-RU"/>
        </w:rPr>
        <w:br/>
        <w:t xml:space="preserve">и заместителей главы Администрации города Иванова за 2017 год составило </w:t>
      </w:r>
      <w:r w:rsidR="00C211FE" w:rsidRPr="00A95A34">
        <w:rPr>
          <w:rFonts w:eastAsia="Times New Roman" w:cs="Times New Roman"/>
          <w:lang w:eastAsia="ru-RU"/>
        </w:rPr>
        <w:br/>
      </w:r>
      <w:r w:rsidRPr="00A95A34">
        <w:rPr>
          <w:rFonts w:eastAsia="Times New Roman" w:cs="Times New Roman"/>
          <w:lang w:eastAsia="ru-RU"/>
        </w:rPr>
        <w:t>9289 обращений (в 2016</w:t>
      </w:r>
      <w:r w:rsidR="000B53D8" w:rsidRPr="00A95A34">
        <w:rPr>
          <w:rFonts w:eastAsia="Times New Roman" w:cs="Times New Roman"/>
          <w:lang w:eastAsia="ru-RU"/>
        </w:rPr>
        <w:t xml:space="preserve"> г.</w:t>
      </w:r>
      <w:r w:rsidRPr="00A95A34">
        <w:rPr>
          <w:rFonts w:eastAsia="Times New Roman" w:cs="Times New Roman"/>
          <w:lang w:eastAsia="ru-RU"/>
        </w:rPr>
        <w:t xml:space="preserve"> – 8856 обращений), из них поступило через вышестоящие органы, общественные организации, средства массовой информации 3397 обращения </w:t>
      </w:r>
      <w:r w:rsidRPr="00A95A34">
        <w:rPr>
          <w:rFonts w:eastAsia="Times New Roman" w:cs="Times New Roman"/>
          <w:lang w:eastAsia="ru-RU"/>
        </w:rPr>
        <w:br/>
        <w:t>(</w:t>
      </w:r>
      <w:r w:rsidR="000B53D8" w:rsidRPr="00A95A34">
        <w:rPr>
          <w:rFonts w:eastAsia="Times New Roman" w:cs="Times New Roman"/>
          <w:lang w:eastAsia="ru-RU"/>
        </w:rPr>
        <w:t xml:space="preserve">в 2016 г. – </w:t>
      </w:r>
      <w:r w:rsidRPr="00A95A34">
        <w:rPr>
          <w:rFonts w:eastAsia="Times New Roman" w:cs="Times New Roman"/>
          <w:lang w:eastAsia="ru-RU"/>
        </w:rPr>
        <w:t>3672 обращений), лично от граждан – 5892 обращения (</w:t>
      </w:r>
      <w:r w:rsidR="000B53D8" w:rsidRPr="00A95A34">
        <w:rPr>
          <w:rFonts w:eastAsia="Times New Roman" w:cs="Times New Roman"/>
          <w:lang w:eastAsia="ru-RU"/>
        </w:rPr>
        <w:t xml:space="preserve">в 2016 году – </w:t>
      </w:r>
      <w:r w:rsidR="00C211FE" w:rsidRPr="00A95A34">
        <w:rPr>
          <w:rFonts w:eastAsia="Times New Roman" w:cs="Times New Roman"/>
          <w:lang w:eastAsia="ru-RU"/>
        </w:rPr>
        <w:br/>
      </w:r>
      <w:r w:rsidRPr="00A95A34">
        <w:rPr>
          <w:rFonts w:eastAsia="Times New Roman" w:cs="Times New Roman"/>
          <w:lang w:eastAsia="ru-RU"/>
        </w:rPr>
        <w:t>4</w:t>
      </w:r>
      <w:r w:rsidR="000B53D8" w:rsidRPr="00A95A34">
        <w:rPr>
          <w:rFonts w:eastAsia="Times New Roman" w:cs="Times New Roman"/>
          <w:lang w:eastAsia="ru-RU"/>
        </w:rPr>
        <w:t>979 обращений</w:t>
      </w:r>
      <w:r w:rsidRPr="00A95A34">
        <w:rPr>
          <w:rFonts w:eastAsia="Times New Roman" w:cs="Times New Roman"/>
          <w:lang w:eastAsia="ru-RU"/>
        </w:rPr>
        <w:t>).</w:t>
      </w:r>
      <w:proofErr w:type="gramEnd"/>
    </w:p>
    <w:p w14:paraId="4A2F8F6C" w14:textId="24E807B5"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Наибольшее количество обращений жителей города Иванова связано с вопросами жилищного хозяйства (3890 вопросов), вопросами коммунального и дорожного хозяйства (2124 вопроса), архитектуры и градостроительства (3073 вопроса) и вопросами землепользования (1462 вопроса).</w:t>
      </w:r>
    </w:p>
    <w:p w14:paraId="1D9DF329" w14:textId="1B0159E4"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Из указанных обращений граждан в 256 обращениях их авторы поднима</w:t>
      </w:r>
      <w:r w:rsidR="000B53D8" w:rsidRPr="00A95A34">
        <w:rPr>
          <w:rFonts w:eastAsia="Times New Roman" w:cs="Times New Roman"/>
          <w:lang w:eastAsia="ru-RU"/>
        </w:rPr>
        <w:t>ли</w:t>
      </w:r>
      <w:r w:rsidRPr="00A95A34">
        <w:rPr>
          <w:rFonts w:eastAsia="Times New Roman" w:cs="Times New Roman"/>
          <w:lang w:eastAsia="ru-RU"/>
        </w:rPr>
        <w:t xml:space="preserve"> вопросы качества товаров, работ и услуг, в основном касающиеся качества оказания услуг в сфере жилищно-коммунального хозяйства, благоустройства, дорожного хозяйства, </w:t>
      </w:r>
      <w:r w:rsidRPr="00A95A34">
        <w:rPr>
          <w:rFonts w:eastAsia="Times New Roman" w:cs="Times New Roman"/>
          <w:lang w:eastAsia="ru-RU"/>
        </w:rPr>
        <w:br/>
        <w:t>а также вопросы качества товаров народного потребления и деятельности предприятий сферы общественного питания.</w:t>
      </w:r>
    </w:p>
    <w:p w14:paraId="4F8625F7" w14:textId="5216C16D" w:rsidR="006939C5" w:rsidRDefault="006939C5" w:rsidP="000609A8">
      <w:pPr>
        <w:autoSpaceDE w:val="0"/>
        <w:autoSpaceDN w:val="0"/>
        <w:adjustRightInd w:val="0"/>
        <w:ind w:firstLine="708"/>
        <w:jc w:val="both"/>
        <w:rPr>
          <w:rFonts w:eastAsia="Times New Roman" w:cs="Times New Roman"/>
          <w:lang w:eastAsia="ru-RU"/>
        </w:rPr>
      </w:pPr>
      <w:r w:rsidRPr="00A95A34">
        <w:rPr>
          <w:rFonts w:eastAsia="Times New Roman" w:cs="Times New Roman"/>
          <w:lang w:eastAsia="ru-RU"/>
        </w:rPr>
        <w:t xml:space="preserve">Всего в своих обращениях гражданами было поставлено 10 037 вопроса, из них </w:t>
      </w:r>
      <w:r w:rsidRPr="00A95A34">
        <w:rPr>
          <w:rFonts w:eastAsia="Times New Roman" w:cs="Times New Roman"/>
          <w:lang w:eastAsia="ru-RU"/>
        </w:rPr>
        <w:br/>
        <w:t>110</w:t>
      </w:r>
      <w:r w:rsidR="000B53D8" w:rsidRPr="00A95A34">
        <w:rPr>
          <w:rFonts w:eastAsia="Times New Roman" w:cs="Times New Roman"/>
          <w:lang w:eastAsia="ru-RU"/>
        </w:rPr>
        <w:t>8 вопросов удовлетворены (14,91</w:t>
      </w:r>
      <w:r w:rsidRPr="00A95A34">
        <w:rPr>
          <w:rFonts w:eastAsia="Times New Roman" w:cs="Times New Roman"/>
          <w:lang w:eastAsia="ru-RU"/>
        </w:rPr>
        <w:t xml:space="preserve">% от общего количества поставленных вопросов), </w:t>
      </w:r>
      <w:r w:rsidRPr="00A95A34">
        <w:rPr>
          <w:rFonts w:eastAsia="Times New Roman" w:cs="Times New Roman"/>
          <w:lang w:eastAsia="ru-RU"/>
        </w:rPr>
        <w:br/>
        <w:t>по 8</w:t>
      </w:r>
      <w:r w:rsidR="000609A8" w:rsidRPr="00A95A34">
        <w:rPr>
          <w:rFonts w:eastAsia="Times New Roman" w:cs="Times New Roman"/>
          <w:lang w:eastAsia="ru-RU"/>
        </w:rPr>
        <w:t xml:space="preserve">778 вопросам даны </w:t>
      </w:r>
      <w:r w:rsidR="000B53D8" w:rsidRPr="00A95A34">
        <w:rPr>
          <w:rFonts w:eastAsia="Times New Roman" w:cs="Times New Roman"/>
          <w:lang w:eastAsia="ru-RU"/>
        </w:rPr>
        <w:t>разъяс</w:t>
      </w:r>
      <w:r w:rsidR="000609A8" w:rsidRPr="00A95A34">
        <w:rPr>
          <w:rFonts w:eastAsia="Times New Roman" w:cs="Times New Roman"/>
          <w:lang w:eastAsia="ru-RU"/>
        </w:rPr>
        <w:t>нения</w:t>
      </w:r>
      <w:r w:rsidR="000B53D8" w:rsidRPr="00A95A34">
        <w:rPr>
          <w:rFonts w:eastAsia="Times New Roman" w:cs="Times New Roman"/>
          <w:lang w:eastAsia="ru-RU"/>
        </w:rPr>
        <w:t xml:space="preserve"> (84,05</w:t>
      </w:r>
      <w:r w:rsidRPr="00A95A34">
        <w:rPr>
          <w:rFonts w:eastAsia="Times New Roman" w:cs="Times New Roman"/>
          <w:lang w:eastAsia="ru-RU"/>
        </w:rPr>
        <w:t xml:space="preserve">%), по 151 вопросу, поставленному </w:t>
      </w:r>
      <w:r w:rsidR="000609A8" w:rsidRPr="00A95A34">
        <w:rPr>
          <w:rFonts w:eastAsia="Times New Roman" w:cs="Times New Roman"/>
          <w:lang w:eastAsia="ru-RU"/>
        </w:rPr>
        <w:br/>
      </w:r>
      <w:r w:rsidRPr="00A95A34">
        <w:rPr>
          <w:rFonts w:eastAsia="Times New Roman" w:cs="Times New Roman"/>
          <w:lang w:eastAsia="ru-RU"/>
        </w:rPr>
        <w:t>в обращениях, отказано (1,04%).</w:t>
      </w:r>
    </w:p>
    <w:p w14:paraId="05E80A88" w14:textId="77777777" w:rsidR="00BA6028" w:rsidRDefault="00BA6028" w:rsidP="000609A8">
      <w:pPr>
        <w:autoSpaceDE w:val="0"/>
        <w:autoSpaceDN w:val="0"/>
        <w:adjustRightInd w:val="0"/>
        <w:ind w:firstLine="708"/>
        <w:jc w:val="both"/>
        <w:rPr>
          <w:rFonts w:eastAsia="Times New Roman" w:cs="Times New Roman"/>
          <w:lang w:eastAsia="ru-RU"/>
        </w:rPr>
      </w:pPr>
    </w:p>
    <w:p w14:paraId="31E8A7BF" w14:textId="77777777" w:rsidR="00BA6028" w:rsidRPr="00A95A34" w:rsidRDefault="00BA6028" w:rsidP="000609A8">
      <w:pPr>
        <w:autoSpaceDE w:val="0"/>
        <w:autoSpaceDN w:val="0"/>
        <w:adjustRightInd w:val="0"/>
        <w:ind w:firstLine="708"/>
        <w:jc w:val="both"/>
        <w:rPr>
          <w:rFonts w:eastAsia="Times New Roman" w:cs="Times New Roman"/>
          <w:lang w:eastAsia="ru-RU"/>
        </w:rPr>
      </w:pPr>
    </w:p>
    <w:p w14:paraId="4E0745B2" w14:textId="77777777" w:rsidR="000609A8" w:rsidRPr="00A95A34" w:rsidRDefault="000609A8" w:rsidP="000609A8">
      <w:pPr>
        <w:autoSpaceDE w:val="0"/>
        <w:autoSpaceDN w:val="0"/>
        <w:adjustRightInd w:val="0"/>
        <w:ind w:firstLine="708"/>
        <w:jc w:val="both"/>
        <w:rPr>
          <w:rFonts w:eastAsia="Times New Roman" w:cs="Times New Roman"/>
          <w:lang w:eastAsia="ru-RU"/>
        </w:rPr>
      </w:pPr>
    </w:p>
    <w:p w14:paraId="7661B7D7" w14:textId="77777777" w:rsidR="006939C5" w:rsidRPr="00A95A34" w:rsidRDefault="006939C5" w:rsidP="006939C5">
      <w:pPr>
        <w:ind w:firstLine="709"/>
        <w:jc w:val="center"/>
        <w:rPr>
          <w:rFonts w:eastAsia="Times New Roman" w:cs="Times New Roman"/>
          <w:b/>
          <w:lang w:eastAsia="ru-RU"/>
        </w:rPr>
      </w:pPr>
      <w:r w:rsidRPr="00A95A34">
        <w:rPr>
          <w:rFonts w:eastAsia="Times New Roman" w:cs="Times New Roman"/>
          <w:b/>
          <w:lang w:eastAsia="ru-RU"/>
        </w:rPr>
        <w:lastRenderedPageBreak/>
        <w:t>Принято граждан на личном приеме Главой города Иванова</w:t>
      </w:r>
    </w:p>
    <w:p w14:paraId="1DD6A24D" w14:textId="77777777" w:rsidR="006939C5" w:rsidRPr="00A95A34" w:rsidRDefault="006939C5" w:rsidP="006939C5">
      <w:pPr>
        <w:ind w:firstLine="709"/>
        <w:jc w:val="center"/>
        <w:rPr>
          <w:rFonts w:eastAsia="Times New Roman" w:cs="Times New Roman"/>
          <w:b/>
          <w:lang w:eastAsia="ru-RU"/>
        </w:rPr>
      </w:pPr>
      <w:r w:rsidRPr="00A95A34">
        <w:rPr>
          <w:rFonts w:eastAsia="Times New Roman" w:cs="Times New Roman"/>
          <w:b/>
          <w:lang w:eastAsia="ru-RU"/>
        </w:rPr>
        <w:t>и заместителями главы Администрации города Иванова</w:t>
      </w:r>
    </w:p>
    <w:p w14:paraId="4E1D2CBA" w14:textId="77777777" w:rsidR="006939C5" w:rsidRPr="00A95A34" w:rsidRDefault="006939C5" w:rsidP="006939C5">
      <w:pPr>
        <w:ind w:firstLine="709"/>
        <w:jc w:val="center"/>
        <w:rPr>
          <w:rFonts w:eastAsia="Times New Roman" w:cs="Times New Roman"/>
          <w:bCs/>
          <w:lang w:eastAsia="ru-RU"/>
        </w:rPr>
      </w:pPr>
      <w:r w:rsidRPr="00A95A34">
        <w:rPr>
          <w:rFonts w:eastAsia="Times New Roman" w:cs="Times New Roman"/>
          <w:b/>
          <w:lang w:eastAsia="ru-RU"/>
        </w:rPr>
        <w:t xml:space="preserve">за </w:t>
      </w:r>
      <w:r w:rsidRPr="00A95A34">
        <w:rPr>
          <w:rFonts w:eastAsia="Times New Roman" w:cs="Times New Roman"/>
          <w:b/>
          <w:bCs/>
          <w:lang w:eastAsia="ru-RU"/>
        </w:rPr>
        <w:t>2017 год</w:t>
      </w:r>
    </w:p>
    <w:p w14:paraId="5049C3B8" w14:textId="77777777" w:rsidR="006939C5" w:rsidRPr="00A95A34" w:rsidRDefault="006939C5" w:rsidP="006939C5">
      <w:pPr>
        <w:ind w:firstLine="709"/>
        <w:jc w:val="right"/>
        <w:rPr>
          <w:rFonts w:eastAsia="Times New Roman" w:cs="Times New Roman"/>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2495"/>
        <w:gridCol w:w="2693"/>
      </w:tblGrid>
      <w:tr w:rsidR="006939C5" w:rsidRPr="00A95A34" w14:paraId="001F57FA" w14:textId="77777777" w:rsidTr="006939C5">
        <w:tc>
          <w:tcPr>
            <w:tcW w:w="4168" w:type="dxa"/>
          </w:tcPr>
          <w:p w14:paraId="38E6561E" w14:textId="77777777" w:rsidR="006939C5" w:rsidRPr="00A95A34" w:rsidRDefault="006939C5" w:rsidP="006939C5">
            <w:pPr>
              <w:jc w:val="both"/>
              <w:rPr>
                <w:rFonts w:eastAsia="Times New Roman" w:cs="Times New Roman"/>
                <w:color w:val="FF0000"/>
                <w:lang w:eastAsia="ru-RU"/>
              </w:rPr>
            </w:pPr>
          </w:p>
        </w:tc>
        <w:tc>
          <w:tcPr>
            <w:tcW w:w="2495" w:type="dxa"/>
          </w:tcPr>
          <w:p w14:paraId="7782826E" w14:textId="77777777" w:rsidR="006939C5" w:rsidRPr="00A95A34" w:rsidRDefault="006939C5" w:rsidP="006939C5">
            <w:pPr>
              <w:jc w:val="center"/>
              <w:rPr>
                <w:rFonts w:eastAsia="Times New Roman" w:cs="Times New Roman"/>
                <w:color w:val="000000" w:themeColor="text1"/>
                <w:lang w:eastAsia="ru-RU"/>
              </w:rPr>
            </w:pPr>
            <w:r w:rsidRPr="00A95A34">
              <w:rPr>
                <w:rFonts w:eastAsia="Times New Roman" w:cs="Times New Roman"/>
                <w:color w:val="000000" w:themeColor="text1"/>
                <w:lang w:eastAsia="ru-RU"/>
              </w:rPr>
              <w:t>2017 год</w:t>
            </w:r>
          </w:p>
        </w:tc>
        <w:tc>
          <w:tcPr>
            <w:tcW w:w="2693" w:type="dxa"/>
          </w:tcPr>
          <w:p w14:paraId="64D2A561" w14:textId="77777777" w:rsidR="006939C5" w:rsidRPr="00A95A34" w:rsidRDefault="006939C5" w:rsidP="006939C5">
            <w:pPr>
              <w:jc w:val="center"/>
              <w:rPr>
                <w:rFonts w:eastAsia="Times New Roman" w:cs="Times New Roman"/>
                <w:color w:val="000000" w:themeColor="text1"/>
                <w:lang w:eastAsia="ru-RU"/>
              </w:rPr>
            </w:pPr>
            <w:r w:rsidRPr="00A95A34">
              <w:rPr>
                <w:rFonts w:eastAsia="Times New Roman" w:cs="Times New Roman"/>
                <w:color w:val="000000" w:themeColor="text1"/>
                <w:lang w:eastAsia="ru-RU"/>
              </w:rPr>
              <w:t>2016 год</w:t>
            </w:r>
          </w:p>
        </w:tc>
      </w:tr>
      <w:tr w:rsidR="006939C5" w:rsidRPr="00A95A34" w14:paraId="1C0FA563" w14:textId="77777777" w:rsidTr="006939C5">
        <w:tc>
          <w:tcPr>
            <w:tcW w:w="4168" w:type="dxa"/>
            <w:hideMark/>
          </w:tcPr>
          <w:p w14:paraId="4D7ECE36" w14:textId="77777777" w:rsidR="006939C5" w:rsidRPr="00A95A34" w:rsidRDefault="006939C5" w:rsidP="006939C5">
            <w:pPr>
              <w:jc w:val="both"/>
              <w:rPr>
                <w:rFonts w:eastAsia="Times New Roman" w:cs="Times New Roman"/>
                <w:lang w:eastAsia="ru-RU"/>
              </w:rPr>
            </w:pPr>
            <w:r w:rsidRPr="00A95A34">
              <w:rPr>
                <w:rFonts w:eastAsia="Times New Roman" w:cs="Times New Roman"/>
                <w:lang w:eastAsia="ru-RU"/>
              </w:rPr>
              <w:t xml:space="preserve">Глава города Иванова </w:t>
            </w:r>
          </w:p>
        </w:tc>
        <w:tc>
          <w:tcPr>
            <w:tcW w:w="2495" w:type="dxa"/>
          </w:tcPr>
          <w:p w14:paraId="14B9D6E5" w14:textId="77777777" w:rsidR="006939C5" w:rsidRPr="00A95A34" w:rsidRDefault="006939C5" w:rsidP="006939C5">
            <w:pPr>
              <w:jc w:val="center"/>
              <w:rPr>
                <w:rFonts w:eastAsia="Times New Roman" w:cs="Times New Roman"/>
                <w:lang w:eastAsia="ru-RU"/>
              </w:rPr>
            </w:pPr>
            <w:r w:rsidRPr="00A95A34">
              <w:rPr>
                <w:rFonts w:eastAsia="Times New Roman" w:cs="Times New Roman"/>
                <w:lang w:eastAsia="ru-RU"/>
              </w:rPr>
              <w:t>68</w:t>
            </w:r>
          </w:p>
        </w:tc>
        <w:tc>
          <w:tcPr>
            <w:tcW w:w="2693" w:type="dxa"/>
          </w:tcPr>
          <w:p w14:paraId="3875D8EC" w14:textId="77777777" w:rsidR="006939C5" w:rsidRPr="00A95A34" w:rsidRDefault="006939C5" w:rsidP="006939C5">
            <w:pPr>
              <w:jc w:val="center"/>
              <w:rPr>
                <w:rFonts w:eastAsia="Times New Roman" w:cs="Times New Roman"/>
                <w:lang w:eastAsia="ru-RU"/>
              </w:rPr>
            </w:pPr>
            <w:r w:rsidRPr="00A95A34">
              <w:rPr>
                <w:rFonts w:eastAsia="Times New Roman" w:cs="Times New Roman"/>
                <w:lang w:eastAsia="ru-RU"/>
              </w:rPr>
              <w:t>59</w:t>
            </w:r>
          </w:p>
        </w:tc>
      </w:tr>
      <w:tr w:rsidR="006939C5" w:rsidRPr="00A95A34" w14:paraId="57346086" w14:textId="77777777" w:rsidTr="006939C5">
        <w:tc>
          <w:tcPr>
            <w:tcW w:w="4168" w:type="dxa"/>
            <w:hideMark/>
          </w:tcPr>
          <w:p w14:paraId="1F487DAA" w14:textId="77777777" w:rsidR="006939C5" w:rsidRPr="00A95A34" w:rsidRDefault="006939C5" w:rsidP="006939C5">
            <w:pPr>
              <w:jc w:val="both"/>
              <w:rPr>
                <w:rFonts w:eastAsia="Times New Roman" w:cs="Times New Roman"/>
                <w:lang w:eastAsia="ru-RU"/>
              </w:rPr>
            </w:pPr>
            <w:r w:rsidRPr="00A95A34">
              <w:rPr>
                <w:rFonts w:eastAsia="Times New Roman" w:cs="Times New Roman"/>
                <w:lang w:eastAsia="ru-RU"/>
              </w:rPr>
              <w:t>Заместители главы Администрации города Иванова</w:t>
            </w:r>
          </w:p>
        </w:tc>
        <w:tc>
          <w:tcPr>
            <w:tcW w:w="2495" w:type="dxa"/>
          </w:tcPr>
          <w:p w14:paraId="3B09AD2A" w14:textId="77777777" w:rsidR="006939C5" w:rsidRPr="00A95A34" w:rsidRDefault="006939C5" w:rsidP="006939C5">
            <w:pPr>
              <w:jc w:val="center"/>
              <w:rPr>
                <w:rFonts w:eastAsia="Times New Roman" w:cs="Times New Roman"/>
                <w:lang w:eastAsia="ru-RU"/>
              </w:rPr>
            </w:pPr>
            <w:r w:rsidRPr="00A95A34">
              <w:rPr>
                <w:rFonts w:eastAsia="Times New Roman" w:cs="Times New Roman"/>
                <w:lang w:eastAsia="ru-RU"/>
              </w:rPr>
              <w:t>253</w:t>
            </w:r>
          </w:p>
        </w:tc>
        <w:tc>
          <w:tcPr>
            <w:tcW w:w="2693" w:type="dxa"/>
          </w:tcPr>
          <w:p w14:paraId="7D44E5E4" w14:textId="77777777" w:rsidR="006939C5" w:rsidRPr="00A95A34" w:rsidRDefault="006939C5" w:rsidP="006939C5">
            <w:pPr>
              <w:jc w:val="center"/>
              <w:rPr>
                <w:rFonts w:eastAsia="Times New Roman" w:cs="Times New Roman"/>
                <w:lang w:eastAsia="ru-RU"/>
              </w:rPr>
            </w:pPr>
            <w:r w:rsidRPr="00A95A34">
              <w:rPr>
                <w:rFonts w:eastAsia="Times New Roman" w:cs="Times New Roman"/>
                <w:lang w:eastAsia="ru-RU"/>
              </w:rPr>
              <w:t>217</w:t>
            </w:r>
          </w:p>
        </w:tc>
      </w:tr>
    </w:tbl>
    <w:p w14:paraId="0F67E8E6" w14:textId="77777777" w:rsidR="006939C5" w:rsidRPr="00A95A34" w:rsidRDefault="006939C5" w:rsidP="006939C5">
      <w:pPr>
        <w:ind w:firstLine="709"/>
        <w:jc w:val="both"/>
        <w:rPr>
          <w:rFonts w:eastAsia="Times New Roman" w:cs="Times New Roman"/>
          <w:lang w:eastAsia="ru-RU"/>
        </w:rPr>
      </w:pPr>
    </w:p>
    <w:p w14:paraId="205E6878" w14:textId="31170F02"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 xml:space="preserve">На личный прием к Главе города Иванова и заместителям главы Администрации города Иванова </w:t>
      </w:r>
      <w:r w:rsidR="000B53D8" w:rsidRPr="00A95A34">
        <w:rPr>
          <w:rFonts w:eastAsia="Times New Roman" w:cs="Times New Roman"/>
          <w:lang w:eastAsia="ru-RU"/>
        </w:rPr>
        <w:t xml:space="preserve">за 2017 год </w:t>
      </w:r>
      <w:r w:rsidRPr="00A95A34">
        <w:rPr>
          <w:rFonts w:eastAsia="Times New Roman" w:cs="Times New Roman"/>
          <w:lang w:eastAsia="ru-RU"/>
        </w:rPr>
        <w:t>граждане чаще всего обраща</w:t>
      </w:r>
      <w:r w:rsidR="000B53D8" w:rsidRPr="00A95A34">
        <w:rPr>
          <w:rFonts w:eastAsia="Times New Roman" w:cs="Times New Roman"/>
          <w:lang w:eastAsia="ru-RU"/>
        </w:rPr>
        <w:t>лись</w:t>
      </w:r>
      <w:r w:rsidRPr="00A95A34">
        <w:rPr>
          <w:rFonts w:eastAsia="Times New Roman" w:cs="Times New Roman"/>
          <w:lang w:eastAsia="ru-RU"/>
        </w:rPr>
        <w:t xml:space="preserve"> по вопросам коммунального </w:t>
      </w:r>
      <w:r w:rsidRPr="00A95A34">
        <w:rPr>
          <w:rFonts w:eastAsia="Times New Roman" w:cs="Times New Roman"/>
          <w:lang w:eastAsia="ru-RU"/>
        </w:rPr>
        <w:br/>
        <w:t>и жилищного хозяйства, архитектуры и градостроительства, имущественных отношений граждан.</w:t>
      </w:r>
    </w:p>
    <w:p w14:paraId="65A90B77" w14:textId="77777777" w:rsidR="000B53D8"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Глава города Иванова и заместители главы Администрации города Иванова, руководители структурных подразделений Администрации города Иванова провод</w:t>
      </w:r>
      <w:r w:rsidR="000B53D8" w:rsidRPr="00A95A34">
        <w:rPr>
          <w:rFonts w:eastAsia="Times New Roman" w:cs="Times New Roman"/>
          <w:lang w:eastAsia="ru-RU"/>
        </w:rPr>
        <w:t xml:space="preserve">или </w:t>
      </w:r>
      <w:r w:rsidRPr="00A95A34">
        <w:rPr>
          <w:rFonts w:eastAsia="Times New Roman" w:cs="Times New Roman"/>
          <w:lang w:eastAsia="ru-RU"/>
        </w:rPr>
        <w:t xml:space="preserve">личные приемы граждан в соответствии с графиком приема граждан в Администрации города Иванова, утвержденным Главой города Иванова. </w:t>
      </w:r>
    </w:p>
    <w:p w14:paraId="60DA7DD0" w14:textId="1F6607A5"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На личном приеме Главы города Иванова рассматрива</w:t>
      </w:r>
      <w:r w:rsidR="000B53D8" w:rsidRPr="00A95A34">
        <w:rPr>
          <w:rFonts w:eastAsia="Times New Roman" w:cs="Times New Roman"/>
          <w:lang w:eastAsia="ru-RU"/>
        </w:rPr>
        <w:t>лись</w:t>
      </w:r>
      <w:r w:rsidRPr="00A95A34">
        <w:rPr>
          <w:rFonts w:eastAsia="Times New Roman" w:cs="Times New Roman"/>
          <w:lang w:eastAsia="ru-RU"/>
        </w:rPr>
        <w:t xml:space="preserve"> вопросы повышенной сложнос</w:t>
      </w:r>
      <w:r w:rsidR="000609A8" w:rsidRPr="00A95A34">
        <w:rPr>
          <w:rFonts w:eastAsia="Times New Roman" w:cs="Times New Roman"/>
          <w:lang w:eastAsia="ru-RU"/>
        </w:rPr>
        <w:t>ти – о</w:t>
      </w:r>
      <w:r w:rsidRPr="00A95A34">
        <w:rPr>
          <w:rFonts w:eastAsia="Times New Roman" w:cs="Times New Roman"/>
          <w:lang w:eastAsia="ru-RU"/>
        </w:rPr>
        <w:t xml:space="preserve"> предоставлени</w:t>
      </w:r>
      <w:r w:rsidR="000609A8" w:rsidRPr="00A95A34">
        <w:rPr>
          <w:rFonts w:eastAsia="Times New Roman" w:cs="Times New Roman"/>
          <w:lang w:eastAsia="ru-RU"/>
        </w:rPr>
        <w:t>и</w:t>
      </w:r>
      <w:r w:rsidRPr="00A95A34">
        <w:rPr>
          <w:rFonts w:eastAsia="Times New Roman" w:cs="Times New Roman"/>
          <w:lang w:eastAsia="ru-RU"/>
        </w:rPr>
        <w:t xml:space="preserve"> жилья, выселени</w:t>
      </w:r>
      <w:r w:rsidR="000609A8" w:rsidRPr="00A95A34">
        <w:rPr>
          <w:rFonts w:eastAsia="Times New Roman" w:cs="Times New Roman"/>
          <w:lang w:eastAsia="ru-RU"/>
        </w:rPr>
        <w:t>и</w:t>
      </w:r>
      <w:r w:rsidRPr="00A95A34">
        <w:rPr>
          <w:rFonts w:eastAsia="Times New Roman" w:cs="Times New Roman"/>
          <w:lang w:eastAsia="ru-RU"/>
        </w:rPr>
        <w:t xml:space="preserve"> из жилых помещений, расселени</w:t>
      </w:r>
      <w:r w:rsidR="000609A8" w:rsidRPr="00A95A34">
        <w:rPr>
          <w:rFonts w:eastAsia="Times New Roman" w:cs="Times New Roman"/>
          <w:lang w:eastAsia="ru-RU"/>
        </w:rPr>
        <w:t xml:space="preserve">и </w:t>
      </w:r>
      <w:r w:rsidRPr="00A95A34">
        <w:rPr>
          <w:rFonts w:eastAsia="Times New Roman" w:cs="Times New Roman"/>
          <w:lang w:eastAsia="ru-RU"/>
        </w:rPr>
        <w:t>ветхого и аварийного жилья, представлени</w:t>
      </w:r>
      <w:r w:rsidR="000609A8" w:rsidRPr="00A95A34">
        <w:rPr>
          <w:rFonts w:eastAsia="Times New Roman" w:cs="Times New Roman"/>
          <w:lang w:eastAsia="ru-RU"/>
        </w:rPr>
        <w:t>и</w:t>
      </w:r>
      <w:r w:rsidRPr="00A95A34">
        <w:rPr>
          <w:rFonts w:eastAsia="Times New Roman" w:cs="Times New Roman"/>
          <w:lang w:eastAsia="ru-RU"/>
        </w:rPr>
        <w:t xml:space="preserve"> земельных участков, предпринимательской деятельности.</w:t>
      </w:r>
    </w:p>
    <w:p w14:paraId="39197393" w14:textId="3DECBBB6"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Обращения граждан в Администрацию города Иванова поступа</w:t>
      </w:r>
      <w:r w:rsidR="000B53D8" w:rsidRPr="00A95A34">
        <w:rPr>
          <w:rFonts w:eastAsia="Times New Roman" w:cs="Times New Roman"/>
          <w:lang w:eastAsia="ru-RU"/>
        </w:rPr>
        <w:t>ли</w:t>
      </w:r>
      <w:r w:rsidRPr="00A95A34">
        <w:rPr>
          <w:rFonts w:eastAsia="Times New Roman" w:cs="Times New Roman"/>
          <w:lang w:eastAsia="ru-RU"/>
        </w:rPr>
        <w:t xml:space="preserve"> также </w:t>
      </w:r>
      <w:r w:rsidRPr="00A95A34">
        <w:rPr>
          <w:rFonts w:eastAsia="Times New Roman" w:cs="Times New Roman"/>
          <w:lang w:eastAsia="ru-RU"/>
        </w:rPr>
        <w:br/>
        <w:t xml:space="preserve">на официальный сайт </w:t>
      </w:r>
      <w:r w:rsidR="000609A8" w:rsidRPr="00A95A34">
        <w:rPr>
          <w:rFonts w:eastAsia="Times New Roman" w:cs="Times New Roman"/>
          <w:lang w:eastAsia="ru-RU"/>
        </w:rPr>
        <w:t>А</w:t>
      </w:r>
      <w:r w:rsidRPr="00A95A34">
        <w:rPr>
          <w:rFonts w:eastAsia="Times New Roman" w:cs="Times New Roman"/>
          <w:lang w:eastAsia="ru-RU"/>
        </w:rPr>
        <w:t xml:space="preserve">дминистрации города Иванова в сети Интернет через </w:t>
      </w:r>
      <w:r w:rsidR="00FE0EFC" w:rsidRPr="00A95A34">
        <w:rPr>
          <w:rFonts w:eastAsia="Times New Roman" w:cs="Times New Roman"/>
          <w:i/>
          <w:lang w:eastAsia="ru-RU"/>
        </w:rPr>
        <w:t>«</w:t>
      </w:r>
      <w:r w:rsidRPr="00A95A34">
        <w:rPr>
          <w:rFonts w:eastAsia="Times New Roman" w:cs="Times New Roman"/>
          <w:lang w:eastAsia="ru-RU"/>
        </w:rPr>
        <w:t>Электронную приемную</w:t>
      </w:r>
      <w:r w:rsidR="00FE0EFC" w:rsidRPr="00A95A34">
        <w:rPr>
          <w:rFonts w:eastAsia="Times New Roman" w:cs="Times New Roman"/>
          <w:lang w:eastAsia="ru-RU"/>
        </w:rPr>
        <w:t>»</w:t>
      </w:r>
      <w:r w:rsidRPr="00A95A34">
        <w:rPr>
          <w:rFonts w:eastAsia="Times New Roman" w:cs="Times New Roman"/>
          <w:lang w:eastAsia="ru-RU"/>
        </w:rPr>
        <w:t xml:space="preserve">. </w:t>
      </w:r>
    </w:p>
    <w:p w14:paraId="20738E2B" w14:textId="41DE7C2F" w:rsidR="006939C5" w:rsidRPr="00A95A34" w:rsidRDefault="006939C5" w:rsidP="006939C5">
      <w:pPr>
        <w:adjustRightInd w:val="0"/>
        <w:ind w:firstLine="709"/>
        <w:jc w:val="both"/>
        <w:rPr>
          <w:rFonts w:eastAsia="Times New Roman" w:cs="Times New Roman"/>
          <w:lang w:eastAsia="ru-RU"/>
        </w:rPr>
      </w:pPr>
      <w:r w:rsidRPr="00A95A34">
        <w:rPr>
          <w:rFonts w:eastAsia="Times New Roman" w:cs="Times New Roman"/>
          <w:lang w:eastAsia="ru-RU"/>
        </w:rPr>
        <w:t>Количество электронных обращений состав</w:t>
      </w:r>
      <w:r w:rsidR="000B53D8" w:rsidRPr="00A95A34">
        <w:rPr>
          <w:rFonts w:eastAsia="Times New Roman" w:cs="Times New Roman"/>
          <w:lang w:eastAsia="ru-RU"/>
        </w:rPr>
        <w:t>ило</w:t>
      </w:r>
      <w:r w:rsidRPr="00A95A34">
        <w:rPr>
          <w:rFonts w:eastAsia="Times New Roman" w:cs="Times New Roman"/>
          <w:lang w:eastAsia="ru-RU"/>
        </w:rPr>
        <w:t xml:space="preserve"> </w:t>
      </w:r>
      <w:r w:rsidR="000609A8" w:rsidRPr="00A95A34">
        <w:rPr>
          <w:rFonts w:eastAsia="Times New Roman" w:cs="Times New Roman"/>
          <w:lang w:eastAsia="ru-RU"/>
        </w:rPr>
        <w:t>около  половины</w:t>
      </w:r>
      <w:r w:rsidRPr="00A95A34">
        <w:rPr>
          <w:rFonts w:eastAsia="Times New Roman" w:cs="Times New Roman"/>
          <w:lang w:eastAsia="ru-RU"/>
        </w:rPr>
        <w:t xml:space="preserve"> от количества всех письменных обращений, поступивших в адрес руководства Администрации города Иванова.</w:t>
      </w:r>
    </w:p>
    <w:p w14:paraId="0F4EFA95" w14:textId="77777777" w:rsidR="000609A8" w:rsidRPr="00A95A34" w:rsidRDefault="000609A8" w:rsidP="006939C5">
      <w:pPr>
        <w:adjustRightInd w:val="0"/>
        <w:ind w:firstLine="709"/>
        <w:jc w:val="both"/>
        <w:rPr>
          <w:rFonts w:eastAsia="Times New Roman" w:cs="Times New Roman"/>
          <w:lang w:eastAsia="ru-RU"/>
        </w:rPr>
      </w:pPr>
    </w:p>
    <w:p w14:paraId="0C21D134" w14:textId="77777777" w:rsidR="006939C5" w:rsidRPr="00A95A34" w:rsidRDefault="006939C5" w:rsidP="00766716">
      <w:pPr>
        <w:rPr>
          <w:rFonts w:eastAsia="Times New Roman" w:cs="Times New Roman"/>
          <w:b/>
          <w:i/>
          <w:lang w:eastAsia="ru-RU"/>
        </w:rPr>
      </w:pPr>
      <w:r w:rsidRPr="00A95A34">
        <w:rPr>
          <w:rFonts w:eastAsia="Times New Roman" w:cs="Times New Roman"/>
          <w:b/>
          <w:i/>
          <w:lang w:eastAsia="ru-RU"/>
        </w:rPr>
        <w:t>Документационный контроль</w:t>
      </w:r>
    </w:p>
    <w:p w14:paraId="0863799B" w14:textId="77777777" w:rsidR="006939C5" w:rsidRPr="00A95A34" w:rsidRDefault="006939C5" w:rsidP="006939C5">
      <w:pPr>
        <w:jc w:val="center"/>
        <w:rPr>
          <w:rFonts w:eastAsia="Times New Roman" w:cs="Times New Roman"/>
          <w:b/>
          <w:lang w:eastAsia="ru-RU"/>
        </w:rPr>
      </w:pPr>
    </w:p>
    <w:p w14:paraId="6B3CEE3F" w14:textId="77777777"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 xml:space="preserve">В течение отчетного периода велась планомерная работа по подготовке проектов поручений Главы города Иванова на обращения и запросы юридических лиц, а также </w:t>
      </w:r>
      <w:r w:rsidRPr="00A95A34">
        <w:rPr>
          <w:rFonts w:eastAsia="Times New Roman" w:cs="Times New Roman"/>
          <w:lang w:eastAsia="ru-RU"/>
        </w:rPr>
        <w:br/>
        <w:t xml:space="preserve">по подготовке Главе города Иванова предложений о постановке на контроль и снятии </w:t>
      </w:r>
      <w:r w:rsidRPr="00A95A34">
        <w:rPr>
          <w:rFonts w:eastAsia="Times New Roman" w:cs="Times New Roman"/>
          <w:lang w:eastAsia="ru-RU"/>
        </w:rPr>
        <w:br/>
        <w:t>с контроля, продлении сроков или принятии дополнительных мер по исполнению правовых актов, поручений.</w:t>
      </w:r>
    </w:p>
    <w:p w14:paraId="1B8CD6E8" w14:textId="77777777"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За истекший период подготовлено 1750 проектов поручений Главы города Иванова, в том числе с постановкой на контроль 1680 поручений Главы города Иванова; впоследствии снято с контроля (выполнено) – 1405 поручений.</w:t>
      </w:r>
    </w:p>
    <w:p w14:paraId="4C16B0E6" w14:textId="77777777" w:rsidR="000D062C" w:rsidRPr="00A95A34" w:rsidRDefault="000D062C" w:rsidP="006939C5">
      <w:pPr>
        <w:ind w:firstLine="709"/>
        <w:jc w:val="both"/>
        <w:rPr>
          <w:rFonts w:eastAsia="Times New Roman" w:cs="Times New Roman"/>
          <w:lang w:eastAsia="ru-RU"/>
        </w:rPr>
      </w:pPr>
    </w:p>
    <w:p w14:paraId="4FD4806B" w14:textId="77777777" w:rsidR="006939C5" w:rsidRPr="00A95A34" w:rsidRDefault="006939C5" w:rsidP="00766716">
      <w:pPr>
        <w:rPr>
          <w:rFonts w:eastAsia="Times New Roman" w:cs="Times New Roman"/>
          <w:b/>
          <w:i/>
          <w:lang w:eastAsia="ru-RU"/>
        </w:rPr>
      </w:pPr>
      <w:r w:rsidRPr="00A95A34">
        <w:rPr>
          <w:rFonts w:eastAsia="Times New Roman" w:cs="Times New Roman"/>
          <w:b/>
          <w:i/>
          <w:lang w:eastAsia="ru-RU"/>
        </w:rPr>
        <w:t>Муниципальный архив</w:t>
      </w:r>
    </w:p>
    <w:p w14:paraId="264F7525" w14:textId="77777777" w:rsidR="006939C5" w:rsidRPr="00A95A34" w:rsidRDefault="006939C5" w:rsidP="006939C5">
      <w:pPr>
        <w:jc w:val="center"/>
        <w:rPr>
          <w:rFonts w:eastAsia="Times New Roman" w:cs="Times New Roman"/>
          <w:b/>
          <w:lang w:eastAsia="ru-RU"/>
        </w:rPr>
      </w:pPr>
    </w:p>
    <w:p w14:paraId="514DD1F9" w14:textId="722E99C8" w:rsidR="006939C5" w:rsidRPr="00A95A34" w:rsidRDefault="006939C5" w:rsidP="006939C5">
      <w:pPr>
        <w:tabs>
          <w:tab w:val="left" w:pos="0"/>
        </w:tabs>
        <w:snapToGrid w:val="0"/>
        <w:ind w:firstLine="709"/>
        <w:jc w:val="both"/>
        <w:rPr>
          <w:rFonts w:eastAsia="Times New Roman" w:cs="Times New Roman"/>
          <w:szCs w:val="20"/>
          <w:lang w:eastAsia="ru-RU"/>
        </w:rPr>
      </w:pPr>
      <w:r w:rsidRPr="00A95A34">
        <w:rPr>
          <w:rFonts w:eastAsia="Times New Roman" w:cs="Times New Roman"/>
          <w:szCs w:val="20"/>
          <w:lang w:eastAsia="ru-RU"/>
        </w:rPr>
        <w:t>Формирование арх</w:t>
      </w:r>
      <w:r w:rsidR="00766716" w:rsidRPr="00A95A34">
        <w:rPr>
          <w:rFonts w:eastAsia="Times New Roman" w:cs="Times New Roman"/>
          <w:szCs w:val="20"/>
          <w:lang w:eastAsia="ru-RU"/>
        </w:rPr>
        <w:t>ивного фонда (далее – АФ) в 2017</w:t>
      </w:r>
      <w:r w:rsidRPr="00A95A34">
        <w:rPr>
          <w:rFonts w:eastAsia="Times New Roman" w:cs="Times New Roman"/>
          <w:szCs w:val="20"/>
          <w:lang w:eastAsia="ru-RU"/>
        </w:rPr>
        <w:t xml:space="preserve"> году велось в соответствии </w:t>
      </w:r>
      <w:r w:rsidRPr="00A95A34">
        <w:rPr>
          <w:rFonts w:eastAsia="Times New Roman" w:cs="Times New Roman"/>
          <w:szCs w:val="20"/>
          <w:lang w:eastAsia="ru-RU"/>
        </w:rPr>
        <w:br/>
        <w:t>с законодательством в сфере архивного дела и строилось по направлениям:</w:t>
      </w:r>
    </w:p>
    <w:p w14:paraId="317D2CE0" w14:textId="77777777" w:rsidR="006939C5" w:rsidRPr="00A95A34" w:rsidRDefault="006939C5" w:rsidP="006939C5">
      <w:pPr>
        <w:tabs>
          <w:tab w:val="left" w:pos="0"/>
        </w:tabs>
        <w:snapToGrid w:val="0"/>
        <w:ind w:firstLine="709"/>
        <w:jc w:val="both"/>
        <w:rPr>
          <w:rFonts w:eastAsia="Times New Roman" w:cs="Times New Roman"/>
          <w:szCs w:val="20"/>
          <w:lang w:eastAsia="ru-RU"/>
        </w:rPr>
      </w:pPr>
      <w:r w:rsidRPr="00A95A34">
        <w:rPr>
          <w:rFonts w:eastAsia="Times New Roman" w:cs="Times New Roman"/>
          <w:szCs w:val="20"/>
          <w:lang w:eastAsia="ru-RU"/>
        </w:rPr>
        <w:t>- организация приема документов АФ РФ, находящихся в муниципальной собственности по истечении сроков их временного хранения;</w:t>
      </w:r>
    </w:p>
    <w:p w14:paraId="2A2F6B09" w14:textId="77777777" w:rsidR="006939C5" w:rsidRPr="00A95A34" w:rsidRDefault="006939C5" w:rsidP="006939C5">
      <w:pPr>
        <w:tabs>
          <w:tab w:val="left" w:pos="0"/>
        </w:tabs>
        <w:snapToGrid w:val="0"/>
        <w:ind w:firstLine="709"/>
        <w:jc w:val="both"/>
        <w:rPr>
          <w:rFonts w:eastAsia="Times New Roman" w:cs="Times New Roman"/>
          <w:szCs w:val="20"/>
          <w:lang w:eastAsia="ru-RU"/>
        </w:rPr>
      </w:pPr>
      <w:r w:rsidRPr="00A95A34">
        <w:rPr>
          <w:rFonts w:eastAsia="Times New Roman" w:cs="Times New Roman"/>
          <w:szCs w:val="20"/>
          <w:lang w:eastAsia="ru-RU"/>
        </w:rPr>
        <w:t>- осуществление контроля организации документов в архивном делопроизводстве, упорядочения документов при подготовке к сдаче на хранение;</w:t>
      </w:r>
    </w:p>
    <w:p w14:paraId="782A140E" w14:textId="77777777" w:rsidR="006939C5" w:rsidRPr="00A95A34" w:rsidRDefault="006939C5" w:rsidP="006939C5">
      <w:pPr>
        <w:tabs>
          <w:tab w:val="left" w:pos="0"/>
        </w:tabs>
        <w:snapToGrid w:val="0"/>
        <w:ind w:firstLine="709"/>
        <w:jc w:val="both"/>
        <w:rPr>
          <w:rFonts w:eastAsia="Times New Roman" w:cs="Times New Roman"/>
          <w:szCs w:val="20"/>
          <w:lang w:eastAsia="ru-RU"/>
        </w:rPr>
      </w:pPr>
      <w:r w:rsidRPr="00A95A34">
        <w:rPr>
          <w:rFonts w:eastAsia="Times New Roman" w:cs="Times New Roman"/>
          <w:szCs w:val="20"/>
          <w:lang w:eastAsia="ru-RU"/>
        </w:rPr>
        <w:t>- оказание практической и методической помощи организациям по научно-технической обработке и экспертизе ценности документов.</w:t>
      </w:r>
    </w:p>
    <w:p w14:paraId="01504A7C" w14:textId="0E291860" w:rsidR="006939C5" w:rsidRPr="00A95A34" w:rsidRDefault="006939C5" w:rsidP="006939C5">
      <w:pPr>
        <w:tabs>
          <w:tab w:val="left" w:pos="426"/>
        </w:tabs>
        <w:ind w:firstLine="851"/>
        <w:jc w:val="both"/>
        <w:rPr>
          <w:rFonts w:eastAsia="Times New Roman" w:cs="Times New Roman"/>
          <w:lang w:eastAsia="ru-RU"/>
        </w:rPr>
      </w:pPr>
      <w:r w:rsidRPr="00A95A34">
        <w:rPr>
          <w:rFonts w:eastAsia="Times New Roman" w:cs="Times New Roman"/>
          <w:lang w:eastAsia="ru-RU"/>
        </w:rPr>
        <w:t xml:space="preserve">В 2017 году на хранение принято 1099 дел (в 2016 г. </w:t>
      </w:r>
      <w:r w:rsidR="00766716" w:rsidRPr="00A95A34">
        <w:rPr>
          <w:rFonts w:eastAsia="Times New Roman" w:cs="Times New Roman"/>
          <w:lang w:eastAsia="ru-RU"/>
        </w:rPr>
        <w:t>–</w:t>
      </w:r>
      <w:r w:rsidRPr="00A95A34">
        <w:rPr>
          <w:rFonts w:eastAsia="Times New Roman" w:cs="Times New Roman"/>
          <w:lang w:eastAsia="ru-RU"/>
        </w:rPr>
        <w:t xml:space="preserve"> 994</w:t>
      </w:r>
      <w:r w:rsidR="00766716" w:rsidRPr="00A95A34">
        <w:rPr>
          <w:rFonts w:eastAsia="Times New Roman" w:cs="Times New Roman"/>
          <w:lang w:eastAsia="ru-RU"/>
        </w:rPr>
        <w:t xml:space="preserve"> дел</w:t>
      </w:r>
      <w:r w:rsidRPr="00A95A34">
        <w:rPr>
          <w:rFonts w:eastAsia="Times New Roman" w:cs="Times New Roman"/>
          <w:lang w:eastAsia="ru-RU"/>
        </w:rPr>
        <w:t>)</w:t>
      </w:r>
      <w:r w:rsidR="002C2093" w:rsidRPr="00A95A34">
        <w:rPr>
          <w:rFonts w:eastAsia="Times New Roman" w:cs="Times New Roman"/>
          <w:lang w:eastAsia="ru-RU"/>
        </w:rPr>
        <w:t>,</w:t>
      </w:r>
      <w:r w:rsidR="00766716" w:rsidRPr="00A95A34">
        <w:rPr>
          <w:rFonts w:eastAsia="Times New Roman" w:cs="Times New Roman"/>
          <w:lang w:eastAsia="ru-RU"/>
        </w:rPr>
        <w:t xml:space="preserve"> </w:t>
      </w:r>
      <w:r w:rsidRPr="00A95A34">
        <w:rPr>
          <w:rFonts w:eastAsia="Times New Roman" w:cs="Times New Roman"/>
          <w:lang w:eastAsia="ru-RU"/>
        </w:rPr>
        <w:t xml:space="preserve">из них – 743 </w:t>
      </w:r>
      <w:r w:rsidR="002C2093" w:rsidRPr="00A95A34">
        <w:rPr>
          <w:rFonts w:eastAsia="Times New Roman" w:cs="Times New Roman"/>
          <w:lang w:eastAsia="ru-RU"/>
        </w:rPr>
        <w:t>дела постоянного срока хранения</w:t>
      </w:r>
      <w:r w:rsidRPr="00A95A34">
        <w:rPr>
          <w:rFonts w:eastAsia="Times New Roman" w:cs="Times New Roman"/>
          <w:lang w:eastAsia="ru-RU"/>
        </w:rPr>
        <w:t>.</w:t>
      </w:r>
      <w:r w:rsidRPr="00A95A34">
        <w:rPr>
          <w:rFonts w:eastAsia="Times New Roman" w:cs="Times New Roman"/>
          <w:noProof/>
          <w:lang w:eastAsia="ru-RU"/>
        </w:rPr>
        <w:t xml:space="preserve"> </w:t>
      </w:r>
    </w:p>
    <w:p w14:paraId="00463205" w14:textId="4B49D7DA" w:rsidR="006939C5" w:rsidRPr="00A95A34" w:rsidRDefault="006939C5" w:rsidP="006939C5">
      <w:pPr>
        <w:ind w:firstLine="851"/>
        <w:jc w:val="both"/>
        <w:rPr>
          <w:rFonts w:eastAsia="Times New Roman" w:cs="Times New Roman"/>
          <w:lang w:eastAsia="ru-RU"/>
        </w:rPr>
      </w:pPr>
      <w:r w:rsidRPr="00A95A34">
        <w:rPr>
          <w:rFonts w:eastAsia="Times New Roman" w:cs="Times New Roman"/>
          <w:lang w:eastAsia="ru-RU"/>
        </w:rPr>
        <w:t xml:space="preserve">В результате введения процедуры конкурсного управления руководством </w:t>
      </w:r>
      <w:r w:rsidR="00A01AA2" w:rsidRPr="00A95A34">
        <w:rPr>
          <w:rFonts w:eastAsia="Times New Roman" w:cs="Times New Roman"/>
          <w:lang w:eastAsia="ru-RU"/>
        </w:rPr>
        <w:br/>
      </w:r>
      <w:r w:rsidRPr="00A95A34">
        <w:rPr>
          <w:rFonts w:eastAsia="Times New Roman" w:cs="Times New Roman"/>
          <w:lang w:eastAsia="ru-RU"/>
        </w:rPr>
        <w:t xml:space="preserve">ОАО </w:t>
      </w:r>
      <w:r w:rsidR="00FE0EFC" w:rsidRPr="00A95A34">
        <w:rPr>
          <w:rFonts w:eastAsia="Times New Roman" w:cs="Times New Roman"/>
          <w:lang w:eastAsia="ru-RU"/>
        </w:rPr>
        <w:t>«</w:t>
      </w:r>
      <w:r w:rsidRPr="00A95A34">
        <w:rPr>
          <w:rFonts w:eastAsia="Times New Roman" w:cs="Times New Roman"/>
          <w:lang w:eastAsia="ru-RU"/>
        </w:rPr>
        <w:t>ГУО ЖХ № 7</w:t>
      </w:r>
      <w:r w:rsidR="00FE0EFC" w:rsidRPr="00A95A34">
        <w:rPr>
          <w:rFonts w:eastAsia="Times New Roman" w:cs="Times New Roman"/>
          <w:lang w:eastAsia="ru-RU"/>
        </w:rPr>
        <w:t>»</w:t>
      </w:r>
      <w:r w:rsidRPr="00A95A34">
        <w:rPr>
          <w:rFonts w:eastAsia="Times New Roman" w:cs="Times New Roman"/>
          <w:lang w:eastAsia="ru-RU"/>
        </w:rPr>
        <w:t xml:space="preserve"> принято решение </w:t>
      </w:r>
      <w:r w:rsidRPr="00A95A34">
        <w:rPr>
          <w:rFonts w:eastAsia="Times New Roman" w:cs="Times New Roman"/>
          <w:color w:val="000000" w:themeColor="text1"/>
          <w:lang w:eastAsia="ru-RU"/>
        </w:rPr>
        <w:t xml:space="preserve">о сдаче </w:t>
      </w:r>
      <w:r w:rsidRPr="00A95A34">
        <w:rPr>
          <w:rFonts w:eastAsia="Times New Roman" w:cs="Times New Roman"/>
          <w:lang w:eastAsia="ru-RU"/>
        </w:rPr>
        <w:t>на  муниципальное хранение документ</w:t>
      </w:r>
      <w:r w:rsidRPr="00A95A34">
        <w:rPr>
          <w:rFonts w:eastAsia="Times New Roman" w:cs="Times New Roman"/>
          <w:color w:val="000000" w:themeColor="text1"/>
          <w:lang w:eastAsia="ru-RU"/>
        </w:rPr>
        <w:t>ов</w:t>
      </w:r>
      <w:r w:rsidRPr="00A95A34">
        <w:rPr>
          <w:rFonts w:eastAsia="Times New Roman" w:cs="Times New Roman"/>
          <w:lang w:eastAsia="ru-RU"/>
        </w:rPr>
        <w:t xml:space="preserve"> </w:t>
      </w:r>
      <w:r w:rsidR="00766716" w:rsidRPr="00A95A34">
        <w:rPr>
          <w:rFonts w:eastAsia="Times New Roman" w:cs="Times New Roman"/>
          <w:lang w:eastAsia="ru-RU"/>
        </w:rPr>
        <w:br/>
      </w:r>
      <w:r w:rsidRPr="00A95A34">
        <w:rPr>
          <w:rFonts w:eastAsia="Times New Roman" w:cs="Times New Roman"/>
          <w:lang w:eastAsia="ru-RU"/>
        </w:rPr>
        <w:lastRenderedPageBreak/>
        <w:t xml:space="preserve">по личному составу муниципальных предприятий жилищного хозяйства города </w:t>
      </w:r>
      <w:r w:rsidR="00C211FE" w:rsidRPr="00A95A34">
        <w:rPr>
          <w:rFonts w:eastAsia="Times New Roman" w:cs="Times New Roman"/>
          <w:lang w:eastAsia="ru-RU"/>
        </w:rPr>
        <w:br/>
      </w:r>
      <w:r w:rsidRPr="00A95A34">
        <w:rPr>
          <w:rFonts w:eastAsia="Times New Roman" w:cs="Times New Roman"/>
          <w:lang w:eastAsia="ru-RU"/>
        </w:rPr>
        <w:t>за 2010-2013 годы в Архив</w:t>
      </w:r>
      <w:r w:rsidRPr="00A95A34">
        <w:rPr>
          <w:rFonts w:eastAsia="Times New Roman" w:cs="Times New Roman"/>
          <w:color w:val="000000" w:themeColor="text1"/>
          <w:lang w:eastAsia="ru-RU"/>
        </w:rPr>
        <w:t>.</w:t>
      </w:r>
      <w:r w:rsidRPr="00A95A34">
        <w:rPr>
          <w:rFonts w:eastAsia="Times New Roman" w:cs="Times New Roman"/>
          <w:lang w:eastAsia="ru-RU"/>
        </w:rPr>
        <w:t xml:space="preserve"> </w:t>
      </w:r>
    </w:p>
    <w:p w14:paraId="1FF99B6C" w14:textId="5C2E46C9" w:rsidR="006939C5" w:rsidRPr="00A95A34" w:rsidRDefault="006939C5" w:rsidP="006939C5">
      <w:pPr>
        <w:tabs>
          <w:tab w:val="left" w:pos="426"/>
        </w:tabs>
        <w:ind w:firstLine="851"/>
        <w:jc w:val="both"/>
        <w:rPr>
          <w:rFonts w:eastAsia="Times New Roman" w:cs="Times New Roman"/>
          <w:lang w:eastAsia="ru-RU"/>
        </w:rPr>
      </w:pPr>
      <w:r w:rsidRPr="00A95A34">
        <w:rPr>
          <w:rFonts w:eastAsia="Times New Roman" w:cs="Times New Roman"/>
          <w:lang w:eastAsia="ru-RU"/>
        </w:rPr>
        <w:t>В 2017 году упорядочено и включено в описи и утверждено экспертно-проверочной комиссией Департамента культуры и туризма Ивано</w:t>
      </w:r>
      <w:r w:rsidR="00766716" w:rsidRPr="00A95A34">
        <w:rPr>
          <w:rFonts w:eastAsia="Times New Roman" w:cs="Times New Roman"/>
          <w:lang w:eastAsia="ru-RU"/>
        </w:rPr>
        <w:t>вской области 1522 дел</w:t>
      </w:r>
      <w:r w:rsidR="00766716" w:rsidRPr="00A95A34">
        <w:rPr>
          <w:rFonts w:eastAsia="Times New Roman" w:cs="Times New Roman"/>
          <w:lang w:eastAsia="ru-RU"/>
        </w:rPr>
        <w:br/>
        <w:t>(в 2016 г.</w:t>
      </w:r>
      <w:r w:rsidRPr="00A95A34">
        <w:rPr>
          <w:rFonts w:eastAsia="Times New Roman" w:cs="Times New Roman"/>
          <w:lang w:eastAsia="ru-RU"/>
        </w:rPr>
        <w:t xml:space="preserve"> – 1320</w:t>
      </w:r>
      <w:r w:rsidR="00766716" w:rsidRPr="00A95A34">
        <w:rPr>
          <w:rFonts w:eastAsia="Times New Roman" w:cs="Times New Roman"/>
          <w:lang w:eastAsia="ru-RU"/>
        </w:rPr>
        <w:t xml:space="preserve"> дел</w:t>
      </w:r>
      <w:r w:rsidRPr="00A95A34">
        <w:rPr>
          <w:rFonts w:eastAsia="Times New Roman" w:cs="Times New Roman"/>
          <w:lang w:eastAsia="ru-RU"/>
        </w:rPr>
        <w:t xml:space="preserve">) постоянного срока хранения органов местного самоуправления, </w:t>
      </w:r>
      <w:r w:rsidRPr="00A95A34">
        <w:rPr>
          <w:rFonts w:eastAsia="Times New Roman" w:cs="Times New Roman"/>
          <w:lang w:eastAsia="ru-RU"/>
        </w:rPr>
        <w:br/>
        <w:t>а также 477 дел по личному составу.</w:t>
      </w:r>
    </w:p>
    <w:p w14:paraId="45CC46A7" w14:textId="0D81558E" w:rsidR="006939C5" w:rsidRPr="00A95A34" w:rsidRDefault="006939C5" w:rsidP="006939C5">
      <w:pPr>
        <w:ind w:firstLine="851"/>
        <w:jc w:val="both"/>
        <w:rPr>
          <w:rFonts w:eastAsia="Times New Roman" w:cs="Times New Roman"/>
          <w:lang w:eastAsia="ru-RU"/>
        </w:rPr>
      </w:pPr>
      <w:r w:rsidRPr="00A95A34">
        <w:rPr>
          <w:rFonts w:eastAsia="Times New Roman" w:cs="Times New Roman"/>
          <w:lang w:eastAsia="ru-RU"/>
        </w:rPr>
        <w:t xml:space="preserve">В 2017 году в программный комплекс </w:t>
      </w:r>
      <w:r w:rsidR="00FE0EFC" w:rsidRPr="00A95A34">
        <w:rPr>
          <w:rFonts w:eastAsia="Times New Roman" w:cs="Times New Roman"/>
          <w:lang w:eastAsia="ru-RU"/>
        </w:rPr>
        <w:t>«</w:t>
      </w:r>
      <w:r w:rsidRPr="00A95A34">
        <w:rPr>
          <w:rFonts w:eastAsia="Times New Roman" w:cs="Times New Roman"/>
          <w:lang w:eastAsia="ru-RU"/>
        </w:rPr>
        <w:t>Архивный фонд</w:t>
      </w:r>
      <w:r w:rsidR="00FE0EFC" w:rsidRPr="00A95A34">
        <w:rPr>
          <w:rFonts w:eastAsia="Times New Roman" w:cs="Times New Roman"/>
          <w:lang w:eastAsia="ru-RU"/>
        </w:rPr>
        <w:t>»</w:t>
      </w:r>
      <w:r w:rsidRPr="00A95A34">
        <w:rPr>
          <w:rFonts w:eastAsia="Times New Roman" w:cs="Times New Roman"/>
          <w:lang w:eastAsia="ru-RU"/>
        </w:rPr>
        <w:t>, осуществляющий государственный учет документов АФ РФ и являющийся автоматизированной справочной сист</w:t>
      </w:r>
      <w:r w:rsidR="00766716" w:rsidRPr="00A95A34">
        <w:rPr>
          <w:rFonts w:eastAsia="Times New Roman" w:cs="Times New Roman"/>
          <w:lang w:eastAsia="ru-RU"/>
        </w:rPr>
        <w:t>емой, занесено 1099 единиц хранения (в 2016 г.</w:t>
      </w:r>
      <w:r w:rsidRPr="00A95A34">
        <w:rPr>
          <w:rFonts w:eastAsia="Times New Roman" w:cs="Times New Roman"/>
          <w:lang w:eastAsia="ru-RU"/>
        </w:rPr>
        <w:t xml:space="preserve"> </w:t>
      </w:r>
      <w:r w:rsidR="00766716" w:rsidRPr="00A95A34">
        <w:rPr>
          <w:rFonts w:eastAsia="Times New Roman" w:cs="Times New Roman"/>
          <w:lang w:eastAsia="ru-RU"/>
        </w:rPr>
        <w:t>–</w:t>
      </w:r>
      <w:r w:rsidRPr="00A95A34">
        <w:rPr>
          <w:rFonts w:eastAsia="Times New Roman" w:cs="Times New Roman"/>
          <w:lang w:eastAsia="ru-RU"/>
        </w:rPr>
        <w:t xml:space="preserve"> 994</w:t>
      </w:r>
      <w:r w:rsidR="00A01AA2" w:rsidRPr="00A95A34">
        <w:rPr>
          <w:rFonts w:eastAsia="Times New Roman" w:cs="Times New Roman"/>
          <w:lang w:eastAsia="ru-RU"/>
        </w:rPr>
        <w:t xml:space="preserve"> единиц</w:t>
      </w:r>
      <w:r w:rsidRPr="00A95A34">
        <w:rPr>
          <w:rFonts w:eastAsia="Times New Roman" w:cs="Times New Roman"/>
          <w:lang w:eastAsia="ru-RU"/>
        </w:rPr>
        <w:t xml:space="preserve">). </w:t>
      </w:r>
    </w:p>
    <w:p w14:paraId="48BF3C86" w14:textId="6AEA9E62" w:rsidR="006939C5" w:rsidRPr="00A95A34" w:rsidRDefault="006939C5" w:rsidP="006939C5">
      <w:pPr>
        <w:ind w:firstLine="851"/>
        <w:jc w:val="both"/>
        <w:rPr>
          <w:rFonts w:eastAsia="Times New Roman" w:cs="Times New Roman"/>
          <w:lang w:eastAsia="ru-RU"/>
        </w:rPr>
      </w:pPr>
      <w:r w:rsidRPr="00A95A34">
        <w:rPr>
          <w:rFonts w:eastAsia="Times New Roman" w:cs="Times New Roman"/>
          <w:lang w:eastAsia="ru-RU"/>
        </w:rPr>
        <w:t xml:space="preserve">За отчетный период в информационную </w:t>
      </w:r>
      <w:r w:rsidR="00766716" w:rsidRPr="00A95A34">
        <w:rPr>
          <w:rFonts w:eastAsia="Times New Roman" w:cs="Times New Roman"/>
          <w:lang w:eastAsia="ru-RU"/>
        </w:rPr>
        <w:t xml:space="preserve">базу включены 41803 единиц хранения </w:t>
      </w:r>
      <w:r w:rsidR="00766716" w:rsidRPr="00A95A34">
        <w:rPr>
          <w:rFonts w:eastAsia="Times New Roman" w:cs="Times New Roman"/>
          <w:lang w:eastAsia="ru-RU"/>
        </w:rPr>
        <w:br/>
        <w:t>(в 2016 г.</w:t>
      </w:r>
      <w:r w:rsidRPr="00A95A34">
        <w:rPr>
          <w:rFonts w:eastAsia="Times New Roman" w:cs="Times New Roman"/>
          <w:lang w:eastAsia="ru-RU"/>
        </w:rPr>
        <w:t xml:space="preserve"> – 40780</w:t>
      </w:r>
      <w:r w:rsidR="00D45F4B" w:rsidRPr="00A95A34">
        <w:rPr>
          <w:rFonts w:eastAsia="Times New Roman" w:cs="Times New Roman"/>
          <w:lang w:eastAsia="ru-RU"/>
        </w:rPr>
        <w:t xml:space="preserve"> единиц</w:t>
      </w:r>
      <w:r w:rsidRPr="00A95A34">
        <w:rPr>
          <w:rFonts w:eastAsia="Times New Roman" w:cs="Times New Roman"/>
          <w:lang w:eastAsia="ru-RU"/>
        </w:rPr>
        <w:t xml:space="preserve">). В соответствии с паспортом </w:t>
      </w:r>
      <w:r w:rsidRPr="00A95A34">
        <w:rPr>
          <w:rFonts w:eastAsia="Times New Roman" w:cs="Times New Roman"/>
          <w:color w:val="000000" w:themeColor="text1"/>
          <w:lang w:eastAsia="ru-RU"/>
        </w:rPr>
        <w:t>АФ</w:t>
      </w:r>
      <w:r w:rsidRPr="00A95A34">
        <w:rPr>
          <w:rFonts w:eastAsia="Times New Roman" w:cs="Times New Roman"/>
          <w:lang w:eastAsia="ru-RU"/>
        </w:rPr>
        <w:t xml:space="preserve"> объем архивных документов, находящихся на хранении в </w:t>
      </w:r>
      <w:r w:rsidR="00766716" w:rsidRPr="00A95A34">
        <w:rPr>
          <w:rFonts w:eastAsia="Times New Roman" w:cs="Times New Roman"/>
          <w:lang w:eastAsia="ru-RU"/>
        </w:rPr>
        <w:t>АФ составляет 41803 единиц хранения (в 2016 г.</w:t>
      </w:r>
      <w:r w:rsidRPr="00A95A34">
        <w:rPr>
          <w:rFonts w:eastAsia="Times New Roman" w:cs="Times New Roman"/>
          <w:lang w:eastAsia="ru-RU"/>
        </w:rPr>
        <w:t xml:space="preserve"> – </w:t>
      </w:r>
      <w:r w:rsidR="00C211FE" w:rsidRPr="00A95A34">
        <w:rPr>
          <w:rFonts w:eastAsia="Times New Roman" w:cs="Times New Roman"/>
          <w:lang w:eastAsia="ru-RU"/>
        </w:rPr>
        <w:br/>
      </w:r>
      <w:r w:rsidRPr="00A95A34">
        <w:rPr>
          <w:rFonts w:eastAsia="Times New Roman" w:cs="Times New Roman"/>
          <w:lang w:eastAsia="ru-RU"/>
        </w:rPr>
        <w:t>40780</w:t>
      </w:r>
      <w:r w:rsidR="00D45F4B" w:rsidRPr="00A95A34">
        <w:rPr>
          <w:rFonts w:eastAsia="Times New Roman" w:cs="Times New Roman"/>
          <w:lang w:eastAsia="ru-RU"/>
        </w:rPr>
        <w:t xml:space="preserve"> единиц</w:t>
      </w:r>
      <w:r w:rsidRPr="00A95A34">
        <w:rPr>
          <w:rFonts w:eastAsia="Times New Roman" w:cs="Times New Roman"/>
          <w:lang w:eastAsia="ru-RU"/>
        </w:rPr>
        <w:t>).</w:t>
      </w:r>
    </w:p>
    <w:p w14:paraId="6B81C1EF" w14:textId="37E6A668" w:rsidR="006939C5" w:rsidRPr="00A95A34" w:rsidRDefault="006939C5" w:rsidP="006939C5">
      <w:pPr>
        <w:ind w:firstLine="851"/>
        <w:jc w:val="both"/>
        <w:rPr>
          <w:rFonts w:eastAsia="Times New Roman" w:cs="Times New Roman"/>
          <w:lang w:eastAsia="ru-RU"/>
        </w:rPr>
      </w:pPr>
      <w:r w:rsidRPr="00A95A34">
        <w:rPr>
          <w:rFonts w:eastAsia="Times New Roman" w:cs="Times New Roman"/>
          <w:lang w:eastAsia="ru-RU"/>
        </w:rPr>
        <w:t xml:space="preserve">В 2017 году продолжено информационное взаимодействие между Управлением Пенсионного фонда Российской Федерации в городских округах Иванове, Кохме </w:t>
      </w:r>
      <w:r w:rsidRPr="00A95A34">
        <w:rPr>
          <w:rFonts w:eastAsia="Times New Roman" w:cs="Times New Roman"/>
          <w:lang w:eastAsia="ru-RU"/>
        </w:rPr>
        <w:br/>
        <w:t>и Ивановском муниципальном районе (далее – Управление ПФР) и АФ</w:t>
      </w:r>
      <w:r w:rsidR="00D45F4B" w:rsidRPr="00A95A34">
        <w:rPr>
          <w:rFonts w:eastAsia="Times New Roman" w:cs="Times New Roman"/>
          <w:lang w:eastAsia="ru-RU"/>
        </w:rPr>
        <w:t>.</w:t>
      </w:r>
      <w:r w:rsidRPr="00A95A34">
        <w:rPr>
          <w:rFonts w:eastAsia="Times New Roman" w:cs="Times New Roman"/>
          <w:lang w:eastAsia="ru-RU"/>
        </w:rPr>
        <w:t xml:space="preserve"> В рамках данного взаимодействия обеспечивается обмен юридически значимой информацией (документами) социально-правового характера в электронной форме для обеспечения реализации гражданами своих пенсионных прав с использованием программного комплекса </w:t>
      </w:r>
      <w:proofErr w:type="spellStart"/>
      <w:r w:rsidRPr="00A95A34">
        <w:rPr>
          <w:rFonts w:eastAsia="Times New Roman" w:cs="Times New Roman"/>
          <w:lang w:val="en-US" w:eastAsia="ru-RU"/>
        </w:rPr>
        <w:t>VipNet</w:t>
      </w:r>
      <w:proofErr w:type="spellEnd"/>
      <w:r w:rsidRPr="00A95A34">
        <w:rPr>
          <w:rFonts w:eastAsia="Times New Roman" w:cs="Times New Roman"/>
          <w:lang w:eastAsia="ru-RU"/>
        </w:rPr>
        <w:t xml:space="preserve"> (с функциями шифрования и электронной подписи). В течение года пос</w:t>
      </w:r>
      <w:r w:rsidR="00766716" w:rsidRPr="00A95A34">
        <w:rPr>
          <w:rFonts w:eastAsia="Times New Roman" w:cs="Times New Roman"/>
          <w:lang w:eastAsia="ru-RU"/>
        </w:rPr>
        <w:t>тупило 769 запросов (в 2016 г.</w:t>
      </w:r>
      <w:r w:rsidRPr="00A95A34">
        <w:rPr>
          <w:rFonts w:eastAsia="Times New Roman" w:cs="Times New Roman"/>
          <w:lang w:eastAsia="ru-RU"/>
        </w:rPr>
        <w:t xml:space="preserve"> – 254</w:t>
      </w:r>
      <w:r w:rsidR="00766716" w:rsidRPr="00A95A34">
        <w:rPr>
          <w:rFonts w:eastAsia="Times New Roman" w:cs="Times New Roman"/>
          <w:lang w:eastAsia="ru-RU"/>
        </w:rPr>
        <w:t xml:space="preserve"> запросов</w:t>
      </w:r>
      <w:r w:rsidRPr="00A95A34">
        <w:rPr>
          <w:rFonts w:eastAsia="Times New Roman" w:cs="Times New Roman"/>
          <w:lang w:eastAsia="ru-RU"/>
        </w:rPr>
        <w:t>) от Управления ПФР в электронном виде.</w:t>
      </w:r>
    </w:p>
    <w:p w14:paraId="6BF9E52F" w14:textId="268AB42E" w:rsidR="006939C5" w:rsidRPr="00A95A34" w:rsidRDefault="006939C5" w:rsidP="006939C5">
      <w:pPr>
        <w:ind w:firstLine="851"/>
        <w:jc w:val="both"/>
        <w:rPr>
          <w:rFonts w:eastAsia="Times New Roman" w:cs="Times New Roman"/>
          <w:lang w:eastAsia="ru-RU"/>
        </w:rPr>
      </w:pPr>
      <w:r w:rsidRPr="00A95A34">
        <w:rPr>
          <w:rFonts w:eastAsia="Times New Roman" w:cs="Times New Roman"/>
          <w:lang w:eastAsia="ru-RU"/>
        </w:rPr>
        <w:t xml:space="preserve">Всего за отчетный период было исполнено 3038 </w:t>
      </w:r>
      <w:r w:rsidR="00766716" w:rsidRPr="00A95A34">
        <w:rPr>
          <w:rFonts w:eastAsia="Times New Roman" w:cs="Times New Roman"/>
          <w:lang w:eastAsia="ru-RU"/>
        </w:rPr>
        <w:t>запросов (в 2016 г.</w:t>
      </w:r>
      <w:r w:rsidRPr="00A95A34">
        <w:rPr>
          <w:rFonts w:eastAsia="Times New Roman" w:cs="Times New Roman"/>
          <w:lang w:eastAsia="ru-RU"/>
        </w:rPr>
        <w:t xml:space="preserve"> – 2691</w:t>
      </w:r>
      <w:r w:rsidR="00766716" w:rsidRPr="00A95A34">
        <w:rPr>
          <w:rFonts w:eastAsia="Times New Roman" w:cs="Times New Roman"/>
          <w:lang w:eastAsia="ru-RU"/>
        </w:rPr>
        <w:t xml:space="preserve"> запросов</w:t>
      </w:r>
      <w:r w:rsidRPr="00A95A34">
        <w:rPr>
          <w:rFonts w:eastAsia="Times New Roman" w:cs="Times New Roman"/>
          <w:lang w:eastAsia="ru-RU"/>
        </w:rPr>
        <w:t xml:space="preserve">) граждан, Управлений ПФР, органов социальной защиты и судов, органов государственной власти, местного самоуправления, предприятий, учреждений, касающихся подтверждения трудового стажа, размера заработной платы, а также о праве собственности, выделении земельных участков, изменении формы собственности организаций (учреждений), утверждении актов приемки объектов жилья, опеке </w:t>
      </w:r>
      <w:r w:rsidR="00D45F4B" w:rsidRPr="00A95A34">
        <w:rPr>
          <w:rFonts w:eastAsia="Times New Roman" w:cs="Times New Roman"/>
          <w:lang w:eastAsia="ru-RU"/>
        </w:rPr>
        <w:br/>
      </w:r>
      <w:r w:rsidRPr="00A95A34">
        <w:rPr>
          <w:rFonts w:eastAsia="Times New Roman" w:cs="Times New Roman"/>
          <w:lang w:eastAsia="ru-RU"/>
        </w:rPr>
        <w:t>и попечительстве, строительстве, приемке в эксплуатацию, аренде, присвоении адресной части, по вопросам землеустройства, образования и ликвидации организаций и т.д.</w:t>
      </w:r>
    </w:p>
    <w:p w14:paraId="1984AE29" w14:textId="77777777" w:rsidR="00D45F4B" w:rsidRPr="00A95A34" w:rsidRDefault="006939C5" w:rsidP="00D45F4B">
      <w:pPr>
        <w:tabs>
          <w:tab w:val="left" w:pos="426"/>
        </w:tabs>
        <w:ind w:firstLine="851"/>
        <w:jc w:val="both"/>
        <w:rPr>
          <w:rFonts w:eastAsia="Times New Roman" w:cs="Times New Roman"/>
          <w:lang w:eastAsia="ru-RU"/>
        </w:rPr>
      </w:pPr>
      <w:r w:rsidRPr="00A95A34">
        <w:rPr>
          <w:rFonts w:eastAsia="Times New Roman" w:cs="Times New Roman"/>
          <w:color w:val="000000" w:themeColor="text1"/>
          <w:lang w:eastAsia="ru-RU"/>
        </w:rPr>
        <w:t xml:space="preserve">В течение года проводился комплекс работ </w:t>
      </w:r>
      <w:r w:rsidRPr="00A95A34">
        <w:rPr>
          <w:rFonts w:eastAsia="Times New Roman" w:cs="Times New Roman"/>
          <w:lang w:eastAsia="ru-RU"/>
        </w:rPr>
        <w:t xml:space="preserve">по электронному копированию наиболее используемых архивных документов (постановления и распоряжения Администрации города Иванова). За отчетный период переведено в электронный вид, зашифровано и занесено в электронный фонд пользования </w:t>
      </w:r>
      <w:r w:rsidR="00FE0EFC" w:rsidRPr="00A95A34">
        <w:rPr>
          <w:rFonts w:eastAsia="Times New Roman" w:cs="Times New Roman"/>
          <w:lang w:eastAsia="ru-RU"/>
        </w:rPr>
        <w:t>«</w:t>
      </w:r>
      <w:r w:rsidRPr="00A95A34">
        <w:rPr>
          <w:rFonts w:eastAsia="Times New Roman" w:cs="Times New Roman"/>
          <w:lang w:eastAsia="ru-RU"/>
        </w:rPr>
        <w:t>Муниципальный архив</w:t>
      </w:r>
      <w:r w:rsidR="00FE0EFC" w:rsidRPr="00A95A34">
        <w:rPr>
          <w:rFonts w:eastAsia="Times New Roman" w:cs="Times New Roman"/>
          <w:lang w:eastAsia="ru-RU"/>
        </w:rPr>
        <w:t>»</w:t>
      </w:r>
      <w:r w:rsidRPr="00A95A34">
        <w:rPr>
          <w:rFonts w:eastAsia="Times New Roman" w:cs="Times New Roman"/>
          <w:lang w:eastAsia="ru-RU"/>
        </w:rPr>
        <w:t xml:space="preserve"> 10500</w:t>
      </w:r>
      <w:r w:rsidRPr="00A95A34">
        <w:rPr>
          <w:rFonts w:eastAsia="Times New Roman" w:cs="Times New Roman"/>
          <w:b/>
          <w:lang w:eastAsia="ru-RU"/>
        </w:rPr>
        <w:t xml:space="preserve"> </w:t>
      </w:r>
      <w:r w:rsidR="00D45F4B" w:rsidRPr="00A95A34">
        <w:rPr>
          <w:rFonts w:eastAsia="Times New Roman" w:cs="Times New Roman"/>
          <w:lang w:eastAsia="ru-RU"/>
        </w:rPr>
        <w:t>электронных копий документов.</w:t>
      </w:r>
    </w:p>
    <w:p w14:paraId="74C52BD4" w14:textId="77777777" w:rsidR="00D45F4B" w:rsidRPr="00A95A34" w:rsidRDefault="006939C5" w:rsidP="00D45F4B">
      <w:pPr>
        <w:tabs>
          <w:tab w:val="left" w:pos="426"/>
        </w:tabs>
        <w:ind w:firstLine="851"/>
        <w:jc w:val="both"/>
        <w:rPr>
          <w:rFonts w:eastAsia="Times New Roman" w:cs="Times New Roman"/>
          <w:lang w:eastAsia="ru-RU"/>
        </w:rPr>
      </w:pPr>
      <w:proofErr w:type="gramStart"/>
      <w:r w:rsidRPr="00A95A34">
        <w:rPr>
          <w:rFonts w:eastAsia="Times New Roman" w:cs="Times New Roman"/>
          <w:lang w:eastAsia="ru-RU"/>
        </w:rPr>
        <w:t xml:space="preserve">Во исполнение распоряжений Администрации города Иванова от 25.07.2017 </w:t>
      </w:r>
      <w:r w:rsidRPr="00A95A34">
        <w:rPr>
          <w:rFonts w:eastAsia="Times New Roman" w:cs="Times New Roman"/>
          <w:lang w:eastAsia="ru-RU"/>
        </w:rPr>
        <w:br/>
        <w:t>№ 306-</w:t>
      </w:r>
      <w:r w:rsidRPr="00A95A34">
        <w:rPr>
          <w:rFonts w:eastAsia="Times New Roman" w:cs="Times New Roman"/>
          <w:color w:val="000000" w:themeColor="text1"/>
          <w:lang w:eastAsia="ru-RU"/>
        </w:rPr>
        <w:t xml:space="preserve">р </w:t>
      </w:r>
      <w:r w:rsidR="00FE0EFC" w:rsidRPr="00A95A34">
        <w:rPr>
          <w:rFonts w:eastAsia="Times New Roman" w:cs="Times New Roman"/>
          <w:color w:val="000000" w:themeColor="text1"/>
          <w:lang w:eastAsia="ru-RU"/>
        </w:rPr>
        <w:t>«</w:t>
      </w:r>
      <w:r w:rsidRPr="00A95A34">
        <w:rPr>
          <w:rFonts w:cs="Times New Roman"/>
          <w:bCs/>
          <w:color w:val="000000" w:themeColor="text1"/>
        </w:rPr>
        <w:t>О создании ликвидационной комиссии, о порядке и сроках ликвидации управления архитектуры и градостроительства Администрации города Иванова</w:t>
      </w:r>
      <w:r w:rsidR="00FE0EFC" w:rsidRPr="00A95A34">
        <w:rPr>
          <w:rFonts w:cs="Times New Roman"/>
          <w:bCs/>
          <w:color w:val="000000" w:themeColor="text1"/>
        </w:rPr>
        <w:t>»</w:t>
      </w:r>
      <w:r w:rsidRPr="00A95A34">
        <w:rPr>
          <w:rFonts w:cs="Times New Roman"/>
          <w:bCs/>
          <w:color w:val="000000" w:themeColor="text1"/>
        </w:rPr>
        <w:t xml:space="preserve"> </w:t>
      </w:r>
      <w:r w:rsidRPr="00A95A34">
        <w:rPr>
          <w:rFonts w:cs="Times New Roman"/>
          <w:bCs/>
          <w:color w:val="000000" w:themeColor="text1"/>
        </w:rPr>
        <w:br/>
      </w:r>
      <w:r w:rsidRPr="00A95A34">
        <w:rPr>
          <w:rFonts w:eastAsia="Times New Roman" w:cs="Times New Roman"/>
          <w:lang w:eastAsia="ru-RU"/>
        </w:rPr>
        <w:t>и от 20.07.2017 № 299-</w:t>
      </w:r>
      <w:r w:rsidRPr="00A95A34">
        <w:rPr>
          <w:rFonts w:eastAsia="Times New Roman" w:cs="Times New Roman"/>
          <w:color w:val="000000" w:themeColor="text1"/>
          <w:lang w:eastAsia="ru-RU"/>
        </w:rPr>
        <w:t>р</w:t>
      </w:r>
      <w:r w:rsidRPr="00A95A34">
        <w:rPr>
          <w:rFonts w:eastAsia="Times New Roman" w:cs="Times New Roman"/>
          <w:lang w:eastAsia="ru-RU"/>
        </w:rPr>
        <w:t xml:space="preserve"> </w:t>
      </w:r>
      <w:r w:rsidR="00FE0EFC" w:rsidRPr="00A95A34">
        <w:rPr>
          <w:rFonts w:eastAsia="Times New Roman" w:cs="Times New Roman"/>
          <w:lang w:eastAsia="ru-RU"/>
        </w:rPr>
        <w:t>«</w:t>
      </w:r>
      <w:r w:rsidRPr="00A95A34">
        <w:rPr>
          <w:rFonts w:cs="Times New Roman"/>
          <w:bCs/>
          <w:color w:val="000000" w:themeColor="text1"/>
        </w:rPr>
        <w:t>О создании ликвидационной комиссии, об утверждении порядка и сроков ликвидации управления по делам наружной рекламы, информации и оформления города Администрации города Иванова</w:t>
      </w:r>
      <w:r w:rsidR="00FE0EFC" w:rsidRPr="00A95A34">
        <w:rPr>
          <w:rFonts w:cs="Times New Roman"/>
          <w:bCs/>
          <w:color w:val="000000" w:themeColor="text1"/>
        </w:rPr>
        <w:t>»</w:t>
      </w:r>
      <w:r w:rsidRPr="00A95A34">
        <w:rPr>
          <w:rFonts w:ascii="MS Sans Serif" w:hAnsi="MS Sans Serif" w:cs="MS Sans Serif"/>
          <w:b/>
          <w:bCs/>
          <w:color w:val="FF0000"/>
          <w:sz w:val="20"/>
          <w:szCs w:val="20"/>
        </w:rPr>
        <w:t xml:space="preserve"> </w:t>
      </w:r>
      <w:r w:rsidRPr="00A95A34">
        <w:rPr>
          <w:rFonts w:eastAsia="Times New Roman" w:cs="Times New Roman"/>
          <w:lang w:eastAsia="ru-RU"/>
        </w:rPr>
        <w:t xml:space="preserve">специалистами АФ проведен комплекс работ </w:t>
      </w:r>
      <w:r w:rsidRPr="00A95A34">
        <w:rPr>
          <w:rFonts w:eastAsia="Times New Roman" w:cs="Times New Roman"/>
          <w:lang w:eastAsia="ru-RU"/>
        </w:rPr>
        <w:br/>
        <w:t>по приему и обработке</w:t>
      </w:r>
      <w:proofErr w:type="gramEnd"/>
      <w:r w:rsidRPr="00A95A34">
        <w:rPr>
          <w:rFonts w:eastAsia="Times New Roman" w:cs="Times New Roman"/>
          <w:lang w:eastAsia="ru-RU"/>
        </w:rPr>
        <w:t xml:space="preserve"> документов от ликвидируемых управлений.</w:t>
      </w:r>
      <w:r w:rsidRPr="00A95A34">
        <w:rPr>
          <w:rFonts w:eastAsia="Times New Roman" w:cs="Times New Roman"/>
          <w:noProof/>
          <w:lang w:eastAsia="ru-RU"/>
        </w:rPr>
        <w:t xml:space="preserve"> </w:t>
      </w:r>
    </w:p>
    <w:p w14:paraId="20E5ABA6" w14:textId="4B2F67E4" w:rsidR="006939C5" w:rsidRPr="00A95A34" w:rsidRDefault="006939C5" w:rsidP="00D45F4B">
      <w:pPr>
        <w:tabs>
          <w:tab w:val="left" w:pos="426"/>
        </w:tabs>
        <w:ind w:firstLine="851"/>
        <w:jc w:val="both"/>
        <w:rPr>
          <w:rFonts w:eastAsia="Times New Roman" w:cs="Times New Roman"/>
          <w:lang w:eastAsia="ru-RU"/>
        </w:rPr>
      </w:pPr>
      <w:r w:rsidRPr="00A95A34">
        <w:rPr>
          <w:rFonts w:eastAsia="Times New Roman" w:cs="Times New Roman"/>
          <w:lang w:eastAsia="ru-RU"/>
        </w:rPr>
        <w:t xml:space="preserve">Внесены изменения в нормативные и нормативно-правовые акты администрации города, регламентирующие деятельность в сфере управления архивным делом </w:t>
      </w:r>
      <w:r w:rsidRPr="00A95A34">
        <w:rPr>
          <w:rFonts w:eastAsia="Times New Roman" w:cs="Times New Roman"/>
          <w:lang w:eastAsia="ru-RU"/>
        </w:rPr>
        <w:br/>
        <w:t>в муниципальном образовании г. Иваново</w:t>
      </w:r>
      <w:r w:rsidRPr="00A95A34">
        <w:rPr>
          <w:rFonts w:cs="Times New Roman"/>
          <w:sz w:val="22"/>
          <w:szCs w:val="22"/>
          <w:vertAlign w:val="superscript"/>
        </w:rPr>
        <w:footnoteReference w:id="88"/>
      </w:r>
      <w:r w:rsidRPr="00A95A34">
        <w:rPr>
          <w:rFonts w:cs="Times New Roman"/>
          <w:sz w:val="22"/>
          <w:szCs w:val="22"/>
        </w:rPr>
        <w:t>.</w:t>
      </w:r>
    </w:p>
    <w:p w14:paraId="25F6C7D6" w14:textId="77777777"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lastRenderedPageBreak/>
        <w:t>В течение года АФ ежемесячно представлял для размещения на официальном сайте Администрации города Иванова календарь памятных дат города Иванова, обновлялась информация, размещенная на странице АФ на сайте Администрации города Иванова.</w:t>
      </w:r>
    </w:p>
    <w:p w14:paraId="075D2FFE" w14:textId="4C95D874" w:rsidR="006939C5" w:rsidRPr="00A95A34" w:rsidRDefault="006939C5" w:rsidP="006939C5">
      <w:pPr>
        <w:ind w:firstLine="709"/>
        <w:jc w:val="both"/>
        <w:rPr>
          <w:rFonts w:eastAsia="Times New Roman" w:cs="Times New Roman"/>
          <w:lang w:eastAsia="ru-RU"/>
        </w:rPr>
      </w:pPr>
      <w:r w:rsidRPr="00A95A34">
        <w:rPr>
          <w:rFonts w:eastAsia="Times New Roman" w:cs="Times New Roman"/>
          <w:lang w:eastAsia="ru-RU"/>
        </w:rPr>
        <w:t xml:space="preserve">К 100-летию Великой Октябрьской социалистической революции сотрудниками АФ подготовлена статья, посвященная хронологии событий тех дней, по страницам печатных изданий. В работе были использованы документы ГБУ </w:t>
      </w:r>
      <w:r w:rsidR="00FE0EFC" w:rsidRPr="00A95A34">
        <w:rPr>
          <w:rFonts w:eastAsia="Times New Roman" w:cs="Times New Roman"/>
          <w:lang w:eastAsia="ru-RU"/>
        </w:rPr>
        <w:t>«</w:t>
      </w:r>
      <w:r w:rsidRPr="00A95A34">
        <w:rPr>
          <w:rFonts w:eastAsia="Times New Roman" w:cs="Times New Roman"/>
          <w:lang w:eastAsia="ru-RU"/>
        </w:rPr>
        <w:t>Государственный архив Ивановской области</w:t>
      </w:r>
      <w:r w:rsidR="00FE0EFC" w:rsidRPr="00A95A34">
        <w:rPr>
          <w:rFonts w:eastAsia="Times New Roman" w:cs="Times New Roman"/>
          <w:lang w:eastAsia="ru-RU"/>
        </w:rPr>
        <w:t>»</w:t>
      </w:r>
      <w:r w:rsidRPr="00A95A34">
        <w:rPr>
          <w:rFonts w:eastAsia="Times New Roman" w:cs="Times New Roman"/>
          <w:lang w:eastAsia="ru-RU"/>
        </w:rPr>
        <w:t xml:space="preserve">, периодические издания. Наиболее интересная информация была размещена на сайте Администрации города Иванова для широкого круга читателей. </w:t>
      </w:r>
    </w:p>
    <w:p w14:paraId="1D06CF2F" w14:textId="77777777" w:rsidR="006939C5" w:rsidRPr="00A95A34" w:rsidRDefault="006939C5" w:rsidP="006939C5">
      <w:pPr>
        <w:jc w:val="both"/>
        <w:rPr>
          <w:rFonts w:eastAsia="Times New Roman" w:cs="Times New Roman"/>
          <w:lang w:eastAsia="ru-RU"/>
        </w:rPr>
      </w:pPr>
    </w:p>
    <w:p w14:paraId="19B2239E" w14:textId="77777777" w:rsidR="00096B17" w:rsidRPr="00A95A34" w:rsidRDefault="00096B17" w:rsidP="00D45F4B">
      <w:pPr>
        <w:jc w:val="center"/>
        <w:rPr>
          <w:b/>
          <w:bCs/>
        </w:rPr>
      </w:pPr>
      <w:r w:rsidRPr="00A95A34">
        <w:rPr>
          <w:b/>
          <w:bCs/>
        </w:rPr>
        <w:t>3.18. Участие в предупреждении и ликвидации последствий чрезвычайных ситуаций, организация и осуществление мероприятий по гражданской обороне</w:t>
      </w:r>
    </w:p>
    <w:p w14:paraId="620D1BB2" w14:textId="77777777" w:rsidR="00096B17" w:rsidRPr="00A95A34" w:rsidRDefault="00096B17" w:rsidP="00096B17">
      <w:pPr>
        <w:rPr>
          <w:rFonts w:cs="Times New Roman"/>
          <w:b/>
          <w:bCs/>
          <w:i/>
        </w:rPr>
      </w:pPr>
    </w:p>
    <w:p w14:paraId="2BEC5774" w14:textId="77777777" w:rsidR="00096B17" w:rsidRPr="00A95A34" w:rsidRDefault="00096B17" w:rsidP="00D45F4B">
      <w:pPr>
        <w:rPr>
          <w:rFonts w:cs="Times New Roman"/>
          <w:b/>
          <w:bCs/>
          <w:i/>
        </w:rPr>
      </w:pPr>
      <w:r w:rsidRPr="00A95A34">
        <w:rPr>
          <w:rFonts w:cs="Times New Roman"/>
          <w:b/>
          <w:bCs/>
          <w:i/>
        </w:rPr>
        <w:t>Предупреждение и ликвидация последствий чрезвычайных ситуаций</w:t>
      </w:r>
    </w:p>
    <w:p w14:paraId="16C0C73C" w14:textId="77777777" w:rsidR="00D45F4B" w:rsidRPr="00A95A34" w:rsidRDefault="00D45F4B" w:rsidP="00D45F4B">
      <w:pPr>
        <w:rPr>
          <w:rFonts w:cs="Times New Roman"/>
          <w:b/>
          <w:bCs/>
          <w:i/>
        </w:rPr>
      </w:pPr>
    </w:p>
    <w:p w14:paraId="24E3C42D" w14:textId="63D45D7E" w:rsidR="00096B17" w:rsidRPr="00A95A34" w:rsidRDefault="00096B17" w:rsidP="00096B17">
      <w:pPr>
        <w:pStyle w:val="15"/>
        <w:widowControl/>
        <w:ind w:firstLine="720"/>
        <w:jc w:val="both"/>
        <w:rPr>
          <w:sz w:val="24"/>
          <w:szCs w:val="24"/>
        </w:rPr>
      </w:pPr>
      <w:r w:rsidRPr="00A95A34">
        <w:rPr>
          <w:sz w:val="24"/>
          <w:szCs w:val="24"/>
        </w:rPr>
        <w:t xml:space="preserve">В 2017 году чрезвычайные ситуации техногенного характера на территории </w:t>
      </w:r>
      <w:r w:rsidR="00A96DCC" w:rsidRPr="00A95A34">
        <w:rPr>
          <w:sz w:val="24"/>
          <w:szCs w:val="24"/>
        </w:rPr>
        <w:br/>
      </w:r>
      <w:r w:rsidRPr="00A95A34">
        <w:rPr>
          <w:sz w:val="24"/>
          <w:szCs w:val="24"/>
        </w:rPr>
        <w:t>г. Иваново зарегистрированы не были (</w:t>
      </w:r>
      <w:r w:rsidR="00A96DCC" w:rsidRPr="00A95A34">
        <w:rPr>
          <w:sz w:val="24"/>
          <w:szCs w:val="24"/>
        </w:rPr>
        <w:t xml:space="preserve">в 2016 г. – </w:t>
      </w:r>
      <w:r w:rsidRPr="00A95A34">
        <w:rPr>
          <w:sz w:val="24"/>
          <w:szCs w:val="24"/>
        </w:rPr>
        <w:t>2</w:t>
      </w:r>
      <w:r w:rsidR="00A96DCC" w:rsidRPr="00A95A34">
        <w:rPr>
          <w:sz w:val="24"/>
          <w:szCs w:val="24"/>
        </w:rPr>
        <w:t xml:space="preserve"> чрезвычайные ситуации) </w:t>
      </w:r>
    </w:p>
    <w:p w14:paraId="50E9AD51" w14:textId="53421FF1" w:rsidR="00096B17" w:rsidRPr="00A95A34" w:rsidRDefault="00096B17" w:rsidP="00096B17">
      <w:pPr>
        <w:pStyle w:val="ae"/>
        <w:ind w:firstLine="709"/>
        <w:jc w:val="both"/>
        <w:rPr>
          <w:rFonts w:ascii="Times New Roman" w:hAnsi="Times New Roman"/>
          <w:sz w:val="24"/>
          <w:szCs w:val="24"/>
          <w:lang w:eastAsia="ru-RU"/>
        </w:rPr>
      </w:pPr>
      <w:r w:rsidRPr="00A95A34">
        <w:rPr>
          <w:rFonts w:ascii="Times New Roman" w:hAnsi="Times New Roman"/>
          <w:sz w:val="24"/>
          <w:szCs w:val="24"/>
        </w:rPr>
        <w:t xml:space="preserve">В целях предупреждения и ликвидации последствий чрезвычайных ситуаций </w:t>
      </w:r>
      <w:r w:rsidR="00A96DCC" w:rsidRPr="00A95A34">
        <w:rPr>
          <w:rFonts w:ascii="Times New Roman" w:hAnsi="Times New Roman"/>
          <w:sz w:val="24"/>
          <w:szCs w:val="24"/>
        </w:rPr>
        <w:br/>
      </w:r>
      <w:r w:rsidRPr="00A95A34">
        <w:rPr>
          <w:rFonts w:ascii="Times New Roman" w:hAnsi="Times New Roman"/>
          <w:sz w:val="24"/>
          <w:szCs w:val="24"/>
        </w:rPr>
        <w:t>з</w:t>
      </w:r>
      <w:r w:rsidRPr="00A95A34">
        <w:rPr>
          <w:rFonts w:ascii="Times New Roman" w:hAnsi="Times New Roman"/>
          <w:sz w:val="24"/>
          <w:szCs w:val="24"/>
          <w:lang w:eastAsia="ru-RU"/>
        </w:rPr>
        <w:t>а отчетный период было проведено:</w:t>
      </w:r>
    </w:p>
    <w:p w14:paraId="2FAAD465" w14:textId="56A2E2B7" w:rsidR="00096B17" w:rsidRPr="00A95A34" w:rsidRDefault="00096B17" w:rsidP="00096B17">
      <w:pPr>
        <w:pStyle w:val="ae"/>
        <w:ind w:firstLine="708"/>
        <w:jc w:val="both"/>
        <w:rPr>
          <w:rFonts w:ascii="Times New Roman" w:hAnsi="Times New Roman"/>
          <w:sz w:val="24"/>
          <w:szCs w:val="24"/>
          <w:lang w:eastAsia="ru-RU"/>
        </w:rPr>
      </w:pPr>
      <w:r w:rsidRPr="00A95A34">
        <w:rPr>
          <w:rFonts w:ascii="Times New Roman" w:hAnsi="Times New Roman"/>
          <w:sz w:val="24"/>
          <w:szCs w:val="24"/>
          <w:lang w:eastAsia="ru-RU"/>
        </w:rPr>
        <w:t>- 22 заседания комиссии по предупреждению и ликвидации чрезвычайных ситуаций и обеспечению пожарной безопасности г. Иваново (</w:t>
      </w:r>
      <w:r w:rsidR="00A96DCC" w:rsidRPr="00A95A34">
        <w:rPr>
          <w:rFonts w:ascii="Times New Roman" w:hAnsi="Times New Roman"/>
          <w:sz w:val="24"/>
          <w:szCs w:val="24"/>
          <w:lang w:eastAsia="ru-RU"/>
        </w:rPr>
        <w:t>в 2016 г. –</w:t>
      </w:r>
      <w:r w:rsidR="00A96DCC" w:rsidRPr="00A95A34">
        <w:t xml:space="preserve"> </w:t>
      </w:r>
      <w:r w:rsidRPr="00A95A34">
        <w:rPr>
          <w:rFonts w:ascii="Times New Roman" w:hAnsi="Times New Roman"/>
          <w:sz w:val="24"/>
          <w:szCs w:val="24"/>
          <w:lang w:eastAsia="ru-RU"/>
        </w:rPr>
        <w:t>21</w:t>
      </w:r>
      <w:r w:rsidR="00A96DCC" w:rsidRPr="00A95A34">
        <w:rPr>
          <w:rFonts w:ascii="Times New Roman" w:hAnsi="Times New Roman"/>
          <w:sz w:val="24"/>
          <w:szCs w:val="24"/>
          <w:lang w:eastAsia="ru-RU"/>
        </w:rPr>
        <w:t xml:space="preserve"> заседание</w:t>
      </w:r>
      <w:r w:rsidRPr="00A95A34">
        <w:rPr>
          <w:rFonts w:ascii="Times New Roman" w:hAnsi="Times New Roman"/>
          <w:sz w:val="24"/>
          <w:szCs w:val="24"/>
          <w:lang w:eastAsia="ru-RU"/>
        </w:rPr>
        <w:t>);</w:t>
      </w:r>
    </w:p>
    <w:p w14:paraId="47A2E39C" w14:textId="0A6388B1" w:rsidR="00096B17" w:rsidRPr="00A95A34" w:rsidRDefault="00096B17" w:rsidP="00096B17">
      <w:pPr>
        <w:pStyle w:val="ae"/>
        <w:ind w:firstLine="708"/>
        <w:jc w:val="both"/>
        <w:rPr>
          <w:rFonts w:ascii="Times New Roman" w:hAnsi="Times New Roman"/>
          <w:sz w:val="24"/>
          <w:szCs w:val="24"/>
          <w:lang w:eastAsia="ru-RU"/>
        </w:rPr>
      </w:pPr>
      <w:r w:rsidRPr="00A95A34">
        <w:rPr>
          <w:rFonts w:ascii="Times New Roman" w:hAnsi="Times New Roman"/>
          <w:sz w:val="24"/>
          <w:szCs w:val="24"/>
          <w:lang w:eastAsia="ru-RU"/>
        </w:rPr>
        <w:t>- 4 заседания комиссии по повышению устойчивости функционирования экономики города Иванова (</w:t>
      </w:r>
      <w:r w:rsidR="00A96DCC" w:rsidRPr="00A95A34">
        <w:rPr>
          <w:rFonts w:ascii="Times New Roman" w:hAnsi="Times New Roman"/>
          <w:sz w:val="24"/>
          <w:szCs w:val="24"/>
          <w:lang w:eastAsia="ru-RU"/>
        </w:rPr>
        <w:t xml:space="preserve">в 2016 г. – </w:t>
      </w:r>
      <w:r w:rsidRPr="00A95A34">
        <w:rPr>
          <w:rFonts w:ascii="Times New Roman" w:hAnsi="Times New Roman"/>
          <w:sz w:val="24"/>
          <w:szCs w:val="24"/>
          <w:lang w:eastAsia="ru-RU"/>
        </w:rPr>
        <w:t>5</w:t>
      </w:r>
      <w:r w:rsidR="00A96DCC" w:rsidRPr="00A95A34">
        <w:rPr>
          <w:rFonts w:ascii="Times New Roman" w:hAnsi="Times New Roman"/>
          <w:sz w:val="24"/>
          <w:szCs w:val="24"/>
          <w:lang w:eastAsia="ru-RU"/>
        </w:rPr>
        <w:t xml:space="preserve"> заседания)</w:t>
      </w:r>
      <w:r w:rsidRPr="00A95A34">
        <w:rPr>
          <w:rFonts w:ascii="Times New Roman" w:hAnsi="Times New Roman"/>
          <w:sz w:val="24"/>
          <w:szCs w:val="24"/>
          <w:lang w:eastAsia="ru-RU"/>
        </w:rPr>
        <w:t xml:space="preserve">; </w:t>
      </w:r>
    </w:p>
    <w:p w14:paraId="4F02A4FF" w14:textId="3D66F2B9" w:rsidR="00096B17" w:rsidRPr="00A95A34" w:rsidRDefault="00096B17" w:rsidP="00096B17">
      <w:pPr>
        <w:pStyle w:val="ae"/>
        <w:ind w:firstLine="708"/>
        <w:jc w:val="both"/>
        <w:rPr>
          <w:rFonts w:ascii="Times New Roman" w:hAnsi="Times New Roman"/>
          <w:sz w:val="24"/>
          <w:szCs w:val="24"/>
          <w:lang w:eastAsia="ru-RU"/>
        </w:rPr>
      </w:pPr>
      <w:r w:rsidRPr="00A95A34">
        <w:rPr>
          <w:rFonts w:ascii="Times New Roman" w:hAnsi="Times New Roman"/>
          <w:sz w:val="24"/>
          <w:szCs w:val="24"/>
          <w:lang w:eastAsia="ru-RU"/>
        </w:rPr>
        <w:t>- 2 заседания эвакуационной комиссии г. Иваново (</w:t>
      </w:r>
      <w:r w:rsidR="00A96DCC" w:rsidRPr="00A95A34">
        <w:rPr>
          <w:rFonts w:ascii="Times New Roman" w:hAnsi="Times New Roman"/>
          <w:sz w:val="24"/>
          <w:szCs w:val="24"/>
          <w:lang w:eastAsia="ru-RU"/>
        </w:rPr>
        <w:t>в 2016 г.</w:t>
      </w:r>
      <w:r w:rsidRPr="00A95A34">
        <w:rPr>
          <w:rFonts w:ascii="Times New Roman" w:hAnsi="Times New Roman"/>
          <w:sz w:val="24"/>
          <w:szCs w:val="24"/>
          <w:lang w:eastAsia="ru-RU"/>
        </w:rPr>
        <w:t>– 2</w:t>
      </w:r>
      <w:r w:rsidR="00A96DCC" w:rsidRPr="00A95A34">
        <w:rPr>
          <w:rFonts w:ascii="Times New Roman" w:hAnsi="Times New Roman"/>
          <w:sz w:val="24"/>
          <w:szCs w:val="24"/>
          <w:lang w:eastAsia="ru-RU"/>
        </w:rPr>
        <w:t xml:space="preserve"> заседания</w:t>
      </w:r>
      <w:r w:rsidRPr="00A95A34">
        <w:rPr>
          <w:rFonts w:ascii="Times New Roman" w:hAnsi="Times New Roman"/>
          <w:sz w:val="24"/>
          <w:szCs w:val="24"/>
          <w:lang w:eastAsia="ru-RU"/>
        </w:rPr>
        <w:t>);</w:t>
      </w:r>
    </w:p>
    <w:p w14:paraId="3380B5DC" w14:textId="77777777" w:rsidR="00096B17" w:rsidRPr="00A95A34" w:rsidRDefault="00096B17" w:rsidP="00096B17">
      <w:pPr>
        <w:pStyle w:val="ae"/>
        <w:ind w:firstLine="708"/>
        <w:jc w:val="both"/>
        <w:rPr>
          <w:rFonts w:ascii="Times New Roman" w:hAnsi="Times New Roman"/>
          <w:sz w:val="24"/>
          <w:szCs w:val="24"/>
          <w:lang w:eastAsia="ru-RU"/>
        </w:rPr>
      </w:pPr>
      <w:r w:rsidRPr="00A95A34">
        <w:rPr>
          <w:rFonts w:ascii="Times New Roman" w:hAnsi="Times New Roman"/>
          <w:sz w:val="24"/>
          <w:szCs w:val="24"/>
          <w:lang w:eastAsia="ru-RU"/>
        </w:rPr>
        <w:t>- переработан План действий по предупреждению и ликвидации чрезвычайных ситуаций природного и техногенного характера города Иванова;</w:t>
      </w:r>
    </w:p>
    <w:p w14:paraId="6BCD8FFC" w14:textId="77777777" w:rsidR="00096B17" w:rsidRPr="00A95A34" w:rsidRDefault="00096B17" w:rsidP="00096B17">
      <w:pPr>
        <w:pStyle w:val="ae"/>
        <w:ind w:firstLine="708"/>
        <w:jc w:val="both"/>
        <w:rPr>
          <w:rFonts w:ascii="Times New Roman" w:hAnsi="Times New Roman"/>
          <w:sz w:val="24"/>
          <w:szCs w:val="24"/>
          <w:lang w:eastAsia="ru-RU"/>
        </w:rPr>
      </w:pPr>
      <w:r w:rsidRPr="00A95A34">
        <w:rPr>
          <w:rFonts w:ascii="Times New Roman" w:hAnsi="Times New Roman"/>
          <w:sz w:val="24"/>
          <w:szCs w:val="24"/>
          <w:lang w:eastAsia="ru-RU"/>
        </w:rPr>
        <w:t>- разработан План предупреждения и ликвидации чрезвычайных ситуаций в период возникновения природных пожаров на территории города Иванова в 2017 году;</w:t>
      </w:r>
    </w:p>
    <w:p w14:paraId="0D061852" w14:textId="77777777" w:rsidR="00A96DCC" w:rsidRPr="00A95A34" w:rsidRDefault="00096B17" w:rsidP="00A96DCC">
      <w:pPr>
        <w:pStyle w:val="ae"/>
        <w:ind w:firstLine="708"/>
        <w:jc w:val="both"/>
        <w:rPr>
          <w:rFonts w:ascii="Times New Roman" w:hAnsi="Times New Roman"/>
          <w:sz w:val="24"/>
          <w:szCs w:val="24"/>
          <w:lang w:eastAsia="ru-RU"/>
        </w:rPr>
      </w:pPr>
      <w:r w:rsidRPr="00A95A34">
        <w:rPr>
          <w:rFonts w:ascii="Times New Roman" w:hAnsi="Times New Roman"/>
          <w:sz w:val="24"/>
          <w:szCs w:val="24"/>
          <w:lang w:eastAsia="ru-RU"/>
        </w:rPr>
        <w:t xml:space="preserve">- разработан План по смягчению рисков и реагированию на чрезвычайные ситуации в </w:t>
      </w:r>
      <w:proofErr w:type="spellStart"/>
      <w:r w:rsidRPr="00A95A34">
        <w:rPr>
          <w:rFonts w:ascii="Times New Roman" w:hAnsi="Times New Roman"/>
          <w:sz w:val="24"/>
          <w:szCs w:val="24"/>
          <w:lang w:eastAsia="ru-RU"/>
        </w:rPr>
        <w:t>паводкоопасный</w:t>
      </w:r>
      <w:proofErr w:type="spellEnd"/>
      <w:r w:rsidRPr="00A95A34">
        <w:rPr>
          <w:rFonts w:ascii="Times New Roman" w:hAnsi="Times New Roman"/>
          <w:sz w:val="24"/>
          <w:szCs w:val="24"/>
          <w:lang w:eastAsia="ru-RU"/>
        </w:rPr>
        <w:t xml:space="preserve"> период 2017 года на территории города Иванова.</w:t>
      </w:r>
    </w:p>
    <w:p w14:paraId="1DE6711A" w14:textId="4EB8FE33" w:rsidR="00096B17" w:rsidRPr="00A95A34" w:rsidRDefault="00096B17" w:rsidP="00A96DCC">
      <w:pPr>
        <w:pStyle w:val="ae"/>
        <w:ind w:firstLine="708"/>
        <w:jc w:val="both"/>
        <w:rPr>
          <w:rFonts w:ascii="Times New Roman" w:hAnsi="Times New Roman"/>
          <w:sz w:val="24"/>
          <w:szCs w:val="24"/>
          <w:lang w:eastAsia="ru-RU"/>
        </w:rPr>
      </w:pPr>
      <w:r w:rsidRPr="00A95A34">
        <w:rPr>
          <w:rFonts w:ascii="Times New Roman" w:hAnsi="Times New Roman"/>
          <w:sz w:val="24"/>
          <w:szCs w:val="24"/>
          <w:lang w:eastAsia="ru-RU"/>
        </w:rPr>
        <w:t>В течение 2017 года на объектах экономики г. Иваново проведено 6 командно-штабных учений (тренировок) (</w:t>
      </w:r>
      <w:r w:rsidR="00A96DCC" w:rsidRPr="00A95A34">
        <w:rPr>
          <w:rFonts w:ascii="Times New Roman" w:hAnsi="Times New Roman"/>
          <w:sz w:val="24"/>
          <w:szCs w:val="24"/>
          <w:lang w:eastAsia="ru-RU"/>
        </w:rPr>
        <w:t xml:space="preserve">в 2016 г. – </w:t>
      </w:r>
      <w:r w:rsidRPr="00A95A34">
        <w:rPr>
          <w:rFonts w:ascii="Times New Roman" w:hAnsi="Times New Roman"/>
          <w:sz w:val="24"/>
          <w:szCs w:val="24"/>
          <w:lang w:eastAsia="ru-RU"/>
        </w:rPr>
        <w:t>10</w:t>
      </w:r>
      <w:r w:rsidR="00A96DCC" w:rsidRPr="00A95A34">
        <w:rPr>
          <w:rFonts w:ascii="Times New Roman" w:hAnsi="Times New Roman"/>
          <w:sz w:val="24"/>
          <w:szCs w:val="24"/>
          <w:lang w:eastAsia="ru-RU"/>
        </w:rPr>
        <w:t xml:space="preserve"> тренировок)</w:t>
      </w:r>
      <w:r w:rsidRPr="00A95A34">
        <w:rPr>
          <w:rFonts w:ascii="Times New Roman" w:hAnsi="Times New Roman"/>
          <w:sz w:val="24"/>
          <w:szCs w:val="24"/>
          <w:lang w:eastAsia="ru-RU"/>
        </w:rPr>
        <w:t xml:space="preserve">, 55 объектовых тренировок </w:t>
      </w:r>
      <w:r w:rsidR="00A96DCC" w:rsidRPr="00A95A34">
        <w:rPr>
          <w:rFonts w:ascii="Times New Roman" w:hAnsi="Times New Roman"/>
          <w:sz w:val="24"/>
          <w:szCs w:val="24"/>
          <w:lang w:eastAsia="ru-RU"/>
        </w:rPr>
        <w:br/>
      </w:r>
      <w:r w:rsidRPr="00A95A34">
        <w:rPr>
          <w:rFonts w:ascii="Times New Roman" w:hAnsi="Times New Roman"/>
          <w:sz w:val="24"/>
          <w:szCs w:val="24"/>
          <w:lang w:eastAsia="ru-RU"/>
        </w:rPr>
        <w:t>(</w:t>
      </w:r>
      <w:r w:rsidR="00A96DCC" w:rsidRPr="00A95A34">
        <w:rPr>
          <w:rFonts w:ascii="Times New Roman" w:hAnsi="Times New Roman"/>
          <w:sz w:val="24"/>
          <w:szCs w:val="24"/>
          <w:lang w:eastAsia="ru-RU"/>
        </w:rPr>
        <w:t>в 2016 г. –</w:t>
      </w:r>
      <w:r w:rsidRPr="00A95A34">
        <w:rPr>
          <w:rFonts w:ascii="Times New Roman" w:hAnsi="Times New Roman"/>
          <w:sz w:val="24"/>
          <w:szCs w:val="24"/>
          <w:lang w:eastAsia="ru-RU"/>
        </w:rPr>
        <w:t xml:space="preserve"> 42</w:t>
      </w:r>
      <w:r w:rsidR="00A96DCC" w:rsidRPr="00A95A34">
        <w:rPr>
          <w:rFonts w:ascii="Times New Roman" w:hAnsi="Times New Roman"/>
          <w:sz w:val="24"/>
          <w:szCs w:val="24"/>
          <w:lang w:eastAsia="ru-RU"/>
        </w:rPr>
        <w:t xml:space="preserve"> тренировки)</w:t>
      </w:r>
      <w:r w:rsidRPr="00A95A34">
        <w:rPr>
          <w:rFonts w:ascii="Times New Roman" w:hAnsi="Times New Roman"/>
          <w:sz w:val="24"/>
          <w:szCs w:val="24"/>
          <w:lang w:eastAsia="ru-RU"/>
        </w:rPr>
        <w:t>, в которых были</w:t>
      </w:r>
      <w:r w:rsidR="00A96DCC" w:rsidRPr="00A95A34">
        <w:rPr>
          <w:rFonts w:ascii="Times New Roman" w:hAnsi="Times New Roman"/>
          <w:sz w:val="24"/>
          <w:szCs w:val="24"/>
          <w:lang w:eastAsia="ru-RU"/>
        </w:rPr>
        <w:t xml:space="preserve"> задействованы 4729 чел. </w:t>
      </w:r>
      <w:r w:rsidRPr="00A95A34">
        <w:rPr>
          <w:rFonts w:ascii="Times New Roman" w:hAnsi="Times New Roman"/>
          <w:sz w:val="24"/>
          <w:szCs w:val="24"/>
          <w:lang w:eastAsia="ru-RU"/>
        </w:rPr>
        <w:t>(</w:t>
      </w:r>
      <w:r w:rsidR="00A96DCC" w:rsidRPr="00A95A34">
        <w:rPr>
          <w:rFonts w:ascii="Times New Roman" w:hAnsi="Times New Roman"/>
          <w:sz w:val="24"/>
          <w:szCs w:val="24"/>
          <w:lang w:eastAsia="ru-RU"/>
        </w:rPr>
        <w:t xml:space="preserve">в 2016 г. – </w:t>
      </w:r>
      <w:r w:rsidR="00A96DCC" w:rsidRPr="00A95A34">
        <w:rPr>
          <w:rFonts w:ascii="Times New Roman" w:hAnsi="Times New Roman"/>
          <w:sz w:val="24"/>
          <w:szCs w:val="24"/>
          <w:lang w:eastAsia="ru-RU"/>
        </w:rPr>
        <w:br/>
      </w:r>
      <w:r w:rsidRPr="00A95A34">
        <w:rPr>
          <w:rFonts w:ascii="Times New Roman" w:hAnsi="Times New Roman"/>
          <w:sz w:val="24"/>
          <w:szCs w:val="24"/>
          <w:lang w:eastAsia="ru-RU"/>
        </w:rPr>
        <w:t>4957</w:t>
      </w:r>
      <w:r w:rsidR="00A96DCC" w:rsidRPr="00A95A34">
        <w:rPr>
          <w:rFonts w:ascii="Times New Roman" w:hAnsi="Times New Roman"/>
          <w:sz w:val="24"/>
          <w:szCs w:val="24"/>
          <w:lang w:eastAsia="ru-RU"/>
        </w:rPr>
        <w:t xml:space="preserve"> чел.). </w:t>
      </w:r>
    </w:p>
    <w:p w14:paraId="2C8DB9C7" w14:textId="21BFC19C" w:rsidR="00096B17" w:rsidRPr="00A95A34" w:rsidRDefault="00096B17" w:rsidP="00096B17">
      <w:pPr>
        <w:ind w:firstLine="708"/>
        <w:jc w:val="both"/>
        <w:rPr>
          <w:rFonts w:eastAsia="Calibri" w:cs="Times New Roman"/>
        </w:rPr>
      </w:pPr>
      <w:r w:rsidRPr="00A95A34">
        <w:t xml:space="preserve">Дополнительно в целях проверки готовности к действиям </w:t>
      </w:r>
      <w:r w:rsidR="003C16C9" w:rsidRPr="00A95A34">
        <w:t xml:space="preserve">в чрезвычайных ситуациях </w:t>
      </w:r>
      <w:r w:rsidRPr="00A95A34">
        <w:t>на пл</w:t>
      </w:r>
      <w:r w:rsidR="00A96DCC" w:rsidRPr="00A95A34">
        <w:t>.</w:t>
      </w:r>
      <w:r w:rsidRPr="00A95A34">
        <w:t xml:space="preserve"> Ленина </w:t>
      </w:r>
      <w:r w:rsidR="00A96DCC" w:rsidRPr="00A95A34">
        <w:t>(</w:t>
      </w:r>
      <w:r w:rsidR="00A96DCC" w:rsidRPr="00A95A34">
        <w:rPr>
          <w:rFonts w:eastAsia="Calibri" w:cs="Times New Roman"/>
        </w:rPr>
        <w:t xml:space="preserve">26.03.2017) </w:t>
      </w:r>
      <w:r w:rsidRPr="00A95A34">
        <w:rPr>
          <w:rFonts w:eastAsia="Calibri" w:cs="Times New Roman"/>
        </w:rPr>
        <w:t xml:space="preserve">и на бульваре </w:t>
      </w:r>
      <w:r w:rsidR="00FE0EFC" w:rsidRPr="00A95A34">
        <w:rPr>
          <w:rFonts w:eastAsia="Calibri" w:cs="Times New Roman"/>
        </w:rPr>
        <w:t>«</w:t>
      </w:r>
      <w:proofErr w:type="spellStart"/>
      <w:r w:rsidRPr="00A95A34">
        <w:rPr>
          <w:rFonts w:eastAsia="Calibri" w:cs="Times New Roman"/>
        </w:rPr>
        <w:t>Кокуй</w:t>
      </w:r>
      <w:proofErr w:type="spellEnd"/>
      <w:r w:rsidR="00FE0EFC" w:rsidRPr="00A95A34">
        <w:rPr>
          <w:rFonts w:eastAsia="Calibri" w:cs="Times New Roman"/>
        </w:rPr>
        <w:t>»</w:t>
      </w:r>
      <w:r w:rsidRPr="00A95A34">
        <w:rPr>
          <w:rFonts w:eastAsia="Calibri" w:cs="Times New Roman"/>
        </w:rPr>
        <w:t xml:space="preserve"> </w:t>
      </w:r>
      <w:r w:rsidR="00A96DCC" w:rsidRPr="00A95A34">
        <w:rPr>
          <w:rFonts w:eastAsia="Calibri" w:cs="Times New Roman"/>
        </w:rPr>
        <w:t xml:space="preserve">(05.10.2017) </w:t>
      </w:r>
      <w:r w:rsidRPr="00A95A34">
        <w:rPr>
          <w:rFonts w:eastAsia="Calibri" w:cs="Times New Roman"/>
        </w:rPr>
        <w:t xml:space="preserve">были проведены смотры </w:t>
      </w:r>
      <w:proofErr w:type="gramStart"/>
      <w:r w:rsidRPr="00A95A34">
        <w:rPr>
          <w:rFonts w:eastAsia="Calibri" w:cs="Times New Roman"/>
        </w:rPr>
        <w:t>сил постоянной готовности Ивановского городского звена Ивановской областной подсистемы единой государственной системы предупреждения</w:t>
      </w:r>
      <w:proofErr w:type="gramEnd"/>
      <w:r w:rsidRPr="00A95A34">
        <w:rPr>
          <w:rFonts w:eastAsia="Calibri" w:cs="Times New Roman"/>
        </w:rPr>
        <w:t xml:space="preserve"> и ликвидации чрезвычайных ситуаций города Иванова, привлекаемых к реагированию в чрезвычайных ситуациях.</w:t>
      </w:r>
    </w:p>
    <w:p w14:paraId="541CDE22" w14:textId="7C2F4F48" w:rsidR="00096B17" w:rsidRPr="00A95A34" w:rsidRDefault="00096B17" w:rsidP="00096B17">
      <w:pPr>
        <w:shd w:val="clear" w:color="auto" w:fill="FFFFFF"/>
        <w:ind w:firstLine="709"/>
        <w:jc w:val="both"/>
      </w:pPr>
      <w:r w:rsidRPr="00A95A34">
        <w:t xml:space="preserve">В целях предупреждения и ликвидации чрезвычайных ситуаций, связанных </w:t>
      </w:r>
      <w:r w:rsidR="00A96DCC" w:rsidRPr="00A95A34">
        <w:br/>
      </w:r>
      <w:r w:rsidRPr="00A95A34">
        <w:t xml:space="preserve">с розливом нефтепродуктов, в 2017 году МКУ </w:t>
      </w:r>
      <w:r w:rsidR="00FE0EFC" w:rsidRPr="00A95A34">
        <w:t>«</w:t>
      </w:r>
      <w:r w:rsidRPr="00A95A34">
        <w:t>УГО и ЧС г. Иваново</w:t>
      </w:r>
      <w:r w:rsidR="00FE0EFC" w:rsidRPr="00A95A34">
        <w:t>»</w:t>
      </w:r>
      <w:r w:rsidRPr="00A95A34">
        <w:t xml:space="preserve"> были приобретены </w:t>
      </w:r>
      <w:proofErr w:type="gramStart"/>
      <w:r w:rsidRPr="00A95A34">
        <w:t>плавающий</w:t>
      </w:r>
      <w:proofErr w:type="gramEnd"/>
      <w:r w:rsidRPr="00A95A34">
        <w:t xml:space="preserve"> </w:t>
      </w:r>
      <w:proofErr w:type="spellStart"/>
      <w:r w:rsidRPr="00A95A34">
        <w:t>нефтесборщик</w:t>
      </w:r>
      <w:proofErr w:type="spellEnd"/>
      <w:r w:rsidRPr="00A95A34">
        <w:t xml:space="preserve"> (</w:t>
      </w:r>
      <w:proofErr w:type="spellStart"/>
      <w:r w:rsidRPr="00A95A34">
        <w:t>скиммер</w:t>
      </w:r>
      <w:proofErr w:type="spellEnd"/>
      <w:r w:rsidRPr="00A95A34">
        <w:t xml:space="preserve">) и </w:t>
      </w:r>
      <w:proofErr w:type="spellStart"/>
      <w:r w:rsidRPr="00A95A34">
        <w:t>боновые</w:t>
      </w:r>
      <w:proofErr w:type="spellEnd"/>
      <w:r w:rsidRPr="00A95A34">
        <w:t xml:space="preserve"> заграждения. </w:t>
      </w:r>
    </w:p>
    <w:p w14:paraId="7282AC32" w14:textId="4C479012" w:rsidR="00096B17" w:rsidRPr="00A95A34" w:rsidRDefault="00096B17" w:rsidP="00096B17">
      <w:pPr>
        <w:ind w:firstLine="708"/>
        <w:jc w:val="both"/>
        <w:rPr>
          <w:rFonts w:eastAsia="Times New Roman" w:cs="Times New Roman"/>
          <w:lang w:eastAsia="ru-RU"/>
        </w:rPr>
      </w:pPr>
      <w:r w:rsidRPr="00A95A34">
        <w:rPr>
          <w:rFonts w:eastAsia="Times New Roman" w:cs="Times New Roman"/>
          <w:lang w:eastAsia="ru-RU"/>
        </w:rPr>
        <w:lastRenderedPageBreak/>
        <w:t xml:space="preserve">В 2017 году в рамках аналитической подпрограммы </w:t>
      </w:r>
      <w:r w:rsidR="00FE0EFC" w:rsidRPr="00A95A34">
        <w:rPr>
          <w:rFonts w:eastAsia="Times New Roman" w:cs="Times New Roman"/>
          <w:lang w:eastAsia="ru-RU"/>
        </w:rPr>
        <w:t>«</w:t>
      </w:r>
      <w:r w:rsidRPr="00A95A34">
        <w:rPr>
          <w:rFonts w:eastAsia="Times New Roman" w:cs="Times New Roman"/>
          <w:lang w:eastAsia="ru-RU"/>
        </w:rPr>
        <w:t xml:space="preserve">Предупреждение </w:t>
      </w:r>
      <w:r w:rsidR="00A96DCC" w:rsidRPr="00A95A34">
        <w:rPr>
          <w:rFonts w:eastAsia="Times New Roman" w:cs="Times New Roman"/>
          <w:lang w:eastAsia="ru-RU"/>
        </w:rPr>
        <w:br/>
      </w:r>
      <w:r w:rsidRPr="00A95A34">
        <w:rPr>
          <w:rFonts w:eastAsia="Times New Roman" w:cs="Times New Roman"/>
          <w:lang w:eastAsia="ru-RU"/>
        </w:rPr>
        <w:t>и ликвидация чрезвычайных ситуаций</w:t>
      </w:r>
      <w:r w:rsidR="00FE0EFC" w:rsidRPr="00A95A34">
        <w:rPr>
          <w:rFonts w:eastAsia="Times New Roman" w:cs="Times New Roman"/>
          <w:lang w:eastAsia="ru-RU"/>
        </w:rPr>
        <w:t>»</w:t>
      </w:r>
      <w:r w:rsidRPr="00A95A34">
        <w:rPr>
          <w:rFonts w:eastAsia="Times New Roman" w:cs="Times New Roman"/>
          <w:lang w:eastAsia="ru-RU"/>
        </w:rPr>
        <w:t xml:space="preserve"> муниципальной программы </w:t>
      </w:r>
      <w:r w:rsidR="00FE0EFC" w:rsidRPr="00A95A34">
        <w:rPr>
          <w:rFonts w:eastAsia="Times New Roman" w:cs="Times New Roman"/>
          <w:lang w:eastAsia="ru-RU"/>
        </w:rPr>
        <w:t>«</w:t>
      </w:r>
      <w:r w:rsidRPr="00A95A34">
        <w:rPr>
          <w:rFonts w:eastAsia="Times New Roman" w:cs="Times New Roman"/>
          <w:lang w:eastAsia="ru-RU"/>
        </w:rPr>
        <w:t>Безопасный город</w:t>
      </w:r>
      <w:r w:rsidR="00FE0EFC" w:rsidRPr="00A95A34">
        <w:rPr>
          <w:rFonts w:eastAsia="Times New Roman" w:cs="Times New Roman"/>
          <w:lang w:eastAsia="ru-RU"/>
        </w:rPr>
        <w:t>»</w:t>
      </w:r>
      <w:r w:rsidR="00A96DCC" w:rsidRPr="00A95A34">
        <w:rPr>
          <w:rStyle w:val="af0"/>
          <w:rFonts w:eastAsia="Times New Roman" w:cs="Times New Roman"/>
          <w:lang w:eastAsia="ru-RU"/>
        </w:rPr>
        <w:footnoteReference w:id="89"/>
      </w:r>
      <w:r w:rsidRPr="00A95A34">
        <w:rPr>
          <w:rFonts w:eastAsia="Times New Roman" w:cs="Times New Roman"/>
          <w:lang w:eastAsia="ru-RU"/>
        </w:rPr>
        <w:t xml:space="preserve">, на совершенствование </w:t>
      </w:r>
      <w:r w:rsidR="004A0340" w:rsidRPr="00A95A34">
        <w:t xml:space="preserve">Единой дежурно-диспетчерской службы </w:t>
      </w:r>
      <w:r w:rsidRPr="00A95A34">
        <w:rPr>
          <w:rFonts w:eastAsia="Times New Roman" w:cs="Times New Roman"/>
          <w:lang w:eastAsia="ru-RU"/>
        </w:rPr>
        <w:t xml:space="preserve"> города Иванова</w:t>
      </w:r>
      <w:r w:rsidR="004A0340" w:rsidRPr="00A95A34">
        <w:rPr>
          <w:rFonts w:eastAsia="Times New Roman" w:cs="Times New Roman"/>
          <w:lang w:eastAsia="ru-RU"/>
        </w:rPr>
        <w:t xml:space="preserve"> </w:t>
      </w:r>
      <w:r w:rsidR="004A0340" w:rsidRPr="00A95A34">
        <w:t xml:space="preserve">(далее – </w:t>
      </w:r>
      <w:r w:rsidR="004A0340" w:rsidRPr="00A95A34">
        <w:rPr>
          <w:rFonts w:eastAsia="Times New Roman" w:cs="Times New Roman"/>
          <w:lang w:eastAsia="ru-RU"/>
        </w:rPr>
        <w:t xml:space="preserve">ЕДДС) </w:t>
      </w:r>
      <w:r w:rsidRPr="00A95A34">
        <w:rPr>
          <w:rFonts w:eastAsia="Times New Roman" w:cs="Times New Roman"/>
          <w:lang w:eastAsia="ru-RU"/>
        </w:rPr>
        <w:t xml:space="preserve">и развитие АПК </w:t>
      </w:r>
      <w:r w:rsidR="00FE0EFC" w:rsidRPr="00A95A34">
        <w:rPr>
          <w:rFonts w:eastAsia="Times New Roman" w:cs="Times New Roman"/>
          <w:lang w:eastAsia="ru-RU"/>
        </w:rPr>
        <w:t>«</w:t>
      </w:r>
      <w:r w:rsidRPr="00A95A34">
        <w:rPr>
          <w:rFonts w:eastAsia="Times New Roman" w:cs="Times New Roman"/>
          <w:lang w:eastAsia="ru-RU"/>
        </w:rPr>
        <w:t>Безопасный город</w:t>
      </w:r>
      <w:r w:rsidR="00FE0EFC" w:rsidRPr="00A95A34">
        <w:rPr>
          <w:rFonts w:eastAsia="Times New Roman" w:cs="Times New Roman"/>
          <w:lang w:eastAsia="ru-RU"/>
        </w:rPr>
        <w:t>»</w:t>
      </w:r>
      <w:r w:rsidRPr="00A95A34">
        <w:rPr>
          <w:rFonts w:eastAsia="Times New Roman" w:cs="Times New Roman"/>
          <w:lang w:eastAsia="ru-RU"/>
        </w:rPr>
        <w:t xml:space="preserve"> было </w:t>
      </w:r>
      <w:r w:rsidR="004A0340" w:rsidRPr="00A95A34">
        <w:rPr>
          <w:rFonts w:eastAsia="Times New Roman" w:cs="Times New Roman"/>
          <w:lang w:eastAsia="ru-RU"/>
        </w:rPr>
        <w:t xml:space="preserve">направлено более 11,3 </w:t>
      </w:r>
      <w:proofErr w:type="gramStart"/>
      <w:r w:rsidR="004A0340" w:rsidRPr="00A95A34">
        <w:rPr>
          <w:rFonts w:eastAsia="Times New Roman" w:cs="Times New Roman"/>
          <w:lang w:eastAsia="ru-RU"/>
        </w:rPr>
        <w:t>млн</w:t>
      </w:r>
      <w:proofErr w:type="gramEnd"/>
      <w:r w:rsidRPr="00A95A34">
        <w:rPr>
          <w:rFonts w:eastAsia="Times New Roman" w:cs="Times New Roman"/>
          <w:lang w:eastAsia="ru-RU"/>
        </w:rPr>
        <w:t xml:space="preserve"> руб</w:t>
      </w:r>
      <w:r w:rsidR="004A0340" w:rsidRPr="00A95A34">
        <w:rPr>
          <w:rFonts w:eastAsia="Times New Roman" w:cs="Times New Roman"/>
          <w:lang w:eastAsia="ru-RU"/>
        </w:rPr>
        <w:t xml:space="preserve">. </w:t>
      </w:r>
      <w:r w:rsidR="004A0340" w:rsidRPr="00A95A34">
        <w:rPr>
          <w:rFonts w:eastAsia="Times New Roman" w:cs="Times New Roman"/>
          <w:lang w:eastAsia="ru-RU"/>
        </w:rPr>
        <w:br/>
      </w:r>
      <w:r w:rsidRPr="00A95A34">
        <w:rPr>
          <w:rFonts w:eastAsia="Times New Roman" w:cs="Times New Roman"/>
          <w:lang w:eastAsia="ru-RU"/>
        </w:rPr>
        <w:t xml:space="preserve">(в 2016 </w:t>
      </w:r>
      <w:r w:rsidR="004A0340" w:rsidRPr="00A95A34">
        <w:rPr>
          <w:rFonts w:eastAsia="Times New Roman" w:cs="Times New Roman"/>
          <w:lang w:eastAsia="ru-RU"/>
        </w:rPr>
        <w:t xml:space="preserve">г. </w:t>
      </w:r>
      <w:r w:rsidRPr="00A95A34">
        <w:rPr>
          <w:rFonts w:eastAsia="Times New Roman" w:cs="Times New Roman"/>
          <w:lang w:eastAsia="ru-RU"/>
        </w:rPr>
        <w:t xml:space="preserve">– более </w:t>
      </w:r>
      <w:r w:rsidR="004A0340" w:rsidRPr="00A95A34">
        <w:rPr>
          <w:rFonts w:eastAsia="Times New Roman" w:cs="Times New Roman"/>
        </w:rPr>
        <w:t>10 млн</w:t>
      </w:r>
      <w:r w:rsidRPr="00A95A34">
        <w:rPr>
          <w:rFonts w:eastAsia="Times New Roman" w:cs="Times New Roman"/>
        </w:rPr>
        <w:t xml:space="preserve"> руб</w:t>
      </w:r>
      <w:r w:rsidR="004A0340" w:rsidRPr="00A95A34">
        <w:rPr>
          <w:rFonts w:eastAsia="Times New Roman" w:cs="Times New Roman"/>
        </w:rPr>
        <w:t>.</w:t>
      </w:r>
      <w:r w:rsidRPr="00A95A34">
        <w:rPr>
          <w:rFonts w:eastAsia="Times New Roman" w:cs="Times New Roman"/>
        </w:rPr>
        <w:t>)</w:t>
      </w:r>
      <w:r w:rsidRPr="00A95A34">
        <w:rPr>
          <w:rFonts w:eastAsia="Times New Roman" w:cs="Times New Roman"/>
          <w:lang w:eastAsia="ru-RU"/>
        </w:rPr>
        <w:t>.</w:t>
      </w:r>
    </w:p>
    <w:p w14:paraId="1A14DEF2" w14:textId="2D63E26D" w:rsidR="00096B17" w:rsidRPr="00A95A34" w:rsidRDefault="00096B17" w:rsidP="00096B17">
      <w:pPr>
        <w:ind w:firstLine="708"/>
        <w:jc w:val="both"/>
        <w:rPr>
          <w:rFonts w:eastAsia="Times New Roman" w:cs="Times New Roman"/>
        </w:rPr>
      </w:pPr>
      <w:r w:rsidRPr="00A95A34">
        <w:rPr>
          <w:rFonts w:eastAsia="Times New Roman" w:cs="Times New Roman"/>
        </w:rPr>
        <w:t xml:space="preserve">В течение прошлого года был организован доступ к следующим ресурсам, входящим в АПК </w:t>
      </w:r>
      <w:r w:rsidR="00FE0EFC" w:rsidRPr="00A95A34">
        <w:rPr>
          <w:rFonts w:eastAsia="Times New Roman" w:cs="Times New Roman"/>
        </w:rPr>
        <w:t>«</w:t>
      </w:r>
      <w:r w:rsidRPr="00A95A34">
        <w:rPr>
          <w:rFonts w:eastAsia="Times New Roman" w:cs="Times New Roman"/>
        </w:rPr>
        <w:t>Безопасный город</w:t>
      </w:r>
      <w:r w:rsidR="00FE0EFC" w:rsidRPr="00A95A34">
        <w:rPr>
          <w:rFonts w:eastAsia="Times New Roman" w:cs="Times New Roman"/>
        </w:rPr>
        <w:t>»</w:t>
      </w:r>
      <w:r w:rsidRPr="00A95A34">
        <w:rPr>
          <w:rFonts w:eastAsia="Times New Roman" w:cs="Times New Roman"/>
        </w:rPr>
        <w:t xml:space="preserve"> на территории города Иванова:  </w:t>
      </w:r>
    </w:p>
    <w:p w14:paraId="2DB9A93B" w14:textId="422D64A0" w:rsidR="00096B17" w:rsidRPr="00A95A34" w:rsidRDefault="00096B17" w:rsidP="00096B17">
      <w:pPr>
        <w:ind w:firstLine="708"/>
        <w:jc w:val="both"/>
        <w:rPr>
          <w:rFonts w:eastAsia="Times New Roman" w:cs="Times New Roman"/>
        </w:rPr>
      </w:pPr>
      <w:r w:rsidRPr="00A95A34">
        <w:rPr>
          <w:rFonts w:cs="Times New Roman"/>
        </w:rPr>
        <w:t>- видео-</w:t>
      </w:r>
      <w:r w:rsidRPr="00A95A34">
        <w:rPr>
          <w:rFonts w:eastAsia="Times New Roman" w:cs="Times New Roman"/>
        </w:rPr>
        <w:t xml:space="preserve">мониторинг обстановки на территории плотины </w:t>
      </w:r>
      <w:proofErr w:type="spellStart"/>
      <w:r w:rsidRPr="00A95A34">
        <w:rPr>
          <w:rFonts w:eastAsia="Times New Roman" w:cs="Times New Roman"/>
        </w:rPr>
        <w:t>Уводьского</w:t>
      </w:r>
      <w:proofErr w:type="spellEnd"/>
      <w:r w:rsidRPr="00A95A34">
        <w:rPr>
          <w:rFonts w:eastAsia="Times New Roman" w:cs="Times New Roman"/>
        </w:rPr>
        <w:t xml:space="preserve"> водохранилищ</w:t>
      </w:r>
      <w:r w:rsidR="004A0340" w:rsidRPr="00A95A34">
        <w:rPr>
          <w:rFonts w:eastAsia="Times New Roman" w:cs="Times New Roman"/>
        </w:rPr>
        <w:t xml:space="preserve">а, расположенной в д. </w:t>
      </w:r>
      <w:proofErr w:type="spellStart"/>
      <w:r w:rsidR="004A0340" w:rsidRPr="00A95A34">
        <w:rPr>
          <w:rFonts w:eastAsia="Times New Roman" w:cs="Times New Roman"/>
        </w:rPr>
        <w:t>Худынино</w:t>
      </w:r>
      <w:proofErr w:type="spellEnd"/>
      <w:r w:rsidR="004A0340" w:rsidRPr="00A95A34">
        <w:rPr>
          <w:rFonts w:eastAsia="Times New Roman" w:cs="Times New Roman"/>
        </w:rPr>
        <w:t xml:space="preserve"> </w:t>
      </w:r>
      <w:r w:rsidRPr="00A95A34">
        <w:rPr>
          <w:rFonts w:eastAsia="Times New Roman" w:cs="Times New Roman"/>
        </w:rPr>
        <w:t>Ивановского района;</w:t>
      </w:r>
    </w:p>
    <w:p w14:paraId="469E0291" w14:textId="38ADF2B6" w:rsidR="00096B17" w:rsidRPr="00A95A34" w:rsidRDefault="00096B17" w:rsidP="00096B17">
      <w:pPr>
        <w:ind w:firstLine="708"/>
        <w:jc w:val="both"/>
        <w:rPr>
          <w:rFonts w:cs="Times New Roman"/>
        </w:rPr>
      </w:pPr>
      <w:r w:rsidRPr="00A95A34">
        <w:rPr>
          <w:rFonts w:eastAsia="Times New Roman" w:cs="Times New Roman"/>
        </w:rPr>
        <w:t xml:space="preserve">- </w:t>
      </w:r>
      <w:r w:rsidRPr="00A95A34">
        <w:rPr>
          <w:rFonts w:cs="Times New Roman"/>
        </w:rPr>
        <w:t>видео-</w:t>
      </w:r>
      <w:r w:rsidRPr="00A95A34">
        <w:rPr>
          <w:rFonts w:eastAsia="Times New Roman" w:cs="Times New Roman"/>
        </w:rPr>
        <w:t>монит</w:t>
      </w:r>
      <w:r w:rsidR="004A0340" w:rsidRPr="00A95A34">
        <w:rPr>
          <w:rFonts w:eastAsia="Times New Roman" w:cs="Times New Roman"/>
        </w:rPr>
        <w:t>оринг обстановки на территории а</w:t>
      </w:r>
      <w:r w:rsidRPr="00A95A34">
        <w:rPr>
          <w:rFonts w:eastAsia="Times New Roman" w:cs="Times New Roman"/>
        </w:rPr>
        <w:t xml:space="preserve">втовокзала г. Иваново (Акционерное общество </w:t>
      </w:r>
      <w:r w:rsidR="00FE0EFC" w:rsidRPr="00A95A34">
        <w:rPr>
          <w:rFonts w:eastAsia="Times New Roman" w:cs="Times New Roman"/>
        </w:rPr>
        <w:t>«</w:t>
      </w:r>
      <w:r w:rsidRPr="00A95A34">
        <w:rPr>
          <w:rFonts w:eastAsia="Times New Roman" w:cs="Times New Roman"/>
        </w:rPr>
        <w:t>Ивановское производственное объединение автовокзалов                     и пассажирских автостанций</w:t>
      </w:r>
      <w:r w:rsidR="00FE0EFC" w:rsidRPr="00A95A34">
        <w:rPr>
          <w:rFonts w:eastAsia="Times New Roman" w:cs="Times New Roman"/>
        </w:rPr>
        <w:t>»</w:t>
      </w:r>
      <w:r w:rsidRPr="00A95A34">
        <w:rPr>
          <w:rFonts w:eastAsia="Times New Roman" w:cs="Times New Roman"/>
        </w:rPr>
        <w:t>).</w:t>
      </w:r>
      <w:r w:rsidRPr="00A95A34">
        <w:rPr>
          <w:rFonts w:cs="Times New Roman"/>
        </w:rPr>
        <w:t xml:space="preserve"> </w:t>
      </w:r>
    </w:p>
    <w:p w14:paraId="36D54F1D" w14:textId="136E9747" w:rsidR="00096B17" w:rsidRPr="00A95A34" w:rsidRDefault="00096B17" w:rsidP="00096B17">
      <w:pPr>
        <w:ind w:firstLine="708"/>
        <w:jc w:val="both"/>
        <w:rPr>
          <w:rFonts w:eastAsia="Times New Roman" w:cs="Times New Roman"/>
        </w:rPr>
      </w:pPr>
      <w:r w:rsidRPr="00A95A34">
        <w:rPr>
          <w:rFonts w:cs="Times New Roman"/>
        </w:rPr>
        <w:t xml:space="preserve">В 2017 году в целях </w:t>
      </w:r>
      <w:proofErr w:type="gramStart"/>
      <w:r w:rsidRPr="00A95A34">
        <w:rPr>
          <w:rFonts w:cs="Times New Roman"/>
        </w:rPr>
        <w:t>снижения времени реагирования подразделений Администрации</w:t>
      </w:r>
      <w:proofErr w:type="gramEnd"/>
      <w:r w:rsidRPr="00A95A34">
        <w:rPr>
          <w:rFonts w:cs="Times New Roman"/>
        </w:rPr>
        <w:t xml:space="preserve"> г. Иваново при угрозе или возникновении чрезвычайных ситуаций природного или техногенного характера на территории городского округа Иваново приобретен и установлен телекоммуникационный сервер оповещения </w:t>
      </w:r>
      <w:r w:rsidR="00FE0EFC" w:rsidRPr="00A95A34">
        <w:rPr>
          <w:rFonts w:cs="Times New Roman"/>
        </w:rPr>
        <w:t>«</w:t>
      </w:r>
      <w:r w:rsidRPr="00A95A34">
        <w:rPr>
          <w:rFonts w:cs="Times New Roman"/>
          <w:lang w:val="en-US"/>
        </w:rPr>
        <w:t>MARS</w:t>
      </w:r>
      <w:r w:rsidRPr="00A95A34">
        <w:rPr>
          <w:rFonts w:cs="Times New Roman"/>
        </w:rPr>
        <w:t xml:space="preserve"> </w:t>
      </w:r>
      <w:r w:rsidRPr="00A95A34">
        <w:rPr>
          <w:rFonts w:cs="Times New Roman"/>
          <w:lang w:val="en-US"/>
        </w:rPr>
        <w:t>ALARM</w:t>
      </w:r>
      <w:r w:rsidR="00FE0EFC" w:rsidRPr="00A95A34">
        <w:rPr>
          <w:rFonts w:cs="Times New Roman"/>
        </w:rPr>
        <w:t>»</w:t>
      </w:r>
      <w:r w:rsidRPr="00A95A34">
        <w:rPr>
          <w:rFonts w:cs="Times New Roman"/>
        </w:rPr>
        <w:t>.</w:t>
      </w:r>
    </w:p>
    <w:p w14:paraId="3048EE97" w14:textId="2AFDBB86" w:rsidR="00096B17" w:rsidRPr="00A95A34" w:rsidRDefault="004A0340" w:rsidP="00096B17">
      <w:pPr>
        <w:ind w:firstLine="708"/>
        <w:jc w:val="both"/>
        <w:rPr>
          <w:rFonts w:eastAsia="Times New Roman" w:cs="Times New Roman"/>
          <w:lang w:eastAsia="ru-RU"/>
        </w:rPr>
      </w:pPr>
      <w:r w:rsidRPr="00A95A34">
        <w:rPr>
          <w:rFonts w:eastAsia="Times New Roman" w:cs="Times New Roman"/>
          <w:lang w:eastAsia="ru-RU"/>
        </w:rPr>
        <w:t>Также</w:t>
      </w:r>
      <w:r w:rsidR="00096B17" w:rsidRPr="00A95A34">
        <w:rPr>
          <w:rFonts w:eastAsia="Times New Roman" w:cs="Times New Roman"/>
          <w:lang w:eastAsia="ru-RU"/>
        </w:rPr>
        <w:t xml:space="preserve"> в 2017 году на базе ЕДДС г</w:t>
      </w:r>
      <w:r w:rsidRPr="00A95A34">
        <w:rPr>
          <w:rFonts w:eastAsia="Times New Roman" w:cs="Times New Roman"/>
          <w:lang w:eastAsia="ru-RU"/>
        </w:rPr>
        <w:t>орода Иванова</w:t>
      </w:r>
      <w:r w:rsidR="00096B17" w:rsidRPr="00A95A34">
        <w:rPr>
          <w:rFonts w:eastAsia="Times New Roman" w:cs="Times New Roman"/>
          <w:lang w:eastAsia="ru-RU"/>
        </w:rPr>
        <w:t xml:space="preserve"> организованы дополнительно два </w:t>
      </w:r>
      <w:r w:rsidRPr="00A95A34">
        <w:rPr>
          <w:rFonts w:eastAsia="Times New Roman" w:cs="Times New Roman"/>
          <w:lang w:eastAsia="ru-RU"/>
        </w:rPr>
        <w:br/>
      </w:r>
      <w:r w:rsidR="00096B17" w:rsidRPr="00A95A34">
        <w:rPr>
          <w:rFonts w:eastAsia="Times New Roman" w:cs="Times New Roman"/>
          <w:lang w:eastAsia="ru-RU"/>
        </w:rPr>
        <w:t xml:space="preserve">АРМ </w:t>
      </w:r>
      <w:r w:rsidR="00FE0EFC" w:rsidRPr="00A95A34">
        <w:rPr>
          <w:rFonts w:eastAsia="Times New Roman" w:cs="Times New Roman"/>
          <w:lang w:eastAsia="ru-RU"/>
        </w:rPr>
        <w:t>«</w:t>
      </w:r>
      <w:r w:rsidR="00096B17" w:rsidRPr="00A95A34">
        <w:rPr>
          <w:rFonts w:eastAsia="Times New Roman" w:cs="Times New Roman"/>
          <w:lang w:eastAsia="ru-RU"/>
        </w:rPr>
        <w:t>Диспетчер 112</w:t>
      </w:r>
      <w:r w:rsidR="00FE0EFC" w:rsidRPr="00A95A34">
        <w:rPr>
          <w:rFonts w:eastAsia="Times New Roman" w:cs="Times New Roman"/>
          <w:lang w:eastAsia="ru-RU"/>
        </w:rPr>
        <w:t>»</w:t>
      </w:r>
      <w:r w:rsidR="00096B17" w:rsidRPr="00A95A34">
        <w:rPr>
          <w:rFonts w:eastAsia="Times New Roman" w:cs="Times New Roman"/>
          <w:lang w:eastAsia="ru-RU"/>
        </w:rPr>
        <w:t xml:space="preserve">.  </w:t>
      </w:r>
    </w:p>
    <w:p w14:paraId="78F5F5A3" w14:textId="337CAC97" w:rsidR="00096B17" w:rsidRPr="00A95A34" w:rsidRDefault="00096B17" w:rsidP="00096B17">
      <w:pPr>
        <w:ind w:firstLine="708"/>
        <w:jc w:val="both"/>
        <w:rPr>
          <w:rFonts w:eastAsia="Times New Roman" w:cs="Times New Roman"/>
          <w:lang w:eastAsia="ru-RU"/>
        </w:rPr>
      </w:pPr>
      <w:r w:rsidRPr="00A95A34">
        <w:rPr>
          <w:rFonts w:eastAsia="Times New Roman" w:cs="Times New Roman"/>
          <w:lang w:eastAsia="ru-RU"/>
        </w:rPr>
        <w:t xml:space="preserve">В 2017 году в рамках совершенствования ЕДДС города Иванова была введена дополнительно должность заместителя начальника ЕДДС г. Иваново по связи </w:t>
      </w:r>
      <w:r w:rsidR="004A0340" w:rsidRPr="00A95A34">
        <w:rPr>
          <w:rFonts w:eastAsia="Times New Roman" w:cs="Times New Roman"/>
          <w:lang w:eastAsia="ru-RU"/>
        </w:rPr>
        <w:br/>
      </w:r>
      <w:r w:rsidRPr="00A95A34">
        <w:rPr>
          <w:rFonts w:eastAsia="Times New Roman" w:cs="Times New Roman"/>
          <w:lang w:eastAsia="ru-RU"/>
        </w:rPr>
        <w:t>и оповещению.</w:t>
      </w:r>
    </w:p>
    <w:p w14:paraId="0EDD65CE" w14:textId="7C6CF964" w:rsidR="00096B17" w:rsidRPr="00A95A34" w:rsidRDefault="00096B17" w:rsidP="00096B17">
      <w:pPr>
        <w:ind w:firstLine="708"/>
        <w:jc w:val="both"/>
        <w:rPr>
          <w:rFonts w:eastAsia="Times New Roman" w:cs="Times New Roman"/>
        </w:rPr>
      </w:pPr>
      <w:r w:rsidRPr="00A95A34">
        <w:rPr>
          <w:rFonts w:eastAsia="Times New Roman" w:cs="Times New Roman"/>
        </w:rPr>
        <w:t xml:space="preserve">По результатам деятельности </w:t>
      </w:r>
      <w:r w:rsidR="003C16C9" w:rsidRPr="00A95A34">
        <w:rPr>
          <w:rFonts w:eastAsia="Times New Roman" w:cs="Times New Roman"/>
        </w:rPr>
        <w:t>территориальной подсистемы единой государственной системы предупреждения и ликвидаци</w:t>
      </w:r>
      <w:r w:rsidR="00CA19DC" w:rsidRPr="00A95A34">
        <w:rPr>
          <w:rFonts w:eastAsia="Times New Roman" w:cs="Times New Roman"/>
        </w:rPr>
        <w:t>и чрезвычайных ситуаций (далее –</w:t>
      </w:r>
      <w:r w:rsidR="003C16C9" w:rsidRPr="00A95A34">
        <w:rPr>
          <w:rFonts w:eastAsia="Times New Roman" w:cs="Times New Roman"/>
        </w:rPr>
        <w:t xml:space="preserve"> </w:t>
      </w:r>
      <w:r w:rsidRPr="00A95A34">
        <w:rPr>
          <w:rFonts w:eastAsia="Times New Roman" w:cs="Times New Roman"/>
        </w:rPr>
        <w:t>ТП РСЧС</w:t>
      </w:r>
      <w:r w:rsidR="003C16C9" w:rsidRPr="00A95A34">
        <w:rPr>
          <w:rFonts w:eastAsia="Times New Roman" w:cs="Times New Roman"/>
        </w:rPr>
        <w:t>)</w:t>
      </w:r>
      <w:r w:rsidRPr="00A95A34">
        <w:rPr>
          <w:rFonts w:eastAsia="Times New Roman" w:cs="Times New Roman"/>
        </w:rPr>
        <w:t xml:space="preserve"> Ивановской области за 2017 год ЕДДС г</w:t>
      </w:r>
      <w:r w:rsidR="004A0340" w:rsidRPr="00A95A34">
        <w:rPr>
          <w:rFonts w:eastAsia="Times New Roman" w:cs="Times New Roman"/>
        </w:rPr>
        <w:t>орода</w:t>
      </w:r>
      <w:r w:rsidRPr="00A95A34">
        <w:rPr>
          <w:rFonts w:eastAsia="Times New Roman" w:cs="Times New Roman"/>
        </w:rPr>
        <w:t xml:space="preserve"> Иванов</w:t>
      </w:r>
      <w:r w:rsidR="004A0340" w:rsidRPr="00A95A34">
        <w:rPr>
          <w:rFonts w:eastAsia="Times New Roman" w:cs="Times New Roman"/>
        </w:rPr>
        <w:t>а</w:t>
      </w:r>
      <w:r w:rsidRPr="00A95A34">
        <w:rPr>
          <w:rFonts w:eastAsia="Times New Roman" w:cs="Times New Roman"/>
        </w:rPr>
        <w:t xml:space="preserve"> заняла первое место среди городских округов.</w:t>
      </w:r>
    </w:p>
    <w:p w14:paraId="5E973F6A" w14:textId="396C345E" w:rsidR="00096B17" w:rsidRPr="00A95A34" w:rsidRDefault="00096B17" w:rsidP="00096B17">
      <w:pPr>
        <w:ind w:firstLine="708"/>
        <w:jc w:val="both"/>
        <w:rPr>
          <w:rFonts w:eastAsia="Times New Roman" w:cs="Times New Roman"/>
        </w:rPr>
      </w:pPr>
      <w:r w:rsidRPr="00A95A34">
        <w:rPr>
          <w:rFonts w:eastAsia="Times New Roman" w:cs="Times New Roman"/>
        </w:rPr>
        <w:t xml:space="preserve">По итогам областного конкурса </w:t>
      </w:r>
      <w:r w:rsidR="00FE0EFC" w:rsidRPr="00A95A34">
        <w:rPr>
          <w:rFonts w:eastAsia="Times New Roman" w:cs="Times New Roman"/>
        </w:rPr>
        <w:t>«</w:t>
      </w:r>
      <w:r w:rsidRPr="00A95A34">
        <w:rPr>
          <w:rFonts w:eastAsia="Times New Roman" w:cs="Times New Roman"/>
        </w:rPr>
        <w:t>Лучший диспетчер ЕДДС Ивановской области</w:t>
      </w:r>
      <w:r w:rsidR="00FE0EFC" w:rsidRPr="00A95A34">
        <w:rPr>
          <w:rFonts w:eastAsia="Times New Roman" w:cs="Times New Roman"/>
        </w:rPr>
        <w:t>»</w:t>
      </w:r>
      <w:r w:rsidRPr="00A95A34">
        <w:rPr>
          <w:rFonts w:eastAsia="Times New Roman" w:cs="Times New Roman"/>
        </w:rPr>
        <w:t xml:space="preserve"> оперативный дежурный ЕДДС города Иванова занял второе место.</w:t>
      </w:r>
    </w:p>
    <w:p w14:paraId="7BA875B9" w14:textId="77777777" w:rsidR="00CA19DC" w:rsidRPr="00A95A34" w:rsidRDefault="00CA19DC" w:rsidP="00096B17">
      <w:pPr>
        <w:ind w:firstLine="708"/>
        <w:jc w:val="both"/>
        <w:rPr>
          <w:rFonts w:eastAsia="Times New Roman" w:cs="Times New Roman"/>
        </w:rPr>
      </w:pPr>
    </w:p>
    <w:p w14:paraId="6B68AC75" w14:textId="77777777" w:rsidR="00096B17" w:rsidRPr="00A95A34" w:rsidRDefault="00096B17" w:rsidP="00096B17">
      <w:pPr>
        <w:pStyle w:val="ae"/>
        <w:ind w:firstLine="708"/>
        <w:jc w:val="center"/>
        <w:rPr>
          <w:rFonts w:ascii="Times New Roman" w:hAnsi="Times New Roman"/>
          <w:b/>
          <w:sz w:val="24"/>
          <w:szCs w:val="24"/>
        </w:rPr>
      </w:pPr>
    </w:p>
    <w:p w14:paraId="29ACF460" w14:textId="50F5DD4B" w:rsidR="00096B17" w:rsidRPr="00A95A34" w:rsidRDefault="00096B17" w:rsidP="00096B17">
      <w:pPr>
        <w:pStyle w:val="ae"/>
        <w:ind w:firstLine="708"/>
        <w:jc w:val="center"/>
        <w:rPr>
          <w:rFonts w:ascii="Times New Roman" w:hAnsi="Times New Roman"/>
          <w:sz w:val="24"/>
          <w:szCs w:val="24"/>
        </w:rPr>
      </w:pPr>
      <w:r w:rsidRPr="00A95A34">
        <w:rPr>
          <w:rFonts w:ascii="Times New Roman" w:hAnsi="Times New Roman"/>
          <w:b/>
          <w:sz w:val="24"/>
          <w:szCs w:val="24"/>
        </w:rPr>
        <w:t>Статистика обращений граждан в ЕДДС</w:t>
      </w:r>
      <w:r w:rsidR="004A0340" w:rsidRPr="00A95A34">
        <w:rPr>
          <w:rFonts w:ascii="Times New Roman" w:hAnsi="Times New Roman"/>
          <w:b/>
          <w:sz w:val="24"/>
          <w:szCs w:val="24"/>
        </w:rPr>
        <w:t>, ед.</w:t>
      </w:r>
    </w:p>
    <w:p w14:paraId="6B27C1B1" w14:textId="77777777" w:rsidR="00096B17" w:rsidRPr="00A95A34" w:rsidRDefault="00096B17" w:rsidP="00096B17">
      <w:pPr>
        <w:pStyle w:val="ae"/>
        <w:ind w:firstLine="708"/>
        <w:jc w:val="both"/>
        <w:rPr>
          <w:rFonts w:ascii="Times New Roman" w:hAnsi="Times New Roman"/>
          <w:sz w:val="24"/>
          <w:szCs w:val="24"/>
        </w:rPr>
      </w:pPr>
      <w:r w:rsidRPr="00A95A34">
        <w:rPr>
          <w:rFonts w:ascii="Times New Roman" w:hAnsi="Times New Roman"/>
          <w:noProof/>
          <w:color w:val="B8CCE4" w:themeColor="accent1" w:themeTint="66"/>
          <w:sz w:val="24"/>
          <w:szCs w:val="24"/>
          <w:lang w:eastAsia="ru-RU"/>
        </w:rPr>
        <w:drawing>
          <wp:inline distT="0" distB="0" distL="0" distR="0" wp14:anchorId="6AEE68FF" wp14:editId="4F008966">
            <wp:extent cx="4999512" cy="18288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6AA507E" w14:textId="3EB8DC5F" w:rsidR="004A0340" w:rsidRPr="00A95A34" w:rsidRDefault="00096B17" w:rsidP="00096B17">
      <w:pPr>
        <w:ind w:firstLine="708"/>
        <w:jc w:val="both"/>
        <w:rPr>
          <w:rFonts w:cs="Times New Roman"/>
        </w:rPr>
      </w:pPr>
      <w:r w:rsidRPr="00A95A34">
        <w:rPr>
          <w:rFonts w:cs="Times New Roman"/>
        </w:rPr>
        <w:t>За отчетный период оперативные дежурные отдела ЕДДС</w:t>
      </w:r>
      <w:r w:rsidRPr="00A95A34">
        <w:t xml:space="preserve"> </w:t>
      </w:r>
      <w:r w:rsidR="004A0340" w:rsidRPr="00A95A34">
        <w:br/>
      </w:r>
      <w:r w:rsidRPr="00A95A34">
        <w:t xml:space="preserve">МКУ </w:t>
      </w:r>
      <w:r w:rsidR="00FE0EFC" w:rsidRPr="00A95A34">
        <w:t>«</w:t>
      </w:r>
      <w:r w:rsidRPr="00A95A34">
        <w:t>УГО и ЧС г. Иваново</w:t>
      </w:r>
      <w:r w:rsidR="00FE0EFC" w:rsidRPr="00A95A34">
        <w:t>»</w:t>
      </w:r>
      <w:r w:rsidRPr="00A95A34">
        <w:t xml:space="preserve"> </w:t>
      </w:r>
      <w:r w:rsidRPr="00A95A34">
        <w:rPr>
          <w:rFonts w:cs="Times New Roman"/>
        </w:rPr>
        <w:t xml:space="preserve">ежесуточно принимали в среднем по 250 сообщений </w:t>
      </w:r>
      <w:r w:rsidRPr="00A95A34">
        <w:rPr>
          <w:rFonts w:cs="Times New Roman"/>
        </w:rPr>
        <w:lastRenderedPageBreak/>
        <w:t>различного характера от заявителей и дежурно-диспетчерских служб взаимодействующих организаций и объектов (включая мониторинг социально значимых объектов города)</w:t>
      </w:r>
      <w:proofErr w:type="gramStart"/>
      <w:r w:rsidRPr="00A95A34">
        <w:rPr>
          <w:rFonts w:cs="Times New Roman"/>
        </w:rPr>
        <w:t>.</w:t>
      </w:r>
      <w:proofErr w:type="gramEnd"/>
      <w:r w:rsidR="004A0340" w:rsidRPr="00A95A34">
        <w:rPr>
          <w:rFonts w:cs="Times New Roman"/>
        </w:rPr>
        <w:t xml:space="preserve"> </w:t>
      </w:r>
      <w:r w:rsidR="004A0340" w:rsidRPr="00A95A34">
        <w:rPr>
          <w:rFonts w:cs="Times New Roman"/>
        </w:rPr>
        <w:br/>
        <w:t>(</w:t>
      </w:r>
      <w:proofErr w:type="gramStart"/>
      <w:r w:rsidR="004A0340" w:rsidRPr="00A95A34">
        <w:rPr>
          <w:rFonts w:cs="Times New Roman"/>
        </w:rPr>
        <w:t>в</w:t>
      </w:r>
      <w:proofErr w:type="gramEnd"/>
      <w:r w:rsidR="004A0340" w:rsidRPr="00A95A34">
        <w:rPr>
          <w:rFonts w:cs="Times New Roman"/>
        </w:rPr>
        <w:t xml:space="preserve"> 2016 г. – 370 сообщений).</w:t>
      </w:r>
    </w:p>
    <w:p w14:paraId="7A234BF0" w14:textId="77777777" w:rsidR="004A0340" w:rsidRPr="00A95A34" w:rsidRDefault="004A0340" w:rsidP="00096B17">
      <w:pPr>
        <w:ind w:firstLine="708"/>
        <w:jc w:val="both"/>
        <w:rPr>
          <w:rFonts w:cs="Times New Roman"/>
        </w:rPr>
      </w:pPr>
      <w:r w:rsidRPr="00A95A34">
        <w:rPr>
          <w:rFonts w:cs="Times New Roman"/>
        </w:rPr>
        <w:t>В отчетном периоде б</w:t>
      </w:r>
      <w:r w:rsidR="00096B17" w:rsidRPr="00A95A34">
        <w:rPr>
          <w:rFonts w:cs="Times New Roman"/>
        </w:rPr>
        <w:t>ыло зарегистрировано 91 300 обращений граждан                      в ЕДДС</w:t>
      </w:r>
      <w:r w:rsidR="00096B17" w:rsidRPr="00A95A34">
        <w:t xml:space="preserve"> г. Иваново</w:t>
      </w:r>
      <w:r w:rsidR="00096B17" w:rsidRPr="00A95A34">
        <w:rPr>
          <w:rFonts w:cs="Times New Roman"/>
        </w:rPr>
        <w:t xml:space="preserve"> по вопросам ликвидации последствий происшествий, аварийных</w:t>
      </w:r>
      <w:r w:rsidRPr="00A95A34">
        <w:rPr>
          <w:rFonts w:cs="Times New Roman"/>
        </w:rPr>
        <w:t xml:space="preserve"> ситуаций и других событий (в 2016 г. –</w:t>
      </w:r>
      <w:r w:rsidRPr="00A95A34">
        <w:t xml:space="preserve"> </w:t>
      </w:r>
      <w:r w:rsidRPr="00A95A34">
        <w:rPr>
          <w:rFonts w:cs="Times New Roman"/>
        </w:rPr>
        <w:t xml:space="preserve">134 073 обращения). </w:t>
      </w:r>
    </w:p>
    <w:p w14:paraId="0992FA36" w14:textId="389B2666" w:rsidR="00096B17" w:rsidRPr="00A95A34" w:rsidRDefault="00096B17" w:rsidP="004A0340">
      <w:pPr>
        <w:ind w:firstLine="708"/>
        <w:jc w:val="both"/>
        <w:rPr>
          <w:rFonts w:cs="Times New Roman"/>
        </w:rPr>
      </w:pPr>
      <w:r w:rsidRPr="00A95A34">
        <w:rPr>
          <w:rFonts w:cs="Times New Roman"/>
        </w:rPr>
        <w:t xml:space="preserve">Оперативными дежурными ЕДДС 3 102 раза организовано экстренное реагирование подразделений городского звена РСЧС на различные происшествия </w:t>
      </w:r>
      <w:r w:rsidR="004A0340" w:rsidRPr="00A95A34">
        <w:rPr>
          <w:rFonts w:cs="Times New Roman"/>
        </w:rPr>
        <w:br/>
      </w:r>
      <w:r w:rsidRPr="00A95A34">
        <w:rPr>
          <w:rFonts w:cs="Times New Roman"/>
        </w:rPr>
        <w:t>и аварии, требующие вмешательства сил постоянной готовности по вопросам организации устойчивого функционирования объектов экономики и жилого ф</w:t>
      </w:r>
      <w:r w:rsidR="004A0340" w:rsidRPr="00A95A34">
        <w:rPr>
          <w:rFonts w:cs="Times New Roman"/>
        </w:rPr>
        <w:t xml:space="preserve">онда городского округа Иванова (В 2016 г. – 3 299 раз). </w:t>
      </w:r>
    </w:p>
    <w:p w14:paraId="6695990B" w14:textId="77777777" w:rsidR="00096B17" w:rsidRPr="00A95A34" w:rsidRDefault="00096B17" w:rsidP="004A0340">
      <w:pPr>
        <w:spacing w:before="120" w:after="120"/>
        <w:rPr>
          <w:rFonts w:cs="Times New Roman"/>
          <w:b/>
          <w:bCs/>
          <w:i/>
        </w:rPr>
      </w:pPr>
      <w:r w:rsidRPr="00A95A34">
        <w:rPr>
          <w:rFonts w:cs="Times New Roman"/>
          <w:b/>
          <w:bCs/>
          <w:i/>
        </w:rPr>
        <w:t>Организация и осуществление мероприятий по гражданской обороне</w:t>
      </w:r>
    </w:p>
    <w:p w14:paraId="4E6E969B" w14:textId="77777777" w:rsidR="002F38AB" w:rsidRPr="00A95A34" w:rsidRDefault="002F38AB" w:rsidP="002F38AB">
      <w:pPr>
        <w:ind w:firstLine="708"/>
        <w:jc w:val="both"/>
        <w:rPr>
          <w:rFonts w:cs="Times New Roman"/>
        </w:rPr>
      </w:pPr>
      <w:r w:rsidRPr="00A95A34">
        <w:rPr>
          <w:rFonts w:cs="Times New Roman"/>
        </w:rPr>
        <w:t>Основными направлениями в области гражданской обороны в 2017 году являлись:</w:t>
      </w:r>
    </w:p>
    <w:p w14:paraId="0394A602" w14:textId="77777777" w:rsidR="002F38AB" w:rsidRPr="00A95A34" w:rsidRDefault="002F38AB" w:rsidP="002F38AB">
      <w:pPr>
        <w:ind w:firstLine="708"/>
        <w:jc w:val="both"/>
        <w:rPr>
          <w:rFonts w:cs="Times New Roman"/>
        </w:rPr>
      </w:pPr>
      <w:r w:rsidRPr="00A95A34">
        <w:rPr>
          <w:rFonts w:cs="Times New Roman"/>
        </w:rPr>
        <w:t>- подготовка проектов и выпуск нормативно-правовых актов в области гражданской обороны;</w:t>
      </w:r>
    </w:p>
    <w:p w14:paraId="78B14B34" w14:textId="77777777" w:rsidR="002F38AB" w:rsidRPr="00A95A34" w:rsidRDefault="002F38AB" w:rsidP="002F38AB">
      <w:pPr>
        <w:ind w:firstLine="708"/>
        <w:jc w:val="both"/>
        <w:rPr>
          <w:rFonts w:cs="Times New Roman"/>
        </w:rPr>
      </w:pPr>
      <w:r w:rsidRPr="00A95A34">
        <w:rPr>
          <w:rFonts w:cs="Times New Roman"/>
        </w:rPr>
        <w:t>- разработка и корректировка Планов в области гражданской обороны;</w:t>
      </w:r>
    </w:p>
    <w:p w14:paraId="449EF7BC" w14:textId="77777777" w:rsidR="002F38AB" w:rsidRPr="00A95A34" w:rsidRDefault="002F38AB" w:rsidP="002F38AB">
      <w:pPr>
        <w:ind w:firstLine="708"/>
        <w:jc w:val="both"/>
        <w:rPr>
          <w:rFonts w:cs="Times New Roman"/>
        </w:rPr>
      </w:pPr>
      <w:r w:rsidRPr="00A95A34">
        <w:rPr>
          <w:rFonts w:cs="Times New Roman"/>
        </w:rPr>
        <w:t>- участие в мероприятиях по подготовке места (проруби) для массового купания верующих и осуществления мероприятий по обеспечению безопасности людей на водных объектах, охране их жизни и здоровья при проведении обрядовых мероприятий в период празднования православного праздника Крещения Господня, Богоявления 18-19 января 2017 года;</w:t>
      </w:r>
    </w:p>
    <w:p w14:paraId="2192CC14" w14:textId="4DF1049B" w:rsidR="002F38AB" w:rsidRPr="00A95A34" w:rsidRDefault="002F38AB" w:rsidP="002F38AB">
      <w:pPr>
        <w:ind w:firstLine="708"/>
        <w:jc w:val="both"/>
        <w:rPr>
          <w:rFonts w:cs="Times New Roman"/>
        </w:rPr>
      </w:pPr>
      <w:r w:rsidRPr="00A95A34">
        <w:rPr>
          <w:rFonts w:cs="Times New Roman"/>
        </w:rPr>
        <w:t xml:space="preserve">- уточнение количества населения, попадающего в зоны возможных опасностей, </w:t>
      </w:r>
      <w:r w:rsidR="00141135" w:rsidRPr="00A95A34">
        <w:rPr>
          <w:rFonts w:cs="Times New Roman"/>
        </w:rPr>
        <w:br/>
      </w:r>
      <w:r w:rsidRPr="00A95A34">
        <w:rPr>
          <w:rFonts w:cs="Times New Roman"/>
        </w:rPr>
        <w:t>на территории города Иванова;</w:t>
      </w:r>
    </w:p>
    <w:p w14:paraId="17ABDA82" w14:textId="4F1656CE" w:rsidR="002F38AB" w:rsidRPr="00A95A34" w:rsidRDefault="002F38AB" w:rsidP="002F38AB">
      <w:pPr>
        <w:ind w:firstLine="708"/>
        <w:jc w:val="both"/>
        <w:rPr>
          <w:rFonts w:cs="Times New Roman"/>
        </w:rPr>
      </w:pPr>
      <w:r w:rsidRPr="00A95A34">
        <w:rPr>
          <w:rFonts w:cs="Times New Roman"/>
        </w:rPr>
        <w:t xml:space="preserve">- оказание методической помощи учреждениям, организациям и предприятиям города Иванова по разработке и согласованию планов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w:t>
      </w:r>
      <w:r w:rsidR="00CA19DC" w:rsidRPr="00A95A34">
        <w:rPr>
          <w:rFonts w:cs="Times New Roman"/>
        </w:rPr>
        <w:br/>
      </w:r>
      <w:r w:rsidRPr="00A95A34">
        <w:rPr>
          <w:rFonts w:cs="Times New Roman"/>
        </w:rPr>
        <w:t>в 2017 год</w:t>
      </w:r>
      <w:r w:rsidR="00CA19DC" w:rsidRPr="00A95A34">
        <w:rPr>
          <w:rFonts w:cs="Times New Roman"/>
        </w:rPr>
        <w:t>у</w:t>
      </w:r>
      <w:r w:rsidRPr="00A95A34">
        <w:rPr>
          <w:rFonts w:cs="Times New Roman"/>
        </w:rPr>
        <w:t xml:space="preserve"> – 176 учреждений, организаций и предприятий (</w:t>
      </w:r>
      <w:r w:rsidR="00141135" w:rsidRPr="00A95A34">
        <w:rPr>
          <w:rFonts w:cs="Times New Roman"/>
        </w:rPr>
        <w:t xml:space="preserve">в 2016 г. – </w:t>
      </w:r>
      <w:r w:rsidRPr="00A95A34">
        <w:rPr>
          <w:rFonts w:cs="Times New Roman"/>
        </w:rPr>
        <w:t>127</w:t>
      </w:r>
      <w:r w:rsidR="00141135" w:rsidRPr="00A95A34">
        <w:rPr>
          <w:rFonts w:cs="Times New Roman"/>
        </w:rPr>
        <w:t xml:space="preserve"> организаций);</w:t>
      </w:r>
    </w:p>
    <w:p w14:paraId="5A4D16E3" w14:textId="2749780B" w:rsidR="002F38AB" w:rsidRPr="00A95A34" w:rsidRDefault="002F38AB" w:rsidP="002F38AB">
      <w:pPr>
        <w:ind w:firstLine="708"/>
        <w:jc w:val="both"/>
        <w:rPr>
          <w:rFonts w:cs="Times New Roman"/>
        </w:rPr>
      </w:pPr>
      <w:r w:rsidRPr="00A95A34">
        <w:rPr>
          <w:rFonts w:cs="Times New Roman"/>
        </w:rPr>
        <w:t>- реализация плана комплектования учебно-методического центра по гражданской обороне и чрезвычайным ситуациям Ивановской области, утвержденного Административным Департаментом Ивановской</w:t>
      </w:r>
      <w:r w:rsidR="00141135" w:rsidRPr="00A95A34">
        <w:rPr>
          <w:rFonts w:cs="Times New Roman"/>
        </w:rPr>
        <w:t xml:space="preserve"> области. По результатам работы </w:t>
      </w:r>
      <w:r w:rsidR="00141135" w:rsidRPr="00A95A34">
        <w:rPr>
          <w:rFonts w:cs="Times New Roman"/>
        </w:rPr>
        <w:br/>
      </w:r>
      <w:r w:rsidRPr="00A95A34">
        <w:rPr>
          <w:rFonts w:cs="Times New Roman"/>
        </w:rPr>
        <w:t>в 2017 году</w:t>
      </w:r>
      <w:r w:rsidR="00141135" w:rsidRPr="00A95A34">
        <w:rPr>
          <w:rFonts w:cs="Times New Roman"/>
        </w:rPr>
        <w:t xml:space="preserve"> указанный план выполнен на 143%, </w:t>
      </w:r>
      <w:r w:rsidRPr="00A95A34">
        <w:rPr>
          <w:rFonts w:cs="Times New Roman"/>
        </w:rPr>
        <w:t>обучено в учебно-методическом центре ГО и ЧС Ивановской области – 1149 чел</w:t>
      </w:r>
      <w:r w:rsidR="00141135" w:rsidRPr="00A95A34">
        <w:rPr>
          <w:rFonts w:cs="Times New Roman"/>
        </w:rPr>
        <w:t>. (</w:t>
      </w:r>
      <w:r w:rsidRPr="00A95A34">
        <w:rPr>
          <w:rFonts w:cs="Times New Roman"/>
        </w:rPr>
        <w:t>в 2016 г</w:t>
      </w:r>
      <w:r w:rsidR="00141135" w:rsidRPr="00A95A34">
        <w:rPr>
          <w:rFonts w:cs="Times New Roman"/>
        </w:rPr>
        <w:t>. – 111</w:t>
      </w:r>
      <w:r w:rsidRPr="00A95A34">
        <w:rPr>
          <w:rFonts w:cs="Times New Roman"/>
        </w:rPr>
        <w:t xml:space="preserve">% </w:t>
      </w:r>
      <w:r w:rsidR="00141135" w:rsidRPr="00A95A34">
        <w:rPr>
          <w:rFonts w:cs="Times New Roman"/>
        </w:rPr>
        <w:t>и</w:t>
      </w:r>
      <w:r w:rsidRPr="00A95A34">
        <w:rPr>
          <w:rFonts w:cs="Times New Roman"/>
        </w:rPr>
        <w:t xml:space="preserve"> 1030 чел</w:t>
      </w:r>
      <w:r w:rsidR="00141135" w:rsidRPr="00A95A34">
        <w:rPr>
          <w:rFonts w:cs="Times New Roman"/>
        </w:rPr>
        <w:t>. соответственно</w:t>
      </w:r>
      <w:r w:rsidRPr="00A95A34">
        <w:rPr>
          <w:rFonts w:cs="Times New Roman"/>
        </w:rPr>
        <w:t>).</w:t>
      </w:r>
    </w:p>
    <w:p w14:paraId="5A73E525" w14:textId="60172855" w:rsidR="002F38AB" w:rsidRPr="00A95A34" w:rsidRDefault="002F38AB" w:rsidP="002F38AB">
      <w:pPr>
        <w:ind w:firstLine="708"/>
        <w:jc w:val="both"/>
        <w:rPr>
          <w:rFonts w:cs="Times New Roman"/>
        </w:rPr>
      </w:pPr>
      <w:r w:rsidRPr="00A95A34">
        <w:rPr>
          <w:rFonts w:cs="Times New Roman"/>
        </w:rPr>
        <w:t>Кроме того, обучение населения проводилось посредством распространения памяток, листовок, буклетов. Охват подготовки населения города Иванова указанным методом в 2017 году составил более 240 тыс.</w:t>
      </w:r>
      <w:r w:rsidR="00141135" w:rsidRPr="00A95A34">
        <w:rPr>
          <w:rFonts w:cs="Times New Roman"/>
        </w:rPr>
        <w:t xml:space="preserve"> чел. (</w:t>
      </w:r>
      <w:r w:rsidRPr="00A95A34">
        <w:rPr>
          <w:rFonts w:cs="Times New Roman"/>
        </w:rPr>
        <w:t xml:space="preserve">в 2016 </w:t>
      </w:r>
      <w:r w:rsidR="00141135" w:rsidRPr="00A95A34">
        <w:rPr>
          <w:rFonts w:cs="Times New Roman"/>
        </w:rPr>
        <w:t xml:space="preserve">г. – </w:t>
      </w:r>
      <w:r w:rsidRPr="00A95A34">
        <w:rPr>
          <w:rFonts w:cs="Times New Roman"/>
        </w:rPr>
        <w:t>более 220 тыс. чел.</w:t>
      </w:r>
      <w:r w:rsidR="00141135" w:rsidRPr="00A95A34">
        <w:rPr>
          <w:rFonts w:cs="Times New Roman"/>
        </w:rPr>
        <w:t>).</w:t>
      </w:r>
    </w:p>
    <w:p w14:paraId="1D18EB37" w14:textId="2482F76A" w:rsidR="002F38AB" w:rsidRPr="00A95A34" w:rsidRDefault="002F38AB" w:rsidP="002F38AB">
      <w:pPr>
        <w:ind w:firstLine="708"/>
        <w:jc w:val="both"/>
        <w:rPr>
          <w:rFonts w:cs="Times New Roman"/>
        </w:rPr>
      </w:pPr>
      <w:r w:rsidRPr="00A95A34">
        <w:rPr>
          <w:rFonts w:cs="Times New Roman"/>
        </w:rPr>
        <w:t>За 2017 год разработано и проведено с предпри</w:t>
      </w:r>
      <w:r w:rsidR="00141135" w:rsidRPr="00A95A34">
        <w:rPr>
          <w:rFonts w:cs="Times New Roman"/>
        </w:rPr>
        <w:t xml:space="preserve">ятиями и организациями города </w:t>
      </w:r>
      <w:r w:rsidR="00141135" w:rsidRPr="00A95A34">
        <w:rPr>
          <w:rFonts w:cs="Times New Roman"/>
        </w:rPr>
        <w:br/>
      </w:r>
      <w:r w:rsidRPr="00A95A34">
        <w:rPr>
          <w:rFonts w:cs="Times New Roman"/>
        </w:rPr>
        <w:t>7 командно-штабных учений (тренировок) (</w:t>
      </w:r>
      <w:r w:rsidR="00141135" w:rsidRPr="00A95A34">
        <w:rPr>
          <w:rFonts w:cs="Times New Roman"/>
        </w:rPr>
        <w:t xml:space="preserve">в 2016 г. – </w:t>
      </w:r>
      <w:r w:rsidRPr="00A95A34">
        <w:rPr>
          <w:rFonts w:cs="Times New Roman"/>
        </w:rPr>
        <w:t>6</w:t>
      </w:r>
      <w:r w:rsidR="00141135" w:rsidRPr="00A95A34">
        <w:rPr>
          <w:rFonts w:cs="Times New Roman"/>
        </w:rPr>
        <w:t xml:space="preserve"> тренировок), н</w:t>
      </w:r>
      <w:r w:rsidRPr="00A95A34">
        <w:rPr>
          <w:rFonts w:cs="Times New Roman"/>
        </w:rPr>
        <w:t>а о</w:t>
      </w:r>
      <w:r w:rsidR="00141135" w:rsidRPr="00A95A34">
        <w:rPr>
          <w:rFonts w:cs="Times New Roman"/>
        </w:rPr>
        <w:t>бъектах экономики по вопросам гражданской обороны</w:t>
      </w:r>
      <w:r w:rsidRPr="00A95A34">
        <w:rPr>
          <w:rFonts w:cs="Times New Roman"/>
        </w:rPr>
        <w:t xml:space="preserve"> проведено 9 объектовых тренировок </w:t>
      </w:r>
      <w:r w:rsidR="00141135" w:rsidRPr="00A95A34">
        <w:rPr>
          <w:rFonts w:cs="Times New Roman"/>
        </w:rPr>
        <w:br/>
      </w:r>
      <w:r w:rsidRPr="00A95A34">
        <w:rPr>
          <w:rFonts w:cs="Times New Roman"/>
        </w:rPr>
        <w:t>(</w:t>
      </w:r>
      <w:r w:rsidR="00141135" w:rsidRPr="00A95A34">
        <w:rPr>
          <w:rFonts w:cs="Times New Roman"/>
        </w:rPr>
        <w:t xml:space="preserve">в 2016 г. – </w:t>
      </w:r>
      <w:r w:rsidRPr="00A95A34">
        <w:rPr>
          <w:rFonts w:cs="Times New Roman"/>
        </w:rPr>
        <w:t>8</w:t>
      </w:r>
      <w:r w:rsidR="00141135" w:rsidRPr="00A95A34">
        <w:rPr>
          <w:rFonts w:cs="Times New Roman"/>
        </w:rPr>
        <w:t xml:space="preserve"> тренировок)</w:t>
      </w:r>
      <w:r w:rsidRPr="00A95A34">
        <w:rPr>
          <w:rFonts w:cs="Times New Roman"/>
        </w:rPr>
        <w:t xml:space="preserve">, 12 тактико-специальных учений с формированиями </w:t>
      </w:r>
      <w:r w:rsidR="00141135" w:rsidRPr="00A95A34">
        <w:rPr>
          <w:rFonts w:cs="Times New Roman"/>
        </w:rPr>
        <w:t>гражданской обороны</w:t>
      </w:r>
      <w:r w:rsidRPr="00A95A34">
        <w:rPr>
          <w:rFonts w:cs="Times New Roman"/>
        </w:rPr>
        <w:t xml:space="preserve"> (</w:t>
      </w:r>
      <w:r w:rsidR="00141135" w:rsidRPr="00A95A34">
        <w:rPr>
          <w:rFonts w:cs="Times New Roman"/>
        </w:rPr>
        <w:t xml:space="preserve">в 2016 г. – </w:t>
      </w:r>
      <w:r w:rsidRPr="00A95A34">
        <w:rPr>
          <w:rFonts w:cs="Times New Roman"/>
        </w:rPr>
        <w:t>12</w:t>
      </w:r>
      <w:r w:rsidR="00141135" w:rsidRPr="00A95A34">
        <w:rPr>
          <w:rFonts w:cs="Times New Roman"/>
        </w:rPr>
        <w:t xml:space="preserve"> учений</w:t>
      </w:r>
      <w:r w:rsidR="004B6E2B" w:rsidRPr="00A95A34">
        <w:rPr>
          <w:rFonts w:cs="Times New Roman"/>
        </w:rPr>
        <w:t>)</w:t>
      </w:r>
      <w:r w:rsidRPr="00A95A34">
        <w:rPr>
          <w:rFonts w:cs="Times New Roman"/>
        </w:rPr>
        <w:t>.</w:t>
      </w:r>
    </w:p>
    <w:p w14:paraId="6004710C" w14:textId="77B5E22E" w:rsidR="002F38AB" w:rsidRPr="00A95A34" w:rsidRDefault="002F38AB" w:rsidP="002F38AB">
      <w:pPr>
        <w:ind w:firstLine="708"/>
        <w:jc w:val="both"/>
        <w:rPr>
          <w:rFonts w:cs="Times New Roman"/>
        </w:rPr>
      </w:pPr>
      <w:r w:rsidRPr="00A95A34">
        <w:rPr>
          <w:rFonts w:cs="Times New Roman"/>
        </w:rPr>
        <w:t xml:space="preserve">Отрабатывались действия руководящего состава, командно-начальствующего состава и персонала предприятий по защите от чрезвычайных ситуаций природного </w:t>
      </w:r>
      <w:r w:rsidR="004B6E2B" w:rsidRPr="00A95A34">
        <w:rPr>
          <w:rFonts w:cs="Times New Roman"/>
        </w:rPr>
        <w:br/>
      </w:r>
      <w:r w:rsidRPr="00A95A34">
        <w:rPr>
          <w:rFonts w:cs="Times New Roman"/>
        </w:rPr>
        <w:t xml:space="preserve">и техногенного характера, при переводе </w:t>
      </w:r>
      <w:proofErr w:type="gramStart"/>
      <w:r w:rsidRPr="00A95A34">
        <w:rPr>
          <w:rFonts w:cs="Times New Roman"/>
        </w:rPr>
        <w:t>с</w:t>
      </w:r>
      <w:proofErr w:type="gramEnd"/>
      <w:r w:rsidRPr="00A95A34">
        <w:rPr>
          <w:rFonts w:cs="Times New Roman"/>
        </w:rPr>
        <w:t xml:space="preserve"> мирного на военное время.</w:t>
      </w:r>
    </w:p>
    <w:p w14:paraId="2571D1EC" w14:textId="77777777" w:rsidR="002F38AB" w:rsidRPr="00A95A34" w:rsidRDefault="002F38AB" w:rsidP="002F38AB">
      <w:pPr>
        <w:ind w:firstLine="708"/>
        <w:jc w:val="both"/>
        <w:rPr>
          <w:rFonts w:cs="Times New Roman"/>
        </w:rPr>
      </w:pPr>
      <w:r w:rsidRPr="00A95A34">
        <w:rPr>
          <w:rFonts w:cs="Times New Roman"/>
        </w:rPr>
        <w:t>Проведены практические занятия с администрацией по развертыванию:</w:t>
      </w:r>
    </w:p>
    <w:p w14:paraId="1A8F082E" w14:textId="57D5090B" w:rsidR="002F38AB" w:rsidRPr="00A95A34" w:rsidRDefault="002F38AB" w:rsidP="002F38AB">
      <w:pPr>
        <w:ind w:firstLine="708"/>
        <w:jc w:val="both"/>
        <w:rPr>
          <w:rFonts w:cs="Times New Roman"/>
        </w:rPr>
      </w:pPr>
      <w:r w:rsidRPr="00A95A34">
        <w:rPr>
          <w:rFonts w:cs="Times New Roman"/>
        </w:rPr>
        <w:t xml:space="preserve">- в 2017 году сборных эвакуационных пунктов – 5 </w:t>
      </w:r>
      <w:r w:rsidR="004B6E2B" w:rsidRPr="00A95A34">
        <w:rPr>
          <w:rFonts w:cs="Times New Roman"/>
        </w:rPr>
        <w:t xml:space="preserve">ед., </w:t>
      </w:r>
      <w:r w:rsidRPr="00A95A34">
        <w:rPr>
          <w:rFonts w:cs="Times New Roman"/>
        </w:rPr>
        <w:t xml:space="preserve">пунктов выдачи средств индивидуальной защиты – 4 </w:t>
      </w:r>
      <w:r w:rsidR="004B6E2B" w:rsidRPr="00A95A34">
        <w:rPr>
          <w:rFonts w:cs="Times New Roman"/>
        </w:rPr>
        <w:t xml:space="preserve">ед., станции обработки техники, </w:t>
      </w:r>
      <w:r w:rsidRPr="00A95A34">
        <w:rPr>
          <w:rFonts w:cs="Times New Roman"/>
        </w:rPr>
        <w:t>станции обработки одежды, санита</w:t>
      </w:r>
      <w:r w:rsidR="004B6E2B" w:rsidRPr="00A95A34">
        <w:rPr>
          <w:rFonts w:cs="Times New Roman"/>
        </w:rPr>
        <w:t xml:space="preserve">рно-обмывочного пункта, подвижного пункта питания, </w:t>
      </w:r>
      <w:r w:rsidRPr="00A95A34">
        <w:rPr>
          <w:rFonts w:cs="Times New Roman"/>
        </w:rPr>
        <w:t xml:space="preserve">в которых приняли участие </w:t>
      </w:r>
      <w:r w:rsidR="004B6E2B" w:rsidRPr="00A95A34">
        <w:rPr>
          <w:rFonts w:cs="Times New Roman"/>
        </w:rPr>
        <w:t>214 чел.</w:t>
      </w:r>
      <w:r w:rsidRPr="00A95A34">
        <w:rPr>
          <w:rFonts w:cs="Times New Roman"/>
        </w:rPr>
        <w:t xml:space="preserve"> (</w:t>
      </w:r>
      <w:r w:rsidR="004B6E2B" w:rsidRPr="00A95A34">
        <w:rPr>
          <w:rFonts w:cs="Times New Roman"/>
        </w:rPr>
        <w:t xml:space="preserve">в 2016 г. – </w:t>
      </w:r>
      <w:r w:rsidRPr="00A95A34">
        <w:rPr>
          <w:rFonts w:cs="Times New Roman"/>
        </w:rPr>
        <w:t>182</w:t>
      </w:r>
      <w:r w:rsidR="004B6E2B" w:rsidRPr="00A95A34">
        <w:rPr>
          <w:rFonts w:cs="Times New Roman"/>
        </w:rPr>
        <w:t xml:space="preserve"> чел.). </w:t>
      </w:r>
      <w:r w:rsidRPr="00A95A34">
        <w:rPr>
          <w:rFonts w:cs="Times New Roman"/>
        </w:rPr>
        <w:t xml:space="preserve"> </w:t>
      </w:r>
    </w:p>
    <w:p w14:paraId="7C397E16" w14:textId="1EE2D258" w:rsidR="002F38AB" w:rsidRPr="00A95A34" w:rsidRDefault="002F38AB" w:rsidP="002F38AB">
      <w:pPr>
        <w:ind w:firstLine="708"/>
        <w:jc w:val="both"/>
        <w:rPr>
          <w:rFonts w:cs="Times New Roman"/>
        </w:rPr>
      </w:pPr>
      <w:proofErr w:type="gramStart"/>
      <w:r w:rsidRPr="00A95A34">
        <w:rPr>
          <w:rFonts w:cs="Times New Roman"/>
        </w:rPr>
        <w:t xml:space="preserve">- </w:t>
      </w:r>
      <w:r w:rsidR="004B6E2B" w:rsidRPr="00A95A34">
        <w:rPr>
          <w:rFonts w:cs="Times New Roman"/>
        </w:rPr>
        <w:t>25.04.2017</w:t>
      </w:r>
      <w:r w:rsidRPr="00A95A34">
        <w:rPr>
          <w:rFonts w:cs="Times New Roman"/>
        </w:rPr>
        <w:t xml:space="preserve"> на базе МБОУ </w:t>
      </w:r>
      <w:r w:rsidR="00FE0EFC" w:rsidRPr="00A95A34">
        <w:rPr>
          <w:rFonts w:cs="Times New Roman"/>
        </w:rPr>
        <w:t>«</w:t>
      </w:r>
      <w:r w:rsidRPr="00A95A34">
        <w:rPr>
          <w:rFonts w:cs="Times New Roman"/>
        </w:rPr>
        <w:t>СШ № 41</w:t>
      </w:r>
      <w:r w:rsidR="00FE0EFC" w:rsidRPr="00A95A34">
        <w:rPr>
          <w:rFonts w:cs="Times New Roman"/>
        </w:rPr>
        <w:t>»</w:t>
      </w:r>
      <w:r w:rsidRPr="00A95A34">
        <w:rPr>
          <w:rFonts w:cs="Times New Roman"/>
        </w:rPr>
        <w:t xml:space="preserve"> и территории МБУК </w:t>
      </w:r>
      <w:r w:rsidR="00FE0EFC" w:rsidRPr="00A95A34">
        <w:rPr>
          <w:rFonts w:cs="Times New Roman"/>
        </w:rPr>
        <w:t>«</w:t>
      </w:r>
      <w:r w:rsidRPr="00A95A34">
        <w:rPr>
          <w:rFonts w:cs="Times New Roman"/>
        </w:rPr>
        <w:t xml:space="preserve">Парк культуры </w:t>
      </w:r>
      <w:r w:rsidR="004B6E2B" w:rsidRPr="00A95A34">
        <w:rPr>
          <w:rFonts w:cs="Times New Roman"/>
        </w:rPr>
        <w:br/>
      </w:r>
      <w:r w:rsidRPr="00A95A34">
        <w:rPr>
          <w:rFonts w:cs="Times New Roman"/>
        </w:rPr>
        <w:t xml:space="preserve">и отдыха </w:t>
      </w:r>
      <w:r w:rsidR="00FE0EFC" w:rsidRPr="00A95A34">
        <w:rPr>
          <w:rFonts w:cs="Times New Roman"/>
        </w:rPr>
        <w:t>«</w:t>
      </w:r>
      <w:proofErr w:type="spellStart"/>
      <w:r w:rsidRPr="00A95A34">
        <w:rPr>
          <w:rFonts w:cs="Times New Roman"/>
        </w:rPr>
        <w:t>Харинка</w:t>
      </w:r>
      <w:proofErr w:type="spellEnd"/>
      <w:r w:rsidR="00FE0EFC" w:rsidRPr="00A95A34">
        <w:rPr>
          <w:rFonts w:cs="Times New Roman"/>
        </w:rPr>
        <w:t>»</w:t>
      </w:r>
      <w:r w:rsidRPr="00A95A34">
        <w:rPr>
          <w:rFonts w:cs="Times New Roman"/>
        </w:rPr>
        <w:t xml:space="preserve"> проведены городские соревнования в рамках Всероссийского детско-юношеского общественного движения </w:t>
      </w:r>
      <w:r w:rsidR="00FE0EFC" w:rsidRPr="00A95A34">
        <w:rPr>
          <w:rFonts w:cs="Times New Roman"/>
        </w:rPr>
        <w:t>«</w:t>
      </w:r>
      <w:r w:rsidRPr="00A95A34">
        <w:rPr>
          <w:rFonts w:cs="Times New Roman"/>
        </w:rPr>
        <w:t>Школа безопасности</w:t>
      </w:r>
      <w:r w:rsidR="00FE0EFC" w:rsidRPr="00A95A34">
        <w:rPr>
          <w:rFonts w:cs="Times New Roman"/>
        </w:rPr>
        <w:t>»</w:t>
      </w:r>
      <w:r w:rsidR="004B6E2B" w:rsidRPr="00A95A34">
        <w:rPr>
          <w:rFonts w:cs="Times New Roman"/>
        </w:rPr>
        <w:t xml:space="preserve">, в которых </w:t>
      </w:r>
      <w:r w:rsidRPr="00A95A34">
        <w:rPr>
          <w:rFonts w:cs="Times New Roman"/>
        </w:rPr>
        <w:t xml:space="preserve">приняли участие </w:t>
      </w:r>
      <w:r w:rsidRPr="00A95A34">
        <w:rPr>
          <w:rFonts w:cs="Times New Roman"/>
        </w:rPr>
        <w:lastRenderedPageBreak/>
        <w:t xml:space="preserve">11 команд общеобразовательных учреждений города Иванова с общим количеством участников – 66 </w:t>
      </w:r>
      <w:r w:rsidR="004B6E2B" w:rsidRPr="00A95A34">
        <w:rPr>
          <w:rFonts w:cs="Times New Roman"/>
        </w:rPr>
        <w:t xml:space="preserve">чел.; с 19.05.2017 по 21.05.2017 </w:t>
      </w:r>
      <w:r w:rsidRPr="00A95A34">
        <w:rPr>
          <w:rFonts w:cs="Times New Roman"/>
        </w:rPr>
        <w:t xml:space="preserve">на территории детского лагеря </w:t>
      </w:r>
      <w:r w:rsidR="00FE0EFC" w:rsidRPr="00A95A34">
        <w:rPr>
          <w:rFonts w:cs="Times New Roman"/>
        </w:rPr>
        <w:t>«</w:t>
      </w:r>
      <w:proofErr w:type="spellStart"/>
      <w:r w:rsidRPr="00A95A34">
        <w:rPr>
          <w:rFonts w:cs="Times New Roman"/>
        </w:rPr>
        <w:t>Игнатовский</w:t>
      </w:r>
      <w:proofErr w:type="spellEnd"/>
      <w:r w:rsidR="00FE0EFC" w:rsidRPr="00A95A34">
        <w:rPr>
          <w:rFonts w:cs="Times New Roman"/>
        </w:rPr>
        <w:t>»</w:t>
      </w:r>
      <w:r w:rsidRPr="00A95A34">
        <w:rPr>
          <w:rFonts w:cs="Times New Roman"/>
        </w:rPr>
        <w:t xml:space="preserve"> в </w:t>
      </w:r>
      <w:proofErr w:type="spellStart"/>
      <w:r w:rsidRPr="00A95A34">
        <w:rPr>
          <w:rFonts w:cs="Times New Roman"/>
        </w:rPr>
        <w:t>Фурмановском</w:t>
      </w:r>
      <w:proofErr w:type="spellEnd"/>
      <w:r w:rsidRPr="00A95A34">
        <w:rPr>
          <w:rFonts w:cs="Times New Roman"/>
        </w:rPr>
        <w:t xml:space="preserve"> районе проходил финал областных соревнований учащихся общеобразовательных организаций</w:t>
      </w:r>
      <w:proofErr w:type="gramEnd"/>
      <w:r w:rsidRPr="00A95A34">
        <w:rPr>
          <w:rFonts w:cs="Times New Roman"/>
        </w:rPr>
        <w:t xml:space="preserve"> Ивановской области </w:t>
      </w:r>
      <w:r w:rsidR="00FE0EFC" w:rsidRPr="00A95A34">
        <w:rPr>
          <w:rFonts w:cs="Times New Roman"/>
        </w:rPr>
        <w:t>«</w:t>
      </w:r>
      <w:r w:rsidRPr="00A95A34">
        <w:rPr>
          <w:rFonts w:cs="Times New Roman"/>
        </w:rPr>
        <w:t>Школа безопасности</w:t>
      </w:r>
      <w:r w:rsidR="00FE0EFC" w:rsidRPr="00A95A34">
        <w:rPr>
          <w:rFonts w:cs="Times New Roman"/>
        </w:rPr>
        <w:t>»</w:t>
      </w:r>
      <w:r w:rsidRPr="00A95A34">
        <w:rPr>
          <w:rFonts w:cs="Times New Roman"/>
        </w:rPr>
        <w:t xml:space="preserve"> и полевого лагеря </w:t>
      </w:r>
      <w:r w:rsidR="00FE0EFC" w:rsidRPr="00A95A34">
        <w:rPr>
          <w:rFonts w:cs="Times New Roman"/>
        </w:rPr>
        <w:t>«</w:t>
      </w:r>
      <w:r w:rsidRPr="00A95A34">
        <w:rPr>
          <w:rFonts w:cs="Times New Roman"/>
        </w:rPr>
        <w:t>Юный спасатель</w:t>
      </w:r>
      <w:r w:rsidR="00FE0EFC" w:rsidRPr="00A95A34">
        <w:rPr>
          <w:rFonts w:cs="Times New Roman"/>
        </w:rPr>
        <w:t>»</w:t>
      </w:r>
      <w:r w:rsidRPr="00A95A34">
        <w:rPr>
          <w:rFonts w:cs="Times New Roman"/>
        </w:rPr>
        <w:t>.</w:t>
      </w:r>
      <w:r w:rsidR="004B6E2B" w:rsidRPr="00A95A34">
        <w:rPr>
          <w:rFonts w:cs="Times New Roman"/>
        </w:rPr>
        <w:t xml:space="preserve"> </w:t>
      </w:r>
    </w:p>
    <w:p w14:paraId="44A706BB" w14:textId="1C97C743" w:rsidR="002F38AB" w:rsidRPr="00A95A34" w:rsidRDefault="002F38AB" w:rsidP="002F38AB">
      <w:pPr>
        <w:ind w:firstLine="708"/>
        <w:jc w:val="both"/>
        <w:rPr>
          <w:rFonts w:cs="Times New Roman"/>
        </w:rPr>
      </w:pPr>
      <w:r w:rsidRPr="00A95A34">
        <w:rPr>
          <w:rFonts w:cs="Times New Roman"/>
        </w:rPr>
        <w:t xml:space="preserve">Патриотический отряд </w:t>
      </w:r>
      <w:r w:rsidR="00FE0EFC" w:rsidRPr="00A95A34">
        <w:rPr>
          <w:rFonts w:cs="Times New Roman"/>
        </w:rPr>
        <w:t>«</w:t>
      </w:r>
      <w:r w:rsidRPr="00A95A34">
        <w:rPr>
          <w:rFonts w:cs="Times New Roman"/>
        </w:rPr>
        <w:t>Воин</w:t>
      </w:r>
      <w:r w:rsidR="00FE0EFC" w:rsidRPr="00A95A34">
        <w:rPr>
          <w:rFonts w:cs="Times New Roman"/>
        </w:rPr>
        <w:t>»</w:t>
      </w:r>
      <w:r w:rsidRPr="00A95A34">
        <w:rPr>
          <w:rFonts w:cs="Times New Roman"/>
        </w:rPr>
        <w:t xml:space="preserve"> МБОУ (Гимназия № 23) – победитель городских соревнований и третье место в младшей возрастной группе по итогам трех дне</w:t>
      </w:r>
      <w:r w:rsidR="004B6E2B" w:rsidRPr="00A95A34">
        <w:rPr>
          <w:rFonts w:cs="Times New Roman"/>
        </w:rPr>
        <w:t xml:space="preserve">й областных соревнований.  </w:t>
      </w:r>
    </w:p>
    <w:p w14:paraId="6008D8B6" w14:textId="77777777" w:rsidR="002F38AB" w:rsidRPr="00A95A34" w:rsidRDefault="002F38AB" w:rsidP="00096B17">
      <w:pPr>
        <w:ind w:firstLine="708"/>
        <w:jc w:val="both"/>
        <w:rPr>
          <w:rFonts w:eastAsia="Calibri" w:cs="Times New Roman"/>
          <w:lang w:eastAsia="ru-RU"/>
        </w:rPr>
      </w:pPr>
    </w:p>
    <w:p w14:paraId="7E4CAEED" w14:textId="77777777" w:rsidR="00096B17" w:rsidRPr="00A95A34" w:rsidRDefault="00096B17" w:rsidP="004B6E2B">
      <w:pPr>
        <w:pStyle w:val="a7"/>
        <w:ind w:left="0"/>
        <w:rPr>
          <w:rFonts w:eastAsia="Times New Roman" w:cs="Times New Roman"/>
          <w:b/>
          <w:i/>
          <w:lang w:eastAsia="ru-RU"/>
        </w:rPr>
      </w:pPr>
      <w:r w:rsidRPr="00A95A34">
        <w:rPr>
          <w:rFonts w:eastAsia="Times New Roman" w:cs="Times New Roman"/>
          <w:b/>
          <w:i/>
          <w:lang w:eastAsia="ru-RU"/>
        </w:rPr>
        <w:t>Обеспечение поддержки в состоянии постоянной готовности к использованию систем оповещения населения об опасности, объектов гражданской обороны</w:t>
      </w:r>
    </w:p>
    <w:p w14:paraId="5EDFB86D" w14:textId="77777777" w:rsidR="00096B17" w:rsidRPr="00A95A34" w:rsidRDefault="00096B17" w:rsidP="00096B17">
      <w:pPr>
        <w:pStyle w:val="a7"/>
        <w:ind w:left="0"/>
        <w:rPr>
          <w:rFonts w:eastAsia="Times New Roman" w:cs="Times New Roman"/>
          <w:b/>
          <w:i/>
          <w:lang w:eastAsia="ru-RU"/>
        </w:rPr>
      </w:pPr>
    </w:p>
    <w:p w14:paraId="3B9B5511" w14:textId="6C36EA87" w:rsidR="00096B17" w:rsidRPr="00A95A34" w:rsidRDefault="00096B17" w:rsidP="00096B17">
      <w:pPr>
        <w:pStyle w:val="a7"/>
        <w:ind w:left="0" w:firstLine="709"/>
        <w:jc w:val="both"/>
        <w:rPr>
          <w:rFonts w:eastAsia="Calibri" w:cs="Times New Roman"/>
          <w:lang w:eastAsia="ru-RU"/>
        </w:rPr>
      </w:pPr>
      <w:r w:rsidRPr="00A95A34">
        <w:rPr>
          <w:rFonts w:eastAsia="Calibri" w:cs="Times New Roman"/>
          <w:lang w:eastAsia="ru-RU"/>
        </w:rPr>
        <w:t xml:space="preserve">Для оповещения населения города Иванова используются технические средства оповещения </w:t>
      </w:r>
      <w:r w:rsidRPr="00A95A34">
        <w:rPr>
          <w:rFonts w:eastAsia="Times New Roman" w:cs="Times New Roman"/>
        </w:rPr>
        <w:t>Территориальной автоматической системы централизованного оповещения населения Ивановской области, расположенные на территории города Иванова, объединенные в Комплексную техническую си</w:t>
      </w:r>
      <w:r w:rsidR="00F43197" w:rsidRPr="00A95A34">
        <w:rPr>
          <w:rFonts w:eastAsia="Times New Roman" w:cs="Times New Roman"/>
        </w:rPr>
        <w:t xml:space="preserve">стему оповещения с управлением </w:t>
      </w:r>
      <w:r w:rsidR="00F43197" w:rsidRPr="00A95A34">
        <w:rPr>
          <w:rFonts w:eastAsia="Times New Roman" w:cs="Times New Roman"/>
        </w:rPr>
        <w:br/>
      </w:r>
      <w:r w:rsidRPr="00A95A34">
        <w:rPr>
          <w:rFonts w:eastAsia="Times New Roman" w:cs="Times New Roman"/>
        </w:rPr>
        <w:t>по радиоканалу (далее – КТСО-Р) и переданные в</w:t>
      </w:r>
      <w:r w:rsidR="00F43197" w:rsidRPr="00A95A34">
        <w:rPr>
          <w:rFonts w:eastAsia="Times New Roman" w:cs="Times New Roman"/>
        </w:rPr>
        <w:t xml:space="preserve"> безвозмездное пользование </w:t>
      </w:r>
      <w:r w:rsidR="00F43197" w:rsidRPr="00A95A34">
        <w:rPr>
          <w:rFonts w:eastAsia="Times New Roman" w:cs="Times New Roman"/>
        </w:rPr>
        <w:br/>
        <w:t xml:space="preserve">МКУ </w:t>
      </w:r>
      <w:r w:rsidR="00FE0EFC" w:rsidRPr="00A95A34">
        <w:rPr>
          <w:rFonts w:eastAsia="Times New Roman" w:cs="Times New Roman"/>
        </w:rPr>
        <w:t>«</w:t>
      </w:r>
      <w:r w:rsidRPr="00A95A34">
        <w:rPr>
          <w:rFonts w:eastAsia="Times New Roman" w:cs="Times New Roman"/>
        </w:rPr>
        <w:t>УГО и ЧС г. Иваново</w:t>
      </w:r>
      <w:r w:rsidR="00FE0EFC" w:rsidRPr="00A95A34">
        <w:rPr>
          <w:rFonts w:eastAsia="Times New Roman" w:cs="Times New Roman"/>
        </w:rPr>
        <w:t>»</w:t>
      </w:r>
      <w:r w:rsidRPr="00A95A34">
        <w:rPr>
          <w:rFonts w:eastAsia="Times New Roman" w:cs="Times New Roman"/>
        </w:rPr>
        <w:t>.</w:t>
      </w:r>
      <w:r w:rsidR="00F43197" w:rsidRPr="00A95A34">
        <w:rPr>
          <w:rFonts w:eastAsia="Times New Roman" w:cs="Times New Roman"/>
        </w:rPr>
        <w:t xml:space="preserve"> В</w:t>
      </w:r>
      <w:r w:rsidRPr="00A95A34">
        <w:rPr>
          <w:rFonts w:eastAsia="Times New Roman" w:cs="Times New Roman"/>
        </w:rPr>
        <w:t xml:space="preserve"> рамках муниципальной программы города Иванова </w:t>
      </w:r>
      <w:r w:rsidR="00FE0EFC" w:rsidRPr="00A95A34">
        <w:rPr>
          <w:rFonts w:eastAsia="Times New Roman" w:cs="Times New Roman"/>
        </w:rPr>
        <w:t>«</w:t>
      </w:r>
      <w:r w:rsidRPr="00A95A34">
        <w:rPr>
          <w:rFonts w:eastAsia="Times New Roman" w:cs="Times New Roman"/>
        </w:rPr>
        <w:t>Безопасный город</w:t>
      </w:r>
      <w:r w:rsidR="00FE0EFC" w:rsidRPr="00A95A34">
        <w:rPr>
          <w:rFonts w:eastAsia="Times New Roman" w:cs="Times New Roman"/>
        </w:rPr>
        <w:t>»</w:t>
      </w:r>
      <w:r w:rsidRPr="00A95A34">
        <w:rPr>
          <w:rFonts w:eastAsia="Times New Roman" w:cs="Times New Roman"/>
        </w:rPr>
        <w:t xml:space="preserve"> осуществля</w:t>
      </w:r>
      <w:r w:rsidR="00F43197" w:rsidRPr="00A95A34">
        <w:rPr>
          <w:rFonts w:eastAsia="Times New Roman" w:cs="Times New Roman"/>
        </w:rPr>
        <w:t>лись</w:t>
      </w:r>
      <w:r w:rsidRPr="00A95A34">
        <w:rPr>
          <w:rFonts w:eastAsia="Times New Roman" w:cs="Times New Roman"/>
        </w:rPr>
        <w:t xml:space="preserve"> мероприятия по техническому обслуживанию, ремонту и модернизации указанной системы, а также поэтапный монтаж и развитие муниципальной системы оповещения населения города Иванова, которая </w:t>
      </w:r>
      <w:proofErr w:type="spellStart"/>
      <w:r w:rsidRPr="00A95A34">
        <w:rPr>
          <w:rFonts w:eastAsia="Times New Roman" w:cs="Times New Roman"/>
        </w:rPr>
        <w:t>программно</w:t>
      </w:r>
      <w:proofErr w:type="spellEnd"/>
      <w:r w:rsidRPr="00A95A34">
        <w:rPr>
          <w:rFonts w:eastAsia="Times New Roman" w:cs="Times New Roman"/>
        </w:rPr>
        <w:t xml:space="preserve"> </w:t>
      </w:r>
      <w:r w:rsidR="00F43197" w:rsidRPr="00A95A34">
        <w:rPr>
          <w:rFonts w:eastAsia="Times New Roman" w:cs="Times New Roman"/>
        </w:rPr>
        <w:br/>
      </w:r>
      <w:r w:rsidRPr="00A95A34">
        <w:rPr>
          <w:rFonts w:eastAsia="Times New Roman" w:cs="Times New Roman"/>
        </w:rPr>
        <w:t>и технически сопрягается с КТСО-Р.</w:t>
      </w:r>
    </w:p>
    <w:p w14:paraId="511B3209" w14:textId="77777777" w:rsidR="00096B17" w:rsidRPr="00A95A34" w:rsidRDefault="00096B17" w:rsidP="00096B17">
      <w:pPr>
        <w:pStyle w:val="a7"/>
        <w:ind w:left="0" w:firstLine="709"/>
        <w:jc w:val="both"/>
        <w:rPr>
          <w:rFonts w:eastAsia="Calibri" w:cs="Times New Roman"/>
          <w:lang w:eastAsia="ru-RU"/>
        </w:rPr>
      </w:pPr>
      <w:r w:rsidRPr="00A95A34">
        <w:rPr>
          <w:rFonts w:eastAsia="Calibri" w:cs="Times New Roman"/>
          <w:lang w:eastAsia="ru-RU"/>
        </w:rPr>
        <w:t>По данному направлению деятельности в течение 2017 года выполнены следующие мероприятия:</w:t>
      </w:r>
    </w:p>
    <w:p w14:paraId="1B5B5A57" w14:textId="0675715E" w:rsidR="00096B17" w:rsidRPr="00A95A34" w:rsidRDefault="00096B17" w:rsidP="00096B17">
      <w:pPr>
        <w:autoSpaceDE w:val="0"/>
        <w:autoSpaceDN w:val="0"/>
        <w:ind w:firstLine="709"/>
        <w:jc w:val="both"/>
      </w:pPr>
      <w:r w:rsidRPr="00A95A34">
        <w:rPr>
          <w:rFonts w:eastAsia="Calibri" w:cs="Times New Roman"/>
          <w:lang w:eastAsia="ru-RU"/>
        </w:rPr>
        <w:t xml:space="preserve">1. В рамках </w:t>
      </w:r>
      <w:proofErr w:type="gramStart"/>
      <w:r w:rsidRPr="00A95A34">
        <w:rPr>
          <w:rFonts w:eastAsia="Calibri" w:cs="Times New Roman"/>
          <w:lang w:eastAsia="ru-RU"/>
        </w:rPr>
        <w:t xml:space="preserve">проведения третьего этапа </w:t>
      </w:r>
      <w:r w:rsidRPr="00A95A34">
        <w:rPr>
          <w:rFonts w:eastAsia="Calibri" w:cs="Times New Roman"/>
        </w:rPr>
        <w:t>м</w:t>
      </w:r>
      <w:r w:rsidRPr="00A95A34">
        <w:rPr>
          <w:rFonts w:eastAsia="Calibri" w:cs="Times New Roman"/>
          <w:lang w:eastAsia="ru-RU"/>
        </w:rPr>
        <w:t>онтажа муниципальной системы оповещения населения</w:t>
      </w:r>
      <w:proofErr w:type="gramEnd"/>
      <w:r w:rsidRPr="00A95A34">
        <w:rPr>
          <w:rFonts w:eastAsia="Calibri" w:cs="Times New Roman"/>
          <w:lang w:eastAsia="ru-RU"/>
        </w:rPr>
        <w:t xml:space="preserve"> города Иванова смонтированы 2 </w:t>
      </w:r>
      <w:r w:rsidR="00F43197" w:rsidRPr="00A95A34">
        <w:rPr>
          <w:rFonts w:eastAsia="Calibri" w:cs="Times New Roman"/>
          <w:lang w:eastAsia="ru-RU"/>
        </w:rPr>
        <w:t xml:space="preserve">устройства оповещения БАО-600: </w:t>
      </w:r>
      <w:r w:rsidRPr="00A95A34">
        <w:rPr>
          <w:rFonts w:eastAsia="Calibri" w:cs="Times New Roman"/>
          <w:lang w:eastAsia="ru-RU"/>
        </w:rPr>
        <w:t>на здании средней школы № 53 и детского сада № 10.</w:t>
      </w:r>
    </w:p>
    <w:p w14:paraId="1AA571A2" w14:textId="7907E2F4" w:rsidR="00096B17" w:rsidRPr="00A95A34" w:rsidRDefault="00096B17" w:rsidP="00096B17">
      <w:pPr>
        <w:ind w:firstLine="709"/>
        <w:jc w:val="both"/>
        <w:rPr>
          <w:rFonts w:eastAsia="Calibri" w:cs="Times New Roman"/>
          <w:lang w:eastAsia="ru-RU"/>
        </w:rPr>
      </w:pPr>
      <w:r w:rsidRPr="00A95A34">
        <w:rPr>
          <w:rFonts w:eastAsia="Calibri" w:cs="Times New Roman"/>
          <w:lang w:eastAsia="ru-RU"/>
        </w:rPr>
        <w:t xml:space="preserve">2. </w:t>
      </w:r>
      <w:r w:rsidR="00F43197" w:rsidRPr="00A95A34">
        <w:rPr>
          <w:rFonts w:eastAsia="Calibri" w:cs="Times New Roman"/>
          <w:lang w:eastAsia="ru-RU"/>
        </w:rPr>
        <w:t>П</w:t>
      </w:r>
      <w:r w:rsidRPr="00A95A34">
        <w:rPr>
          <w:rFonts w:eastAsia="Calibri" w:cs="Times New Roman"/>
          <w:lang w:eastAsia="ru-RU"/>
        </w:rPr>
        <w:t>роводилось плановое техническое обслуживание всех 68 имеющихся технических средств оповещения населения города Иванова.</w:t>
      </w:r>
    </w:p>
    <w:p w14:paraId="580505E7" w14:textId="77777777" w:rsidR="00096B17" w:rsidRPr="00A95A34" w:rsidRDefault="00096B17" w:rsidP="00096B17">
      <w:pPr>
        <w:pStyle w:val="ae"/>
        <w:ind w:firstLine="709"/>
        <w:jc w:val="both"/>
        <w:rPr>
          <w:rFonts w:ascii="Times New Roman" w:hAnsi="Times New Roman"/>
          <w:sz w:val="24"/>
          <w:szCs w:val="24"/>
          <w:lang w:eastAsia="ru-RU"/>
        </w:rPr>
      </w:pPr>
      <w:r w:rsidRPr="00A95A34">
        <w:rPr>
          <w:rFonts w:ascii="Times New Roman" w:hAnsi="Times New Roman"/>
          <w:sz w:val="24"/>
          <w:szCs w:val="24"/>
          <w:lang w:eastAsia="ru-RU"/>
        </w:rPr>
        <w:t>3. Отремонтировано 8 технических устройств оповещения КТСО-Р.</w:t>
      </w:r>
    </w:p>
    <w:p w14:paraId="53C055A5" w14:textId="2AC8067D" w:rsidR="00096B17" w:rsidRPr="00A95A34" w:rsidRDefault="00096B17" w:rsidP="00096B17">
      <w:pPr>
        <w:pStyle w:val="ae"/>
        <w:ind w:firstLine="709"/>
        <w:jc w:val="both"/>
        <w:rPr>
          <w:rFonts w:ascii="Times New Roman" w:hAnsi="Times New Roman"/>
          <w:sz w:val="24"/>
          <w:szCs w:val="24"/>
          <w:lang w:eastAsia="ru-RU"/>
        </w:rPr>
      </w:pPr>
      <w:r w:rsidRPr="00A95A34">
        <w:rPr>
          <w:rFonts w:ascii="Times New Roman" w:hAnsi="Times New Roman"/>
          <w:sz w:val="24"/>
          <w:szCs w:val="24"/>
          <w:lang w:eastAsia="ru-RU"/>
        </w:rPr>
        <w:t>4. Приобретено 22 аккумуляторных батаре</w:t>
      </w:r>
      <w:r w:rsidR="00F43197" w:rsidRPr="00A95A34">
        <w:rPr>
          <w:rFonts w:ascii="Times New Roman" w:hAnsi="Times New Roman"/>
          <w:sz w:val="24"/>
          <w:szCs w:val="24"/>
          <w:lang w:eastAsia="ru-RU"/>
        </w:rPr>
        <w:t xml:space="preserve">й для замены вышедших из строя </w:t>
      </w:r>
      <w:r w:rsidR="00F43197" w:rsidRPr="00A95A34">
        <w:rPr>
          <w:rFonts w:ascii="Times New Roman" w:hAnsi="Times New Roman"/>
          <w:sz w:val="24"/>
          <w:szCs w:val="24"/>
          <w:lang w:eastAsia="ru-RU"/>
        </w:rPr>
        <w:br/>
      </w:r>
      <w:r w:rsidRPr="00A95A34">
        <w:rPr>
          <w:rFonts w:ascii="Times New Roman" w:hAnsi="Times New Roman"/>
          <w:sz w:val="24"/>
          <w:szCs w:val="24"/>
          <w:lang w:eastAsia="ru-RU"/>
        </w:rPr>
        <w:t>в технических устройствах оповещения КТСО-Р.</w:t>
      </w:r>
    </w:p>
    <w:p w14:paraId="14A275E8" w14:textId="12F3B567" w:rsidR="00096B17" w:rsidRPr="00A95A34" w:rsidRDefault="00096B17" w:rsidP="00096B17">
      <w:pPr>
        <w:pStyle w:val="ae"/>
        <w:ind w:firstLine="709"/>
        <w:jc w:val="both"/>
        <w:rPr>
          <w:rFonts w:ascii="Times New Roman" w:eastAsia="Times New Roman" w:hAnsi="Times New Roman"/>
          <w:sz w:val="24"/>
          <w:szCs w:val="24"/>
          <w:lang w:eastAsia="ru-RU"/>
        </w:rPr>
      </w:pPr>
      <w:r w:rsidRPr="00A95A34">
        <w:rPr>
          <w:rFonts w:ascii="Times New Roman" w:hAnsi="Times New Roman"/>
          <w:sz w:val="24"/>
          <w:szCs w:val="24"/>
          <w:lang w:eastAsia="ru-RU"/>
        </w:rPr>
        <w:t xml:space="preserve">5. Проведены 4 технические проверки </w:t>
      </w:r>
      <w:r w:rsidRPr="00A95A34">
        <w:rPr>
          <w:rFonts w:ascii="Times New Roman" w:eastAsia="Times New Roman" w:hAnsi="Times New Roman"/>
          <w:sz w:val="24"/>
          <w:szCs w:val="24"/>
          <w:lang w:eastAsia="ru-RU"/>
        </w:rPr>
        <w:t>работо</w:t>
      </w:r>
      <w:r w:rsidR="00F43197" w:rsidRPr="00A95A34">
        <w:rPr>
          <w:rFonts w:ascii="Times New Roman" w:eastAsia="Times New Roman" w:hAnsi="Times New Roman"/>
          <w:sz w:val="24"/>
          <w:szCs w:val="24"/>
          <w:lang w:eastAsia="ru-RU"/>
        </w:rPr>
        <w:t xml:space="preserve">способности системы оповещения </w:t>
      </w:r>
      <w:r w:rsidR="00F43197" w:rsidRPr="00A95A34">
        <w:rPr>
          <w:rFonts w:ascii="Times New Roman" w:eastAsia="Times New Roman" w:hAnsi="Times New Roman"/>
          <w:sz w:val="24"/>
          <w:szCs w:val="24"/>
          <w:lang w:eastAsia="ru-RU"/>
        </w:rPr>
        <w:br/>
      </w:r>
      <w:r w:rsidRPr="00A95A34">
        <w:rPr>
          <w:rFonts w:ascii="Times New Roman" w:eastAsia="Times New Roman" w:hAnsi="Times New Roman"/>
          <w:sz w:val="24"/>
          <w:szCs w:val="24"/>
          <w:lang w:eastAsia="ru-RU"/>
        </w:rPr>
        <w:t xml:space="preserve">с запуском технических устройств оповещения и передачей сигналов оповещения </w:t>
      </w:r>
      <w:r w:rsidR="00F43197" w:rsidRPr="00A95A34">
        <w:rPr>
          <w:rFonts w:ascii="Times New Roman" w:eastAsia="Times New Roman" w:hAnsi="Times New Roman"/>
          <w:sz w:val="24"/>
          <w:szCs w:val="24"/>
          <w:lang w:eastAsia="ru-RU"/>
        </w:rPr>
        <w:br/>
      </w:r>
      <w:r w:rsidRPr="00A95A34">
        <w:rPr>
          <w:rFonts w:ascii="Times New Roman" w:eastAsia="Times New Roman" w:hAnsi="Times New Roman"/>
          <w:sz w:val="24"/>
          <w:szCs w:val="24"/>
          <w:lang w:eastAsia="ru-RU"/>
        </w:rPr>
        <w:t>по радио и телевидению, в целях контроля работоспособности КТСО-Р провод</w:t>
      </w:r>
      <w:r w:rsidR="00F43197" w:rsidRPr="00A95A34">
        <w:rPr>
          <w:rFonts w:ascii="Times New Roman" w:eastAsia="Times New Roman" w:hAnsi="Times New Roman"/>
          <w:sz w:val="24"/>
          <w:szCs w:val="24"/>
          <w:lang w:eastAsia="ru-RU"/>
        </w:rPr>
        <w:t xml:space="preserve">ились </w:t>
      </w:r>
      <w:r w:rsidRPr="00A95A34">
        <w:rPr>
          <w:rFonts w:ascii="Times New Roman" w:eastAsia="Times New Roman" w:hAnsi="Times New Roman"/>
          <w:sz w:val="24"/>
          <w:szCs w:val="24"/>
          <w:lang w:eastAsia="ru-RU"/>
        </w:rPr>
        <w:t xml:space="preserve">ежедневные тестовые проверки прохождения сигналов между пультом управления </w:t>
      </w:r>
      <w:r w:rsidR="00F43197" w:rsidRPr="00A95A34">
        <w:rPr>
          <w:rFonts w:ascii="Times New Roman" w:eastAsia="Times New Roman" w:hAnsi="Times New Roman"/>
          <w:sz w:val="24"/>
          <w:szCs w:val="24"/>
          <w:lang w:eastAsia="ru-RU"/>
        </w:rPr>
        <w:br/>
      </w:r>
      <w:r w:rsidRPr="00A95A34">
        <w:rPr>
          <w:rFonts w:ascii="Times New Roman" w:eastAsia="Times New Roman" w:hAnsi="Times New Roman"/>
          <w:sz w:val="24"/>
          <w:szCs w:val="24"/>
          <w:lang w:eastAsia="ru-RU"/>
        </w:rPr>
        <w:t>и техническими устройствами оповещения оперативными дежурными ЕДДС города Иванова.</w:t>
      </w:r>
    </w:p>
    <w:p w14:paraId="37920C64" w14:textId="5D2E0C74" w:rsidR="00096B17" w:rsidRPr="00A95A34" w:rsidRDefault="00096B17" w:rsidP="00096B17">
      <w:pPr>
        <w:pStyle w:val="ae"/>
        <w:ind w:firstLine="709"/>
        <w:jc w:val="both"/>
        <w:rPr>
          <w:rFonts w:ascii="Times New Roman" w:eastAsia="Times New Roman" w:hAnsi="Times New Roman"/>
          <w:sz w:val="24"/>
          <w:szCs w:val="24"/>
          <w:lang w:eastAsia="ru-RU"/>
        </w:rPr>
      </w:pPr>
      <w:r w:rsidRPr="00A95A34">
        <w:rPr>
          <w:rFonts w:ascii="Times New Roman" w:eastAsia="Times New Roman" w:hAnsi="Times New Roman"/>
          <w:sz w:val="24"/>
          <w:szCs w:val="24"/>
          <w:lang w:eastAsia="ru-RU"/>
        </w:rPr>
        <w:t>6. Закуплен и введен в эксплуатац</w:t>
      </w:r>
      <w:r w:rsidR="00F43197" w:rsidRPr="00A95A34">
        <w:rPr>
          <w:rFonts w:ascii="Times New Roman" w:eastAsia="Times New Roman" w:hAnsi="Times New Roman"/>
          <w:sz w:val="24"/>
          <w:szCs w:val="24"/>
          <w:lang w:eastAsia="ru-RU"/>
        </w:rPr>
        <w:t xml:space="preserve">ию телекоммуникационный сервер </w:t>
      </w:r>
      <w:r w:rsidR="00F43197" w:rsidRPr="00A95A34">
        <w:rPr>
          <w:rFonts w:ascii="Times New Roman" w:eastAsia="Times New Roman" w:hAnsi="Times New Roman"/>
          <w:sz w:val="24"/>
          <w:szCs w:val="24"/>
          <w:lang w:eastAsia="ru-RU"/>
        </w:rPr>
        <w:br/>
      </w:r>
      <w:r w:rsidRPr="00A95A34">
        <w:rPr>
          <w:rFonts w:ascii="Times New Roman" w:eastAsia="Times New Roman" w:hAnsi="Times New Roman"/>
          <w:sz w:val="24"/>
          <w:szCs w:val="24"/>
          <w:lang w:eastAsia="ru-RU"/>
        </w:rPr>
        <w:t xml:space="preserve">со специальным программным обеспечением, позволяющий передавать голосовую информацию абонентам сотовых и проводных телефонных сетей одновременно по шести линиям, что позволяет в несколько раз сократить время оповещения групп абонентов  </w:t>
      </w:r>
      <w:r w:rsidR="00F43197" w:rsidRPr="00A95A34">
        <w:rPr>
          <w:rFonts w:ascii="Times New Roman" w:eastAsia="Times New Roman" w:hAnsi="Times New Roman"/>
          <w:sz w:val="24"/>
          <w:szCs w:val="24"/>
          <w:lang w:eastAsia="ru-RU"/>
        </w:rPr>
        <w:br/>
      </w:r>
      <w:r w:rsidRPr="00A95A34">
        <w:rPr>
          <w:rFonts w:ascii="Times New Roman" w:eastAsia="Times New Roman" w:hAnsi="Times New Roman"/>
          <w:sz w:val="24"/>
          <w:szCs w:val="24"/>
          <w:lang w:eastAsia="ru-RU"/>
        </w:rPr>
        <w:t xml:space="preserve">по сравнению с имеющейся системой Градиент-128. Сервер интегрирован </w:t>
      </w:r>
      <w:r w:rsidR="00F43197" w:rsidRPr="00A95A34">
        <w:rPr>
          <w:rFonts w:ascii="Times New Roman" w:eastAsia="Times New Roman" w:hAnsi="Times New Roman"/>
          <w:sz w:val="24"/>
          <w:szCs w:val="24"/>
          <w:lang w:eastAsia="ru-RU"/>
        </w:rPr>
        <w:br/>
      </w:r>
      <w:r w:rsidRPr="00A95A34">
        <w:rPr>
          <w:rFonts w:ascii="Times New Roman" w:eastAsia="Times New Roman" w:hAnsi="Times New Roman"/>
          <w:sz w:val="24"/>
          <w:szCs w:val="24"/>
          <w:lang w:eastAsia="ru-RU"/>
        </w:rPr>
        <w:t xml:space="preserve">в существующую муниципальную систему оповещения населения города Иванова </w:t>
      </w:r>
      <w:r w:rsidR="00F43197" w:rsidRPr="00A95A34">
        <w:rPr>
          <w:rFonts w:ascii="Times New Roman" w:eastAsia="Times New Roman" w:hAnsi="Times New Roman"/>
          <w:sz w:val="24"/>
          <w:szCs w:val="24"/>
          <w:lang w:eastAsia="ru-RU"/>
        </w:rPr>
        <w:br/>
      </w:r>
      <w:r w:rsidRPr="00A95A34">
        <w:rPr>
          <w:rFonts w:ascii="Times New Roman" w:eastAsia="Times New Roman" w:hAnsi="Times New Roman"/>
          <w:sz w:val="24"/>
          <w:szCs w:val="24"/>
          <w:lang w:eastAsia="ru-RU"/>
        </w:rPr>
        <w:t>и используется для оповещения должностных лиц Администрации города Иванова.</w:t>
      </w:r>
    </w:p>
    <w:p w14:paraId="78F21A43" w14:textId="77777777" w:rsidR="00096B17" w:rsidRPr="00A95A34" w:rsidRDefault="00096B17" w:rsidP="00096B17">
      <w:pPr>
        <w:rPr>
          <w:rFonts w:eastAsia="Times New Roman" w:cs="Times New Roman"/>
          <w:b/>
          <w:bCs/>
          <w:i/>
          <w:lang w:eastAsia="ru-RU"/>
        </w:rPr>
      </w:pPr>
    </w:p>
    <w:p w14:paraId="765EBC96" w14:textId="77777777" w:rsidR="00096B17" w:rsidRPr="00A95A34" w:rsidRDefault="00096B17" w:rsidP="00F43197">
      <w:pPr>
        <w:rPr>
          <w:rFonts w:eastAsia="Times New Roman" w:cs="Times New Roman"/>
          <w:b/>
          <w:bCs/>
          <w:i/>
          <w:lang w:eastAsia="ru-RU"/>
        </w:rPr>
      </w:pPr>
      <w:r w:rsidRPr="00A95A34">
        <w:rPr>
          <w:rFonts w:eastAsia="Times New Roman" w:cs="Times New Roman"/>
          <w:b/>
          <w:bCs/>
          <w:i/>
          <w:lang w:eastAsia="ru-RU"/>
        </w:rPr>
        <w:t>Создание и содержание в целях гражданской обороны запасов материально-технических, продовольственных, медицинских и иных средств</w:t>
      </w:r>
    </w:p>
    <w:p w14:paraId="2B75BDB4" w14:textId="77777777" w:rsidR="00096B17" w:rsidRPr="00A95A34" w:rsidRDefault="00096B17" w:rsidP="00096B17">
      <w:pPr>
        <w:jc w:val="center"/>
        <w:rPr>
          <w:rFonts w:eastAsia="Times New Roman" w:cs="Times New Roman"/>
          <w:b/>
          <w:bCs/>
          <w:i/>
          <w:lang w:eastAsia="ru-RU"/>
        </w:rPr>
      </w:pPr>
    </w:p>
    <w:p w14:paraId="5EFB7BEE" w14:textId="4DCE65BE" w:rsidR="00096B17" w:rsidRPr="00A95A34" w:rsidRDefault="00096B17" w:rsidP="00096B17">
      <w:pPr>
        <w:tabs>
          <w:tab w:val="left" w:pos="885"/>
          <w:tab w:val="center" w:pos="4875"/>
        </w:tabs>
        <w:ind w:firstLine="709"/>
        <w:jc w:val="both"/>
        <w:rPr>
          <w:rFonts w:eastAsia="Times New Roman"/>
          <w:lang w:eastAsia="ru-RU"/>
        </w:rPr>
      </w:pPr>
      <w:r w:rsidRPr="00A95A34">
        <w:rPr>
          <w:rFonts w:eastAsia="Times New Roman"/>
          <w:lang w:eastAsia="ru-RU"/>
        </w:rPr>
        <w:t xml:space="preserve">Администрацией города Иванова определен порядок накопления, хранения                        и использования в целях гражданской обороны запасов материально-технических, </w:t>
      </w:r>
      <w:r w:rsidRPr="00A95A34">
        <w:rPr>
          <w:rFonts w:eastAsia="Times New Roman"/>
          <w:lang w:eastAsia="ru-RU"/>
        </w:rPr>
        <w:lastRenderedPageBreak/>
        <w:t>продовольственных, медицинских и иных средств на территории города Иванова                         в соответствии с постановлением Администрации города Иванова</w:t>
      </w:r>
      <w:r w:rsidR="00F43197" w:rsidRPr="00A95A34">
        <w:rPr>
          <w:rStyle w:val="af0"/>
          <w:rFonts w:eastAsia="Times New Roman"/>
          <w:lang w:eastAsia="ru-RU"/>
        </w:rPr>
        <w:footnoteReference w:id="90"/>
      </w:r>
      <w:r w:rsidRPr="00A95A34">
        <w:rPr>
          <w:rFonts w:eastAsia="Times New Roman"/>
          <w:lang w:eastAsia="ru-RU"/>
        </w:rPr>
        <w:t xml:space="preserve">. </w:t>
      </w:r>
    </w:p>
    <w:p w14:paraId="70CE359F" w14:textId="0EBE7C1B" w:rsidR="00096B17" w:rsidRPr="00A95A34" w:rsidRDefault="00096B17" w:rsidP="00096B17">
      <w:pPr>
        <w:tabs>
          <w:tab w:val="left" w:pos="885"/>
          <w:tab w:val="center" w:pos="4875"/>
        </w:tabs>
        <w:ind w:firstLine="709"/>
        <w:jc w:val="both"/>
        <w:rPr>
          <w:rFonts w:eastAsia="Times New Roman"/>
          <w:lang w:eastAsia="ru-RU"/>
        </w:rPr>
      </w:pPr>
      <w:r w:rsidRPr="00A95A34">
        <w:rPr>
          <w:rFonts w:eastAsia="Times New Roman"/>
          <w:lang w:eastAsia="ru-RU"/>
        </w:rPr>
        <w:t xml:space="preserve">Ежегодно МКУ </w:t>
      </w:r>
      <w:r w:rsidR="00FE0EFC" w:rsidRPr="00A95A34">
        <w:rPr>
          <w:rFonts w:eastAsia="Times New Roman"/>
          <w:lang w:eastAsia="ru-RU"/>
        </w:rPr>
        <w:t>«</w:t>
      </w:r>
      <w:r w:rsidRPr="00A95A34">
        <w:rPr>
          <w:rFonts w:eastAsia="Times New Roman"/>
          <w:lang w:eastAsia="ru-RU"/>
        </w:rPr>
        <w:t>Управление по делам ГО и ЧС г. Иваново</w:t>
      </w:r>
      <w:r w:rsidR="00FE0EFC" w:rsidRPr="00A95A34">
        <w:rPr>
          <w:rFonts w:eastAsia="Times New Roman"/>
          <w:lang w:eastAsia="ru-RU"/>
        </w:rPr>
        <w:t>»</w:t>
      </w:r>
      <w:r w:rsidRPr="00A95A34">
        <w:rPr>
          <w:rFonts w:eastAsia="Times New Roman"/>
          <w:lang w:eastAsia="ru-RU"/>
        </w:rPr>
        <w:t xml:space="preserve"> проводит сбор данных для уточнения наличия объемов накопления запасов материально-технических, продовольственных, медицинских и иных сре</w:t>
      </w:r>
      <w:proofErr w:type="gramStart"/>
      <w:r w:rsidRPr="00A95A34">
        <w:rPr>
          <w:rFonts w:eastAsia="Times New Roman"/>
          <w:lang w:eastAsia="ru-RU"/>
        </w:rPr>
        <w:t>дств дл</w:t>
      </w:r>
      <w:proofErr w:type="gramEnd"/>
      <w:r w:rsidRPr="00A95A34">
        <w:rPr>
          <w:rFonts w:eastAsia="Times New Roman"/>
          <w:lang w:eastAsia="ru-RU"/>
        </w:rPr>
        <w:t>я использования в целях гражданской обороны на территории города Иванова.</w:t>
      </w:r>
    </w:p>
    <w:p w14:paraId="6CFFFA42" w14:textId="77777777" w:rsidR="00096B17" w:rsidRPr="00A95A34" w:rsidRDefault="00096B17" w:rsidP="00F43197">
      <w:pPr>
        <w:rPr>
          <w:rFonts w:eastAsia="Times New Roman" w:cs="Times New Roman"/>
          <w:b/>
          <w:bCs/>
          <w:i/>
          <w:lang w:eastAsia="ru-RU"/>
        </w:rPr>
      </w:pPr>
      <w:r w:rsidRPr="00A95A34">
        <w:rPr>
          <w:rFonts w:eastAsia="Times New Roman" w:cs="Times New Roman"/>
          <w:b/>
          <w:bCs/>
          <w:i/>
          <w:lang w:eastAsia="ru-RU"/>
        </w:rPr>
        <w:t>Создание, содержание и организация деятельности аварийно-спасательных служб и аварийно-спасательных формирований</w:t>
      </w:r>
    </w:p>
    <w:p w14:paraId="3330A9E4" w14:textId="77777777" w:rsidR="00096B17" w:rsidRPr="00A95A34" w:rsidRDefault="00096B17" w:rsidP="00096B17">
      <w:pPr>
        <w:jc w:val="center"/>
        <w:rPr>
          <w:rFonts w:eastAsia="Times New Roman" w:cs="Times New Roman"/>
          <w:b/>
          <w:bCs/>
          <w:i/>
          <w:lang w:eastAsia="ru-RU"/>
        </w:rPr>
      </w:pPr>
    </w:p>
    <w:p w14:paraId="6CF269AA" w14:textId="12A80A71" w:rsidR="00096B17" w:rsidRPr="00A95A34" w:rsidRDefault="00096B17" w:rsidP="00096B17">
      <w:pPr>
        <w:ind w:firstLine="709"/>
        <w:jc w:val="both"/>
        <w:rPr>
          <w:rFonts w:eastAsia="Calibri" w:cs="Times New Roman"/>
          <w:lang w:eastAsia="ru-RU"/>
        </w:rPr>
      </w:pPr>
      <w:r w:rsidRPr="00A95A34">
        <w:rPr>
          <w:rFonts w:eastAsia="Calibri" w:cs="Times New Roman"/>
          <w:lang w:eastAsia="ru-RU"/>
        </w:rPr>
        <w:t>Аварийно-спасательный отряд г. Иваново в 2017 году принял участие в 23 учениях (</w:t>
      </w:r>
      <w:r w:rsidR="00FA5176" w:rsidRPr="00A95A34">
        <w:rPr>
          <w:rFonts w:eastAsia="Calibri" w:cs="Times New Roman"/>
          <w:lang w:eastAsia="ru-RU"/>
        </w:rPr>
        <w:t xml:space="preserve">в 2016 г. – </w:t>
      </w:r>
      <w:r w:rsidRPr="00A95A34">
        <w:rPr>
          <w:rFonts w:eastAsia="Calibri" w:cs="Times New Roman"/>
          <w:lang w:eastAsia="ru-RU"/>
        </w:rPr>
        <w:t>19</w:t>
      </w:r>
      <w:r w:rsidR="00FA5176" w:rsidRPr="00A95A34">
        <w:rPr>
          <w:rFonts w:eastAsia="Calibri" w:cs="Times New Roman"/>
          <w:lang w:eastAsia="ru-RU"/>
        </w:rPr>
        <w:t xml:space="preserve"> учений),</w:t>
      </w:r>
      <w:r w:rsidRPr="00A95A34">
        <w:rPr>
          <w:rFonts w:eastAsia="Calibri" w:cs="Times New Roman"/>
          <w:lang w:eastAsia="ru-RU"/>
        </w:rPr>
        <w:t xml:space="preserve"> проводимых Главным управлением МЧС России по Ивановской области.</w:t>
      </w:r>
    </w:p>
    <w:p w14:paraId="1CB42B1F" w14:textId="77777777" w:rsidR="00FA5176" w:rsidRPr="00A95A34" w:rsidRDefault="00096B17" w:rsidP="00096B17">
      <w:pPr>
        <w:ind w:firstLine="360"/>
        <w:jc w:val="center"/>
        <w:rPr>
          <w:rFonts w:eastAsia="Calibri" w:cs="Times New Roman"/>
          <w:b/>
          <w:lang w:eastAsia="ru-RU"/>
        </w:rPr>
      </w:pPr>
      <w:proofErr w:type="gramStart"/>
      <w:r w:rsidRPr="00A95A34">
        <w:rPr>
          <w:rFonts w:eastAsia="Calibri" w:cs="Times New Roman"/>
          <w:b/>
          <w:lang w:eastAsia="ru-RU"/>
        </w:rPr>
        <w:t xml:space="preserve">Основные направления деятельности аварийно-спасательного </w:t>
      </w:r>
      <w:proofErr w:type="gramEnd"/>
    </w:p>
    <w:p w14:paraId="2ACC96CB" w14:textId="46E70081" w:rsidR="00096B17" w:rsidRPr="00A95A34" w:rsidRDefault="00096B17" w:rsidP="00096B17">
      <w:pPr>
        <w:ind w:firstLine="360"/>
        <w:jc w:val="center"/>
        <w:rPr>
          <w:rFonts w:eastAsia="Calibri" w:cs="Times New Roman"/>
          <w:b/>
          <w:lang w:eastAsia="ru-RU"/>
        </w:rPr>
      </w:pPr>
      <w:r w:rsidRPr="00A95A34">
        <w:rPr>
          <w:rFonts w:eastAsia="Calibri" w:cs="Times New Roman"/>
          <w:b/>
          <w:lang w:eastAsia="ru-RU"/>
        </w:rPr>
        <w:t>отряда города Иванова</w:t>
      </w:r>
      <w:r w:rsidR="00FA5176" w:rsidRPr="00A95A34">
        <w:rPr>
          <w:rFonts w:eastAsia="Calibri" w:cs="Times New Roman"/>
          <w:b/>
          <w:lang w:eastAsia="ru-RU"/>
        </w:rPr>
        <w:t xml:space="preserve">, ед. </w:t>
      </w:r>
    </w:p>
    <w:p w14:paraId="270B3034" w14:textId="77777777" w:rsidR="00FA5176" w:rsidRPr="00A95A34" w:rsidRDefault="00FA5176" w:rsidP="00096B17">
      <w:pPr>
        <w:ind w:firstLine="360"/>
        <w:jc w:val="center"/>
        <w:rPr>
          <w:rFonts w:eastAsia="Calibri" w:cs="Times New Roman"/>
          <w:b/>
          <w:lang w:eastAsia="ru-RU"/>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3"/>
        <w:gridCol w:w="1134"/>
        <w:gridCol w:w="1134"/>
      </w:tblGrid>
      <w:tr w:rsidR="00096B17" w:rsidRPr="00A95A34" w14:paraId="3F350753" w14:textId="77777777" w:rsidTr="00FA5176">
        <w:trPr>
          <w:trHeight w:val="359"/>
          <w:jc w:val="center"/>
        </w:trPr>
        <w:tc>
          <w:tcPr>
            <w:tcW w:w="7143" w:type="dxa"/>
            <w:shd w:val="clear" w:color="auto" w:fill="auto"/>
            <w:vAlign w:val="center"/>
          </w:tcPr>
          <w:p w14:paraId="7567E3F0" w14:textId="06340940" w:rsidR="00096B17" w:rsidRPr="00A95A34" w:rsidRDefault="00096B17" w:rsidP="00FA5176">
            <w:pPr>
              <w:jc w:val="center"/>
              <w:rPr>
                <w:rFonts w:eastAsia="Calibri" w:cs="Times New Roman"/>
                <w:b/>
                <w:sz w:val="22"/>
                <w:szCs w:val="22"/>
                <w:lang w:eastAsia="ru-RU"/>
              </w:rPr>
            </w:pPr>
            <w:r w:rsidRPr="00A95A34">
              <w:rPr>
                <w:rFonts w:eastAsia="Calibri" w:cs="Times New Roman"/>
                <w:b/>
                <w:sz w:val="22"/>
                <w:szCs w:val="22"/>
                <w:lang w:eastAsia="ru-RU"/>
              </w:rPr>
              <w:t>Основная деятельность аварийно-спасательного отряда</w:t>
            </w:r>
          </w:p>
          <w:p w14:paraId="2DA0604E" w14:textId="77777777" w:rsidR="00096B17" w:rsidRPr="00A95A34" w:rsidRDefault="00096B17" w:rsidP="00FA5176">
            <w:pPr>
              <w:jc w:val="center"/>
              <w:rPr>
                <w:rFonts w:eastAsia="Calibri" w:cs="Times New Roman"/>
                <w:b/>
                <w:sz w:val="22"/>
                <w:szCs w:val="22"/>
                <w:lang w:eastAsia="ru-RU"/>
              </w:rPr>
            </w:pPr>
            <w:r w:rsidRPr="00A95A34">
              <w:rPr>
                <w:rFonts w:eastAsia="Calibri" w:cs="Times New Roman"/>
                <w:b/>
                <w:sz w:val="22"/>
                <w:szCs w:val="22"/>
                <w:lang w:eastAsia="ru-RU"/>
              </w:rPr>
              <w:t>города Иванова</w:t>
            </w:r>
          </w:p>
        </w:tc>
        <w:tc>
          <w:tcPr>
            <w:tcW w:w="1134" w:type="dxa"/>
            <w:shd w:val="clear" w:color="auto" w:fill="auto"/>
            <w:vAlign w:val="center"/>
          </w:tcPr>
          <w:p w14:paraId="7C9B5C63" w14:textId="77777777" w:rsidR="00096B17" w:rsidRPr="00A95A34" w:rsidRDefault="00096B17" w:rsidP="00FA5176">
            <w:pPr>
              <w:jc w:val="center"/>
              <w:rPr>
                <w:rFonts w:eastAsia="Calibri" w:cs="Times New Roman"/>
                <w:b/>
                <w:sz w:val="22"/>
                <w:szCs w:val="22"/>
                <w:lang w:eastAsia="ru-RU"/>
              </w:rPr>
            </w:pPr>
            <w:r w:rsidRPr="00A95A34">
              <w:rPr>
                <w:rFonts w:eastAsia="Calibri" w:cs="Times New Roman"/>
                <w:b/>
                <w:sz w:val="22"/>
                <w:szCs w:val="22"/>
                <w:lang w:eastAsia="ru-RU"/>
              </w:rPr>
              <w:t>2016 год</w:t>
            </w:r>
          </w:p>
        </w:tc>
        <w:tc>
          <w:tcPr>
            <w:tcW w:w="1134" w:type="dxa"/>
            <w:shd w:val="clear" w:color="auto" w:fill="auto"/>
            <w:vAlign w:val="center"/>
          </w:tcPr>
          <w:p w14:paraId="6F3429D0" w14:textId="77777777" w:rsidR="00096B17" w:rsidRPr="00A95A34" w:rsidRDefault="00096B17" w:rsidP="00FA5176">
            <w:pPr>
              <w:jc w:val="center"/>
              <w:rPr>
                <w:rFonts w:eastAsia="Calibri" w:cs="Times New Roman"/>
                <w:b/>
                <w:sz w:val="22"/>
                <w:szCs w:val="22"/>
                <w:lang w:eastAsia="ru-RU"/>
              </w:rPr>
            </w:pPr>
            <w:r w:rsidRPr="00A95A34">
              <w:rPr>
                <w:rFonts w:eastAsia="Calibri" w:cs="Times New Roman"/>
                <w:b/>
                <w:sz w:val="22"/>
                <w:szCs w:val="22"/>
                <w:lang w:eastAsia="ru-RU"/>
              </w:rPr>
              <w:t>2017 год</w:t>
            </w:r>
          </w:p>
        </w:tc>
      </w:tr>
      <w:tr w:rsidR="00096B17" w:rsidRPr="00A95A34" w14:paraId="2F082A6D" w14:textId="77777777" w:rsidTr="001E34F0">
        <w:trPr>
          <w:trHeight w:val="202"/>
          <w:jc w:val="center"/>
        </w:trPr>
        <w:tc>
          <w:tcPr>
            <w:tcW w:w="7143" w:type="dxa"/>
            <w:shd w:val="clear" w:color="auto" w:fill="auto"/>
          </w:tcPr>
          <w:p w14:paraId="7066D13E" w14:textId="77777777" w:rsidR="00096B17" w:rsidRPr="00A95A34" w:rsidRDefault="00096B17" w:rsidP="001E34F0">
            <w:pPr>
              <w:jc w:val="both"/>
              <w:rPr>
                <w:rFonts w:eastAsia="Calibri" w:cs="Times New Roman"/>
                <w:sz w:val="22"/>
                <w:szCs w:val="22"/>
                <w:lang w:eastAsia="ru-RU"/>
              </w:rPr>
            </w:pPr>
            <w:r w:rsidRPr="00A95A34">
              <w:rPr>
                <w:rFonts w:eastAsia="Calibri" w:cs="Times New Roman"/>
                <w:sz w:val="22"/>
                <w:szCs w:val="22"/>
                <w:lang w:eastAsia="ru-RU"/>
              </w:rPr>
              <w:t>Осуществлено выездов, всего</w:t>
            </w:r>
          </w:p>
        </w:tc>
        <w:tc>
          <w:tcPr>
            <w:tcW w:w="1134" w:type="dxa"/>
            <w:shd w:val="clear" w:color="auto" w:fill="auto"/>
          </w:tcPr>
          <w:p w14:paraId="33762C6A"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1825</w:t>
            </w:r>
          </w:p>
        </w:tc>
        <w:tc>
          <w:tcPr>
            <w:tcW w:w="1134" w:type="dxa"/>
            <w:shd w:val="clear" w:color="auto" w:fill="auto"/>
          </w:tcPr>
          <w:p w14:paraId="57929FC5"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1925</w:t>
            </w:r>
          </w:p>
        </w:tc>
      </w:tr>
      <w:tr w:rsidR="00096B17" w:rsidRPr="00A95A34" w14:paraId="520A4216" w14:textId="77777777" w:rsidTr="001E34F0">
        <w:trPr>
          <w:trHeight w:val="264"/>
          <w:jc w:val="center"/>
        </w:trPr>
        <w:tc>
          <w:tcPr>
            <w:tcW w:w="7143" w:type="dxa"/>
            <w:shd w:val="clear" w:color="auto" w:fill="auto"/>
          </w:tcPr>
          <w:p w14:paraId="6750539D" w14:textId="77777777" w:rsidR="00096B17" w:rsidRPr="00A95A34" w:rsidRDefault="00096B17" w:rsidP="001E34F0">
            <w:pPr>
              <w:jc w:val="both"/>
              <w:rPr>
                <w:rFonts w:eastAsia="Calibri" w:cs="Times New Roman"/>
                <w:sz w:val="22"/>
                <w:szCs w:val="22"/>
                <w:lang w:eastAsia="ru-RU"/>
              </w:rPr>
            </w:pPr>
            <w:r w:rsidRPr="00A95A34">
              <w:rPr>
                <w:rFonts w:eastAsia="Calibri" w:cs="Times New Roman"/>
                <w:sz w:val="22"/>
                <w:szCs w:val="22"/>
                <w:lang w:eastAsia="ru-RU"/>
              </w:rPr>
              <w:t>Из них:</w:t>
            </w:r>
          </w:p>
        </w:tc>
        <w:tc>
          <w:tcPr>
            <w:tcW w:w="1134" w:type="dxa"/>
            <w:shd w:val="clear" w:color="auto" w:fill="auto"/>
          </w:tcPr>
          <w:p w14:paraId="0FA49AD6" w14:textId="77777777" w:rsidR="00096B17" w:rsidRPr="00A95A34" w:rsidRDefault="00096B17" w:rsidP="001E34F0">
            <w:pPr>
              <w:jc w:val="center"/>
              <w:rPr>
                <w:rFonts w:eastAsia="Calibri" w:cs="Times New Roman"/>
                <w:sz w:val="22"/>
                <w:szCs w:val="22"/>
                <w:lang w:eastAsia="ru-RU"/>
              </w:rPr>
            </w:pPr>
          </w:p>
        </w:tc>
        <w:tc>
          <w:tcPr>
            <w:tcW w:w="1134" w:type="dxa"/>
            <w:shd w:val="clear" w:color="auto" w:fill="auto"/>
          </w:tcPr>
          <w:p w14:paraId="38D4AD54" w14:textId="77777777" w:rsidR="00096B17" w:rsidRPr="00A95A34" w:rsidRDefault="00096B17" w:rsidP="001E34F0">
            <w:pPr>
              <w:jc w:val="center"/>
              <w:rPr>
                <w:rFonts w:eastAsia="Calibri" w:cs="Times New Roman"/>
                <w:sz w:val="22"/>
                <w:szCs w:val="22"/>
                <w:lang w:eastAsia="ru-RU"/>
              </w:rPr>
            </w:pPr>
          </w:p>
        </w:tc>
      </w:tr>
      <w:tr w:rsidR="00096B17" w:rsidRPr="00A95A34" w14:paraId="1C2C3433" w14:textId="77777777" w:rsidTr="001E34F0">
        <w:trPr>
          <w:trHeight w:val="273"/>
          <w:jc w:val="center"/>
        </w:trPr>
        <w:tc>
          <w:tcPr>
            <w:tcW w:w="7143" w:type="dxa"/>
            <w:shd w:val="clear" w:color="auto" w:fill="auto"/>
          </w:tcPr>
          <w:p w14:paraId="6E962646" w14:textId="77777777" w:rsidR="00096B17" w:rsidRPr="00A95A34" w:rsidRDefault="00096B17" w:rsidP="001E34F0">
            <w:pPr>
              <w:jc w:val="both"/>
              <w:rPr>
                <w:rFonts w:eastAsia="Calibri" w:cs="Times New Roman"/>
                <w:sz w:val="22"/>
                <w:szCs w:val="22"/>
                <w:lang w:eastAsia="ru-RU"/>
              </w:rPr>
            </w:pPr>
            <w:r w:rsidRPr="00A95A34">
              <w:rPr>
                <w:rFonts w:eastAsia="Calibri" w:cs="Times New Roman"/>
                <w:sz w:val="22"/>
                <w:szCs w:val="22"/>
                <w:lang w:eastAsia="ru-RU"/>
              </w:rPr>
              <w:t>- распиловка аварийных деревьев</w:t>
            </w:r>
          </w:p>
        </w:tc>
        <w:tc>
          <w:tcPr>
            <w:tcW w:w="1134" w:type="dxa"/>
            <w:shd w:val="clear" w:color="auto" w:fill="auto"/>
          </w:tcPr>
          <w:p w14:paraId="114734EF"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168</w:t>
            </w:r>
          </w:p>
        </w:tc>
        <w:tc>
          <w:tcPr>
            <w:tcW w:w="1134" w:type="dxa"/>
            <w:shd w:val="clear" w:color="auto" w:fill="auto"/>
          </w:tcPr>
          <w:p w14:paraId="73C65EB5"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237</w:t>
            </w:r>
          </w:p>
        </w:tc>
      </w:tr>
      <w:tr w:rsidR="00096B17" w:rsidRPr="00A95A34" w14:paraId="7ED79C43" w14:textId="77777777" w:rsidTr="001E34F0">
        <w:trPr>
          <w:trHeight w:val="309"/>
          <w:jc w:val="center"/>
        </w:trPr>
        <w:tc>
          <w:tcPr>
            <w:tcW w:w="7143" w:type="dxa"/>
            <w:shd w:val="clear" w:color="auto" w:fill="auto"/>
          </w:tcPr>
          <w:p w14:paraId="66DB5853" w14:textId="77777777" w:rsidR="00096B17" w:rsidRPr="00A95A34" w:rsidRDefault="00096B17" w:rsidP="001E34F0">
            <w:pPr>
              <w:jc w:val="both"/>
              <w:rPr>
                <w:rFonts w:eastAsia="Calibri" w:cs="Times New Roman"/>
                <w:sz w:val="22"/>
                <w:szCs w:val="22"/>
                <w:lang w:eastAsia="ru-RU"/>
              </w:rPr>
            </w:pPr>
            <w:r w:rsidRPr="00A95A34">
              <w:rPr>
                <w:rFonts w:eastAsia="Calibri" w:cs="Times New Roman"/>
                <w:sz w:val="22"/>
                <w:szCs w:val="22"/>
                <w:lang w:eastAsia="ru-RU"/>
              </w:rPr>
              <w:t>- спасение животных</w:t>
            </w:r>
          </w:p>
        </w:tc>
        <w:tc>
          <w:tcPr>
            <w:tcW w:w="1134" w:type="dxa"/>
            <w:shd w:val="clear" w:color="auto" w:fill="auto"/>
          </w:tcPr>
          <w:p w14:paraId="07D85327"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57</w:t>
            </w:r>
          </w:p>
        </w:tc>
        <w:tc>
          <w:tcPr>
            <w:tcW w:w="1134" w:type="dxa"/>
            <w:shd w:val="clear" w:color="auto" w:fill="auto"/>
          </w:tcPr>
          <w:p w14:paraId="10FAC155"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51</w:t>
            </w:r>
          </w:p>
        </w:tc>
      </w:tr>
      <w:tr w:rsidR="00096B17" w:rsidRPr="00A95A34" w14:paraId="5E5C274F" w14:textId="77777777" w:rsidTr="001E34F0">
        <w:trPr>
          <w:trHeight w:val="253"/>
          <w:jc w:val="center"/>
        </w:trPr>
        <w:tc>
          <w:tcPr>
            <w:tcW w:w="7143" w:type="dxa"/>
            <w:shd w:val="clear" w:color="auto" w:fill="auto"/>
          </w:tcPr>
          <w:p w14:paraId="3092B3FF" w14:textId="77777777" w:rsidR="00096B17" w:rsidRPr="00A95A34" w:rsidRDefault="00096B17" w:rsidP="001E34F0">
            <w:pPr>
              <w:jc w:val="both"/>
              <w:rPr>
                <w:rFonts w:eastAsia="Calibri" w:cs="Times New Roman"/>
                <w:sz w:val="22"/>
                <w:szCs w:val="22"/>
                <w:lang w:eastAsia="ru-RU"/>
              </w:rPr>
            </w:pPr>
            <w:r w:rsidRPr="00A95A34">
              <w:rPr>
                <w:rFonts w:eastAsia="Calibri" w:cs="Times New Roman"/>
                <w:sz w:val="22"/>
                <w:szCs w:val="22"/>
                <w:lang w:eastAsia="ru-RU"/>
              </w:rPr>
              <w:t>- вскрытию запоров и ограждений</w:t>
            </w:r>
          </w:p>
        </w:tc>
        <w:tc>
          <w:tcPr>
            <w:tcW w:w="1134" w:type="dxa"/>
            <w:shd w:val="clear" w:color="auto" w:fill="auto"/>
          </w:tcPr>
          <w:p w14:paraId="071008A5"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450</w:t>
            </w:r>
          </w:p>
        </w:tc>
        <w:tc>
          <w:tcPr>
            <w:tcW w:w="1134" w:type="dxa"/>
            <w:shd w:val="clear" w:color="auto" w:fill="auto"/>
          </w:tcPr>
          <w:p w14:paraId="0D284E9A"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419</w:t>
            </w:r>
          </w:p>
        </w:tc>
      </w:tr>
      <w:tr w:rsidR="00096B17" w:rsidRPr="00A95A34" w14:paraId="27CDD494" w14:textId="77777777" w:rsidTr="001E34F0">
        <w:trPr>
          <w:trHeight w:val="101"/>
          <w:jc w:val="center"/>
        </w:trPr>
        <w:tc>
          <w:tcPr>
            <w:tcW w:w="7143" w:type="dxa"/>
            <w:shd w:val="clear" w:color="auto" w:fill="auto"/>
          </w:tcPr>
          <w:p w14:paraId="105CF8D7" w14:textId="77777777" w:rsidR="00096B17" w:rsidRPr="00A95A34" w:rsidRDefault="00096B17" w:rsidP="001E34F0">
            <w:pPr>
              <w:jc w:val="both"/>
              <w:rPr>
                <w:rFonts w:eastAsia="Calibri" w:cs="Times New Roman"/>
                <w:sz w:val="22"/>
                <w:szCs w:val="22"/>
                <w:lang w:eastAsia="ru-RU"/>
              </w:rPr>
            </w:pPr>
            <w:r w:rsidRPr="00A95A34">
              <w:rPr>
                <w:rFonts w:eastAsia="Calibri" w:cs="Times New Roman"/>
                <w:sz w:val="22"/>
                <w:szCs w:val="22"/>
                <w:lang w:eastAsia="ru-RU"/>
              </w:rPr>
              <w:t>- спасено людей</w:t>
            </w:r>
          </w:p>
        </w:tc>
        <w:tc>
          <w:tcPr>
            <w:tcW w:w="1134" w:type="dxa"/>
            <w:shd w:val="clear" w:color="auto" w:fill="auto"/>
          </w:tcPr>
          <w:p w14:paraId="59C2FC3D"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 xml:space="preserve">112 </w:t>
            </w:r>
          </w:p>
        </w:tc>
        <w:tc>
          <w:tcPr>
            <w:tcW w:w="1134" w:type="dxa"/>
            <w:shd w:val="clear" w:color="auto" w:fill="auto"/>
          </w:tcPr>
          <w:p w14:paraId="2853897A"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95</w:t>
            </w:r>
          </w:p>
        </w:tc>
      </w:tr>
      <w:tr w:rsidR="00096B17" w:rsidRPr="00A95A34" w14:paraId="5D3EE2A8" w14:textId="77777777" w:rsidTr="001E34F0">
        <w:trPr>
          <w:trHeight w:val="276"/>
          <w:jc w:val="center"/>
        </w:trPr>
        <w:tc>
          <w:tcPr>
            <w:tcW w:w="7143" w:type="dxa"/>
            <w:shd w:val="clear" w:color="auto" w:fill="auto"/>
          </w:tcPr>
          <w:p w14:paraId="1E6101A4" w14:textId="77777777" w:rsidR="00096B17" w:rsidRPr="00A95A34" w:rsidRDefault="00096B17" w:rsidP="001E34F0">
            <w:pPr>
              <w:jc w:val="both"/>
              <w:rPr>
                <w:rFonts w:eastAsia="Calibri" w:cs="Times New Roman"/>
                <w:sz w:val="22"/>
                <w:szCs w:val="22"/>
                <w:lang w:eastAsia="ru-RU"/>
              </w:rPr>
            </w:pPr>
            <w:r w:rsidRPr="00A95A34">
              <w:rPr>
                <w:rFonts w:eastAsia="Calibri" w:cs="Times New Roman"/>
                <w:sz w:val="22"/>
                <w:szCs w:val="22"/>
                <w:lang w:eastAsia="ru-RU"/>
              </w:rPr>
              <w:t>- оказана первая помощь</w:t>
            </w:r>
          </w:p>
        </w:tc>
        <w:tc>
          <w:tcPr>
            <w:tcW w:w="1134" w:type="dxa"/>
            <w:shd w:val="clear" w:color="auto" w:fill="auto"/>
          </w:tcPr>
          <w:p w14:paraId="0A88BC2F"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 xml:space="preserve">14 </w:t>
            </w:r>
          </w:p>
        </w:tc>
        <w:tc>
          <w:tcPr>
            <w:tcW w:w="1134" w:type="dxa"/>
            <w:shd w:val="clear" w:color="auto" w:fill="auto"/>
          </w:tcPr>
          <w:p w14:paraId="3AA8151E"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33</w:t>
            </w:r>
          </w:p>
        </w:tc>
      </w:tr>
      <w:tr w:rsidR="00096B17" w:rsidRPr="00A95A34" w14:paraId="62F2C4F1" w14:textId="77777777" w:rsidTr="001E34F0">
        <w:trPr>
          <w:trHeight w:val="276"/>
          <w:jc w:val="center"/>
        </w:trPr>
        <w:tc>
          <w:tcPr>
            <w:tcW w:w="9411" w:type="dxa"/>
            <w:gridSpan w:val="3"/>
            <w:shd w:val="clear" w:color="auto" w:fill="auto"/>
          </w:tcPr>
          <w:p w14:paraId="508A412A" w14:textId="77777777" w:rsidR="00096B17" w:rsidRPr="00A95A34" w:rsidRDefault="00096B17" w:rsidP="001E34F0">
            <w:pPr>
              <w:rPr>
                <w:rFonts w:eastAsia="Calibri" w:cs="Times New Roman"/>
                <w:sz w:val="22"/>
                <w:szCs w:val="22"/>
                <w:lang w:eastAsia="ru-RU"/>
              </w:rPr>
            </w:pPr>
            <w:r w:rsidRPr="00A95A34">
              <w:rPr>
                <w:rFonts w:eastAsia="Calibri" w:cs="Times New Roman"/>
                <w:sz w:val="22"/>
                <w:szCs w:val="22"/>
                <w:lang w:eastAsia="ru-RU"/>
              </w:rPr>
              <w:t>Для проведения профилактической работы с населением осуществлено выездов:</w:t>
            </w:r>
          </w:p>
        </w:tc>
      </w:tr>
      <w:tr w:rsidR="00096B17" w:rsidRPr="00A95A34" w14:paraId="381CCC21" w14:textId="77777777" w:rsidTr="001E34F0">
        <w:trPr>
          <w:trHeight w:val="279"/>
          <w:jc w:val="center"/>
        </w:trPr>
        <w:tc>
          <w:tcPr>
            <w:tcW w:w="7143" w:type="dxa"/>
            <w:shd w:val="clear" w:color="auto" w:fill="auto"/>
          </w:tcPr>
          <w:p w14:paraId="167A45D8" w14:textId="77777777" w:rsidR="00096B17" w:rsidRPr="00A95A34" w:rsidRDefault="00096B17" w:rsidP="001E34F0">
            <w:pPr>
              <w:jc w:val="both"/>
              <w:rPr>
                <w:rFonts w:eastAsia="Calibri" w:cs="Times New Roman"/>
                <w:sz w:val="22"/>
                <w:szCs w:val="22"/>
                <w:lang w:eastAsia="ru-RU"/>
              </w:rPr>
            </w:pPr>
            <w:r w:rsidRPr="00A95A34">
              <w:rPr>
                <w:rFonts w:eastAsia="Calibri" w:cs="Times New Roman"/>
                <w:sz w:val="22"/>
                <w:szCs w:val="22"/>
                <w:lang w:eastAsia="ru-RU"/>
              </w:rPr>
              <w:t>в летнее время по местам, запрещенным для купания</w:t>
            </w:r>
          </w:p>
        </w:tc>
        <w:tc>
          <w:tcPr>
            <w:tcW w:w="1134" w:type="dxa"/>
            <w:shd w:val="clear" w:color="auto" w:fill="auto"/>
          </w:tcPr>
          <w:p w14:paraId="6BD61F58"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62</w:t>
            </w:r>
          </w:p>
        </w:tc>
        <w:tc>
          <w:tcPr>
            <w:tcW w:w="1134" w:type="dxa"/>
            <w:shd w:val="clear" w:color="auto" w:fill="auto"/>
          </w:tcPr>
          <w:p w14:paraId="107D75CC"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58</w:t>
            </w:r>
          </w:p>
        </w:tc>
      </w:tr>
      <w:tr w:rsidR="00096B17" w:rsidRPr="00A95A34" w14:paraId="1BF70A78" w14:textId="77777777" w:rsidTr="001E34F0">
        <w:trPr>
          <w:trHeight w:val="270"/>
          <w:jc w:val="center"/>
        </w:trPr>
        <w:tc>
          <w:tcPr>
            <w:tcW w:w="7143" w:type="dxa"/>
            <w:shd w:val="clear" w:color="auto" w:fill="auto"/>
          </w:tcPr>
          <w:p w14:paraId="43CFF098" w14:textId="77777777" w:rsidR="00096B17" w:rsidRPr="00A95A34" w:rsidRDefault="00096B17" w:rsidP="001E34F0">
            <w:pPr>
              <w:jc w:val="both"/>
              <w:rPr>
                <w:rFonts w:eastAsia="Calibri" w:cs="Times New Roman"/>
                <w:sz w:val="22"/>
                <w:szCs w:val="22"/>
                <w:lang w:eastAsia="ru-RU"/>
              </w:rPr>
            </w:pPr>
            <w:r w:rsidRPr="00A95A34">
              <w:rPr>
                <w:rFonts w:eastAsia="Calibri" w:cs="Times New Roman"/>
                <w:sz w:val="22"/>
                <w:szCs w:val="22"/>
                <w:lang w:eastAsia="ru-RU"/>
              </w:rPr>
              <w:t>по лесопарковым зонам с целью недопущения разведения костров</w:t>
            </w:r>
          </w:p>
        </w:tc>
        <w:tc>
          <w:tcPr>
            <w:tcW w:w="1134" w:type="dxa"/>
            <w:shd w:val="clear" w:color="auto" w:fill="auto"/>
          </w:tcPr>
          <w:p w14:paraId="1B4DD28F"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15</w:t>
            </w:r>
          </w:p>
        </w:tc>
        <w:tc>
          <w:tcPr>
            <w:tcW w:w="1134" w:type="dxa"/>
            <w:shd w:val="clear" w:color="auto" w:fill="auto"/>
          </w:tcPr>
          <w:p w14:paraId="13937B8A"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22</w:t>
            </w:r>
          </w:p>
        </w:tc>
      </w:tr>
      <w:tr w:rsidR="00096B17" w:rsidRPr="00A95A34" w14:paraId="3EB585AC" w14:textId="77777777" w:rsidTr="001E34F0">
        <w:trPr>
          <w:trHeight w:val="561"/>
          <w:jc w:val="center"/>
        </w:trPr>
        <w:tc>
          <w:tcPr>
            <w:tcW w:w="7143" w:type="dxa"/>
            <w:shd w:val="clear" w:color="auto" w:fill="auto"/>
          </w:tcPr>
          <w:p w14:paraId="6F594CF2" w14:textId="77777777" w:rsidR="00096B17" w:rsidRPr="00A95A34" w:rsidRDefault="00096B17" w:rsidP="001E34F0">
            <w:pPr>
              <w:jc w:val="both"/>
              <w:rPr>
                <w:rFonts w:eastAsia="Calibri" w:cs="Times New Roman"/>
                <w:sz w:val="22"/>
                <w:szCs w:val="22"/>
                <w:lang w:eastAsia="ru-RU"/>
              </w:rPr>
            </w:pPr>
            <w:r w:rsidRPr="00A95A34">
              <w:rPr>
                <w:rFonts w:eastAsia="Calibri" w:cs="Times New Roman"/>
                <w:sz w:val="22"/>
                <w:szCs w:val="22"/>
                <w:lang w:eastAsia="ru-RU"/>
              </w:rPr>
              <w:t>в период ледостава для контроля толщины льда и предотвращения выхода людей на лед</w:t>
            </w:r>
          </w:p>
        </w:tc>
        <w:tc>
          <w:tcPr>
            <w:tcW w:w="1134" w:type="dxa"/>
            <w:shd w:val="clear" w:color="auto" w:fill="auto"/>
          </w:tcPr>
          <w:p w14:paraId="4FE9D853"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70</w:t>
            </w:r>
          </w:p>
        </w:tc>
        <w:tc>
          <w:tcPr>
            <w:tcW w:w="1134" w:type="dxa"/>
            <w:shd w:val="clear" w:color="auto" w:fill="auto"/>
          </w:tcPr>
          <w:p w14:paraId="591CBE18" w14:textId="77777777" w:rsidR="00096B17" w:rsidRPr="00A95A34" w:rsidRDefault="00096B17" w:rsidP="001E34F0">
            <w:pPr>
              <w:jc w:val="center"/>
              <w:rPr>
                <w:rFonts w:eastAsia="Calibri" w:cs="Times New Roman"/>
                <w:sz w:val="22"/>
                <w:szCs w:val="22"/>
                <w:lang w:eastAsia="ru-RU"/>
              </w:rPr>
            </w:pPr>
            <w:r w:rsidRPr="00A95A34">
              <w:rPr>
                <w:rFonts w:eastAsia="Calibri" w:cs="Times New Roman"/>
                <w:sz w:val="22"/>
                <w:szCs w:val="22"/>
                <w:lang w:eastAsia="ru-RU"/>
              </w:rPr>
              <w:t>72</w:t>
            </w:r>
          </w:p>
        </w:tc>
      </w:tr>
    </w:tbl>
    <w:p w14:paraId="54D5E0FD" w14:textId="77777777" w:rsidR="00096B17" w:rsidRPr="00A95A34" w:rsidRDefault="00096B17" w:rsidP="00096B17">
      <w:pPr>
        <w:rPr>
          <w:rFonts w:eastAsia="Times New Roman" w:cs="Times New Roman"/>
          <w:b/>
          <w:bCs/>
          <w:i/>
          <w:lang w:eastAsia="ru-RU"/>
        </w:rPr>
      </w:pPr>
    </w:p>
    <w:p w14:paraId="2C252B05" w14:textId="77777777" w:rsidR="00096B17" w:rsidRPr="00A95A34" w:rsidRDefault="00096B17" w:rsidP="00096B17"/>
    <w:p w14:paraId="28F021E1" w14:textId="77777777" w:rsidR="00096B17" w:rsidRPr="00A95A34" w:rsidRDefault="00096B17" w:rsidP="00096B17">
      <w:pPr>
        <w:jc w:val="center"/>
        <w:rPr>
          <w:b/>
          <w:bCs/>
        </w:rPr>
      </w:pPr>
      <w:r w:rsidRPr="00A95A34">
        <w:rPr>
          <w:b/>
          <w:bCs/>
        </w:rPr>
        <w:t>3.19. Обеспечение первичных мер п</w:t>
      </w:r>
      <w:r w:rsidRPr="00A95A34">
        <w:rPr>
          <w:b/>
          <w:bCs/>
          <w:noProof/>
        </w:rPr>
        <w:t>ожарной безопасности, о</w:t>
      </w:r>
      <w:r w:rsidRPr="00A95A34">
        <w:rPr>
          <w:b/>
          <w:bCs/>
        </w:rPr>
        <w:t>существление мероприятий по обеспечению безопасности людей на водных объектах</w:t>
      </w:r>
    </w:p>
    <w:p w14:paraId="1F507E05" w14:textId="77777777" w:rsidR="00096B17" w:rsidRPr="00A95A34" w:rsidRDefault="00096B17" w:rsidP="00096B17">
      <w:pPr>
        <w:jc w:val="center"/>
        <w:rPr>
          <w:rFonts w:eastAsia="Times New Roman" w:cs="Times New Roman"/>
          <w:b/>
          <w:i/>
          <w:lang w:eastAsia="ru-RU"/>
        </w:rPr>
      </w:pPr>
    </w:p>
    <w:p w14:paraId="76FA593D" w14:textId="77777777" w:rsidR="00096B17" w:rsidRPr="00A95A34" w:rsidRDefault="00096B17" w:rsidP="00FA5176">
      <w:pPr>
        <w:rPr>
          <w:rFonts w:eastAsia="Times New Roman" w:cs="Times New Roman"/>
          <w:b/>
          <w:i/>
          <w:lang w:eastAsia="ru-RU"/>
        </w:rPr>
      </w:pPr>
      <w:r w:rsidRPr="00A95A34">
        <w:rPr>
          <w:rFonts w:eastAsia="Times New Roman" w:cs="Times New Roman"/>
          <w:b/>
          <w:i/>
          <w:lang w:eastAsia="ru-RU"/>
        </w:rPr>
        <w:t>Обеспечение первичных мер пожарной безопасности</w:t>
      </w:r>
    </w:p>
    <w:p w14:paraId="7D3E67AD" w14:textId="77777777" w:rsidR="00096B17" w:rsidRPr="00A95A34" w:rsidRDefault="00096B17" w:rsidP="00096B17">
      <w:pPr>
        <w:jc w:val="center"/>
        <w:rPr>
          <w:rFonts w:eastAsia="Times New Roman" w:cs="Times New Roman"/>
          <w:b/>
          <w:i/>
          <w:lang w:eastAsia="ru-RU"/>
        </w:rPr>
      </w:pPr>
    </w:p>
    <w:p w14:paraId="7FF7C1A4" w14:textId="52ABA1CD" w:rsidR="00096B17" w:rsidRPr="00A95A34" w:rsidRDefault="00096B17" w:rsidP="00096B17">
      <w:pPr>
        <w:ind w:firstLine="708"/>
        <w:jc w:val="both"/>
        <w:rPr>
          <w:rFonts w:eastAsia="Times New Roman" w:cs="Times New Roman"/>
          <w:lang w:eastAsia="ru-RU"/>
        </w:rPr>
      </w:pPr>
      <w:r w:rsidRPr="00A95A34">
        <w:rPr>
          <w:rFonts w:eastAsia="Times New Roman" w:cs="Times New Roman"/>
          <w:lang w:eastAsia="ru-RU"/>
        </w:rPr>
        <w:t>За отчетный период</w:t>
      </w:r>
      <w:r w:rsidRPr="00A95A34">
        <w:t xml:space="preserve"> </w:t>
      </w:r>
      <w:r w:rsidRPr="00A95A34">
        <w:rPr>
          <w:rFonts w:eastAsia="Times New Roman" w:cs="Times New Roman"/>
          <w:lang w:eastAsia="ru-RU"/>
        </w:rPr>
        <w:t xml:space="preserve">на территории города Иванова зарегистрировано 259 пожаров, </w:t>
      </w:r>
      <w:r w:rsidR="00FA5176" w:rsidRPr="00A95A34">
        <w:rPr>
          <w:rFonts w:eastAsia="Times New Roman" w:cs="Times New Roman"/>
          <w:lang w:eastAsia="ru-RU"/>
        </w:rPr>
        <w:t xml:space="preserve">(в 2016 г. – </w:t>
      </w:r>
      <w:r w:rsidRPr="00A95A34">
        <w:rPr>
          <w:rFonts w:eastAsia="Times New Roman" w:cs="Times New Roman"/>
          <w:lang w:eastAsia="ru-RU"/>
        </w:rPr>
        <w:t>267</w:t>
      </w:r>
      <w:r w:rsidR="00FA5176" w:rsidRPr="00A95A34">
        <w:rPr>
          <w:rFonts w:eastAsia="Times New Roman" w:cs="Times New Roman"/>
          <w:lang w:eastAsia="ru-RU"/>
        </w:rPr>
        <w:t xml:space="preserve"> пожаров). </w:t>
      </w:r>
      <w:r w:rsidRPr="00A95A34">
        <w:rPr>
          <w:rFonts w:eastAsia="Times New Roman" w:cs="Times New Roman"/>
          <w:lang w:eastAsia="ru-RU"/>
        </w:rPr>
        <w:t>На пожарах погибло 16 чел</w:t>
      </w:r>
      <w:r w:rsidR="00FA5176" w:rsidRPr="00A95A34">
        <w:rPr>
          <w:rFonts w:eastAsia="Times New Roman" w:cs="Times New Roman"/>
          <w:lang w:eastAsia="ru-RU"/>
        </w:rPr>
        <w:t>.</w:t>
      </w:r>
      <w:r w:rsidRPr="00A95A34">
        <w:rPr>
          <w:rFonts w:eastAsia="Times New Roman" w:cs="Times New Roman"/>
          <w:lang w:eastAsia="ru-RU"/>
        </w:rPr>
        <w:t xml:space="preserve"> (</w:t>
      </w:r>
      <w:r w:rsidR="00FA5176" w:rsidRPr="00A95A34">
        <w:rPr>
          <w:rFonts w:eastAsia="Times New Roman" w:cs="Times New Roman"/>
          <w:lang w:eastAsia="ru-RU"/>
        </w:rPr>
        <w:t xml:space="preserve">в 2016 г. – 16 чел.), </w:t>
      </w:r>
      <w:r w:rsidRPr="00A95A34">
        <w:rPr>
          <w:rFonts w:eastAsia="Times New Roman" w:cs="Times New Roman"/>
          <w:lang w:eastAsia="ru-RU"/>
        </w:rPr>
        <w:t>получили травмы различной степени тяжести – 27 чел</w:t>
      </w:r>
      <w:r w:rsidR="00FA5176" w:rsidRPr="00A95A34">
        <w:rPr>
          <w:rFonts w:eastAsia="Times New Roman" w:cs="Times New Roman"/>
          <w:lang w:eastAsia="ru-RU"/>
        </w:rPr>
        <w:t xml:space="preserve">. </w:t>
      </w:r>
      <w:r w:rsidRPr="00A95A34">
        <w:rPr>
          <w:rFonts w:eastAsia="Times New Roman" w:cs="Times New Roman"/>
          <w:lang w:eastAsia="ru-RU"/>
        </w:rPr>
        <w:t>(</w:t>
      </w:r>
      <w:r w:rsidR="00FA5176" w:rsidRPr="00A95A34">
        <w:rPr>
          <w:rFonts w:eastAsia="Times New Roman" w:cs="Times New Roman"/>
          <w:lang w:eastAsia="ru-RU"/>
        </w:rPr>
        <w:t>в 2016 г. –</w:t>
      </w:r>
      <w:r w:rsidR="00FA5176" w:rsidRPr="00A95A34">
        <w:t xml:space="preserve"> </w:t>
      </w:r>
      <w:r w:rsidRPr="00A95A34">
        <w:rPr>
          <w:rFonts w:eastAsia="Times New Roman" w:cs="Times New Roman"/>
          <w:lang w:eastAsia="ru-RU"/>
        </w:rPr>
        <w:t>27</w:t>
      </w:r>
      <w:r w:rsidR="00FA5176" w:rsidRPr="00A95A34">
        <w:rPr>
          <w:rFonts w:eastAsia="Times New Roman" w:cs="Times New Roman"/>
          <w:lang w:eastAsia="ru-RU"/>
        </w:rPr>
        <w:t xml:space="preserve"> чел.</w:t>
      </w:r>
      <w:r w:rsidRPr="00A95A34">
        <w:rPr>
          <w:rFonts w:eastAsia="Times New Roman" w:cs="Times New Roman"/>
          <w:lang w:eastAsia="ru-RU"/>
        </w:rPr>
        <w:t xml:space="preserve">).  </w:t>
      </w:r>
    </w:p>
    <w:p w14:paraId="5ECC9C53" w14:textId="77777777" w:rsidR="00096B17" w:rsidRPr="00A95A34" w:rsidRDefault="00096B17" w:rsidP="00096B17">
      <w:pPr>
        <w:ind w:firstLine="708"/>
        <w:jc w:val="both"/>
        <w:rPr>
          <w:rFonts w:eastAsia="Times New Roman" w:cs="Times New Roman"/>
          <w:lang w:eastAsia="ru-RU"/>
        </w:rPr>
      </w:pPr>
      <w:r w:rsidRPr="00A95A34">
        <w:rPr>
          <w:rFonts w:eastAsia="Times New Roman" w:cs="Times New Roman"/>
          <w:lang w:eastAsia="ru-RU"/>
        </w:rPr>
        <w:t xml:space="preserve">В 2017 году в целях реализации первичных мер пожарной безопасности были проведены следующие мероприятия: </w:t>
      </w:r>
    </w:p>
    <w:p w14:paraId="6A95FDA2" w14:textId="7A9F46DC" w:rsidR="00096B17" w:rsidRPr="00A95A34" w:rsidRDefault="00096B17" w:rsidP="00096B17">
      <w:pPr>
        <w:ind w:firstLine="708"/>
        <w:jc w:val="both"/>
        <w:rPr>
          <w:rFonts w:eastAsia="Times New Roman" w:cs="Times New Roman"/>
          <w:color w:val="000000" w:themeColor="text1"/>
          <w:lang w:eastAsia="ru-RU"/>
        </w:rPr>
      </w:pPr>
      <w:r w:rsidRPr="00A95A34">
        <w:rPr>
          <w:rFonts w:eastAsia="Times New Roman" w:cs="Times New Roman"/>
          <w:color w:val="000000" w:themeColor="text1"/>
          <w:lang w:eastAsia="ru-RU"/>
        </w:rPr>
        <w:lastRenderedPageBreak/>
        <w:t>- добровольными пожарными инструкторами и</w:t>
      </w:r>
      <w:r w:rsidR="00FA5176" w:rsidRPr="00A95A34">
        <w:rPr>
          <w:rFonts w:eastAsia="Times New Roman" w:cs="Times New Roman"/>
          <w:color w:val="000000" w:themeColor="text1"/>
          <w:lang w:eastAsia="ru-RU"/>
        </w:rPr>
        <w:t>з числа сотрудников структурных</w:t>
      </w:r>
      <w:r w:rsidRPr="00A95A34">
        <w:rPr>
          <w:rFonts w:eastAsia="Times New Roman" w:cs="Times New Roman"/>
          <w:color w:val="000000" w:themeColor="text1"/>
          <w:lang w:eastAsia="ru-RU"/>
        </w:rPr>
        <w:t xml:space="preserve"> </w:t>
      </w:r>
      <w:r w:rsidR="00FA5176" w:rsidRPr="00A95A34">
        <w:rPr>
          <w:rFonts w:eastAsia="Times New Roman" w:cs="Times New Roman"/>
          <w:color w:val="000000" w:themeColor="text1"/>
          <w:lang w:eastAsia="ru-RU"/>
        </w:rPr>
        <w:br/>
        <w:t xml:space="preserve">и </w:t>
      </w:r>
      <w:r w:rsidRPr="00A95A34">
        <w:rPr>
          <w:rFonts w:eastAsia="Times New Roman" w:cs="Times New Roman"/>
          <w:color w:val="000000" w:themeColor="text1"/>
          <w:lang w:eastAsia="ru-RU"/>
        </w:rPr>
        <w:t>отраслевых подразделений Администрации города Иванова, муниципальных учреждений и предприятий города, проинструктировано 1249 чел.;</w:t>
      </w:r>
    </w:p>
    <w:p w14:paraId="173015C2" w14:textId="467E0CE7" w:rsidR="00096B17" w:rsidRPr="00A95A34" w:rsidRDefault="00096B17" w:rsidP="00096B17">
      <w:pPr>
        <w:ind w:firstLine="708"/>
        <w:jc w:val="both"/>
        <w:rPr>
          <w:rFonts w:eastAsia="Times New Roman" w:cs="Times New Roman"/>
          <w:lang w:eastAsia="ru-RU"/>
        </w:rPr>
      </w:pPr>
      <w:proofErr w:type="gramStart"/>
      <w:r w:rsidRPr="00A95A34">
        <w:rPr>
          <w:rFonts w:eastAsia="Times New Roman" w:cs="Times New Roman"/>
          <w:lang w:eastAsia="ru-RU"/>
        </w:rPr>
        <w:t xml:space="preserve">- в целях обеспечения пожарной безопасности в весенне-летний пожароопасный период обустроена минерализованная полоса вдоль лесного массива, прилегающего </w:t>
      </w:r>
      <w:r w:rsidR="00FA5176" w:rsidRPr="00A95A34">
        <w:rPr>
          <w:rFonts w:eastAsia="Times New Roman" w:cs="Times New Roman"/>
          <w:lang w:eastAsia="ru-RU"/>
        </w:rPr>
        <w:br/>
      </w:r>
      <w:r w:rsidRPr="00A95A34">
        <w:rPr>
          <w:rFonts w:eastAsia="Times New Roman" w:cs="Times New Roman"/>
          <w:lang w:eastAsia="ru-RU"/>
        </w:rPr>
        <w:t xml:space="preserve">к ул. 3-я </w:t>
      </w:r>
      <w:proofErr w:type="spellStart"/>
      <w:r w:rsidRPr="00A95A34">
        <w:rPr>
          <w:rFonts w:eastAsia="Times New Roman" w:cs="Times New Roman"/>
          <w:lang w:eastAsia="ru-RU"/>
        </w:rPr>
        <w:t>Плесская</w:t>
      </w:r>
      <w:proofErr w:type="spellEnd"/>
      <w:r w:rsidRPr="00A95A34">
        <w:rPr>
          <w:rFonts w:eastAsia="Times New Roman" w:cs="Times New Roman"/>
          <w:lang w:eastAsia="ru-RU"/>
        </w:rPr>
        <w:t xml:space="preserve">, 8-я </w:t>
      </w:r>
      <w:proofErr w:type="spellStart"/>
      <w:r w:rsidRPr="00A95A34">
        <w:rPr>
          <w:rFonts w:eastAsia="Times New Roman" w:cs="Times New Roman"/>
          <w:lang w:eastAsia="ru-RU"/>
        </w:rPr>
        <w:t>Сокольская</w:t>
      </w:r>
      <w:proofErr w:type="spellEnd"/>
      <w:r w:rsidRPr="00A95A34">
        <w:rPr>
          <w:rFonts w:eastAsia="Times New Roman" w:cs="Times New Roman"/>
          <w:lang w:eastAsia="ru-RU"/>
        </w:rPr>
        <w:t xml:space="preserve"> и 5-я Снежная м. Лесное, а также созданы новые минерализованные полосы: на участке ПО-14 у д.8, на участке по ул. 5-я </w:t>
      </w:r>
      <w:proofErr w:type="spellStart"/>
      <w:r w:rsidRPr="00A95A34">
        <w:rPr>
          <w:rFonts w:eastAsia="Times New Roman" w:cs="Times New Roman"/>
          <w:lang w:eastAsia="ru-RU"/>
        </w:rPr>
        <w:t>Коляновская</w:t>
      </w:r>
      <w:proofErr w:type="spellEnd"/>
      <w:r w:rsidRPr="00A95A34">
        <w:rPr>
          <w:rFonts w:eastAsia="Times New Roman" w:cs="Times New Roman"/>
          <w:lang w:eastAsia="ru-RU"/>
        </w:rPr>
        <w:t xml:space="preserve">               от ул. Кудряшова до ул. М. Василевского;</w:t>
      </w:r>
      <w:proofErr w:type="gramEnd"/>
      <w:r w:rsidRPr="00A95A34">
        <w:rPr>
          <w:rFonts w:eastAsia="Times New Roman" w:cs="Times New Roman"/>
          <w:lang w:eastAsia="ru-RU"/>
        </w:rPr>
        <w:t xml:space="preserve"> на участке от д. 1 по ул. М. Жаворонкова                 до д. 57 по ул. 2-я Лагерная; на участке от д. 2 по ул. </w:t>
      </w:r>
      <w:proofErr w:type="gramStart"/>
      <w:r w:rsidRPr="00A95A34">
        <w:rPr>
          <w:rFonts w:eastAsia="Times New Roman" w:cs="Times New Roman"/>
          <w:lang w:eastAsia="ru-RU"/>
        </w:rPr>
        <w:t>Хвойной</w:t>
      </w:r>
      <w:proofErr w:type="gramEnd"/>
      <w:r w:rsidRPr="00A95A34">
        <w:rPr>
          <w:rFonts w:eastAsia="Times New Roman" w:cs="Times New Roman"/>
          <w:lang w:eastAsia="ru-RU"/>
        </w:rPr>
        <w:t xml:space="preserve">, ул. 3-ей </w:t>
      </w:r>
      <w:proofErr w:type="spellStart"/>
      <w:r w:rsidRPr="00A95A34">
        <w:rPr>
          <w:rFonts w:eastAsia="Times New Roman" w:cs="Times New Roman"/>
          <w:lang w:eastAsia="ru-RU"/>
        </w:rPr>
        <w:t>Плесской</w:t>
      </w:r>
      <w:proofErr w:type="spellEnd"/>
      <w:r w:rsidRPr="00A95A34">
        <w:rPr>
          <w:rFonts w:eastAsia="Times New Roman" w:cs="Times New Roman"/>
          <w:lang w:eastAsia="ru-RU"/>
        </w:rPr>
        <w:t xml:space="preserve">                         по периметру МБОУ </w:t>
      </w:r>
      <w:r w:rsidR="00FE0EFC" w:rsidRPr="00A95A34">
        <w:rPr>
          <w:rFonts w:eastAsia="Times New Roman" w:cs="Times New Roman"/>
          <w:lang w:eastAsia="ru-RU"/>
        </w:rPr>
        <w:t>«</w:t>
      </w:r>
      <w:r w:rsidRPr="00A95A34">
        <w:rPr>
          <w:rFonts w:eastAsia="Times New Roman" w:cs="Times New Roman"/>
          <w:lang w:eastAsia="ru-RU"/>
        </w:rPr>
        <w:t>СШ № 63</w:t>
      </w:r>
      <w:r w:rsidR="00FE0EFC" w:rsidRPr="00A95A34">
        <w:rPr>
          <w:rFonts w:eastAsia="Times New Roman" w:cs="Times New Roman"/>
          <w:lang w:eastAsia="ru-RU"/>
        </w:rPr>
        <w:t>»</w:t>
      </w:r>
      <w:r w:rsidRPr="00A95A34">
        <w:rPr>
          <w:rFonts w:eastAsia="Times New Roman" w:cs="Times New Roman"/>
          <w:lang w:eastAsia="ru-RU"/>
        </w:rPr>
        <w:t>. Произведена валка сухих деревьев, корчевка пней                   и кустарника, а также осуществлен вывоз ветвей и кряжей;</w:t>
      </w:r>
    </w:p>
    <w:p w14:paraId="2ABF6827" w14:textId="19179D9B" w:rsidR="00096B17" w:rsidRPr="00A95A34" w:rsidRDefault="00096B17" w:rsidP="00096B17">
      <w:pPr>
        <w:ind w:firstLine="708"/>
        <w:jc w:val="both"/>
        <w:rPr>
          <w:rFonts w:eastAsia="Times New Roman" w:cs="Times New Roman"/>
          <w:bCs/>
          <w:lang w:eastAsia="ru-RU"/>
        </w:rPr>
      </w:pPr>
      <w:r w:rsidRPr="00A95A34">
        <w:rPr>
          <w:rFonts w:eastAsia="Times New Roman" w:cs="Times New Roman"/>
          <w:lang w:eastAsia="ru-RU"/>
        </w:rPr>
        <w:t>- о</w:t>
      </w:r>
      <w:r w:rsidRPr="00A95A34">
        <w:rPr>
          <w:rFonts w:eastAsia="Times New Roman" w:cs="Times New Roman"/>
          <w:bCs/>
          <w:lang w:eastAsia="ru-RU"/>
        </w:rPr>
        <w:t>существлен снос 10 индивидуальных жилых домов, пострадавших в результате пожара или неэксплуатируемых, расположенных</w:t>
      </w:r>
      <w:r w:rsidR="00911D62" w:rsidRPr="00A95A34">
        <w:rPr>
          <w:rFonts w:eastAsia="Times New Roman" w:cs="Times New Roman"/>
          <w:bCs/>
          <w:lang w:eastAsia="ru-RU"/>
        </w:rPr>
        <w:t xml:space="preserve"> </w:t>
      </w:r>
      <w:r w:rsidRPr="00A95A34">
        <w:rPr>
          <w:rFonts w:eastAsia="Times New Roman" w:cs="Times New Roman"/>
          <w:bCs/>
          <w:lang w:eastAsia="ru-RU"/>
        </w:rPr>
        <w:t>на магистральных улицах общегородского значения и нарушающих архитектурный облик города Иванова</w:t>
      </w:r>
      <w:r w:rsidR="00FA5176" w:rsidRPr="00A95A34">
        <w:rPr>
          <w:rFonts w:eastAsia="Times New Roman" w:cs="Times New Roman"/>
          <w:bCs/>
          <w:lang w:eastAsia="ru-RU"/>
        </w:rPr>
        <w:t xml:space="preserve"> </w:t>
      </w:r>
      <w:r w:rsidR="00911D62" w:rsidRPr="00A95A34">
        <w:rPr>
          <w:rFonts w:eastAsia="Times New Roman" w:cs="Times New Roman"/>
          <w:bCs/>
          <w:lang w:eastAsia="ru-RU"/>
        </w:rPr>
        <w:br/>
        <w:t>(в 2016 г. – 6 домов);</w:t>
      </w:r>
      <w:r w:rsidR="00FA5176" w:rsidRPr="00A95A34">
        <w:rPr>
          <w:rFonts w:eastAsia="Times New Roman" w:cs="Times New Roman"/>
          <w:bCs/>
          <w:lang w:eastAsia="ru-RU"/>
        </w:rPr>
        <w:t xml:space="preserve"> </w:t>
      </w:r>
    </w:p>
    <w:p w14:paraId="0C0B6E3F" w14:textId="77777777" w:rsidR="00096B17" w:rsidRPr="00A95A34" w:rsidRDefault="00096B17" w:rsidP="00096B17">
      <w:pPr>
        <w:ind w:firstLine="708"/>
        <w:jc w:val="both"/>
        <w:rPr>
          <w:rFonts w:eastAsia="Times New Roman" w:cs="Times New Roman"/>
          <w:bCs/>
          <w:lang w:eastAsia="ru-RU"/>
        </w:rPr>
      </w:pPr>
      <w:r w:rsidRPr="00A95A34">
        <w:rPr>
          <w:rFonts w:eastAsia="Times New Roman" w:cs="Times New Roman"/>
          <w:bCs/>
          <w:lang w:eastAsia="ru-RU"/>
        </w:rPr>
        <w:t>- осуществлен снос 7 хозяйственных построек;</w:t>
      </w:r>
    </w:p>
    <w:p w14:paraId="2D9124B4" w14:textId="7AC27FDB" w:rsidR="00096B17" w:rsidRPr="00A95A34" w:rsidRDefault="00096B17" w:rsidP="00096B17">
      <w:pPr>
        <w:ind w:firstLine="708"/>
        <w:jc w:val="both"/>
        <w:rPr>
          <w:rFonts w:eastAsia="Times New Roman" w:cs="Times New Roman"/>
          <w:bCs/>
          <w:lang w:eastAsia="ru-RU"/>
        </w:rPr>
      </w:pPr>
      <w:r w:rsidRPr="00A95A34">
        <w:rPr>
          <w:rFonts w:eastAsia="Times New Roman" w:cs="Times New Roman"/>
          <w:bCs/>
          <w:lang w:eastAsia="ru-RU"/>
        </w:rPr>
        <w:t>- в</w:t>
      </w:r>
      <w:r w:rsidRPr="00A95A34">
        <w:rPr>
          <w:rFonts w:eastAsia="Times New Roman" w:cs="Times New Roman"/>
          <w:lang w:eastAsia="ru-RU"/>
        </w:rPr>
        <w:t xml:space="preserve"> средствах массовой информации размещались оперативные и статистические данные о произошедших пожарах, информация о соблюдении жителями мер пожарной безопасности на работе, в быту, пользования газовым оборудованием и действиях </w:t>
      </w:r>
      <w:r w:rsidR="00911D62" w:rsidRPr="00A95A34">
        <w:rPr>
          <w:rFonts w:eastAsia="Times New Roman" w:cs="Times New Roman"/>
          <w:lang w:eastAsia="ru-RU"/>
        </w:rPr>
        <w:br/>
      </w:r>
      <w:r w:rsidRPr="00A95A34">
        <w:rPr>
          <w:rFonts w:eastAsia="Times New Roman" w:cs="Times New Roman"/>
          <w:lang w:eastAsia="ru-RU"/>
        </w:rPr>
        <w:t>в случае возникновения пожаров</w:t>
      </w:r>
      <w:r w:rsidR="00911D62" w:rsidRPr="00A95A34">
        <w:rPr>
          <w:rFonts w:eastAsia="Times New Roman" w:cs="Times New Roman"/>
          <w:lang w:eastAsia="ru-RU"/>
        </w:rPr>
        <w:t xml:space="preserve">; на указанную тему </w:t>
      </w:r>
      <w:r w:rsidRPr="00A95A34">
        <w:rPr>
          <w:rFonts w:eastAsia="Times New Roman" w:cs="Times New Roman"/>
          <w:lang w:eastAsia="ru-RU"/>
        </w:rPr>
        <w:t>на официальном сайте Администрации г</w:t>
      </w:r>
      <w:r w:rsidR="00911D62" w:rsidRPr="00A95A34">
        <w:rPr>
          <w:rFonts w:eastAsia="Times New Roman" w:cs="Times New Roman"/>
          <w:lang w:eastAsia="ru-RU"/>
        </w:rPr>
        <w:t>орода</w:t>
      </w:r>
      <w:r w:rsidRPr="00A95A34">
        <w:rPr>
          <w:rFonts w:eastAsia="Times New Roman" w:cs="Times New Roman"/>
          <w:lang w:eastAsia="ru-RU"/>
        </w:rPr>
        <w:t xml:space="preserve"> Иванов</w:t>
      </w:r>
      <w:r w:rsidR="00911D62" w:rsidRPr="00A95A34">
        <w:rPr>
          <w:rFonts w:eastAsia="Times New Roman" w:cs="Times New Roman"/>
          <w:lang w:eastAsia="ru-RU"/>
        </w:rPr>
        <w:t>а</w:t>
      </w:r>
      <w:r w:rsidRPr="00A95A34">
        <w:rPr>
          <w:rFonts w:eastAsia="Times New Roman" w:cs="Times New Roman"/>
          <w:lang w:eastAsia="ru-RU"/>
        </w:rPr>
        <w:t xml:space="preserve"> – </w:t>
      </w:r>
      <w:r w:rsidRPr="00A95A34">
        <w:rPr>
          <w:rFonts w:eastAsia="Times New Roman" w:cs="Times New Roman"/>
          <w:bCs/>
          <w:lang w:eastAsia="ru-RU"/>
        </w:rPr>
        <w:t>142</w:t>
      </w:r>
      <w:r w:rsidRPr="00A95A34">
        <w:rPr>
          <w:rFonts w:eastAsia="Times New Roman" w:cs="Times New Roman"/>
          <w:lang w:eastAsia="ru-RU"/>
        </w:rPr>
        <w:t xml:space="preserve"> заметки </w:t>
      </w:r>
      <w:r w:rsidRPr="00A95A34">
        <w:rPr>
          <w:rFonts w:eastAsia="Times New Roman" w:cs="Times New Roman"/>
          <w:bCs/>
          <w:lang w:eastAsia="ru-RU"/>
        </w:rPr>
        <w:t>(</w:t>
      </w:r>
      <w:r w:rsidR="00911D62" w:rsidRPr="00A95A34">
        <w:rPr>
          <w:rFonts w:eastAsia="Times New Roman" w:cs="Times New Roman"/>
          <w:bCs/>
          <w:lang w:eastAsia="ru-RU"/>
        </w:rPr>
        <w:t xml:space="preserve">в 2016 г. – </w:t>
      </w:r>
      <w:r w:rsidRPr="00A95A34">
        <w:rPr>
          <w:rFonts w:eastAsia="Times New Roman" w:cs="Times New Roman"/>
          <w:bCs/>
          <w:lang w:eastAsia="ru-RU"/>
        </w:rPr>
        <w:t>85</w:t>
      </w:r>
      <w:r w:rsidR="00911D62" w:rsidRPr="00A95A34">
        <w:rPr>
          <w:rFonts w:eastAsia="Times New Roman" w:cs="Times New Roman"/>
          <w:bCs/>
          <w:lang w:eastAsia="ru-RU"/>
        </w:rPr>
        <w:t xml:space="preserve"> заметок)</w:t>
      </w:r>
      <w:r w:rsidRPr="00A95A34">
        <w:rPr>
          <w:rFonts w:eastAsia="Times New Roman" w:cs="Times New Roman"/>
          <w:bCs/>
          <w:lang w:eastAsia="ru-RU"/>
        </w:rPr>
        <w:t>,</w:t>
      </w:r>
      <w:r w:rsidR="00911D62" w:rsidRPr="00A95A34">
        <w:rPr>
          <w:rFonts w:eastAsia="Times New Roman" w:cs="Times New Roman"/>
          <w:bCs/>
          <w:lang w:eastAsia="ru-RU"/>
        </w:rPr>
        <w:t xml:space="preserve"> </w:t>
      </w:r>
      <w:r w:rsidRPr="00A95A34">
        <w:rPr>
          <w:rFonts w:eastAsia="Times New Roman" w:cs="Times New Roman"/>
          <w:lang w:eastAsia="ru-RU"/>
        </w:rPr>
        <w:t xml:space="preserve">в печатных средствах массовой информации – 124 заметки </w:t>
      </w:r>
      <w:r w:rsidRPr="00A95A34">
        <w:rPr>
          <w:rFonts w:eastAsia="Times New Roman" w:cs="Times New Roman"/>
          <w:bCs/>
          <w:lang w:eastAsia="ru-RU"/>
        </w:rPr>
        <w:t>(</w:t>
      </w:r>
      <w:r w:rsidR="00911D62" w:rsidRPr="00A95A34">
        <w:rPr>
          <w:rFonts w:eastAsia="Times New Roman" w:cs="Times New Roman"/>
          <w:bCs/>
          <w:lang w:eastAsia="ru-RU"/>
        </w:rPr>
        <w:t xml:space="preserve">в 2016 г. – </w:t>
      </w:r>
      <w:r w:rsidRPr="00A95A34">
        <w:rPr>
          <w:rFonts w:eastAsia="Times New Roman" w:cs="Times New Roman"/>
          <w:bCs/>
          <w:lang w:eastAsia="ru-RU"/>
        </w:rPr>
        <w:t>51</w:t>
      </w:r>
      <w:r w:rsidR="00911D62" w:rsidRPr="00A95A34">
        <w:rPr>
          <w:rFonts w:eastAsia="Times New Roman" w:cs="Times New Roman"/>
          <w:bCs/>
          <w:lang w:eastAsia="ru-RU"/>
        </w:rPr>
        <w:t xml:space="preserve"> заметка), </w:t>
      </w:r>
      <w:r w:rsidR="00911D62" w:rsidRPr="00A95A34">
        <w:rPr>
          <w:rFonts w:eastAsia="Times New Roman" w:cs="Times New Roman"/>
          <w:lang w:eastAsia="ru-RU"/>
        </w:rPr>
        <w:t>на квитанциях оплаты коммунальных услуг АО «ИГТСК» –</w:t>
      </w:r>
      <w:r w:rsidR="00911D62" w:rsidRPr="00A95A34">
        <w:t xml:space="preserve"> </w:t>
      </w:r>
      <w:r w:rsidR="00911D62" w:rsidRPr="00A95A34">
        <w:rPr>
          <w:rFonts w:eastAsia="Times New Roman" w:cs="Times New Roman"/>
          <w:bCs/>
          <w:lang w:eastAsia="ru-RU"/>
        </w:rPr>
        <w:t xml:space="preserve">512 146 </w:t>
      </w:r>
      <w:proofErr w:type="spellStart"/>
      <w:proofErr w:type="gramStart"/>
      <w:r w:rsidR="00911D62" w:rsidRPr="00A95A34">
        <w:rPr>
          <w:rFonts w:eastAsia="Times New Roman" w:cs="Times New Roman"/>
          <w:bCs/>
          <w:lang w:eastAsia="ru-RU"/>
        </w:rPr>
        <w:t>шт</w:t>
      </w:r>
      <w:proofErr w:type="spellEnd"/>
      <w:proofErr w:type="gramEnd"/>
      <w:r w:rsidR="00911D62" w:rsidRPr="00A95A34">
        <w:rPr>
          <w:rFonts w:eastAsia="Times New Roman" w:cs="Times New Roman"/>
          <w:lang w:eastAsia="ru-RU"/>
        </w:rPr>
        <w:t xml:space="preserve"> </w:t>
      </w:r>
      <w:r w:rsidRPr="00A95A34">
        <w:rPr>
          <w:rFonts w:eastAsia="Times New Roman" w:cs="Times New Roman"/>
          <w:lang w:eastAsia="ru-RU"/>
        </w:rPr>
        <w:t>(</w:t>
      </w:r>
      <w:r w:rsidR="00911D62" w:rsidRPr="00A95A34">
        <w:rPr>
          <w:rFonts w:eastAsia="Times New Roman" w:cs="Times New Roman"/>
          <w:lang w:eastAsia="ru-RU"/>
        </w:rPr>
        <w:t xml:space="preserve">в 2016 г. – </w:t>
      </w:r>
      <w:r w:rsidRPr="00A95A34">
        <w:rPr>
          <w:rFonts w:eastAsia="Times New Roman" w:cs="Times New Roman"/>
          <w:lang w:eastAsia="ru-RU"/>
        </w:rPr>
        <w:t>532</w:t>
      </w:r>
      <w:r w:rsidR="00911D62" w:rsidRPr="00A95A34">
        <w:rPr>
          <w:rFonts w:eastAsia="Times New Roman" w:cs="Times New Roman"/>
          <w:lang w:eastAsia="ru-RU"/>
        </w:rPr>
        <w:t> </w:t>
      </w:r>
      <w:r w:rsidRPr="00A95A34">
        <w:rPr>
          <w:rFonts w:eastAsia="Times New Roman" w:cs="Times New Roman"/>
          <w:lang w:eastAsia="ru-RU"/>
        </w:rPr>
        <w:t>314</w:t>
      </w:r>
      <w:r w:rsidR="00911D62" w:rsidRPr="00A95A34">
        <w:rPr>
          <w:rFonts w:eastAsia="Times New Roman" w:cs="Times New Roman"/>
          <w:lang w:eastAsia="ru-RU"/>
        </w:rPr>
        <w:t xml:space="preserve"> шт.), </w:t>
      </w:r>
      <w:r w:rsidR="00911D62" w:rsidRPr="00A95A34">
        <w:rPr>
          <w:rFonts w:eastAsia="Times New Roman" w:cs="Times New Roman"/>
          <w:lang w:eastAsia="ru-RU"/>
        </w:rPr>
        <w:br/>
        <w:t>в</w:t>
      </w:r>
      <w:r w:rsidRPr="00A95A34">
        <w:rPr>
          <w:rFonts w:eastAsia="Times New Roman" w:cs="Times New Roman"/>
          <w:lang w:eastAsia="ru-RU"/>
        </w:rPr>
        <w:t xml:space="preserve"> управляющие компании жилищно-коммунального хозяйства направлено </w:t>
      </w:r>
      <w:r w:rsidRPr="00A95A34">
        <w:rPr>
          <w:rFonts w:eastAsia="Times New Roman" w:cs="Times New Roman"/>
          <w:bCs/>
          <w:lang w:eastAsia="ru-RU"/>
        </w:rPr>
        <w:t xml:space="preserve">234 </w:t>
      </w:r>
      <w:r w:rsidR="00911D62" w:rsidRPr="00A95A34">
        <w:rPr>
          <w:rFonts w:eastAsia="Times New Roman" w:cs="Times New Roman"/>
          <w:lang w:eastAsia="ru-RU"/>
        </w:rPr>
        <w:t xml:space="preserve">листовки, </w:t>
      </w:r>
      <w:r w:rsidR="00911D62" w:rsidRPr="00A95A34">
        <w:rPr>
          <w:rFonts w:eastAsia="Times New Roman" w:cs="Times New Roman"/>
          <w:lang w:eastAsia="ru-RU"/>
        </w:rPr>
        <w:br/>
        <w:t>в</w:t>
      </w:r>
      <w:r w:rsidRPr="00A95A34">
        <w:rPr>
          <w:rFonts w:eastAsia="Times New Roman" w:cs="Times New Roman"/>
          <w:bCs/>
          <w:lang w:eastAsia="ru-RU"/>
        </w:rPr>
        <w:t xml:space="preserve"> муниципальном общественном транспорте (троллейбусах) размещено 176 памяток. </w:t>
      </w:r>
      <w:r w:rsidR="00911D62" w:rsidRPr="00A95A34">
        <w:rPr>
          <w:rFonts w:eastAsia="Times New Roman" w:cs="Times New Roman"/>
          <w:bCs/>
          <w:lang w:eastAsia="ru-RU"/>
        </w:rPr>
        <w:br/>
      </w:r>
      <w:r w:rsidRPr="00A95A34">
        <w:rPr>
          <w:rFonts w:eastAsia="Times New Roman" w:cs="Times New Roman"/>
          <w:bCs/>
          <w:lang w:eastAsia="ru-RU"/>
        </w:rPr>
        <w:t xml:space="preserve">В течение года на городских плазменных видеоэкранах производилась трансляция </w:t>
      </w:r>
      <w:r w:rsidR="00911D62" w:rsidRPr="00A95A34">
        <w:rPr>
          <w:rFonts w:eastAsia="Times New Roman" w:cs="Times New Roman"/>
          <w:bCs/>
          <w:lang w:eastAsia="ru-RU"/>
        </w:rPr>
        <w:br/>
      </w:r>
      <w:r w:rsidRPr="00A95A34">
        <w:rPr>
          <w:rFonts w:eastAsia="Times New Roman" w:cs="Times New Roman"/>
          <w:bCs/>
          <w:lang w:eastAsia="ru-RU"/>
        </w:rPr>
        <w:t xml:space="preserve">4 видеороликов социальной рекламы, ежедневно с количеством повторов 12 раз </w:t>
      </w:r>
      <w:r w:rsidR="00911D62" w:rsidRPr="00A95A34">
        <w:rPr>
          <w:rFonts w:eastAsia="Times New Roman" w:cs="Times New Roman"/>
          <w:bCs/>
          <w:lang w:eastAsia="ru-RU"/>
        </w:rPr>
        <w:br/>
      </w:r>
      <w:r w:rsidRPr="00A95A34">
        <w:rPr>
          <w:rFonts w:eastAsia="Times New Roman" w:cs="Times New Roman"/>
          <w:bCs/>
          <w:lang w:eastAsia="ru-RU"/>
        </w:rPr>
        <w:t xml:space="preserve">на каждом экране. Также в течение года на 23 баннерах была размещена информация </w:t>
      </w:r>
      <w:r w:rsidR="00911D62" w:rsidRPr="00A95A34">
        <w:rPr>
          <w:rFonts w:eastAsia="Times New Roman" w:cs="Times New Roman"/>
          <w:bCs/>
          <w:lang w:eastAsia="ru-RU"/>
        </w:rPr>
        <w:br/>
      </w:r>
      <w:r w:rsidRPr="00A95A34">
        <w:rPr>
          <w:rFonts w:eastAsia="Times New Roman" w:cs="Times New Roman"/>
          <w:bCs/>
          <w:lang w:eastAsia="ru-RU"/>
        </w:rPr>
        <w:t xml:space="preserve">с социальной рекламой по пожарной безопасности. </w:t>
      </w:r>
    </w:p>
    <w:p w14:paraId="3439E19C" w14:textId="77777777" w:rsidR="00096B17" w:rsidRPr="00A95A34" w:rsidRDefault="00096B17" w:rsidP="00096B17">
      <w:pPr>
        <w:pStyle w:val="ConsNonformat"/>
        <w:widowControl/>
        <w:tabs>
          <w:tab w:val="left" w:pos="0"/>
        </w:tabs>
        <w:ind w:firstLine="567"/>
        <w:jc w:val="both"/>
        <w:rPr>
          <w:rFonts w:ascii="Times New Roman" w:hAnsi="Times New Roman"/>
          <w:szCs w:val="24"/>
        </w:rPr>
      </w:pPr>
    </w:p>
    <w:p w14:paraId="7465A365" w14:textId="77777777" w:rsidR="00096B17" w:rsidRPr="00A95A34" w:rsidRDefault="00096B17" w:rsidP="00911D62">
      <w:pPr>
        <w:rPr>
          <w:rFonts w:eastAsia="Times New Roman"/>
          <w:b/>
          <w:i/>
          <w:lang w:eastAsia="ru-RU"/>
        </w:rPr>
      </w:pPr>
      <w:r w:rsidRPr="00A95A34">
        <w:rPr>
          <w:rFonts w:eastAsia="Times New Roman"/>
          <w:b/>
          <w:i/>
          <w:lang w:eastAsia="ru-RU"/>
        </w:rPr>
        <w:t>Осуществление мероприятий по обеспечению безопасности людей на водных объектах</w:t>
      </w:r>
    </w:p>
    <w:p w14:paraId="7A3A588B" w14:textId="77777777" w:rsidR="00096B17" w:rsidRPr="00A95A34" w:rsidRDefault="00096B17" w:rsidP="00096B17">
      <w:pPr>
        <w:jc w:val="center"/>
        <w:rPr>
          <w:rFonts w:eastAsia="Times New Roman"/>
          <w:b/>
          <w:i/>
          <w:lang w:eastAsia="ru-RU"/>
        </w:rPr>
      </w:pPr>
    </w:p>
    <w:p w14:paraId="2B63BA45" w14:textId="6373C2EF" w:rsidR="00096B17" w:rsidRPr="00A95A34" w:rsidRDefault="00096B17" w:rsidP="00096B17">
      <w:pPr>
        <w:ind w:firstLine="709"/>
        <w:jc w:val="both"/>
        <w:rPr>
          <w:rFonts w:eastAsia="Times New Roman" w:cs="Times New Roman"/>
          <w:bCs/>
          <w:iCs/>
          <w:lang w:eastAsia="ru-RU"/>
        </w:rPr>
      </w:pPr>
      <w:r w:rsidRPr="00A95A34">
        <w:rPr>
          <w:rFonts w:eastAsia="Times New Roman" w:cs="Times New Roman"/>
          <w:bCs/>
          <w:iCs/>
          <w:lang w:eastAsia="ru-RU"/>
        </w:rPr>
        <w:t>В течение отчетного периода на водных объектах города Иванова зарегистрировано 6 происшествий (</w:t>
      </w:r>
      <w:r w:rsidR="00C423AE" w:rsidRPr="00A95A34">
        <w:rPr>
          <w:rFonts w:eastAsia="Times New Roman" w:cs="Times New Roman"/>
          <w:bCs/>
          <w:iCs/>
          <w:lang w:eastAsia="ru-RU"/>
        </w:rPr>
        <w:t xml:space="preserve">в 2016 г. – </w:t>
      </w:r>
      <w:r w:rsidRPr="00A95A34">
        <w:rPr>
          <w:rFonts w:eastAsia="Times New Roman" w:cs="Times New Roman"/>
          <w:bCs/>
          <w:iCs/>
          <w:lang w:eastAsia="ru-RU"/>
        </w:rPr>
        <w:t>42</w:t>
      </w:r>
      <w:r w:rsidR="00C423AE" w:rsidRPr="00A95A34">
        <w:rPr>
          <w:rFonts w:eastAsia="Times New Roman" w:cs="Times New Roman"/>
          <w:bCs/>
          <w:iCs/>
          <w:lang w:eastAsia="ru-RU"/>
        </w:rPr>
        <w:t xml:space="preserve"> происшествия)</w:t>
      </w:r>
      <w:r w:rsidRPr="00A95A34">
        <w:rPr>
          <w:rFonts w:eastAsia="Times New Roman" w:cs="Times New Roman"/>
          <w:bCs/>
          <w:iCs/>
          <w:lang w:eastAsia="ru-RU"/>
        </w:rPr>
        <w:t xml:space="preserve">, на которых погибло </w:t>
      </w:r>
      <w:r w:rsidR="00C423AE" w:rsidRPr="00A95A34">
        <w:rPr>
          <w:rFonts w:eastAsia="Times New Roman" w:cs="Times New Roman"/>
          <w:bCs/>
          <w:iCs/>
          <w:lang w:eastAsia="ru-RU"/>
        </w:rPr>
        <w:br/>
      </w:r>
      <w:r w:rsidRPr="00A95A34">
        <w:rPr>
          <w:rFonts w:eastAsia="Times New Roman" w:cs="Times New Roman"/>
          <w:bCs/>
          <w:iCs/>
          <w:lang w:eastAsia="ru-RU"/>
        </w:rPr>
        <w:t>2 чел</w:t>
      </w:r>
      <w:r w:rsidR="00C423AE" w:rsidRPr="00A95A34">
        <w:rPr>
          <w:rFonts w:eastAsia="Times New Roman" w:cs="Times New Roman"/>
          <w:bCs/>
          <w:iCs/>
          <w:lang w:eastAsia="ru-RU"/>
        </w:rPr>
        <w:t>.</w:t>
      </w:r>
      <w:r w:rsidRPr="00A95A34">
        <w:rPr>
          <w:rFonts w:eastAsia="Times New Roman" w:cs="Times New Roman"/>
          <w:bCs/>
          <w:iCs/>
          <w:lang w:eastAsia="ru-RU"/>
        </w:rPr>
        <w:t xml:space="preserve"> (</w:t>
      </w:r>
      <w:r w:rsidR="00C423AE" w:rsidRPr="00A95A34">
        <w:rPr>
          <w:rFonts w:eastAsia="Times New Roman" w:cs="Times New Roman"/>
          <w:bCs/>
          <w:iCs/>
          <w:lang w:eastAsia="ru-RU"/>
        </w:rPr>
        <w:t xml:space="preserve">в 2016 г. – </w:t>
      </w:r>
      <w:r w:rsidRPr="00A95A34">
        <w:rPr>
          <w:rFonts w:eastAsia="Times New Roman" w:cs="Times New Roman"/>
          <w:bCs/>
          <w:iCs/>
          <w:lang w:eastAsia="ru-RU"/>
        </w:rPr>
        <w:t>13</w:t>
      </w:r>
      <w:r w:rsidR="00C423AE" w:rsidRPr="00A95A34">
        <w:rPr>
          <w:rFonts w:eastAsia="Times New Roman" w:cs="Times New Roman"/>
          <w:bCs/>
          <w:iCs/>
          <w:lang w:eastAsia="ru-RU"/>
        </w:rPr>
        <w:t xml:space="preserve"> чел.), </w:t>
      </w:r>
      <w:r w:rsidRPr="00A95A34">
        <w:rPr>
          <w:rFonts w:eastAsia="Times New Roman" w:cs="Times New Roman"/>
          <w:bCs/>
          <w:iCs/>
          <w:lang w:eastAsia="ru-RU"/>
        </w:rPr>
        <w:t>спасено на воде 4 чел</w:t>
      </w:r>
      <w:r w:rsidR="00C423AE" w:rsidRPr="00A95A34">
        <w:rPr>
          <w:rFonts w:eastAsia="Times New Roman" w:cs="Times New Roman"/>
          <w:bCs/>
          <w:iCs/>
          <w:lang w:eastAsia="ru-RU"/>
        </w:rPr>
        <w:t>.</w:t>
      </w:r>
      <w:r w:rsidRPr="00A95A34">
        <w:rPr>
          <w:rFonts w:eastAsia="Times New Roman" w:cs="Times New Roman"/>
          <w:bCs/>
          <w:iCs/>
          <w:lang w:eastAsia="ru-RU"/>
        </w:rPr>
        <w:t xml:space="preserve"> (</w:t>
      </w:r>
      <w:r w:rsidR="00C423AE" w:rsidRPr="00A95A34">
        <w:rPr>
          <w:rFonts w:eastAsia="Times New Roman" w:cs="Times New Roman"/>
          <w:bCs/>
          <w:iCs/>
          <w:lang w:eastAsia="ru-RU"/>
        </w:rPr>
        <w:t xml:space="preserve">в 2016 г. – </w:t>
      </w:r>
      <w:r w:rsidRPr="00A95A34">
        <w:rPr>
          <w:rFonts w:eastAsia="Times New Roman" w:cs="Times New Roman"/>
          <w:bCs/>
          <w:iCs/>
          <w:lang w:eastAsia="ru-RU"/>
        </w:rPr>
        <w:t>29 чел</w:t>
      </w:r>
      <w:r w:rsidR="00C423AE" w:rsidRPr="00A95A34">
        <w:rPr>
          <w:rFonts w:eastAsia="Times New Roman" w:cs="Times New Roman"/>
          <w:bCs/>
          <w:iCs/>
          <w:lang w:eastAsia="ru-RU"/>
        </w:rPr>
        <w:t>.)</w:t>
      </w:r>
      <w:r w:rsidRPr="00A95A34">
        <w:rPr>
          <w:rFonts w:eastAsia="Times New Roman" w:cs="Times New Roman"/>
          <w:bCs/>
          <w:iCs/>
          <w:lang w:eastAsia="ru-RU"/>
        </w:rPr>
        <w:t>.</w:t>
      </w:r>
    </w:p>
    <w:p w14:paraId="2BEDA097" w14:textId="77777777" w:rsidR="00096B17" w:rsidRPr="00A95A34" w:rsidRDefault="00096B17" w:rsidP="00096B17">
      <w:pPr>
        <w:pStyle w:val="a7"/>
        <w:shd w:val="clear" w:color="auto" w:fill="FFFFFF" w:themeFill="background1"/>
        <w:ind w:left="0" w:firstLine="709"/>
        <w:rPr>
          <w:rFonts w:eastAsia="Calibri" w:cs="Times New Roman"/>
          <w:lang w:eastAsia="ru-RU"/>
        </w:rPr>
      </w:pPr>
      <w:r w:rsidRPr="00A95A34">
        <w:rPr>
          <w:rFonts w:eastAsia="Calibri" w:cs="Times New Roman"/>
          <w:lang w:eastAsia="ru-RU"/>
        </w:rPr>
        <w:t>За отчетный период были выполнены следующие мероприятия:</w:t>
      </w:r>
    </w:p>
    <w:p w14:paraId="56368B2F" w14:textId="77777777" w:rsidR="00096B17" w:rsidRPr="00A95A34" w:rsidRDefault="00096B17" w:rsidP="00096B17">
      <w:pPr>
        <w:ind w:firstLine="720"/>
        <w:jc w:val="both"/>
        <w:rPr>
          <w:rFonts w:eastAsia="Calibri" w:cs="Times New Roman"/>
        </w:rPr>
      </w:pPr>
      <w:r w:rsidRPr="00A95A34">
        <w:rPr>
          <w:rFonts w:eastAsia="Calibri" w:cs="Times New Roman"/>
        </w:rPr>
        <w:t xml:space="preserve">- по береговой линии водных объектов, находящихся на территории города Иванова, проведена работа по установке 36 предупредительных знаков (аншлагов)                      о соблюдении гражданами мер безопасности в летний и зимний периоды; </w:t>
      </w:r>
    </w:p>
    <w:p w14:paraId="05866B1C" w14:textId="72A90483" w:rsidR="00096B17" w:rsidRPr="00A95A34" w:rsidRDefault="00096B17" w:rsidP="00096B17">
      <w:pPr>
        <w:ind w:firstLine="720"/>
        <w:jc w:val="both"/>
        <w:rPr>
          <w:rFonts w:eastAsia="Calibri" w:cs="Times New Roman"/>
        </w:rPr>
      </w:pPr>
      <w:r w:rsidRPr="00A95A34">
        <w:rPr>
          <w:rFonts w:eastAsia="Calibri" w:cs="Times New Roman"/>
        </w:rPr>
        <w:t>- еженедельно дежурной сменой спасателей аварийно-спасательного отряда                        г. Иваново осуществлялся объезд водоемов города на предмет наличия запрещающих знаков (аншлагов), проведение бесед с населением, нарушающих требование запрещающих знаков; с наступлением ледостава в течение зимнего периода годов осуществля</w:t>
      </w:r>
      <w:r w:rsidR="00C423AE" w:rsidRPr="00A95A34">
        <w:rPr>
          <w:rFonts w:eastAsia="Calibri" w:cs="Times New Roman"/>
        </w:rPr>
        <w:t>лось</w:t>
      </w:r>
      <w:r w:rsidRPr="00A95A34">
        <w:rPr>
          <w:rFonts w:eastAsia="Calibri" w:cs="Times New Roman"/>
        </w:rPr>
        <w:t xml:space="preserve"> систематическое наблюдение за местами массового выхода людей на лед;</w:t>
      </w:r>
    </w:p>
    <w:p w14:paraId="5C1A771A" w14:textId="14EBE43B" w:rsidR="00096B17" w:rsidRPr="00A95A34" w:rsidRDefault="00096B17" w:rsidP="00C423AE">
      <w:pPr>
        <w:ind w:firstLine="720"/>
        <w:jc w:val="both"/>
        <w:rPr>
          <w:rFonts w:eastAsia="Times New Roman" w:cs="Times New Roman"/>
          <w:bCs/>
          <w:color w:val="C00000"/>
          <w:lang w:eastAsia="ru-RU"/>
        </w:rPr>
      </w:pPr>
      <w:r w:rsidRPr="00A95A34">
        <w:rPr>
          <w:rFonts w:eastAsia="Calibri" w:cs="Times New Roman"/>
        </w:rPr>
        <w:t xml:space="preserve">- информирование населения через СМИ (на официальном сайте Администрации                     г. Иваново размещено 36 памяток, </w:t>
      </w:r>
      <w:r w:rsidR="00C423AE" w:rsidRPr="00A95A34">
        <w:rPr>
          <w:rFonts w:eastAsia="Calibri" w:cs="Times New Roman"/>
        </w:rPr>
        <w:t xml:space="preserve">в газете </w:t>
      </w:r>
      <w:r w:rsidR="00FE0EFC" w:rsidRPr="00A95A34">
        <w:rPr>
          <w:rFonts w:eastAsia="Calibri" w:cs="Times New Roman"/>
        </w:rPr>
        <w:t>«</w:t>
      </w:r>
      <w:r w:rsidRPr="00A95A34">
        <w:rPr>
          <w:rFonts w:eastAsia="Calibri" w:cs="Times New Roman"/>
        </w:rPr>
        <w:t>Рабочий край</w:t>
      </w:r>
      <w:r w:rsidR="00FE0EFC" w:rsidRPr="00A95A34">
        <w:rPr>
          <w:rFonts w:eastAsia="Calibri" w:cs="Times New Roman"/>
        </w:rPr>
        <w:t>»</w:t>
      </w:r>
      <w:r w:rsidRPr="00A95A34">
        <w:rPr>
          <w:rFonts w:eastAsia="Calibri" w:cs="Times New Roman"/>
        </w:rPr>
        <w:t xml:space="preserve"> </w:t>
      </w:r>
      <w:r w:rsidR="00C423AE" w:rsidRPr="00A95A34">
        <w:rPr>
          <w:rFonts w:eastAsia="Calibri" w:cs="Times New Roman"/>
        </w:rPr>
        <w:t xml:space="preserve">– </w:t>
      </w:r>
      <w:r w:rsidRPr="00A95A34">
        <w:rPr>
          <w:rFonts w:eastAsia="Calibri" w:cs="Times New Roman"/>
        </w:rPr>
        <w:t xml:space="preserve">21 заметка) о правилах поведения на водных объектах в летний купальный период и правила поведения на льду </w:t>
      </w:r>
      <w:r w:rsidR="00C423AE" w:rsidRPr="00A95A34">
        <w:rPr>
          <w:rFonts w:eastAsia="Calibri" w:cs="Times New Roman"/>
        </w:rPr>
        <w:br/>
      </w:r>
      <w:r w:rsidRPr="00A95A34">
        <w:rPr>
          <w:rFonts w:eastAsia="Calibri" w:cs="Times New Roman"/>
        </w:rPr>
        <w:t xml:space="preserve">в зимний период; распространено 484 информационных листовки по безопасности </w:t>
      </w:r>
      <w:r w:rsidR="00C423AE" w:rsidRPr="00A95A34">
        <w:rPr>
          <w:rFonts w:eastAsia="Calibri" w:cs="Times New Roman"/>
        </w:rPr>
        <w:br/>
        <w:t xml:space="preserve">на воде. </w:t>
      </w:r>
      <w:r w:rsidRPr="00A95A34">
        <w:rPr>
          <w:rFonts w:eastAsia="Times New Roman" w:cs="Times New Roman"/>
          <w:bCs/>
          <w:lang w:eastAsia="ru-RU"/>
        </w:rPr>
        <w:t xml:space="preserve">В течение года на квитанциях оплаты коммунальных услуг АО </w:t>
      </w:r>
      <w:r w:rsidR="00FE0EFC" w:rsidRPr="00A95A34">
        <w:rPr>
          <w:rFonts w:eastAsia="Times New Roman" w:cs="Times New Roman"/>
          <w:bCs/>
          <w:lang w:eastAsia="ru-RU"/>
        </w:rPr>
        <w:t>«</w:t>
      </w:r>
      <w:r w:rsidRPr="00A95A34">
        <w:rPr>
          <w:rFonts w:eastAsia="Times New Roman" w:cs="Times New Roman"/>
          <w:bCs/>
          <w:lang w:eastAsia="ru-RU"/>
        </w:rPr>
        <w:t>Ивановская городская теплосбытовая компания</w:t>
      </w:r>
      <w:r w:rsidR="00FE0EFC" w:rsidRPr="00A95A34">
        <w:rPr>
          <w:rFonts w:eastAsia="Times New Roman" w:cs="Times New Roman"/>
          <w:bCs/>
          <w:lang w:eastAsia="ru-RU"/>
        </w:rPr>
        <w:t>»</w:t>
      </w:r>
      <w:r w:rsidRPr="00A95A34">
        <w:rPr>
          <w:rFonts w:eastAsia="Times New Roman" w:cs="Times New Roman"/>
          <w:bCs/>
          <w:lang w:eastAsia="ru-RU"/>
        </w:rPr>
        <w:t xml:space="preserve"> размещены памятки для граждан о безопасности                на водных объектах в количестве</w:t>
      </w:r>
      <w:r w:rsidRPr="00A95A34">
        <w:rPr>
          <w:rFonts w:eastAsia="Times New Roman" w:cs="Times New Roman"/>
          <w:bCs/>
          <w:color w:val="C00000"/>
          <w:lang w:eastAsia="ru-RU"/>
        </w:rPr>
        <w:t xml:space="preserve"> </w:t>
      </w:r>
      <w:r w:rsidRPr="00A95A34">
        <w:rPr>
          <w:rFonts w:eastAsia="Times New Roman" w:cs="Times New Roman"/>
          <w:bCs/>
          <w:lang w:eastAsia="ru-RU"/>
        </w:rPr>
        <w:t>71 912 единиц.</w:t>
      </w:r>
    </w:p>
    <w:p w14:paraId="7E5812A2" w14:textId="591D482E" w:rsidR="00096B17" w:rsidRPr="00A95A34" w:rsidRDefault="00096B17" w:rsidP="00096B17">
      <w:pPr>
        <w:ind w:firstLine="720"/>
        <w:jc w:val="both"/>
        <w:rPr>
          <w:rFonts w:eastAsia="Calibri" w:cs="Times New Roman"/>
        </w:rPr>
      </w:pPr>
      <w:proofErr w:type="gramStart"/>
      <w:r w:rsidRPr="00A95A34">
        <w:rPr>
          <w:rFonts w:eastAsia="Calibri" w:cs="Times New Roman"/>
        </w:rPr>
        <w:lastRenderedPageBreak/>
        <w:t xml:space="preserve">- в паводковый, летний и зимний периоды для пресечения нарушений требований статьи 5.7 Закона Ивановской области от 24.08.2008 №11-ОЗ </w:t>
      </w:r>
      <w:r w:rsidR="00FE0EFC" w:rsidRPr="00A95A34">
        <w:rPr>
          <w:rFonts w:eastAsia="Calibri" w:cs="Times New Roman"/>
        </w:rPr>
        <w:t>«</w:t>
      </w:r>
      <w:r w:rsidRPr="00A95A34">
        <w:rPr>
          <w:rFonts w:eastAsia="Calibri" w:cs="Times New Roman"/>
        </w:rPr>
        <w:t>Об административных правонарушениях в Ивановской области</w:t>
      </w:r>
      <w:r w:rsidR="00FE0EFC" w:rsidRPr="00A95A34">
        <w:rPr>
          <w:rFonts w:eastAsia="Calibri" w:cs="Times New Roman"/>
        </w:rPr>
        <w:t>»</w:t>
      </w:r>
      <w:r w:rsidRPr="00A95A34">
        <w:rPr>
          <w:rFonts w:eastAsia="Calibri" w:cs="Times New Roman"/>
        </w:rPr>
        <w:t xml:space="preserve"> и проведения профилактических бесед МКУ </w:t>
      </w:r>
      <w:r w:rsidR="00FE0EFC" w:rsidRPr="00A95A34">
        <w:rPr>
          <w:rFonts w:eastAsia="Calibri" w:cs="Times New Roman"/>
        </w:rPr>
        <w:t>«</w:t>
      </w:r>
      <w:r w:rsidRPr="00A95A34">
        <w:rPr>
          <w:rFonts w:eastAsia="Calibri" w:cs="Times New Roman"/>
        </w:rPr>
        <w:t>УГО и ЧС г. Иваново</w:t>
      </w:r>
      <w:r w:rsidR="00FE0EFC" w:rsidRPr="00A95A34">
        <w:rPr>
          <w:rFonts w:eastAsia="Calibri" w:cs="Times New Roman"/>
        </w:rPr>
        <w:t>»</w:t>
      </w:r>
      <w:r w:rsidRPr="00A95A34">
        <w:rPr>
          <w:rFonts w:eastAsia="Calibri" w:cs="Times New Roman"/>
        </w:rPr>
        <w:t xml:space="preserve"> и управлением муниципального контроля проведено                              18 патрулирований береговой линии водных объектов совместно с сотрудниками районных отделов МВД России по г. Иваново и ивановским инспекторским участком </w:t>
      </w:r>
      <w:r w:rsidR="00FE0EFC" w:rsidRPr="00A95A34">
        <w:rPr>
          <w:rFonts w:eastAsia="Times New Roman" w:cs="Times New Roman"/>
          <w:lang w:eastAsia="ru-RU"/>
        </w:rPr>
        <w:t>«</w:t>
      </w:r>
      <w:r w:rsidRPr="00A95A34">
        <w:rPr>
          <w:rFonts w:eastAsia="Times New Roman" w:cs="Times New Roman"/>
          <w:lang w:eastAsia="ru-RU"/>
        </w:rPr>
        <w:t>Центр</w:t>
      </w:r>
      <w:proofErr w:type="gramEnd"/>
      <w:r w:rsidRPr="00A95A34">
        <w:rPr>
          <w:rFonts w:eastAsia="Times New Roman" w:cs="Times New Roman"/>
          <w:lang w:eastAsia="ru-RU"/>
        </w:rPr>
        <w:t xml:space="preserve"> ГИМС МЧС России по Ивановской области</w:t>
      </w:r>
      <w:r w:rsidR="00FE0EFC" w:rsidRPr="00A95A34">
        <w:rPr>
          <w:rFonts w:eastAsia="Times New Roman" w:cs="Times New Roman"/>
          <w:lang w:eastAsia="ru-RU"/>
        </w:rPr>
        <w:t>»</w:t>
      </w:r>
      <w:r w:rsidRPr="00A95A34">
        <w:rPr>
          <w:rFonts w:eastAsia="Calibri" w:cs="Times New Roman"/>
        </w:rPr>
        <w:t>.</w:t>
      </w:r>
    </w:p>
    <w:p w14:paraId="13CFCA2A" w14:textId="4AC89887" w:rsidR="00096B17" w:rsidRPr="00A95A34" w:rsidRDefault="00096B17" w:rsidP="00096B17">
      <w:pPr>
        <w:ind w:firstLine="720"/>
        <w:jc w:val="both"/>
        <w:rPr>
          <w:b/>
          <w:bCs/>
          <w:i/>
        </w:rPr>
      </w:pPr>
      <w:r w:rsidRPr="00A95A34">
        <w:rPr>
          <w:rFonts w:eastAsia="SimSun" w:cs="Mangal"/>
          <w:color w:val="00000A"/>
          <w:lang w:eastAsia="zh-CN" w:bidi="hi-IN"/>
        </w:rPr>
        <w:t>В целях создания условий и организации обустройства</w:t>
      </w:r>
      <w:r w:rsidRPr="00A95A34">
        <w:t xml:space="preserve"> </w:t>
      </w:r>
      <w:r w:rsidRPr="00A95A34">
        <w:rPr>
          <w:rFonts w:eastAsia="SimSun" w:cs="Mangal"/>
          <w:color w:val="00000A"/>
          <w:lang w:eastAsia="zh-CN" w:bidi="hi-IN"/>
        </w:rPr>
        <w:t>мест массового отдыха населения на водных объектах перед прохожден</w:t>
      </w:r>
      <w:r w:rsidR="009E5760" w:rsidRPr="00A95A34">
        <w:rPr>
          <w:rFonts w:eastAsia="SimSun" w:cs="Mangal"/>
          <w:color w:val="00000A"/>
          <w:lang w:eastAsia="zh-CN" w:bidi="hi-IN"/>
        </w:rPr>
        <w:t>ием купального сезона</w:t>
      </w:r>
      <w:r w:rsidRPr="00A95A34">
        <w:rPr>
          <w:rFonts w:eastAsia="SimSun" w:cs="Mangal"/>
          <w:color w:val="00000A"/>
          <w:lang w:eastAsia="zh-CN" w:bidi="hi-IN"/>
        </w:rPr>
        <w:t xml:space="preserve"> Администрацией города Иванова был проведен следующий комплекс мероприятий:</w:t>
      </w:r>
    </w:p>
    <w:p w14:paraId="258B63BC" w14:textId="12C22BF2" w:rsidR="00096B17" w:rsidRPr="00A95A34" w:rsidRDefault="00096B17" w:rsidP="00096B17">
      <w:pPr>
        <w:widowControl w:val="0"/>
        <w:suppressAutoHyphens/>
        <w:ind w:firstLine="709"/>
        <w:jc w:val="both"/>
        <w:rPr>
          <w:rFonts w:eastAsia="SimSun" w:cs="Mangal"/>
          <w:color w:val="00000A"/>
          <w:lang w:eastAsia="zh-CN" w:bidi="hi-IN"/>
        </w:rPr>
      </w:pPr>
      <w:r w:rsidRPr="00A95A34">
        <w:rPr>
          <w:rFonts w:eastAsia="SimSun" w:cs="Mangal"/>
          <w:color w:val="00000A"/>
          <w:lang w:eastAsia="zh-CN" w:bidi="hi-IN"/>
        </w:rPr>
        <w:t>- принято постановление Администрации города Иванова</w:t>
      </w:r>
      <w:r w:rsidR="009E5760" w:rsidRPr="00A95A34">
        <w:rPr>
          <w:rStyle w:val="af0"/>
          <w:rFonts w:eastAsia="SimSun" w:cs="Mangal"/>
          <w:color w:val="00000A"/>
          <w:lang w:eastAsia="zh-CN" w:bidi="hi-IN"/>
        </w:rPr>
        <w:footnoteReference w:id="91"/>
      </w:r>
      <w:r w:rsidRPr="00A95A34">
        <w:rPr>
          <w:rFonts w:eastAsia="SimSun" w:cs="Mangal"/>
          <w:color w:val="00000A"/>
          <w:lang w:eastAsia="zh-CN" w:bidi="hi-IN"/>
        </w:rPr>
        <w:t xml:space="preserve">, в соответствии </w:t>
      </w:r>
      <w:r w:rsidR="009E5760" w:rsidRPr="00A95A34">
        <w:rPr>
          <w:rFonts w:eastAsia="SimSun" w:cs="Mangal"/>
          <w:color w:val="00000A"/>
          <w:lang w:eastAsia="zh-CN" w:bidi="hi-IN"/>
        </w:rPr>
        <w:br/>
      </w:r>
      <w:r w:rsidRPr="00A95A34">
        <w:rPr>
          <w:rFonts w:eastAsia="SimSun" w:cs="Mangal"/>
          <w:color w:val="00000A"/>
          <w:lang w:eastAsia="zh-CN" w:bidi="hi-IN"/>
        </w:rPr>
        <w:t xml:space="preserve">с которым летний купальный период 2017 года был установлен с 01.06.2017 по 31.08.2017, а также были выставлены аншлаги </w:t>
      </w:r>
      <w:r w:rsidR="00FE0EFC" w:rsidRPr="00A95A34">
        <w:rPr>
          <w:rFonts w:eastAsia="SimSun" w:cs="Mangal"/>
          <w:color w:val="00000A"/>
          <w:lang w:eastAsia="zh-CN" w:bidi="hi-IN"/>
        </w:rPr>
        <w:t>«</w:t>
      </w:r>
      <w:r w:rsidRPr="00A95A34">
        <w:rPr>
          <w:rFonts w:eastAsia="SimSun" w:cs="Mangal"/>
          <w:color w:val="00000A"/>
          <w:lang w:eastAsia="zh-CN" w:bidi="hi-IN"/>
        </w:rPr>
        <w:t>Купание запрещено</w:t>
      </w:r>
      <w:r w:rsidR="00FE0EFC" w:rsidRPr="00A95A34">
        <w:rPr>
          <w:rFonts w:eastAsia="SimSun" w:cs="Mangal"/>
          <w:color w:val="00000A"/>
          <w:lang w:eastAsia="zh-CN" w:bidi="hi-IN"/>
        </w:rPr>
        <w:t>»</w:t>
      </w:r>
      <w:r w:rsidRPr="00A95A34">
        <w:rPr>
          <w:rFonts w:eastAsia="SimSun" w:cs="Mangal"/>
          <w:color w:val="00000A"/>
          <w:lang w:eastAsia="zh-CN" w:bidi="hi-IN"/>
        </w:rPr>
        <w:t xml:space="preserve"> в местах неорганизованного купания;</w:t>
      </w:r>
    </w:p>
    <w:p w14:paraId="6F7DD8CB" w14:textId="75741B00" w:rsidR="00096B17" w:rsidRPr="00A95A34" w:rsidRDefault="00096B17" w:rsidP="00096B17">
      <w:pPr>
        <w:widowControl w:val="0"/>
        <w:suppressAutoHyphens/>
        <w:ind w:firstLine="709"/>
        <w:jc w:val="both"/>
        <w:rPr>
          <w:rFonts w:eastAsia="SimSun" w:cs="Mangal"/>
          <w:bCs/>
          <w:color w:val="00000A"/>
          <w:lang w:eastAsia="zh-CN" w:bidi="hi-IN"/>
        </w:rPr>
      </w:pPr>
      <w:proofErr w:type="gramStart"/>
      <w:r w:rsidRPr="00A95A34">
        <w:rPr>
          <w:rFonts w:eastAsia="SimSun" w:cs="Mangal"/>
          <w:bCs/>
          <w:color w:val="00000A"/>
          <w:lang w:eastAsia="zh-CN" w:bidi="hi-IN"/>
        </w:rPr>
        <w:t xml:space="preserve">- с апреля по май были организованы и проведены подготовительные работы                     к техническому освидетельствованию мест массового отдыха на водных объектах                        в границах территорий муниципальных бюджетных учреждений культуры </w:t>
      </w:r>
      <w:r w:rsidR="00FE0EFC" w:rsidRPr="00A95A34">
        <w:rPr>
          <w:rFonts w:eastAsia="SimSun" w:cs="Mangal"/>
          <w:bCs/>
          <w:color w:val="00000A"/>
          <w:lang w:eastAsia="zh-CN" w:bidi="hi-IN"/>
        </w:rPr>
        <w:t>«</w:t>
      </w:r>
      <w:r w:rsidRPr="00A95A34">
        <w:rPr>
          <w:rFonts w:eastAsia="SimSun" w:cs="Mangal"/>
          <w:bCs/>
          <w:color w:val="00000A"/>
          <w:lang w:eastAsia="zh-CN" w:bidi="hi-IN"/>
        </w:rPr>
        <w:t xml:space="preserve">Парк культуры и отдыха </w:t>
      </w:r>
      <w:r w:rsidR="00FE0EFC" w:rsidRPr="00A95A34">
        <w:rPr>
          <w:rFonts w:eastAsia="SimSun" w:cs="Mangal"/>
          <w:bCs/>
          <w:color w:val="00000A"/>
          <w:lang w:eastAsia="zh-CN" w:bidi="hi-IN"/>
        </w:rPr>
        <w:t>«</w:t>
      </w:r>
      <w:proofErr w:type="spellStart"/>
      <w:r w:rsidRPr="00A95A34">
        <w:rPr>
          <w:rFonts w:eastAsia="SimSun" w:cs="Mangal"/>
          <w:bCs/>
          <w:color w:val="00000A"/>
          <w:lang w:eastAsia="zh-CN" w:bidi="hi-IN"/>
        </w:rPr>
        <w:t>Харинка</w:t>
      </w:r>
      <w:proofErr w:type="spellEnd"/>
      <w:r w:rsidR="00FE0EFC" w:rsidRPr="00A95A34">
        <w:rPr>
          <w:rFonts w:eastAsia="SimSun" w:cs="Mangal"/>
          <w:bCs/>
          <w:color w:val="00000A"/>
          <w:lang w:eastAsia="zh-CN" w:bidi="hi-IN"/>
        </w:rPr>
        <w:t>»</w:t>
      </w:r>
      <w:r w:rsidRPr="00A95A34">
        <w:rPr>
          <w:rFonts w:eastAsia="SimSun" w:cs="Mangal"/>
          <w:bCs/>
          <w:color w:val="00000A"/>
          <w:lang w:eastAsia="zh-CN" w:bidi="hi-IN"/>
        </w:rPr>
        <w:t xml:space="preserve">, </w:t>
      </w:r>
      <w:r w:rsidR="00FE0EFC" w:rsidRPr="00A95A34">
        <w:rPr>
          <w:rFonts w:eastAsia="SimSun" w:cs="Mangal"/>
          <w:bCs/>
          <w:color w:val="00000A"/>
          <w:lang w:eastAsia="zh-CN" w:bidi="hi-IN"/>
        </w:rPr>
        <w:t>«</w:t>
      </w:r>
      <w:r w:rsidRPr="00A95A34">
        <w:rPr>
          <w:rFonts w:eastAsia="SimSun" w:cs="Mangal"/>
          <w:bCs/>
          <w:color w:val="00000A"/>
          <w:lang w:eastAsia="zh-CN" w:bidi="hi-IN"/>
        </w:rPr>
        <w:t>Парк культуры и отдыха имени В.Я. Степанова</w:t>
      </w:r>
      <w:r w:rsidR="00FE0EFC" w:rsidRPr="00A95A34">
        <w:rPr>
          <w:rFonts w:eastAsia="SimSun" w:cs="Mangal"/>
          <w:bCs/>
          <w:color w:val="00000A"/>
          <w:lang w:eastAsia="zh-CN" w:bidi="hi-IN"/>
        </w:rPr>
        <w:t>»</w:t>
      </w:r>
      <w:r w:rsidRPr="00A95A34">
        <w:rPr>
          <w:rFonts w:eastAsia="SimSun" w:cs="Mangal"/>
          <w:bCs/>
          <w:color w:val="00000A"/>
          <w:lang w:eastAsia="zh-CN" w:bidi="hi-IN"/>
        </w:rPr>
        <w:t xml:space="preserve">, </w:t>
      </w:r>
      <w:r w:rsidR="00FE0EFC" w:rsidRPr="00A95A34">
        <w:rPr>
          <w:rFonts w:eastAsia="SimSun" w:cs="Mangal"/>
          <w:bCs/>
          <w:color w:val="00000A"/>
          <w:lang w:eastAsia="zh-CN" w:bidi="hi-IN"/>
        </w:rPr>
        <w:t>«</w:t>
      </w:r>
      <w:r w:rsidRPr="00A95A34">
        <w:rPr>
          <w:rFonts w:eastAsia="SimSun" w:cs="Mangal"/>
          <w:bCs/>
          <w:color w:val="00000A"/>
          <w:lang w:eastAsia="zh-CN" w:bidi="hi-IN"/>
        </w:rPr>
        <w:t>Парк культуры и отдыха имени Революции 1905 года</w:t>
      </w:r>
      <w:r w:rsidR="00FE0EFC" w:rsidRPr="00A95A34">
        <w:rPr>
          <w:rFonts w:eastAsia="SimSun" w:cs="Mangal"/>
          <w:bCs/>
          <w:color w:val="00000A"/>
          <w:lang w:eastAsia="zh-CN" w:bidi="hi-IN"/>
        </w:rPr>
        <w:t>»</w:t>
      </w:r>
      <w:r w:rsidR="009E5760" w:rsidRPr="00A95A34">
        <w:rPr>
          <w:rFonts w:eastAsia="SimSun" w:cs="Mangal"/>
          <w:bCs/>
          <w:color w:val="00000A"/>
          <w:lang w:eastAsia="zh-CN" w:bidi="hi-IN"/>
        </w:rPr>
        <w:t xml:space="preserve"> для их комиссионной проверки</w:t>
      </w:r>
      <w:r w:rsidRPr="00A95A34">
        <w:rPr>
          <w:rFonts w:eastAsia="SimSun" w:cs="Mangal"/>
          <w:bCs/>
          <w:color w:val="00000A"/>
          <w:lang w:eastAsia="zh-CN" w:bidi="hi-IN"/>
        </w:rPr>
        <w:t xml:space="preserve"> </w:t>
      </w:r>
      <w:r w:rsidR="009E5760" w:rsidRPr="00A95A34">
        <w:rPr>
          <w:rFonts w:eastAsia="SimSun" w:cs="Mangal"/>
          <w:bCs/>
          <w:color w:val="00000A"/>
          <w:lang w:eastAsia="zh-CN" w:bidi="hi-IN"/>
        </w:rPr>
        <w:br/>
      </w:r>
      <w:r w:rsidRPr="00A95A34">
        <w:rPr>
          <w:rFonts w:eastAsia="SimSun" w:cs="Mangal"/>
          <w:bCs/>
          <w:color w:val="00000A"/>
          <w:lang w:eastAsia="zh-CN" w:bidi="hi-IN"/>
        </w:rPr>
        <w:t>и разрешения эксплуатации.</w:t>
      </w:r>
      <w:proofErr w:type="gramEnd"/>
      <w:r w:rsidRPr="00A95A34">
        <w:rPr>
          <w:rFonts w:eastAsia="SimSun" w:cs="Mangal"/>
          <w:bCs/>
          <w:color w:val="00000A"/>
          <w:lang w:eastAsia="zh-CN" w:bidi="hi-IN"/>
        </w:rPr>
        <w:t xml:space="preserve"> Техническим освидетельствованием комиссии по приемке мест массового отдыха населения на водоемах муниципальных бюджетных учреждений культуры с участием Центра ГИМС МЧС России по Ивановской области успешно приняты все места для купания;</w:t>
      </w:r>
    </w:p>
    <w:p w14:paraId="49F2D81C" w14:textId="15FE68DB" w:rsidR="00096B17" w:rsidRPr="00A95A34" w:rsidRDefault="009E5760" w:rsidP="00096B17">
      <w:pPr>
        <w:widowControl w:val="0"/>
        <w:suppressAutoHyphens/>
        <w:ind w:firstLine="709"/>
        <w:jc w:val="both"/>
        <w:rPr>
          <w:rFonts w:eastAsia="SimSun" w:cs="Mangal"/>
          <w:bCs/>
          <w:lang w:eastAsia="zh-CN" w:bidi="hi-IN"/>
        </w:rPr>
      </w:pPr>
      <w:proofErr w:type="gramStart"/>
      <w:r w:rsidRPr="00A95A34">
        <w:rPr>
          <w:rFonts w:eastAsia="SimSun" w:cs="Mangal"/>
          <w:bCs/>
          <w:lang w:eastAsia="zh-CN" w:bidi="hi-IN"/>
        </w:rPr>
        <w:t>- с апреля по 15 мая 2017 года</w:t>
      </w:r>
      <w:r w:rsidR="00096B17" w:rsidRPr="00A95A34">
        <w:rPr>
          <w:rFonts w:eastAsia="SimSun" w:cs="Mangal"/>
          <w:bCs/>
          <w:lang w:eastAsia="zh-CN" w:bidi="hi-IN"/>
        </w:rPr>
        <w:t xml:space="preserve"> МКУ </w:t>
      </w:r>
      <w:r w:rsidR="00FE0EFC" w:rsidRPr="00A95A34">
        <w:rPr>
          <w:rFonts w:eastAsia="SimSun" w:cs="Mangal"/>
          <w:bCs/>
          <w:lang w:eastAsia="zh-CN" w:bidi="hi-IN"/>
        </w:rPr>
        <w:t>«</w:t>
      </w:r>
      <w:r w:rsidR="00096B17" w:rsidRPr="00A95A34">
        <w:rPr>
          <w:rFonts w:eastAsia="SimSun" w:cs="Mangal"/>
          <w:bCs/>
          <w:lang w:eastAsia="zh-CN" w:bidi="hi-IN"/>
        </w:rPr>
        <w:t>УГО и ЧС г. Иваново</w:t>
      </w:r>
      <w:r w:rsidR="00FE0EFC" w:rsidRPr="00A95A34">
        <w:rPr>
          <w:rFonts w:eastAsia="SimSun" w:cs="Mangal"/>
          <w:bCs/>
          <w:lang w:eastAsia="zh-CN" w:bidi="hi-IN"/>
        </w:rPr>
        <w:t>»</w:t>
      </w:r>
      <w:r w:rsidR="00096B17" w:rsidRPr="00A95A34">
        <w:rPr>
          <w:rFonts w:eastAsia="SimSun" w:cs="Mangal"/>
          <w:bCs/>
          <w:lang w:eastAsia="zh-CN" w:bidi="hi-IN"/>
        </w:rPr>
        <w:t xml:space="preserve"> на период </w:t>
      </w:r>
      <w:r w:rsidRPr="00A95A34">
        <w:rPr>
          <w:rFonts w:eastAsia="SimSun" w:cs="Mangal"/>
          <w:bCs/>
          <w:lang w:eastAsia="zh-CN" w:bidi="hi-IN"/>
        </w:rPr>
        <w:br/>
      </w:r>
      <w:r w:rsidR="00096B17" w:rsidRPr="00A95A34">
        <w:rPr>
          <w:rFonts w:eastAsia="SimSun" w:cs="Mangal"/>
          <w:bCs/>
          <w:lang w:eastAsia="zh-CN" w:bidi="hi-IN"/>
        </w:rPr>
        <w:t>до 15 сентября был проведен набор матросов-спасателей аварийно-спасательного отряда города Иванова в количестве 27 чел</w:t>
      </w:r>
      <w:r w:rsidRPr="00A95A34">
        <w:rPr>
          <w:rFonts w:eastAsia="SimSun" w:cs="Mangal"/>
          <w:bCs/>
          <w:lang w:eastAsia="zh-CN" w:bidi="hi-IN"/>
        </w:rPr>
        <w:t>.</w:t>
      </w:r>
      <w:r w:rsidR="00096B17" w:rsidRPr="00A95A34">
        <w:rPr>
          <w:rFonts w:eastAsia="SimSun" w:cs="Mangal"/>
          <w:bCs/>
          <w:lang w:eastAsia="zh-CN" w:bidi="hi-IN"/>
        </w:rPr>
        <w:t xml:space="preserve">. Все матросы-спасатели прошли обучение </w:t>
      </w:r>
      <w:r w:rsidRPr="00A95A34">
        <w:rPr>
          <w:rFonts w:eastAsia="SimSun" w:cs="Mangal"/>
          <w:bCs/>
          <w:lang w:eastAsia="zh-CN" w:bidi="hi-IN"/>
        </w:rPr>
        <w:br/>
      </w:r>
      <w:r w:rsidR="00096B17" w:rsidRPr="00A95A34">
        <w:rPr>
          <w:rFonts w:eastAsia="SimSun" w:cs="Mangal"/>
          <w:bCs/>
          <w:lang w:eastAsia="zh-CN" w:bidi="hi-IN"/>
        </w:rPr>
        <w:t xml:space="preserve">в областном учебно-методическом центре по программе </w:t>
      </w:r>
      <w:r w:rsidR="00FE0EFC" w:rsidRPr="00A95A34">
        <w:rPr>
          <w:rFonts w:eastAsia="SimSun" w:cs="Mangal"/>
          <w:bCs/>
          <w:lang w:eastAsia="zh-CN" w:bidi="hi-IN"/>
        </w:rPr>
        <w:t>«</w:t>
      </w:r>
      <w:r w:rsidR="00096B17" w:rsidRPr="00A95A34">
        <w:rPr>
          <w:rFonts w:eastAsia="SimSun" w:cs="Mangal"/>
          <w:bCs/>
          <w:lang w:eastAsia="zh-CN" w:bidi="hi-IN"/>
        </w:rPr>
        <w:t>Спасение людей на воде</w:t>
      </w:r>
      <w:r w:rsidR="00FE0EFC" w:rsidRPr="00A95A34">
        <w:rPr>
          <w:rFonts w:eastAsia="SimSun" w:cs="Mangal"/>
          <w:bCs/>
          <w:lang w:eastAsia="zh-CN" w:bidi="hi-IN"/>
        </w:rPr>
        <w:t>»</w:t>
      </w:r>
      <w:r w:rsidR="00096B17" w:rsidRPr="00A95A34">
        <w:rPr>
          <w:rFonts w:eastAsia="SimSun" w:cs="Mangal"/>
          <w:bCs/>
          <w:lang w:eastAsia="zh-CN" w:bidi="hi-IN"/>
        </w:rPr>
        <w:t>, застрахованы от несчастных случаев и прошли медицинский осмотр;</w:t>
      </w:r>
      <w:proofErr w:type="gramEnd"/>
    </w:p>
    <w:p w14:paraId="04598776" w14:textId="6AC58DD1" w:rsidR="00096B17" w:rsidRPr="00A95A34" w:rsidRDefault="00096B17" w:rsidP="00096B17">
      <w:pPr>
        <w:widowControl w:val="0"/>
        <w:suppressAutoHyphens/>
        <w:ind w:firstLine="709"/>
        <w:jc w:val="both"/>
        <w:rPr>
          <w:rFonts w:eastAsia="SimSun" w:cs="Mangal"/>
          <w:bCs/>
          <w:lang w:eastAsia="zh-CN" w:bidi="hi-IN"/>
        </w:rPr>
      </w:pPr>
      <w:r w:rsidRPr="00A95A34">
        <w:rPr>
          <w:rFonts w:eastAsia="SimSun" w:cs="Mangal"/>
          <w:bCs/>
          <w:lang w:eastAsia="zh-CN" w:bidi="hi-IN"/>
        </w:rPr>
        <w:t>- с 15 мая была организована работа спас</w:t>
      </w:r>
      <w:r w:rsidR="009E5760" w:rsidRPr="00A95A34">
        <w:rPr>
          <w:rFonts w:eastAsia="SimSun" w:cs="Mangal"/>
          <w:bCs/>
          <w:lang w:eastAsia="zh-CN" w:bidi="hi-IN"/>
        </w:rPr>
        <w:t xml:space="preserve">ательных постов, расположенных </w:t>
      </w:r>
      <w:r w:rsidR="009E5760" w:rsidRPr="00A95A34">
        <w:rPr>
          <w:rFonts w:eastAsia="SimSun" w:cs="Mangal"/>
          <w:bCs/>
          <w:lang w:eastAsia="zh-CN" w:bidi="hi-IN"/>
        </w:rPr>
        <w:br/>
      </w:r>
      <w:r w:rsidRPr="00A95A34">
        <w:rPr>
          <w:rFonts w:eastAsia="SimSun" w:cs="Mangal"/>
          <w:bCs/>
          <w:lang w:eastAsia="zh-CN" w:bidi="hi-IN"/>
        </w:rPr>
        <w:t xml:space="preserve">в муниципальных бюджетных учреждениях культуры города Иванова, все посты оснащены </w:t>
      </w:r>
      <w:proofErr w:type="gramStart"/>
      <w:r w:rsidRPr="00A95A34">
        <w:rPr>
          <w:rFonts w:eastAsia="SimSun" w:cs="Mangal"/>
          <w:bCs/>
          <w:lang w:eastAsia="zh-CN" w:bidi="hi-IN"/>
        </w:rPr>
        <w:t>необходимыми</w:t>
      </w:r>
      <w:proofErr w:type="gramEnd"/>
      <w:r w:rsidRPr="00A95A34">
        <w:rPr>
          <w:rFonts w:eastAsia="SimSun" w:cs="Mangal"/>
          <w:bCs/>
          <w:lang w:eastAsia="zh-CN" w:bidi="hi-IN"/>
        </w:rPr>
        <w:t xml:space="preserve"> </w:t>
      </w:r>
      <w:proofErr w:type="spellStart"/>
      <w:r w:rsidRPr="00A95A34">
        <w:rPr>
          <w:rFonts w:eastAsia="SimSun" w:cs="Mangal"/>
          <w:bCs/>
          <w:lang w:eastAsia="zh-CN" w:bidi="hi-IN"/>
        </w:rPr>
        <w:t>плавсредствами</w:t>
      </w:r>
      <w:proofErr w:type="spellEnd"/>
      <w:r w:rsidRPr="00A95A34">
        <w:rPr>
          <w:rFonts w:eastAsia="SimSun" w:cs="Mangal"/>
          <w:bCs/>
          <w:lang w:eastAsia="zh-CN" w:bidi="hi-IN"/>
        </w:rPr>
        <w:t xml:space="preserve"> и снаряжением;</w:t>
      </w:r>
    </w:p>
    <w:p w14:paraId="79AE72CF" w14:textId="4BDC0DBB" w:rsidR="00096B17" w:rsidRPr="00A95A34" w:rsidRDefault="00096B17" w:rsidP="00096B17">
      <w:pPr>
        <w:widowControl w:val="0"/>
        <w:suppressAutoHyphens/>
        <w:ind w:firstLine="709"/>
        <w:jc w:val="both"/>
        <w:rPr>
          <w:rFonts w:eastAsia="SimSun" w:cs="Mangal"/>
          <w:bCs/>
          <w:color w:val="00000A"/>
          <w:lang w:eastAsia="zh-CN" w:bidi="hi-IN"/>
        </w:rPr>
      </w:pPr>
      <w:r w:rsidRPr="00A95A34">
        <w:rPr>
          <w:rFonts w:eastAsia="SimSun" w:cs="Mangal"/>
          <w:bCs/>
          <w:color w:val="00000A"/>
          <w:lang w:eastAsia="zh-CN" w:bidi="hi-IN"/>
        </w:rPr>
        <w:t>- 16.05.2017 инспекторами Центра ГИМС МЧС России по Ивановской области была прове</w:t>
      </w:r>
      <w:r w:rsidR="009E5760" w:rsidRPr="00A95A34">
        <w:rPr>
          <w:rFonts w:eastAsia="SimSun" w:cs="Mangal"/>
          <w:bCs/>
          <w:color w:val="00000A"/>
          <w:lang w:eastAsia="zh-CN" w:bidi="hi-IN"/>
        </w:rPr>
        <w:t xml:space="preserve">дена проверка лодочных станций </w:t>
      </w:r>
      <w:r w:rsidRPr="00A95A34">
        <w:rPr>
          <w:rFonts w:eastAsia="SimSun" w:cs="Mangal"/>
          <w:bCs/>
          <w:color w:val="00000A"/>
          <w:lang w:eastAsia="zh-CN" w:bidi="hi-IN"/>
        </w:rPr>
        <w:t>в парках города. В ходе осмотра было получено разрешение на дальнейшую их эксплуатацию;</w:t>
      </w:r>
    </w:p>
    <w:p w14:paraId="34777133" w14:textId="3D159720" w:rsidR="00096B17" w:rsidRPr="00A95A34" w:rsidRDefault="00096B17" w:rsidP="00096B17">
      <w:pPr>
        <w:widowControl w:val="0"/>
        <w:suppressAutoHyphens/>
        <w:ind w:firstLine="709"/>
        <w:jc w:val="both"/>
        <w:rPr>
          <w:rFonts w:eastAsia="SimSun" w:cs="Mangal"/>
          <w:bCs/>
          <w:color w:val="00000A"/>
          <w:lang w:eastAsia="zh-CN" w:bidi="hi-IN"/>
        </w:rPr>
      </w:pPr>
      <w:r w:rsidRPr="00A95A34">
        <w:rPr>
          <w:rFonts w:eastAsia="SimSun" w:cs="Mangal"/>
          <w:bCs/>
          <w:color w:val="00000A"/>
          <w:lang w:eastAsia="zh-CN" w:bidi="hi-IN"/>
        </w:rPr>
        <w:t xml:space="preserve">- работы по очистке участков дна водоемов, мест, традиционно используемых </w:t>
      </w:r>
      <w:r w:rsidR="009E5760" w:rsidRPr="00A95A34">
        <w:rPr>
          <w:rFonts w:eastAsia="SimSun" w:cs="Mangal"/>
          <w:bCs/>
          <w:color w:val="00000A"/>
          <w:lang w:eastAsia="zh-CN" w:bidi="hi-IN"/>
        </w:rPr>
        <w:br/>
      </w:r>
      <w:r w:rsidRPr="00A95A34">
        <w:rPr>
          <w:rFonts w:eastAsia="SimSun" w:cs="Mangal"/>
          <w:bCs/>
          <w:color w:val="00000A"/>
          <w:lang w:eastAsia="zh-CN" w:bidi="hi-IN"/>
        </w:rPr>
        <w:t xml:space="preserve">для купания, на территории городского округа Иваново, проведены в период с 6 по 21 мая 2017 года силами водолазов аварийно-спасательной службы ОГКУ </w:t>
      </w:r>
      <w:r w:rsidR="00FE0EFC" w:rsidRPr="00A95A34">
        <w:rPr>
          <w:rFonts w:eastAsia="SimSun" w:cs="Mangal"/>
          <w:bCs/>
          <w:color w:val="00000A"/>
          <w:lang w:eastAsia="zh-CN" w:bidi="hi-IN"/>
        </w:rPr>
        <w:t>«</w:t>
      </w:r>
      <w:r w:rsidR="009E5760" w:rsidRPr="00A95A34">
        <w:rPr>
          <w:rFonts w:eastAsia="SimSun" w:cs="Mangal"/>
          <w:bCs/>
          <w:color w:val="00000A"/>
          <w:lang w:eastAsia="zh-CN" w:bidi="hi-IN"/>
        </w:rPr>
        <w:t xml:space="preserve">Управление </w:t>
      </w:r>
      <w:r w:rsidR="009E5760" w:rsidRPr="00A95A34">
        <w:rPr>
          <w:rFonts w:eastAsia="SimSun" w:cs="Mangal"/>
          <w:bCs/>
          <w:color w:val="00000A"/>
          <w:lang w:eastAsia="zh-CN" w:bidi="hi-IN"/>
        </w:rPr>
        <w:br/>
      </w:r>
      <w:r w:rsidRPr="00A95A34">
        <w:rPr>
          <w:rFonts w:eastAsia="SimSun" w:cs="Mangal"/>
          <w:bCs/>
          <w:color w:val="00000A"/>
          <w:lang w:eastAsia="zh-CN" w:bidi="hi-IN"/>
        </w:rPr>
        <w:t>по обеспечению защиты населения и пожарной безопасности Ивановской области</w:t>
      </w:r>
      <w:r w:rsidR="00FE0EFC" w:rsidRPr="00A95A34">
        <w:rPr>
          <w:rFonts w:eastAsia="SimSun" w:cs="Mangal"/>
          <w:bCs/>
          <w:color w:val="00000A"/>
          <w:lang w:eastAsia="zh-CN" w:bidi="hi-IN"/>
        </w:rPr>
        <w:t>»</w:t>
      </w:r>
      <w:r w:rsidR="009E5760" w:rsidRPr="00A95A34">
        <w:rPr>
          <w:rFonts w:eastAsia="SimSun" w:cs="Mangal"/>
          <w:bCs/>
          <w:color w:val="00000A"/>
          <w:lang w:eastAsia="zh-CN" w:bidi="hi-IN"/>
        </w:rPr>
        <w:t xml:space="preserve">. </w:t>
      </w:r>
    </w:p>
    <w:p w14:paraId="653E910F" w14:textId="5D9DE3A9" w:rsidR="00096B17" w:rsidRPr="00A95A34" w:rsidRDefault="00096B17" w:rsidP="00096B17">
      <w:pPr>
        <w:ind w:firstLine="720"/>
        <w:jc w:val="both"/>
        <w:rPr>
          <w:rFonts w:eastAsia="Calibri" w:cs="Times New Roman"/>
        </w:rPr>
      </w:pPr>
      <w:r w:rsidRPr="00A95A34">
        <w:rPr>
          <w:rFonts w:eastAsia="SimSun" w:cs="Mangal"/>
          <w:color w:val="00000A"/>
          <w:lang w:eastAsia="zh-CN" w:bidi="hi-IN"/>
        </w:rPr>
        <w:t xml:space="preserve">Бюджет на содержание спасательных постов в 2017 году </w:t>
      </w:r>
      <w:r w:rsidR="009E5760" w:rsidRPr="00A95A34">
        <w:rPr>
          <w:rFonts w:eastAsia="SimSun" w:cs="Mangal"/>
          <w:color w:val="000000"/>
          <w:lang w:eastAsia="zh-CN" w:bidi="hi-IN"/>
        </w:rPr>
        <w:t>составил 3,54</w:t>
      </w:r>
      <w:r w:rsidRPr="00A95A34">
        <w:rPr>
          <w:rFonts w:eastAsia="SimSun" w:cs="Mangal"/>
          <w:color w:val="000000"/>
          <w:lang w:eastAsia="zh-CN" w:bidi="hi-IN"/>
        </w:rPr>
        <w:t xml:space="preserve"> </w:t>
      </w:r>
      <w:proofErr w:type="gramStart"/>
      <w:r w:rsidRPr="00A95A34">
        <w:rPr>
          <w:rFonts w:eastAsia="SimSun" w:cs="Mangal"/>
          <w:color w:val="000000"/>
          <w:lang w:eastAsia="zh-CN" w:bidi="hi-IN"/>
        </w:rPr>
        <w:t>млн</w:t>
      </w:r>
      <w:proofErr w:type="gramEnd"/>
      <w:r w:rsidRPr="00A95A34">
        <w:rPr>
          <w:rFonts w:eastAsia="SimSun" w:cs="Mangal"/>
          <w:color w:val="000000"/>
          <w:lang w:eastAsia="zh-CN" w:bidi="hi-IN"/>
        </w:rPr>
        <w:t xml:space="preserve"> руб.</w:t>
      </w:r>
      <w:r w:rsidR="009E5760" w:rsidRPr="00A95A34">
        <w:rPr>
          <w:rFonts w:eastAsia="SimSun" w:cs="Mangal"/>
          <w:color w:val="000000"/>
          <w:lang w:eastAsia="zh-CN" w:bidi="hi-IN"/>
        </w:rPr>
        <w:t xml:space="preserve"> </w:t>
      </w:r>
      <w:r w:rsidR="009E5760" w:rsidRPr="00A95A34">
        <w:rPr>
          <w:rFonts w:eastAsia="SimSun" w:cs="Mangal"/>
          <w:color w:val="000000"/>
          <w:lang w:eastAsia="zh-CN" w:bidi="hi-IN"/>
        </w:rPr>
        <w:br/>
        <w:t xml:space="preserve">(в 2016 г. – </w:t>
      </w:r>
      <w:r w:rsidR="003C16C9" w:rsidRPr="00A95A34">
        <w:rPr>
          <w:rFonts w:eastAsia="SimSun" w:cs="Mangal"/>
          <w:color w:val="000000"/>
          <w:lang w:eastAsia="zh-CN" w:bidi="hi-IN"/>
        </w:rPr>
        <w:t>3,51</w:t>
      </w:r>
      <w:r w:rsidR="009E5760" w:rsidRPr="00A95A34">
        <w:rPr>
          <w:rFonts w:eastAsia="SimSun" w:cs="Mangal"/>
          <w:color w:val="000000"/>
          <w:lang w:eastAsia="zh-CN" w:bidi="hi-IN"/>
        </w:rPr>
        <w:t xml:space="preserve"> млн руб.). </w:t>
      </w:r>
    </w:p>
    <w:p w14:paraId="0EDDCF5F" w14:textId="77777777" w:rsidR="00096B17" w:rsidRPr="00A95A34" w:rsidRDefault="00096B17" w:rsidP="00096B17">
      <w:pPr>
        <w:spacing w:before="120" w:after="120"/>
        <w:ind w:firstLine="720"/>
        <w:jc w:val="center"/>
        <w:rPr>
          <w:b/>
          <w:bCs/>
        </w:rPr>
      </w:pPr>
      <w:r w:rsidRPr="00A95A34">
        <w:rPr>
          <w:b/>
          <w:bCs/>
        </w:rPr>
        <w:t>3.20. Профилактика терроризма и экстремизма</w:t>
      </w:r>
    </w:p>
    <w:p w14:paraId="6E6933D8" w14:textId="77777777" w:rsidR="00096B17" w:rsidRPr="00A95A34" w:rsidRDefault="00096B17" w:rsidP="00096B17">
      <w:pPr>
        <w:spacing w:before="120" w:after="120"/>
        <w:ind w:firstLine="720"/>
        <w:jc w:val="center"/>
        <w:rPr>
          <w:b/>
          <w:bCs/>
        </w:rPr>
      </w:pPr>
    </w:p>
    <w:p w14:paraId="54F6D87C" w14:textId="0DC3992A" w:rsidR="00096B17" w:rsidRPr="00A95A34" w:rsidRDefault="00096B17" w:rsidP="00E5670C">
      <w:pPr>
        <w:ind w:right="-143" w:firstLine="709"/>
        <w:jc w:val="both"/>
      </w:pPr>
      <w:r w:rsidRPr="00A95A34">
        <w:t xml:space="preserve">Проведение мероприятий по профилактике экстремизма и терроризма </w:t>
      </w:r>
      <w:r w:rsidR="00E5670C" w:rsidRPr="00A95A34">
        <w:br/>
      </w:r>
      <w:r w:rsidRPr="00A95A34">
        <w:t>на территории городского округа Иваново, укреплению законности и правопорядка, защите законных прав, свобод и интересов граждан осуществлялась в рамках муниципальных программ и планов.</w:t>
      </w:r>
    </w:p>
    <w:p w14:paraId="1CDBDFFF" w14:textId="6DCE8A24" w:rsidR="00096B17" w:rsidRPr="00A95A34" w:rsidRDefault="00096B17" w:rsidP="00E5670C">
      <w:pPr>
        <w:ind w:right="-143" w:firstLine="709"/>
        <w:jc w:val="both"/>
      </w:pPr>
      <w:proofErr w:type="gramStart"/>
      <w:r w:rsidRPr="00A95A34">
        <w:t xml:space="preserve">В рамках мероприятий, предусмотренных Планом комплексных мероприятий </w:t>
      </w:r>
      <w:r w:rsidR="00E5670C" w:rsidRPr="00A95A34">
        <w:br/>
      </w:r>
      <w:r w:rsidRPr="00A95A34">
        <w:t xml:space="preserve">по профилактике правонарушений и борьбе с преступностью на территории городского </w:t>
      </w:r>
      <w:r w:rsidRPr="00A95A34">
        <w:lastRenderedPageBreak/>
        <w:t>округа Иваново на 2016-2018 годы</w:t>
      </w:r>
      <w:r w:rsidR="00E5670C" w:rsidRPr="00A95A34">
        <w:footnoteReference w:id="92"/>
      </w:r>
      <w:r w:rsidR="00E5670C" w:rsidRPr="00A95A34">
        <w:t xml:space="preserve"> </w:t>
      </w:r>
      <w:r w:rsidRPr="00A95A34">
        <w:t>управлением образования Администрации города Иванова на постоянной основе проводилась профилактическая работа, направленная против проявлений экстремизма и терроризма в молодежной среде, которая включала Дни профилактики в образовательных учреждениях с привлечением сотрудников правоохранительных органов.</w:t>
      </w:r>
      <w:proofErr w:type="gramEnd"/>
    </w:p>
    <w:p w14:paraId="3A2CF009" w14:textId="5B086514" w:rsidR="00096B17" w:rsidRPr="00A95A34" w:rsidRDefault="00096B17" w:rsidP="00096B17">
      <w:pPr>
        <w:ind w:right="-143" w:firstLine="709"/>
        <w:jc w:val="both"/>
      </w:pPr>
      <w:r w:rsidRPr="00A95A34">
        <w:t xml:space="preserve">Муниципальным бюджетным учреждением </w:t>
      </w:r>
      <w:r w:rsidR="00FE0EFC" w:rsidRPr="00A95A34">
        <w:t>«</w:t>
      </w:r>
      <w:r w:rsidRPr="00A95A34">
        <w:t>Восток</w:t>
      </w:r>
      <w:r w:rsidR="00FE0EFC" w:rsidRPr="00A95A34">
        <w:t>»</w:t>
      </w:r>
      <w:r w:rsidRPr="00A95A34">
        <w:t xml:space="preserve"> и муниципальным казенным учреждением </w:t>
      </w:r>
      <w:r w:rsidR="00FE0EFC" w:rsidRPr="00A95A34">
        <w:t>«</w:t>
      </w:r>
      <w:r w:rsidRPr="00A95A34">
        <w:t>Молодежный центр</w:t>
      </w:r>
      <w:r w:rsidR="00FE0EFC" w:rsidRPr="00A95A34">
        <w:t>»</w:t>
      </w:r>
      <w:r w:rsidRPr="00A95A34">
        <w:t xml:space="preserve"> ежеквартально провод</w:t>
      </w:r>
      <w:r w:rsidR="00E5670C" w:rsidRPr="00A95A34">
        <w:t>ились</w:t>
      </w:r>
      <w:r w:rsidRPr="00A95A34">
        <w:t xml:space="preserve"> информационные встречи с молодежью города Иванова по вопросам противодействия идеологии терроризма </w:t>
      </w:r>
      <w:r w:rsidR="00E5670C" w:rsidRPr="00A95A34">
        <w:br/>
      </w:r>
      <w:r w:rsidRPr="00A95A34">
        <w:t xml:space="preserve">и экстремизма в молодежной среде. Представителями антитеррористической комиссии городского округа Иваново (далее-АТК городского округа Иваново) проведено </w:t>
      </w:r>
      <w:r w:rsidR="00E5670C" w:rsidRPr="00A95A34">
        <w:br/>
      </w:r>
      <w:r w:rsidRPr="00A95A34">
        <w:t xml:space="preserve">10 мероприятий в образовательных учреждениях города Иванова. </w:t>
      </w:r>
    </w:p>
    <w:p w14:paraId="69015E29" w14:textId="77777777" w:rsidR="00096B17" w:rsidRPr="00A95A34" w:rsidRDefault="00096B17" w:rsidP="00E5670C">
      <w:pPr>
        <w:ind w:right="-143" w:firstLine="709"/>
        <w:jc w:val="both"/>
      </w:pPr>
      <w:r w:rsidRPr="00A95A34">
        <w:t>В 2017 году проведено 5 заседаний АТК городского округа Иваново. На заседаниях рассмотрены актуальные вопросы, касающиеся обеспечения безопасности проведения мероприятий, приуроченных к знаменательным датам в истории Отечества и областного центра, паспортизации объектов с массовым пребыванием людей.</w:t>
      </w:r>
    </w:p>
    <w:p w14:paraId="74864360" w14:textId="77777777" w:rsidR="00096B17" w:rsidRPr="00A95A34" w:rsidRDefault="00096B17" w:rsidP="00E5670C">
      <w:pPr>
        <w:ind w:right="-143" w:firstLine="709"/>
        <w:jc w:val="both"/>
      </w:pPr>
      <w:r w:rsidRPr="00A95A34">
        <w:t>В соответствии с рекомендациями АТК Ивановской области при АТК городского округа Иваново созданы рабочие группы по антитеррористической защищенности объектов (территорий) и противодействию идеологии терроризма, утвержден план дополнительных мер по обеспечению безопасности личности, общества и государства при установлении уровней террористической опасности на территории городского округа Иваново.</w:t>
      </w:r>
    </w:p>
    <w:p w14:paraId="5DD3BD13" w14:textId="3085BD37" w:rsidR="00096B17" w:rsidRPr="00A95A34" w:rsidRDefault="00096B17" w:rsidP="00E5670C">
      <w:pPr>
        <w:ind w:right="-143" w:firstLine="709"/>
        <w:jc w:val="both"/>
      </w:pPr>
      <w:r w:rsidRPr="00A95A34">
        <w:t xml:space="preserve">На основе материалов, разработанных по заказу </w:t>
      </w:r>
      <w:r w:rsidR="00ED11B5" w:rsidRPr="00A95A34">
        <w:t>национального антитеррористического комитета (</w:t>
      </w:r>
      <w:r w:rsidRPr="00A95A34">
        <w:t>НАК</w:t>
      </w:r>
      <w:r w:rsidR="00ED11B5" w:rsidRPr="00A95A34">
        <w:t>)</w:t>
      </w:r>
      <w:r w:rsidRPr="00A95A34">
        <w:t xml:space="preserve">, изготовлены плакаты антитеррористической направленности (3 вида, 200 экземпляров каждого). Плакаты размещены в учреждениях </w:t>
      </w:r>
      <w:r w:rsidR="00CA19DC" w:rsidRPr="00A95A34">
        <w:br/>
      </w:r>
      <w:r w:rsidRPr="00A95A34">
        <w:t xml:space="preserve">и местах с массовым пребыванием людей. </w:t>
      </w:r>
    </w:p>
    <w:p w14:paraId="1F095DD7" w14:textId="77777777" w:rsidR="00096B17" w:rsidRPr="00A95A34" w:rsidRDefault="00096B17" w:rsidP="00E5670C">
      <w:pPr>
        <w:ind w:right="-143" w:firstLine="709"/>
        <w:jc w:val="both"/>
      </w:pPr>
      <w:r w:rsidRPr="00A95A34">
        <w:t xml:space="preserve">На отдельно стоящих рекламных конструкциях (5 шт.) размещены плакаты антитеррористического содержания. </w:t>
      </w:r>
    </w:p>
    <w:p w14:paraId="4561D613" w14:textId="40D8474C" w:rsidR="00096B17" w:rsidRPr="00A95A34" w:rsidRDefault="00096B17" w:rsidP="00CA19DC">
      <w:pPr>
        <w:ind w:right="-143" w:firstLine="709"/>
        <w:jc w:val="both"/>
      </w:pPr>
      <w:r w:rsidRPr="00A95A34">
        <w:t xml:space="preserve">Во взаимодействии </w:t>
      </w:r>
      <w:r w:rsidR="00EF030B" w:rsidRPr="00A95A34">
        <w:t xml:space="preserve">с правоохранительными органами </w:t>
      </w:r>
      <w:r w:rsidRPr="00A95A34">
        <w:t xml:space="preserve">обеспечен общественный порядок в период подготовки и проведения общегосударственных праздников, массовых </w:t>
      </w:r>
      <w:r w:rsidR="00EF030B" w:rsidRPr="00A95A34">
        <w:br/>
      </w:r>
      <w:r w:rsidRPr="00A95A34">
        <w:t xml:space="preserve">и зрелищных мероприятий, связанных с юбилейными датами и событиями общегородского значения. В течение 2017 года прошло 242 публичных мероприятия </w:t>
      </w:r>
      <w:r w:rsidR="00EF030B" w:rsidRPr="00A95A34">
        <w:br/>
      </w:r>
      <w:r w:rsidRPr="00A95A34">
        <w:t>(в 2016 г</w:t>
      </w:r>
      <w:r w:rsidR="00EF030B" w:rsidRPr="00A95A34">
        <w:t>. –</w:t>
      </w:r>
      <w:r w:rsidRPr="00A95A34">
        <w:t xml:space="preserve"> 384</w:t>
      </w:r>
      <w:r w:rsidR="00EF030B" w:rsidRPr="00A95A34">
        <w:t xml:space="preserve"> мероприятия</w:t>
      </w:r>
      <w:r w:rsidRPr="00A95A34">
        <w:t xml:space="preserve">). Не допущено проявлений экстремизма, терроризма, грубых нарушений общественного порядка. </w:t>
      </w:r>
    </w:p>
    <w:p w14:paraId="555E6FFE" w14:textId="4433F75D" w:rsidR="00096B17" w:rsidRPr="00A95A34" w:rsidRDefault="00096B17" w:rsidP="00CA19DC">
      <w:pPr>
        <w:ind w:right="-143" w:firstLine="709"/>
        <w:jc w:val="both"/>
      </w:pPr>
      <w:r w:rsidRPr="00A95A34">
        <w:t xml:space="preserve">Уточнен порядок привлечения сил и средств при возникновении террористических угроз, плана ситуационного реагирования на них, расчет сил и средств, выделенных </w:t>
      </w:r>
      <w:r w:rsidR="00EF030B" w:rsidRPr="00A95A34">
        <w:br/>
      </w:r>
      <w:r w:rsidRPr="00A95A34">
        <w:t xml:space="preserve">для ликвидации и минимизации </w:t>
      </w:r>
      <w:proofErr w:type="gramStart"/>
      <w:r w:rsidRPr="00A95A34">
        <w:t>последствий</w:t>
      </w:r>
      <w:proofErr w:type="gramEnd"/>
      <w:r w:rsidRPr="00A95A34">
        <w:t xml:space="preserve"> террористических актов на территории областного центра. </w:t>
      </w:r>
    </w:p>
    <w:p w14:paraId="22FB3BFE" w14:textId="77777777" w:rsidR="00096B17" w:rsidRPr="00A95A34" w:rsidRDefault="00096B17" w:rsidP="00CA19DC">
      <w:pPr>
        <w:ind w:right="-143" w:firstLine="709"/>
        <w:jc w:val="both"/>
      </w:pPr>
      <w:r w:rsidRPr="00A95A34">
        <w:t>Во всех муниципальных образовательных учреждениях систематически проводились специальные занятия о правилах поведения в условиях угрозы террористического акта, других чрезвычайных ситуациях с отработкой необходимых навыков на практических тренировках, в том числе с эвакуацией учащихся.</w:t>
      </w:r>
    </w:p>
    <w:p w14:paraId="1B393526" w14:textId="2ECBC6DC" w:rsidR="00096B17" w:rsidRPr="00A95A34" w:rsidRDefault="00096B17" w:rsidP="00096B17">
      <w:pPr>
        <w:tabs>
          <w:tab w:val="left" w:pos="10065"/>
        </w:tabs>
        <w:ind w:firstLine="720"/>
        <w:jc w:val="both"/>
        <w:rPr>
          <w:color w:val="000000"/>
        </w:rPr>
      </w:pPr>
      <w:r w:rsidRPr="00A95A34">
        <w:rPr>
          <w:color w:val="000000"/>
        </w:rPr>
        <w:t>Администрацией города Иванова принимались меры</w:t>
      </w:r>
      <w:r w:rsidR="00EF030B" w:rsidRPr="00A95A34">
        <w:rPr>
          <w:color w:val="000000"/>
        </w:rPr>
        <w:t>,</w:t>
      </w:r>
      <w:r w:rsidRPr="00A95A34">
        <w:rPr>
          <w:color w:val="000000"/>
        </w:rPr>
        <w:t xml:space="preserve"> направленные </w:t>
      </w:r>
      <w:r w:rsidR="00EF030B" w:rsidRPr="00A95A34">
        <w:rPr>
          <w:color w:val="000000"/>
        </w:rPr>
        <w:br/>
      </w:r>
      <w:r w:rsidRPr="00A95A34">
        <w:rPr>
          <w:color w:val="000000"/>
        </w:rPr>
        <w:t xml:space="preserve">на поддержание работоспособности, модернизацию и дальнейшее развитие системы видеонаблюдения аппаратно-программного комплекса </w:t>
      </w:r>
      <w:r w:rsidR="00FE0EFC" w:rsidRPr="00A95A34">
        <w:rPr>
          <w:color w:val="000000"/>
        </w:rPr>
        <w:t>«</w:t>
      </w:r>
      <w:r w:rsidRPr="00A95A34">
        <w:rPr>
          <w:color w:val="000000"/>
        </w:rPr>
        <w:t>Безопасный город</w:t>
      </w:r>
      <w:r w:rsidR="00FE0EFC" w:rsidRPr="00A95A34">
        <w:rPr>
          <w:color w:val="000000"/>
        </w:rPr>
        <w:t>»</w:t>
      </w:r>
      <w:r w:rsidRPr="00A95A34">
        <w:rPr>
          <w:color w:val="000000"/>
        </w:rPr>
        <w:t xml:space="preserve">. В рамках специальной подпрограммы </w:t>
      </w:r>
      <w:r w:rsidR="00FE0EFC" w:rsidRPr="00A95A34">
        <w:rPr>
          <w:color w:val="000000"/>
        </w:rPr>
        <w:t>«</w:t>
      </w:r>
      <w:r w:rsidRPr="00A95A34">
        <w:rPr>
          <w:color w:val="000000"/>
        </w:rPr>
        <w:t>Повышение уровня защищенности населения города Иванова от преступных проявлений</w:t>
      </w:r>
      <w:r w:rsidR="00FE0EFC" w:rsidRPr="00A95A34">
        <w:rPr>
          <w:color w:val="000000"/>
        </w:rPr>
        <w:t>»</w:t>
      </w:r>
      <w:r w:rsidRPr="00A95A34">
        <w:rPr>
          <w:color w:val="000000"/>
        </w:rPr>
        <w:t xml:space="preserve"> муниципальной программы </w:t>
      </w:r>
      <w:r w:rsidR="00FE0EFC" w:rsidRPr="00A95A34">
        <w:rPr>
          <w:color w:val="000000"/>
        </w:rPr>
        <w:t>«</w:t>
      </w:r>
      <w:r w:rsidRPr="00A95A34">
        <w:rPr>
          <w:color w:val="000000"/>
        </w:rPr>
        <w:t>Безопасный город</w:t>
      </w:r>
      <w:r w:rsidR="00FE0EFC" w:rsidRPr="00A95A34">
        <w:rPr>
          <w:color w:val="000000"/>
        </w:rPr>
        <w:t>»</w:t>
      </w:r>
      <w:r w:rsidRPr="00A95A34">
        <w:rPr>
          <w:color w:val="000000"/>
        </w:rPr>
        <w:t>, общий размер ассигнований из городского бюджета на указанные цели</w:t>
      </w:r>
      <w:r w:rsidR="00EF030B" w:rsidRPr="00A95A34">
        <w:rPr>
          <w:color w:val="000000"/>
        </w:rPr>
        <w:t xml:space="preserve"> в 2017 году</w:t>
      </w:r>
      <w:r w:rsidRPr="00A95A34">
        <w:rPr>
          <w:color w:val="000000"/>
        </w:rPr>
        <w:t xml:space="preserve"> составил 3600,7 тыс. руб</w:t>
      </w:r>
      <w:r w:rsidR="00EF030B" w:rsidRPr="00A95A34">
        <w:rPr>
          <w:color w:val="000000"/>
        </w:rPr>
        <w:t>.</w:t>
      </w:r>
      <w:r w:rsidRPr="00A95A34">
        <w:rPr>
          <w:color w:val="000000"/>
        </w:rPr>
        <w:t xml:space="preserve"> (в 2016 г</w:t>
      </w:r>
      <w:r w:rsidR="00EF030B" w:rsidRPr="00A95A34">
        <w:rPr>
          <w:color w:val="000000"/>
        </w:rPr>
        <w:t xml:space="preserve">. – </w:t>
      </w:r>
      <w:r w:rsidRPr="00A95A34">
        <w:rPr>
          <w:color w:val="000000"/>
        </w:rPr>
        <w:t>5 179,2 тыс. руб</w:t>
      </w:r>
      <w:r w:rsidR="00EF030B" w:rsidRPr="00A95A34">
        <w:rPr>
          <w:color w:val="000000"/>
        </w:rPr>
        <w:t>.</w:t>
      </w:r>
      <w:r w:rsidRPr="00A95A34">
        <w:rPr>
          <w:color w:val="000000"/>
        </w:rPr>
        <w:t xml:space="preserve">). </w:t>
      </w:r>
    </w:p>
    <w:p w14:paraId="7CB8BD48" w14:textId="0157AF8E" w:rsidR="00096B17" w:rsidRPr="00A95A34" w:rsidRDefault="00096B17" w:rsidP="00096B17">
      <w:pPr>
        <w:tabs>
          <w:tab w:val="left" w:pos="10065"/>
        </w:tabs>
        <w:ind w:firstLine="720"/>
        <w:jc w:val="both"/>
        <w:rPr>
          <w:color w:val="000000"/>
        </w:rPr>
      </w:pPr>
      <w:r w:rsidRPr="00A95A34">
        <w:rPr>
          <w:color w:val="000000"/>
        </w:rPr>
        <w:lastRenderedPageBreak/>
        <w:t>Структурными подразделениями Администрации города Иванова реализован комплекс организационных и профилактических мероприятий в сфере противодействия терроризму, повышения антитеррористической защищенности потенциально опасных объектов и объектов жизнеобеспечения, мест массового пребывания людей, профилактик</w:t>
      </w:r>
      <w:r w:rsidR="00BC5203" w:rsidRPr="00A95A34">
        <w:rPr>
          <w:color w:val="000000"/>
        </w:rPr>
        <w:t>и</w:t>
      </w:r>
      <w:r w:rsidRPr="00A95A34">
        <w:rPr>
          <w:color w:val="000000"/>
        </w:rPr>
        <w:t xml:space="preserve"> межнационального, религиозного и политического экстремизма.</w:t>
      </w:r>
    </w:p>
    <w:p w14:paraId="56426220" w14:textId="40FC8003" w:rsidR="00096B17" w:rsidRPr="00A95A34" w:rsidRDefault="00096B17" w:rsidP="00096B17">
      <w:pPr>
        <w:autoSpaceDE w:val="0"/>
        <w:autoSpaceDN w:val="0"/>
        <w:adjustRightInd w:val="0"/>
        <w:ind w:firstLine="709"/>
        <w:jc w:val="both"/>
      </w:pPr>
      <w:r w:rsidRPr="00A95A34">
        <w:rPr>
          <w:color w:val="000000"/>
        </w:rPr>
        <w:t xml:space="preserve">Проводятся мероприятия по реализации </w:t>
      </w:r>
      <w:r w:rsidRPr="00A95A34">
        <w:t xml:space="preserve">Постановления Правительства Российской Федерации от 25.03.2015 № 272 </w:t>
      </w:r>
      <w:r w:rsidR="00FE0EFC" w:rsidRPr="00A95A34">
        <w:t>«</w:t>
      </w:r>
      <w:r w:rsidRPr="00A95A34">
        <w:t>Об утверждении требований к антитеррористической защищенности мест массового пребывания людей и объектов и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r w:rsidR="00FE0EFC" w:rsidRPr="00A95A34">
        <w:t>»</w:t>
      </w:r>
      <w:r w:rsidRPr="00A95A34">
        <w:t>. Проведено категорирование и  паспортизация 267 объектов с массовым пребыванием людей, расположенных на территории городского округа Иваново.</w:t>
      </w:r>
    </w:p>
    <w:p w14:paraId="4BBB3FEA" w14:textId="54A32929" w:rsidR="00096B17" w:rsidRPr="00A95A34" w:rsidRDefault="00096B17" w:rsidP="00096B17">
      <w:pPr>
        <w:tabs>
          <w:tab w:val="left" w:pos="10065"/>
        </w:tabs>
        <w:ind w:firstLine="720"/>
        <w:jc w:val="both"/>
        <w:rPr>
          <w:color w:val="000000"/>
          <w:shd w:val="clear" w:color="auto" w:fill="FFFFFF" w:themeFill="background1"/>
        </w:rPr>
      </w:pPr>
      <w:r w:rsidRPr="00A95A34">
        <w:rPr>
          <w:color w:val="000000"/>
        </w:rPr>
        <w:t xml:space="preserve">В рамках </w:t>
      </w:r>
      <w:proofErr w:type="gramStart"/>
      <w:r w:rsidRPr="00A95A34">
        <w:rPr>
          <w:color w:val="000000"/>
        </w:rPr>
        <w:t>полномочий, переданных законом Ивановской области</w:t>
      </w:r>
      <w:r w:rsidR="00BC5203" w:rsidRPr="00A95A34">
        <w:rPr>
          <w:rStyle w:val="af0"/>
          <w:color w:val="000000"/>
        </w:rPr>
        <w:footnoteReference w:id="93"/>
      </w:r>
      <w:r w:rsidRPr="00A95A34">
        <w:rPr>
          <w:color w:val="000000"/>
        </w:rPr>
        <w:t xml:space="preserve"> Административной комиссией города Иванова в 2017 году рассмотрено</w:t>
      </w:r>
      <w:proofErr w:type="gramEnd"/>
      <w:r w:rsidRPr="00A95A34">
        <w:rPr>
          <w:color w:val="000000"/>
        </w:rPr>
        <w:t xml:space="preserve"> 362 дела </w:t>
      </w:r>
      <w:r w:rsidR="00BC5203" w:rsidRPr="00A95A34">
        <w:rPr>
          <w:color w:val="000000"/>
        </w:rPr>
        <w:br/>
      </w:r>
      <w:r w:rsidRPr="00A95A34">
        <w:rPr>
          <w:color w:val="000000"/>
        </w:rPr>
        <w:t>об административных правонарушениях (</w:t>
      </w:r>
      <w:r w:rsidR="00BC5203" w:rsidRPr="00A95A34">
        <w:rPr>
          <w:color w:val="000000"/>
        </w:rPr>
        <w:t xml:space="preserve">в </w:t>
      </w:r>
      <w:r w:rsidRPr="00A95A34">
        <w:rPr>
          <w:color w:val="000000"/>
        </w:rPr>
        <w:t>2016 г</w:t>
      </w:r>
      <w:r w:rsidR="00BC5203" w:rsidRPr="00A95A34">
        <w:rPr>
          <w:color w:val="000000"/>
        </w:rPr>
        <w:t>.</w:t>
      </w:r>
      <w:r w:rsidRPr="00A95A34">
        <w:rPr>
          <w:color w:val="000000"/>
        </w:rPr>
        <w:t xml:space="preserve"> </w:t>
      </w:r>
      <w:r w:rsidRPr="00A95A34">
        <w:rPr>
          <w:color w:val="000000"/>
          <w:shd w:val="clear" w:color="auto" w:fill="FFFFFF" w:themeFill="background1"/>
        </w:rPr>
        <w:t>– 386</w:t>
      </w:r>
      <w:r w:rsidR="00BC5203" w:rsidRPr="00A95A34">
        <w:rPr>
          <w:color w:val="000000"/>
          <w:shd w:val="clear" w:color="auto" w:fill="FFFFFF" w:themeFill="background1"/>
        </w:rPr>
        <w:t xml:space="preserve"> дел</w:t>
      </w:r>
      <w:r w:rsidRPr="00A95A34">
        <w:rPr>
          <w:color w:val="000000"/>
          <w:shd w:val="clear" w:color="auto" w:fill="FFFFFF" w:themeFill="background1"/>
        </w:rPr>
        <w:t xml:space="preserve">), наложено взысканий в виде штрафов </w:t>
      </w:r>
      <w:r w:rsidR="00BC5203" w:rsidRPr="00A95A34">
        <w:rPr>
          <w:color w:val="000000"/>
          <w:shd w:val="clear" w:color="auto" w:fill="FFFFFF" w:themeFill="background1"/>
        </w:rPr>
        <w:t xml:space="preserve">на сумму </w:t>
      </w:r>
      <w:r w:rsidRPr="00A95A34">
        <w:rPr>
          <w:color w:val="000000"/>
          <w:shd w:val="clear" w:color="auto" w:fill="FFFFFF" w:themeFill="background1"/>
        </w:rPr>
        <w:t>781</w:t>
      </w:r>
      <w:r w:rsidR="00BC5203" w:rsidRPr="00A95A34">
        <w:rPr>
          <w:color w:val="000000"/>
          <w:shd w:val="clear" w:color="auto" w:fill="FFFFFF" w:themeFill="background1"/>
        </w:rPr>
        <w:t xml:space="preserve"> тыс. руб. </w:t>
      </w:r>
      <w:r w:rsidRPr="00A95A34">
        <w:rPr>
          <w:color w:val="000000"/>
          <w:shd w:val="clear" w:color="auto" w:fill="FFFFFF" w:themeFill="background1"/>
        </w:rPr>
        <w:t>(</w:t>
      </w:r>
      <w:r w:rsidR="00BC5203" w:rsidRPr="00A95A34">
        <w:rPr>
          <w:color w:val="000000"/>
          <w:shd w:val="clear" w:color="auto" w:fill="FFFFFF" w:themeFill="background1"/>
        </w:rPr>
        <w:t xml:space="preserve">в </w:t>
      </w:r>
      <w:r w:rsidRPr="00A95A34">
        <w:rPr>
          <w:color w:val="000000"/>
          <w:shd w:val="clear" w:color="auto" w:fill="FFFFFF" w:themeFill="background1"/>
        </w:rPr>
        <w:t>2016 г</w:t>
      </w:r>
      <w:r w:rsidR="00BC5203" w:rsidRPr="00A95A34">
        <w:rPr>
          <w:color w:val="000000"/>
          <w:shd w:val="clear" w:color="auto" w:fill="FFFFFF" w:themeFill="background1"/>
        </w:rPr>
        <w:t>.</w:t>
      </w:r>
      <w:r w:rsidRPr="00A95A34">
        <w:rPr>
          <w:color w:val="000000"/>
          <w:shd w:val="clear" w:color="auto" w:fill="FFFFFF" w:themeFill="background1"/>
        </w:rPr>
        <w:t xml:space="preserve"> – 885</w:t>
      </w:r>
      <w:r w:rsidR="00BC5203" w:rsidRPr="00A95A34">
        <w:rPr>
          <w:color w:val="000000"/>
          <w:shd w:val="clear" w:color="auto" w:fill="FFFFFF" w:themeFill="background1"/>
        </w:rPr>
        <w:t>,5 тыс. руб.</w:t>
      </w:r>
      <w:r w:rsidRPr="00A95A34">
        <w:rPr>
          <w:color w:val="000000"/>
          <w:shd w:val="clear" w:color="auto" w:fill="FFFFFF" w:themeFill="background1"/>
        </w:rPr>
        <w:t>).</w:t>
      </w:r>
    </w:p>
    <w:p w14:paraId="69B921C1" w14:textId="77777777" w:rsidR="00CA19DC" w:rsidRPr="00A95A34" w:rsidRDefault="00CA19DC" w:rsidP="00096B17">
      <w:pPr>
        <w:tabs>
          <w:tab w:val="left" w:pos="10065"/>
        </w:tabs>
        <w:ind w:firstLine="720"/>
        <w:jc w:val="both"/>
        <w:rPr>
          <w:color w:val="000000"/>
        </w:rPr>
      </w:pPr>
    </w:p>
    <w:p w14:paraId="389AB9F8" w14:textId="607D11AC" w:rsidR="00205091" w:rsidRPr="00A95A34" w:rsidRDefault="00205091" w:rsidP="0025291D">
      <w:pPr>
        <w:rPr>
          <w:rFonts w:eastAsia="Times New Roman"/>
          <w:b/>
          <w:i/>
          <w:lang w:eastAsia="ru-RU"/>
        </w:rPr>
      </w:pPr>
      <w:r w:rsidRPr="00A95A34">
        <w:rPr>
          <w:rFonts w:eastAsia="Times New Roman"/>
          <w:b/>
          <w:i/>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w:t>
      </w:r>
      <w:r w:rsidR="0025291D" w:rsidRPr="00A95A34">
        <w:rPr>
          <w:rFonts w:eastAsia="Times New Roman"/>
          <w:b/>
          <w:i/>
          <w:lang w:eastAsia="ru-RU"/>
        </w:rPr>
        <w:t>ьных (межэтнических) конфликтов</w:t>
      </w:r>
    </w:p>
    <w:p w14:paraId="391BEF44" w14:textId="77777777" w:rsidR="0025291D" w:rsidRPr="00A95A34" w:rsidRDefault="0025291D" w:rsidP="0025291D">
      <w:pPr>
        <w:rPr>
          <w:rFonts w:eastAsia="Times New Roman"/>
          <w:b/>
          <w:i/>
          <w:lang w:eastAsia="ru-RU"/>
        </w:rPr>
      </w:pPr>
    </w:p>
    <w:p w14:paraId="22DD30D8" w14:textId="449805E7" w:rsidR="00205091" w:rsidRPr="00A95A34" w:rsidRDefault="00205091" w:rsidP="0025291D">
      <w:pPr>
        <w:tabs>
          <w:tab w:val="left" w:pos="10065"/>
        </w:tabs>
        <w:ind w:firstLine="720"/>
        <w:jc w:val="both"/>
        <w:rPr>
          <w:color w:val="000000"/>
        </w:rPr>
      </w:pPr>
      <w:r w:rsidRPr="00A95A34">
        <w:rPr>
          <w:color w:val="000000"/>
        </w:rPr>
        <w:t xml:space="preserve">Решение вопросов международного сотрудничества среди студентов учреждений высшего образования осуществляет Ассоциация иностранных студентов. В 2017 году </w:t>
      </w:r>
      <w:r w:rsidR="0025291D" w:rsidRPr="00A95A34">
        <w:rPr>
          <w:color w:val="000000"/>
        </w:rPr>
        <w:br/>
      </w:r>
      <w:r w:rsidRPr="00A95A34">
        <w:rPr>
          <w:color w:val="000000"/>
        </w:rPr>
        <w:t>для интеграции культур народов, представители которых являются студентами ВУЗов города Иванова, была организована творческая площадка в рамках празднования Международного дня студентов. На эти цели из бюджета го</w:t>
      </w:r>
      <w:r w:rsidR="0025291D" w:rsidRPr="00A95A34">
        <w:rPr>
          <w:color w:val="000000"/>
        </w:rPr>
        <w:t>рода Иванова было выделено 45,0</w:t>
      </w:r>
      <w:r w:rsidRPr="00A95A34">
        <w:rPr>
          <w:color w:val="000000"/>
        </w:rPr>
        <w:t xml:space="preserve"> тыс. руб. </w:t>
      </w:r>
    </w:p>
    <w:p w14:paraId="1AA78877" w14:textId="4161B9AF" w:rsidR="00205091" w:rsidRPr="00A95A34" w:rsidRDefault="00205091" w:rsidP="0025291D">
      <w:pPr>
        <w:tabs>
          <w:tab w:val="left" w:pos="10065"/>
        </w:tabs>
        <w:ind w:firstLine="720"/>
        <w:jc w:val="both"/>
        <w:rPr>
          <w:color w:val="000000"/>
        </w:rPr>
      </w:pPr>
      <w:r w:rsidRPr="00A95A34">
        <w:rPr>
          <w:color w:val="000000"/>
        </w:rPr>
        <w:t xml:space="preserve">На территории города Иванова ведет свою работу региональное отделение Общероссийского общественного движения </w:t>
      </w:r>
      <w:r w:rsidR="00FE0EFC" w:rsidRPr="00A95A34">
        <w:rPr>
          <w:color w:val="000000"/>
        </w:rPr>
        <w:t>«</w:t>
      </w:r>
      <w:r w:rsidRPr="00A95A34">
        <w:rPr>
          <w:color w:val="000000"/>
        </w:rPr>
        <w:t xml:space="preserve">Молодежная ассамблея народов России </w:t>
      </w:r>
      <w:r w:rsidR="00FE0EFC" w:rsidRPr="00A95A34">
        <w:rPr>
          <w:color w:val="000000"/>
        </w:rPr>
        <w:t>«</w:t>
      </w:r>
      <w:r w:rsidRPr="00A95A34">
        <w:rPr>
          <w:color w:val="000000"/>
        </w:rPr>
        <w:t>Мы Россияне</w:t>
      </w:r>
      <w:r w:rsidR="00FE0EFC" w:rsidRPr="00A95A34">
        <w:rPr>
          <w:color w:val="000000"/>
        </w:rPr>
        <w:t>»</w:t>
      </w:r>
      <w:r w:rsidRPr="00A95A34">
        <w:rPr>
          <w:color w:val="000000"/>
        </w:rPr>
        <w:t>, которая охватывает своей деятельностью представителей различных национально-культурных автономий и диаспор.</w:t>
      </w:r>
    </w:p>
    <w:p w14:paraId="282B0756" w14:textId="77777777" w:rsidR="00205091" w:rsidRPr="00A95A34" w:rsidRDefault="00205091" w:rsidP="0025291D">
      <w:pPr>
        <w:tabs>
          <w:tab w:val="left" w:pos="10065"/>
        </w:tabs>
        <w:ind w:firstLine="720"/>
        <w:jc w:val="both"/>
        <w:rPr>
          <w:color w:val="000000"/>
        </w:rPr>
      </w:pPr>
      <w:r w:rsidRPr="00A95A34">
        <w:rPr>
          <w:color w:val="000000"/>
        </w:rPr>
        <w:t>В течение года для молодежи города Иванова проходили мероприятия при участии представителей Иваново-Вознесенской епархии.</w:t>
      </w:r>
    </w:p>
    <w:p w14:paraId="15C53A5F" w14:textId="69D99068" w:rsidR="00205091" w:rsidRPr="00A95A34" w:rsidRDefault="00205091" w:rsidP="0025291D">
      <w:pPr>
        <w:tabs>
          <w:tab w:val="left" w:pos="10065"/>
        </w:tabs>
        <w:ind w:firstLine="720"/>
        <w:jc w:val="both"/>
        <w:rPr>
          <w:color w:val="000000"/>
        </w:rPr>
      </w:pPr>
      <w:r w:rsidRPr="00A95A34">
        <w:rPr>
          <w:color w:val="000000"/>
        </w:rPr>
        <w:t xml:space="preserve">На базе МКУ </w:t>
      </w:r>
      <w:r w:rsidR="00FE0EFC" w:rsidRPr="00A95A34">
        <w:rPr>
          <w:color w:val="000000"/>
        </w:rPr>
        <w:t>«</w:t>
      </w:r>
      <w:r w:rsidRPr="00A95A34">
        <w:rPr>
          <w:color w:val="000000"/>
        </w:rPr>
        <w:t>Молодежный центр</w:t>
      </w:r>
      <w:r w:rsidR="00FE0EFC" w:rsidRPr="00A95A34">
        <w:rPr>
          <w:color w:val="000000"/>
        </w:rPr>
        <w:t>»</w:t>
      </w:r>
      <w:r w:rsidRPr="00A95A34">
        <w:rPr>
          <w:color w:val="000000"/>
        </w:rPr>
        <w:t xml:space="preserve"> ведет свою работу объединение </w:t>
      </w:r>
      <w:r w:rsidR="00FE0EFC" w:rsidRPr="00A95A34">
        <w:rPr>
          <w:color w:val="000000"/>
        </w:rPr>
        <w:t>«</w:t>
      </w:r>
      <w:proofErr w:type="spellStart"/>
      <w:r w:rsidRPr="00A95A34">
        <w:rPr>
          <w:color w:val="000000"/>
        </w:rPr>
        <w:t>Дид</w:t>
      </w:r>
      <w:proofErr w:type="spellEnd"/>
      <w:r w:rsidRPr="00A95A34">
        <w:rPr>
          <w:color w:val="000000"/>
        </w:rPr>
        <w:t xml:space="preserve"> Лада</w:t>
      </w:r>
      <w:r w:rsidR="00FE0EFC" w:rsidRPr="00A95A34">
        <w:rPr>
          <w:color w:val="000000"/>
        </w:rPr>
        <w:t>»</w:t>
      </w:r>
      <w:r w:rsidRPr="00A95A34">
        <w:rPr>
          <w:color w:val="000000"/>
        </w:rPr>
        <w:t>, участники которого знакомятся с историей русской культуры, изучают обычаи и традиции российского народа, участвуют в тематических мероприятиях.</w:t>
      </w:r>
    </w:p>
    <w:p w14:paraId="1545811A" w14:textId="77777777" w:rsidR="00CA19DC" w:rsidRPr="00A95A34" w:rsidRDefault="00CA19DC" w:rsidP="0025291D">
      <w:pPr>
        <w:tabs>
          <w:tab w:val="left" w:pos="10065"/>
        </w:tabs>
        <w:ind w:firstLine="720"/>
        <w:jc w:val="both"/>
        <w:rPr>
          <w:color w:val="000000"/>
        </w:rPr>
      </w:pPr>
    </w:p>
    <w:p w14:paraId="11495225" w14:textId="7FB6E03C" w:rsidR="00096B17" w:rsidRPr="00A95A34" w:rsidRDefault="00096B17" w:rsidP="00096B17">
      <w:pPr>
        <w:ind w:firstLine="720"/>
        <w:jc w:val="center"/>
        <w:rPr>
          <w:b/>
          <w:bCs/>
        </w:rPr>
      </w:pPr>
      <w:r w:rsidRPr="00A95A34">
        <w:rPr>
          <w:b/>
          <w:bCs/>
        </w:rPr>
        <w:t xml:space="preserve">3.21. Участие в организации и осуществлении мероприятий </w:t>
      </w:r>
      <w:r w:rsidR="0025291D" w:rsidRPr="00A95A34">
        <w:rPr>
          <w:b/>
          <w:bCs/>
        </w:rPr>
        <w:br/>
      </w:r>
      <w:r w:rsidRPr="00A95A34">
        <w:rPr>
          <w:b/>
          <w:bCs/>
        </w:rPr>
        <w:t>по мобилизационной подготовке муниципальных предприятий и учреждений</w:t>
      </w:r>
    </w:p>
    <w:p w14:paraId="44E10C10" w14:textId="77777777" w:rsidR="00096B17" w:rsidRPr="00A95A34" w:rsidRDefault="00096B17" w:rsidP="00096B17">
      <w:pPr>
        <w:ind w:firstLine="720"/>
        <w:jc w:val="center"/>
        <w:rPr>
          <w:b/>
          <w:bCs/>
        </w:rPr>
      </w:pPr>
    </w:p>
    <w:p w14:paraId="0898AB9D" w14:textId="40FBEE46" w:rsidR="00096B17" w:rsidRPr="00A95A34" w:rsidRDefault="0025291D" w:rsidP="00096B17">
      <w:pPr>
        <w:ind w:firstLine="851"/>
        <w:contextualSpacing/>
        <w:jc w:val="both"/>
        <w:rPr>
          <w:b/>
        </w:rPr>
      </w:pPr>
      <w:r w:rsidRPr="00A95A34">
        <w:t>М</w:t>
      </w:r>
      <w:r w:rsidR="00096B17" w:rsidRPr="00A95A34">
        <w:t>ероприяти</w:t>
      </w:r>
      <w:r w:rsidRPr="00A95A34">
        <w:t>я</w:t>
      </w:r>
      <w:r w:rsidR="00096B17" w:rsidRPr="00A95A34">
        <w:t xml:space="preserve"> по мобилизационной подготовке в городском округе Иваново </w:t>
      </w:r>
      <w:r w:rsidRPr="00A95A34">
        <w:br/>
      </w:r>
      <w:r w:rsidR="00096B17" w:rsidRPr="00A95A34">
        <w:t>в 2017 году осу</w:t>
      </w:r>
      <w:r w:rsidRPr="00A95A34">
        <w:t>ществляли</w:t>
      </w:r>
      <w:r w:rsidR="00096B17" w:rsidRPr="00A95A34">
        <w:t xml:space="preserve">сь в соответствии с задачами, определенными Организационными указаниями Правительства Ивановской области по планированию </w:t>
      </w:r>
      <w:r w:rsidRPr="00A95A34">
        <w:br/>
      </w:r>
      <w:r w:rsidR="00096B17" w:rsidRPr="00A95A34">
        <w:t xml:space="preserve">и проведению мероприятий мобилизационной подготовки в 2017 году и на основании </w:t>
      </w:r>
      <w:r w:rsidR="00096B17" w:rsidRPr="00A95A34">
        <w:lastRenderedPageBreak/>
        <w:t xml:space="preserve">утвержденного Главой города Иванова Плана мероприятий по мобилизационной подготовке городского округа Иваново на 2017 год. </w:t>
      </w:r>
    </w:p>
    <w:p w14:paraId="63FC6BCB" w14:textId="1BF0C03C" w:rsidR="00096B17" w:rsidRPr="00A95A34" w:rsidRDefault="00096B17" w:rsidP="00096B17">
      <w:pPr>
        <w:ind w:firstLine="851"/>
        <w:contextualSpacing/>
        <w:jc w:val="both"/>
      </w:pPr>
      <w:r w:rsidRPr="00A95A34">
        <w:t xml:space="preserve">Главной задачей мобилизационной подготовки в 2017 году было определено повышение уровня мобилизационной готовности городского округа Иваново </w:t>
      </w:r>
      <w:r w:rsidR="0025291D" w:rsidRPr="00A95A34">
        <w:br/>
      </w:r>
      <w:r w:rsidRPr="00A95A34">
        <w:t>и Администрации города Иванова, обеспечение соответствия мобилизационной готовности требованиям нормативных правовых актов Российской Федерации.</w:t>
      </w:r>
    </w:p>
    <w:p w14:paraId="65C028B4" w14:textId="77777777" w:rsidR="00096B17" w:rsidRPr="00A95A34" w:rsidRDefault="00096B17" w:rsidP="00096B17">
      <w:pPr>
        <w:ind w:firstLine="851"/>
        <w:contextualSpacing/>
        <w:jc w:val="both"/>
      </w:pPr>
      <w:r w:rsidRPr="00A95A34">
        <w:t xml:space="preserve">Основные усилия были направлены </w:t>
      </w:r>
      <w:proofErr w:type="gramStart"/>
      <w:r w:rsidRPr="00A95A34">
        <w:t>на</w:t>
      </w:r>
      <w:proofErr w:type="gramEnd"/>
      <w:r w:rsidRPr="00A95A34">
        <w:t>:</w:t>
      </w:r>
    </w:p>
    <w:p w14:paraId="17E6790E" w14:textId="303FA2BE" w:rsidR="00096B17" w:rsidRPr="00A95A34" w:rsidRDefault="00096B17" w:rsidP="00096B17">
      <w:pPr>
        <w:ind w:firstLine="851"/>
        <w:contextualSpacing/>
        <w:jc w:val="both"/>
      </w:pPr>
      <w:r w:rsidRPr="00A95A34">
        <w:t xml:space="preserve">- разработку комплекта мобилизационных документов в соответствии </w:t>
      </w:r>
      <w:r w:rsidR="0025291D" w:rsidRPr="00A95A34">
        <w:br/>
      </w:r>
      <w:r w:rsidRPr="00A95A34">
        <w:t xml:space="preserve">с требованиями Указа Президента Российской Федерации </w:t>
      </w:r>
      <w:r w:rsidR="00FE0EFC" w:rsidRPr="00A95A34">
        <w:t>«</w:t>
      </w:r>
      <w:r w:rsidRPr="00A95A34">
        <w:t>О непосредственной подготовке к переводу и переводе Российской Федерации на условия военного времени</w:t>
      </w:r>
      <w:r w:rsidR="00FE0EFC" w:rsidRPr="00A95A34">
        <w:t>»</w:t>
      </w:r>
      <w:r w:rsidRPr="00A95A34">
        <w:t>;</w:t>
      </w:r>
    </w:p>
    <w:p w14:paraId="7FBEC4A1" w14:textId="77777777" w:rsidR="00096B17" w:rsidRPr="00A95A34" w:rsidRDefault="00096B17" w:rsidP="00096B17">
      <w:pPr>
        <w:ind w:firstLine="851"/>
        <w:contextualSpacing/>
        <w:jc w:val="both"/>
      </w:pPr>
      <w:r w:rsidRPr="00A95A34">
        <w:t>- своевременное введение в действие новых мобилизационных документов, практическое их освоение и проверку в ходе проведения в ходе мобилизационных тренировок;</w:t>
      </w:r>
    </w:p>
    <w:p w14:paraId="548A5DAE" w14:textId="54B39A0D" w:rsidR="00096B17" w:rsidRPr="00A95A34" w:rsidRDefault="00096B17" w:rsidP="00096B17">
      <w:pPr>
        <w:ind w:firstLine="851"/>
        <w:contextualSpacing/>
        <w:jc w:val="both"/>
      </w:pPr>
      <w:r w:rsidRPr="00A95A34">
        <w:t xml:space="preserve">- совершенствование практических навыков руководителей всех уровней </w:t>
      </w:r>
      <w:r w:rsidR="0025291D" w:rsidRPr="00A95A34">
        <w:br/>
      </w:r>
      <w:r w:rsidRPr="00A95A34">
        <w:t xml:space="preserve">по управлению в период нарастания угрозы агрессии против Российской Федерации, </w:t>
      </w:r>
      <w:r w:rsidR="0025291D" w:rsidRPr="00A95A34">
        <w:br/>
      </w:r>
      <w:r w:rsidRPr="00A95A34">
        <w:t>в период мобилизации, в период действия военного положения и в военное время;</w:t>
      </w:r>
    </w:p>
    <w:p w14:paraId="5B38CC87" w14:textId="77777777" w:rsidR="00096B17" w:rsidRPr="00A95A34" w:rsidRDefault="00096B17" w:rsidP="00096B17">
      <w:pPr>
        <w:ind w:firstLine="851"/>
        <w:contextualSpacing/>
        <w:jc w:val="both"/>
      </w:pPr>
      <w:r w:rsidRPr="00A95A34">
        <w:t>- поддержание в готовности системы управления;</w:t>
      </w:r>
    </w:p>
    <w:p w14:paraId="2D0B3B99" w14:textId="0929D951" w:rsidR="00096B17" w:rsidRPr="00A95A34" w:rsidRDefault="00096B17" w:rsidP="00096B17">
      <w:pPr>
        <w:ind w:firstLine="851"/>
        <w:contextualSpacing/>
        <w:jc w:val="both"/>
      </w:pPr>
      <w:r w:rsidRPr="00A95A34">
        <w:t xml:space="preserve">- подготовку к участию в комплексной мобилизационной тренировке </w:t>
      </w:r>
      <w:r w:rsidR="0025291D" w:rsidRPr="00A95A34">
        <w:br/>
      </w:r>
      <w:r w:rsidRPr="00A95A34">
        <w:t>под руководством Президента Российской Федерации;</w:t>
      </w:r>
    </w:p>
    <w:p w14:paraId="22FA2D48" w14:textId="25829DD1" w:rsidR="00096B17" w:rsidRPr="00A95A34" w:rsidRDefault="00096B17" w:rsidP="00096B17">
      <w:pPr>
        <w:ind w:firstLine="851"/>
        <w:contextualSpacing/>
        <w:jc w:val="both"/>
      </w:pPr>
      <w:r w:rsidRPr="00A95A34">
        <w:t xml:space="preserve">- совершенствование взаимодействия с территориальными органами федеральных органов исполнительной власти по вопросам мобилизационной подготовки </w:t>
      </w:r>
      <w:r w:rsidR="0025291D" w:rsidRPr="00A95A34">
        <w:br/>
      </w:r>
      <w:r w:rsidRPr="00A95A34">
        <w:t>и мобилизации.</w:t>
      </w:r>
    </w:p>
    <w:p w14:paraId="72A7EEAE" w14:textId="77777777" w:rsidR="00096B17" w:rsidRPr="00A95A34" w:rsidRDefault="00096B17" w:rsidP="00096B17">
      <w:pPr>
        <w:ind w:firstLine="851"/>
        <w:contextualSpacing/>
        <w:jc w:val="both"/>
      </w:pPr>
      <w:r w:rsidRPr="00A95A34">
        <w:t>В целях нормативного правового регулирования и методического обеспечения мобилизационной подготовки в Администрации города Иванова в 2017 году на основании решений суженного заседания было подготовлено и издано 26 нормативных правовых актов. На суженных заседаниях Администрации города Иванова регулярно рассматривались вопросы обеспечения из местных ресурсов мобилизационных потребностей Вооруженных Сил Российской Федерации с принятием соответствующих постановлений. Кроме того, в Администрации города Иванова в 2017 году было рассмотрено и утверждено Главой города Иванова более 400 частных и сводных мобилизационных нарядов.</w:t>
      </w:r>
    </w:p>
    <w:p w14:paraId="2F7C8D03" w14:textId="28ADDAE2" w:rsidR="00096B17" w:rsidRPr="00A95A34" w:rsidRDefault="00096B17" w:rsidP="00096B17">
      <w:pPr>
        <w:ind w:firstLine="851"/>
        <w:contextualSpacing/>
        <w:jc w:val="both"/>
      </w:pPr>
      <w:r w:rsidRPr="00A95A34">
        <w:t xml:space="preserve">В течение года представители структурных подразделений Администрации города Иванова, а также мобилизационные работники предприятий, организаций </w:t>
      </w:r>
      <w:r w:rsidR="0025291D" w:rsidRPr="00A95A34">
        <w:br/>
      </w:r>
      <w:r w:rsidRPr="00A95A34">
        <w:t xml:space="preserve">и учреждений города Иванова, имеющих мобилизационные задания и продолжающих работу в военное время, получили в Администрации города Иванова индивидуальные консультации по вопросам мобилизационной подготовки. Кроме того, в 2017 году было проведено 7 занятий по вопросам воинского учета и бронированию граждан, пребывающих в запасе. В занятиях приняли участие военно-учетные работники более </w:t>
      </w:r>
      <w:r w:rsidR="00CA19DC" w:rsidRPr="00A95A34">
        <w:br/>
      </w:r>
      <w:r w:rsidRPr="00A95A34">
        <w:t>300 предприятий, организаций и учреждений города.</w:t>
      </w:r>
    </w:p>
    <w:p w14:paraId="583A730C" w14:textId="77777777" w:rsidR="00096B17" w:rsidRPr="00A95A34" w:rsidRDefault="00096B17" w:rsidP="00096B17">
      <w:pPr>
        <w:ind w:firstLine="851"/>
        <w:contextualSpacing/>
        <w:jc w:val="both"/>
      </w:pPr>
      <w:r w:rsidRPr="00A95A34">
        <w:t>В 2017 году завершена разработка новых документов мобилизационного планирования, в том числе:</w:t>
      </w:r>
    </w:p>
    <w:p w14:paraId="555C6DB9" w14:textId="77777777" w:rsidR="00096B17" w:rsidRPr="00A95A34" w:rsidRDefault="00096B17" w:rsidP="00096B17">
      <w:pPr>
        <w:ind w:firstLine="851"/>
        <w:contextualSpacing/>
        <w:jc w:val="both"/>
      </w:pPr>
      <w:r w:rsidRPr="00A95A34">
        <w:t>- Плана мероприятий, выполняемых городским округом Иваново при нарастании угрозы агрессии против Российской Федерации;</w:t>
      </w:r>
    </w:p>
    <w:p w14:paraId="55EA2E4B" w14:textId="77777777" w:rsidR="00096B17" w:rsidRPr="00A95A34" w:rsidRDefault="00096B17" w:rsidP="00096B17">
      <w:pPr>
        <w:ind w:firstLine="851"/>
        <w:contextualSpacing/>
        <w:jc w:val="both"/>
      </w:pPr>
      <w:r w:rsidRPr="00A95A34">
        <w:t>- Плана перевода городского округа Иваново на условия военного времени.</w:t>
      </w:r>
    </w:p>
    <w:p w14:paraId="13FED628" w14:textId="607B9B73" w:rsidR="00096B17" w:rsidRPr="00A95A34" w:rsidRDefault="00096B17" w:rsidP="00096B17">
      <w:pPr>
        <w:ind w:firstLine="851"/>
        <w:contextualSpacing/>
        <w:jc w:val="both"/>
      </w:pPr>
      <w:r w:rsidRPr="00A95A34">
        <w:t xml:space="preserve">Новые документы мобилизационного планирования одобрены суженным заседанием Администрации города Иванова и </w:t>
      </w:r>
      <w:r w:rsidR="0025291D" w:rsidRPr="00A95A34">
        <w:t>26.05.2017</w:t>
      </w:r>
      <w:r w:rsidRPr="00A95A34">
        <w:t xml:space="preserve"> утверждены Губернатором Ивановской области.</w:t>
      </w:r>
    </w:p>
    <w:p w14:paraId="326A6704" w14:textId="1E5A06B7" w:rsidR="00096B17" w:rsidRPr="00A95A34" w:rsidRDefault="00096B17" w:rsidP="00096B17">
      <w:pPr>
        <w:ind w:firstLine="851"/>
        <w:contextualSpacing/>
        <w:jc w:val="both"/>
      </w:pPr>
      <w:r w:rsidRPr="00A95A34">
        <w:t xml:space="preserve">В целях практической отработки вопросов мобилизационной подготовки </w:t>
      </w:r>
      <w:r w:rsidR="000713B1" w:rsidRPr="00A95A34">
        <w:br/>
      </w:r>
      <w:r w:rsidRPr="00A95A34">
        <w:t>в сентябре 2017 года городской округ Иваново принимал участие в комплексной мобилизационной тренировке под руководством Президента Российской Федерации.</w:t>
      </w:r>
    </w:p>
    <w:p w14:paraId="36FEDDEB" w14:textId="77777777" w:rsidR="00096B17" w:rsidRPr="00A95A34" w:rsidRDefault="00096B17" w:rsidP="00096B17">
      <w:pPr>
        <w:ind w:firstLine="851"/>
        <w:contextualSpacing/>
        <w:jc w:val="both"/>
      </w:pPr>
      <w:r w:rsidRPr="00A95A34">
        <w:t>В ходе тренировки были отработаны вопросы:</w:t>
      </w:r>
    </w:p>
    <w:p w14:paraId="6A945590" w14:textId="77777777" w:rsidR="00096B17" w:rsidRPr="00A95A34" w:rsidRDefault="00096B17" w:rsidP="00096B17">
      <w:pPr>
        <w:ind w:firstLine="851"/>
        <w:contextualSpacing/>
        <w:jc w:val="both"/>
      </w:pPr>
      <w:r w:rsidRPr="00A95A34">
        <w:t>- оповещения и сбора руководящего состава;</w:t>
      </w:r>
    </w:p>
    <w:p w14:paraId="57A3634E" w14:textId="77777777" w:rsidR="00096B17" w:rsidRPr="00A95A34" w:rsidRDefault="00096B17" w:rsidP="00096B17">
      <w:pPr>
        <w:ind w:firstLine="851"/>
        <w:contextualSpacing/>
        <w:jc w:val="both"/>
      </w:pPr>
      <w:r w:rsidRPr="00A95A34">
        <w:t>- проведения совещания суженного заседания Администрации города Иванова;</w:t>
      </w:r>
    </w:p>
    <w:p w14:paraId="32259A0D" w14:textId="77777777" w:rsidR="00096B17" w:rsidRPr="00A95A34" w:rsidRDefault="00096B17" w:rsidP="00096B17">
      <w:pPr>
        <w:ind w:firstLine="851"/>
        <w:contextualSpacing/>
        <w:jc w:val="both"/>
      </w:pPr>
      <w:r w:rsidRPr="00A95A34">
        <w:lastRenderedPageBreak/>
        <w:t>- проведения служебного совещания с постановкой задач;</w:t>
      </w:r>
    </w:p>
    <w:p w14:paraId="6793C215" w14:textId="77777777" w:rsidR="00096B17" w:rsidRPr="00A95A34" w:rsidRDefault="00096B17" w:rsidP="00096B17">
      <w:pPr>
        <w:ind w:firstLine="851"/>
        <w:contextualSpacing/>
        <w:jc w:val="both"/>
      </w:pPr>
      <w:r w:rsidRPr="00A95A34">
        <w:t>- работы группы контроля и оперативной группы;</w:t>
      </w:r>
    </w:p>
    <w:p w14:paraId="2A8985E8" w14:textId="77777777" w:rsidR="00096B17" w:rsidRPr="00A95A34" w:rsidRDefault="00096B17" w:rsidP="00096B17">
      <w:pPr>
        <w:ind w:firstLine="851"/>
        <w:contextualSpacing/>
        <w:jc w:val="both"/>
      </w:pPr>
      <w:r w:rsidRPr="00A95A34">
        <w:t>- проведения заседания призывной комиссии по мобилизации;</w:t>
      </w:r>
    </w:p>
    <w:p w14:paraId="78E2ECCB" w14:textId="77777777" w:rsidR="00096B17" w:rsidRPr="00A95A34" w:rsidRDefault="00096B17" w:rsidP="00096B17">
      <w:pPr>
        <w:ind w:firstLine="851"/>
        <w:contextualSpacing/>
        <w:jc w:val="both"/>
      </w:pPr>
      <w:r w:rsidRPr="00A95A34">
        <w:t>- проведения заслушивания докладов должностных лиц.</w:t>
      </w:r>
    </w:p>
    <w:p w14:paraId="34A32DF2" w14:textId="77777777" w:rsidR="00096B17" w:rsidRPr="00A95A34" w:rsidRDefault="00096B17" w:rsidP="00096B17">
      <w:pPr>
        <w:ind w:firstLine="851"/>
        <w:contextualSpacing/>
        <w:jc w:val="both"/>
      </w:pPr>
      <w:r w:rsidRPr="00A95A34">
        <w:t>Кроме того, в период с 4 по 6 октября 2017 года в ходе Всероссийской тренировки по гражданской обороне были отработаны некоторые вопросы мобилизационной подготовки:</w:t>
      </w:r>
    </w:p>
    <w:p w14:paraId="73265CAD" w14:textId="77777777" w:rsidR="00096B17" w:rsidRPr="00A95A34" w:rsidRDefault="00096B17" w:rsidP="00096B17">
      <w:pPr>
        <w:ind w:firstLine="851"/>
        <w:contextualSpacing/>
        <w:jc w:val="both"/>
      </w:pPr>
      <w:r w:rsidRPr="00A95A34">
        <w:t>- оповещение и сбор руководящего состава;</w:t>
      </w:r>
    </w:p>
    <w:p w14:paraId="21BE48CB" w14:textId="77777777" w:rsidR="00096B17" w:rsidRPr="00A95A34" w:rsidRDefault="00096B17" w:rsidP="00096B17">
      <w:pPr>
        <w:ind w:firstLine="851"/>
        <w:contextualSpacing/>
        <w:jc w:val="both"/>
      </w:pPr>
      <w:r w:rsidRPr="00A95A34">
        <w:t>- постановка задач на выполнение мероприятий по переводу на условия военного времени;</w:t>
      </w:r>
    </w:p>
    <w:p w14:paraId="1BFB5576" w14:textId="77777777" w:rsidR="00096B17" w:rsidRPr="00A95A34" w:rsidRDefault="00096B17" w:rsidP="00096B17">
      <w:pPr>
        <w:ind w:firstLine="851"/>
        <w:contextualSpacing/>
        <w:jc w:val="both"/>
      </w:pPr>
      <w:r w:rsidRPr="00A95A34">
        <w:t>- организация работы сокращенного состава оперативной группы на запасном пункте управления.</w:t>
      </w:r>
    </w:p>
    <w:p w14:paraId="140A4ECF" w14:textId="410C1F9F" w:rsidR="00096B17" w:rsidRPr="00A95A34" w:rsidRDefault="00096B17" w:rsidP="00096B17">
      <w:pPr>
        <w:ind w:firstLine="851"/>
        <w:contextualSpacing/>
        <w:jc w:val="both"/>
      </w:pPr>
      <w:r w:rsidRPr="00A95A34">
        <w:t xml:space="preserve">Участники мобилизационных тренировок получили теоретические знания </w:t>
      </w:r>
      <w:r w:rsidR="002C2093" w:rsidRPr="00A95A34">
        <w:br/>
      </w:r>
      <w:r w:rsidRPr="00A95A34">
        <w:t>и практические навыки в организации и проведении мероприятий по переводу на условия военного времени.</w:t>
      </w:r>
    </w:p>
    <w:p w14:paraId="29D950E3" w14:textId="77777777" w:rsidR="000713B1" w:rsidRPr="00A95A34" w:rsidRDefault="000713B1" w:rsidP="00C32868">
      <w:pPr>
        <w:ind w:firstLine="720"/>
        <w:jc w:val="center"/>
        <w:rPr>
          <w:b/>
          <w:bCs/>
        </w:rPr>
      </w:pPr>
    </w:p>
    <w:p w14:paraId="0911F246" w14:textId="77777777" w:rsidR="00F1676B" w:rsidRPr="00A95A34" w:rsidRDefault="00F1676B" w:rsidP="00F1676B">
      <w:pPr>
        <w:ind w:firstLine="720"/>
        <w:jc w:val="center"/>
        <w:rPr>
          <w:b/>
          <w:bCs/>
        </w:rPr>
      </w:pPr>
      <w:r w:rsidRPr="00A95A34">
        <w:rPr>
          <w:b/>
          <w:bCs/>
        </w:rPr>
        <w:t>3.22. Правовое сопровождение и контроль, осуществление мер по противодействию коррупции</w:t>
      </w:r>
    </w:p>
    <w:p w14:paraId="1088233A" w14:textId="77777777" w:rsidR="00F1676B" w:rsidRPr="00A95A34" w:rsidRDefault="00F1676B" w:rsidP="00F1676B">
      <w:pPr>
        <w:autoSpaceDE w:val="0"/>
        <w:autoSpaceDN w:val="0"/>
        <w:spacing w:before="120" w:after="120"/>
        <w:ind w:firstLine="709"/>
        <w:jc w:val="center"/>
        <w:rPr>
          <w:rFonts w:eastAsia="Times New Roman" w:cs="Times New Roman"/>
          <w:b/>
          <w:lang w:eastAsia="ru-RU"/>
        </w:rPr>
      </w:pPr>
      <w:r w:rsidRPr="00A95A34">
        <w:rPr>
          <w:rFonts w:eastAsia="Times New Roman" w:cs="Times New Roman"/>
          <w:b/>
          <w:lang w:eastAsia="ru-RU"/>
        </w:rPr>
        <w:t>Правовое сопровождение и контроль</w:t>
      </w:r>
    </w:p>
    <w:p w14:paraId="51BC1999" w14:textId="77777777" w:rsidR="00F1676B" w:rsidRPr="00A95A34" w:rsidRDefault="00F1676B" w:rsidP="002B74FC">
      <w:pPr>
        <w:autoSpaceDE w:val="0"/>
        <w:autoSpaceDN w:val="0"/>
        <w:jc w:val="both"/>
        <w:rPr>
          <w:rFonts w:cs="Times New Roman"/>
          <w:b/>
          <w:i/>
        </w:rPr>
      </w:pPr>
      <w:r w:rsidRPr="00A95A34">
        <w:rPr>
          <w:rFonts w:cs="Times New Roman"/>
          <w:b/>
          <w:i/>
        </w:rPr>
        <w:t>Подготовка муниципальных правовых актов по вопросам местного самоуправления и муниципальной службы</w:t>
      </w:r>
    </w:p>
    <w:p w14:paraId="3A09DEF5" w14:textId="77777777" w:rsidR="002B74FC" w:rsidRPr="00A95A34" w:rsidRDefault="002B74FC" w:rsidP="002B74FC">
      <w:pPr>
        <w:autoSpaceDE w:val="0"/>
        <w:autoSpaceDN w:val="0"/>
        <w:jc w:val="both"/>
        <w:rPr>
          <w:rFonts w:eastAsia="Times New Roman" w:cs="Times New Roman"/>
          <w:b/>
          <w:i/>
          <w:lang w:eastAsia="ru-RU"/>
        </w:rPr>
      </w:pPr>
    </w:p>
    <w:p w14:paraId="382EDEE5" w14:textId="5634439C" w:rsidR="00F1676B" w:rsidRPr="00A95A34" w:rsidRDefault="00F1676B" w:rsidP="00F1676B">
      <w:pPr>
        <w:autoSpaceDE w:val="0"/>
        <w:autoSpaceDN w:val="0"/>
        <w:ind w:firstLine="540"/>
        <w:jc w:val="both"/>
        <w:rPr>
          <w:rFonts w:eastAsia="Times New Roman" w:cs="Times New Roman"/>
          <w:lang w:eastAsia="ru-RU"/>
        </w:rPr>
      </w:pPr>
      <w:r w:rsidRPr="00A95A34">
        <w:rPr>
          <w:rFonts w:eastAsia="Times New Roman" w:cs="Times New Roman"/>
          <w:lang w:eastAsia="ru-RU"/>
        </w:rPr>
        <w:t>В 2017 году произошло значительное изменение законодательства, изменения затронули практически все сферы нормативного регулирования.</w:t>
      </w:r>
    </w:p>
    <w:p w14:paraId="7929C8A3" w14:textId="27BB28C2" w:rsidR="00F1676B" w:rsidRPr="00A95A34" w:rsidRDefault="00F1676B" w:rsidP="00F1676B">
      <w:pPr>
        <w:autoSpaceDE w:val="0"/>
        <w:autoSpaceDN w:val="0"/>
        <w:ind w:firstLine="540"/>
        <w:jc w:val="both"/>
        <w:rPr>
          <w:rFonts w:eastAsia="Times New Roman" w:cs="Times New Roman"/>
          <w:lang w:eastAsia="ru-RU"/>
        </w:rPr>
      </w:pPr>
      <w:r w:rsidRPr="00A95A34">
        <w:rPr>
          <w:rFonts w:eastAsia="Times New Roman" w:cs="Times New Roman"/>
          <w:lang w:eastAsia="ru-RU"/>
        </w:rPr>
        <w:t xml:space="preserve">По результатам мониторинга за отчетный период </w:t>
      </w:r>
      <w:proofErr w:type="gramStart"/>
      <w:r w:rsidRPr="00A95A34">
        <w:rPr>
          <w:rFonts w:eastAsia="Times New Roman" w:cs="Times New Roman"/>
          <w:lang w:eastAsia="ru-RU"/>
        </w:rPr>
        <w:t>проанализированы</w:t>
      </w:r>
      <w:proofErr w:type="gramEnd"/>
      <w:r w:rsidRPr="00A95A34">
        <w:rPr>
          <w:rFonts w:eastAsia="Times New Roman" w:cs="Times New Roman"/>
          <w:lang w:eastAsia="ru-RU"/>
        </w:rPr>
        <w:t xml:space="preserve"> </w:t>
      </w:r>
      <w:r w:rsidR="002B74FC" w:rsidRPr="00A95A34">
        <w:rPr>
          <w:rFonts w:eastAsia="Times New Roman" w:cs="Times New Roman"/>
          <w:lang w:eastAsia="ru-RU"/>
        </w:rPr>
        <w:br/>
      </w:r>
      <w:r w:rsidRPr="00A95A34">
        <w:rPr>
          <w:rFonts w:eastAsia="Times New Roman" w:cs="Times New Roman"/>
          <w:lang w:eastAsia="ru-RU"/>
        </w:rPr>
        <w:t>180 федеральных законов и более 300 подзаконных актов.</w:t>
      </w:r>
    </w:p>
    <w:p w14:paraId="53030010" w14:textId="0C1ED3AD" w:rsidR="00F1676B" w:rsidRPr="00A95A34" w:rsidRDefault="00F1676B" w:rsidP="00F1676B">
      <w:pPr>
        <w:ind w:right="-6" w:firstLine="540"/>
        <w:jc w:val="both"/>
        <w:rPr>
          <w:rFonts w:eastAsia="Times New Roman" w:cs="Times New Roman"/>
          <w:lang w:eastAsia="ru-RU"/>
        </w:rPr>
      </w:pPr>
      <w:r w:rsidRPr="00A95A34">
        <w:rPr>
          <w:rFonts w:eastAsia="Times New Roman" w:cs="Times New Roman"/>
          <w:lang w:eastAsia="ru-RU"/>
        </w:rPr>
        <w:t xml:space="preserve">На основании проведенного анализа за отчетный период подготовлено </w:t>
      </w:r>
      <w:r w:rsidR="002B74FC" w:rsidRPr="00A95A34">
        <w:rPr>
          <w:rFonts w:eastAsia="Times New Roman" w:cs="Times New Roman"/>
          <w:lang w:eastAsia="ru-RU"/>
        </w:rPr>
        <w:br/>
      </w:r>
      <w:r w:rsidRPr="00A95A34">
        <w:rPr>
          <w:rFonts w:eastAsia="Times New Roman" w:cs="Times New Roman"/>
          <w:lang w:eastAsia="ru-RU"/>
        </w:rPr>
        <w:t>349 контрольных поручения Главы города Иванова по применению и исполнению нормативных правовых актов РФ (в 2016 г</w:t>
      </w:r>
      <w:r w:rsidR="002B74FC" w:rsidRPr="00A95A34">
        <w:rPr>
          <w:rFonts w:eastAsia="Times New Roman" w:cs="Times New Roman"/>
          <w:lang w:eastAsia="ru-RU"/>
        </w:rPr>
        <w:t>.</w:t>
      </w:r>
      <w:r w:rsidRPr="00A95A34">
        <w:rPr>
          <w:rFonts w:eastAsia="Times New Roman" w:cs="Times New Roman"/>
          <w:lang w:eastAsia="ru-RU"/>
        </w:rPr>
        <w:t>– 348</w:t>
      </w:r>
      <w:r w:rsidR="002B74FC" w:rsidRPr="00A95A34">
        <w:rPr>
          <w:rFonts w:eastAsia="Times New Roman" w:cs="Times New Roman"/>
          <w:lang w:eastAsia="ru-RU"/>
        </w:rPr>
        <w:t xml:space="preserve"> поручений</w:t>
      </w:r>
      <w:r w:rsidRPr="00A95A34">
        <w:rPr>
          <w:rFonts w:eastAsia="Times New Roman" w:cs="Times New Roman"/>
          <w:lang w:eastAsia="ru-RU"/>
        </w:rPr>
        <w:t xml:space="preserve">). </w:t>
      </w:r>
    </w:p>
    <w:p w14:paraId="35264067" w14:textId="2D72723C" w:rsidR="00F1676B" w:rsidRPr="00A95A34" w:rsidRDefault="00F1676B" w:rsidP="00F1676B">
      <w:pPr>
        <w:ind w:right="-6" w:firstLine="540"/>
        <w:jc w:val="both"/>
        <w:rPr>
          <w:rFonts w:eastAsia="Times New Roman" w:cs="Times New Roman"/>
          <w:lang w:eastAsia="ru-RU"/>
        </w:rPr>
      </w:pPr>
      <w:r w:rsidRPr="00A95A34">
        <w:rPr>
          <w:rFonts w:eastAsia="Times New Roman" w:cs="Times New Roman"/>
          <w:lang w:eastAsia="ru-RU"/>
        </w:rPr>
        <w:t>В отчетном периоде подготовл</w:t>
      </w:r>
      <w:r w:rsidR="002B74FC" w:rsidRPr="00A95A34">
        <w:rPr>
          <w:rFonts w:eastAsia="Times New Roman" w:cs="Times New Roman"/>
          <w:lang w:eastAsia="ru-RU"/>
        </w:rPr>
        <w:t xml:space="preserve">ено 35 проектов правовых актов, </w:t>
      </w:r>
      <w:r w:rsidRPr="00A95A34">
        <w:rPr>
          <w:rFonts w:eastAsia="Times New Roman" w:cs="Times New Roman"/>
          <w:lang w:eastAsia="ru-RU"/>
        </w:rPr>
        <w:t xml:space="preserve">из которых </w:t>
      </w:r>
      <w:r w:rsidR="002B74FC" w:rsidRPr="00A95A34">
        <w:rPr>
          <w:rFonts w:eastAsia="Times New Roman" w:cs="Times New Roman"/>
          <w:lang w:eastAsia="ru-RU"/>
        </w:rPr>
        <w:br/>
      </w:r>
      <w:r w:rsidRPr="00A95A34">
        <w:rPr>
          <w:rFonts w:eastAsia="Times New Roman" w:cs="Times New Roman"/>
          <w:lang w:eastAsia="ru-RU"/>
        </w:rPr>
        <w:t xml:space="preserve">28 правовых актов Администрации города Иванова, 7 решений Ивановской городской Думы. </w:t>
      </w:r>
    </w:p>
    <w:p w14:paraId="6A1266BF" w14:textId="77777777" w:rsidR="002B74FC" w:rsidRPr="00A95A34" w:rsidRDefault="002B74FC" w:rsidP="002B74FC">
      <w:pPr>
        <w:ind w:right="-6"/>
        <w:jc w:val="both"/>
        <w:rPr>
          <w:rFonts w:eastAsia="Times New Roman" w:cs="Times New Roman"/>
          <w:lang w:eastAsia="ru-RU"/>
        </w:rPr>
      </w:pPr>
    </w:p>
    <w:p w14:paraId="17817A0D" w14:textId="77777777" w:rsidR="00F1676B" w:rsidRPr="00A95A34" w:rsidRDefault="00F1676B" w:rsidP="002B74FC">
      <w:pPr>
        <w:ind w:right="-6"/>
        <w:jc w:val="both"/>
        <w:rPr>
          <w:rFonts w:cs="Times New Roman"/>
          <w:b/>
          <w:i/>
        </w:rPr>
      </w:pPr>
      <w:r w:rsidRPr="00A95A34">
        <w:rPr>
          <w:rFonts w:cs="Times New Roman"/>
          <w:b/>
          <w:i/>
          <w:color w:val="000000"/>
        </w:rPr>
        <w:t xml:space="preserve">Правовая экспертиза проектов </w:t>
      </w:r>
      <w:r w:rsidRPr="00A95A34">
        <w:rPr>
          <w:rFonts w:cs="Times New Roman"/>
          <w:b/>
          <w:i/>
        </w:rPr>
        <w:t xml:space="preserve">правовых актов, договоров (соглашений), контрактов </w:t>
      </w:r>
    </w:p>
    <w:p w14:paraId="5EFCAE09" w14:textId="77777777" w:rsidR="002B74FC" w:rsidRPr="00A95A34" w:rsidRDefault="002B74FC" w:rsidP="002B74FC">
      <w:pPr>
        <w:ind w:right="-6"/>
        <w:jc w:val="both"/>
        <w:rPr>
          <w:rFonts w:eastAsia="Times New Roman" w:cs="Times New Roman"/>
          <w:i/>
          <w:lang w:eastAsia="ru-RU"/>
        </w:rPr>
      </w:pPr>
    </w:p>
    <w:p w14:paraId="5D33F4E6" w14:textId="53F978C4" w:rsidR="00F1676B" w:rsidRPr="00A95A34" w:rsidRDefault="00F1676B" w:rsidP="00F1676B">
      <w:pPr>
        <w:autoSpaceDE w:val="0"/>
        <w:autoSpaceDN w:val="0"/>
        <w:adjustRightInd w:val="0"/>
        <w:jc w:val="both"/>
        <w:rPr>
          <w:rFonts w:cs="Times New Roman"/>
        </w:rPr>
      </w:pPr>
      <w:r w:rsidRPr="00A95A34">
        <w:rPr>
          <w:rFonts w:cs="Times New Roman"/>
        </w:rPr>
        <w:tab/>
        <w:t>За отчетный период была проведена правовая экспертиза 2815 проектов муниципальных правовых актов (решений Ивановской городской Думы, постановлений Главы города Иванова, постановлений и распоряжений Администра</w:t>
      </w:r>
      <w:r w:rsidR="002C2093" w:rsidRPr="00A95A34">
        <w:rPr>
          <w:rFonts w:cs="Times New Roman"/>
        </w:rPr>
        <w:t>ции города Иванова) (в 2016 г.</w:t>
      </w:r>
      <w:r w:rsidR="002B74FC" w:rsidRPr="00A95A34">
        <w:rPr>
          <w:rFonts w:cs="Times New Roman"/>
        </w:rPr>
        <w:t xml:space="preserve"> –</w:t>
      </w:r>
      <w:r w:rsidRPr="00A95A34">
        <w:rPr>
          <w:rFonts w:cs="Times New Roman"/>
        </w:rPr>
        <w:t xml:space="preserve"> 2959 правовых актов).</w:t>
      </w:r>
    </w:p>
    <w:p w14:paraId="2D4713E4" w14:textId="249AD432" w:rsidR="00F1676B" w:rsidRPr="00A95A34" w:rsidRDefault="00F1676B" w:rsidP="00F1676B">
      <w:pPr>
        <w:autoSpaceDE w:val="0"/>
        <w:autoSpaceDN w:val="0"/>
        <w:adjustRightInd w:val="0"/>
        <w:jc w:val="both"/>
        <w:rPr>
          <w:rFonts w:cs="Times New Roman"/>
        </w:rPr>
      </w:pPr>
      <w:r w:rsidRPr="00A95A34">
        <w:rPr>
          <w:rFonts w:cs="Times New Roman"/>
        </w:rPr>
        <w:tab/>
        <w:t>В 2017 году было подготовлено 817 правовых заключений на проекты правовых актов, в том числе 60 заключений на проекты решений Иванов</w:t>
      </w:r>
      <w:r w:rsidR="002C2093" w:rsidRPr="00A95A34">
        <w:rPr>
          <w:rFonts w:cs="Times New Roman"/>
        </w:rPr>
        <w:t>ской городской Думы</w:t>
      </w:r>
      <w:r w:rsidR="002C2093" w:rsidRPr="00A95A34">
        <w:rPr>
          <w:rFonts w:cs="Times New Roman"/>
        </w:rPr>
        <w:br/>
        <w:t>(в 2016 г.</w:t>
      </w:r>
      <w:r w:rsidRPr="00A95A34">
        <w:rPr>
          <w:rFonts w:cs="Times New Roman"/>
        </w:rPr>
        <w:t xml:space="preserve"> – 467</w:t>
      </w:r>
      <w:r w:rsidR="002B74FC" w:rsidRPr="00A95A34">
        <w:rPr>
          <w:rFonts w:cs="Times New Roman"/>
        </w:rPr>
        <w:t xml:space="preserve"> заключений</w:t>
      </w:r>
      <w:r w:rsidRPr="00A95A34">
        <w:rPr>
          <w:rFonts w:cs="Times New Roman"/>
        </w:rPr>
        <w:t>).</w:t>
      </w:r>
    </w:p>
    <w:p w14:paraId="1AD2E0BB" w14:textId="77777777" w:rsidR="00F1676B" w:rsidRPr="00A95A34" w:rsidRDefault="00F1676B" w:rsidP="00F1676B">
      <w:pPr>
        <w:autoSpaceDE w:val="0"/>
        <w:autoSpaceDN w:val="0"/>
        <w:adjustRightInd w:val="0"/>
        <w:jc w:val="both"/>
        <w:rPr>
          <w:rFonts w:cs="Times New Roman"/>
        </w:rPr>
      </w:pPr>
      <w:r w:rsidRPr="00A95A34">
        <w:rPr>
          <w:rFonts w:cs="Times New Roman"/>
        </w:rPr>
        <w:tab/>
        <w:t xml:space="preserve">Кроме того, в течение отчетного периода проводилась правовая экспертиза </w:t>
      </w:r>
      <w:r w:rsidRPr="00A95A34">
        <w:rPr>
          <w:rFonts w:cs="Times New Roman"/>
        </w:rPr>
        <w:br/>
        <w:t xml:space="preserve">в рамках согласования проектов правовых актов Ивановской области (всего была проведена экспертиза 58 проектов). </w:t>
      </w:r>
    </w:p>
    <w:p w14:paraId="270423AD" w14:textId="3A0FE1F6" w:rsidR="00F1676B" w:rsidRPr="00A95A34" w:rsidRDefault="00F1676B" w:rsidP="00F1676B">
      <w:pPr>
        <w:autoSpaceDE w:val="0"/>
        <w:autoSpaceDN w:val="0"/>
        <w:adjustRightInd w:val="0"/>
        <w:jc w:val="both"/>
        <w:rPr>
          <w:rFonts w:cs="Times New Roman"/>
        </w:rPr>
      </w:pPr>
      <w:r w:rsidRPr="00A95A34">
        <w:rPr>
          <w:rFonts w:cs="Times New Roman"/>
        </w:rPr>
        <w:tab/>
        <w:t>В течение отчетного периода</w:t>
      </w:r>
      <w:r w:rsidR="002B74FC" w:rsidRPr="00A95A34">
        <w:rPr>
          <w:rFonts w:cs="Times New Roman"/>
        </w:rPr>
        <w:t xml:space="preserve"> была проведена экспертиза 306 </w:t>
      </w:r>
      <w:r w:rsidRPr="00A95A34">
        <w:rPr>
          <w:rFonts w:cs="Times New Roman"/>
        </w:rPr>
        <w:t>договоров (соглашений), контрактов, по результатам которой было подг</w:t>
      </w:r>
      <w:r w:rsidR="002B74FC" w:rsidRPr="00A95A34">
        <w:rPr>
          <w:rFonts w:cs="Times New Roman"/>
        </w:rPr>
        <w:t xml:space="preserve">отовлено 64 правовых заключения (в 2016 г. – </w:t>
      </w:r>
      <w:r w:rsidRPr="00A95A34">
        <w:rPr>
          <w:rFonts w:cs="Times New Roman"/>
        </w:rPr>
        <w:t xml:space="preserve"> 217 договоров (соглашений), контрактов</w:t>
      </w:r>
      <w:r w:rsidR="002B74FC" w:rsidRPr="00A95A34">
        <w:rPr>
          <w:rFonts w:cs="Times New Roman"/>
        </w:rPr>
        <w:t>)</w:t>
      </w:r>
      <w:r w:rsidRPr="00A95A34">
        <w:rPr>
          <w:rFonts w:cs="Times New Roman"/>
        </w:rPr>
        <w:t>.</w:t>
      </w:r>
    </w:p>
    <w:p w14:paraId="0E5C7449" w14:textId="77777777" w:rsidR="002B74FC" w:rsidRPr="00A95A34" w:rsidRDefault="002B74FC" w:rsidP="00F1676B">
      <w:pPr>
        <w:autoSpaceDE w:val="0"/>
        <w:autoSpaceDN w:val="0"/>
        <w:ind w:firstLine="708"/>
        <w:rPr>
          <w:rFonts w:eastAsia="Times New Roman" w:cs="Times New Roman"/>
          <w:b/>
          <w:i/>
          <w:lang w:eastAsia="ru-RU"/>
        </w:rPr>
      </w:pPr>
    </w:p>
    <w:p w14:paraId="64D97119" w14:textId="77777777" w:rsidR="00F1676B" w:rsidRPr="00A95A34" w:rsidRDefault="00F1676B" w:rsidP="002B74FC">
      <w:pPr>
        <w:autoSpaceDE w:val="0"/>
        <w:autoSpaceDN w:val="0"/>
        <w:rPr>
          <w:rFonts w:eastAsia="Times New Roman" w:cs="Times New Roman"/>
          <w:b/>
          <w:i/>
          <w:lang w:eastAsia="ru-RU"/>
        </w:rPr>
      </w:pPr>
      <w:r w:rsidRPr="00A95A34">
        <w:rPr>
          <w:rFonts w:eastAsia="Times New Roman" w:cs="Times New Roman"/>
          <w:b/>
          <w:i/>
          <w:lang w:eastAsia="ru-RU"/>
        </w:rPr>
        <w:t>Работа с органами прокуратуры</w:t>
      </w:r>
    </w:p>
    <w:p w14:paraId="0BE5C6CD" w14:textId="77777777" w:rsidR="002B74FC" w:rsidRPr="00A95A34" w:rsidRDefault="002B74FC" w:rsidP="002B74FC">
      <w:pPr>
        <w:autoSpaceDE w:val="0"/>
        <w:autoSpaceDN w:val="0"/>
        <w:rPr>
          <w:rFonts w:eastAsia="Times New Roman" w:cs="Times New Roman"/>
          <w:b/>
          <w:i/>
          <w:lang w:eastAsia="ru-RU"/>
        </w:rPr>
      </w:pPr>
    </w:p>
    <w:p w14:paraId="04D4B057" w14:textId="47E33193" w:rsidR="00F1676B" w:rsidRPr="00A95A34" w:rsidRDefault="00F1676B" w:rsidP="00F1676B">
      <w:pPr>
        <w:jc w:val="both"/>
        <w:rPr>
          <w:rFonts w:cs="Times New Roman"/>
        </w:rPr>
      </w:pPr>
      <w:r w:rsidRPr="00A95A34">
        <w:rPr>
          <w:rFonts w:cs="Times New Roman"/>
        </w:rPr>
        <w:lastRenderedPageBreak/>
        <w:tab/>
        <w:t>За отчетный период в Администрацию города Иванова поступило 38 а</w:t>
      </w:r>
      <w:r w:rsidR="002B74FC" w:rsidRPr="00A95A34">
        <w:rPr>
          <w:rFonts w:cs="Times New Roman"/>
        </w:rPr>
        <w:t>ктов прокурорского реагирования,</w:t>
      </w:r>
      <w:r w:rsidRPr="00A95A34">
        <w:rPr>
          <w:rFonts w:cs="Times New Roman"/>
        </w:rPr>
        <w:t xml:space="preserve"> из них 19 представлений, 18 протестов и 1 требование </w:t>
      </w:r>
      <w:r w:rsidRPr="00A95A34">
        <w:rPr>
          <w:rFonts w:cs="Times New Roman"/>
        </w:rPr>
        <w:br/>
        <w:t xml:space="preserve">об изменении нормативного правового акта. Из 18 протестов 11 были удовлетворены: были изданы нормативные правовые акты о внесении соответствующих изменений. </w:t>
      </w:r>
      <w:r w:rsidRPr="00A95A34">
        <w:rPr>
          <w:rFonts w:cs="Times New Roman"/>
        </w:rPr>
        <w:br/>
        <w:t xml:space="preserve">7 протестов были отклонены (из них 5 протестов были отклонены в связи с тем, </w:t>
      </w:r>
      <w:r w:rsidR="002B74FC" w:rsidRPr="00A95A34">
        <w:rPr>
          <w:rFonts w:cs="Times New Roman"/>
        </w:rPr>
        <w:br/>
      </w:r>
      <w:r w:rsidRPr="00A95A34">
        <w:rPr>
          <w:rFonts w:cs="Times New Roman"/>
        </w:rPr>
        <w:t xml:space="preserve">что на дату внесения протестов необходимые изменения уже были внесены и оснований </w:t>
      </w:r>
      <w:r w:rsidRPr="00A95A34">
        <w:rPr>
          <w:rFonts w:cs="Times New Roman"/>
        </w:rPr>
        <w:br/>
        <w:t>для внесения протестов не имелось).</w:t>
      </w:r>
    </w:p>
    <w:p w14:paraId="6E7DAE6D" w14:textId="77777777" w:rsidR="00F1676B" w:rsidRPr="00A95A34" w:rsidRDefault="00F1676B" w:rsidP="00F1676B">
      <w:pPr>
        <w:jc w:val="both"/>
        <w:rPr>
          <w:rFonts w:cs="Times New Roman"/>
        </w:rPr>
      </w:pPr>
      <w:r w:rsidRPr="00A95A34">
        <w:rPr>
          <w:rFonts w:cs="Times New Roman"/>
        </w:rPr>
        <w:tab/>
        <w:t xml:space="preserve">Из 19 представлений 1 представление было отклонено, остальные 18 были удовлетворены, но из них 5 – частично (не было выявлено оснований для привлечения </w:t>
      </w:r>
      <w:r w:rsidRPr="00A95A34">
        <w:rPr>
          <w:rFonts w:cs="Times New Roman"/>
        </w:rPr>
        <w:br/>
        <w:t>к дисциплинарной ответственности).</w:t>
      </w:r>
    </w:p>
    <w:p w14:paraId="66998DF9" w14:textId="30B2DE07" w:rsidR="00F1676B" w:rsidRPr="00A95A34" w:rsidRDefault="00F1676B" w:rsidP="00F1676B">
      <w:pPr>
        <w:jc w:val="both"/>
        <w:rPr>
          <w:rFonts w:cs="Times New Roman"/>
        </w:rPr>
      </w:pPr>
      <w:r w:rsidRPr="00A95A34">
        <w:rPr>
          <w:rFonts w:cs="Times New Roman"/>
        </w:rPr>
        <w:tab/>
        <w:t xml:space="preserve">При этом за 2016 год было внесено 86 актов прокурорского реагирования: </w:t>
      </w:r>
      <w:r w:rsidR="00CA19DC" w:rsidRPr="00A95A34">
        <w:rPr>
          <w:rFonts w:cs="Times New Roman"/>
        </w:rPr>
        <w:br/>
      </w:r>
      <w:r w:rsidRPr="00A95A34">
        <w:rPr>
          <w:rFonts w:cs="Times New Roman"/>
        </w:rPr>
        <w:t>69 представлений (14 по обращениям граждан) и 17 протестов.</w:t>
      </w:r>
    </w:p>
    <w:p w14:paraId="2BE86565" w14:textId="71F1BDAD" w:rsidR="00F1676B" w:rsidRPr="00A95A34" w:rsidRDefault="00F1676B" w:rsidP="00F1676B">
      <w:pPr>
        <w:jc w:val="both"/>
        <w:rPr>
          <w:rFonts w:cs="Times New Roman"/>
        </w:rPr>
      </w:pPr>
      <w:r w:rsidRPr="00A95A34">
        <w:rPr>
          <w:rFonts w:cs="Times New Roman"/>
        </w:rPr>
        <w:tab/>
        <w:t>Указанная динамика снижения количества  актов прокурорского реагирования свидетельствует о повышении качества правовой экспертизы правовых актов, осуществляемой  в Администрации города Иванова</w:t>
      </w:r>
      <w:r w:rsidR="002B74FC" w:rsidRPr="00A95A34">
        <w:rPr>
          <w:rFonts w:cs="Times New Roman"/>
        </w:rPr>
        <w:t>.</w:t>
      </w:r>
      <w:r w:rsidRPr="00A95A34">
        <w:rPr>
          <w:rFonts w:cs="Times New Roman"/>
        </w:rPr>
        <w:t xml:space="preserve"> </w:t>
      </w:r>
    </w:p>
    <w:p w14:paraId="0D86A8AA" w14:textId="77777777" w:rsidR="00F1676B" w:rsidRPr="00A95A34" w:rsidRDefault="00F1676B" w:rsidP="00F1676B">
      <w:pPr>
        <w:ind w:firstLine="709"/>
        <w:jc w:val="both"/>
        <w:rPr>
          <w:rFonts w:eastAsia="Times New Roman" w:cs="Times New Roman"/>
          <w:lang w:eastAsia="ru-RU"/>
        </w:rPr>
      </w:pPr>
      <w:r w:rsidRPr="00A95A34">
        <w:rPr>
          <w:rFonts w:eastAsia="Times New Roman" w:cs="Times New Roman"/>
          <w:lang w:eastAsia="ru-RU"/>
        </w:rPr>
        <w:t xml:space="preserve">В целом, по итогам рассмотрения актов прокурорского реагирования нормативные правовые акты Администрации города </w:t>
      </w:r>
      <w:proofErr w:type="gramStart"/>
      <w:r w:rsidRPr="00A95A34">
        <w:rPr>
          <w:rFonts w:eastAsia="Times New Roman" w:cs="Times New Roman"/>
          <w:lang w:eastAsia="ru-RU"/>
        </w:rPr>
        <w:t>Иванова</w:t>
      </w:r>
      <w:proofErr w:type="gramEnd"/>
      <w:r w:rsidRPr="00A95A34">
        <w:rPr>
          <w:rFonts w:eastAsia="Times New Roman" w:cs="Times New Roman"/>
          <w:lang w:eastAsia="ru-RU"/>
        </w:rPr>
        <w:t xml:space="preserve"> как и в 2016 году отменены не были.</w:t>
      </w:r>
    </w:p>
    <w:p w14:paraId="0201347D" w14:textId="77777777" w:rsidR="00F1676B" w:rsidRPr="00A95A34" w:rsidRDefault="00F1676B" w:rsidP="009D5349">
      <w:pPr>
        <w:rPr>
          <w:rFonts w:eastAsia="Times New Roman" w:cs="Times New Roman"/>
          <w:b/>
          <w:i/>
          <w:lang w:eastAsia="ru-RU"/>
        </w:rPr>
      </w:pPr>
      <w:r w:rsidRPr="00A95A34">
        <w:rPr>
          <w:rFonts w:eastAsia="Times New Roman" w:cs="Times New Roman"/>
          <w:b/>
          <w:i/>
          <w:lang w:eastAsia="ru-RU"/>
        </w:rPr>
        <w:t>Взаимодействие с населением</w:t>
      </w:r>
    </w:p>
    <w:p w14:paraId="61DAABAB" w14:textId="77777777" w:rsidR="009D5349" w:rsidRPr="00A95A34" w:rsidRDefault="009D5349" w:rsidP="00F1676B">
      <w:pPr>
        <w:ind w:left="709"/>
        <w:rPr>
          <w:rFonts w:eastAsia="Times New Roman" w:cs="Times New Roman"/>
          <w:i/>
          <w:color w:val="000000"/>
          <w:lang w:eastAsia="ru-RU"/>
        </w:rPr>
      </w:pPr>
    </w:p>
    <w:p w14:paraId="034751C4" w14:textId="1CF8A21B" w:rsidR="00F1676B" w:rsidRPr="00A95A34" w:rsidRDefault="00F1676B" w:rsidP="00F1676B">
      <w:pPr>
        <w:autoSpaceDE w:val="0"/>
        <w:autoSpaceDN w:val="0"/>
        <w:adjustRightInd w:val="0"/>
        <w:ind w:firstLine="540"/>
        <w:jc w:val="both"/>
        <w:rPr>
          <w:rFonts w:cs="Times New Roman"/>
        </w:rPr>
      </w:pPr>
      <w:r w:rsidRPr="00A95A34">
        <w:rPr>
          <w:rFonts w:cs="Times New Roman"/>
          <w:color w:val="000000"/>
        </w:rPr>
        <w:t xml:space="preserve">   В течение отчетного оказывалась б</w:t>
      </w:r>
      <w:r w:rsidRPr="00A95A34">
        <w:rPr>
          <w:rFonts w:cs="Times New Roman"/>
        </w:rPr>
        <w:t xml:space="preserve">есплатная юридическая помощь гражданам </w:t>
      </w:r>
      <w:r w:rsidRPr="00A95A34">
        <w:rPr>
          <w:rFonts w:cs="Times New Roman"/>
        </w:rPr>
        <w:br/>
        <w:t xml:space="preserve">в рамках еженедельных бесплатных юридических консультаций в </w:t>
      </w:r>
      <w:r w:rsidRPr="00A95A34">
        <w:rPr>
          <w:rFonts w:cs="Times New Roman"/>
          <w:shd w:val="clear" w:color="auto" w:fill="FFFFFF"/>
        </w:rPr>
        <w:t xml:space="preserve">региональной общественной приемной председателя  партии «Единая Россия»  Д.А. Медведева  </w:t>
      </w:r>
      <w:r w:rsidRPr="00A95A34">
        <w:rPr>
          <w:rFonts w:cs="Times New Roman"/>
          <w:shd w:val="clear" w:color="auto" w:fill="FFFFFF"/>
        </w:rPr>
        <w:br/>
        <w:t xml:space="preserve">в Ивановской области, </w:t>
      </w:r>
      <w:r w:rsidRPr="00A95A34">
        <w:rPr>
          <w:rFonts w:cs="Times New Roman"/>
        </w:rPr>
        <w:t>а также в виде устных консультаций в рамках заседаний городского клуба «Ветеран» в городском Центре культуры и отдыха. Всего за 2017 год указанная помощь была оказана 392 гражданам  города И</w:t>
      </w:r>
      <w:r w:rsidR="002C2093" w:rsidRPr="00A95A34">
        <w:rPr>
          <w:rFonts w:cs="Times New Roman"/>
        </w:rPr>
        <w:t>ванова (в 2016 г.</w:t>
      </w:r>
      <w:r w:rsidRPr="00A95A34">
        <w:rPr>
          <w:rFonts w:cs="Times New Roman"/>
        </w:rPr>
        <w:t xml:space="preserve"> – 399</w:t>
      </w:r>
      <w:r w:rsidR="009D5349" w:rsidRPr="00A95A34">
        <w:rPr>
          <w:rFonts w:cs="Times New Roman"/>
        </w:rPr>
        <w:t xml:space="preserve"> граждан</w:t>
      </w:r>
      <w:r w:rsidRPr="00A95A34">
        <w:rPr>
          <w:rFonts w:cs="Times New Roman"/>
        </w:rPr>
        <w:t>).</w:t>
      </w:r>
    </w:p>
    <w:p w14:paraId="0ACB8257" w14:textId="77777777" w:rsidR="005339D6" w:rsidRPr="00A95A34" w:rsidRDefault="005339D6" w:rsidP="005339D6">
      <w:pPr>
        <w:autoSpaceDE w:val="0"/>
        <w:autoSpaceDN w:val="0"/>
        <w:adjustRightInd w:val="0"/>
        <w:jc w:val="both"/>
        <w:rPr>
          <w:rFonts w:cs="Times New Roman"/>
        </w:rPr>
      </w:pPr>
    </w:p>
    <w:p w14:paraId="62188214" w14:textId="77777777" w:rsidR="00F1676B" w:rsidRPr="00A95A34" w:rsidRDefault="00F1676B" w:rsidP="005339D6">
      <w:pPr>
        <w:autoSpaceDE w:val="0"/>
        <w:autoSpaceDN w:val="0"/>
        <w:adjustRightInd w:val="0"/>
        <w:jc w:val="both"/>
        <w:rPr>
          <w:rFonts w:cs="Times New Roman"/>
          <w:b/>
          <w:i/>
        </w:rPr>
      </w:pPr>
      <w:r w:rsidRPr="00A95A34">
        <w:rPr>
          <w:rFonts w:cs="Times New Roman"/>
          <w:b/>
          <w:i/>
        </w:rPr>
        <w:t>Деятельность по направлению нормативных правовых актов Главы города Иванова, Администрации города Иванова в регистр муниципальных нормативных правовых актов Ивановской области</w:t>
      </w:r>
    </w:p>
    <w:p w14:paraId="3C53EFF7" w14:textId="77777777" w:rsidR="005339D6" w:rsidRPr="00A95A34" w:rsidRDefault="005339D6" w:rsidP="005339D6">
      <w:pPr>
        <w:autoSpaceDE w:val="0"/>
        <w:autoSpaceDN w:val="0"/>
        <w:adjustRightInd w:val="0"/>
        <w:jc w:val="both"/>
        <w:rPr>
          <w:rFonts w:cs="Times New Roman"/>
          <w:b/>
          <w:i/>
        </w:rPr>
      </w:pPr>
    </w:p>
    <w:p w14:paraId="61431ABE" w14:textId="77777777" w:rsidR="00F1676B" w:rsidRPr="00A95A34" w:rsidRDefault="00F1676B" w:rsidP="00F1676B">
      <w:pPr>
        <w:ind w:firstLine="709"/>
        <w:jc w:val="both"/>
        <w:rPr>
          <w:rFonts w:cs="Times New Roman"/>
        </w:rPr>
      </w:pPr>
      <w:r w:rsidRPr="00A95A34">
        <w:rPr>
          <w:rFonts w:cs="Times New Roman"/>
        </w:rPr>
        <w:t>Данное направление деятельности реализуется с 2017 года.</w:t>
      </w:r>
    </w:p>
    <w:p w14:paraId="6665C948" w14:textId="42C1C16F" w:rsidR="00F1676B" w:rsidRPr="00A95A34" w:rsidRDefault="00F1676B" w:rsidP="00F1676B">
      <w:pPr>
        <w:autoSpaceDE w:val="0"/>
        <w:autoSpaceDN w:val="0"/>
        <w:adjustRightInd w:val="0"/>
        <w:ind w:firstLine="540"/>
        <w:jc w:val="both"/>
        <w:rPr>
          <w:rFonts w:cs="Times New Roman"/>
          <w:bCs/>
        </w:rPr>
      </w:pPr>
      <w:r w:rsidRPr="00A95A34">
        <w:rPr>
          <w:rFonts w:cs="Times New Roman"/>
        </w:rPr>
        <w:t xml:space="preserve">   На основании </w:t>
      </w:r>
      <w:r w:rsidRPr="00A95A34">
        <w:rPr>
          <w:rFonts w:cs="Times New Roman"/>
          <w:bCs/>
        </w:rPr>
        <w:t>Закона Ивановской области</w:t>
      </w:r>
      <w:r w:rsidRPr="00A95A34">
        <w:rPr>
          <w:vertAlign w:val="superscript"/>
        </w:rPr>
        <w:footnoteReference w:id="94"/>
      </w:r>
      <w:r w:rsidRPr="00A95A34">
        <w:rPr>
          <w:rFonts w:cs="Times New Roman"/>
          <w:bCs/>
        </w:rPr>
        <w:t xml:space="preserve"> (далее – Закон  № 193-ОЗ), </w:t>
      </w:r>
      <w:r w:rsidR="005339D6" w:rsidRPr="00A95A34">
        <w:rPr>
          <w:rFonts w:cs="Times New Roman"/>
          <w:bCs/>
        </w:rPr>
        <w:br/>
      </w:r>
      <w:r w:rsidRPr="00A95A34">
        <w:rPr>
          <w:rFonts w:cs="Times New Roman"/>
          <w:bCs/>
        </w:rPr>
        <w:t>в соответствии с распоряжением Администрации города Иванова</w:t>
      </w:r>
      <w:r w:rsidRPr="00A95A34">
        <w:rPr>
          <w:vertAlign w:val="superscript"/>
        </w:rPr>
        <w:footnoteReference w:id="95"/>
      </w:r>
      <w:r w:rsidRPr="00A95A34">
        <w:rPr>
          <w:rFonts w:cs="Times New Roman"/>
          <w:bCs/>
        </w:rPr>
        <w:t xml:space="preserve"> осуществляется направление в Главное правовое управление Правительства Ивановской области копий муниципальных правовых актов нормативного характера для включения в регистр муниципальных нормативных правовых актов Ивановской области.</w:t>
      </w:r>
    </w:p>
    <w:p w14:paraId="69E7BC53" w14:textId="77777777" w:rsidR="00F1676B" w:rsidRPr="00A95A34" w:rsidRDefault="00F1676B" w:rsidP="00F1676B">
      <w:pPr>
        <w:autoSpaceDE w:val="0"/>
        <w:autoSpaceDN w:val="0"/>
        <w:adjustRightInd w:val="0"/>
        <w:ind w:firstLine="540"/>
        <w:jc w:val="both"/>
        <w:rPr>
          <w:rFonts w:cs="Times New Roman"/>
          <w:bCs/>
        </w:rPr>
      </w:pPr>
      <w:r w:rsidRPr="00A95A34">
        <w:rPr>
          <w:rFonts w:cs="Times New Roman"/>
          <w:bCs/>
        </w:rPr>
        <w:tab/>
        <w:t>В соответствии со статьей 4.1 Закона № 193-ОЗ п</w:t>
      </w:r>
      <w:r w:rsidRPr="00A95A34">
        <w:rPr>
          <w:rFonts w:cs="Times New Roman"/>
        </w:rPr>
        <w:t xml:space="preserve">о результатам правовой экспертизы муниципального акта Главным правовым управлением Правительства Ивановской области готовится экспертное заключение о соответствии муниципального акта </w:t>
      </w:r>
      <w:hyperlink r:id="rId41" w:history="1">
        <w:r w:rsidRPr="00A95A34">
          <w:rPr>
            <w:rFonts w:cs="Times New Roman"/>
            <w:color w:val="000000" w:themeColor="text1"/>
          </w:rPr>
          <w:t>Конституции</w:t>
        </w:r>
      </w:hyperlink>
      <w:r w:rsidRPr="00A95A34">
        <w:rPr>
          <w:rFonts w:cs="Times New Roman"/>
          <w:color w:val="000000" w:themeColor="text1"/>
        </w:rPr>
        <w:t xml:space="preserve"> Российской Федерации, законодательству Российской Федерации, </w:t>
      </w:r>
      <w:r w:rsidRPr="00A95A34">
        <w:rPr>
          <w:rFonts w:cs="Times New Roman"/>
        </w:rPr>
        <w:t>законодательству Ивановской области, уставу муниципального образования.</w:t>
      </w:r>
      <w:r w:rsidRPr="00A95A34">
        <w:rPr>
          <w:rFonts w:cs="Times New Roman"/>
          <w:bCs/>
        </w:rPr>
        <w:t xml:space="preserve"> </w:t>
      </w:r>
      <w:r w:rsidRPr="00A95A34">
        <w:rPr>
          <w:rFonts w:cs="Times New Roman"/>
          <w:bCs/>
        </w:rPr>
        <w:br/>
      </w:r>
      <w:r w:rsidRPr="00A95A34">
        <w:rPr>
          <w:rFonts w:cs="Times New Roman"/>
          <w:color w:val="000000" w:themeColor="text1"/>
        </w:rPr>
        <w:t xml:space="preserve">При выявлении в муниципальном акте положений, противоречащих </w:t>
      </w:r>
      <w:r w:rsidRPr="00A95A34">
        <w:rPr>
          <w:rFonts w:cs="Times New Roman"/>
        </w:rPr>
        <w:t>указанным правовым актам, экспертное заключение направляется органу местного самоуправления, принявшему муниципальный акт.</w:t>
      </w:r>
    </w:p>
    <w:p w14:paraId="7A30AEF0" w14:textId="77777777" w:rsidR="00F1676B" w:rsidRPr="00A95A34" w:rsidRDefault="00F1676B" w:rsidP="00F1676B">
      <w:pPr>
        <w:autoSpaceDE w:val="0"/>
        <w:autoSpaceDN w:val="0"/>
        <w:adjustRightInd w:val="0"/>
        <w:jc w:val="both"/>
        <w:rPr>
          <w:rFonts w:cs="Times New Roman"/>
        </w:rPr>
      </w:pPr>
      <w:r w:rsidRPr="00A95A34">
        <w:rPr>
          <w:rFonts w:cs="Times New Roman"/>
        </w:rPr>
        <w:lastRenderedPageBreak/>
        <w:tab/>
      </w:r>
      <w:r w:rsidRPr="00A95A34">
        <w:rPr>
          <w:rFonts w:cs="Times New Roman"/>
          <w:bCs/>
        </w:rPr>
        <w:t>За отчетный период в Администрацию города Иванова поступило 34 экспертных заключения (из них на 29 правовых актов положительные заключения, на 5 правовых актов – заключения с замечаниями).</w:t>
      </w:r>
    </w:p>
    <w:p w14:paraId="49E890C4" w14:textId="77777777" w:rsidR="005339D6" w:rsidRPr="00A95A34" w:rsidRDefault="00F1676B" w:rsidP="005339D6">
      <w:pPr>
        <w:autoSpaceDE w:val="0"/>
        <w:autoSpaceDN w:val="0"/>
        <w:adjustRightInd w:val="0"/>
        <w:ind w:firstLine="708"/>
        <w:jc w:val="both"/>
        <w:rPr>
          <w:rFonts w:cs="Times New Roman"/>
          <w:bCs/>
        </w:rPr>
      </w:pPr>
      <w:r w:rsidRPr="00A95A34">
        <w:rPr>
          <w:rFonts w:cs="Times New Roman"/>
          <w:bCs/>
        </w:rPr>
        <w:t>Результаты рассмотрения экспертных заключений были направлены в адрес Главного правого управления Правительства Ивановской области. По итогам рассмотрения экспертных заключений, они были отклонены с соответствующей мотивировкой</w:t>
      </w:r>
      <w:r w:rsidR="005339D6" w:rsidRPr="00A95A34">
        <w:rPr>
          <w:rFonts w:cs="Times New Roman"/>
          <w:bCs/>
        </w:rPr>
        <w:t>.</w:t>
      </w:r>
    </w:p>
    <w:p w14:paraId="38B437E1" w14:textId="7A0689DD" w:rsidR="00F1676B" w:rsidRPr="00A95A34" w:rsidRDefault="00F1676B" w:rsidP="005339D6">
      <w:pPr>
        <w:autoSpaceDE w:val="0"/>
        <w:autoSpaceDN w:val="0"/>
        <w:adjustRightInd w:val="0"/>
        <w:ind w:firstLine="708"/>
        <w:jc w:val="both"/>
        <w:rPr>
          <w:rFonts w:cs="Times New Roman"/>
          <w:bCs/>
        </w:rPr>
      </w:pPr>
      <w:r w:rsidRPr="00A95A34">
        <w:rPr>
          <w:rFonts w:cs="Times New Roman"/>
          <w:bCs/>
        </w:rPr>
        <w:t xml:space="preserve"> </w:t>
      </w:r>
    </w:p>
    <w:p w14:paraId="74D094F7" w14:textId="77777777" w:rsidR="00F1676B" w:rsidRPr="00A95A34" w:rsidRDefault="00F1676B" w:rsidP="005339D6">
      <w:pPr>
        <w:jc w:val="both"/>
        <w:rPr>
          <w:rFonts w:cs="Times New Roman"/>
          <w:b/>
          <w:i/>
        </w:rPr>
      </w:pPr>
      <w:r w:rsidRPr="00A95A34">
        <w:rPr>
          <w:rFonts w:cs="Times New Roman"/>
          <w:b/>
          <w:i/>
        </w:rPr>
        <w:t>Оформление и выпуск правовых актов Главы города Иванова, Администрации города Иванова, приказов руководителя аппарата Администрации города Иванова</w:t>
      </w:r>
    </w:p>
    <w:p w14:paraId="67E3DB3E" w14:textId="77777777" w:rsidR="005339D6" w:rsidRPr="00A95A34" w:rsidRDefault="005339D6" w:rsidP="005339D6">
      <w:pPr>
        <w:jc w:val="both"/>
        <w:rPr>
          <w:rFonts w:cs="Times New Roman"/>
          <w:b/>
          <w:i/>
        </w:rPr>
      </w:pPr>
    </w:p>
    <w:p w14:paraId="0A9684D6" w14:textId="77777777" w:rsidR="00F1676B" w:rsidRPr="00A95A34" w:rsidRDefault="00F1676B" w:rsidP="00F1676B">
      <w:pPr>
        <w:ind w:firstLine="709"/>
        <w:jc w:val="both"/>
        <w:rPr>
          <w:rFonts w:cs="Times New Roman"/>
        </w:rPr>
      </w:pPr>
      <w:r w:rsidRPr="00A95A34">
        <w:rPr>
          <w:rFonts w:cs="Times New Roman"/>
        </w:rPr>
        <w:t>В целях регламентации  деятельности по указанному направлению, была обеспечена подготовка соответствующих муниципальных правовых актов, регламентирующих работу по оформлению и выпуску правовых актов Главы города Иванова, Администрации города Иванова, приказов руководителя аппарата Администрации города Иванова.</w:t>
      </w:r>
    </w:p>
    <w:p w14:paraId="4B72B134" w14:textId="77777777" w:rsidR="00F1676B" w:rsidRPr="00A95A34" w:rsidRDefault="00F1676B" w:rsidP="00F1676B">
      <w:pPr>
        <w:ind w:firstLine="708"/>
        <w:jc w:val="both"/>
        <w:rPr>
          <w:rFonts w:cs="Times New Roman"/>
        </w:rPr>
      </w:pPr>
      <w:r w:rsidRPr="00A95A34">
        <w:rPr>
          <w:rFonts w:cs="Times New Roman"/>
        </w:rPr>
        <w:t xml:space="preserve">За 2017 год было оформлено на выпуск и зарегистрировано 4018 правовых актов Администрации города Иванова, из них 2552 правовых акта (116 постановлений Главы города Иванова, 1859 постановлений Администрации города Иванова, 577 распоряжений Администрации города Иванова по основной деятельности), а также 1466 актов </w:t>
      </w:r>
      <w:r w:rsidRPr="00A95A34">
        <w:rPr>
          <w:rFonts w:cs="Times New Roman"/>
        </w:rPr>
        <w:br/>
        <w:t>по кадровым вопросам.</w:t>
      </w:r>
    </w:p>
    <w:p w14:paraId="46DD48A1" w14:textId="77777777" w:rsidR="005339D6" w:rsidRPr="00A95A34" w:rsidRDefault="005339D6" w:rsidP="005339D6">
      <w:pPr>
        <w:autoSpaceDE w:val="0"/>
        <w:autoSpaceDN w:val="0"/>
        <w:adjustRightInd w:val="0"/>
        <w:jc w:val="both"/>
        <w:rPr>
          <w:rFonts w:cs="Times New Roman"/>
        </w:rPr>
      </w:pPr>
    </w:p>
    <w:p w14:paraId="0A04E45C" w14:textId="77777777" w:rsidR="00F1676B" w:rsidRPr="00A95A34" w:rsidRDefault="00F1676B" w:rsidP="005339D6">
      <w:pPr>
        <w:autoSpaceDE w:val="0"/>
        <w:autoSpaceDN w:val="0"/>
        <w:adjustRightInd w:val="0"/>
        <w:jc w:val="both"/>
        <w:rPr>
          <w:rFonts w:cs="Times New Roman"/>
          <w:b/>
          <w:i/>
        </w:rPr>
      </w:pPr>
      <w:r w:rsidRPr="00A95A34">
        <w:rPr>
          <w:rFonts w:cs="Times New Roman"/>
          <w:b/>
          <w:i/>
        </w:rPr>
        <w:t>Защита прав и законных интересов Главы города Иванова и Администрации города Иванова</w:t>
      </w:r>
    </w:p>
    <w:p w14:paraId="32381870" w14:textId="77777777" w:rsidR="005339D6" w:rsidRPr="00A95A34" w:rsidRDefault="005339D6" w:rsidP="005339D6">
      <w:pPr>
        <w:autoSpaceDE w:val="0"/>
        <w:autoSpaceDN w:val="0"/>
        <w:adjustRightInd w:val="0"/>
        <w:jc w:val="both"/>
        <w:rPr>
          <w:rFonts w:cs="Times New Roman"/>
          <w:i/>
        </w:rPr>
      </w:pPr>
    </w:p>
    <w:p w14:paraId="78B94BB9" w14:textId="2D0E5343" w:rsidR="00F1676B" w:rsidRPr="00A95A34" w:rsidRDefault="00F1676B" w:rsidP="00F1676B">
      <w:pPr>
        <w:autoSpaceDE w:val="0"/>
        <w:autoSpaceDN w:val="0"/>
        <w:adjustRightInd w:val="0"/>
        <w:ind w:firstLine="708"/>
        <w:jc w:val="both"/>
        <w:rPr>
          <w:rFonts w:cs="Times New Roman"/>
        </w:rPr>
      </w:pPr>
      <w:r w:rsidRPr="00A95A34">
        <w:rPr>
          <w:rFonts w:cs="Times New Roman"/>
        </w:rPr>
        <w:t>В 2017 году в Администрацию города Иванова поступило 646 заявлений (исковых заявлений и административных исков) физических и юридических лиц, органов прокуратуры (в 2016</w:t>
      </w:r>
      <w:r w:rsidR="002C2093" w:rsidRPr="00A95A34">
        <w:rPr>
          <w:rFonts w:cs="Times New Roman"/>
        </w:rPr>
        <w:t xml:space="preserve"> г.</w:t>
      </w:r>
      <w:r w:rsidRPr="00A95A34">
        <w:rPr>
          <w:rFonts w:cs="Times New Roman"/>
        </w:rPr>
        <w:t xml:space="preserve"> – 656</w:t>
      </w:r>
      <w:r w:rsidR="005339D6" w:rsidRPr="00A95A34">
        <w:rPr>
          <w:rFonts w:cs="Times New Roman"/>
        </w:rPr>
        <w:t xml:space="preserve"> заявлений</w:t>
      </w:r>
      <w:r w:rsidRPr="00A95A34">
        <w:rPr>
          <w:rFonts w:cs="Times New Roman"/>
        </w:rPr>
        <w:t>).</w:t>
      </w:r>
    </w:p>
    <w:p w14:paraId="779B0226" w14:textId="77777777" w:rsidR="00F1676B" w:rsidRPr="00A95A34" w:rsidRDefault="00F1676B" w:rsidP="00F1676B">
      <w:pPr>
        <w:autoSpaceDE w:val="0"/>
        <w:autoSpaceDN w:val="0"/>
        <w:adjustRightInd w:val="0"/>
        <w:ind w:firstLine="708"/>
        <w:jc w:val="both"/>
        <w:rPr>
          <w:rFonts w:cs="Times New Roman"/>
        </w:rPr>
      </w:pPr>
      <w:r w:rsidRPr="00A95A34">
        <w:rPr>
          <w:rFonts w:cs="Times New Roman"/>
        </w:rPr>
        <w:t xml:space="preserve">Из поступивших в Администрацию города Иванова судебных дел: </w:t>
      </w:r>
    </w:p>
    <w:p w14:paraId="10AE5515" w14:textId="77777777" w:rsidR="00F1676B" w:rsidRPr="00A95A34" w:rsidRDefault="00F1676B" w:rsidP="00F1676B">
      <w:pPr>
        <w:autoSpaceDE w:val="0"/>
        <w:autoSpaceDN w:val="0"/>
        <w:adjustRightInd w:val="0"/>
        <w:ind w:firstLine="708"/>
        <w:jc w:val="both"/>
        <w:rPr>
          <w:rFonts w:cs="Times New Roman"/>
        </w:rPr>
      </w:pPr>
      <w:r w:rsidRPr="00A95A34">
        <w:rPr>
          <w:rFonts w:cs="Times New Roman"/>
        </w:rPr>
        <w:t>- 96 дел рассматривалось арбитражными судами;</w:t>
      </w:r>
    </w:p>
    <w:p w14:paraId="0B02C20D" w14:textId="77777777" w:rsidR="00F1676B" w:rsidRPr="00A95A34" w:rsidRDefault="00F1676B" w:rsidP="00F1676B">
      <w:pPr>
        <w:autoSpaceDE w:val="0"/>
        <w:autoSpaceDN w:val="0"/>
        <w:adjustRightInd w:val="0"/>
        <w:ind w:firstLine="708"/>
        <w:jc w:val="both"/>
        <w:rPr>
          <w:rFonts w:cs="Times New Roman"/>
        </w:rPr>
      </w:pPr>
      <w:r w:rsidRPr="00A95A34">
        <w:rPr>
          <w:rFonts w:cs="Times New Roman"/>
        </w:rPr>
        <w:t>- 534 дел рассматривалось судами общей юрисдикции;</w:t>
      </w:r>
    </w:p>
    <w:p w14:paraId="03DB21C7" w14:textId="77777777" w:rsidR="00F1676B" w:rsidRPr="00A95A34" w:rsidRDefault="00F1676B" w:rsidP="00F1676B">
      <w:pPr>
        <w:autoSpaceDE w:val="0"/>
        <w:autoSpaceDN w:val="0"/>
        <w:adjustRightInd w:val="0"/>
        <w:ind w:firstLine="708"/>
        <w:jc w:val="both"/>
        <w:rPr>
          <w:rFonts w:cs="Times New Roman"/>
        </w:rPr>
      </w:pPr>
      <w:r w:rsidRPr="00A95A34">
        <w:rPr>
          <w:rFonts w:cs="Times New Roman"/>
        </w:rPr>
        <w:t>- 16 дел рассматривалось  Мировыми судьями.</w:t>
      </w:r>
    </w:p>
    <w:p w14:paraId="08AB737D" w14:textId="33FA2C7A" w:rsidR="00F1676B" w:rsidRPr="00A95A34" w:rsidRDefault="00F1676B" w:rsidP="00F1676B">
      <w:pPr>
        <w:autoSpaceDE w:val="0"/>
        <w:autoSpaceDN w:val="0"/>
        <w:adjustRightInd w:val="0"/>
        <w:ind w:firstLine="708"/>
        <w:jc w:val="both"/>
        <w:rPr>
          <w:rFonts w:cs="Times New Roman"/>
        </w:rPr>
      </w:pPr>
      <w:r w:rsidRPr="00A95A34">
        <w:rPr>
          <w:rFonts w:cs="Times New Roman"/>
        </w:rPr>
        <w:t xml:space="preserve">В рамках предоставленных полномочий все поступившие судебные документы были зарегистрированы в электронном Реестре судебных дел и распределены </w:t>
      </w:r>
      <w:r w:rsidR="005339D6" w:rsidRPr="00A95A34">
        <w:rPr>
          <w:rFonts w:cs="Times New Roman"/>
        </w:rPr>
        <w:br/>
      </w:r>
      <w:r w:rsidRPr="00A95A34">
        <w:rPr>
          <w:rFonts w:cs="Times New Roman"/>
        </w:rPr>
        <w:t xml:space="preserve">для организации представительства интересов Администрации города Иванова </w:t>
      </w:r>
      <w:r w:rsidR="005339D6" w:rsidRPr="00A95A34">
        <w:rPr>
          <w:rFonts w:cs="Times New Roman"/>
        </w:rPr>
        <w:br/>
      </w:r>
      <w:r w:rsidRPr="00A95A34">
        <w:rPr>
          <w:rFonts w:cs="Times New Roman"/>
        </w:rPr>
        <w:t xml:space="preserve">в соответствии с установленной компетенцией на основании выданных доверенностей. </w:t>
      </w:r>
    </w:p>
    <w:p w14:paraId="347A2B9F" w14:textId="77777777" w:rsidR="00F1676B" w:rsidRPr="00A95A34" w:rsidRDefault="00F1676B" w:rsidP="00F1676B">
      <w:pPr>
        <w:autoSpaceDE w:val="0"/>
        <w:autoSpaceDN w:val="0"/>
        <w:adjustRightInd w:val="0"/>
        <w:ind w:firstLine="708"/>
        <w:jc w:val="both"/>
        <w:rPr>
          <w:rFonts w:cs="Times New Roman"/>
        </w:rPr>
      </w:pPr>
      <w:r w:rsidRPr="00A95A34">
        <w:rPr>
          <w:rFonts w:cs="Times New Roman"/>
        </w:rPr>
        <w:t>Представительство интересов Администрации города Иванова в судах осуществлялось по 404 делам, из которых 328 дела поступило в Администрацию города Иванова в 2017 году, 76 дел, незавершенных в 2016 году.</w:t>
      </w:r>
    </w:p>
    <w:p w14:paraId="4DE848DB" w14:textId="77777777" w:rsidR="00F1676B" w:rsidRPr="00A95A34" w:rsidRDefault="00F1676B" w:rsidP="00F1676B">
      <w:pPr>
        <w:autoSpaceDE w:val="0"/>
        <w:autoSpaceDN w:val="0"/>
        <w:adjustRightInd w:val="0"/>
        <w:ind w:firstLine="708"/>
        <w:jc w:val="both"/>
        <w:rPr>
          <w:rFonts w:cs="Times New Roman"/>
        </w:rPr>
      </w:pPr>
      <w:r w:rsidRPr="00A95A34">
        <w:rPr>
          <w:rFonts w:cs="Times New Roman"/>
        </w:rPr>
        <w:t xml:space="preserve">По всем делам с участием Администрации города Иванова, привлекаемой </w:t>
      </w:r>
      <w:r w:rsidRPr="00A95A34">
        <w:rPr>
          <w:rFonts w:cs="Times New Roman"/>
        </w:rPr>
        <w:br/>
        <w:t xml:space="preserve">в качестве ответчика, в суды направлялись мотивированные правовые отзывы </w:t>
      </w:r>
      <w:r w:rsidRPr="00A95A34">
        <w:rPr>
          <w:rFonts w:cs="Times New Roman"/>
        </w:rPr>
        <w:br/>
        <w:t xml:space="preserve">по заявленным требованиям с обоснованием отказа в удовлетворении заявленных требований и подробным анализом доказательств по делу. </w:t>
      </w:r>
    </w:p>
    <w:p w14:paraId="633FC815" w14:textId="77777777" w:rsidR="00F1676B" w:rsidRPr="00A95A34" w:rsidRDefault="00F1676B" w:rsidP="00F1676B">
      <w:pPr>
        <w:autoSpaceDE w:val="0"/>
        <w:autoSpaceDN w:val="0"/>
        <w:adjustRightInd w:val="0"/>
        <w:ind w:firstLine="708"/>
        <w:jc w:val="both"/>
        <w:rPr>
          <w:rFonts w:cs="Times New Roman"/>
        </w:rPr>
      </w:pPr>
      <w:r w:rsidRPr="00A95A34">
        <w:rPr>
          <w:rFonts w:cs="Times New Roman"/>
        </w:rPr>
        <w:t xml:space="preserve">Судебные решения, принятые не в пользу Администрации города Иванова, </w:t>
      </w:r>
      <w:r w:rsidRPr="00A95A34">
        <w:rPr>
          <w:rFonts w:cs="Times New Roman"/>
        </w:rPr>
        <w:br/>
        <w:t>при необходимости, обжаловались в апелляционном, кассационном и надзорном порядке. Осуществлялся анализ по каждому рассмотренному в суде делу.</w:t>
      </w:r>
    </w:p>
    <w:p w14:paraId="20EBB542" w14:textId="77777777" w:rsidR="00F1676B" w:rsidRPr="00A95A34" w:rsidRDefault="00F1676B" w:rsidP="00F1676B">
      <w:pPr>
        <w:autoSpaceDE w:val="0"/>
        <w:autoSpaceDN w:val="0"/>
        <w:adjustRightInd w:val="0"/>
        <w:ind w:firstLine="708"/>
        <w:jc w:val="both"/>
        <w:rPr>
          <w:rFonts w:cs="Times New Roman"/>
        </w:rPr>
      </w:pPr>
      <w:r w:rsidRPr="00A95A34">
        <w:rPr>
          <w:rFonts w:cs="Times New Roman"/>
        </w:rPr>
        <w:t xml:space="preserve">В 2017 году увеличилось количество дел, связанных с самовольным строительством, так, за отмеченный период обеспечено участие в 114 делах рассматриваемой категории. </w:t>
      </w:r>
    </w:p>
    <w:p w14:paraId="0D956079" w14:textId="77777777" w:rsidR="00F1676B" w:rsidRPr="00A95A34" w:rsidRDefault="00F1676B" w:rsidP="00F1676B">
      <w:pPr>
        <w:autoSpaceDE w:val="0"/>
        <w:autoSpaceDN w:val="0"/>
        <w:adjustRightInd w:val="0"/>
        <w:ind w:firstLine="708"/>
        <w:jc w:val="both"/>
        <w:rPr>
          <w:rFonts w:cs="Times New Roman"/>
        </w:rPr>
      </w:pPr>
      <w:r w:rsidRPr="00A95A34">
        <w:rPr>
          <w:rFonts w:cs="Times New Roman"/>
        </w:rPr>
        <w:t xml:space="preserve">Данная категория дел осложнена необходимостью дополнительной проверки предоставляемой заявителем информации о самовольно возведенных, реконструированных объектах. По ряду дел выявлены нарушения, выразившиеся </w:t>
      </w:r>
      <w:r w:rsidRPr="00A95A34">
        <w:rPr>
          <w:rFonts w:cs="Times New Roman"/>
        </w:rPr>
        <w:br/>
        <w:t xml:space="preserve">в самовольном занятии гражданами земель общего пользования, чаще всего </w:t>
      </w:r>
      <w:r w:rsidRPr="00A95A34">
        <w:rPr>
          <w:rFonts w:cs="Times New Roman"/>
        </w:rPr>
        <w:lastRenderedPageBreak/>
        <w:t>вспомогательные постройки, либо ограждающие участок заборы, находятся за границами принадлежащих истцам земельных участков. При выявлении данных фактов осуществляется подготовка соответствующих исковых заявлений.</w:t>
      </w:r>
    </w:p>
    <w:p w14:paraId="36A2BDFA" w14:textId="68E6ED1E" w:rsidR="00F1676B" w:rsidRPr="00A95A34" w:rsidRDefault="00F1676B" w:rsidP="00F1676B">
      <w:pPr>
        <w:autoSpaceDE w:val="0"/>
        <w:autoSpaceDN w:val="0"/>
        <w:adjustRightInd w:val="0"/>
        <w:ind w:firstLine="708"/>
        <w:jc w:val="both"/>
        <w:rPr>
          <w:rFonts w:cs="Times New Roman"/>
        </w:rPr>
      </w:pPr>
      <w:r w:rsidRPr="00A95A34">
        <w:rPr>
          <w:rFonts w:cs="Times New Roman"/>
        </w:rPr>
        <w:t>По делам</w:t>
      </w:r>
      <w:r w:rsidR="005339D6" w:rsidRPr="00A95A34">
        <w:rPr>
          <w:rFonts w:cs="Times New Roman"/>
        </w:rPr>
        <w:t>,</w:t>
      </w:r>
      <w:r w:rsidRPr="00A95A34">
        <w:rPr>
          <w:rFonts w:cs="Times New Roman"/>
        </w:rPr>
        <w:t xml:space="preserve"> связанным с наследованием (включение в наследственную массу, установление юридических фактов принятия наследства, </w:t>
      </w:r>
      <w:proofErr w:type="gramStart"/>
      <w:r w:rsidRPr="00A95A34">
        <w:rPr>
          <w:rFonts w:cs="Times New Roman"/>
        </w:rPr>
        <w:t>признании</w:t>
      </w:r>
      <w:proofErr w:type="gramEnd"/>
      <w:r w:rsidRPr="00A95A34">
        <w:rPr>
          <w:rFonts w:cs="Times New Roman"/>
        </w:rPr>
        <w:t xml:space="preserve"> права собственности в порядке наследования)</w:t>
      </w:r>
      <w:r w:rsidR="005339D6" w:rsidRPr="00A95A34">
        <w:rPr>
          <w:rFonts w:cs="Times New Roman"/>
        </w:rPr>
        <w:t>,</w:t>
      </w:r>
      <w:r w:rsidRPr="00A95A34">
        <w:rPr>
          <w:rFonts w:cs="Times New Roman"/>
        </w:rPr>
        <w:t xml:space="preserve"> в производстве в 2017 году находилось 38 дел. </w:t>
      </w:r>
    </w:p>
    <w:p w14:paraId="1C5EE641" w14:textId="350DC073" w:rsidR="00F1676B" w:rsidRPr="00A95A34" w:rsidRDefault="00F1676B" w:rsidP="00F1676B">
      <w:pPr>
        <w:autoSpaceDE w:val="0"/>
        <w:autoSpaceDN w:val="0"/>
        <w:adjustRightInd w:val="0"/>
        <w:ind w:firstLine="708"/>
        <w:jc w:val="both"/>
        <w:rPr>
          <w:rFonts w:cs="Times New Roman"/>
        </w:rPr>
      </w:pPr>
      <w:r w:rsidRPr="00A95A34">
        <w:rPr>
          <w:rFonts w:cs="Times New Roman"/>
        </w:rPr>
        <w:t xml:space="preserve">Также осуществлялось представительство по 18 делам – о взыскании убытков </w:t>
      </w:r>
      <w:r w:rsidRPr="00A95A34">
        <w:rPr>
          <w:rFonts w:cs="Times New Roman"/>
        </w:rPr>
        <w:br/>
        <w:t xml:space="preserve">и ущерба, по 83 делам </w:t>
      </w:r>
      <w:r w:rsidR="002C2093" w:rsidRPr="00A95A34">
        <w:rPr>
          <w:rFonts w:cs="Times New Roman"/>
        </w:rPr>
        <w:t>–</w:t>
      </w:r>
      <w:r w:rsidRPr="00A95A34">
        <w:rPr>
          <w:rFonts w:cs="Times New Roman"/>
        </w:rPr>
        <w:t xml:space="preserve"> в сфере жилищных правоотношений, по 7 делам – </w:t>
      </w:r>
      <w:r w:rsidRPr="00A95A34">
        <w:rPr>
          <w:rFonts w:cs="Times New Roman"/>
        </w:rPr>
        <w:br/>
        <w:t xml:space="preserve">о приведении дорог общего пользования местного значения в соответствие </w:t>
      </w:r>
      <w:r w:rsidRPr="00A95A34">
        <w:rPr>
          <w:rFonts w:cs="Times New Roman"/>
        </w:rPr>
        <w:br/>
        <w:t xml:space="preserve">с требованиями ГОСТов, по 1 делу </w:t>
      </w:r>
      <w:r w:rsidR="005339D6" w:rsidRPr="00A95A34">
        <w:rPr>
          <w:rFonts w:cs="Times New Roman"/>
        </w:rPr>
        <w:t>–</w:t>
      </w:r>
      <w:r w:rsidRPr="00A95A34">
        <w:rPr>
          <w:rFonts w:cs="Times New Roman"/>
        </w:rPr>
        <w:t xml:space="preserve"> о незаконном  размещении ТБО, по 7 делам -</w:t>
      </w:r>
      <w:r w:rsidRPr="00A95A34">
        <w:rPr>
          <w:rFonts w:cs="Times New Roman"/>
        </w:rPr>
        <w:br/>
        <w:t xml:space="preserve"> </w:t>
      </w:r>
      <w:r w:rsidRPr="00A95A34">
        <w:rPr>
          <w:rFonts w:cs="Times New Roman"/>
          <w:bCs/>
        </w:rPr>
        <w:t>в сфере публично-правовых отношений</w:t>
      </w:r>
      <w:r w:rsidRPr="00A95A34">
        <w:rPr>
          <w:rFonts w:cs="Times New Roman"/>
        </w:rPr>
        <w:t>, по иным делам.</w:t>
      </w:r>
    </w:p>
    <w:p w14:paraId="7FB41B8F" w14:textId="77777777" w:rsidR="00F1676B" w:rsidRPr="00A95A34" w:rsidRDefault="00F1676B" w:rsidP="00F1676B">
      <w:pPr>
        <w:ind w:firstLine="851"/>
        <w:jc w:val="both"/>
        <w:rPr>
          <w:rFonts w:cs="Times New Roman"/>
          <w:bCs/>
        </w:rPr>
      </w:pPr>
      <w:r w:rsidRPr="00A95A34">
        <w:rPr>
          <w:rFonts w:cs="Times New Roman"/>
          <w:bCs/>
        </w:rPr>
        <w:t xml:space="preserve">На особом контроле находятся дела, возникающие в сфере публично-правовых отношений. По делам рассматриваемой категории обеспечивается обязательное участие представителей в судебном процессе и принятие всех, предусмотренных законом мер, направленных на обжалование, при принятии судом отрицательного решения. </w:t>
      </w:r>
    </w:p>
    <w:p w14:paraId="3B9235E2" w14:textId="77777777" w:rsidR="00F1676B" w:rsidRPr="00A95A34" w:rsidRDefault="00F1676B" w:rsidP="00F1676B">
      <w:pPr>
        <w:autoSpaceDE w:val="0"/>
        <w:autoSpaceDN w:val="0"/>
        <w:jc w:val="both"/>
        <w:rPr>
          <w:rFonts w:eastAsia="Times New Roman" w:cs="Times New Roman"/>
          <w:b/>
          <w:i/>
          <w:lang w:eastAsia="ru-RU"/>
        </w:rPr>
      </w:pPr>
    </w:p>
    <w:p w14:paraId="7329FF62" w14:textId="77777777" w:rsidR="00F1676B" w:rsidRPr="00A95A34" w:rsidRDefault="00F1676B" w:rsidP="00F1676B">
      <w:pPr>
        <w:autoSpaceDE w:val="0"/>
        <w:autoSpaceDN w:val="0"/>
        <w:jc w:val="both"/>
        <w:rPr>
          <w:rFonts w:eastAsia="Times New Roman" w:cs="Times New Roman"/>
          <w:b/>
          <w:i/>
          <w:lang w:eastAsia="ru-RU"/>
        </w:rPr>
      </w:pPr>
      <w:r w:rsidRPr="00A95A34">
        <w:rPr>
          <w:rFonts w:eastAsia="Times New Roman" w:cs="Times New Roman"/>
          <w:b/>
          <w:i/>
          <w:lang w:eastAsia="ru-RU"/>
        </w:rPr>
        <w:t>Осуществление мер по противодействию коррупции</w:t>
      </w:r>
    </w:p>
    <w:p w14:paraId="49694557" w14:textId="77777777" w:rsidR="00DF4B9B" w:rsidRPr="00A95A34" w:rsidRDefault="00F1676B" w:rsidP="00F1676B">
      <w:pPr>
        <w:autoSpaceDE w:val="0"/>
        <w:autoSpaceDN w:val="0"/>
        <w:jc w:val="both"/>
        <w:rPr>
          <w:rFonts w:eastAsia="Times New Roman" w:cs="Times New Roman"/>
          <w:lang w:eastAsia="ru-RU"/>
        </w:rPr>
      </w:pPr>
      <w:r w:rsidRPr="00A95A34">
        <w:rPr>
          <w:rFonts w:eastAsia="Times New Roman" w:cs="Times New Roman"/>
          <w:lang w:eastAsia="ru-RU"/>
        </w:rPr>
        <w:tab/>
      </w:r>
    </w:p>
    <w:p w14:paraId="2D373C1A" w14:textId="6B18637B" w:rsidR="00F1676B" w:rsidRPr="00A95A34" w:rsidRDefault="00F1676B" w:rsidP="00DF4B9B">
      <w:pPr>
        <w:autoSpaceDE w:val="0"/>
        <w:autoSpaceDN w:val="0"/>
        <w:ind w:firstLine="708"/>
        <w:jc w:val="both"/>
        <w:rPr>
          <w:rFonts w:eastAsia="Times New Roman" w:cs="Times New Roman"/>
          <w:lang w:eastAsia="ru-RU"/>
        </w:rPr>
      </w:pPr>
      <w:r w:rsidRPr="00A95A34">
        <w:rPr>
          <w:rFonts w:eastAsia="Times New Roman" w:cs="Times New Roman"/>
          <w:lang w:eastAsia="ru-RU"/>
        </w:rPr>
        <w:t xml:space="preserve">Всего за отчетный период была проведена антикоррупционная экспертиза </w:t>
      </w:r>
      <w:r w:rsidR="00CA19DC" w:rsidRPr="00A95A34">
        <w:rPr>
          <w:rFonts w:eastAsia="Times New Roman" w:cs="Times New Roman"/>
          <w:lang w:eastAsia="ru-RU"/>
        </w:rPr>
        <w:br/>
      </w:r>
      <w:r w:rsidRPr="00A95A34">
        <w:rPr>
          <w:rFonts w:eastAsia="Times New Roman" w:cs="Times New Roman"/>
          <w:lang w:eastAsia="ru-RU"/>
        </w:rPr>
        <w:t>274 нормативных правовых актов с подготовкой антикорру</w:t>
      </w:r>
      <w:r w:rsidR="002C2093" w:rsidRPr="00A95A34">
        <w:rPr>
          <w:rFonts w:eastAsia="Times New Roman" w:cs="Times New Roman"/>
          <w:lang w:eastAsia="ru-RU"/>
        </w:rPr>
        <w:t xml:space="preserve">пционных заключений </w:t>
      </w:r>
      <w:r w:rsidR="00CA19DC" w:rsidRPr="00A95A34">
        <w:rPr>
          <w:rFonts w:eastAsia="Times New Roman" w:cs="Times New Roman"/>
          <w:lang w:eastAsia="ru-RU"/>
        </w:rPr>
        <w:br/>
      </w:r>
      <w:r w:rsidR="002C2093" w:rsidRPr="00A95A34">
        <w:rPr>
          <w:rFonts w:eastAsia="Times New Roman" w:cs="Times New Roman"/>
          <w:lang w:eastAsia="ru-RU"/>
        </w:rPr>
        <w:t>(</w:t>
      </w:r>
      <w:r w:rsidR="00DF4B9B" w:rsidRPr="00A95A34">
        <w:rPr>
          <w:rFonts w:eastAsia="Times New Roman" w:cs="Times New Roman"/>
          <w:lang w:eastAsia="ru-RU"/>
        </w:rPr>
        <w:t>в 2016 г.–</w:t>
      </w:r>
      <w:r w:rsidRPr="00A95A34">
        <w:rPr>
          <w:rFonts w:eastAsia="Times New Roman" w:cs="Times New Roman"/>
          <w:lang w:eastAsia="ru-RU"/>
        </w:rPr>
        <w:t xml:space="preserve"> 288 нормативных правовых актов).</w:t>
      </w:r>
    </w:p>
    <w:p w14:paraId="3B0981B2" w14:textId="77777777" w:rsidR="00F1676B" w:rsidRPr="00A95A34" w:rsidRDefault="00F1676B" w:rsidP="00F1676B">
      <w:pPr>
        <w:ind w:firstLine="708"/>
        <w:jc w:val="both"/>
        <w:rPr>
          <w:rFonts w:eastAsia="Times New Roman" w:cs="Times New Roman"/>
          <w:color w:val="000000"/>
          <w:lang w:eastAsia="ru-RU"/>
        </w:rPr>
      </w:pPr>
      <w:proofErr w:type="gramStart"/>
      <w:r w:rsidRPr="00A95A34">
        <w:rPr>
          <w:rFonts w:eastAsia="Times New Roman" w:cs="Times New Roman"/>
          <w:color w:val="000000"/>
          <w:lang w:eastAsia="ru-RU"/>
        </w:rPr>
        <w:t xml:space="preserve">Администрация города Иванова </w:t>
      </w:r>
      <w:r w:rsidRPr="00A95A34">
        <w:rPr>
          <w:rFonts w:cs="Times New Roman"/>
        </w:rPr>
        <w:t xml:space="preserve">осуществляет </w:t>
      </w:r>
      <w:r w:rsidRPr="00A95A34">
        <w:rPr>
          <w:rFonts w:eastAsia="Times New Roman" w:cs="Times New Roman"/>
          <w:color w:val="000000"/>
          <w:lang w:eastAsia="ru-RU"/>
        </w:rPr>
        <w:t xml:space="preserve">деятельность по </w:t>
      </w:r>
      <w:r w:rsidRPr="00A95A34">
        <w:rPr>
          <w:rFonts w:cs="Times New Roman"/>
        </w:rPr>
        <w:t>противодействию коррупции</w:t>
      </w:r>
      <w:r w:rsidRPr="00A95A34">
        <w:rPr>
          <w:rFonts w:eastAsia="Times New Roman" w:cs="Times New Roman"/>
          <w:color w:val="000000"/>
          <w:lang w:eastAsia="ru-RU"/>
        </w:rPr>
        <w:t xml:space="preserve"> </w:t>
      </w:r>
      <w:r w:rsidRPr="00A95A34">
        <w:rPr>
          <w:rFonts w:cs="Times New Roman"/>
        </w:rPr>
        <w:t xml:space="preserve">в соответствии с Федеральным законом от 25.12.2008 № 273-ФЗ </w:t>
      </w:r>
      <w:r w:rsidRPr="00A95A34">
        <w:rPr>
          <w:rFonts w:cs="Times New Roman"/>
        </w:rPr>
        <w:br/>
        <w:t xml:space="preserve">«О противодействии коррупции», Национальным планом противодействия коррупции </w:t>
      </w:r>
      <w:r w:rsidRPr="00A95A34">
        <w:rPr>
          <w:rFonts w:cs="Times New Roman"/>
        </w:rPr>
        <w:br/>
        <w:t xml:space="preserve">на 2016-2017 годы, утверждённым Указом Президента Российской Федерации </w:t>
      </w:r>
      <w:r w:rsidRPr="00A95A34">
        <w:rPr>
          <w:rFonts w:cs="Times New Roman"/>
        </w:rPr>
        <w:br/>
        <w:t>от 01.04.2016 № 147</w:t>
      </w:r>
      <w:r w:rsidRPr="00A95A34">
        <w:rPr>
          <w:rFonts w:eastAsia="Times New Roman" w:cs="Times New Roman"/>
          <w:color w:val="000000"/>
          <w:lang w:eastAsia="ru-RU"/>
        </w:rPr>
        <w:t xml:space="preserve">, Законом Ивановской области от 18.06.2009 № 61-ОЗ </w:t>
      </w:r>
      <w:r w:rsidRPr="00A95A34">
        <w:rPr>
          <w:rFonts w:eastAsia="Times New Roman" w:cs="Times New Roman"/>
          <w:color w:val="000000"/>
          <w:lang w:eastAsia="ru-RU"/>
        </w:rPr>
        <w:br/>
        <w:t>«О противодействии коррупции в Ивановской области», а также распоряжением Губернатора Ивановской области от 30.08.2013 № 143-р «Об утверждении плана отдельных мероприятий</w:t>
      </w:r>
      <w:proofErr w:type="gramEnd"/>
      <w:r w:rsidRPr="00A95A34">
        <w:rPr>
          <w:rFonts w:eastAsia="Times New Roman" w:cs="Times New Roman"/>
          <w:color w:val="000000"/>
          <w:lang w:eastAsia="ru-RU"/>
        </w:rPr>
        <w:t xml:space="preserve"> по противодействию коррупции в Ивановской области».</w:t>
      </w:r>
    </w:p>
    <w:p w14:paraId="7169DC2F" w14:textId="34277BA0" w:rsidR="00F1676B" w:rsidRPr="00A95A34" w:rsidRDefault="00F1676B" w:rsidP="00F1676B">
      <w:pPr>
        <w:ind w:firstLine="708"/>
        <w:jc w:val="both"/>
        <w:rPr>
          <w:rFonts w:cs="Times New Roman"/>
        </w:rPr>
      </w:pPr>
      <w:r w:rsidRPr="00A95A34">
        <w:rPr>
          <w:rFonts w:cs="Times New Roman"/>
        </w:rPr>
        <w:t xml:space="preserve">Важной тенденцией в реализации антикоррупционной политики </w:t>
      </w:r>
      <w:r w:rsidRPr="00A95A34">
        <w:rPr>
          <w:rFonts w:eastAsia="Times New Roman" w:cs="Times New Roman"/>
          <w:lang w:eastAsia="ru-RU"/>
        </w:rPr>
        <w:t xml:space="preserve"> </w:t>
      </w:r>
      <w:r w:rsidRPr="00A95A34">
        <w:rPr>
          <w:rFonts w:eastAsia="Times New Roman" w:cs="Times New Roman"/>
          <w:color w:val="000000"/>
          <w:lang w:eastAsia="ru-RU"/>
        </w:rPr>
        <w:t xml:space="preserve">Администрацией города Иванова в </w:t>
      </w:r>
      <w:r w:rsidRPr="00A95A34">
        <w:rPr>
          <w:rFonts w:eastAsia="Times New Roman" w:cs="Times New Roman"/>
          <w:lang w:eastAsia="ru-RU"/>
        </w:rPr>
        <w:t xml:space="preserve">2017 году </w:t>
      </w:r>
      <w:r w:rsidRPr="00A95A34">
        <w:rPr>
          <w:rFonts w:cs="Times New Roman"/>
        </w:rPr>
        <w:t>явилось расширение спектра и направленности проводимых мероприятий. Укреплена система противодействия коррупции в органах местного самоуправления через создание отдела по профилактике коррупционных правонарушений и внесение изменений в распоряжение Администрации города Иванова</w:t>
      </w:r>
      <w:r w:rsidRPr="00A95A34">
        <w:rPr>
          <w:vertAlign w:val="superscript"/>
        </w:rPr>
        <w:footnoteReference w:id="96"/>
      </w:r>
      <w:r w:rsidRPr="00A95A34">
        <w:rPr>
          <w:rFonts w:cs="Times New Roman"/>
        </w:rPr>
        <w:t xml:space="preserve">. </w:t>
      </w:r>
    </w:p>
    <w:p w14:paraId="0530E227" w14:textId="77777777" w:rsidR="00F1676B" w:rsidRPr="00A95A34" w:rsidRDefault="00F1676B" w:rsidP="00F1676B">
      <w:pPr>
        <w:ind w:firstLine="708"/>
        <w:jc w:val="both"/>
        <w:rPr>
          <w:rFonts w:cs="Times New Roman"/>
        </w:rPr>
      </w:pPr>
      <w:r w:rsidRPr="00A95A34">
        <w:rPr>
          <w:rFonts w:cs="Times New Roman"/>
        </w:rPr>
        <w:t>Усовершенствована необходимая правовая база в данной сфере:</w:t>
      </w:r>
    </w:p>
    <w:p w14:paraId="3F609503" w14:textId="78AB61A9" w:rsidR="00F1676B" w:rsidRPr="00A95A34" w:rsidRDefault="00F1676B" w:rsidP="00F1676B">
      <w:pPr>
        <w:ind w:firstLine="708"/>
        <w:jc w:val="both"/>
        <w:rPr>
          <w:rFonts w:cs="Times New Roman"/>
        </w:rPr>
      </w:pPr>
      <w:r w:rsidRPr="00A95A34">
        <w:rPr>
          <w:rFonts w:cs="Times New Roman"/>
        </w:rPr>
        <w:t>- постановлением Администрации города Иванова</w:t>
      </w:r>
      <w:r w:rsidRPr="00A95A34">
        <w:rPr>
          <w:vertAlign w:val="superscript"/>
        </w:rPr>
        <w:footnoteReference w:id="97"/>
      </w:r>
      <w:r w:rsidR="00DF4B9B" w:rsidRPr="00A95A34">
        <w:rPr>
          <w:rFonts w:cs="Times New Roman"/>
        </w:rPr>
        <w:t xml:space="preserve"> утверждено положение </w:t>
      </w:r>
      <w:r w:rsidR="00DF4B9B" w:rsidRPr="00A95A34">
        <w:rPr>
          <w:rFonts w:cs="Times New Roman"/>
        </w:rPr>
        <w:br/>
        <w:t>о порядке и сроках применения взысканий к муниципальным служащим Администрации города Иванова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A95A34">
        <w:rPr>
          <w:rFonts w:cs="Times New Roman"/>
        </w:rPr>
        <w:t>;</w:t>
      </w:r>
    </w:p>
    <w:p w14:paraId="77415952" w14:textId="61CE9B16" w:rsidR="00F1676B" w:rsidRPr="00A95A34" w:rsidRDefault="00F1676B" w:rsidP="00F1676B">
      <w:pPr>
        <w:ind w:firstLine="708"/>
        <w:jc w:val="both"/>
        <w:rPr>
          <w:rFonts w:cs="Times New Roman"/>
        </w:rPr>
      </w:pPr>
      <w:proofErr w:type="gramStart"/>
      <w:r w:rsidRPr="00A95A34">
        <w:rPr>
          <w:rFonts w:eastAsia="Calibri" w:cs="Times New Roman"/>
        </w:rPr>
        <w:t>- внесены изменения в п</w:t>
      </w:r>
      <w:r w:rsidRPr="00A95A34">
        <w:rPr>
          <w:rFonts w:cs="Times New Roman"/>
          <w:color w:val="000000"/>
        </w:rPr>
        <w:t xml:space="preserve">остановления Администрации города Иванова  </w:t>
      </w:r>
      <w:r w:rsidRPr="00A95A34">
        <w:rPr>
          <w:rFonts w:cs="Times New Roman"/>
          <w:color w:val="000000"/>
        </w:rPr>
        <w:br/>
        <w:t>от 16.03.2011</w:t>
      </w:r>
      <w:r w:rsidRPr="00A95A34">
        <w:rPr>
          <w:rFonts w:cs="Times New Roman"/>
        </w:rPr>
        <w:t xml:space="preserve"> № 351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Иванова», от 11.04.2016 № 696 «Об утверждении </w:t>
      </w:r>
      <w:r w:rsidRPr="00A95A34">
        <w:rPr>
          <w:rFonts w:cs="Times New Roman"/>
        </w:rPr>
        <w:lastRenderedPageBreak/>
        <w:t>Положения о порядке сообщения муниципальными служащими Администрации города Иванова о возникновении личной заинтересованности при исполнении должностных обязанностей, которая приводит или может привести к конфликту</w:t>
      </w:r>
      <w:proofErr w:type="gramEnd"/>
      <w:r w:rsidRPr="00A95A34">
        <w:rPr>
          <w:rFonts w:cs="Times New Roman"/>
        </w:rPr>
        <w:t xml:space="preserve"> интересов»;</w:t>
      </w:r>
    </w:p>
    <w:p w14:paraId="0089095D" w14:textId="73AB7237" w:rsidR="00F1676B" w:rsidRPr="00A95A34" w:rsidRDefault="00F1676B" w:rsidP="00F1676B">
      <w:pPr>
        <w:autoSpaceDE w:val="0"/>
        <w:autoSpaceDN w:val="0"/>
        <w:adjustRightInd w:val="0"/>
        <w:ind w:firstLine="708"/>
        <w:jc w:val="both"/>
        <w:rPr>
          <w:rFonts w:cs="Times New Roman"/>
        </w:rPr>
      </w:pPr>
      <w:r w:rsidRPr="00A95A34">
        <w:rPr>
          <w:rFonts w:cs="Times New Roman"/>
        </w:rPr>
        <w:t>- подготовлены проекты правовых актов:</w:t>
      </w:r>
      <w:r w:rsidR="00DF4B9B" w:rsidRPr="00A95A34">
        <w:rPr>
          <w:rFonts w:cs="Times New Roman"/>
        </w:rPr>
        <w:t xml:space="preserve"> </w:t>
      </w:r>
      <w:r w:rsidRPr="00A95A34">
        <w:rPr>
          <w:rFonts w:cs="Times New Roman"/>
        </w:rPr>
        <w:t>об утверждении перечня</w:t>
      </w:r>
      <w:r w:rsidRPr="00A95A34">
        <w:rPr>
          <w:rFonts w:cs="Times New Roman"/>
          <w:bCs/>
        </w:rPr>
        <w:t xml:space="preserve"> должностей муниципальной службы в Администрации города Иванова, при увольнении с которых граждане в течение двух лет после увольнения имеют ограничения при заключении трудового договора или выполнении работы на условиях гражданско-правового договора</w:t>
      </w:r>
      <w:r w:rsidR="00DF4B9B" w:rsidRPr="00A95A34">
        <w:rPr>
          <w:rFonts w:cs="Times New Roman"/>
          <w:bCs/>
        </w:rPr>
        <w:t xml:space="preserve">; </w:t>
      </w:r>
      <w:r w:rsidRPr="00A95A34">
        <w:rPr>
          <w:rFonts w:cs="Times New Roman"/>
        </w:rPr>
        <w:t xml:space="preserve">об утверждении порядка соблюдения гражданами, уволенными с таких должностей, ограничений, установленных в целях противодействия коррупции, а также проект Методических рекомендаций для руководителей муниципальных предприятий </w:t>
      </w:r>
      <w:r w:rsidRPr="00A95A34">
        <w:rPr>
          <w:rFonts w:cs="Times New Roman"/>
        </w:rPr>
        <w:br/>
        <w:t>и муниципальных учреждений города Иванова по вопросам противодействия коррупции.</w:t>
      </w:r>
    </w:p>
    <w:p w14:paraId="2438DF6C" w14:textId="77777777" w:rsidR="00F1676B" w:rsidRPr="00A95A34" w:rsidRDefault="00F1676B" w:rsidP="00F1676B">
      <w:pPr>
        <w:ind w:firstLine="708"/>
        <w:contextualSpacing/>
        <w:jc w:val="both"/>
        <w:rPr>
          <w:rFonts w:cs="Times New Roman"/>
        </w:rPr>
      </w:pPr>
      <w:r w:rsidRPr="00A95A34">
        <w:rPr>
          <w:rFonts w:cs="Times New Roman"/>
        </w:rPr>
        <w:t xml:space="preserve">За период 2017 года </w:t>
      </w:r>
      <w:r w:rsidRPr="00A95A34">
        <w:rPr>
          <w:rFonts w:cs="Times New Roman"/>
          <w:bCs/>
        </w:rPr>
        <w:t xml:space="preserve">Администрацией города Иванова издано </w:t>
      </w:r>
      <w:r w:rsidRPr="00A95A34">
        <w:rPr>
          <w:rFonts w:cs="Times New Roman"/>
        </w:rPr>
        <w:t xml:space="preserve">276 нормативных правовых актов, которые прошли антикоррупционную экспертизу, не выявившую коррупциогенных факторов, </w:t>
      </w:r>
      <w:r w:rsidRPr="00A95A34">
        <w:rPr>
          <w:rFonts w:cs="Times New Roman"/>
          <w:bCs/>
        </w:rPr>
        <w:t xml:space="preserve"> </w:t>
      </w:r>
      <w:r w:rsidRPr="00A95A34">
        <w:rPr>
          <w:rFonts w:cs="Times New Roman"/>
        </w:rPr>
        <w:t xml:space="preserve">в установленном законом порядке опубликованы в средствах массовой информации и размещены в регистре нормативных правовых актов и в сети «Интернет». </w:t>
      </w:r>
    </w:p>
    <w:p w14:paraId="34DFF346" w14:textId="77777777" w:rsidR="00F1676B" w:rsidRPr="00A95A34" w:rsidRDefault="00F1676B" w:rsidP="00F1676B">
      <w:pPr>
        <w:ind w:firstLine="708"/>
        <w:contextualSpacing/>
        <w:jc w:val="both"/>
        <w:rPr>
          <w:rFonts w:cs="Times New Roman"/>
        </w:rPr>
      </w:pPr>
      <w:r w:rsidRPr="00A95A34">
        <w:rPr>
          <w:rFonts w:cs="Times New Roman"/>
        </w:rPr>
        <w:t xml:space="preserve">С целью совершенствования процедуры </w:t>
      </w:r>
      <w:r w:rsidRPr="00A95A34">
        <w:rPr>
          <w:rFonts w:eastAsia="Times New Roman" w:cs="Times New Roman"/>
          <w:color w:val="000000"/>
          <w:lang w:eastAsia="ru-RU"/>
        </w:rPr>
        <w:t xml:space="preserve">проведения антикоррупционной экспертизы в 2017 году постановлениями Администрации города Иванова от 19.04.2017 </w:t>
      </w:r>
      <w:r w:rsidRPr="00A95A34">
        <w:rPr>
          <w:rFonts w:cs="Times New Roman"/>
        </w:rPr>
        <w:t xml:space="preserve">№ 558, от 14.09.2017 № 1244  внесены  изменения  в  </w:t>
      </w:r>
      <w:r w:rsidRPr="00A95A34">
        <w:rPr>
          <w:rFonts w:cs="Times New Roman"/>
          <w:color w:val="000000"/>
        </w:rPr>
        <w:t>Постановление  Главы  города Иванова от 25.05.2009 № 1222 «Об антикоррупционной экспертизе муниципальных правовых актов и их проектов».</w:t>
      </w:r>
    </w:p>
    <w:p w14:paraId="0E849CE3" w14:textId="77777777" w:rsidR="00F1676B" w:rsidRPr="00A95A34" w:rsidRDefault="00F1676B" w:rsidP="00F1676B">
      <w:pPr>
        <w:ind w:firstLine="708"/>
        <w:jc w:val="both"/>
        <w:rPr>
          <w:rFonts w:eastAsia="Times New Roman" w:cs="Times New Roman"/>
          <w:lang w:eastAsia="ru-RU"/>
        </w:rPr>
      </w:pPr>
      <w:r w:rsidRPr="00A95A34">
        <w:rPr>
          <w:rFonts w:cs="Times New Roman"/>
        </w:rPr>
        <w:t>В</w:t>
      </w:r>
      <w:r w:rsidRPr="00A95A34">
        <w:rPr>
          <w:rFonts w:cs="Times New Roman"/>
          <w:color w:val="222222"/>
        </w:rPr>
        <w:t xml:space="preserve"> целях </w:t>
      </w:r>
      <w:r w:rsidRPr="00A95A34">
        <w:rPr>
          <w:rFonts w:cs="Times New Roman"/>
        </w:rPr>
        <w:t>предупреждения коррупционных правонарушений и совершенствования мер в сфере противодействия коррупции в</w:t>
      </w:r>
      <w:r w:rsidRPr="00A95A34">
        <w:rPr>
          <w:rFonts w:eastAsia="Times New Roman" w:cs="Times New Roman"/>
          <w:lang w:eastAsia="ru-RU"/>
        </w:rPr>
        <w:t xml:space="preserve"> 2017 году </w:t>
      </w:r>
      <w:r w:rsidRPr="00A95A34">
        <w:rPr>
          <w:rFonts w:cs="Times New Roman"/>
        </w:rPr>
        <w:t xml:space="preserve">Администрацией города Иванова </w:t>
      </w:r>
      <w:r w:rsidRPr="00A95A34">
        <w:rPr>
          <w:rFonts w:eastAsia="Times New Roman" w:cs="Times New Roman"/>
          <w:lang w:eastAsia="ru-RU"/>
        </w:rPr>
        <w:t>значительно расширен перечень должностей муниципальной службы Администрации города Иванова</w:t>
      </w:r>
      <w:r w:rsidRPr="00A95A34">
        <w:rPr>
          <w:rFonts w:eastAsia="Times New Roman" w:cs="Times New Roman"/>
          <w:color w:val="000000"/>
          <w:lang w:eastAsia="ru-RU"/>
        </w:rPr>
        <w:t>, связанных с обязанностью представления сведений о доходах, расходах, об имуществе и обязательствах имущественного характера, в отношении себя, своих супруги (супруга) и несовершеннолетних детей</w:t>
      </w:r>
      <w:r w:rsidRPr="00A95A34">
        <w:rPr>
          <w:rFonts w:eastAsia="Times New Roman" w:cs="Times New Roman"/>
          <w:lang w:eastAsia="ru-RU"/>
        </w:rPr>
        <w:t xml:space="preserve">. </w:t>
      </w:r>
      <w:proofErr w:type="gramStart"/>
      <w:r w:rsidRPr="00A95A34">
        <w:rPr>
          <w:rFonts w:eastAsia="Times New Roman" w:cs="Times New Roman"/>
          <w:lang w:eastAsia="ru-RU"/>
        </w:rPr>
        <w:t xml:space="preserve">По состоянию 01.01.2018 в него включены 87 должностей муниципальной службы по сравнению с 63 должностями </w:t>
      </w:r>
      <w:r w:rsidRPr="00A95A34">
        <w:rPr>
          <w:rFonts w:eastAsia="Times New Roman" w:cs="Times New Roman"/>
          <w:lang w:eastAsia="ru-RU"/>
        </w:rPr>
        <w:br/>
        <w:t>на начало года.</w:t>
      </w:r>
      <w:proofErr w:type="gramEnd"/>
      <w:r w:rsidRPr="00A95A34">
        <w:rPr>
          <w:rFonts w:eastAsia="Times New Roman" w:cs="Times New Roman"/>
          <w:lang w:eastAsia="ru-RU"/>
        </w:rPr>
        <w:t xml:space="preserve"> Все муниципальные служащие, на которых возложена обязанность </w:t>
      </w:r>
      <w:r w:rsidRPr="00A95A34">
        <w:rPr>
          <w:rFonts w:eastAsia="Times New Roman" w:cs="Times New Roman"/>
          <w:lang w:eastAsia="ru-RU"/>
        </w:rPr>
        <w:br/>
        <w:t>по представлению указанных сведений</w:t>
      </w:r>
      <w:r w:rsidRPr="00A95A34">
        <w:rPr>
          <w:rFonts w:eastAsia="Times New Roman" w:cs="Times New Roman"/>
          <w:color w:val="000000"/>
          <w:lang w:eastAsia="ru-RU"/>
        </w:rPr>
        <w:t>, своевременно ее исполнили, трое из них представили уточненные справки</w:t>
      </w:r>
      <w:r w:rsidRPr="00A95A34">
        <w:rPr>
          <w:rFonts w:eastAsia="Times New Roman" w:cs="Times New Roman"/>
          <w:lang w:eastAsia="ru-RU"/>
        </w:rPr>
        <w:t xml:space="preserve">. </w:t>
      </w:r>
    </w:p>
    <w:p w14:paraId="10836122" w14:textId="0805D005" w:rsidR="00F1676B" w:rsidRPr="00A95A34" w:rsidRDefault="00F1676B" w:rsidP="00F1676B">
      <w:pPr>
        <w:ind w:firstLine="708"/>
        <w:jc w:val="both"/>
        <w:rPr>
          <w:rFonts w:eastAsia="Times New Roman" w:cs="Times New Roman"/>
          <w:color w:val="000000"/>
          <w:lang w:eastAsia="ru-RU"/>
        </w:rPr>
      </w:pPr>
      <w:r w:rsidRPr="00A95A34">
        <w:rPr>
          <w:rFonts w:eastAsia="Times New Roman" w:cs="Times New Roman"/>
          <w:lang w:eastAsia="ru-RU"/>
        </w:rPr>
        <w:t xml:space="preserve">Вместе с тем, в ходе анализа представленных сведений выявлено 3 случая </w:t>
      </w:r>
      <w:r w:rsidR="00DF4B9B" w:rsidRPr="00A95A34">
        <w:rPr>
          <w:rFonts w:eastAsia="Times New Roman" w:cs="Times New Roman"/>
          <w:lang w:eastAsia="ru-RU"/>
        </w:rPr>
        <w:br/>
      </w:r>
      <w:r w:rsidRPr="00A95A34">
        <w:rPr>
          <w:rFonts w:eastAsia="Times New Roman" w:cs="Times New Roman"/>
          <w:lang w:eastAsia="ru-RU"/>
        </w:rPr>
        <w:t xml:space="preserve">их </w:t>
      </w:r>
      <w:r w:rsidRPr="00A95A34">
        <w:rPr>
          <w:rFonts w:cs="Times New Roman"/>
          <w:bCs/>
        </w:rPr>
        <w:t xml:space="preserve">недостоверности или неполноты, что послужило основанием для проведения трех заседаний </w:t>
      </w:r>
      <w:r w:rsidRPr="00A95A34">
        <w:rPr>
          <w:rFonts w:eastAsia="Times New Roman" w:cs="Times New Roman"/>
          <w:color w:val="000000"/>
          <w:lang w:eastAsia="ru-RU"/>
        </w:rPr>
        <w:t xml:space="preserve">комиссии по соблюдению требований к служебному поведению муниципальных служащих и урегулированию конфликта интересов (далее – Комиссия). </w:t>
      </w:r>
      <w:r w:rsidRPr="00A95A34">
        <w:rPr>
          <w:rFonts w:eastAsia="Times New Roman" w:cs="Times New Roman"/>
          <w:color w:val="000000"/>
          <w:lang w:eastAsia="ru-RU"/>
        </w:rPr>
        <w:br/>
        <w:t xml:space="preserve">В 2016 году заседания Комиссии проводились 5 раз. </w:t>
      </w:r>
    </w:p>
    <w:p w14:paraId="1B321B13" w14:textId="77777777" w:rsidR="00F1676B" w:rsidRPr="00A95A34" w:rsidRDefault="00F1676B" w:rsidP="00F1676B">
      <w:pPr>
        <w:ind w:firstLine="708"/>
        <w:jc w:val="both"/>
        <w:rPr>
          <w:rFonts w:cs="Times New Roman"/>
        </w:rPr>
      </w:pPr>
      <w:r w:rsidRPr="00A95A34">
        <w:rPr>
          <w:rFonts w:eastAsia="Times New Roman" w:cs="Times New Roman"/>
          <w:color w:val="000000"/>
          <w:lang w:eastAsia="ru-RU"/>
        </w:rPr>
        <w:t xml:space="preserve">Причиной снижения количества заседаний Комиссии в 2017 году явилась </w:t>
      </w:r>
      <w:r w:rsidRPr="00A95A34">
        <w:rPr>
          <w:rFonts w:cs="Times New Roman"/>
        </w:rPr>
        <w:t xml:space="preserve">непрерывная работа по профилактике и недопущению коррупционных и иных правонарушений среди сотрудников Администрации города Иванова, в том числе предупреждение и пресечение конфликта интересов. </w:t>
      </w:r>
    </w:p>
    <w:p w14:paraId="6C456F32" w14:textId="50FFED5B" w:rsidR="00F1676B" w:rsidRPr="00A95A34" w:rsidRDefault="00F1676B" w:rsidP="00F1676B">
      <w:pPr>
        <w:ind w:firstLine="708"/>
        <w:jc w:val="both"/>
        <w:rPr>
          <w:rFonts w:cs="Times New Roman"/>
        </w:rPr>
      </w:pPr>
      <w:r w:rsidRPr="00A95A34">
        <w:rPr>
          <w:rFonts w:cs="Times New Roman"/>
        </w:rPr>
        <w:t xml:space="preserve">Так, проведенный в 2017 году анализ 536 деклараций конфликта интересов, одной из сторон которого являются лица, замещающие должности муниципальной службы,  позволил установить отсутствие конфликта интересов у муниципальных служащих Администрации города Иванова. Также в отчетном периоде отсутствуют случаи несоблюдения ограничений, запретов и неисполнения обязанностей, установленных </w:t>
      </w:r>
      <w:r w:rsidR="002C2093" w:rsidRPr="00A95A34">
        <w:rPr>
          <w:rFonts w:cs="Times New Roman"/>
        </w:rPr>
        <w:br/>
      </w:r>
      <w:r w:rsidRPr="00A95A34">
        <w:rPr>
          <w:rFonts w:cs="Times New Roman"/>
        </w:rPr>
        <w:t xml:space="preserve">в целях противодействия коррупции. </w:t>
      </w:r>
    </w:p>
    <w:p w14:paraId="3EC7B7B4" w14:textId="357502B0" w:rsidR="00F1676B" w:rsidRPr="00A95A34" w:rsidRDefault="00F1676B" w:rsidP="00F1676B">
      <w:pPr>
        <w:ind w:firstLine="708"/>
        <w:jc w:val="both"/>
        <w:rPr>
          <w:rFonts w:cs="Times New Roman"/>
        </w:rPr>
      </w:pPr>
      <w:r w:rsidRPr="00A95A34">
        <w:rPr>
          <w:rFonts w:cs="Times New Roman"/>
        </w:rPr>
        <w:t xml:space="preserve">Со всеми муниципальными служащими проводилась разъяснительная работа, </w:t>
      </w:r>
      <w:r w:rsidR="00DF4B9B" w:rsidRPr="00A95A34">
        <w:rPr>
          <w:rFonts w:cs="Times New Roman"/>
        </w:rPr>
        <w:br/>
      </w:r>
      <w:r w:rsidRPr="00A95A34">
        <w:rPr>
          <w:rFonts w:cs="Times New Roman"/>
        </w:rPr>
        <w:t>20 из них в 2017 году прошли повышение квалификации по антикоррупционной тематике, что вдвое больше, чем в предыдущем отчетном периоде.</w:t>
      </w:r>
    </w:p>
    <w:p w14:paraId="0EDF5115" w14:textId="6E693427" w:rsidR="00F1676B" w:rsidRPr="00A95A34" w:rsidRDefault="00F1676B" w:rsidP="00F1676B">
      <w:pPr>
        <w:ind w:firstLine="708"/>
        <w:jc w:val="both"/>
        <w:rPr>
          <w:rFonts w:eastAsia="Times New Roman" w:cs="Times New Roman"/>
          <w:color w:val="000000"/>
          <w:lang w:eastAsia="ru-RU"/>
        </w:rPr>
      </w:pPr>
      <w:r w:rsidRPr="00A95A34">
        <w:rPr>
          <w:rFonts w:cs="Times New Roman"/>
        </w:rPr>
        <w:t xml:space="preserve">Планомерный процесс антикоррупционного образования и повышения уровня правосознания у муниципальных служащих способствовал повышению на 33% количества уведомлений </w:t>
      </w:r>
      <w:r w:rsidRPr="00A95A34">
        <w:rPr>
          <w:rFonts w:eastAsia="Times New Roman" w:cs="Times New Roman"/>
          <w:color w:val="000000"/>
          <w:lang w:eastAsia="ru-RU"/>
        </w:rPr>
        <w:t xml:space="preserve">от работодателей, принявших на работу (службу) граждан, замещавших должности муниципальной службы в Администрации города Иванова, </w:t>
      </w:r>
      <w:r w:rsidRPr="00A95A34">
        <w:rPr>
          <w:rFonts w:eastAsia="Times New Roman" w:cs="Times New Roman"/>
          <w:color w:val="000000"/>
          <w:lang w:eastAsia="ru-RU"/>
        </w:rPr>
        <w:lastRenderedPageBreak/>
        <w:t>включенные в перечень должностей с высоким коррупционным риском, о новом месте работы (службы)</w:t>
      </w:r>
      <w:r w:rsidRPr="00A95A34">
        <w:rPr>
          <w:rFonts w:cs="Times New Roman"/>
        </w:rPr>
        <w:t xml:space="preserve">. </w:t>
      </w:r>
      <w:r w:rsidRPr="00A95A34">
        <w:rPr>
          <w:rFonts w:eastAsia="Times New Roman" w:cs="Times New Roman"/>
          <w:color w:val="000000"/>
          <w:lang w:eastAsia="ru-RU"/>
        </w:rPr>
        <w:t>Информация о поступлении указанных уведомлений регулярно представляется в Прокуратуру Ленинского района города Иванова в рамках проводимых проверок.</w:t>
      </w:r>
    </w:p>
    <w:p w14:paraId="28363A31" w14:textId="55029E19" w:rsidR="00F1676B" w:rsidRPr="00A95A34" w:rsidRDefault="00F1676B" w:rsidP="00F1676B">
      <w:pPr>
        <w:ind w:firstLine="708"/>
        <w:jc w:val="both"/>
        <w:rPr>
          <w:rFonts w:cs="Times New Roman"/>
        </w:rPr>
      </w:pPr>
      <w:proofErr w:type="gramStart"/>
      <w:r w:rsidRPr="00A95A34">
        <w:rPr>
          <w:rFonts w:cs="Times New Roman"/>
        </w:rPr>
        <w:t xml:space="preserve">Также Администрацией города Иванова совместно с прокуратурой Ленинского района постоянно проводятся </w:t>
      </w:r>
      <w:proofErr w:type="spellStart"/>
      <w:r w:rsidRPr="00A95A34">
        <w:rPr>
          <w:rFonts w:cs="Times New Roman"/>
        </w:rPr>
        <w:t>учебно</w:t>
      </w:r>
      <w:proofErr w:type="spellEnd"/>
      <w:r w:rsidRPr="00A95A34">
        <w:rPr>
          <w:rFonts w:cs="Times New Roman"/>
        </w:rPr>
        <w:t xml:space="preserve"> – практические семинары в сфере противодействия коррупции, в рамках которых осуществляются ознакомление с изменениями </w:t>
      </w:r>
      <w:r w:rsidRPr="00A95A34">
        <w:rPr>
          <w:rFonts w:cs="Times New Roman"/>
        </w:rPr>
        <w:br/>
        <w:t xml:space="preserve">в действующем законодательстве, разъяснение ограничений, налагаемых на граждан после увольнения с муниципальной службы, изучение актуальных вопросов </w:t>
      </w:r>
      <w:r w:rsidR="002C2093" w:rsidRPr="00A95A34">
        <w:rPr>
          <w:rFonts w:cs="Times New Roman"/>
        </w:rPr>
        <w:br/>
      </w:r>
      <w:r w:rsidRPr="00A95A34">
        <w:rPr>
          <w:rFonts w:cs="Times New Roman"/>
        </w:rPr>
        <w:t xml:space="preserve">по соблюдению ограничений и запретов, исполнением обязанностей, связанных </w:t>
      </w:r>
      <w:r w:rsidR="00DF4B9B" w:rsidRPr="00A95A34">
        <w:rPr>
          <w:rFonts w:cs="Times New Roman"/>
        </w:rPr>
        <w:br/>
      </w:r>
      <w:r w:rsidRPr="00A95A34">
        <w:rPr>
          <w:rFonts w:cs="Times New Roman"/>
        </w:rPr>
        <w:t xml:space="preserve">с ее прохождением. </w:t>
      </w:r>
      <w:proofErr w:type="gramEnd"/>
    </w:p>
    <w:p w14:paraId="4363400B" w14:textId="77777777" w:rsidR="00F1676B" w:rsidRPr="00A95A34" w:rsidRDefault="00F1676B" w:rsidP="00F1676B">
      <w:pPr>
        <w:ind w:firstLine="708"/>
        <w:jc w:val="both"/>
        <w:rPr>
          <w:rFonts w:eastAsia="Times New Roman" w:cs="Times New Roman"/>
          <w:color w:val="000000"/>
          <w:lang w:eastAsia="ru-RU"/>
        </w:rPr>
      </w:pPr>
      <w:r w:rsidRPr="00A95A34">
        <w:rPr>
          <w:rFonts w:eastAsia="Times New Roman" w:cs="Times New Roman"/>
          <w:color w:val="000000"/>
          <w:lang w:eastAsia="ru-RU"/>
        </w:rPr>
        <w:t xml:space="preserve">В 2017 году факты поступления в «Антикоррупционный ящик», созданный  Администрацией города Иванова для своевременного выявления причин и условий, способствующих коррупционным проявлениям, информации, содержащей сведения коррупционного характера, не зафиксированы. </w:t>
      </w:r>
    </w:p>
    <w:p w14:paraId="0A182204" w14:textId="3FCC8334" w:rsidR="008B2924" w:rsidRDefault="00F1676B" w:rsidP="008B2924">
      <w:pPr>
        <w:ind w:firstLine="708"/>
        <w:jc w:val="both"/>
        <w:rPr>
          <w:rFonts w:cs="Times New Roman"/>
        </w:rPr>
      </w:pPr>
      <w:r w:rsidRPr="00A95A34">
        <w:rPr>
          <w:rFonts w:cs="Times New Roman"/>
          <w:color w:val="000000" w:themeColor="text1"/>
        </w:rPr>
        <w:t>План комплексных мероприятий по противодействию коррупции в городском округе Иваново на 2016-2017 годы</w:t>
      </w:r>
      <w:r w:rsidR="007778D0" w:rsidRPr="00A95A34">
        <w:rPr>
          <w:rStyle w:val="af0"/>
          <w:rFonts w:cs="Times New Roman"/>
          <w:color w:val="000000" w:themeColor="text1"/>
        </w:rPr>
        <w:footnoteReference w:id="98"/>
      </w:r>
      <w:r w:rsidR="007778D0" w:rsidRPr="00A95A34">
        <w:rPr>
          <w:rFonts w:cs="Times New Roman"/>
          <w:color w:val="000000" w:themeColor="text1"/>
        </w:rPr>
        <w:t xml:space="preserve"> </w:t>
      </w:r>
      <w:r w:rsidR="008B2924" w:rsidRPr="00A95A34">
        <w:rPr>
          <w:rFonts w:cs="Times New Roman"/>
        </w:rPr>
        <w:t>исполнен в полном объеме.</w:t>
      </w:r>
    </w:p>
    <w:p w14:paraId="381117E4" w14:textId="77777777" w:rsidR="005E048E" w:rsidRPr="00FF536D" w:rsidRDefault="005E048E" w:rsidP="005E048E">
      <w:pPr>
        <w:tabs>
          <w:tab w:val="left" w:pos="709"/>
        </w:tabs>
        <w:ind w:firstLine="709"/>
        <w:jc w:val="both"/>
        <w:rPr>
          <w:rFonts w:cs="Times New Roman"/>
        </w:rPr>
      </w:pPr>
      <w:r w:rsidRPr="005E048E">
        <w:rPr>
          <w:rFonts w:cs="Times New Roman"/>
        </w:rPr>
        <w:t xml:space="preserve">Для удобства населения на территории областного центра создано  муниципальное казенное учреждение «Многофункциональный центр предоставления государственных </w:t>
      </w:r>
      <w:r w:rsidRPr="005E048E">
        <w:rPr>
          <w:rFonts w:cs="Times New Roman"/>
        </w:rPr>
        <w:br/>
        <w:t>и муниципальных услуг в городе Иванове» (далее – МКУ МФЦ</w:t>
      </w:r>
      <w:r w:rsidRPr="00FF536D">
        <w:rPr>
          <w:rFonts w:cs="Times New Roman"/>
        </w:rPr>
        <w:t>).</w:t>
      </w:r>
    </w:p>
    <w:p w14:paraId="3581F87C" w14:textId="7C681508" w:rsidR="005E048E" w:rsidRPr="005E048E" w:rsidRDefault="005E048E" w:rsidP="005E048E">
      <w:pPr>
        <w:tabs>
          <w:tab w:val="left" w:pos="709"/>
        </w:tabs>
        <w:ind w:firstLine="709"/>
        <w:jc w:val="both"/>
        <w:rPr>
          <w:rFonts w:cs="Times New Roman"/>
        </w:rPr>
      </w:pPr>
      <w:r w:rsidRPr="005E048E">
        <w:rPr>
          <w:rFonts w:cs="Times New Roman"/>
        </w:rPr>
        <w:t xml:space="preserve">Работа МКУ МФЦ наряду с развитием системы предоставления муниципальных услуг в электронном виде и максимальным освещением в средствах массовой информации и сети Интернет </w:t>
      </w:r>
      <w:r w:rsidR="00E2172E">
        <w:rPr>
          <w:rFonts w:cs="Times New Roman"/>
        </w:rPr>
        <w:t>деятельности муниципалитета</w:t>
      </w:r>
      <w:r w:rsidRPr="005E048E">
        <w:rPr>
          <w:rFonts w:cs="Times New Roman"/>
        </w:rPr>
        <w:t xml:space="preserve"> позволяет обеспечить реализацию принципа открытости и доступности для населения информации органов муниципальной власти. Данное обстоятельство существенно снижает риск совершения коррупционных правонарушений.</w:t>
      </w:r>
    </w:p>
    <w:p w14:paraId="15FF26DF" w14:textId="39DA155F" w:rsidR="005E048E" w:rsidRPr="005E048E" w:rsidRDefault="005E048E" w:rsidP="005E048E">
      <w:pPr>
        <w:ind w:firstLine="708"/>
        <w:jc w:val="both"/>
        <w:rPr>
          <w:rFonts w:eastAsia="Times New Roman" w:cs="Times New Roman"/>
          <w:lang w:eastAsia="ru-RU"/>
        </w:rPr>
      </w:pPr>
      <w:r w:rsidRPr="005E048E">
        <w:rPr>
          <w:rFonts w:eastAsia="Times New Roman" w:cs="Times New Roman"/>
          <w:lang w:eastAsia="ru-RU"/>
        </w:rPr>
        <w:t xml:space="preserve">В 2017 году перечень  государственных и муниципальных услуг, предоставляемых на базе </w:t>
      </w:r>
      <w:r>
        <w:rPr>
          <w:rFonts w:eastAsia="Times New Roman" w:cs="Times New Roman"/>
          <w:lang w:eastAsia="ru-RU"/>
        </w:rPr>
        <w:t xml:space="preserve">МКУ </w:t>
      </w:r>
      <w:r w:rsidRPr="005E048E">
        <w:rPr>
          <w:rFonts w:eastAsia="Times New Roman" w:cs="Times New Roman"/>
          <w:lang w:eastAsia="ru-RU"/>
        </w:rPr>
        <w:t xml:space="preserve">МФЦ, был расширен со 128 до 136 услуг. Заявителям оказано более </w:t>
      </w:r>
      <w:r w:rsidR="00E2172E" w:rsidRPr="00E2172E">
        <w:rPr>
          <w:rFonts w:eastAsia="Times New Roman" w:cs="Times New Roman"/>
          <w:lang w:eastAsia="ru-RU"/>
        </w:rPr>
        <w:br/>
      </w:r>
      <w:r w:rsidRPr="005E048E">
        <w:rPr>
          <w:rFonts w:eastAsia="Times New Roman" w:cs="Times New Roman"/>
          <w:lang w:eastAsia="ru-RU"/>
        </w:rPr>
        <w:t xml:space="preserve">270 тысяч услуг. Кроме этого на базе </w:t>
      </w:r>
      <w:r w:rsidR="00193E1F">
        <w:rPr>
          <w:rFonts w:eastAsia="Times New Roman" w:cs="Times New Roman"/>
          <w:lang w:eastAsia="ru-RU"/>
        </w:rPr>
        <w:t xml:space="preserve">МКУ </w:t>
      </w:r>
      <w:r w:rsidRPr="005E048E">
        <w:rPr>
          <w:rFonts w:eastAsia="Times New Roman" w:cs="Times New Roman"/>
          <w:lang w:eastAsia="ru-RU"/>
        </w:rPr>
        <w:t xml:space="preserve">МФЦ для жителей города предоставляется </w:t>
      </w:r>
      <w:r w:rsidR="00E2172E" w:rsidRPr="00E2172E">
        <w:rPr>
          <w:rFonts w:eastAsia="Times New Roman" w:cs="Times New Roman"/>
          <w:lang w:eastAsia="ru-RU"/>
        </w:rPr>
        <w:br/>
      </w:r>
      <w:r w:rsidRPr="005E048E">
        <w:rPr>
          <w:rFonts w:eastAsia="Times New Roman" w:cs="Times New Roman"/>
          <w:lang w:eastAsia="ru-RU"/>
        </w:rPr>
        <w:t>17 дополнительных платных услуг</w:t>
      </w:r>
      <w:r w:rsidR="00193E1F">
        <w:rPr>
          <w:rFonts w:eastAsia="Times New Roman" w:cs="Times New Roman"/>
          <w:lang w:eastAsia="ru-RU"/>
        </w:rPr>
        <w:t>,</w:t>
      </w:r>
      <w:r w:rsidRPr="005E048E">
        <w:rPr>
          <w:rFonts w:eastAsia="Times New Roman" w:cs="Times New Roman"/>
          <w:lang w:eastAsia="ru-RU"/>
        </w:rPr>
        <w:t xml:space="preserve"> организовано исполнение трех муниципальных функций по ведению муниципальных информационных ресурсов учета населения, реестра адресов и реестра муниципального имущества в части жилых помещений.  </w:t>
      </w:r>
    </w:p>
    <w:p w14:paraId="7883001E" w14:textId="64DBAE63" w:rsidR="005E048E" w:rsidRPr="005E048E" w:rsidRDefault="005E048E" w:rsidP="005E048E">
      <w:pPr>
        <w:ind w:firstLine="708"/>
        <w:jc w:val="both"/>
        <w:rPr>
          <w:rFonts w:eastAsia="Times New Roman" w:cs="Times New Roman"/>
          <w:lang w:eastAsia="ru-RU"/>
        </w:rPr>
      </w:pPr>
      <w:r w:rsidRPr="005E048E">
        <w:rPr>
          <w:rFonts w:eastAsia="Times New Roman" w:cs="Times New Roman"/>
          <w:lang w:eastAsia="ru-RU"/>
        </w:rPr>
        <w:t>В 2017 году специалист</w:t>
      </w:r>
      <w:r w:rsidR="00E2172E">
        <w:rPr>
          <w:rFonts w:eastAsia="Times New Roman" w:cs="Times New Roman"/>
          <w:lang w:eastAsia="ru-RU"/>
        </w:rPr>
        <w:t>ы</w:t>
      </w:r>
      <w:r w:rsidRPr="005E048E">
        <w:rPr>
          <w:rFonts w:eastAsia="Times New Roman" w:cs="Times New Roman"/>
          <w:lang w:eastAsia="ru-RU"/>
        </w:rPr>
        <w:t xml:space="preserve"> </w:t>
      </w:r>
      <w:r w:rsidR="00193E1F">
        <w:rPr>
          <w:rFonts w:eastAsia="Times New Roman" w:cs="Times New Roman"/>
          <w:lang w:eastAsia="ru-RU"/>
        </w:rPr>
        <w:t xml:space="preserve">МКУ </w:t>
      </w:r>
      <w:r w:rsidR="00E2172E">
        <w:rPr>
          <w:rFonts w:eastAsia="Times New Roman" w:cs="Times New Roman"/>
          <w:lang w:eastAsia="ru-RU"/>
        </w:rPr>
        <w:t xml:space="preserve">МФЦ начали предоставлять </w:t>
      </w:r>
      <w:r w:rsidRPr="005E048E">
        <w:rPr>
          <w:rFonts w:eastAsia="Times New Roman" w:cs="Times New Roman"/>
          <w:lang w:eastAsia="ru-RU"/>
        </w:rPr>
        <w:t xml:space="preserve">новые муниципальные услуги </w:t>
      </w:r>
      <w:r w:rsidR="00E2172E">
        <w:rPr>
          <w:rFonts w:eastAsia="Times New Roman" w:cs="Times New Roman"/>
          <w:lang w:eastAsia="ru-RU"/>
        </w:rPr>
        <w:t>–</w:t>
      </w:r>
      <w:r w:rsidR="00E2172E">
        <w:t xml:space="preserve"> </w:t>
      </w:r>
      <w:r w:rsidRPr="005E048E">
        <w:rPr>
          <w:rFonts w:eastAsia="Times New Roman" w:cs="Times New Roman"/>
          <w:lang w:eastAsia="ru-RU"/>
        </w:rPr>
        <w:t xml:space="preserve">Управления социальной защиты населения и Управления жилищной политики </w:t>
      </w:r>
      <w:r w:rsidR="00FF536D">
        <w:rPr>
          <w:rFonts w:eastAsia="Times New Roman" w:cs="Times New Roman"/>
          <w:lang w:eastAsia="ru-RU"/>
        </w:rPr>
        <w:br/>
      </w:r>
      <w:r w:rsidRPr="005E048E">
        <w:rPr>
          <w:rFonts w:eastAsia="Times New Roman" w:cs="Times New Roman"/>
          <w:lang w:eastAsia="ru-RU"/>
        </w:rPr>
        <w:t xml:space="preserve">и ипотечного кредитования, а также государственные услуги Департамента архитектуры </w:t>
      </w:r>
      <w:r w:rsidR="00FF536D">
        <w:rPr>
          <w:rFonts w:eastAsia="Times New Roman" w:cs="Times New Roman"/>
          <w:lang w:eastAsia="ru-RU"/>
        </w:rPr>
        <w:br/>
      </w:r>
      <w:r w:rsidRPr="005E048E">
        <w:rPr>
          <w:rFonts w:eastAsia="Times New Roman" w:cs="Times New Roman"/>
          <w:lang w:eastAsia="ru-RU"/>
        </w:rPr>
        <w:t xml:space="preserve">и строительства, </w:t>
      </w:r>
      <w:proofErr w:type="spellStart"/>
      <w:r w:rsidRPr="005E048E">
        <w:rPr>
          <w:rFonts w:eastAsia="Times New Roman" w:cs="Times New Roman"/>
          <w:lang w:eastAsia="ru-RU"/>
        </w:rPr>
        <w:t>Облизбиркома</w:t>
      </w:r>
      <w:proofErr w:type="spellEnd"/>
      <w:r w:rsidRPr="005E048E">
        <w:rPr>
          <w:rFonts w:eastAsia="Times New Roman" w:cs="Times New Roman"/>
          <w:lang w:eastAsia="ru-RU"/>
        </w:rPr>
        <w:t xml:space="preserve">, территориального Управления социальной защиты населения города Иванова, Комитета Ивановской области ЗАГС. </w:t>
      </w:r>
    </w:p>
    <w:p w14:paraId="3218402C" w14:textId="77777777" w:rsidR="00193E1F" w:rsidRPr="00E2172E" w:rsidRDefault="00193E1F" w:rsidP="005E048E">
      <w:pPr>
        <w:ind w:firstLine="708"/>
        <w:jc w:val="both"/>
        <w:rPr>
          <w:rFonts w:eastAsia="Times New Roman" w:cs="Times New Roman"/>
          <w:lang w:eastAsia="ru-RU"/>
        </w:rPr>
      </w:pPr>
      <w:r w:rsidRPr="00E2172E">
        <w:rPr>
          <w:rFonts w:eastAsia="Times New Roman" w:cs="Times New Roman"/>
          <w:lang w:eastAsia="ru-RU"/>
        </w:rPr>
        <w:t>Кроме того, на базе МКУ МФЦ:</w:t>
      </w:r>
    </w:p>
    <w:p w14:paraId="209E972B" w14:textId="50721BA4" w:rsidR="005E048E" w:rsidRPr="00E2172E" w:rsidRDefault="00193E1F" w:rsidP="005E048E">
      <w:pPr>
        <w:ind w:firstLine="708"/>
        <w:jc w:val="both"/>
        <w:rPr>
          <w:rFonts w:eastAsia="Times New Roman" w:cs="Times New Roman"/>
          <w:lang w:eastAsia="ru-RU"/>
        </w:rPr>
      </w:pPr>
      <w:r w:rsidRPr="00E2172E">
        <w:rPr>
          <w:rFonts w:eastAsia="Times New Roman" w:cs="Times New Roman"/>
          <w:lang w:eastAsia="ru-RU"/>
        </w:rPr>
        <w:t>- о</w:t>
      </w:r>
      <w:r w:rsidR="005E048E" w:rsidRPr="00E2172E">
        <w:rPr>
          <w:rFonts w:eastAsia="Times New Roman" w:cs="Times New Roman"/>
          <w:lang w:eastAsia="ru-RU"/>
        </w:rPr>
        <w:t>рганизовано предоставление банковских услуг по приему платежей в счет уплаты госпошлины, иной платы за предоставление государственных и муниципальных услуг, взимаемых в соответствии с законодательством Российской Федерации (в отделах приема и выдачи документов МФЦ размещ</w:t>
      </w:r>
      <w:r w:rsidRPr="00E2172E">
        <w:rPr>
          <w:rFonts w:eastAsia="Times New Roman" w:cs="Times New Roman"/>
          <w:lang w:eastAsia="ru-RU"/>
        </w:rPr>
        <w:t>ены кассовые центры банка «</w:t>
      </w:r>
      <w:proofErr w:type="spellStart"/>
      <w:r w:rsidRPr="00E2172E">
        <w:rPr>
          <w:rFonts w:eastAsia="Times New Roman" w:cs="Times New Roman"/>
          <w:lang w:eastAsia="ru-RU"/>
        </w:rPr>
        <w:t>Евроальянс</w:t>
      </w:r>
      <w:proofErr w:type="spellEnd"/>
      <w:r w:rsidRPr="00E2172E">
        <w:rPr>
          <w:rFonts w:eastAsia="Times New Roman" w:cs="Times New Roman"/>
          <w:lang w:eastAsia="ru-RU"/>
        </w:rPr>
        <w:t>»</w:t>
      </w:r>
      <w:r w:rsidR="005E048E" w:rsidRPr="00E2172E">
        <w:rPr>
          <w:rFonts w:eastAsia="Times New Roman" w:cs="Times New Roman"/>
          <w:lang w:eastAsia="ru-RU"/>
        </w:rPr>
        <w:t>, установлены терминалы для оплаты, предоставлен доступ к личному кабинету Сбербанк-Онлайн)</w:t>
      </w:r>
      <w:r w:rsidRPr="00E2172E">
        <w:rPr>
          <w:rFonts w:eastAsia="Times New Roman" w:cs="Times New Roman"/>
          <w:lang w:eastAsia="ru-RU"/>
        </w:rPr>
        <w:t>.</w:t>
      </w:r>
    </w:p>
    <w:p w14:paraId="26DB2A37" w14:textId="3F4F0E4B" w:rsidR="005E048E" w:rsidRPr="00E2172E" w:rsidRDefault="005E048E" w:rsidP="005E048E">
      <w:pPr>
        <w:ind w:firstLine="708"/>
        <w:jc w:val="both"/>
        <w:rPr>
          <w:rFonts w:eastAsia="Times New Roman" w:cs="Times New Roman"/>
          <w:lang w:eastAsia="ru-RU"/>
        </w:rPr>
      </w:pPr>
      <w:r w:rsidRPr="00E2172E">
        <w:rPr>
          <w:rFonts w:eastAsia="Times New Roman" w:cs="Times New Roman"/>
          <w:lang w:eastAsia="ru-RU"/>
        </w:rPr>
        <w:t>- предоставляются услуги акционерного общества</w:t>
      </w:r>
      <w:r w:rsidR="00193E1F" w:rsidRPr="00E2172E">
        <w:rPr>
          <w:rFonts w:eastAsia="Times New Roman" w:cs="Times New Roman"/>
          <w:lang w:eastAsia="ru-RU"/>
        </w:rPr>
        <w:t xml:space="preserve"> «</w:t>
      </w:r>
      <w:r w:rsidRPr="00E2172E">
        <w:rPr>
          <w:rFonts w:eastAsia="Times New Roman" w:cs="Times New Roman"/>
          <w:lang w:eastAsia="ru-RU"/>
        </w:rPr>
        <w:t xml:space="preserve">Федеральная корпорация </w:t>
      </w:r>
      <w:r w:rsidR="00FF536D" w:rsidRPr="00E2172E">
        <w:rPr>
          <w:rFonts w:eastAsia="Times New Roman" w:cs="Times New Roman"/>
          <w:lang w:eastAsia="ru-RU"/>
        </w:rPr>
        <w:br/>
      </w:r>
      <w:r w:rsidRPr="00E2172E">
        <w:rPr>
          <w:rFonts w:eastAsia="Times New Roman" w:cs="Times New Roman"/>
          <w:lang w:eastAsia="ru-RU"/>
        </w:rPr>
        <w:t>по развитию малого</w:t>
      </w:r>
      <w:r w:rsidR="00193E1F" w:rsidRPr="00E2172E">
        <w:rPr>
          <w:rFonts w:eastAsia="Times New Roman" w:cs="Times New Roman"/>
          <w:lang w:eastAsia="ru-RU"/>
        </w:rPr>
        <w:t xml:space="preserve"> и среднего предпринимательства»</w:t>
      </w:r>
      <w:r w:rsidRPr="00E2172E">
        <w:rPr>
          <w:rFonts w:eastAsia="Times New Roman" w:cs="Times New Roman"/>
          <w:lang w:eastAsia="ru-RU"/>
        </w:rPr>
        <w:t xml:space="preserve"> субъектам малого и среднего предпринимательства;</w:t>
      </w:r>
    </w:p>
    <w:p w14:paraId="40EF58EC" w14:textId="15D09F5C" w:rsidR="005E048E" w:rsidRPr="00E2172E" w:rsidRDefault="005E048E" w:rsidP="005E048E">
      <w:pPr>
        <w:ind w:firstLine="708"/>
        <w:jc w:val="both"/>
        <w:rPr>
          <w:rFonts w:eastAsia="Times New Roman" w:cs="Times New Roman"/>
          <w:lang w:eastAsia="ru-RU"/>
        </w:rPr>
      </w:pPr>
      <w:r w:rsidRPr="00E2172E">
        <w:rPr>
          <w:rFonts w:eastAsia="Times New Roman" w:cs="Times New Roman"/>
          <w:lang w:eastAsia="ru-RU"/>
        </w:rPr>
        <w:t xml:space="preserve">- оказываются услуги по приему заявлений о выборе или замене страховой медицинской организации и выдаче оформленных страховыми медицинскими </w:t>
      </w:r>
      <w:r w:rsidRPr="00E2172E">
        <w:rPr>
          <w:rFonts w:eastAsia="Times New Roman" w:cs="Times New Roman"/>
          <w:lang w:eastAsia="ru-RU"/>
        </w:rPr>
        <w:lastRenderedPageBreak/>
        <w:t>организациями полисов обязательного медицинского страхования либо временных свидетельств</w:t>
      </w:r>
      <w:r w:rsidR="00193E1F" w:rsidRPr="00E2172E">
        <w:rPr>
          <w:rFonts w:eastAsia="Times New Roman" w:cs="Times New Roman"/>
          <w:lang w:eastAsia="ru-RU"/>
        </w:rPr>
        <w:t xml:space="preserve"> «</w:t>
      </w:r>
      <w:proofErr w:type="spellStart"/>
      <w:r w:rsidR="00193E1F" w:rsidRPr="00E2172E">
        <w:rPr>
          <w:rFonts w:eastAsia="Times New Roman" w:cs="Times New Roman"/>
          <w:lang w:eastAsia="ru-RU"/>
        </w:rPr>
        <w:t>Согаз</w:t>
      </w:r>
      <w:proofErr w:type="spellEnd"/>
      <w:r w:rsidR="00193E1F" w:rsidRPr="00E2172E">
        <w:rPr>
          <w:rFonts w:eastAsia="Times New Roman" w:cs="Times New Roman"/>
          <w:lang w:eastAsia="ru-RU"/>
        </w:rPr>
        <w:t>» и «Спасские ворота».</w:t>
      </w:r>
    </w:p>
    <w:p w14:paraId="621945B3" w14:textId="77777777" w:rsidR="00FF536D" w:rsidRPr="00E2172E" w:rsidRDefault="00FF536D" w:rsidP="00FF536D">
      <w:pPr>
        <w:ind w:firstLine="708"/>
        <w:jc w:val="both"/>
        <w:rPr>
          <w:rFonts w:eastAsia="Times New Roman" w:cs="Times New Roman"/>
          <w:lang w:eastAsia="ru-RU"/>
        </w:rPr>
      </w:pPr>
      <w:r w:rsidRPr="00E2172E">
        <w:rPr>
          <w:rFonts w:eastAsia="Times New Roman" w:cs="Times New Roman"/>
          <w:lang w:eastAsia="ru-RU"/>
        </w:rPr>
        <w:t xml:space="preserve">- осуществляется межведомственное взаимодействие при предоставлении государственных и муниципальных услуг, в том числе в электронном виде с Управлением </w:t>
      </w:r>
      <w:proofErr w:type="spellStart"/>
      <w:r w:rsidRPr="00E2172E">
        <w:rPr>
          <w:rFonts w:eastAsia="Times New Roman" w:cs="Times New Roman"/>
          <w:lang w:eastAsia="ru-RU"/>
        </w:rPr>
        <w:t>Росреестра</w:t>
      </w:r>
      <w:proofErr w:type="spellEnd"/>
      <w:r w:rsidRPr="00E2172E">
        <w:rPr>
          <w:rFonts w:eastAsia="Times New Roman" w:cs="Times New Roman"/>
          <w:lang w:eastAsia="ru-RU"/>
        </w:rPr>
        <w:t>, Кадастровой палатой, Федеральной налоговой службой, Департаментом культуры и культурного наследия, Адресно-справочной службой МВД и Администрацией города Иванова;</w:t>
      </w:r>
    </w:p>
    <w:p w14:paraId="0F428AE2" w14:textId="44A124ED" w:rsidR="00FF536D" w:rsidRPr="005E048E" w:rsidRDefault="00FF536D" w:rsidP="00FF536D">
      <w:pPr>
        <w:ind w:firstLine="708"/>
        <w:jc w:val="both"/>
        <w:rPr>
          <w:rFonts w:eastAsia="Times New Roman" w:cs="Times New Roman"/>
          <w:lang w:eastAsia="ru-RU"/>
        </w:rPr>
      </w:pPr>
      <w:r w:rsidRPr="00E2172E">
        <w:rPr>
          <w:rFonts w:eastAsia="Times New Roman" w:cs="Times New Roman"/>
          <w:lang w:eastAsia="ru-RU"/>
        </w:rPr>
        <w:t xml:space="preserve">- организовано предоставление дополнительных услуг за плату: выезд на дом </w:t>
      </w:r>
      <w:r w:rsidR="00E2172E" w:rsidRPr="00E2172E">
        <w:rPr>
          <w:rFonts w:eastAsia="Times New Roman" w:cs="Times New Roman"/>
          <w:lang w:eastAsia="ru-RU"/>
        </w:rPr>
        <w:br/>
      </w:r>
      <w:r w:rsidRPr="00E2172E">
        <w:rPr>
          <w:rFonts w:eastAsia="Times New Roman" w:cs="Times New Roman"/>
          <w:lang w:eastAsia="ru-RU"/>
        </w:rPr>
        <w:t>для приема и выдачи документов, ксерокопирование, отправка факса, оформление договоров ГПХ и выдача справок из информационных систем учета населения, реестра адресов города Иванова.</w:t>
      </w:r>
    </w:p>
    <w:p w14:paraId="749608B6" w14:textId="1A433184" w:rsidR="005E048E" w:rsidRPr="005E048E" w:rsidRDefault="005E048E" w:rsidP="005E048E">
      <w:pPr>
        <w:ind w:firstLine="708"/>
        <w:jc w:val="both"/>
        <w:rPr>
          <w:rFonts w:eastAsia="Times New Roman" w:cs="Times New Roman"/>
          <w:lang w:eastAsia="ru-RU"/>
        </w:rPr>
      </w:pPr>
      <w:r w:rsidRPr="005E048E">
        <w:rPr>
          <w:rFonts w:eastAsia="Times New Roman" w:cs="Times New Roman"/>
          <w:lang w:eastAsia="ru-RU"/>
        </w:rPr>
        <w:t xml:space="preserve">Государственные и муниципальные услуги в </w:t>
      </w:r>
      <w:r w:rsidR="00193E1F">
        <w:rPr>
          <w:rFonts w:eastAsia="Times New Roman" w:cs="Times New Roman"/>
          <w:lang w:eastAsia="ru-RU"/>
        </w:rPr>
        <w:t xml:space="preserve">МКУ </w:t>
      </w:r>
      <w:r w:rsidRPr="005E048E">
        <w:rPr>
          <w:rFonts w:eastAsia="Times New Roman" w:cs="Times New Roman"/>
          <w:lang w:eastAsia="ru-RU"/>
        </w:rPr>
        <w:t>МФЦ оказываются универсальными специалистами в режиме «одного окна». В</w:t>
      </w:r>
      <w:r w:rsidR="00193E1F">
        <w:rPr>
          <w:rFonts w:eastAsia="Times New Roman" w:cs="Times New Roman"/>
          <w:lang w:eastAsia="ru-RU"/>
        </w:rPr>
        <w:t xml:space="preserve">сего в </w:t>
      </w:r>
      <w:r w:rsidRPr="005E048E">
        <w:rPr>
          <w:rFonts w:eastAsia="Times New Roman" w:cs="Times New Roman"/>
          <w:lang w:eastAsia="ru-RU"/>
        </w:rPr>
        <w:t xml:space="preserve"> </w:t>
      </w:r>
      <w:r w:rsidR="00193E1F">
        <w:rPr>
          <w:rFonts w:eastAsia="Times New Roman" w:cs="Times New Roman"/>
          <w:lang w:eastAsia="ru-RU"/>
        </w:rPr>
        <w:t>МКУ МФЦ</w:t>
      </w:r>
      <w:r w:rsidRPr="005E048E">
        <w:rPr>
          <w:rFonts w:eastAsia="Times New Roman" w:cs="Times New Roman"/>
          <w:lang w:eastAsia="ru-RU"/>
        </w:rPr>
        <w:t xml:space="preserve"> работает </w:t>
      </w:r>
      <w:r w:rsidR="00E2172E">
        <w:rPr>
          <w:rFonts w:eastAsia="Times New Roman" w:cs="Times New Roman"/>
          <w:lang w:eastAsia="ru-RU"/>
        </w:rPr>
        <w:br/>
      </w:r>
      <w:r w:rsidRPr="005E048E">
        <w:rPr>
          <w:rFonts w:eastAsia="Times New Roman" w:cs="Times New Roman"/>
          <w:lang w:eastAsia="ru-RU"/>
        </w:rPr>
        <w:t>67 «окон», в которых осуществляется взаимодей</w:t>
      </w:r>
      <w:r w:rsidR="00E2172E">
        <w:rPr>
          <w:rFonts w:eastAsia="Times New Roman" w:cs="Times New Roman"/>
          <w:lang w:eastAsia="ru-RU"/>
        </w:rPr>
        <w:t>ствие с заявителями,</w:t>
      </w:r>
      <w:r w:rsidR="00FF536D">
        <w:rPr>
          <w:rFonts w:eastAsia="Times New Roman" w:cs="Times New Roman"/>
          <w:lang w:eastAsia="ru-RU"/>
        </w:rPr>
        <w:t xml:space="preserve"> </w:t>
      </w:r>
      <w:r w:rsidRPr="005E048E">
        <w:rPr>
          <w:rFonts w:eastAsia="Times New Roman" w:cs="Times New Roman"/>
          <w:lang w:eastAsia="ru-RU"/>
        </w:rPr>
        <w:t>ежедневно обслуживается около 1000 заявителей;</w:t>
      </w:r>
    </w:p>
    <w:p w14:paraId="49457DA0" w14:textId="23BA3AB9" w:rsidR="005E048E" w:rsidRPr="005E048E" w:rsidRDefault="005E048E" w:rsidP="005E048E">
      <w:pPr>
        <w:ind w:firstLine="708"/>
        <w:jc w:val="both"/>
        <w:rPr>
          <w:rFonts w:eastAsia="Times New Roman" w:cs="Times New Roman"/>
          <w:lang w:eastAsia="ru-RU"/>
        </w:rPr>
      </w:pPr>
      <w:r w:rsidRPr="005E048E">
        <w:rPr>
          <w:rFonts w:eastAsia="Times New Roman" w:cs="Times New Roman"/>
          <w:lang w:eastAsia="ru-RU"/>
        </w:rPr>
        <w:t xml:space="preserve">В целях обеспечения шаговой доступности населения города к получению услуг </w:t>
      </w:r>
      <w:r w:rsidR="00FF536D">
        <w:rPr>
          <w:rFonts w:eastAsia="Times New Roman" w:cs="Times New Roman"/>
          <w:lang w:eastAsia="ru-RU"/>
        </w:rPr>
        <w:br/>
      </w:r>
      <w:r w:rsidRPr="005E048E">
        <w:rPr>
          <w:rFonts w:eastAsia="Times New Roman" w:cs="Times New Roman"/>
          <w:lang w:eastAsia="ru-RU"/>
        </w:rPr>
        <w:t xml:space="preserve">в 2017 году произошло расширение сети </w:t>
      </w:r>
      <w:r w:rsidR="00FF536D">
        <w:rPr>
          <w:rFonts w:eastAsia="Times New Roman" w:cs="Times New Roman"/>
          <w:lang w:eastAsia="ru-RU"/>
        </w:rPr>
        <w:t xml:space="preserve">МКУ </w:t>
      </w:r>
      <w:r w:rsidRPr="005E048E">
        <w:rPr>
          <w:rFonts w:eastAsia="Times New Roman" w:cs="Times New Roman"/>
          <w:lang w:eastAsia="ru-RU"/>
        </w:rPr>
        <w:t xml:space="preserve">МФЦ в городе Иванове. Был открыт новый отдел </w:t>
      </w:r>
      <w:r w:rsidR="00FF536D">
        <w:rPr>
          <w:rFonts w:eastAsia="Times New Roman" w:cs="Times New Roman"/>
          <w:lang w:eastAsia="ru-RU"/>
        </w:rPr>
        <w:t xml:space="preserve">МКУ </w:t>
      </w:r>
      <w:r w:rsidRPr="005E048E">
        <w:rPr>
          <w:rFonts w:eastAsia="Times New Roman" w:cs="Times New Roman"/>
          <w:lang w:eastAsia="ru-RU"/>
        </w:rPr>
        <w:t>МФЦ по приему и выдаче документов «</w:t>
      </w:r>
      <w:proofErr w:type="spellStart"/>
      <w:r w:rsidRPr="005E048E">
        <w:rPr>
          <w:rFonts w:eastAsia="Times New Roman" w:cs="Times New Roman"/>
          <w:lang w:eastAsia="ru-RU"/>
        </w:rPr>
        <w:t>Фрунзенский</w:t>
      </w:r>
      <w:proofErr w:type="spellEnd"/>
      <w:r w:rsidRPr="005E048E">
        <w:rPr>
          <w:rFonts w:eastAsia="Times New Roman" w:cs="Times New Roman"/>
          <w:lang w:eastAsia="ru-RU"/>
        </w:rPr>
        <w:t xml:space="preserve">» по адресу: г. Иваново, ул. Красных Зорь, 10. Помещение нового отдела оформлено в соответствии </w:t>
      </w:r>
      <w:r w:rsidR="00FF536D">
        <w:rPr>
          <w:rFonts w:eastAsia="Times New Roman" w:cs="Times New Roman"/>
          <w:lang w:eastAsia="ru-RU"/>
        </w:rPr>
        <w:br/>
      </w:r>
      <w:r w:rsidRPr="005E048E">
        <w:rPr>
          <w:rFonts w:eastAsia="Times New Roman" w:cs="Times New Roman"/>
          <w:lang w:eastAsia="ru-RU"/>
        </w:rPr>
        <w:t xml:space="preserve">с утвержденным брендом «Мои документы», соответствует требованиям доступности </w:t>
      </w:r>
      <w:r w:rsidR="00FF536D">
        <w:rPr>
          <w:rFonts w:eastAsia="Times New Roman" w:cs="Times New Roman"/>
          <w:lang w:eastAsia="ru-RU"/>
        </w:rPr>
        <w:br/>
      </w:r>
      <w:r w:rsidRPr="005E048E">
        <w:rPr>
          <w:rFonts w:eastAsia="Times New Roman" w:cs="Times New Roman"/>
          <w:lang w:eastAsia="ru-RU"/>
        </w:rPr>
        <w:t xml:space="preserve">для обслуживания инвалидов. </w:t>
      </w:r>
    </w:p>
    <w:p w14:paraId="09F1340D" w14:textId="55149934" w:rsidR="005E048E" w:rsidRPr="005E048E" w:rsidRDefault="005E048E" w:rsidP="005E048E">
      <w:pPr>
        <w:ind w:firstLine="708"/>
        <w:jc w:val="both"/>
        <w:rPr>
          <w:rFonts w:eastAsia="Times New Roman" w:cs="Times New Roman"/>
          <w:lang w:eastAsia="ru-RU"/>
        </w:rPr>
      </w:pPr>
      <w:r w:rsidRPr="005E048E">
        <w:rPr>
          <w:rFonts w:eastAsia="Times New Roman" w:cs="Times New Roman"/>
          <w:lang w:eastAsia="ru-RU"/>
        </w:rPr>
        <w:t xml:space="preserve">Во всех отделах приема и выдачи документов </w:t>
      </w:r>
      <w:r w:rsidR="00FF536D">
        <w:rPr>
          <w:rFonts w:eastAsia="Times New Roman" w:cs="Times New Roman"/>
          <w:lang w:eastAsia="ru-RU"/>
        </w:rPr>
        <w:t xml:space="preserve">МКУ </w:t>
      </w:r>
      <w:r w:rsidRPr="005E048E">
        <w:rPr>
          <w:rFonts w:eastAsia="Times New Roman" w:cs="Times New Roman"/>
          <w:lang w:eastAsia="ru-RU"/>
        </w:rPr>
        <w:t xml:space="preserve">МФЦ внедрена электронная система управления очередью, что позволяет повысить качество обслуживания жителей города. </w:t>
      </w:r>
    </w:p>
    <w:p w14:paraId="7B6A5870" w14:textId="77777777" w:rsidR="005E048E" w:rsidRPr="005E048E" w:rsidRDefault="005E048E" w:rsidP="005E048E">
      <w:pPr>
        <w:ind w:firstLine="708"/>
        <w:jc w:val="both"/>
        <w:rPr>
          <w:rFonts w:eastAsia="Times New Roman" w:cs="Times New Roman"/>
          <w:lang w:eastAsia="ru-RU"/>
        </w:rPr>
      </w:pPr>
    </w:p>
    <w:p w14:paraId="18203BFA" w14:textId="10DB7982" w:rsidR="001F4672" w:rsidRDefault="001F4672" w:rsidP="001F4672">
      <w:pPr>
        <w:pStyle w:val="a7"/>
        <w:tabs>
          <w:tab w:val="left" w:pos="709"/>
          <w:tab w:val="left" w:pos="993"/>
        </w:tabs>
        <w:ind w:left="709"/>
        <w:jc w:val="center"/>
        <w:rPr>
          <w:rFonts w:cs="Times New Roman"/>
          <w:b/>
        </w:rPr>
      </w:pPr>
      <w:r w:rsidRPr="003B026F">
        <w:rPr>
          <w:b/>
          <w:bCs/>
        </w:rPr>
        <w:t>3.</w:t>
      </w:r>
      <w:r>
        <w:rPr>
          <w:rFonts w:cs="Times New Roman"/>
          <w:b/>
        </w:rPr>
        <w:t>23</w:t>
      </w:r>
      <w:r w:rsidRPr="003B026F">
        <w:rPr>
          <w:rFonts w:cs="Times New Roman"/>
          <w:b/>
        </w:rPr>
        <w:t>.Организация деятельности в области осуществления закупок, товаров, работ и услуг</w:t>
      </w:r>
    </w:p>
    <w:p w14:paraId="1ECF53AC" w14:textId="77777777" w:rsidR="00E2172E" w:rsidRDefault="00E2172E" w:rsidP="001F4672">
      <w:pPr>
        <w:pStyle w:val="a7"/>
        <w:tabs>
          <w:tab w:val="left" w:pos="709"/>
          <w:tab w:val="left" w:pos="993"/>
        </w:tabs>
        <w:ind w:left="709"/>
        <w:jc w:val="center"/>
        <w:rPr>
          <w:rFonts w:cs="Times New Roman"/>
          <w:b/>
        </w:rPr>
      </w:pPr>
    </w:p>
    <w:p w14:paraId="27A99421" w14:textId="77487C94" w:rsidR="001F4672" w:rsidRPr="003B026F" w:rsidRDefault="001F4672" w:rsidP="001F4672">
      <w:pPr>
        <w:suppressAutoHyphens/>
        <w:ind w:firstLine="539"/>
        <w:jc w:val="both"/>
        <w:rPr>
          <w:rFonts w:eastAsia="SimSun" w:cs="Times New Roman"/>
          <w:kern w:val="1"/>
          <w:lang w:eastAsia="ar-SA"/>
        </w:rPr>
      </w:pPr>
      <w:r w:rsidRPr="003B026F">
        <w:rPr>
          <w:rFonts w:eastAsia="Calibri" w:cs="Times New Roman"/>
          <w:kern w:val="1"/>
          <w:lang w:eastAsia="ar-SA"/>
        </w:rPr>
        <w:t>В целях централизации закупок в соответствии с частью 1 статьи 26</w:t>
      </w:r>
      <w:r w:rsidRPr="003B026F">
        <w:rPr>
          <w:rFonts w:eastAsia="SimSun" w:cs="Times New Roman"/>
          <w:kern w:val="1"/>
          <w:lang w:eastAsia="ar-SA"/>
        </w:rPr>
        <w:t xml:space="preserve"> Федерального закона</w:t>
      </w:r>
      <w:r w:rsidRPr="00A95A34">
        <w:rPr>
          <w:rStyle w:val="af0"/>
          <w:rFonts w:cs="Times New Roman"/>
        </w:rPr>
        <w:footnoteReference w:id="99"/>
      </w:r>
      <w:r w:rsidR="00E2172E">
        <w:rPr>
          <w:rFonts w:eastAsia="SimSun" w:cs="Times New Roman"/>
          <w:kern w:val="1"/>
          <w:lang w:eastAsia="ar-SA"/>
        </w:rPr>
        <w:t xml:space="preserve"> (далее – </w:t>
      </w:r>
      <w:r w:rsidR="00E2172E" w:rsidRPr="003B026F">
        <w:rPr>
          <w:rFonts w:eastAsia="Times New Roman" w:cs="Times New Roman"/>
          <w:lang w:eastAsia="ru-RU"/>
        </w:rPr>
        <w:t>Закон № 44-ФЗ</w:t>
      </w:r>
      <w:r w:rsidR="00E2172E">
        <w:rPr>
          <w:rFonts w:eastAsia="Times New Roman" w:cs="Times New Roman"/>
          <w:lang w:eastAsia="ru-RU"/>
        </w:rPr>
        <w:t>)</w:t>
      </w:r>
      <w:r w:rsidRPr="003B026F">
        <w:rPr>
          <w:rFonts w:eastAsia="SimSun" w:cs="Times New Roman"/>
          <w:kern w:val="1"/>
          <w:lang w:eastAsia="ar-SA"/>
        </w:rPr>
        <w:t>, решением Ивановской городской Думы</w:t>
      </w:r>
      <w:r w:rsidRPr="00A95A34">
        <w:rPr>
          <w:rStyle w:val="af0"/>
          <w:rFonts w:cs="Times New Roman"/>
        </w:rPr>
        <w:footnoteReference w:id="100"/>
      </w:r>
      <w:r>
        <w:rPr>
          <w:rFonts w:eastAsia="SimSun" w:cs="Times New Roman"/>
          <w:kern w:val="1"/>
          <w:lang w:eastAsia="ar-SA"/>
        </w:rPr>
        <w:t xml:space="preserve"> </w:t>
      </w:r>
      <w:r w:rsidRPr="003B026F">
        <w:rPr>
          <w:rFonts w:eastAsia="SimSun" w:cs="Times New Roman"/>
          <w:kern w:val="1"/>
          <w:lang w:eastAsia="ar-SA"/>
        </w:rPr>
        <w:t>полномочия по определению поставщиков (подрядчиков, исполнителей) для заказчиков города Иванова до 15.09.2017 были воз</w:t>
      </w:r>
      <w:r w:rsidR="00E2172E">
        <w:rPr>
          <w:rFonts w:eastAsia="SimSun" w:cs="Times New Roman"/>
          <w:kern w:val="1"/>
          <w:lang w:eastAsia="ar-SA"/>
        </w:rPr>
        <w:t>ложены на уполномоченный орган –</w:t>
      </w:r>
      <w:r w:rsidRPr="003B026F">
        <w:rPr>
          <w:rFonts w:eastAsia="SimSun" w:cs="Times New Roman"/>
          <w:kern w:val="1"/>
          <w:lang w:eastAsia="ar-SA"/>
        </w:rPr>
        <w:t xml:space="preserve"> Администрацию города Иванова в лице управления муниципального заказа Администрации города Иванова (далее – Управление).</w:t>
      </w:r>
    </w:p>
    <w:p w14:paraId="2FA47335" w14:textId="24B0E3DB" w:rsidR="001F4672" w:rsidRPr="003B026F" w:rsidRDefault="001F4672" w:rsidP="001F4672">
      <w:pPr>
        <w:suppressAutoHyphens/>
        <w:ind w:firstLine="539"/>
        <w:jc w:val="both"/>
        <w:rPr>
          <w:rFonts w:eastAsia="Times New Roman" w:cs="Times New Roman"/>
          <w:color w:val="000000"/>
          <w:kern w:val="1"/>
          <w:lang w:eastAsia="ar-SA"/>
        </w:rPr>
      </w:pPr>
      <w:proofErr w:type="gramStart"/>
      <w:r w:rsidRPr="003B026F">
        <w:rPr>
          <w:rFonts w:eastAsia="Times New Roman" w:cs="Times New Roman"/>
          <w:lang w:eastAsia="ru-RU"/>
        </w:rPr>
        <w:t>В целях оптимизации работы, р</w:t>
      </w:r>
      <w:r w:rsidRPr="003B026F">
        <w:rPr>
          <w:rFonts w:eastAsia="SimSun" w:cs="Times New Roman"/>
          <w:kern w:val="1"/>
          <w:lang w:eastAsia="ar-SA"/>
        </w:rPr>
        <w:t xml:space="preserve">азвития существующей системы централизации, </w:t>
      </w:r>
      <w:r>
        <w:rPr>
          <w:rFonts w:eastAsia="SimSun" w:cs="Times New Roman"/>
          <w:kern w:val="1"/>
          <w:lang w:eastAsia="ar-SA"/>
        </w:rPr>
        <w:br/>
      </w:r>
      <w:r w:rsidRPr="003B026F">
        <w:rPr>
          <w:rFonts w:eastAsia="SimSun" w:cs="Times New Roman"/>
          <w:kern w:val="1"/>
          <w:lang w:eastAsia="ar-SA"/>
        </w:rPr>
        <w:t xml:space="preserve">а также </w:t>
      </w:r>
      <w:r w:rsidRPr="003B026F">
        <w:rPr>
          <w:rFonts w:eastAsia="Times New Roman" w:cs="Times New Roman"/>
          <w:lang w:eastAsia="ru-RU"/>
        </w:rPr>
        <w:t xml:space="preserve">повышения эффективности, результативности осуществления закупок товаров, работ, услуг, обеспечения гласности и прозрачности проведения таких закупок </w:t>
      </w:r>
      <w:r>
        <w:rPr>
          <w:rFonts w:eastAsia="Times New Roman" w:cs="Times New Roman"/>
          <w:lang w:eastAsia="ru-RU"/>
        </w:rPr>
        <w:br/>
      </w:r>
      <w:r w:rsidRPr="003B026F">
        <w:rPr>
          <w:rFonts w:eastAsia="Times New Roman" w:cs="Times New Roman"/>
          <w:lang w:eastAsia="ru-RU"/>
        </w:rPr>
        <w:t xml:space="preserve">с 15.09.2017 </w:t>
      </w:r>
      <w:r w:rsidRPr="003B026F">
        <w:rPr>
          <w:rFonts w:eastAsia="Times New Roman" w:cs="Times New Roman"/>
          <w:color w:val="000000"/>
          <w:kern w:val="1"/>
          <w:lang w:eastAsia="ar-SA"/>
        </w:rPr>
        <w:t>было принято Решение Ивановской городской Думы</w:t>
      </w:r>
      <w:r w:rsidRPr="00A95A34">
        <w:rPr>
          <w:rStyle w:val="af0"/>
          <w:rFonts w:cs="Times New Roman"/>
        </w:rPr>
        <w:footnoteReference w:id="101"/>
      </w:r>
      <w:r w:rsidRPr="003B026F">
        <w:rPr>
          <w:rFonts w:eastAsia="Times New Roman" w:cs="Times New Roman"/>
          <w:color w:val="000000"/>
          <w:kern w:val="1"/>
          <w:lang w:eastAsia="ar-SA"/>
        </w:rPr>
        <w:t xml:space="preserve">, в соответствии </w:t>
      </w:r>
      <w:r>
        <w:rPr>
          <w:rFonts w:eastAsia="Times New Roman" w:cs="Times New Roman"/>
          <w:color w:val="000000"/>
          <w:kern w:val="1"/>
          <w:lang w:eastAsia="ar-SA"/>
        </w:rPr>
        <w:br/>
      </w:r>
      <w:r w:rsidRPr="003B026F">
        <w:rPr>
          <w:rFonts w:eastAsia="Times New Roman" w:cs="Times New Roman"/>
          <w:color w:val="000000"/>
          <w:kern w:val="1"/>
          <w:lang w:eastAsia="ar-SA"/>
        </w:rPr>
        <w:t xml:space="preserve">с которым полномочия по </w:t>
      </w:r>
      <w:r w:rsidRPr="003B026F">
        <w:rPr>
          <w:rFonts w:eastAsia="SimSun" w:cs="Times New Roman"/>
          <w:kern w:val="1"/>
          <w:lang w:eastAsia="ar-SA"/>
        </w:rPr>
        <w:t xml:space="preserve">определению поставщиков (подрядчиков, исполнителей) </w:t>
      </w:r>
      <w:r w:rsidR="00E2172E">
        <w:rPr>
          <w:rFonts w:eastAsia="SimSun" w:cs="Times New Roman"/>
          <w:kern w:val="1"/>
          <w:lang w:eastAsia="ar-SA"/>
        </w:rPr>
        <w:br/>
      </w:r>
      <w:r w:rsidRPr="003B026F">
        <w:rPr>
          <w:rFonts w:eastAsia="SimSun" w:cs="Times New Roman"/>
          <w:kern w:val="1"/>
          <w:lang w:eastAsia="ar-SA"/>
        </w:rPr>
        <w:t xml:space="preserve">для заказчиков города Иванова с 15.09.2017 возложены на уполномоченное учреждение </w:t>
      </w:r>
      <w:r>
        <w:rPr>
          <w:rFonts w:eastAsia="SimSun" w:cs="Times New Roman"/>
          <w:kern w:val="1"/>
          <w:lang w:eastAsia="ar-SA"/>
        </w:rPr>
        <w:br/>
      </w:r>
      <w:r w:rsidRPr="003B026F">
        <w:rPr>
          <w:rFonts w:eastAsia="SimSun" w:cs="Times New Roman"/>
          <w:kern w:val="1"/>
          <w:lang w:eastAsia="ar-SA"/>
        </w:rPr>
        <w:t>МКУ «Управление муниципальными закупками» (далее – Учреждение)</w:t>
      </w:r>
      <w:r w:rsidRPr="003B026F">
        <w:rPr>
          <w:rFonts w:eastAsia="Times New Roman" w:cs="Times New Roman"/>
          <w:color w:val="000000"/>
          <w:kern w:val="1"/>
          <w:lang w:eastAsia="ar-SA"/>
        </w:rPr>
        <w:t xml:space="preserve">. </w:t>
      </w:r>
      <w:proofErr w:type="gramEnd"/>
    </w:p>
    <w:p w14:paraId="52E47B17" w14:textId="3121FECF" w:rsidR="001F4672" w:rsidRPr="003B026F" w:rsidRDefault="001F4672" w:rsidP="00E2172E">
      <w:pPr>
        <w:suppressAutoHyphens/>
        <w:spacing w:line="100" w:lineRule="atLeast"/>
        <w:ind w:firstLine="708"/>
        <w:jc w:val="both"/>
        <w:rPr>
          <w:rFonts w:eastAsia="SimSun" w:cs="Times New Roman"/>
          <w:kern w:val="1"/>
          <w:lang w:eastAsia="ar-SA"/>
        </w:rPr>
      </w:pPr>
      <w:r w:rsidRPr="003B026F">
        <w:rPr>
          <w:rFonts w:eastAsia="SimSun" w:cs="Times New Roman"/>
          <w:kern w:val="1"/>
          <w:lang w:eastAsia="ar-SA"/>
        </w:rPr>
        <w:t xml:space="preserve">Централизация позволяет проводить единую политику в области осуществления закупок товаров, работ, услуг Заказчиками города Иванова, что дает положительные результаты, выражающиеся, в том числе в профилактике нарушений и получении </w:t>
      </w:r>
      <w:r w:rsidRPr="003B026F">
        <w:rPr>
          <w:rFonts w:eastAsia="SimSun" w:cs="Times New Roman"/>
          <w:kern w:val="1"/>
          <w:lang w:eastAsia="ar-SA"/>
        </w:rPr>
        <w:lastRenderedPageBreak/>
        <w:t>экономии бюджетных средств, которая благодаря существующей системе централизации по сравнению с предыдущими годами увеличилась с 7,29% до 9,27</w:t>
      </w:r>
      <w:r w:rsidR="00E2172E">
        <w:rPr>
          <w:rFonts w:eastAsia="SimSun" w:cs="Times New Roman"/>
          <w:kern w:val="1"/>
          <w:lang w:eastAsia="ar-SA"/>
        </w:rPr>
        <w:t>%</w:t>
      </w:r>
      <w:r w:rsidRPr="003B026F">
        <w:rPr>
          <w:rFonts w:eastAsia="SimSun" w:cs="Times New Roman"/>
          <w:kern w:val="1"/>
          <w:lang w:eastAsia="ar-SA"/>
        </w:rPr>
        <w:t>.</w:t>
      </w:r>
    </w:p>
    <w:p w14:paraId="649DFD48" w14:textId="4FAB09F5" w:rsidR="001F4672" w:rsidRPr="003B026F" w:rsidRDefault="001F4672" w:rsidP="00E2172E">
      <w:pPr>
        <w:jc w:val="both"/>
        <w:rPr>
          <w:rFonts w:eastAsia="Times New Roman" w:cs="Times New Roman"/>
          <w:lang w:eastAsia="ru-RU"/>
        </w:rPr>
      </w:pPr>
      <w:r w:rsidRPr="003B026F">
        <w:rPr>
          <w:rFonts w:eastAsia="Times New Roman" w:cs="Times New Roman"/>
          <w:lang w:eastAsia="ru-RU"/>
        </w:rPr>
        <w:t xml:space="preserve">        </w:t>
      </w:r>
      <w:r w:rsidR="00E2172E">
        <w:rPr>
          <w:rFonts w:eastAsia="Times New Roman" w:cs="Times New Roman"/>
          <w:lang w:eastAsia="ru-RU"/>
        </w:rPr>
        <w:tab/>
      </w:r>
      <w:r>
        <w:rPr>
          <w:rFonts w:eastAsia="Times New Roman" w:cs="Times New Roman"/>
          <w:noProof/>
          <w:lang w:eastAsia="ru-RU"/>
        </w:rPr>
        <mc:AlternateContent>
          <mc:Choice Requires="wps">
            <w:drawing>
              <wp:anchor distT="0" distB="0" distL="114300" distR="114300" simplePos="0" relativeHeight="251663360" behindDoc="0" locked="0" layoutInCell="1" allowOverlap="1" wp14:anchorId="022DE150" wp14:editId="35296FB6">
                <wp:simplePos x="0" y="0"/>
                <wp:positionH relativeFrom="column">
                  <wp:posOffset>-1672590</wp:posOffset>
                </wp:positionH>
                <wp:positionV relativeFrom="paragraph">
                  <wp:posOffset>978535</wp:posOffset>
                </wp:positionV>
                <wp:extent cx="532765" cy="417830"/>
                <wp:effectExtent l="11430" t="10160" r="8255" b="10160"/>
                <wp:wrapNone/>
                <wp:docPr id="291" name="Прямоугольник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417830"/>
                        </a:xfrm>
                        <a:prstGeom prst="rect">
                          <a:avLst/>
                        </a:prstGeom>
                        <a:solidFill>
                          <a:srgbClr val="FFFFFF"/>
                        </a:solidFill>
                        <a:ln w="9525">
                          <a:solidFill>
                            <a:srgbClr val="FFFFFF"/>
                          </a:solidFill>
                          <a:miter lim="800000"/>
                          <a:headEnd/>
                          <a:tailEnd/>
                        </a:ln>
                      </wps:spPr>
                      <wps:txbx>
                        <w:txbxContent>
                          <w:p w14:paraId="33B3E9E1" w14:textId="77777777" w:rsidR="00680547" w:rsidRPr="00AE494C" w:rsidRDefault="00680547" w:rsidP="001F4672">
                            <w:pPr>
                              <w:rPr>
                                <w:sz w:val="18"/>
                                <w:szCs w:val="18"/>
                              </w:rPr>
                            </w:pPr>
                            <w:r w:rsidRPr="00AE494C">
                              <w:rPr>
                                <w:sz w:val="18"/>
                                <w:szCs w:val="18"/>
                              </w:rPr>
                              <w:t>+</w:t>
                            </w:r>
                            <w:r>
                              <w:rPr>
                                <w:sz w:val="18"/>
                                <w:szCs w:val="18"/>
                              </w:rPr>
                              <w:t>23</w:t>
                            </w:r>
                            <w:r w:rsidRPr="00AE494C">
                              <w:rPr>
                                <w:sz w:val="18"/>
                                <w:szCs w:val="18"/>
                              </w:rPr>
                              <w:t>%</w:t>
                            </w:r>
                            <w:r>
                              <w:rPr>
                                <w:sz w:val="18"/>
                                <w:szCs w:val="18"/>
                              </w:rPr>
                              <w:t xml:space="preserve"> </w:t>
                            </w:r>
                            <w:r w:rsidRPr="00B7546B">
                              <w:rPr>
                                <w:sz w:val="14"/>
                                <w:szCs w:val="14"/>
                              </w:rPr>
                              <w:t>прирост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1" o:spid="_x0000_s1028" style="position:absolute;left:0;text-align:left;margin-left:-131.7pt;margin-top:77.05pt;width:41.95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OFTwIAAGIEAAAOAAAAZHJzL2Uyb0RvYy54bWysVM2O0zAQviPxDpbvNE233f6o6WrVpQhp&#10;gZUWHsB1nMTCsc3YbVpOSFyReAQeggviZ58hfSMmTlu6cEGIHCyPZ+bzN9+MM73YlIqsBThpdELj&#10;TpcSoblJpc4T+url4tGIEueZTpkyWiR0Kxy9mD18MK3sRPRMYVQqgCCIdpPKJrTw3k6iyPFClMx1&#10;jBUanZmBknk0IY9SYBWilyrqdbvnUWUgtWC4cA5Pr1onnQX8LBPcv8gyJzxRCUVuPqwQ1mWzRrMp&#10;m+TAbCH5ngb7BxYlkxovPUJdMc/ICuQfUKXkYJzJfIebMjJZJrkINWA1cfe3am4LZkWoBcVx9iiT&#10;+3+w/Pn6BohME9obx5RoVmKT6k+7d7uP9ff6bve+/lzf1d92H+of9Zf6K2miULPKugmm3tobaKp2&#10;9trw145oMy+YzsUlgKkKwVJkGuKjewmN4TCVLKtnJsUL2cqbIN8mg7IBRGHIJnRpe+yS2HjC8XBw&#10;1hueDyjh6OrHw9FZ6GLEJodkC84/EaYkzSahgEMQwNn62nkkj6GHkEDeKJkupFLBgHw5V0DWDAdm&#10;Eb6mXkxxp2FKkyqh40FvEJDv+dzfQZTS4+QrWSZ01G2+dhYb1R7rNMylZ1K1e7xfaaRxUK7tgN8s&#10;N23vDj1ZmnSLuoJpBx0fJm4KA28pqXDIE+rerBgIStRTjb0Zx/1+8yqC0R8Me2jAqWd56mGaI1RC&#10;PSXtdu7bl7SyIPMCb4qDGtpcYj8zGbRuGLes9vRxkIOe+0fXvJRTO0T9+jXMfgIAAP//AwBQSwME&#10;FAAGAAgAAAAhALsG3CLiAAAADQEAAA8AAABkcnMvZG93bnJldi54bWxMj01Pg0AURfcm/ofJM3FH&#10;B5C2ggyNVkw3Lmqr+9fhCcT5IMy0pf56x5UuX+7JveeVq0krdqLR9dYISGYxMDLSNr1pBbzvX6J7&#10;YM6jaVBZQwIu5GBVXV+VWDT2bN7otPMtCyXGFSig834oOHeyI41uZgcyIfu0o0YfzrHlzYjnUK4V&#10;T+N4wTX2Jix0ONC6I/m1O2oBW8Tn7fdGyqf68prVtP6oySohbm+mxwdgnib/B8OvflCHKjgd7NE0&#10;jikBUbq4ywIbknmWAAtIlCzzObCDgDTJc+BVyf9/Uf0AAAD//wMAUEsBAi0AFAAGAAgAAAAhALaD&#10;OJL+AAAA4QEAABMAAAAAAAAAAAAAAAAAAAAAAFtDb250ZW50X1R5cGVzXS54bWxQSwECLQAUAAYA&#10;CAAAACEAOP0h/9YAAACUAQAACwAAAAAAAAAAAAAAAAAvAQAAX3JlbHMvLnJlbHNQSwECLQAUAAYA&#10;CAAAACEAS4WDhU8CAABiBAAADgAAAAAAAAAAAAAAAAAuAgAAZHJzL2Uyb0RvYy54bWxQSwECLQAU&#10;AAYACAAAACEAuwbcIuIAAAANAQAADwAAAAAAAAAAAAAAAACpBAAAZHJzL2Rvd25yZXYueG1sUEsF&#10;BgAAAAAEAAQA8wAAALgFAAAAAA==&#10;" strokecolor="white">
                <v:textbox>
                  <w:txbxContent>
                    <w:p w14:paraId="33B3E9E1" w14:textId="77777777" w:rsidR="00680547" w:rsidRPr="00AE494C" w:rsidRDefault="00680547" w:rsidP="001F4672">
                      <w:pPr>
                        <w:rPr>
                          <w:sz w:val="18"/>
                          <w:szCs w:val="18"/>
                        </w:rPr>
                      </w:pPr>
                      <w:r w:rsidRPr="00AE494C">
                        <w:rPr>
                          <w:sz w:val="18"/>
                          <w:szCs w:val="18"/>
                        </w:rPr>
                        <w:t>+</w:t>
                      </w:r>
                      <w:r>
                        <w:rPr>
                          <w:sz w:val="18"/>
                          <w:szCs w:val="18"/>
                        </w:rPr>
                        <w:t>23</w:t>
                      </w:r>
                      <w:r w:rsidRPr="00AE494C">
                        <w:rPr>
                          <w:sz w:val="18"/>
                          <w:szCs w:val="18"/>
                        </w:rPr>
                        <w:t>%</w:t>
                      </w:r>
                      <w:r>
                        <w:rPr>
                          <w:sz w:val="18"/>
                          <w:szCs w:val="18"/>
                        </w:rPr>
                        <w:t xml:space="preserve"> </w:t>
                      </w:r>
                      <w:r w:rsidRPr="00B7546B">
                        <w:rPr>
                          <w:sz w:val="14"/>
                          <w:szCs w:val="14"/>
                        </w:rPr>
                        <w:t>прирост</w:t>
                      </w:r>
                    </w:p>
                  </w:txbxContent>
                </v:textbox>
              </v:rect>
            </w:pict>
          </mc:Fallback>
        </mc:AlternateContent>
      </w:r>
      <w:r>
        <w:rPr>
          <w:rFonts w:eastAsia="Times New Roman" w:cs="Times New Roman"/>
          <w:noProof/>
          <w:lang w:eastAsia="ru-RU"/>
        </w:rPr>
        <mc:AlternateContent>
          <mc:Choice Requires="wps">
            <w:drawing>
              <wp:anchor distT="0" distB="0" distL="114300" distR="114300" simplePos="0" relativeHeight="251662336" behindDoc="0" locked="0" layoutInCell="1" allowOverlap="1" wp14:anchorId="11AF750F" wp14:editId="132A8610">
                <wp:simplePos x="0" y="0"/>
                <wp:positionH relativeFrom="column">
                  <wp:posOffset>-1624330</wp:posOffset>
                </wp:positionH>
                <wp:positionV relativeFrom="paragraph">
                  <wp:posOffset>817880</wp:posOffset>
                </wp:positionV>
                <wp:extent cx="441325" cy="160655"/>
                <wp:effectExtent l="12065" t="59055" r="32385" b="889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1325"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id="_x0000_t32" coordsize="21600,21600" o:spt="32" o:oned="t" path="m,l21600,21600e" filled="f">
                <v:path arrowok="t" fillok="f" o:connecttype="none"/>
                <o:lock v:ext="edit" shapetype="t"/>
              </v:shapetype>
              <v:shape id="Прямая со стрелкой 290" o:spid="_x0000_s1026" type="#_x0000_t32" style="position:absolute;margin-left:-127.9pt;margin-top:64.4pt;width:34.75pt;height:12.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eTbAIAAIgEAAAOAAAAZHJzL2Uyb0RvYy54bWysVM2O0zAQviPxDpbv3STdtGyjTRFKWi4L&#10;rLQLdzd2GgvHtmxv0wohLbzAPgKvwIUDP9pnSN+IsdvtsnBBiByccWbmm2/Gn3P6dN0KtGLGciVz&#10;nBzFGDFZKcrlMsevL+eDE4ysI5ISoSTL8YZZ/HT6+NFppzM2VI0SlBkEINJmnc5x45zOoshWDWuJ&#10;PVKaSXDWyrTEwdYsI2pIB+itiIZxPI46Zag2qmLWwtdy58TTgF/XrHKv6toyh0SOgZsLqwnrwq/R&#10;9JRkS0N0w6s9DfIPLFrCJRQ9QJXEEXRl+B9QLa+Msqp2R5VqI1XXvGKhB+gmiX/r5qIhmoVeYDhW&#10;H8Zk/x9s9XJ1bhCnOR5OYD6StHBI/aft9fam/9F/3t6g7Yf+Fpbtx+11/6X/3n/rb/uvyEfD7Dpt&#10;M4Ao5Lnx3VdreaHPVPXWIqmKhsglCz1cbjTAJj4jepDiN1YDg0X3QlGIIVdOhUGua9OiWnD9xid6&#10;cBgWWoeT2xxOjq0dquBjmibHwxFGFbiScTwejUItknkYn6yNdc+ZapE3cmydIXzZuEJJCRpRZleC&#10;rM6s8yTvE3yyVHMuRJCKkKjL8WQExbzHKsGpd4aNWS4KYdCKeLGFZ8/iQZhRV5IGsIYROtvbjnAB&#10;NnJhVM5wGJ5g2FdrGcVIMLhf3trRE9JXhPaB8N7a6e3dJJ7MTmYn6SAdjmeDNC7LwbN5kQ7G8+TJ&#10;qDwui6JM3nvySZo1nFImPf877Sfp32lrfwt3qj2o/zCo6CF6mCiQvXsH0kEJ/vB3Mlooujk3vjsv&#10;CpB7CN5fTX+fft2HqPsfyPQnAAAA//8DAFBLAwQUAAYACAAAACEAuO00T+IAAAANAQAADwAAAGRy&#10;cy9kb3ducmV2LnhtbEyPQU+DQBCF7yb+h82YeDF0AaUhlKUxavXUNGK9b2EKpOwsYbct/HvHk95m&#10;5r28+V6+nkwvLji6zpKCaBGCQKps3VGjYP+1CVIQzmuqdW8JFczoYF3c3uQ6q+2VPvFS+kZwCLlM&#10;K2i9HzIpXdWi0W5hByTWjnY02vM6NrIe9ZXDTS/jMFxKozviD60e8KXF6lSejYLXcpdsvh/2UzxX&#10;H9vyPT3taH5T6v5uel6B8Dj5PzP84jM6FMx0sGeqnegVBHGSMLtnJU55YEsQpctHEAc+JU8RyCKX&#10;/1sUPwAAAP//AwBQSwECLQAUAAYACAAAACEAtoM4kv4AAADhAQAAEwAAAAAAAAAAAAAAAAAAAAAA&#10;W0NvbnRlbnRfVHlwZXNdLnhtbFBLAQItABQABgAIAAAAIQA4/SH/1gAAAJQBAAALAAAAAAAAAAAA&#10;AAAAAC8BAABfcmVscy8ucmVsc1BLAQItABQABgAIAAAAIQAoGkeTbAIAAIgEAAAOAAAAAAAAAAAA&#10;AAAAAC4CAABkcnMvZTJvRG9jLnhtbFBLAQItABQABgAIAAAAIQC47TRP4gAAAA0BAAAPAAAAAAAA&#10;AAAAAAAAAMYEAABkcnMvZG93bnJldi54bWxQSwUGAAAAAAQABADzAAAA1QUAAAAA&#10;">
                <v:stroke endarrow="block"/>
              </v:shape>
            </w:pict>
          </mc:Fallback>
        </mc:AlternateContent>
      </w:r>
      <w:r w:rsidR="00193E1F">
        <w:rPr>
          <w:rFonts w:eastAsia="Times New Roman" w:cs="Times New Roman"/>
          <w:lang w:eastAsia="ru-RU"/>
        </w:rPr>
        <w:t>Д</w:t>
      </w:r>
      <w:r w:rsidRPr="003B026F">
        <w:rPr>
          <w:rFonts w:eastAsia="Times New Roman" w:cs="Times New Roman"/>
          <w:lang w:eastAsia="ru-RU"/>
        </w:rPr>
        <w:t xml:space="preserve">анные мониторинга свидетельствуют о положительной динамике роста экономии бюджетных средств за счет использования конкурентных и </w:t>
      </w:r>
      <w:r>
        <w:rPr>
          <w:rFonts w:eastAsia="Times New Roman" w:cs="Times New Roman"/>
          <w:lang w:eastAsia="ru-RU"/>
        </w:rPr>
        <w:t>неконкурентных процедур закупок.</w:t>
      </w:r>
    </w:p>
    <w:p w14:paraId="4AC42111" w14:textId="07A9A351" w:rsidR="001F4672" w:rsidRPr="003B026F" w:rsidRDefault="001F4672" w:rsidP="00E2172E">
      <w:pPr>
        <w:ind w:firstLine="708"/>
        <w:jc w:val="both"/>
        <w:rPr>
          <w:rFonts w:eastAsia="Times New Roman" w:cs="Times New Roman"/>
          <w:lang w:eastAsia="ru-RU"/>
        </w:rPr>
      </w:pPr>
      <w:r w:rsidRPr="003B026F">
        <w:rPr>
          <w:rFonts w:eastAsia="Times New Roman" w:cs="Times New Roman"/>
          <w:lang w:eastAsia="ru-RU"/>
        </w:rPr>
        <w:t>Положительный экономический эффект достигнут благодаря мероприятиям, направленным на эффективность осуществления закупок</w:t>
      </w:r>
      <w:r w:rsidR="00E2172E">
        <w:rPr>
          <w:rFonts w:eastAsia="Times New Roman" w:cs="Times New Roman"/>
          <w:lang w:eastAsia="ru-RU"/>
        </w:rPr>
        <w:t xml:space="preserve"> </w:t>
      </w:r>
      <w:r w:rsidRPr="003B026F">
        <w:rPr>
          <w:rFonts w:eastAsia="Times New Roman" w:cs="Times New Roman"/>
          <w:lang w:eastAsia="ru-RU"/>
        </w:rPr>
        <w:t>путем введения в 2017 году новых механизмов централизации закупочных процедур, в том числе проведением совместных конкурсов и аукционов и закупок у единственного поставщика (подрядчика, исполнителя) для учреждений социальной сферы.</w:t>
      </w:r>
    </w:p>
    <w:p w14:paraId="61355BD2" w14:textId="7D375B00" w:rsidR="001F4672" w:rsidRDefault="00E2172E" w:rsidP="00E2172E">
      <w:pPr>
        <w:ind w:firstLine="708"/>
        <w:jc w:val="both"/>
        <w:rPr>
          <w:rFonts w:eastAsia="Times New Roman" w:cs="Times New Roman"/>
          <w:lang w:eastAsia="ru-RU"/>
        </w:rPr>
      </w:pPr>
      <w:r>
        <w:rPr>
          <w:rFonts w:eastAsia="Times New Roman" w:cs="Times New Roman"/>
          <w:lang w:eastAsia="ru-RU"/>
        </w:rPr>
        <w:t>В</w:t>
      </w:r>
      <w:r w:rsidRPr="003B026F">
        <w:rPr>
          <w:rFonts w:eastAsia="Times New Roman" w:cs="Times New Roman"/>
          <w:lang w:eastAsia="ru-RU"/>
        </w:rPr>
        <w:t xml:space="preserve"> 2017 году расходы бюджетных средств заказчиков города Иванова н</w:t>
      </w:r>
      <w:r>
        <w:rPr>
          <w:rFonts w:eastAsia="Times New Roman" w:cs="Times New Roman"/>
          <w:lang w:eastAsia="ru-RU"/>
        </w:rPr>
        <w:t>а закупки товаров, работ, услуг</w:t>
      </w:r>
      <w:r w:rsidRPr="003B026F">
        <w:rPr>
          <w:rFonts w:eastAsia="Times New Roman" w:cs="Times New Roman"/>
          <w:lang w:eastAsia="ru-RU"/>
        </w:rPr>
        <w:t xml:space="preserve"> в рамках Закона </w:t>
      </w:r>
      <w:r>
        <w:rPr>
          <w:rFonts w:eastAsia="Times New Roman" w:cs="Times New Roman"/>
          <w:lang w:eastAsia="ru-RU"/>
        </w:rPr>
        <w:t>№ 44-ФЗ</w:t>
      </w:r>
      <w:r w:rsidRPr="003B026F">
        <w:rPr>
          <w:rFonts w:eastAsia="Times New Roman" w:cs="Times New Roman"/>
          <w:lang w:eastAsia="ru-RU"/>
        </w:rPr>
        <w:t xml:space="preserve"> по сравнению с 2016 годом в финансовом выражении сократились на 78</w:t>
      </w:r>
      <w:r>
        <w:rPr>
          <w:rFonts w:eastAsia="Times New Roman" w:cs="Times New Roman"/>
          <w:lang w:eastAsia="ru-RU"/>
        </w:rPr>
        <w:t>,1</w:t>
      </w:r>
      <w:r w:rsidRPr="003B026F">
        <w:rPr>
          <w:rFonts w:eastAsia="Times New Roman" w:cs="Times New Roman"/>
          <w:lang w:eastAsia="ru-RU"/>
        </w:rPr>
        <w:t xml:space="preserve"> </w:t>
      </w:r>
      <w:proofErr w:type="gramStart"/>
      <w:r>
        <w:rPr>
          <w:rFonts w:eastAsia="Times New Roman" w:cs="Times New Roman"/>
          <w:lang w:eastAsia="ru-RU"/>
        </w:rPr>
        <w:t>млн</w:t>
      </w:r>
      <w:proofErr w:type="gramEnd"/>
      <w:r>
        <w:rPr>
          <w:rFonts w:eastAsia="Times New Roman" w:cs="Times New Roman"/>
          <w:lang w:eastAsia="ru-RU"/>
        </w:rPr>
        <w:t xml:space="preserve"> руб., или на </w:t>
      </w:r>
      <w:r w:rsidRPr="003B026F">
        <w:rPr>
          <w:rFonts w:eastAsia="Times New Roman" w:cs="Times New Roman"/>
          <w:lang w:eastAsia="ru-RU"/>
        </w:rPr>
        <w:t>5%. Общее количество закупок путем конкурентных и н</w:t>
      </w:r>
      <w:r>
        <w:rPr>
          <w:rFonts w:eastAsia="Times New Roman" w:cs="Times New Roman"/>
          <w:lang w:eastAsia="ru-RU"/>
        </w:rPr>
        <w:t xml:space="preserve">еконкурентных процедур закупок </w:t>
      </w:r>
      <w:r w:rsidRPr="003B026F">
        <w:rPr>
          <w:rFonts w:eastAsia="Times New Roman" w:cs="Times New Roman"/>
          <w:lang w:eastAsia="ru-RU"/>
        </w:rPr>
        <w:t>увеличилось на 2781 единицы. Прирост относ</w:t>
      </w:r>
      <w:r>
        <w:rPr>
          <w:rFonts w:eastAsia="Times New Roman" w:cs="Times New Roman"/>
          <w:lang w:eastAsia="ru-RU"/>
        </w:rPr>
        <w:t>ительно 2016 года составил +168</w:t>
      </w:r>
      <w:r w:rsidRPr="003B026F">
        <w:rPr>
          <w:rFonts w:eastAsia="Times New Roman" w:cs="Times New Roman"/>
          <w:lang w:eastAsia="ru-RU"/>
        </w:rPr>
        <w:t>%.</w:t>
      </w:r>
    </w:p>
    <w:p w14:paraId="11EB1087" w14:textId="77777777" w:rsidR="00E2172E" w:rsidRPr="003B026F" w:rsidRDefault="00E2172E" w:rsidP="00E2172E">
      <w:pPr>
        <w:ind w:firstLine="708"/>
        <w:jc w:val="both"/>
        <w:rPr>
          <w:rFonts w:eastAsia="Times New Roman" w:cs="Times New Roman"/>
          <w:lang w:eastAsia="ru-RU"/>
        </w:rPr>
      </w:pPr>
    </w:p>
    <w:p w14:paraId="57106E8A" w14:textId="77777777" w:rsidR="001F4672" w:rsidRDefault="001F4672" w:rsidP="001F4672">
      <w:pPr>
        <w:jc w:val="both"/>
        <w:rPr>
          <w:rFonts w:eastAsia="Times New Roman" w:cs="Times New Roman"/>
          <w:b/>
          <w:i/>
          <w:lang w:eastAsia="ru-RU"/>
        </w:rPr>
      </w:pPr>
      <w:r w:rsidRPr="00394A90">
        <w:rPr>
          <w:rFonts w:eastAsia="Times New Roman" w:cs="Times New Roman"/>
          <w:b/>
          <w:i/>
          <w:lang w:eastAsia="ru-RU"/>
        </w:rPr>
        <w:t>Осуществление закупок путем проведения конкурентных процедур</w:t>
      </w:r>
    </w:p>
    <w:p w14:paraId="01E5C411" w14:textId="77777777" w:rsidR="00E2172E" w:rsidRPr="00394A90" w:rsidRDefault="00E2172E" w:rsidP="001F4672">
      <w:pPr>
        <w:jc w:val="both"/>
        <w:rPr>
          <w:rFonts w:eastAsia="Times New Roman" w:cs="Times New Roman"/>
          <w:b/>
          <w:i/>
          <w:lang w:eastAsia="ru-RU"/>
        </w:rPr>
      </w:pPr>
    </w:p>
    <w:p w14:paraId="2C6D8983" w14:textId="77777777" w:rsidR="001F4672" w:rsidRPr="003B026F" w:rsidRDefault="001F4672" w:rsidP="001F4672">
      <w:pPr>
        <w:ind w:firstLine="708"/>
        <w:jc w:val="both"/>
        <w:rPr>
          <w:rFonts w:eastAsia="Times New Roman" w:cs="Times New Roman"/>
          <w:lang w:eastAsia="ru-RU"/>
        </w:rPr>
      </w:pPr>
      <w:r w:rsidRPr="003B026F">
        <w:rPr>
          <w:rFonts w:eastAsia="Times New Roman" w:cs="Times New Roman"/>
          <w:lang w:eastAsia="ru-RU"/>
        </w:rPr>
        <w:t>В 2017 году на основании заявок, поступивших от заказчиков города Иванова, организовано и пр</w:t>
      </w:r>
      <w:r>
        <w:rPr>
          <w:rFonts w:eastAsia="Times New Roman" w:cs="Times New Roman"/>
          <w:lang w:eastAsia="ru-RU"/>
        </w:rPr>
        <w:t xml:space="preserve">оведено конкурентным способом </w:t>
      </w:r>
      <w:r w:rsidRPr="003B026F">
        <w:rPr>
          <w:rFonts w:eastAsia="Times New Roman" w:cs="Times New Roman"/>
          <w:lang w:eastAsia="ru-RU"/>
        </w:rPr>
        <w:t xml:space="preserve">920 закупок, из них: </w:t>
      </w:r>
    </w:p>
    <w:p w14:paraId="01413738" w14:textId="465D55A5" w:rsidR="001F4672" w:rsidRPr="003B026F" w:rsidRDefault="001F4672" w:rsidP="001F4672">
      <w:pPr>
        <w:ind w:firstLine="708"/>
        <w:jc w:val="both"/>
        <w:rPr>
          <w:rFonts w:eastAsia="Times New Roman" w:cs="Times New Roman"/>
          <w:lang w:eastAsia="ru-RU"/>
        </w:rPr>
      </w:pPr>
      <w:r w:rsidRPr="003B026F">
        <w:rPr>
          <w:rFonts w:eastAsia="Times New Roman" w:cs="Times New Roman"/>
          <w:lang w:eastAsia="ru-RU"/>
        </w:rPr>
        <w:t xml:space="preserve">- 43 </w:t>
      </w:r>
      <w:proofErr w:type="gramStart"/>
      <w:r w:rsidRPr="003B026F">
        <w:rPr>
          <w:rFonts w:eastAsia="Times New Roman" w:cs="Times New Roman"/>
          <w:lang w:eastAsia="ru-RU"/>
        </w:rPr>
        <w:t>открытых</w:t>
      </w:r>
      <w:proofErr w:type="gramEnd"/>
      <w:r w:rsidRPr="003B026F">
        <w:rPr>
          <w:rFonts w:eastAsia="Times New Roman" w:cs="Times New Roman"/>
          <w:lang w:eastAsia="ru-RU"/>
        </w:rPr>
        <w:t xml:space="preserve"> конкурса (в том числе 16 совместных)</w:t>
      </w:r>
      <w:r w:rsidR="00E2172E">
        <w:rPr>
          <w:rFonts w:eastAsia="Times New Roman" w:cs="Times New Roman"/>
          <w:lang w:eastAsia="ru-RU"/>
        </w:rPr>
        <w:t>;</w:t>
      </w:r>
      <w:r w:rsidRPr="003B026F">
        <w:rPr>
          <w:rFonts w:eastAsia="Times New Roman" w:cs="Times New Roman"/>
          <w:lang w:eastAsia="ru-RU"/>
        </w:rPr>
        <w:t xml:space="preserve"> </w:t>
      </w:r>
    </w:p>
    <w:p w14:paraId="3DEFFD8A" w14:textId="4252C83C" w:rsidR="001F4672" w:rsidRPr="003B026F" w:rsidRDefault="001F4672" w:rsidP="001F4672">
      <w:pPr>
        <w:ind w:firstLine="708"/>
        <w:jc w:val="both"/>
        <w:rPr>
          <w:rFonts w:eastAsia="Times New Roman" w:cs="Times New Roman"/>
          <w:lang w:eastAsia="ru-RU"/>
        </w:rPr>
      </w:pPr>
      <w:r w:rsidRPr="003B026F">
        <w:rPr>
          <w:rFonts w:eastAsia="Times New Roman" w:cs="Times New Roman"/>
          <w:lang w:eastAsia="ru-RU"/>
        </w:rPr>
        <w:t xml:space="preserve">- 427 </w:t>
      </w:r>
      <w:proofErr w:type="gramStart"/>
      <w:r w:rsidRPr="003B026F">
        <w:rPr>
          <w:rFonts w:eastAsia="Times New Roman" w:cs="Times New Roman"/>
          <w:lang w:eastAsia="ru-RU"/>
        </w:rPr>
        <w:t>открытых</w:t>
      </w:r>
      <w:proofErr w:type="gramEnd"/>
      <w:r w:rsidRPr="003B026F">
        <w:rPr>
          <w:rFonts w:eastAsia="Times New Roman" w:cs="Times New Roman"/>
          <w:lang w:eastAsia="ru-RU"/>
        </w:rPr>
        <w:t xml:space="preserve"> аукциона в электронной фор</w:t>
      </w:r>
      <w:r w:rsidR="00E2172E">
        <w:rPr>
          <w:rFonts w:eastAsia="Times New Roman" w:cs="Times New Roman"/>
          <w:lang w:eastAsia="ru-RU"/>
        </w:rPr>
        <w:t>ме (в том числе 21 совместный);</w:t>
      </w:r>
    </w:p>
    <w:p w14:paraId="3ADE78B1" w14:textId="2D9E3C6A" w:rsidR="001F4672" w:rsidRPr="003B026F" w:rsidRDefault="00E2172E" w:rsidP="001F4672">
      <w:pPr>
        <w:ind w:firstLine="708"/>
        <w:jc w:val="both"/>
        <w:rPr>
          <w:rFonts w:eastAsia="Times New Roman" w:cs="Times New Roman"/>
          <w:lang w:eastAsia="ru-RU"/>
        </w:rPr>
      </w:pPr>
      <w:r>
        <w:rPr>
          <w:rFonts w:eastAsia="Times New Roman" w:cs="Times New Roman"/>
          <w:lang w:eastAsia="ru-RU"/>
        </w:rPr>
        <w:t>- 367 запроса котировок;</w:t>
      </w:r>
    </w:p>
    <w:p w14:paraId="03C8F047" w14:textId="14302235" w:rsidR="001F4672" w:rsidRPr="003B026F" w:rsidRDefault="00E2172E" w:rsidP="001F4672">
      <w:pPr>
        <w:ind w:firstLine="708"/>
        <w:jc w:val="both"/>
        <w:rPr>
          <w:rFonts w:eastAsia="Times New Roman" w:cs="Times New Roman"/>
          <w:lang w:eastAsia="ru-RU"/>
        </w:rPr>
      </w:pPr>
      <w:r>
        <w:rPr>
          <w:rFonts w:eastAsia="Times New Roman" w:cs="Times New Roman"/>
          <w:lang w:eastAsia="ru-RU"/>
        </w:rPr>
        <w:t>- </w:t>
      </w:r>
      <w:r w:rsidR="001F4672" w:rsidRPr="003B026F">
        <w:rPr>
          <w:rFonts w:eastAsia="Times New Roman" w:cs="Times New Roman"/>
          <w:lang w:eastAsia="ru-RU"/>
        </w:rPr>
        <w:t xml:space="preserve">83 предварительных отборов участников закупки, квалификация которых соответствует предъявляемым требованиям и которые в возможно короткий срок, </w:t>
      </w:r>
      <w:r w:rsidR="001F4672">
        <w:rPr>
          <w:rFonts w:eastAsia="Times New Roman" w:cs="Times New Roman"/>
          <w:lang w:eastAsia="ru-RU"/>
        </w:rPr>
        <w:br/>
      </w:r>
      <w:r w:rsidR="001F4672" w:rsidRPr="003B026F">
        <w:rPr>
          <w:rFonts w:eastAsia="Times New Roman" w:cs="Times New Roman"/>
          <w:lang w:eastAsia="ru-RU"/>
        </w:rPr>
        <w:t xml:space="preserve">без предварительной оплаты и (или) с отсрочкой платежа могут осуществить поставки товаров, выполнение работ, оказание услуг, необходимых для оказания гуманитарной помощи либо ликвидаций последствий чрезвычайных ситуаций природного </w:t>
      </w:r>
      <w:r w:rsidR="001F4672">
        <w:rPr>
          <w:rFonts w:eastAsia="Times New Roman" w:cs="Times New Roman"/>
          <w:lang w:eastAsia="ru-RU"/>
        </w:rPr>
        <w:br/>
      </w:r>
      <w:r w:rsidR="001F4672" w:rsidRPr="003B026F">
        <w:rPr>
          <w:rFonts w:eastAsia="Times New Roman" w:cs="Times New Roman"/>
          <w:lang w:eastAsia="ru-RU"/>
        </w:rPr>
        <w:t>или техногенного характера на территории города Иванова.</w:t>
      </w:r>
    </w:p>
    <w:p w14:paraId="4EB67C54" w14:textId="0437173D" w:rsidR="001F4672" w:rsidRPr="003B026F" w:rsidRDefault="001F4672" w:rsidP="00E2172E">
      <w:pPr>
        <w:ind w:firstLine="708"/>
        <w:jc w:val="both"/>
        <w:rPr>
          <w:rFonts w:eastAsia="Times New Roman" w:cs="Times New Roman"/>
          <w:lang w:eastAsia="ru-RU"/>
        </w:rPr>
      </w:pPr>
      <w:r w:rsidRPr="003B026F">
        <w:rPr>
          <w:rFonts w:eastAsia="Times New Roman" w:cs="Times New Roman"/>
          <w:lang w:eastAsia="ru-RU"/>
        </w:rPr>
        <w:t>Всего за 2017 год по итогам проведенных конкурентных процедур заключены контракты на общую сумму 1</w:t>
      </w:r>
      <w:r w:rsidR="00E2172E">
        <w:rPr>
          <w:rFonts w:eastAsia="Times New Roman" w:cs="Times New Roman"/>
          <w:lang w:eastAsia="ru-RU"/>
        </w:rPr>
        <w:t xml:space="preserve">,06 </w:t>
      </w:r>
      <w:proofErr w:type="gramStart"/>
      <w:r w:rsidR="00E2172E">
        <w:rPr>
          <w:rFonts w:eastAsia="Times New Roman" w:cs="Times New Roman"/>
          <w:lang w:eastAsia="ru-RU"/>
        </w:rPr>
        <w:t>млрд</w:t>
      </w:r>
      <w:proofErr w:type="gramEnd"/>
      <w:r w:rsidRPr="003B026F">
        <w:rPr>
          <w:rFonts w:eastAsia="Times New Roman" w:cs="Times New Roman"/>
          <w:lang w:eastAsia="ru-RU"/>
        </w:rPr>
        <w:t xml:space="preserve"> руб. По результатам работы объем бюджетных средств, сэкономленных за счет проведения конкурентных процедур, в 2017 году </w:t>
      </w:r>
      <w:r w:rsidR="00E2172E">
        <w:rPr>
          <w:rFonts w:eastAsia="Times New Roman" w:cs="Times New Roman"/>
          <w:lang w:eastAsia="ru-RU"/>
        </w:rPr>
        <w:t xml:space="preserve">составил </w:t>
      </w:r>
      <w:r w:rsidRPr="003B026F">
        <w:rPr>
          <w:rFonts w:eastAsia="Times New Roman" w:cs="Times New Roman"/>
          <w:lang w:eastAsia="ru-RU"/>
        </w:rPr>
        <w:t>111</w:t>
      </w:r>
      <w:r>
        <w:rPr>
          <w:rFonts w:eastAsia="Times New Roman" w:cs="Times New Roman"/>
          <w:lang w:eastAsia="ru-RU"/>
        </w:rPr>
        <w:t>,2 млн</w:t>
      </w:r>
      <w:r w:rsidRPr="003B026F">
        <w:rPr>
          <w:rFonts w:eastAsia="Times New Roman" w:cs="Times New Roman"/>
          <w:lang w:eastAsia="ru-RU"/>
        </w:rPr>
        <w:t xml:space="preserve"> руб., </w:t>
      </w:r>
      <w:r w:rsidR="00E2172E">
        <w:rPr>
          <w:rFonts w:eastAsia="Times New Roman" w:cs="Times New Roman"/>
          <w:lang w:eastAsia="ru-RU"/>
        </w:rPr>
        <w:t xml:space="preserve">или </w:t>
      </w:r>
      <w:r w:rsidRPr="003B026F">
        <w:rPr>
          <w:rFonts w:eastAsia="Times New Roman" w:cs="Times New Roman"/>
          <w:lang w:eastAsia="ru-RU"/>
        </w:rPr>
        <w:t xml:space="preserve"> 9,5 % от начальной максимальной цены контрактов.</w:t>
      </w:r>
    </w:p>
    <w:p w14:paraId="49CC869F" w14:textId="77777777" w:rsidR="001F4672" w:rsidRPr="003B026F" w:rsidRDefault="001F4672" w:rsidP="001F4672">
      <w:pPr>
        <w:ind w:firstLine="567"/>
        <w:jc w:val="both"/>
        <w:rPr>
          <w:rFonts w:eastAsia="Times New Roman" w:cs="Times New Roman"/>
          <w:lang w:eastAsia="ru-RU"/>
        </w:rPr>
      </w:pPr>
    </w:p>
    <w:p w14:paraId="46554F03" w14:textId="77777777" w:rsidR="001F4672" w:rsidRDefault="001F4672" w:rsidP="001F4672">
      <w:pPr>
        <w:rPr>
          <w:rFonts w:eastAsia="Times New Roman" w:cs="Times New Roman"/>
          <w:b/>
          <w:i/>
          <w:lang w:eastAsia="ru-RU"/>
        </w:rPr>
      </w:pPr>
      <w:r w:rsidRPr="007649A3">
        <w:rPr>
          <w:rFonts w:eastAsia="Times New Roman" w:cs="Times New Roman"/>
          <w:b/>
          <w:i/>
          <w:lang w:eastAsia="ru-RU"/>
        </w:rPr>
        <w:t>Осуществление закупок путем проведения неконкурентных процедур</w:t>
      </w:r>
    </w:p>
    <w:p w14:paraId="508340CC" w14:textId="77777777" w:rsidR="00E2172E" w:rsidRPr="007649A3" w:rsidRDefault="00E2172E" w:rsidP="001F4672">
      <w:pPr>
        <w:rPr>
          <w:rFonts w:eastAsia="Times New Roman" w:cs="Times New Roman"/>
          <w:b/>
          <w:i/>
          <w:lang w:eastAsia="ru-RU"/>
        </w:rPr>
      </w:pPr>
    </w:p>
    <w:p w14:paraId="7341B38A" w14:textId="6A98600F" w:rsidR="001F4672" w:rsidRPr="003B026F" w:rsidRDefault="001F4672" w:rsidP="001F4672">
      <w:pPr>
        <w:ind w:firstLine="567"/>
        <w:jc w:val="both"/>
        <w:rPr>
          <w:rFonts w:eastAsia="Times New Roman" w:cs="Times New Roman"/>
          <w:lang w:eastAsia="ru-RU"/>
        </w:rPr>
      </w:pPr>
      <w:r w:rsidRPr="003B026F">
        <w:rPr>
          <w:rFonts w:eastAsia="Times New Roman" w:cs="Times New Roman"/>
          <w:lang w:eastAsia="ru-RU"/>
        </w:rPr>
        <w:t xml:space="preserve">На основании заявок, поступивших от заказчиков города Иванова, в 2017 </w:t>
      </w:r>
      <w:r>
        <w:rPr>
          <w:rFonts w:eastAsia="Times New Roman" w:cs="Times New Roman"/>
          <w:lang w:eastAsia="ru-RU"/>
        </w:rPr>
        <w:t>году организовано и проведено 3</w:t>
      </w:r>
      <w:r w:rsidRPr="003B026F">
        <w:rPr>
          <w:rFonts w:eastAsia="Times New Roman" w:cs="Times New Roman"/>
          <w:lang w:eastAsia="ru-RU"/>
        </w:rPr>
        <w:t>518 лотов способом закупки у единственного поставщика (подрядчика, исполнителя). Начальная максимальная цена контрактов составила 395</w:t>
      </w:r>
      <w:r>
        <w:rPr>
          <w:rFonts w:eastAsia="Times New Roman" w:cs="Times New Roman"/>
          <w:lang w:eastAsia="ru-RU"/>
        </w:rPr>
        <w:t xml:space="preserve">,6 </w:t>
      </w:r>
      <w:proofErr w:type="gramStart"/>
      <w:r>
        <w:rPr>
          <w:rFonts w:eastAsia="Times New Roman" w:cs="Times New Roman"/>
          <w:lang w:eastAsia="ru-RU"/>
        </w:rPr>
        <w:t>млн</w:t>
      </w:r>
      <w:proofErr w:type="gramEnd"/>
      <w:r>
        <w:rPr>
          <w:rFonts w:eastAsia="Times New Roman" w:cs="Times New Roman"/>
          <w:lang w:eastAsia="ru-RU"/>
        </w:rPr>
        <w:t xml:space="preserve"> руб.</w:t>
      </w:r>
    </w:p>
    <w:p w14:paraId="3A91B76F" w14:textId="7E689691" w:rsidR="001F4672" w:rsidRPr="003B026F" w:rsidRDefault="001F4672" w:rsidP="001F4672">
      <w:pPr>
        <w:ind w:firstLine="567"/>
        <w:jc w:val="both"/>
        <w:rPr>
          <w:rFonts w:eastAsia="Times New Roman" w:cs="Times New Roman"/>
          <w:lang w:eastAsia="ru-RU"/>
        </w:rPr>
      </w:pPr>
      <w:r w:rsidRPr="003B026F">
        <w:rPr>
          <w:rFonts w:eastAsia="Times New Roman" w:cs="Times New Roman"/>
          <w:lang w:eastAsia="ru-RU"/>
        </w:rPr>
        <w:t>Всего за 2017 год по итогам проведенных процедур заключены контракты на общую сумму 361</w:t>
      </w:r>
      <w:r>
        <w:rPr>
          <w:rFonts w:eastAsia="Times New Roman" w:cs="Times New Roman"/>
          <w:lang w:eastAsia="ru-RU"/>
        </w:rPr>
        <w:t xml:space="preserve">,7 </w:t>
      </w:r>
      <w:proofErr w:type="gramStart"/>
      <w:r>
        <w:rPr>
          <w:rFonts w:eastAsia="Times New Roman" w:cs="Times New Roman"/>
          <w:lang w:eastAsia="ru-RU"/>
        </w:rPr>
        <w:t>млн</w:t>
      </w:r>
      <w:proofErr w:type="gramEnd"/>
      <w:r w:rsidRPr="003B026F">
        <w:rPr>
          <w:rFonts w:eastAsia="Times New Roman" w:cs="Times New Roman"/>
          <w:lang w:eastAsia="ru-RU"/>
        </w:rPr>
        <w:t xml:space="preserve"> руб. По результатам работы объем бюджетных средств, сэкономленных за счет проведения неконкурентных процедур, в 2017 году достиг </w:t>
      </w:r>
      <w:r>
        <w:rPr>
          <w:rFonts w:eastAsia="Times New Roman" w:cs="Times New Roman"/>
          <w:lang w:eastAsia="ru-RU"/>
        </w:rPr>
        <w:t>34 млн</w:t>
      </w:r>
      <w:r w:rsidRPr="003B026F">
        <w:rPr>
          <w:rFonts w:eastAsia="Times New Roman" w:cs="Times New Roman"/>
          <w:lang w:eastAsia="ru-RU"/>
        </w:rPr>
        <w:t xml:space="preserve"> руб., </w:t>
      </w:r>
      <w:r>
        <w:rPr>
          <w:rFonts w:eastAsia="Times New Roman" w:cs="Times New Roman"/>
          <w:lang w:eastAsia="ru-RU"/>
        </w:rPr>
        <w:br/>
      </w:r>
      <w:r w:rsidR="00E67327">
        <w:rPr>
          <w:rFonts w:eastAsia="Times New Roman" w:cs="Times New Roman"/>
          <w:lang w:eastAsia="ru-RU"/>
        </w:rPr>
        <w:t>или</w:t>
      </w:r>
      <w:r w:rsidRPr="003B026F">
        <w:rPr>
          <w:rFonts w:eastAsia="Times New Roman" w:cs="Times New Roman"/>
          <w:lang w:eastAsia="ru-RU"/>
        </w:rPr>
        <w:t xml:space="preserve"> 8,58% от начальной максимальной цены контрактов.</w:t>
      </w:r>
    </w:p>
    <w:p w14:paraId="0336F25F" w14:textId="77777777" w:rsidR="001F4672" w:rsidRDefault="001F4672" w:rsidP="001F4672">
      <w:pPr>
        <w:ind w:firstLine="567"/>
        <w:jc w:val="both"/>
        <w:rPr>
          <w:rFonts w:eastAsia="Times New Roman" w:cs="Times New Roman"/>
          <w:lang w:eastAsia="ru-RU"/>
        </w:rPr>
      </w:pPr>
    </w:p>
    <w:p w14:paraId="6DFCE034" w14:textId="2AC8658C" w:rsidR="001F4672" w:rsidRPr="007649A3" w:rsidRDefault="001F4672" w:rsidP="001F4672">
      <w:pPr>
        <w:ind w:firstLine="567"/>
        <w:jc w:val="center"/>
        <w:rPr>
          <w:rFonts w:eastAsia="Times New Roman" w:cs="Times New Roman"/>
          <w:b/>
          <w:lang w:eastAsia="ru-RU"/>
        </w:rPr>
      </w:pPr>
      <w:r w:rsidRPr="007649A3">
        <w:rPr>
          <w:rFonts w:eastAsia="Times New Roman" w:cs="Times New Roman"/>
          <w:b/>
          <w:lang w:eastAsia="ru-RU"/>
        </w:rPr>
        <w:t xml:space="preserve">Структура экономии бюджетных средств по результатам закупок у </w:t>
      </w:r>
      <w:r>
        <w:rPr>
          <w:rFonts w:eastAsia="Times New Roman" w:cs="Times New Roman"/>
          <w:b/>
          <w:lang w:eastAsia="ru-RU"/>
        </w:rPr>
        <w:t xml:space="preserve">единого поставщика, </w:t>
      </w:r>
      <w:proofErr w:type="gramStart"/>
      <w:r>
        <w:rPr>
          <w:rFonts w:eastAsia="Times New Roman" w:cs="Times New Roman"/>
          <w:b/>
          <w:lang w:eastAsia="ru-RU"/>
        </w:rPr>
        <w:t>в</w:t>
      </w:r>
      <w:proofErr w:type="gramEnd"/>
      <w:r w:rsidR="009A21F3">
        <w:rPr>
          <w:rFonts w:eastAsia="Times New Roman" w:cs="Times New Roman"/>
          <w:b/>
          <w:lang w:eastAsia="ru-RU"/>
        </w:rPr>
        <w:t xml:space="preserve"> </w:t>
      </w:r>
      <w:r>
        <w:rPr>
          <w:rFonts w:eastAsia="Times New Roman" w:cs="Times New Roman"/>
          <w:b/>
          <w:lang w:eastAsia="ru-RU"/>
        </w:rPr>
        <w:t>%</w:t>
      </w:r>
    </w:p>
    <w:p w14:paraId="193225DA" w14:textId="77777777" w:rsidR="001F4672" w:rsidRDefault="001F4672" w:rsidP="001F4672">
      <w:pPr>
        <w:tabs>
          <w:tab w:val="left" w:pos="9072"/>
        </w:tabs>
        <w:ind w:left="-709" w:right="283" w:firstLine="284"/>
        <w:jc w:val="both"/>
        <w:rPr>
          <w:rFonts w:eastAsia="Times New Roman" w:cs="Times New Roman"/>
          <w:lang w:eastAsia="ru-RU"/>
        </w:rPr>
      </w:pPr>
      <w:r>
        <w:rPr>
          <w:rFonts w:eastAsia="Times New Roman" w:cs="Times New Roman"/>
          <w:noProof/>
          <w:lang w:eastAsia="ru-RU"/>
        </w:rPr>
        <w:lastRenderedPageBreak/>
        <w:drawing>
          <wp:inline distT="0" distB="0" distL="0" distR="0" wp14:anchorId="270D784D" wp14:editId="4ACCE57C">
            <wp:extent cx="6381750" cy="2914650"/>
            <wp:effectExtent l="0" t="0" r="0" b="0"/>
            <wp:docPr id="293" name="Диаграмма 29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3E2E973" w14:textId="77777777" w:rsidR="001F4672" w:rsidRPr="003B026F" w:rsidRDefault="001F4672" w:rsidP="001F4672">
      <w:pPr>
        <w:ind w:firstLine="567"/>
        <w:jc w:val="both"/>
        <w:rPr>
          <w:rFonts w:eastAsia="Times New Roman" w:cs="Times New Roman"/>
          <w:lang w:eastAsia="ru-RU"/>
        </w:rPr>
      </w:pPr>
      <w:r w:rsidRPr="003B026F">
        <w:rPr>
          <w:rFonts w:eastAsia="Times New Roman" w:cs="Times New Roman"/>
          <w:lang w:eastAsia="ru-RU"/>
        </w:rPr>
        <w:t xml:space="preserve">Полученная в 2017 году экономия бюджетных средств позволила распределить денежные средства на дополнительные товары, работы, услуги для нужд казенных </w:t>
      </w:r>
      <w:r>
        <w:rPr>
          <w:rFonts w:eastAsia="Times New Roman" w:cs="Times New Roman"/>
          <w:lang w:eastAsia="ru-RU"/>
        </w:rPr>
        <w:br/>
      </w:r>
      <w:r w:rsidRPr="003B026F">
        <w:rPr>
          <w:rFonts w:eastAsia="Times New Roman" w:cs="Times New Roman"/>
          <w:lang w:eastAsia="ru-RU"/>
        </w:rPr>
        <w:t>и бюджетных учреждений, подведомственных управлению образования Администрации города Иванова, комитету по культуре Администрации города Иванова, комитету молодежной политики, физической культуры и спорта Администрации города Иванова.</w:t>
      </w:r>
    </w:p>
    <w:p w14:paraId="4F281F22" w14:textId="35F19B92" w:rsidR="009E24A5" w:rsidRPr="009E24A5" w:rsidRDefault="009E24A5" w:rsidP="009E24A5">
      <w:pPr>
        <w:autoSpaceDE w:val="0"/>
        <w:autoSpaceDN w:val="0"/>
        <w:adjustRightInd w:val="0"/>
        <w:ind w:firstLine="540"/>
        <w:jc w:val="both"/>
        <w:outlineLvl w:val="0"/>
        <w:rPr>
          <w:rFonts w:eastAsia="Times New Roman" w:cs="Times New Roman"/>
          <w:b/>
          <w:bCs/>
          <w:i/>
          <w:lang w:eastAsia="ru-RU"/>
        </w:rPr>
      </w:pPr>
      <w:r w:rsidRPr="009E24A5">
        <w:rPr>
          <w:rFonts w:eastAsia="Times New Roman" w:cs="Times New Roman"/>
          <w:b/>
          <w:i/>
          <w:lang w:eastAsia="ru-RU"/>
        </w:rPr>
        <w:t>Осуществление закупок у субъектов малого предпринимательства и с</w:t>
      </w:r>
      <w:r w:rsidRPr="009E24A5">
        <w:rPr>
          <w:rFonts w:eastAsia="Times New Roman" w:cs="Times New Roman"/>
          <w:b/>
          <w:bCs/>
          <w:i/>
          <w:lang w:eastAsia="ru-RU"/>
        </w:rPr>
        <w:t>оциально ориентированных некоммерческих организаций</w:t>
      </w:r>
    </w:p>
    <w:p w14:paraId="513F3EA1" w14:textId="171069C8" w:rsidR="009E24A5" w:rsidRPr="009E24A5" w:rsidRDefault="009E24A5" w:rsidP="009E24A5">
      <w:pPr>
        <w:autoSpaceDE w:val="0"/>
        <w:autoSpaceDN w:val="0"/>
        <w:adjustRightInd w:val="0"/>
        <w:ind w:firstLine="540"/>
        <w:jc w:val="both"/>
        <w:rPr>
          <w:rFonts w:eastAsia="Times New Roman" w:cs="Times New Roman"/>
          <w:lang w:eastAsia="ru-RU"/>
        </w:rPr>
      </w:pPr>
      <w:r w:rsidRPr="009E24A5">
        <w:rPr>
          <w:rFonts w:eastAsia="Times New Roman" w:cs="Times New Roman"/>
          <w:lang w:eastAsia="ru-RU"/>
        </w:rPr>
        <w:t xml:space="preserve">В соответствии с требованиями Закона </w:t>
      </w:r>
      <w:r w:rsidR="00F9126E">
        <w:rPr>
          <w:rFonts w:eastAsia="Times New Roman" w:cs="Times New Roman"/>
          <w:lang w:eastAsia="ru-RU"/>
        </w:rPr>
        <w:t xml:space="preserve">№ 44-ФЗ </w:t>
      </w:r>
      <w:r w:rsidRPr="009E24A5">
        <w:rPr>
          <w:rFonts w:eastAsia="Times New Roman" w:cs="Times New Roman"/>
          <w:lang w:eastAsia="ru-RU"/>
        </w:rPr>
        <w:t>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p w14:paraId="7D1F8A32" w14:textId="5330D787" w:rsidR="009E24A5" w:rsidRDefault="005F7CDF" w:rsidP="009E24A5">
      <w:pPr>
        <w:ind w:firstLine="540"/>
        <w:jc w:val="both"/>
        <w:rPr>
          <w:rFonts w:eastAsia="Times New Roman" w:cs="Times New Roman"/>
          <w:lang w:eastAsia="ru-RU"/>
        </w:rPr>
      </w:pPr>
      <w:r>
        <w:rPr>
          <w:rFonts w:eastAsia="Times New Roman" w:cs="Times New Roman"/>
          <w:lang w:eastAsia="ru-RU"/>
        </w:rPr>
        <w:t>В течен</w:t>
      </w:r>
      <w:r w:rsidR="009A21F3">
        <w:rPr>
          <w:rFonts w:eastAsia="Times New Roman" w:cs="Times New Roman"/>
          <w:lang w:eastAsia="ru-RU"/>
        </w:rPr>
        <w:t>ие</w:t>
      </w:r>
      <w:r>
        <w:rPr>
          <w:rFonts w:eastAsia="Times New Roman" w:cs="Times New Roman"/>
          <w:lang w:eastAsia="ru-RU"/>
        </w:rPr>
        <w:t xml:space="preserve"> отчетного периода п</w:t>
      </w:r>
      <w:r w:rsidR="009E24A5">
        <w:rPr>
          <w:rFonts w:eastAsia="Times New Roman" w:cs="Times New Roman"/>
          <w:lang w:eastAsia="ru-RU"/>
        </w:rPr>
        <w:t xml:space="preserve">о результатам объявленных процедур закупок </w:t>
      </w:r>
      <w:r w:rsidR="009A21F3">
        <w:rPr>
          <w:rFonts w:eastAsia="Times New Roman" w:cs="Times New Roman"/>
          <w:lang w:eastAsia="ru-RU"/>
        </w:rPr>
        <w:br/>
      </w:r>
      <w:r w:rsidR="009E24A5">
        <w:rPr>
          <w:rFonts w:eastAsia="Times New Roman" w:cs="Times New Roman"/>
          <w:lang w:eastAsia="ru-RU"/>
        </w:rPr>
        <w:t xml:space="preserve">у субъектов малого предпринимательства и социально ориентированных некоммерческих организаций </w:t>
      </w:r>
      <w:r w:rsidR="009A21F3">
        <w:rPr>
          <w:rFonts w:eastAsia="Times New Roman" w:cs="Times New Roman"/>
          <w:lang w:eastAsia="ru-RU"/>
        </w:rPr>
        <w:t xml:space="preserve">было </w:t>
      </w:r>
      <w:r w:rsidR="009E24A5">
        <w:rPr>
          <w:rFonts w:eastAsia="Times New Roman" w:cs="Times New Roman"/>
          <w:lang w:eastAsia="ru-RU"/>
        </w:rPr>
        <w:t>заключено 596 контрактов.</w:t>
      </w:r>
    </w:p>
    <w:p w14:paraId="02529A2F" w14:textId="0B9D81B7" w:rsidR="009E24A5" w:rsidRDefault="009E24A5" w:rsidP="009E24A5">
      <w:pPr>
        <w:ind w:firstLine="540"/>
        <w:jc w:val="both"/>
        <w:rPr>
          <w:rFonts w:eastAsia="Times New Roman" w:cs="Times New Roman"/>
          <w:lang w:eastAsia="ru-RU"/>
        </w:rPr>
      </w:pPr>
      <w:proofErr w:type="gramStart"/>
      <w:r w:rsidRPr="009E24A5">
        <w:rPr>
          <w:rFonts w:eastAsia="Times New Roman" w:cs="Times New Roman"/>
          <w:lang w:eastAsia="ru-RU"/>
        </w:rPr>
        <w:t xml:space="preserve">Средний показатель </w:t>
      </w:r>
      <w:r w:rsidR="009A21F3">
        <w:rPr>
          <w:rFonts w:eastAsia="Times New Roman" w:cs="Times New Roman"/>
          <w:lang w:eastAsia="ru-RU"/>
        </w:rPr>
        <w:t>доли закупок, которые заказчики осуществили у субъектов малого предпринимательства и социально ориентированных некоммерческих организаций в отчетном году увеличился и составил 76,95% совокупного годового объема закупок, рассчитанного в соответс</w:t>
      </w:r>
      <w:r w:rsidR="00F9126E">
        <w:rPr>
          <w:rFonts w:eastAsia="Times New Roman" w:cs="Times New Roman"/>
          <w:lang w:eastAsia="ru-RU"/>
        </w:rPr>
        <w:t>т</w:t>
      </w:r>
      <w:r w:rsidR="009A21F3">
        <w:rPr>
          <w:rFonts w:eastAsia="Times New Roman" w:cs="Times New Roman"/>
          <w:lang w:eastAsia="ru-RU"/>
        </w:rPr>
        <w:t xml:space="preserve">вии со статьей 30 </w:t>
      </w:r>
      <w:r w:rsidR="00F9126E" w:rsidRPr="003B026F">
        <w:rPr>
          <w:rFonts w:eastAsia="Times New Roman" w:cs="Times New Roman"/>
          <w:lang w:eastAsia="ru-RU"/>
        </w:rPr>
        <w:t>Закон</w:t>
      </w:r>
      <w:r w:rsidR="00F9126E">
        <w:rPr>
          <w:rFonts w:eastAsia="Times New Roman" w:cs="Times New Roman"/>
          <w:lang w:eastAsia="ru-RU"/>
        </w:rPr>
        <w:t>а</w:t>
      </w:r>
      <w:r w:rsidR="00F9126E" w:rsidRPr="003B026F">
        <w:rPr>
          <w:rFonts w:eastAsia="Times New Roman" w:cs="Times New Roman"/>
          <w:lang w:eastAsia="ru-RU"/>
        </w:rPr>
        <w:t xml:space="preserve"> № 44-ФЗ</w:t>
      </w:r>
      <w:r w:rsidR="00F9126E">
        <w:rPr>
          <w:rFonts w:eastAsia="Times New Roman" w:cs="Times New Roman"/>
          <w:lang w:eastAsia="ru-RU"/>
        </w:rPr>
        <w:t>,</w:t>
      </w:r>
      <w:r w:rsidR="00F9126E" w:rsidRPr="009E24A5">
        <w:rPr>
          <w:rFonts w:eastAsia="Times New Roman" w:cs="Times New Roman"/>
          <w:lang w:eastAsia="ru-RU"/>
        </w:rPr>
        <w:t xml:space="preserve"> </w:t>
      </w:r>
      <w:r w:rsidR="00F9126E">
        <w:rPr>
          <w:rFonts w:eastAsia="Times New Roman" w:cs="Times New Roman"/>
          <w:lang w:eastAsia="ru-RU"/>
        </w:rPr>
        <w:t xml:space="preserve">по сравнению с прошлым годом данный показатель </w:t>
      </w:r>
      <w:r w:rsidR="00F9126E" w:rsidRPr="00C44007">
        <w:rPr>
          <w:rFonts w:eastAsia="Times New Roman" w:cs="Times New Roman"/>
          <w:lang w:eastAsia="ru-RU"/>
        </w:rPr>
        <w:t xml:space="preserve">увеличился на </w:t>
      </w:r>
      <w:r w:rsidR="00C44007" w:rsidRPr="00C44007">
        <w:rPr>
          <w:rFonts w:eastAsia="Times New Roman" w:cs="Times New Roman"/>
          <w:lang w:eastAsia="ru-RU"/>
        </w:rPr>
        <w:t>39</w:t>
      </w:r>
      <w:r w:rsidR="00F9126E" w:rsidRPr="00C44007">
        <w:rPr>
          <w:rFonts w:eastAsia="Times New Roman" w:cs="Times New Roman"/>
          <w:lang w:eastAsia="ru-RU"/>
        </w:rPr>
        <w:t>,84% (в 2016 году он был равен 37,11%).</w:t>
      </w:r>
      <w:proofErr w:type="gramEnd"/>
    </w:p>
    <w:p w14:paraId="5E8EAE3D" w14:textId="77777777" w:rsidR="00F9126E" w:rsidRDefault="00F9126E" w:rsidP="009E24A5">
      <w:pPr>
        <w:ind w:firstLine="540"/>
        <w:jc w:val="both"/>
        <w:rPr>
          <w:rFonts w:eastAsia="Times New Roman" w:cs="Times New Roman"/>
          <w:lang w:eastAsia="ru-RU"/>
        </w:rPr>
      </w:pPr>
    </w:p>
    <w:p w14:paraId="23229EAC" w14:textId="77777777" w:rsidR="001F4672" w:rsidRPr="003B026F" w:rsidRDefault="001F4672" w:rsidP="001F4672">
      <w:pPr>
        <w:ind w:firstLine="567"/>
        <w:jc w:val="both"/>
        <w:rPr>
          <w:rFonts w:eastAsia="Times New Roman" w:cs="Times New Roman"/>
          <w:lang w:eastAsia="ru-RU"/>
        </w:rPr>
      </w:pPr>
    </w:p>
    <w:p w14:paraId="0951882F" w14:textId="5BDB801E" w:rsidR="008B2924" w:rsidRPr="00A95A34" w:rsidRDefault="001F4672" w:rsidP="008B2924">
      <w:pPr>
        <w:ind w:firstLine="708"/>
        <w:jc w:val="center"/>
        <w:rPr>
          <w:rFonts w:cs="Times New Roman"/>
          <w:b/>
        </w:rPr>
      </w:pPr>
      <w:r>
        <w:rPr>
          <w:rFonts w:cs="Times New Roman"/>
          <w:b/>
        </w:rPr>
        <w:t>3.24</w:t>
      </w:r>
      <w:r w:rsidR="008B2924" w:rsidRPr="00A95A34">
        <w:rPr>
          <w:rFonts w:cs="Times New Roman"/>
          <w:b/>
        </w:rPr>
        <w:t xml:space="preserve">. Организация проектной деятельности </w:t>
      </w:r>
    </w:p>
    <w:p w14:paraId="5DD6A6A8" w14:textId="77777777" w:rsidR="008B2924" w:rsidRPr="00A95A34" w:rsidRDefault="008B2924" w:rsidP="008B2924">
      <w:pPr>
        <w:ind w:firstLine="708"/>
        <w:jc w:val="center"/>
        <w:rPr>
          <w:rFonts w:cs="Times New Roman"/>
        </w:rPr>
      </w:pPr>
    </w:p>
    <w:p w14:paraId="17E22940" w14:textId="57744101" w:rsidR="008B2924" w:rsidRPr="00A95A34" w:rsidRDefault="008B2924" w:rsidP="008B2924">
      <w:pPr>
        <w:tabs>
          <w:tab w:val="left" w:pos="993"/>
        </w:tabs>
        <w:ind w:firstLine="709"/>
        <w:jc w:val="both"/>
        <w:rPr>
          <w:rFonts w:cs="Times New Roman"/>
        </w:rPr>
      </w:pPr>
      <w:r w:rsidRPr="00A95A34">
        <w:rPr>
          <w:rFonts w:cs="Times New Roman"/>
        </w:rPr>
        <w:t>Основой для формирования в Администрации системы управления проектной деятельностью (далее – СУПД) послужил</w:t>
      </w:r>
      <w:r w:rsidR="006C1D75" w:rsidRPr="00A95A34">
        <w:rPr>
          <w:rFonts w:cs="Times New Roman"/>
        </w:rPr>
        <w:t>и</w:t>
      </w:r>
      <w:r w:rsidRPr="00A95A34">
        <w:rPr>
          <w:rFonts w:cs="Times New Roman"/>
        </w:rPr>
        <w:t xml:space="preserve"> постановление Правительства Российской Федерации</w:t>
      </w:r>
      <w:r w:rsidR="006C1D75" w:rsidRPr="00A95A34">
        <w:rPr>
          <w:rStyle w:val="af0"/>
          <w:rFonts w:cs="Times New Roman"/>
        </w:rPr>
        <w:footnoteReference w:id="102"/>
      </w:r>
      <w:r w:rsidRPr="00A95A34">
        <w:rPr>
          <w:rFonts w:cs="Times New Roman"/>
        </w:rPr>
        <w:t xml:space="preserve"> и распоряжение Министерства экономического развития Российской Федерации</w:t>
      </w:r>
      <w:r w:rsidR="006C1D75" w:rsidRPr="00A95A34">
        <w:rPr>
          <w:rStyle w:val="af0"/>
          <w:rFonts w:cs="Times New Roman"/>
        </w:rPr>
        <w:footnoteReference w:id="103"/>
      </w:r>
      <w:r w:rsidRPr="00A95A34">
        <w:rPr>
          <w:rFonts w:cs="Times New Roman"/>
        </w:rPr>
        <w:t xml:space="preserve">. Таким образом, было обеспечено соответствие формируемой СУПД </w:t>
      </w:r>
      <w:r w:rsidRPr="00A95A34">
        <w:rPr>
          <w:rFonts w:cs="Times New Roman"/>
        </w:rPr>
        <w:lastRenderedPageBreak/>
        <w:t xml:space="preserve">принципам и требованиям ее аналогов, действующих в федеральных органах власти </w:t>
      </w:r>
      <w:r w:rsidR="006C1D75" w:rsidRPr="00A95A34">
        <w:rPr>
          <w:rFonts w:cs="Times New Roman"/>
        </w:rPr>
        <w:br/>
      </w:r>
      <w:r w:rsidRPr="00A95A34">
        <w:rPr>
          <w:rFonts w:cs="Times New Roman"/>
        </w:rPr>
        <w:t>и Правительстве Ивановской области.</w:t>
      </w:r>
    </w:p>
    <w:p w14:paraId="5A553C3D" w14:textId="21AD4512" w:rsidR="008B2924" w:rsidRPr="00A95A34" w:rsidRDefault="008B2924" w:rsidP="008B2924">
      <w:pPr>
        <w:tabs>
          <w:tab w:val="left" w:pos="993"/>
        </w:tabs>
        <w:ind w:firstLine="709"/>
        <w:jc w:val="both"/>
        <w:rPr>
          <w:rFonts w:cs="Times New Roman"/>
        </w:rPr>
      </w:pPr>
      <w:r w:rsidRPr="00A95A34">
        <w:rPr>
          <w:rFonts w:cs="Times New Roman"/>
        </w:rPr>
        <w:t>Одновременно был проведен анализ лучших практик внедрения и осуществления проектной деятельности субъектов Российской Федерации, яв</w:t>
      </w:r>
      <w:r w:rsidR="006C1D75" w:rsidRPr="00A95A34">
        <w:rPr>
          <w:rFonts w:cs="Times New Roman"/>
        </w:rPr>
        <w:t>ляющихся лидерами в этой сфере (</w:t>
      </w:r>
      <w:r w:rsidRPr="00A95A34">
        <w:rPr>
          <w:rFonts w:cs="Times New Roman"/>
        </w:rPr>
        <w:t xml:space="preserve">Белгородская область (проектно-ориентированная деятельность ведется </w:t>
      </w:r>
      <w:r w:rsidR="00CA19DC" w:rsidRPr="00A95A34">
        <w:rPr>
          <w:rFonts w:cs="Times New Roman"/>
        </w:rPr>
        <w:br/>
      </w:r>
      <w:r w:rsidRPr="00A95A34">
        <w:rPr>
          <w:rFonts w:cs="Times New Roman"/>
        </w:rPr>
        <w:t>с 2010 года), Приморский край, Ханты-Мансийский автономный округ - Югра, Ленинградская область, Ярославская область</w:t>
      </w:r>
      <w:r w:rsidR="006C1D75" w:rsidRPr="00A95A34">
        <w:rPr>
          <w:rFonts w:cs="Times New Roman"/>
        </w:rPr>
        <w:t>)</w:t>
      </w:r>
      <w:r w:rsidRPr="00A95A34">
        <w:rPr>
          <w:rFonts w:cs="Times New Roman"/>
        </w:rPr>
        <w:t>.</w:t>
      </w:r>
    </w:p>
    <w:p w14:paraId="12F4CEA6" w14:textId="0F3F7FDC" w:rsidR="008B2924" w:rsidRPr="00A95A34" w:rsidRDefault="008B2924" w:rsidP="008B2924">
      <w:pPr>
        <w:tabs>
          <w:tab w:val="left" w:pos="993"/>
        </w:tabs>
        <w:ind w:firstLine="709"/>
        <w:jc w:val="both"/>
        <w:rPr>
          <w:rFonts w:cs="Times New Roman"/>
        </w:rPr>
      </w:pPr>
      <w:r w:rsidRPr="00A95A34">
        <w:rPr>
          <w:rFonts w:cs="Times New Roman"/>
        </w:rPr>
        <w:t xml:space="preserve">Целью анализа было определение оптимального содержания и масштаба формируемой в Администрации СУПД, выявление ключевых звеньев </w:t>
      </w:r>
      <w:r w:rsidR="00CA19DC" w:rsidRPr="00A95A34">
        <w:rPr>
          <w:rFonts w:cs="Times New Roman"/>
        </w:rPr>
        <w:br/>
      </w:r>
      <w:r w:rsidRPr="00A95A34">
        <w:rPr>
          <w:rFonts w:cs="Times New Roman"/>
        </w:rPr>
        <w:t>ее функционирования, настройка функциональной ответственности ее участников, а также понимание общего алгоритма внедрения.</w:t>
      </w:r>
    </w:p>
    <w:p w14:paraId="54A86BA7" w14:textId="77777777" w:rsidR="008B2924" w:rsidRPr="00A95A34" w:rsidRDefault="008B2924" w:rsidP="008B2924">
      <w:pPr>
        <w:tabs>
          <w:tab w:val="left" w:pos="993"/>
        </w:tabs>
        <w:ind w:firstLine="709"/>
        <w:jc w:val="both"/>
        <w:rPr>
          <w:rFonts w:cs="Times New Roman"/>
        </w:rPr>
      </w:pPr>
      <w:r w:rsidRPr="00A95A34">
        <w:rPr>
          <w:rFonts w:cs="Times New Roman"/>
        </w:rPr>
        <w:t>В результате при формировании СУПД в Администрации было реализовано следующее:</w:t>
      </w:r>
    </w:p>
    <w:p w14:paraId="5C36CC18" w14:textId="77777777" w:rsidR="008B2924" w:rsidRPr="00A95A34" w:rsidRDefault="008B2924" w:rsidP="008B2924">
      <w:pPr>
        <w:pStyle w:val="a7"/>
        <w:numPr>
          <w:ilvl w:val="0"/>
          <w:numId w:val="25"/>
        </w:numPr>
        <w:tabs>
          <w:tab w:val="left" w:pos="993"/>
        </w:tabs>
        <w:ind w:left="0" w:firstLine="709"/>
        <w:jc w:val="both"/>
        <w:rPr>
          <w:rFonts w:cs="Times New Roman"/>
        </w:rPr>
      </w:pPr>
      <w:r w:rsidRPr="00A95A34">
        <w:rPr>
          <w:rFonts w:cs="Times New Roman"/>
        </w:rPr>
        <w:t xml:space="preserve">Определены структурные подразделения Администрации, которые не будут отнесены к числу </w:t>
      </w:r>
      <w:proofErr w:type="gramStart"/>
      <w:r w:rsidRPr="00A95A34">
        <w:rPr>
          <w:rFonts w:cs="Times New Roman"/>
        </w:rPr>
        <w:t>проектно-ориентированных</w:t>
      </w:r>
      <w:proofErr w:type="gramEnd"/>
      <w:r w:rsidRPr="00A95A34">
        <w:rPr>
          <w:rFonts w:cs="Times New Roman"/>
        </w:rPr>
        <w:t>. Их деятельность предполагает выполнение четко регламентированных процессов (военно-мобилизационный отдел, управление бюджетного учета и отчетности, финансово-казначейское управление, управление муниципальной службы и кадров, управление делопроизводства и рассмотрения обращений граждан). При этом их специалисты могут быть задействованы в качестве участников проектов других подразделений.</w:t>
      </w:r>
    </w:p>
    <w:p w14:paraId="3D409A2C" w14:textId="5DF112B8" w:rsidR="008B2924" w:rsidRPr="00A95A34" w:rsidRDefault="008B2924" w:rsidP="008B2924">
      <w:pPr>
        <w:pStyle w:val="a7"/>
        <w:numPr>
          <w:ilvl w:val="0"/>
          <w:numId w:val="25"/>
        </w:numPr>
        <w:tabs>
          <w:tab w:val="left" w:pos="993"/>
        </w:tabs>
        <w:ind w:left="0" w:firstLine="709"/>
        <w:jc w:val="both"/>
        <w:rPr>
          <w:rFonts w:cs="Times New Roman"/>
        </w:rPr>
      </w:pPr>
      <w:r w:rsidRPr="00A95A34">
        <w:rPr>
          <w:rFonts w:cs="Times New Roman"/>
        </w:rPr>
        <w:t xml:space="preserve">На стратегическом уровне управление проектной деятельностью </w:t>
      </w:r>
      <w:r w:rsidRPr="00A95A34">
        <w:rPr>
          <w:rFonts w:cs="Times New Roman"/>
        </w:rPr>
        <w:br/>
        <w:t xml:space="preserve">в Администрации осуществляется </w:t>
      </w:r>
      <w:r w:rsidR="006C1D75" w:rsidRPr="00A95A34">
        <w:rPr>
          <w:rFonts w:cs="Times New Roman"/>
        </w:rPr>
        <w:t>коллегиально</w:t>
      </w:r>
      <w:r w:rsidRPr="00A95A34">
        <w:rPr>
          <w:rFonts w:cs="Times New Roman"/>
        </w:rPr>
        <w:t xml:space="preserve"> от имени комиссии по управлению проектной деятельностью Администрации города Иванова (далее – Комиссия), председателем которой является Глава города Иванова. При этом ее полномочия расширены за счет наделения функцией по определению стратегии проектной деятельности Администрации. Комиссия также осуществляет управление проектной деятельностью Администрации на тактическом уровне, определяет актуальность проектных инициатив и контролирует наличие ресурсной базы, необходимой </w:t>
      </w:r>
      <w:r w:rsidR="006C1D75" w:rsidRPr="00A95A34">
        <w:rPr>
          <w:rFonts w:cs="Times New Roman"/>
        </w:rPr>
        <w:br/>
      </w:r>
      <w:r w:rsidRPr="00A95A34">
        <w:rPr>
          <w:rFonts w:cs="Times New Roman"/>
        </w:rPr>
        <w:t>для их последующей реализации.</w:t>
      </w:r>
    </w:p>
    <w:p w14:paraId="72676193" w14:textId="65688339" w:rsidR="008B2924" w:rsidRPr="00A95A34" w:rsidRDefault="008B2924" w:rsidP="008B2924">
      <w:pPr>
        <w:pStyle w:val="a7"/>
        <w:numPr>
          <w:ilvl w:val="0"/>
          <w:numId w:val="25"/>
        </w:numPr>
        <w:tabs>
          <w:tab w:val="left" w:pos="993"/>
        </w:tabs>
        <w:ind w:left="0" w:firstLine="709"/>
        <w:jc w:val="both"/>
        <w:rPr>
          <w:rFonts w:cs="Times New Roman"/>
        </w:rPr>
      </w:pPr>
      <w:r w:rsidRPr="00A95A34">
        <w:rPr>
          <w:rFonts w:cs="Times New Roman"/>
        </w:rPr>
        <w:t xml:space="preserve">Непосредственный </w:t>
      </w:r>
      <w:proofErr w:type="gramStart"/>
      <w:r w:rsidRPr="00A95A34">
        <w:rPr>
          <w:rFonts w:cs="Times New Roman"/>
        </w:rPr>
        <w:t>контроль за</w:t>
      </w:r>
      <w:proofErr w:type="gramEnd"/>
      <w:r w:rsidRPr="00A95A34">
        <w:rPr>
          <w:rFonts w:cs="Times New Roman"/>
        </w:rPr>
        <w:t xml:space="preserve"> организацией работы Комиссии возложен </w:t>
      </w:r>
      <w:r w:rsidRPr="00A95A34">
        <w:rPr>
          <w:rFonts w:cs="Times New Roman"/>
        </w:rPr>
        <w:br/>
        <w:t xml:space="preserve">на заместителя главы Администрации города Иванова Ю.Н. </w:t>
      </w:r>
      <w:proofErr w:type="spellStart"/>
      <w:r w:rsidRPr="00A95A34">
        <w:rPr>
          <w:rFonts w:cs="Times New Roman"/>
        </w:rPr>
        <w:t>Барулину</w:t>
      </w:r>
      <w:proofErr w:type="spellEnd"/>
      <w:r w:rsidRPr="00A95A34">
        <w:rPr>
          <w:rFonts w:cs="Times New Roman"/>
        </w:rPr>
        <w:t>, которой также подчинено оперативное управление проектной деятельностью.</w:t>
      </w:r>
    </w:p>
    <w:p w14:paraId="03172B35" w14:textId="0467F902" w:rsidR="008B2924" w:rsidRPr="00A95A34" w:rsidRDefault="008B2924" w:rsidP="008B2924">
      <w:pPr>
        <w:pStyle w:val="a7"/>
        <w:numPr>
          <w:ilvl w:val="0"/>
          <w:numId w:val="25"/>
        </w:numPr>
        <w:tabs>
          <w:tab w:val="left" w:pos="993"/>
        </w:tabs>
        <w:ind w:left="0" w:firstLine="709"/>
        <w:jc w:val="both"/>
        <w:rPr>
          <w:rFonts w:cs="Times New Roman"/>
        </w:rPr>
      </w:pPr>
      <w:r w:rsidRPr="00A95A34">
        <w:rPr>
          <w:rFonts w:cs="Times New Roman"/>
        </w:rPr>
        <w:t xml:space="preserve">На оперативном и методическом уровне управление проектной деятельностью осуществляется проектным офисом Администрации города Иванова, который состоит </w:t>
      </w:r>
      <w:r w:rsidRPr="00A95A34">
        <w:rPr>
          <w:rFonts w:cs="Times New Roman"/>
        </w:rPr>
        <w:br/>
        <w:t xml:space="preserve">из действующего на постоянной основе центрального проектного офиса и формируемых по мере необходимости функциональных проектных офисов. Функции центрального проектного офиса возложены на вновь созданное структурное подразделение – отдел </w:t>
      </w:r>
      <w:r w:rsidRPr="00A95A34">
        <w:rPr>
          <w:rFonts w:cs="Times New Roman"/>
        </w:rPr>
        <w:br/>
        <w:t>по организации проектной деятельности Администрации города Иванова, а также специалистов профильных структурных подразделений.</w:t>
      </w:r>
    </w:p>
    <w:p w14:paraId="2AE14BD3" w14:textId="2DEE152D" w:rsidR="008B2924" w:rsidRPr="00A95A34" w:rsidRDefault="008B2924" w:rsidP="008B2924">
      <w:pPr>
        <w:pStyle w:val="a7"/>
        <w:numPr>
          <w:ilvl w:val="0"/>
          <w:numId w:val="25"/>
        </w:numPr>
        <w:tabs>
          <w:tab w:val="left" w:pos="993"/>
        </w:tabs>
        <w:ind w:left="0" w:firstLine="709"/>
        <w:jc w:val="both"/>
        <w:rPr>
          <w:rFonts w:cs="Times New Roman"/>
        </w:rPr>
      </w:pPr>
      <w:r w:rsidRPr="00A95A34">
        <w:rPr>
          <w:rFonts w:cs="Times New Roman"/>
        </w:rPr>
        <w:t xml:space="preserve">В целях эффективного решения операционных задач данного направления </w:t>
      </w:r>
      <w:r w:rsidRPr="00A95A34">
        <w:rPr>
          <w:rFonts w:cs="Times New Roman"/>
        </w:rPr>
        <w:br/>
        <w:t>в большинстве структурных подразделений Администрации были определены лица, ответственные за внедрение проектного управления в своем структурном подразделении.</w:t>
      </w:r>
    </w:p>
    <w:p w14:paraId="3010A0B8" w14:textId="77777777" w:rsidR="008B2924" w:rsidRPr="00A95A34" w:rsidRDefault="008B2924" w:rsidP="008B2924">
      <w:pPr>
        <w:pStyle w:val="a7"/>
        <w:numPr>
          <w:ilvl w:val="0"/>
          <w:numId w:val="25"/>
        </w:numPr>
        <w:tabs>
          <w:tab w:val="left" w:pos="993"/>
        </w:tabs>
        <w:ind w:left="0" w:firstLine="709"/>
        <w:jc w:val="both"/>
        <w:rPr>
          <w:rFonts w:cs="Times New Roman"/>
        </w:rPr>
      </w:pPr>
      <w:r w:rsidRPr="00A95A34">
        <w:rPr>
          <w:rFonts w:cs="Times New Roman"/>
        </w:rPr>
        <w:t>Непосредственное управление проектами городского округа Иваново осуществляется проектными командами, формируемыми на срок реализации проекта.</w:t>
      </w:r>
    </w:p>
    <w:p w14:paraId="294087EE" w14:textId="0F07C7BF" w:rsidR="008B2924" w:rsidRPr="00A95A34" w:rsidRDefault="008B2924" w:rsidP="008B2924">
      <w:pPr>
        <w:tabs>
          <w:tab w:val="left" w:pos="993"/>
        </w:tabs>
        <w:ind w:firstLine="709"/>
        <w:jc w:val="both"/>
        <w:rPr>
          <w:rFonts w:cs="Times New Roman"/>
        </w:rPr>
      </w:pPr>
      <w:r w:rsidRPr="00A95A34">
        <w:rPr>
          <w:rFonts w:cs="Times New Roman"/>
        </w:rPr>
        <w:t>Процесс внедрения СУПД в Администрации разделен на два эта</w:t>
      </w:r>
      <w:r w:rsidR="002C61FF" w:rsidRPr="00A95A34">
        <w:rPr>
          <w:rFonts w:cs="Times New Roman"/>
        </w:rPr>
        <w:t>па</w:t>
      </w:r>
      <w:r w:rsidRPr="00A95A34">
        <w:rPr>
          <w:rFonts w:cs="Times New Roman"/>
        </w:rPr>
        <w:t xml:space="preserve">, первый </w:t>
      </w:r>
      <w:r w:rsidRPr="00A95A34">
        <w:rPr>
          <w:rFonts w:cs="Times New Roman"/>
        </w:rPr>
        <w:br/>
        <w:t xml:space="preserve">из которых реализовывался в соответствии с «Планом </w:t>
      </w:r>
      <w:proofErr w:type="gramStart"/>
      <w:r w:rsidRPr="00A95A34">
        <w:rPr>
          <w:rFonts w:cs="Times New Roman"/>
        </w:rPr>
        <w:t>мероприятий первого этапа организации системы управления проектной</w:t>
      </w:r>
      <w:proofErr w:type="gramEnd"/>
      <w:r w:rsidRPr="00A95A34">
        <w:rPr>
          <w:rFonts w:cs="Times New Roman"/>
        </w:rPr>
        <w:t xml:space="preserve"> деятельностью в Администрации города Иванова».</w:t>
      </w:r>
    </w:p>
    <w:p w14:paraId="4C2E147D" w14:textId="214E6376" w:rsidR="008B2924" w:rsidRPr="00A95A34" w:rsidRDefault="008B2924" w:rsidP="008B2924">
      <w:pPr>
        <w:tabs>
          <w:tab w:val="left" w:pos="993"/>
        </w:tabs>
        <w:ind w:firstLine="709"/>
        <w:jc w:val="both"/>
        <w:rPr>
          <w:rFonts w:cs="Times New Roman"/>
        </w:rPr>
      </w:pPr>
      <w:r w:rsidRPr="00A95A34">
        <w:rPr>
          <w:rFonts w:cs="Times New Roman"/>
        </w:rPr>
        <w:t xml:space="preserve">Для первичного формирования и отбора проектных инициатив в июне </w:t>
      </w:r>
      <w:r w:rsidR="006C1D75" w:rsidRPr="00A95A34">
        <w:rPr>
          <w:rFonts w:cs="Times New Roman"/>
        </w:rPr>
        <w:t>2017</w:t>
      </w:r>
      <w:r w:rsidRPr="00A95A34">
        <w:rPr>
          <w:rFonts w:cs="Times New Roman"/>
        </w:rPr>
        <w:t xml:space="preserve"> года была проведена консультативная сессия с представителями структурных подразделений</w:t>
      </w:r>
      <w:r w:rsidR="006C1D75" w:rsidRPr="00A95A34">
        <w:rPr>
          <w:rFonts w:cs="Times New Roman"/>
        </w:rPr>
        <w:t xml:space="preserve"> администрации города</w:t>
      </w:r>
      <w:r w:rsidRPr="00A95A34">
        <w:rPr>
          <w:rFonts w:cs="Times New Roman"/>
        </w:rPr>
        <w:t>, целью которой было выявление задач, оптимально реализуемых посредством проектного управления.</w:t>
      </w:r>
    </w:p>
    <w:p w14:paraId="1ED4CC5D" w14:textId="1239CA87" w:rsidR="008B2924" w:rsidRPr="00A95A34" w:rsidRDefault="008B2924" w:rsidP="008B2924">
      <w:pPr>
        <w:tabs>
          <w:tab w:val="left" w:pos="993"/>
        </w:tabs>
        <w:ind w:firstLine="709"/>
        <w:jc w:val="both"/>
        <w:rPr>
          <w:rFonts w:cs="Times New Roman"/>
        </w:rPr>
      </w:pPr>
      <w:r w:rsidRPr="00A95A34">
        <w:rPr>
          <w:rFonts w:cs="Times New Roman"/>
        </w:rPr>
        <w:lastRenderedPageBreak/>
        <w:t>Возможными источниками проектных заявок были определены действующие муниципальные программы и их мероприятия, а также инициативные предложения структурных подразделений.</w:t>
      </w:r>
    </w:p>
    <w:p w14:paraId="4371B87B" w14:textId="2E5A6F69" w:rsidR="008B2924" w:rsidRPr="00A95A34" w:rsidRDefault="008B2924" w:rsidP="008B2924">
      <w:pPr>
        <w:tabs>
          <w:tab w:val="left" w:pos="993"/>
        </w:tabs>
        <w:ind w:firstLine="709"/>
        <w:jc w:val="both"/>
        <w:rPr>
          <w:rFonts w:cs="Times New Roman"/>
        </w:rPr>
      </w:pPr>
      <w:r w:rsidRPr="00A95A34">
        <w:rPr>
          <w:rFonts w:cs="Times New Roman"/>
        </w:rPr>
        <w:t>По итогам проведенного 20.09.2017 заседания Комиссии были одобрены проектные заявки по 6 пилотным проектам, которые представили:</w:t>
      </w:r>
    </w:p>
    <w:p w14:paraId="7CBF2158" w14:textId="76F16624" w:rsidR="008B2924" w:rsidRPr="00A95A34" w:rsidRDefault="00E60A04" w:rsidP="00E60A04">
      <w:pPr>
        <w:tabs>
          <w:tab w:val="left" w:pos="993"/>
        </w:tabs>
        <w:ind w:firstLine="709"/>
        <w:jc w:val="both"/>
        <w:rPr>
          <w:rFonts w:cs="Times New Roman"/>
        </w:rPr>
      </w:pPr>
      <w:r w:rsidRPr="00A95A34">
        <w:rPr>
          <w:rFonts w:cs="Times New Roman"/>
        </w:rPr>
        <w:t xml:space="preserve">- </w:t>
      </w:r>
      <w:r w:rsidR="008B2924" w:rsidRPr="00A95A34">
        <w:rPr>
          <w:rFonts w:cs="Times New Roman"/>
        </w:rPr>
        <w:t>комитет по культуре Администрации города Иванова – «Проведение фестиваля современного искусства «Первая фабрика авангарда»;</w:t>
      </w:r>
    </w:p>
    <w:p w14:paraId="4B6F24EE" w14:textId="25E85D41" w:rsidR="008B2924" w:rsidRPr="00A95A34" w:rsidRDefault="00E60A04" w:rsidP="00E60A04">
      <w:pPr>
        <w:tabs>
          <w:tab w:val="left" w:pos="993"/>
        </w:tabs>
        <w:ind w:firstLine="709"/>
        <w:jc w:val="both"/>
        <w:rPr>
          <w:rFonts w:cs="Times New Roman"/>
        </w:rPr>
      </w:pPr>
      <w:r w:rsidRPr="00A95A34">
        <w:rPr>
          <w:rFonts w:cs="Times New Roman"/>
        </w:rPr>
        <w:t xml:space="preserve">- </w:t>
      </w:r>
      <w:r w:rsidR="008B2924" w:rsidRPr="00A95A34">
        <w:rPr>
          <w:rFonts w:cs="Times New Roman"/>
        </w:rPr>
        <w:t>управление архитектуры и градостроительства Администрации города Иванова, управление благоустройства Администрации города Иванова – «Улица Советская – «Путешествие во времени»;</w:t>
      </w:r>
    </w:p>
    <w:p w14:paraId="01E890F6" w14:textId="5E4E48EC" w:rsidR="008B2924" w:rsidRPr="00A95A34" w:rsidRDefault="00E60A04" w:rsidP="00E60A04">
      <w:pPr>
        <w:tabs>
          <w:tab w:val="left" w:pos="993"/>
        </w:tabs>
        <w:ind w:firstLine="709"/>
        <w:jc w:val="both"/>
        <w:rPr>
          <w:rFonts w:cs="Times New Roman"/>
        </w:rPr>
      </w:pPr>
      <w:r w:rsidRPr="00A95A34">
        <w:rPr>
          <w:rFonts w:cs="Times New Roman"/>
        </w:rPr>
        <w:t xml:space="preserve">- </w:t>
      </w:r>
      <w:r w:rsidR="008B2924" w:rsidRPr="00A95A34">
        <w:rPr>
          <w:rFonts w:cs="Times New Roman"/>
        </w:rPr>
        <w:t>управление муниципального контроля Администрации города Иванова – «Информационно-справочная система «Контроль»;</w:t>
      </w:r>
    </w:p>
    <w:p w14:paraId="520DE051" w14:textId="7C507C6B" w:rsidR="008B2924" w:rsidRPr="00A95A34" w:rsidRDefault="00E60A04" w:rsidP="00E60A04">
      <w:pPr>
        <w:tabs>
          <w:tab w:val="left" w:pos="993"/>
        </w:tabs>
        <w:ind w:firstLine="709"/>
        <w:jc w:val="both"/>
        <w:rPr>
          <w:rFonts w:cs="Times New Roman"/>
        </w:rPr>
      </w:pPr>
      <w:r w:rsidRPr="00A95A34">
        <w:rPr>
          <w:rFonts w:cs="Times New Roman"/>
        </w:rPr>
        <w:t xml:space="preserve">- </w:t>
      </w:r>
      <w:r w:rsidR="008B2924" w:rsidRPr="00A95A34">
        <w:rPr>
          <w:rFonts w:cs="Times New Roman"/>
        </w:rPr>
        <w:t>управление образования Администрации города Иванова – «Служба психолого-педагогического сопровождения и коррекционной помощи для детей с ограниченными возможностями здоровья «Наши дети»;</w:t>
      </w:r>
    </w:p>
    <w:p w14:paraId="7963710C" w14:textId="36C20A49" w:rsidR="008B2924" w:rsidRPr="00A95A34" w:rsidRDefault="00E60A04" w:rsidP="00E60A04">
      <w:pPr>
        <w:tabs>
          <w:tab w:val="left" w:pos="993"/>
        </w:tabs>
        <w:ind w:firstLine="709"/>
        <w:jc w:val="both"/>
        <w:rPr>
          <w:rFonts w:cs="Times New Roman"/>
        </w:rPr>
      </w:pPr>
      <w:r w:rsidRPr="00A95A34">
        <w:rPr>
          <w:rFonts w:cs="Times New Roman"/>
        </w:rPr>
        <w:t xml:space="preserve">- </w:t>
      </w:r>
      <w:r w:rsidR="008B2924" w:rsidRPr="00A95A34">
        <w:rPr>
          <w:rFonts w:cs="Times New Roman"/>
        </w:rPr>
        <w:t>комитет молодежной политики, физической культуры и спорта Администрации города Иванова – «Чемпион 37»;</w:t>
      </w:r>
    </w:p>
    <w:p w14:paraId="76F4C03C" w14:textId="4D115E46" w:rsidR="008B2924" w:rsidRPr="00A95A34" w:rsidRDefault="00E60A04" w:rsidP="00E60A04">
      <w:pPr>
        <w:tabs>
          <w:tab w:val="left" w:pos="993"/>
        </w:tabs>
        <w:ind w:firstLine="709"/>
        <w:jc w:val="both"/>
        <w:rPr>
          <w:rFonts w:cs="Times New Roman"/>
        </w:rPr>
      </w:pPr>
      <w:r w:rsidRPr="00A95A34">
        <w:rPr>
          <w:rFonts w:cs="Times New Roman"/>
        </w:rPr>
        <w:t xml:space="preserve">- </w:t>
      </w:r>
      <w:r w:rsidR="008B2924" w:rsidRPr="00A95A34">
        <w:rPr>
          <w:rFonts w:cs="Times New Roman"/>
        </w:rPr>
        <w:t>управление по делам наружной рекламы, информации и оформлению города Администрации города Иванова – «Архитектурно-художественная концепция внешнего облика улиц 10-го Августа и Красной армии».</w:t>
      </w:r>
    </w:p>
    <w:p w14:paraId="2ABC8897" w14:textId="77777777" w:rsidR="00E60A04" w:rsidRPr="00A95A34" w:rsidRDefault="008B2924" w:rsidP="00E60A04">
      <w:pPr>
        <w:tabs>
          <w:tab w:val="left" w:pos="993"/>
        </w:tabs>
        <w:ind w:firstLine="709"/>
        <w:jc w:val="both"/>
        <w:rPr>
          <w:rFonts w:cs="Times New Roman"/>
        </w:rPr>
      </w:pPr>
      <w:r w:rsidRPr="00A95A34">
        <w:rPr>
          <w:rFonts w:cs="Times New Roman"/>
        </w:rPr>
        <w:t>Компетенции имеют особое значение в построении эффективной коммуникации между участниками проектной деятельности и обеспечении необходимой скорости распространения методологии проектного управления в Администрации.</w:t>
      </w:r>
      <w:r w:rsidR="00E60A04" w:rsidRPr="00A95A34">
        <w:rPr>
          <w:rFonts w:cs="Times New Roman"/>
        </w:rPr>
        <w:t xml:space="preserve"> В</w:t>
      </w:r>
      <w:r w:rsidRPr="00A95A34">
        <w:rPr>
          <w:rFonts w:cs="Times New Roman"/>
        </w:rPr>
        <w:t xml:space="preserve">виду значительной новизны принципов проектного управления было принято решение </w:t>
      </w:r>
      <w:r w:rsidR="00E60A04" w:rsidRPr="00A95A34">
        <w:rPr>
          <w:rFonts w:cs="Times New Roman"/>
        </w:rPr>
        <w:br/>
      </w:r>
      <w:r w:rsidRPr="00A95A34">
        <w:rPr>
          <w:rFonts w:cs="Times New Roman"/>
        </w:rPr>
        <w:t xml:space="preserve">о сосредоточении работы по формированию данной компетенции в небольшой группе муниципальных служащих, входящих в состав проектного офиса и лиц, ответственных </w:t>
      </w:r>
      <w:r w:rsidR="00E60A04" w:rsidRPr="00A95A34">
        <w:rPr>
          <w:rFonts w:cs="Times New Roman"/>
        </w:rPr>
        <w:br/>
      </w:r>
      <w:r w:rsidRPr="00A95A34">
        <w:rPr>
          <w:rFonts w:cs="Times New Roman"/>
        </w:rPr>
        <w:t>за внедрение проектного управления в структурных подразделениях.</w:t>
      </w:r>
      <w:r w:rsidR="00E60A04" w:rsidRPr="00A95A34">
        <w:rPr>
          <w:rFonts w:cs="Times New Roman"/>
        </w:rPr>
        <w:t xml:space="preserve"> </w:t>
      </w:r>
    </w:p>
    <w:p w14:paraId="34D10AB2" w14:textId="77777777" w:rsidR="00E60A04" w:rsidRPr="00A95A34" w:rsidRDefault="00E60A04" w:rsidP="00E60A04">
      <w:pPr>
        <w:tabs>
          <w:tab w:val="left" w:pos="993"/>
        </w:tabs>
        <w:ind w:firstLine="709"/>
        <w:jc w:val="both"/>
        <w:rPr>
          <w:rFonts w:cs="Times New Roman"/>
        </w:rPr>
      </w:pPr>
      <w:r w:rsidRPr="00A95A34">
        <w:rPr>
          <w:rFonts w:cs="Times New Roman"/>
        </w:rPr>
        <w:t>В</w:t>
      </w:r>
      <w:r w:rsidR="008B2924" w:rsidRPr="00A95A34">
        <w:rPr>
          <w:rFonts w:cs="Times New Roman"/>
        </w:rPr>
        <w:t xml:space="preserve"> общем свободном доступе сформирована электронная </w:t>
      </w:r>
      <w:r w:rsidRPr="00A95A34">
        <w:rPr>
          <w:rFonts w:cs="Times New Roman"/>
        </w:rPr>
        <w:t xml:space="preserve">регулярно обновляемая </w:t>
      </w:r>
      <w:r w:rsidR="008B2924" w:rsidRPr="00A95A34">
        <w:rPr>
          <w:rFonts w:cs="Times New Roman"/>
        </w:rPr>
        <w:t xml:space="preserve">библиотека знаний в области проектного управления, содержащая материалы более </w:t>
      </w:r>
      <w:r w:rsidRPr="00A95A34">
        <w:rPr>
          <w:rFonts w:cs="Times New Roman"/>
        </w:rPr>
        <w:t>ста</w:t>
      </w:r>
      <w:r w:rsidR="008B2924" w:rsidRPr="00A95A34">
        <w:rPr>
          <w:rFonts w:cs="Times New Roman"/>
        </w:rPr>
        <w:t xml:space="preserve"> и</w:t>
      </w:r>
      <w:r w:rsidRPr="00A95A34">
        <w:rPr>
          <w:rFonts w:cs="Times New Roman"/>
        </w:rPr>
        <w:t>сточников, в которых содержатся т</w:t>
      </w:r>
      <w:r w:rsidR="008B2924" w:rsidRPr="00A95A34">
        <w:rPr>
          <w:rFonts w:cs="Times New Roman"/>
        </w:rPr>
        <w:t>еоретические пособия</w:t>
      </w:r>
      <w:r w:rsidRPr="00A95A34">
        <w:rPr>
          <w:rFonts w:cs="Times New Roman"/>
        </w:rPr>
        <w:t>, м</w:t>
      </w:r>
      <w:r w:rsidR="008B2924" w:rsidRPr="00A95A34">
        <w:rPr>
          <w:rFonts w:cs="Times New Roman"/>
        </w:rPr>
        <w:t>етодические рекомендации</w:t>
      </w:r>
      <w:r w:rsidRPr="00A95A34">
        <w:rPr>
          <w:rFonts w:cs="Times New Roman"/>
        </w:rPr>
        <w:t xml:space="preserve">, </w:t>
      </w:r>
      <w:r w:rsidR="008B2924" w:rsidRPr="00A95A34">
        <w:rPr>
          <w:rFonts w:cs="Times New Roman"/>
        </w:rPr>
        <w:t>ГОСТ</w:t>
      </w:r>
      <w:r w:rsidRPr="00A95A34">
        <w:rPr>
          <w:rFonts w:cs="Times New Roman"/>
        </w:rPr>
        <w:t>, н</w:t>
      </w:r>
      <w:r w:rsidR="008B2924" w:rsidRPr="00A95A34">
        <w:rPr>
          <w:rFonts w:cs="Times New Roman"/>
        </w:rPr>
        <w:t>ормативные акты</w:t>
      </w:r>
      <w:r w:rsidRPr="00A95A34">
        <w:rPr>
          <w:rFonts w:cs="Times New Roman"/>
        </w:rPr>
        <w:t>, н</w:t>
      </w:r>
      <w:r w:rsidR="008B2924" w:rsidRPr="00A95A34">
        <w:rPr>
          <w:rFonts w:cs="Times New Roman"/>
        </w:rPr>
        <w:t>аглядные презентации</w:t>
      </w:r>
      <w:r w:rsidRPr="00A95A34">
        <w:rPr>
          <w:rFonts w:cs="Times New Roman"/>
        </w:rPr>
        <w:t>, с</w:t>
      </w:r>
      <w:r w:rsidR="008B2924" w:rsidRPr="00A95A34">
        <w:rPr>
          <w:rFonts w:cs="Times New Roman"/>
        </w:rPr>
        <w:t>татьи</w:t>
      </w:r>
      <w:r w:rsidRPr="00A95A34">
        <w:rPr>
          <w:rFonts w:cs="Times New Roman"/>
        </w:rPr>
        <w:t>, в</w:t>
      </w:r>
      <w:r w:rsidR="008B2924" w:rsidRPr="00A95A34">
        <w:rPr>
          <w:rFonts w:cs="Times New Roman"/>
        </w:rPr>
        <w:t>идеоматериалы.</w:t>
      </w:r>
    </w:p>
    <w:p w14:paraId="2C85973D" w14:textId="77777777" w:rsidR="00E60A04" w:rsidRPr="00A95A34" w:rsidRDefault="008B2924" w:rsidP="00E60A04">
      <w:pPr>
        <w:tabs>
          <w:tab w:val="left" w:pos="993"/>
        </w:tabs>
        <w:ind w:firstLine="709"/>
        <w:jc w:val="both"/>
        <w:rPr>
          <w:rFonts w:cs="Times New Roman"/>
        </w:rPr>
      </w:pPr>
      <w:r w:rsidRPr="00A95A34">
        <w:rPr>
          <w:rFonts w:cs="Times New Roman"/>
        </w:rPr>
        <w:t>Муниципальным служащим (руководителям всех структурных подразделений) представлена презентация об основах проектного управления и механизме его внедрения в работу Администрации, а также об их роли в этом процессе.</w:t>
      </w:r>
    </w:p>
    <w:p w14:paraId="659B4266" w14:textId="77777777" w:rsidR="00E60A04" w:rsidRPr="00A95A34" w:rsidRDefault="008B2924" w:rsidP="00E60A04">
      <w:pPr>
        <w:tabs>
          <w:tab w:val="left" w:pos="993"/>
        </w:tabs>
        <w:ind w:firstLine="709"/>
        <w:jc w:val="both"/>
        <w:rPr>
          <w:rFonts w:cs="Times New Roman"/>
        </w:rPr>
      </w:pPr>
      <w:r w:rsidRPr="00A95A34">
        <w:rPr>
          <w:rFonts w:cs="Times New Roman"/>
        </w:rPr>
        <w:t xml:space="preserve">Для 34 муниципальных служащих организовано методическое руководство </w:t>
      </w:r>
      <w:r w:rsidR="00E11640" w:rsidRPr="00A95A34">
        <w:rPr>
          <w:rFonts w:cs="Times New Roman"/>
        </w:rPr>
        <w:br/>
      </w:r>
      <w:r w:rsidRPr="00A95A34">
        <w:rPr>
          <w:rFonts w:cs="Times New Roman"/>
        </w:rPr>
        <w:t>на этапе формирования структурными подразделениями проектных инициатив. Посредством этого сопровождения было разъяснено понятие и критерии проекта, приемы эффективной управленческой деятельности и принятия решений, оформления проектных документов (всего проведено 4 практические консультации).</w:t>
      </w:r>
    </w:p>
    <w:p w14:paraId="22C921AA" w14:textId="77777777" w:rsidR="00E60A04" w:rsidRPr="00A95A34" w:rsidRDefault="008B2924" w:rsidP="00E60A04">
      <w:pPr>
        <w:tabs>
          <w:tab w:val="left" w:pos="993"/>
        </w:tabs>
        <w:ind w:firstLine="709"/>
        <w:jc w:val="both"/>
        <w:rPr>
          <w:rFonts w:cs="Times New Roman"/>
        </w:rPr>
      </w:pPr>
      <w:r w:rsidRPr="00A95A34">
        <w:rPr>
          <w:rFonts w:cs="Times New Roman"/>
        </w:rPr>
        <w:t xml:space="preserve">С участием экспертов и тренеров ПАО Сбербанк организованы и проведены два двухдневных тренинга (для 32 участников), направленных на развитие навыков управления проектами, </w:t>
      </w:r>
      <w:proofErr w:type="spellStart"/>
      <w:r w:rsidRPr="00A95A34">
        <w:rPr>
          <w:rFonts w:cs="Times New Roman"/>
        </w:rPr>
        <w:t>командообразования</w:t>
      </w:r>
      <w:proofErr w:type="spellEnd"/>
      <w:r w:rsidRPr="00A95A34">
        <w:rPr>
          <w:rFonts w:cs="Times New Roman"/>
        </w:rPr>
        <w:t>, публичных выступлений.</w:t>
      </w:r>
    </w:p>
    <w:p w14:paraId="7328F053" w14:textId="77777777" w:rsidR="00E60A04" w:rsidRPr="00A95A34" w:rsidRDefault="008B2924" w:rsidP="00E60A04">
      <w:pPr>
        <w:tabs>
          <w:tab w:val="left" w:pos="993"/>
        </w:tabs>
        <w:ind w:firstLine="709"/>
        <w:jc w:val="both"/>
        <w:rPr>
          <w:rFonts w:cs="Times New Roman"/>
        </w:rPr>
      </w:pPr>
      <w:r w:rsidRPr="00A95A34">
        <w:rPr>
          <w:rFonts w:cs="Times New Roman"/>
        </w:rPr>
        <w:t>Реализован контракт с ФГБОУ ВО «</w:t>
      </w:r>
      <w:proofErr w:type="spellStart"/>
      <w:r w:rsidRPr="00A95A34">
        <w:rPr>
          <w:rFonts w:cs="Times New Roman"/>
        </w:rPr>
        <w:t>РАНХиГС</w:t>
      </w:r>
      <w:proofErr w:type="spellEnd"/>
      <w:r w:rsidRPr="00A95A34">
        <w:rPr>
          <w:rFonts w:cs="Times New Roman"/>
        </w:rPr>
        <w:t>» на проведение курса дополнительной профессиональной подготовки по направлению «Управление проектами в органах государственной власти и местного самоуправления» для 30 муниципальных служащих.</w:t>
      </w:r>
    </w:p>
    <w:p w14:paraId="75290325" w14:textId="77777777" w:rsidR="00E60A04" w:rsidRPr="00A95A34" w:rsidRDefault="008B2924" w:rsidP="00E60A04">
      <w:pPr>
        <w:tabs>
          <w:tab w:val="left" w:pos="993"/>
        </w:tabs>
        <w:ind w:firstLine="709"/>
        <w:jc w:val="both"/>
        <w:rPr>
          <w:rFonts w:cs="Times New Roman"/>
        </w:rPr>
      </w:pPr>
      <w:r w:rsidRPr="00A95A34">
        <w:rPr>
          <w:rFonts w:cs="Times New Roman"/>
        </w:rPr>
        <w:t xml:space="preserve">В два этапа проведено тестирование 21 муниципальных служащих, вовлеченных </w:t>
      </w:r>
      <w:r w:rsidR="00E60A04" w:rsidRPr="00A95A34">
        <w:rPr>
          <w:rFonts w:cs="Times New Roman"/>
        </w:rPr>
        <w:br/>
      </w:r>
      <w:r w:rsidRPr="00A95A34">
        <w:rPr>
          <w:rFonts w:cs="Times New Roman"/>
        </w:rPr>
        <w:t xml:space="preserve">в проектную деятельность, на предмет понимания основ управления проектами. Среднее значение правильных ответов в обоих тестах составило 75%. </w:t>
      </w:r>
    </w:p>
    <w:p w14:paraId="274B0131" w14:textId="77777777" w:rsidR="00E60A04" w:rsidRPr="00A95A34" w:rsidRDefault="008B2924" w:rsidP="00E60A04">
      <w:pPr>
        <w:tabs>
          <w:tab w:val="left" w:pos="993"/>
        </w:tabs>
        <w:ind w:firstLine="709"/>
        <w:jc w:val="both"/>
        <w:rPr>
          <w:rFonts w:cs="Times New Roman"/>
        </w:rPr>
      </w:pPr>
      <w:r w:rsidRPr="00A95A34">
        <w:rPr>
          <w:rFonts w:cs="Times New Roman"/>
        </w:rPr>
        <w:t xml:space="preserve">Организован просмотр 6 практических </w:t>
      </w:r>
      <w:proofErr w:type="spellStart"/>
      <w:r w:rsidRPr="00A95A34">
        <w:rPr>
          <w:rFonts w:cs="Times New Roman"/>
        </w:rPr>
        <w:t>вэбинаров</w:t>
      </w:r>
      <w:proofErr w:type="spellEnd"/>
      <w:r w:rsidRPr="00A95A34">
        <w:rPr>
          <w:rFonts w:cs="Times New Roman"/>
        </w:rPr>
        <w:t>, проводимых представителями органов государственной власти в других субъектах Российской Федерации, по практике применения методологии проектного управления и формирования СУПД.</w:t>
      </w:r>
    </w:p>
    <w:p w14:paraId="59F7DF52" w14:textId="77777777" w:rsidR="00E60A04" w:rsidRPr="00A95A34" w:rsidRDefault="008B2924" w:rsidP="00E60A04">
      <w:pPr>
        <w:tabs>
          <w:tab w:val="left" w:pos="993"/>
        </w:tabs>
        <w:ind w:firstLine="709"/>
        <w:jc w:val="both"/>
        <w:rPr>
          <w:rFonts w:cs="Times New Roman"/>
        </w:rPr>
      </w:pPr>
      <w:r w:rsidRPr="00A95A34">
        <w:rPr>
          <w:rFonts w:cs="Times New Roman"/>
        </w:rPr>
        <w:lastRenderedPageBreak/>
        <w:t xml:space="preserve">Для знакомства с передовыми подходами к внедрению проектного управления </w:t>
      </w:r>
      <w:r w:rsidR="00E60A04" w:rsidRPr="00A95A34">
        <w:rPr>
          <w:rFonts w:cs="Times New Roman"/>
        </w:rPr>
        <w:br/>
      </w:r>
      <w:r w:rsidRPr="00A95A34">
        <w:rPr>
          <w:rFonts w:cs="Times New Roman"/>
        </w:rPr>
        <w:t xml:space="preserve">в органах власти и отслеживания тенденций развития проектной деятельности в России организовано участие представителей Администрации во Всероссийской конференции «Практика организации проектной деятельности в органах государственной власти </w:t>
      </w:r>
      <w:r w:rsidR="002C61FF" w:rsidRPr="00A95A34">
        <w:rPr>
          <w:rFonts w:cs="Times New Roman"/>
        </w:rPr>
        <w:br/>
      </w:r>
      <w:r w:rsidRPr="00A95A34">
        <w:rPr>
          <w:rFonts w:cs="Times New Roman"/>
        </w:rPr>
        <w:t>и местного самоуправления».</w:t>
      </w:r>
    </w:p>
    <w:p w14:paraId="13EF3063" w14:textId="153F200A" w:rsidR="008B2924" w:rsidRPr="00A95A34" w:rsidRDefault="008B2924" w:rsidP="00E60A04">
      <w:pPr>
        <w:tabs>
          <w:tab w:val="left" w:pos="993"/>
        </w:tabs>
        <w:ind w:firstLine="709"/>
        <w:jc w:val="both"/>
        <w:rPr>
          <w:rFonts w:cs="Times New Roman"/>
        </w:rPr>
      </w:pPr>
      <w:r w:rsidRPr="00A95A34">
        <w:rPr>
          <w:rFonts w:cs="Times New Roman"/>
        </w:rPr>
        <w:t>Отдельно следует отметить процесс формирования компетенций в командах, реализующих проекты городского округа Иваново. Регламентные процедуры прохождения этапов жизненного цикла проектов выполняются проектными командами при непосредственном участии отдела по организации проектной деятельности Администрации. Таким образом, обеспечивается освоение практических приемов проектного менеджмента группами муниципальных служащих и работниками подведомственных организаций. Эта часть компетенций фактически является собственной (уникальной) проектной практикой Администрации, которая обобщается и уже пополняет собой базу прикладных знаний.</w:t>
      </w:r>
    </w:p>
    <w:p w14:paraId="56C396AB" w14:textId="77777777" w:rsidR="00E60A04" w:rsidRPr="00A95A34" w:rsidRDefault="008B2924" w:rsidP="008B2924">
      <w:pPr>
        <w:tabs>
          <w:tab w:val="left" w:pos="993"/>
        </w:tabs>
        <w:ind w:firstLine="709"/>
        <w:jc w:val="both"/>
        <w:rPr>
          <w:rFonts w:cs="Times New Roman"/>
        </w:rPr>
      </w:pPr>
      <w:r w:rsidRPr="00A95A34">
        <w:rPr>
          <w:rFonts w:cs="Times New Roman"/>
        </w:rPr>
        <w:t xml:space="preserve">На сегодняшний день в получение базовых знаний по проектной деятельности вовлечены в общей сложности более 100 муниципальных служащих Администрации. </w:t>
      </w:r>
    </w:p>
    <w:p w14:paraId="1BB087AF" w14:textId="1EB3C1CE" w:rsidR="008B2924" w:rsidRPr="00A95A34" w:rsidRDefault="00E60A04" w:rsidP="008B2924">
      <w:pPr>
        <w:tabs>
          <w:tab w:val="left" w:pos="993"/>
        </w:tabs>
        <w:ind w:firstLine="709"/>
        <w:jc w:val="both"/>
        <w:rPr>
          <w:rFonts w:cs="Times New Roman"/>
        </w:rPr>
      </w:pPr>
      <w:r w:rsidRPr="00A95A34">
        <w:rPr>
          <w:rFonts w:cs="Times New Roman"/>
        </w:rPr>
        <w:t xml:space="preserve">В 2017 году разработана </w:t>
      </w:r>
      <w:r w:rsidR="008B2924" w:rsidRPr="00A95A34">
        <w:rPr>
          <w:rFonts w:cs="Times New Roman"/>
        </w:rPr>
        <w:t>следующая база правовых и нормативных правовых актов Администрации в области проектной деятельности:</w:t>
      </w:r>
    </w:p>
    <w:p w14:paraId="5E5214AC" w14:textId="61269661" w:rsidR="008B2924" w:rsidRPr="00A95A34" w:rsidRDefault="008B2924" w:rsidP="008B2924">
      <w:pPr>
        <w:pStyle w:val="a7"/>
        <w:numPr>
          <w:ilvl w:val="0"/>
          <w:numId w:val="29"/>
        </w:numPr>
        <w:tabs>
          <w:tab w:val="left" w:pos="993"/>
        </w:tabs>
        <w:ind w:left="0" w:firstLine="709"/>
        <w:jc w:val="both"/>
        <w:rPr>
          <w:rFonts w:cs="Times New Roman"/>
        </w:rPr>
      </w:pPr>
      <w:r w:rsidRPr="00A95A34">
        <w:rPr>
          <w:rFonts w:cs="Times New Roman"/>
        </w:rPr>
        <w:t xml:space="preserve">Распоряжение Администрации города Иванова от 23.06.2017 № 262-р «О проектном офисе Администрации города Иванова» </w:t>
      </w:r>
      <w:r w:rsidR="00E60A04" w:rsidRPr="00A95A34">
        <w:rPr>
          <w:rFonts w:cs="Times New Roman"/>
        </w:rPr>
        <w:t>–</w:t>
      </w:r>
      <w:r w:rsidRPr="00A95A34">
        <w:rPr>
          <w:rFonts w:cs="Times New Roman"/>
        </w:rPr>
        <w:t xml:space="preserve"> определяет задачи и функции проектного офиса.</w:t>
      </w:r>
    </w:p>
    <w:p w14:paraId="0DEFEAFF" w14:textId="6F734A0A" w:rsidR="008B2924" w:rsidRPr="00A95A34" w:rsidRDefault="008B2924" w:rsidP="008B2924">
      <w:pPr>
        <w:pStyle w:val="a7"/>
        <w:numPr>
          <w:ilvl w:val="0"/>
          <w:numId w:val="29"/>
        </w:numPr>
        <w:tabs>
          <w:tab w:val="left" w:pos="993"/>
        </w:tabs>
        <w:ind w:left="0" w:firstLine="709"/>
        <w:jc w:val="both"/>
        <w:rPr>
          <w:rFonts w:cs="Times New Roman"/>
        </w:rPr>
      </w:pPr>
      <w:r w:rsidRPr="00A95A34">
        <w:rPr>
          <w:rFonts w:cs="Times New Roman"/>
        </w:rPr>
        <w:t>Распоряжение Администрации города Иванова от 23.06.2017 № 263-р «О комиссии по управлению проектной деятельностью Администрации города Иванова»</w:t>
      </w:r>
      <w:r w:rsidR="00E60A04" w:rsidRPr="00A95A34">
        <w:rPr>
          <w:rFonts w:cs="Times New Roman"/>
        </w:rPr>
        <w:t xml:space="preserve"> –</w:t>
      </w:r>
      <w:r w:rsidRPr="00A95A34">
        <w:rPr>
          <w:rFonts w:cs="Times New Roman"/>
        </w:rPr>
        <w:t xml:space="preserve"> определяет задачи и функции Комиссии.</w:t>
      </w:r>
    </w:p>
    <w:p w14:paraId="4816EA50" w14:textId="34007F74" w:rsidR="008B2924" w:rsidRPr="00A95A34" w:rsidRDefault="008B2924" w:rsidP="008B2924">
      <w:pPr>
        <w:pStyle w:val="a7"/>
        <w:numPr>
          <w:ilvl w:val="0"/>
          <w:numId w:val="29"/>
        </w:numPr>
        <w:tabs>
          <w:tab w:val="left" w:pos="993"/>
        </w:tabs>
        <w:ind w:left="0" w:firstLine="709"/>
        <w:jc w:val="both"/>
        <w:rPr>
          <w:rFonts w:cs="Times New Roman"/>
        </w:rPr>
      </w:pPr>
      <w:r w:rsidRPr="00A95A34">
        <w:rPr>
          <w:rFonts w:cs="Times New Roman"/>
        </w:rPr>
        <w:t xml:space="preserve">Распоряжение Администрации города Иванова от 02.08.2017 № 323-р «О мерах по внедрению проектного управления в Администрации города Иванова» </w:t>
      </w:r>
      <w:r w:rsidR="00E60A04" w:rsidRPr="00A95A34">
        <w:rPr>
          <w:rFonts w:cs="Times New Roman"/>
        </w:rPr>
        <w:t>–</w:t>
      </w:r>
      <w:r w:rsidRPr="00A95A34">
        <w:rPr>
          <w:rFonts w:cs="Times New Roman"/>
        </w:rPr>
        <w:t xml:space="preserve"> определяет алгоритм и общий подход к внедрению проектного управления.</w:t>
      </w:r>
    </w:p>
    <w:p w14:paraId="3227E950" w14:textId="69727782" w:rsidR="008B2924" w:rsidRPr="00A95A34" w:rsidRDefault="008B2924" w:rsidP="008B2924">
      <w:pPr>
        <w:pStyle w:val="a7"/>
        <w:numPr>
          <w:ilvl w:val="0"/>
          <w:numId w:val="29"/>
        </w:numPr>
        <w:tabs>
          <w:tab w:val="left" w:pos="993"/>
        </w:tabs>
        <w:ind w:left="0" w:firstLine="709"/>
        <w:jc w:val="both"/>
        <w:rPr>
          <w:rFonts w:cs="Times New Roman"/>
        </w:rPr>
      </w:pPr>
      <w:r w:rsidRPr="00A95A34">
        <w:rPr>
          <w:rFonts w:cs="Times New Roman"/>
        </w:rPr>
        <w:t xml:space="preserve">Постановление Администрации города Иванова от 14.09.2017 № 1241 «Об организации проектной деятельности в Администрации города Иванова» </w:t>
      </w:r>
      <w:r w:rsidR="00E60A04" w:rsidRPr="00A95A34">
        <w:rPr>
          <w:rFonts w:cs="Times New Roman"/>
        </w:rPr>
        <w:t>–</w:t>
      </w:r>
      <w:r w:rsidRPr="00A95A34">
        <w:rPr>
          <w:rFonts w:cs="Times New Roman"/>
        </w:rPr>
        <w:t xml:space="preserve"> определяет понятийный аппарат, функциональную структуру органов управления проектной деятельностью, порядок инициации, планирования, реализации и закрытия проектов.</w:t>
      </w:r>
    </w:p>
    <w:p w14:paraId="402E6B45" w14:textId="59D2FA94" w:rsidR="008B2924" w:rsidRPr="00A95A34" w:rsidRDefault="008B2924" w:rsidP="008B2924">
      <w:pPr>
        <w:pStyle w:val="a7"/>
        <w:numPr>
          <w:ilvl w:val="0"/>
          <w:numId w:val="29"/>
        </w:numPr>
        <w:tabs>
          <w:tab w:val="left" w:pos="993"/>
        </w:tabs>
        <w:ind w:left="0" w:firstLine="709"/>
        <w:jc w:val="both"/>
        <w:rPr>
          <w:rFonts w:cs="Times New Roman"/>
        </w:rPr>
      </w:pPr>
      <w:r w:rsidRPr="00A95A34">
        <w:rPr>
          <w:rFonts w:cs="Times New Roman"/>
        </w:rPr>
        <w:t xml:space="preserve">Распоряжение Администрации города Иванова от 14.09.2017 № 390-р «Об утверждении форм документов проектной деятельности Администрации города Иванова» </w:t>
      </w:r>
      <w:r w:rsidR="00E60A04" w:rsidRPr="00A95A34">
        <w:rPr>
          <w:rFonts w:cs="Times New Roman"/>
        </w:rPr>
        <w:t>–</w:t>
      </w:r>
      <w:r w:rsidRPr="00A95A34">
        <w:rPr>
          <w:rFonts w:cs="Times New Roman"/>
        </w:rPr>
        <w:t xml:space="preserve"> определяет типовые формы проектных документов.</w:t>
      </w:r>
    </w:p>
    <w:p w14:paraId="28389CE8" w14:textId="712496CD" w:rsidR="003B026F" w:rsidRPr="00FF536D" w:rsidRDefault="008B2924" w:rsidP="00FF536D">
      <w:pPr>
        <w:pStyle w:val="a7"/>
        <w:numPr>
          <w:ilvl w:val="0"/>
          <w:numId w:val="29"/>
        </w:numPr>
        <w:tabs>
          <w:tab w:val="left" w:pos="993"/>
        </w:tabs>
        <w:ind w:left="0" w:firstLine="709"/>
        <w:jc w:val="both"/>
        <w:rPr>
          <w:bCs/>
        </w:rPr>
      </w:pPr>
      <w:r w:rsidRPr="00FF536D">
        <w:rPr>
          <w:rFonts w:cs="Times New Roman"/>
        </w:rPr>
        <w:t xml:space="preserve">Распоряжение Администрации города Иванова от 20.09.2017 № 403-р «О персональном составе проектного офиса Администрации города Иванова» </w:t>
      </w:r>
      <w:r w:rsidR="00E60A04" w:rsidRPr="00FF536D">
        <w:rPr>
          <w:rFonts w:cs="Times New Roman"/>
        </w:rPr>
        <w:t>–</w:t>
      </w:r>
      <w:r w:rsidRPr="00FF536D">
        <w:rPr>
          <w:rFonts w:cs="Times New Roman"/>
        </w:rPr>
        <w:t xml:space="preserve"> определяет постоянный состав участников проектной деятельности.</w:t>
      </w:r>
    </w:p>
    <w:sectPr w:rsidR="003B026F" w:rsidRPr="00FF536D" w:rsidSect="007478E9">
      <w:headerReference w:type="default" r:id="rId43"/>
      <w:pgSz w:w="11906" w:h="16838"/>
      <w:pgMar w:top="1134" w:right="850"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FD03A" w14:textId="77777777" w:rsidR="00680547" w:rsidRDefault="00680547" w:rsidP="001C0DA4">
      <w:r>
        <w:separator/>
      </w:r>
    </w:p>
    <w:p w14:paraId="33D4233A" w14:textId="77777777" w:rsidR="00680547" w:rsidRDefault="00680547"/>
  </w:endnote>
  <w:endnote w:type="continuationSeparator" w:id="0">
    <w:p w14:paraId="109A9CAF" w14:textId="77777777" w:rsidR="00680547" w:rsidRDefault="00680547" w:rsidP="001C0DA4">
      <w:r>
        <w:continuationSeparator/>
      </w:r>
    </w:p>
    <w:p w14:paraId="167990A9" w14:textId="77777777" w:rsidR="00680547" w:rsidRDefault="00680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41816" w14:textId="77777777" w:rsidR="00680547" w:rsidRDefault="00680547" w:rsidP="001C0DA4">
      <w:r>
        <w:separator/>
      </w:r>
    </w:p>
    <w:p w14:paraId="391CEC85" w14:textId="77777777" w:rsidR="00680547" w:rsidRDefault="00680547"/>
  </w:footnote>
  <w:footnote w:type="continuationSeparator" w:id="0">
    <w:p w14:paraId="161BEC8E" w14:textId="77777777" w:rsidR="00680547" w:rsidRDefault="00680547" w:rsidP="001C0DA4">
      <w:r>
        <w:continuationSeparator/>
      </w:r>
    </w:p>
    <w:p w14:paraId="484ECA65" w14:textId="77777777" w:rsidR="00680547" w:rsidRDefault="00680547"/>
  </w:footnote>
  <w:footnote w:id="1">
    <w:p w14:paraId="4B63C7FE" w14:textId="5DB53AD2" w:rsidR="00680547" w:rsidRPr="00936DE9" w:rsidRDefault="00680547" w:rsidP="00B352D3">
      <w:pPr>
        <w:pStyle w:val="af1"/>
      </w:pPr>
      <w:r>
        <w:rPr>
          <w:rStyle w:val="af0"/>
        </w:rPr>
        <w:footnoteRef/>
      </w:r>
      <w:r>
        <w:t xml:space="preserve"> </w:t>
      </w:r>
      <w:r w:rsidRPr="00936DE9">
        <w:t>Предварительные данные Ивановостат</w:t>
      </w:r>
      <w:r>
        <w:t>.</w:t>
      </w:r>
    </w:p>
  </w:footnote>
  <w:footnote w:id="2">
    <w:p w14:paraId="56F43ADE" w14:textId="77777777" w:rsidR="00680547" w:rsidRDefault="00680547" w:rsidP="00AA37BA">
      <w:pPr>
        <w:pStyle w:val="af1"/>
      </w:pPr>
      <w:r>
        <w:rPr>
          <w:rStyle w:val="af0"/>
          <w:rFonts w:eastAsiaTheme="majorEastAsia"/>
        </w:rPr>
        <w:footnoteRef/>
      </w:r>
      <w:r>
        <w:t xml:space="preserve"> </w:t>
      </w:r>
      <w:r w:rsidRPr="00061B5D">
        <w:t>По данным Ивановостат</w:t>
      </w:r>
      <w:r>
        <w:t xml:space="preserve"> </w:t>
      </w:r>
      <w:r w:rsidRPr="00553B05">
        <w:t xml:space="preserve"> </w:t>
      </w:r>
    </w:p>
  </w:footnote>
  <w:footnote w:id="3">
    <w:p w14:paraId="5E46B9F3" w14:textId="2ACC06D2" w:rsidR="00680547" w:rsidRPr="000972B8" w:rsidRDefault="00680547" w:rsidP="00B352D3">
      <w:pPr>
        <w:pStyle w:val="af1"/>
      </w:pPr>
      <w:r>
        <w:rPr>
          <w:rStyle w:val="af0"/>
          <w:rFonts w:eastAsiaTheme="majorEastAsia"/>
        </w:rPr>
        <w:footnoteRef/>
      </w:r>
      <w:r>
        <w:t xml:space="preserve"> </w:t>
      </w:r>
      <w:r w:rsidRPr="000972B8">
        <w:t>Данные предоставлены экономическими службами администраций областных центров ЦФО</w:t>
      </w:r>
      <w:r>
        <w:t>.</w:t>
      </w:r>
    </w:p>
  </w:footnote>
  <w:footnote w:id="4">
    <w:p w14:paraId="1E12C087" w14:textId="2ECB69F0" w:rsidR="00680547" w:rsidRDefault="00680547" w:rsidP="00D43E66">
      <w:pPr>
        <w:ind w:left="-426" w:right="-286"/>
        <w:jc w:val="both"/>
      </w:pPr>
      <w:r>
        <w:rPr>
          <w:rStyle w:val="af0"/>
        </w:rPr>
        <w:footnoteRef/>
      </w:r>
      <w:r>
        <w:t xml:space="preserve"> </w:t>
      </w:r>
      <w:r w:rsidRPr="00FC2ECE">
        <w:rPr>
          <w:sz w:val="20"/>
          <w:szCs w:val="20"/>
        </w:rPr>
        <w:t>С 01.01.2017 осуществлен переход на применение новых версий Общероссийского классификатора видов экономической деятельности (ОКВЭД</w:t>
      </w:r>
      <w:proofErr w:type="gramStart"/>
      <w:r w:rsidRPr="00FC2ECE">
        <w:rPr>
          <w:sz w:val="20"/>
          <w:szCs w:val="20"/>
        </w:rPr>
        <w:t>2</w:t>
      </w:r>
      <w:proofErr w:type="gramEnd"/>
      <w:r w:rsidRPr="00FC2ECE">
        <w:rPr>
          <w:sz w:val="20"/>
          <w:szCs w:val="20"/>
        </w:rPr>
        <w:t>) и Общероссийского классификатора продукции по видам экономической деятельности (ОКПД2)</w:t>
      </w:r>
      <w:r>
        <w:rPr>
          <w:sz w:val="20"/>
          <w:szCs w:val="20"/>
        </w:rPr>
        <w:t>.</w:t>
      </w:r>
    </w:p>
  </w:footnote>
  <w:footnote w:id="5">
    <w:p w14:paraId="511ED63B" w14:textId="7255548C" w:rsidR="00680547" w:rsidRPr="009C7090" w:rsidRDefault="00680547" w:rsidP="009C7090">
      <w:pPr>
        <w:rPr>
          <w:rFonts w:eastAsia="Times New Roman" w:cs="Times New Roman"/>
          <w:sz w:val="20"/>
          <w:szCs w:val="20"/>
          <w:lang w:eastAsia="ru-RU"/>
        </w:rPr>
      </w:pPr>
      <w:r>
        <w:rPr>
          <w:rStyle w:val="af0"/>
        </w:rPr>
        <w:footnoteRef/>
      </w:r>
      <w:r>
        <w:t xml:space="preserve"> </w:t>
      </w:r>
      <w:r w:rsidRPr="001E1BF7">
        <w:rPr>
          <w:rFonts w:cs="Times New Roman"/>
          <w:sz w:val="20"/>
          <w:szCs w:val="20"/>
        </w:rPr>
        <w:t xml:space="preserve">Постановление Администрации города Иванова от </w:t>
      </w:r>
      <w:r>
        <w:rPr>
          <w:rFonts w:cs="Times New Roman"/>
          <w:sz w:val="20"/>
          <w:szCs w:val="20"/>
        </w:rPr>
        <w:t>25.11.2016</w:t>
      </w:r>
      <w:r w:rsidRPr="001E1BF7">
        <w:rPr>
          <w:rFonts w:cs="Times New Roman"/>
          <w:sz w:val="20"/>
          <w:szCs w:val="20"/>
        </w:rPr>
        <w:t xml:space="preserve"> </w:t>
      </w:r>
      <w:r>
        <w:rPr>
          <w:rFonts w:cs="Times New Roman"/>
          <w:sz w:val="20"/>
          <w:szCs w:val="20"/>
        </w:rPr>
        <w:t>№</w:t>
      </w:r>
      <w:r w:rsidRPr="001E1BF7">
        <w:rPr>
          <w:rFonts w:cs="Times New Roman"/>
          <w:sz w:val="20"/>
          <w:szCs w:val="20"/>
        </w:rPr>
        <w:t xml:space="preserve"> 2</w:t>
      </w:r>
      <w:r>
        <w:rPr>
          <w:rFonts w:cs="Times New Roman"/>
          <w:sz w:val="20"/>
          <w:szCs w:val="20"/>
        </w:rPr>
        <w:t>178</w:t>
      </w:r>
      <w:r w:rsidRPr="008112F2">
        <w:rPr>
          <w:rFonts w:cs="Times New Roman"/>
          <w:color w:val="000000"/>
          <w:sz w:val="20"/>
          <w:szCs w:val="20"/>
        </w:rPr>
        <w:t xml:space="preserve"> </w:t>
      </w:r>
      <w:r>
        <w:rPr>
          <w:rFonts w:eastAsia="Times New Roman" w:cs="Times New Roman"/>
          <w:color w:val="000000"/>
          <w:sz w:val="20"/>
          <w:szCs w:val="20"/>
          <w:lang w:eastAsia="ru-RU"/>
        </w:rPr>
        <w:t>«О</w:t>
      </w:r>
      <w:r w:rsidRPr="008112F2">
        <w:rPr>
          <w:rFonts w:eastAsia="Times New Roman" w:cs="Times New Roman"/>
          <w:color w:val="000000"/>
          <w:sz w:val="20"/>
          <w:szCs w:val="20"/>
          <w:lang w:eastAsia="ru-RU"/>
        </w:rPr>
        <w:t>б утверждении муниципальной адресной и</w:t>
      </w:r>
      <w:r>
        <w:rPr>
          <w:rFonts w:eastAsia="Times New Roman" w:cs="Times New Roman"/>
          <w:color w:val="000000"/>
          <w:sz w:val="20"/>
          <w:szCs w:val="20"/>
          <w:lang w:eastAsia="ru-RU"/>
        </w:rPr>
        <w:t>нвестиционной программы города Иванова на 2017 - 2019 годы».</w:t>
      </w:r>
    </w:p>
  </w:footnote>
  <w:footnote w:id="6">
    <w:p w14:paraId="0244F85C" w14:textId="5051BB8C" w:rsidR="00680547" w:rsidRPr="00206321" w:rsidRDefault="00680547" w:rsidP="00206321">
      <w:pPr>
        <w:autoSpaceDE w:val="0"/>
        <w:autoSpaceDN w:val="0"/>
        <w:adjustRightInd w:val="0"/>
        <w:jc w:val="both"/>
        <w:rPr>
          <w:rFonts w:cs="Times New Roman"/>
          <w:sz w:val="20"/>
          <w:szCs w:val="20"/>
        </w:rPr>
      </w:pPr>
      <w:r>
        <w:rPr>
          <w:rStyle w:val="af0"/>
        </w:rPr>
        <w:footnoteRef/>
      </w:r>
      <w:r>
        <w:t> </w:t>
      </w:r>
      <w:r w:rsidRPr="009C7090">
        <w:rPr>
          <w:rFonts w:cs="Times New Roman"/>
          <w:sz w:val="20"/>
          <w:szCs w:val="20"/>
        </w:rPr>
        <w:t>Решение Ивановско</w:t>
      </w:r>
      <w:r>
        <w:rPr>
          <w:rFonts w:cs="Times New Roman"/>
          <w:sz w:val="20"/>
          <w:szCs w:val="20"/>
        </w:rPr>
        <w:t>й городской Думы от 24.05.2017 №</w:t>
      </w:r>
      <w:r w:rsidRPr="009C7090">
        <w:rPr>
          <w:rFonts w:cs="Times New Roman"/>
          <w:sz w:val="20"/>
          <w:szCs w:val="20"/>
        </w:rPr>
        <w:t xml:space="preserve"> 3</w:t>
      </w:r>
      <w:r>
        <w:rPr>
          <w:rFonts w:cs="Times New Roman"/>
          <w:sz w:val="20"/>
          <w:szCs w:val="20"/>
        </w:rPr>
        <w:t>92 «</w:t>
      </w:r>
      <w:r w:rsidRPr="009C7090">
        <w:rPr>
          <w:rFonts w:cs="Times New Roman"/>
          <w:sz w:val="20"/>
          <w:szCs w:val="20"/>
        </w:rPr>
        <w:t xml:space="preserve">О согласии на реорганизацию муниципального унитарного предприятия </w:t>
      </w:r>
      <w:r>
        <w:rPr>
          <w:rFonts w:cs="Times New Roman"/>
          <w:sz w:val="20"/>
          <w:szCs w:val="20"/>
        </w:rPr>
        <w:t>«</w:t>
      </w:r>
      <w:r w:rsidRPr="009C7090">
        <w:rPr>
          <w:rFonts w:cs="Times New Roman"/>
          <w:sz w:val="20"/>
          <w:szCs w:val="20"/>
        </w:rPr>
        <w:t>Инвестиционный центр</w:t>
      </w:r>
      <w:r>
        <w:rPr>
          <w:rFonts w:cs="Times New Roman"/>
          <w:sz w:val="20"/>
          <w:szCs w:val="20"/>
        </w:rPr>
        <w:t>»</w:t>
      </w:r>
      <w:r w:rsidRPr="009C7090">
        <w:rPr>
          <w:rFonts w:cs="Times New Roman"/>
          <w:sz w:val="20"/>
          <w:szCs w:val="20"/>
        </w:rPr>
        <w:t xml:space="preserve"> г. Иваново путем преобразования </w:t>
      </w:r>
      <w:r>
        <w:rPr>
          <w:rFonts w:cs="Times New Roman"/>
          <w:sz w:val="20"/>
          <w:szCs w:val="20"/>
        </w:rPr>
        <w:br/>
      </w:r>
      <w:r w:rsidRPr="009C7090">
        <w:rPr>
          <w:rFonts w:cs="Times New Roman"/>
          <w:sz w:val="20"/>
          <w:szCs w:val="20"/>
        </w:rPr>
        <w:t xml:space="preserve">в муниципальное бюджетное учреждение </w:t>
      </w:r>
      <w:r>
        <w:rPr>
          <w:rFonts w:cs="Times New Roman"/>
          <w:sz w:val="20"/>
          <w:szCs w:val="20"/>
        </w:rPr>
        <w:t>«</w:t>
      </w:r>
      <w:r w:rsidRPr="009C7090">
        <w:rPr>
          <w:rFonts w:cs="Times New Roman"/>
          <w:sz w:val="20"/>
          <w:szCs w:val="20"/>
        </w:rPr>
        <w:t>Инвестиционный центр</w:t>
      </w:r>
      <w:r>
        <w:rPr>
          <w:rFonts w:cs="Times New Roman"/>
          <w:sz w:val="20"/>
          <w:szCs w:val="20"/>
        </w:rPr>
        <w:t>».</w:t>
      </w:r>
    </w:p>
  </w:footnote>
  <w:footnote w:id="7">
    <w:p w14:paraId="270D82D5" w14:textId="789E1FA9" w:rsidR="00680547" w:rsidRDefault="00680547" w:rsidP="00C22A0F">
      <w:pPr>
        <w:pStyle w:val="af1"/>
        <w:jc w:val="both"/>
      </w:pPr>
      <w:r w:rsidRPr="00D574F4">
        <w:rPr>
          <w:rStyle w:val="af0"/>
        </w:rPr>
        <w:footnoteRef/>
      </w:r>
      <w:r w:rsidRPr="00D574F4">
        <w:t xml:space="preserve"> муниципальная программа </w:t>
      </w:r>
      <w:r>
        <w:t>«</w:t>
      </w:r>
      <w:r w:rsidRPr="00D574F4">
        <w:t>Развитие инвестиционной деятельности и инновационной сферы в городе Иванове</w:t>
      </w:r>
      <w:r>
        <w:t>»</w:t>
      </w:r>
      <w:r w:rsidRPr="00D574F4">
        <w:t xml:space="preserve">, утвержденная постановлением Администрации города Иванова от 06.11.2015 </w:t>
      </w:r>
      <w:r>
        <w:t>№</w:t>
      </w:r>
      <w:r w:rsidRPr="00D574F4">
        <w:t xml:space="preserve"> 2231</w:t>
      </w:r>
      <w:r>
        <w:t>.</w:t>
      </w:r>
    </w:p>
  </w:footnote>
  <w:footnote w:id="8">
    <w:p w14:paraId="080D7924" w14:textId="2095F154" w:rsidR="00680547" w:rsidRDefault="00680547" w:rsidP="00C464E0">
      <w:pPr>
        <w:pStyle w:val="af1"/>
        <w:jc w:val="both"/>
      </w:pPr>
      <w:r>
        <w:rPr>
          <w:rStyle w:val="af0"/>
          <w:rFonts w:eastAsiaTheme="majorEastAsia"/>
        </w:rPr>
        <w:footnoteRef/>
      </w:r>
      <w:r>
        <w:t xml:space="preserve"> Федеральный закон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w:t>
      </w:r>
      <w:proofErr w:type="gramStart"/>
      <w:r>
        <w:t>утратившими</w:t>
      </w:r>
      <w:proofErr w:type="gramEnd"/>
      <w:r>
        <w:t xml:space="preserve"> силу отдельных положений законодательных актов Российской Федерации».</w:t>
      </w:r>
    </w:p>
  </w:footnote>
  <w:footnote w:id="9">
    <w:p w14:paraId="5465F13A" w14:textId="7B3A309D" w:rsidR="00680547" w:rsidRPr="009C4531" w:rsidRDefault="00680547" w:rsidP="00070EA1">
      <w:pPr>
        <w:pStyle w:val="af1"/>
      </w:pPr>
      <w:r w:rsidRPr="009C4531">
        <w:rPr>
          <w:rStyle w:val="af0"/>
        </w:rPr>
        <w:footnoteRef/>
      </w:r>
      <w:r w:rsidRPr="009C4531">
        <w:t xml:space="preserve"> Далее по тексту – муниципальные предприятия, МУП</w:t>
      </w:r>
      <w:r>
        <w:t>.</w:t>
      </w:r>
    </w:p>
  </w:footnote>
  <w:footnote w:id="10">
    <w:p w14:paraId="65E4277E" w14:textId="67299342" w:rsidR="00680547" w:rsidRPr="00141565" w:rsidRDefault="00680547" w:rsidP="00070EA1">
      <w:pPr>
        <w:autoSpaceDE w:val="0"/>
        <w:autoSpaceDN w:val="0"/>
        <w:adjustRightInd w:val="0"/>
        <w:jc w:val="both"/>
        <w:rPr>
          <w:rFonts w:eastAsia="Calibri"/>
          <w:sz w:val="20"/>
          <w:szCs w:val="20"/>
        </w:rPr>
      </w:pPr>
      <w:r w:rsidRPr="00694206">
        <w:rPr>
          <w:rStyle w:val="af0"/>
          <w:rFonts w:cs="Times New Roman"/>
          <w:sz w:val="20"/>
          <w:szCs w:val="20"/>
        </w:rPr>
        <w:footnoteRef/>
      </w:r>
      <w:r>
        <w:rPr>
          <w:rFonts w:eastAsia="Calibri" w:cs="Times New Roman"/>
          <w:sz w:val="20"/>
          <w:szCs w:val="20"/>
        </w:rPr>
        <w:t xml:space="preserve"> </w:t>
      </w:r>
      <w:r w:rsidRPr="009C4531">
        <w:rPr>
          <w:rFonts w:eastAsia="Calibri" w:cs="Times New Roman"/>
          <w:sz w:val="20"/>
          <w:szCs w:val="20"/>
        </w:rPr>
        <w:t xml:space="preserve">Решение Ивановской городской Думы от 28.06.2006 </w:t>
      </w:r>
      <w:r>
        <w:rPr>
          <w:rFonts w:eastAsia="Calibri" w:cs="Times New Roman"/>
          <w:sz w:val="20"/>
          <w:szCs w:val="20"/>
        </w:rPr>
        <w:t>№</w:t>
      </w:r>
      <w:r w:rsidRPr="009C4531">
        <w:rPr>
          <w:rFonts w:eastAsia="Calibri" w:cs="Times New Roman"/>
          <w:sz w:val="20"/>
          <w:szCs w:val="20"/>
        </w:rPr>
        <w:t xml:space="preserve"> 169 </w:t>
      </w:r>
      <w:r>
        <w:rPr>
          <w:rFonts w:eastAsia="Calibri" w:cs="Times New Roman"/>
          <w:sz w:val="20"/>
          <w:szCs w:val="20"/>
        </w:rPr>
        <w:t>«</w:t>
      </w:r>
      <w:r w:rsidRPr="009C4531">
        <w:rPr>
          <w:rFonts w:eastAsia="Calibri" w:cs="Times New Roman"/>
          <w:sz w:val="20"/>
          <w:szCs w:val="20"/>
        </w:rPr>
        <w:t xml:space="preserve">Об утверждении Порядка управления </w:t>
      </w:r>
      <w:r w:rsidRPr="009C4531">
        <w:rPr>
          <w:rFonts w:eastAsia="Calibri" w:cs="Times New Roman"/>
          <w:sz w:val="20"/>
          <w:szCs w:val="20"/>
        </w:rPr>
        <w:br/>
        <w:t>и распоряжения имуществом, находящимся в собственности города Иванова</w:t>
      </w:r>
      <w:r>
        <w:rPr>
          <w:rFonts w:eastAsia="Calibri" w:cs="Times New Roman"/>
          <w:sz w:val="20"/>
          <w:szCs w:val="20"/>
        </w:rPr>
        <w:t>».</w:t>
      </w:r>
    </w:p>
  </w:footnote>
  <w:footnote w:id="11">
    <w:p w14:paraId="7CCBFC6A" w14:textId="6A927552" w:rsidR="00680547" w:rsidRPr="009638B9" w:rsidRDefault="00680547" w:rsidP="00070EA1">
      <w:pPr>
        <w:pStyle w:val="af1"/>
        <w:jc w:val="both"/>
      </w:pPr>
      <w:r w:rsidRPr="009638B9">
        <w:rPr>
          <w:rStyle w:val="af0"/>
        </w:rPr>
        <w:footnoteRef/>
      </w:r>
      <w:r>
        <w:t xml:space="preserve"> </w:t>
      </w:r>
      <w:r w:rsidRPr="009638B9">
        <w:t xml:space="preserve">Федеральный закон от 14.11.2002 </w:t>
      </w:r>
      <w:r>
        <w:t>№</w:t>
      </w:r>
      <w:r w:rsidRPr="009638B9">
        <w:t xml:space="preserve"> 161-ФЗ </w:t>
      </w:r>
      <w:r>
        <w:t>«</w:t>
      </w:r>
      <w:r w:rsidRPr="009638B9">
        <w:t>О государственных и муниципальных унитарных предприятиях</w:t>
      </w:r>
      <w:r>
        <w:t>».</w:t>
      </w:r>
    </w:p>
  </w:footnote>
  <w:footnote w:id="12">
    <w:p w14:paraId="45C4AC5A" w14:textId="77777777" w:rsidR="00680547" w:rsidRPr="009638B9" w:rsidRDefault="00680547" w:rsidP="00FA379F">
      <w:pPr>
        <w:pStyle w:val="af1"/>
        <w:jc w:val="both"/>
      </w:pPr>
      <w:r w:rsidRPr="009638B9">
        <w:rPr>
          <w:rStyle w:val="af0"/>
        </w:rPr>
        <w:footnoteRef/>
      </w:r>
      <w:r>
        <w:t xml:space="preserve"> На основе фактических показателей за 9 месяцев 2017 года и ожидаемых значений показателей </w:t>
      </w:r>
      <w:r>
        <w:br/>
        <w:t>за 4 квартал 2017 года.</w:t>
      </w:r>
    </w:p>
  </w:footnote>
  <w:footnote w:id="13">
    <w:p w14:paraId="4FC12BEB" w14:textId="77777777" w:rsidR="00680547" w:rsidRPr="009638B9" w:rsidRDefault="00680547" w:rsidP="00C85322">
      <w:pPr>
        <w:pStyle w:val="af1"/>
        <w:jc w:val="both"/>
      </w:pPr>
      <w:r w:rsidRPr="009638B9">
        <w:rPr>
          <w:rStyle w:val="af0"/>
        </w:rPr>
        <w:footnoteRef/>
      </w:r>
      <w:r>
        <w:t xml:space="preserve"> На основе фактических показателей за 9 месяцев 2017 года и ожидаемых значений показателей </w:t>
      </w:r>
      <w:r>
        <w:br/>
        <w:t>за 4 квартал 2017 года.</w:t>
      </w:r>
    </w:p>
  </w:footnote>
  <w:footnote w:id="14">
    <w:p w14:paraId="3D0304E6" w14:textId="359CF1A7" w:rsidR="00680547" w:rsidRPr="001512C2" w:rsidRDefault="00680547" w:rsidP="001512C2">
      <w:pPr>
        <w:autoSpaceDE w:val="0"/>
        <w:autoSpaceDN w:val="0"/>
        <w:adjustRightInd w:val="0"/>
        <w:jc w:val="both"/>
        <w:rPr>
          <w:rFonts w:cs="Times New Roman"/>
          <w:sz w:val="20"/>
          <w:szCs w:val="20"/>
        </w:rPr>
      </w:pPr>
      <w:r>
        <w:rPr>
          <w:rStyle w:val="af0"/>
        </w:rPr>
        <w:footnoteRef/>
      </w:r>
      <w:r>
        <w:t xml:space="preserve"> </w:t>
      </w:r>
      <w:r>
        <w:rPr>
          <w:rFonts w:cs="Times New Roman"/>
          <w:sz w:val="20"/>
          <w:szCs w:val="20"/>
        </w:rPr>
        <w:t>Решение Ивановской городской Думы от 29.03.2017 № 361»О приватизации муниципального унитарного предприятия по организации капитального строительства г. Иваново».</w:t>
      </w:r>
    </w:p>
  </w:footnote>
  <w:footnote w:id="15">
    <w:p w14:paraId="0EBC1E55" w14:textId="21EDB73C" w:rsidR="00680547" w:rsidRPr="00141565" w:rsidRDefault="00680547" w:rsidP="00070EA1">
      <w:pPr>
        <w:autoSpaceDE w:val="0"/>
        <w:autoSpaceDN w:val="0"/>
        <w:adjustRightInd w:val="0"/>
        <w:jc w:val="both"/>
        <w:rPr>
          <w:rFonts w:eastAsia="Calibri"/>
          <w:sz w:val="20"/>
          <w:szCs w:val="20"/>
        </w:rPr>
      </w:pPr>
      <w:r w:rsidRPr="009C4531">
        <w:rPr>
          <w:rStyle w:val="af0"/>
          <w:rFonts w:cs="Times New Roman"/>
        </w:rPr>
        <w:footnoteRef/>
      </w:r>
      <w:r w:rsidRPr="009C4531">
        <w:rPr>
          <w:rFonts w:cs="Times New Roman"/>
        </w:rPr>
        <w:t xml:space="preserve"> </w:t>
      </w:r>
      <w:r w:rsidRPr="009C4531">
        <w:rPr>
          <w:rFonts w:cs="Times New Roman"/>
          <w:sz w:val="20"/>
          <w:szCs w:val="20"/>
        </w:rPr>
        <w:t xml:space="preserve">Распоряжение Администрации города Иванова от 03.02.2011 </w:t>
      </w:r>
      <w:r>
        <w:rPr>
          <w:rFonts w:cs="Times New Roman"/>
          <w:sz w:val="20"/>
          <w:szCs w:val="20"/>
        </w:rPr>
        <w:t>№</w:t>
      </w:r>
      <w:r w:rsidRPr="009C4531">
        <w:rPr>
          <w:rFonts w:cs="Times New Roman"/>
          <w:sz w:val="20"/>
          <w:szCs w:val="20"/>
        </w:rPr>
        <w:t xml:space="preserve"> 45-р </w:t>
      </w:r>
      <w:r>
        <w:rPr>
          <w:rFonts w:cs="Times New Roman"/>
          <w:sz w:val="20"/>
          <w:szCs w:val="20"/>
        </w:rPr>
        <w:t>«</w:t>
      </w:r>
      <w:r w:rsidRPr="009C4531">
        <w:rPr>
          <w:rFonts w:cs="Times New Roman"/>
          <w:sz w:val="20"/>
          <w:szCs w:val="20"/>
        </w:rPr>
        <w:t xml:space="preserve">Об утверждении положения </w:t>
      </w:r>
      <w:r>
        <w:rPr>
          <w:rFonts w:cs="Times New Roman"/>
          <w:sz w:val="20"/>
          <w:szCs w:val="20"/>
        </w:rPr>
        <w:br/>
      </w:r>
      <w:r w:rsidRPr="009C4531">
        <w:rPr>
          <w:rFonts w:cs="Times New Roman"/>
          <w:sz w:val="20"/>
          <w:szCs w:val="20"/>
        </w:rPr>
        <w:t>о комиссии по заключению договоров аренды</w:t>
      </w:r>
      <w:r>
        <w:rPr>
          <w:rFonts w:eastAsia="Calibri" w:cs="Times New Roman"/>
          <w:sz w:val="20"/>
          <w:szCs w:val="20"/>
        </w:rPr>
        <w:t>».</w:t>
      </w:r>
    </w:p>
  </w:footnote>
  <w:footnote w:id="16">
    <w:p w14:paraId="61E461E4" w14:textId="53FBEF11" w:rsidR="00680547" w:rsidRPr="009C4531" w:rsidRDefault="00680547" w:rsidP="00070EA1">
      <w:pPr>
        <w:autoSpaceDE w:val="0"/>
        <w:autoSpaceDN w:val="0"/>
        <w:adjustRightInd w:val="0"/>
        <w:jc w:val="both"/>
        <w:rPr>
          <w:rFonts w:eastAsia="Calibri"/>
          <w:sz w:val="20"/>
          <w:szCs w:val="20"/>
        </w:rPr>
      </w:pPr>
      <w:r w:rsidRPr="009C4531">
        <w:rPr>
          <w:rStyle w:val="af0"/>
          <w:rFonts w:cs="Times New Roman"/>
          <w:sz w:val="20"/>
          <w:szCs w:val="20"/>
        </w:rPr>
        <w:footnoteRef/>
      </w:r>
      <w:r w:rsidRPr="009C4531">
        <w:rPr>
          <w:rFonts w:cs="Times New Roman"/>
          <w:sz w:val="20"/>
          <w:szCs w:val="20"/>
        </w:rPr>
        <w:t xml:space="preserve"> Решение Ивановской городской Думы от 28.03.2012 </w:t>
      </w:r>
      <w:r>
        <w:rPr>
          <w:rFonts w:cs="Times New Roman"/>
          <w:sz w:val="20"/>
          <w:szCs w:val="20"/>
        </w:rPr>
        <w:t>№</w:t>
      </w:r>
      <w:r w:rsidRPr="009C4531">
        <w:rPr>
          <w:rFonts w:cs="Times New Roman"/>
          <w:sz w:val="20"/>
          <w:szCs w:val="20"/>
        </w:rPr>
        <w:t xml:space="preserve"> 378 </w:t>
      </w:r>
      <w:r>
        <w:rPr>
          <w:rFonts w:eastAsia="Calibri" w:cs="Times New Roman"/>
          <w:sz w:val="20"/>
          <w:szCs w:val="20"/>
        </w:rPr>
        <w:t>«</w:t>
      </w:r>
      <w:r w:rsidRPr="009C4531">
        <w:rPr>
          <w:rFonts w:eastAsia="Calibri" w:cs="Times New Roman"/>
          <w:sz w:val="20"/>
          <w:szCs w:val="20"/>
        </w:rPr>
        <w:t>Об утверждении Порядка передачи элементов контактной сети и опор линий наружного освещения для использования не по прямому назначению</w:t>
      </w:r>
      <w:r>
        <w:rPr>
          <w:rFonts w:eastAsia="Calibri" w:cs="Times New Roman"/>
          <w:sz w:val="20"/>
          <w:szCs w:val="20"/>
        </w:rPr>
        <w:t>».</w:t>
      </w:r>
    </w:p>
  </w:footnote>
  <w:footnote w:id="17">
    <w:p w14:paraId="118C5ED1" w14:textId="1B0120B2" w:rsidR="00680547" w:rsidRPr="00550385" w:rsidRDefault="00680547" w:rsidP="00070EA1">
      <w:pPr>
        <w:autoSpaceDE w:val="0"/>
        <w:autoSpaceDN w:val="0"/>
        <w:adjustRightInd w:val="0"/>
        <w:jc w:val="both"/>
        <w:rPr>
          <w:rFonts w:eastAsia="Calibri"/>
          <w:sz w:val="20"/>
          <w:szCs w:val="20"/>
        </w:rPr>
      </w:pPr>
      <w:r w:rsidRPr="00550385">
        <w:rPr>
          <w:rStyle w:val="af0"/>
          <w:rFonts w:cs="Times New Roman"/>
          <w:sz w:val="20"/>
          <w:szCs w:val="20"/>
        </w:rPr>
        <w:footnoteRef/>
      </w:r>
      <w:r w:rsidRPr="00550385">
        <w:rPr>
          <w:rFonts w:cs="Times New Roman"/>
          <w:sz w:val="20"/>
          <w:szCs w:val="20"/>
        </w:rPr>
        <w:t xml:space="preserve"> Федеральный закон о</w:t>
      </w:r>
      <w:r>
        <w:rPr>
          <w:rFonts w:cs="Times New Roman"/>
          <w:sz w:val="20"/>
          <w:szCs w:val="20"/>
        </w:rPr>
        <w:t>т</w:t>
      </w:r>
      <w:r w:rsidRPr="00550385">
        <w:rPr>
          <w:rFonts w:cs="Times New Roman"/>
          <w:sz w:val="20"/>
          <w:szCs w:val="20"/>
        </w:rPr>
        <w:t xml:space="preserve"> 21.07.</w:t>
      </w:r>
      <w:r>
        <w:rPr>
          <w:rFonts w:cs="Times New Roman"/>
          <w:sz w:val="20"/>
          <w:szCs w:val="20"/>
        </w:rPr>
        <w:t>19</w:t>
      </w:r>
      <w:r w:rsidRPr="00550385">
        <w:rPr>
          <w:rFonts w:cs="Times New Roman"/>
          <w:sz w:val="20"/>
          <w:szCs w:val="20"/>
        </w:rPr>
        <w:t xml:space="preserve">97 </w:t>
      </w:r>
      <w:r>
        <w:rPr>
          <w:rFonts w:cs="Times New Roman"/>
          <w:sz w:val="20"/>
          <w:szCs w:val="20"/>
        </w:rPr>
        <w:t>№</w:t>
      </w:r>
      <w:r w:rsidRPr="00550385">
        <w:rPr>
          <w:rFonts w:cs="Times New Roman"/>
          <w:sz w:val="20"/>
          <w:szCs w:val="20"/>
        </w:rPr>
        <w:t xml:space="preserve"> 122-ФЗ </w:t>
      </w:r>
      <w:r>
        <w:rPr>
          <w:rFonts w:eastAsia="Times New Roman" w:cs="Times New Roman"/>
          <w:sz w:val="20"/>
          <w:szCs w:val="20"/>
          <w:lang w:eastAsia="ru-RU"/>
        </w:rPr>
        <w:t>«</w:t>
      </w:r>
      <w:r w:rsidRPr="00550385">
        <w:rPr>
          <w:rFonts w:eastAsia="Times New Roman" w:cs="Times New Roman"/>
          <w:sz w:val="20"/>
          <w:szCs w:val="20"/>
          <w:lang w:eastAsia="ru-RU"/>
        </w:rPr>
        <w:t>О государственной регистрации прав на недвижимое имущество и сделок с ним</w:t>
      </w:r>
      <w:r>
        <w:rPr>
          <w:rFonts w:eastAsia="Times New Roman" w:cs="Times New Roman"/>
          <w:sz w:val="20"/>
          <w:szCs w:val="20"/>
          <w:lang w:eastAsia="ru-RU"/>
        </w:rPr>
        <w:t>».</w:t>
      </w:r>
      <w:r w:rsidRPr="00550385">
        <w:rPr>
          <w:rFonts w:cs="Times New Roman"/>
          <w:sz w:val="20"/>
          <w:szCs w:val="20"/>
        </w:rPr>
        <w:t xml:space="preserve"> </w:t>
      </w:r>
    </w:p>
  </w:footnote>
  <w:footnote w:id="18">
    <w:p w14:paraId="511E3C7C" w14:textId="7DB159F6" w:rsidR="00680547" w:rsidRPr="00550385" w:rsidRDefault="00680547" w:rsidP="00070EA1">
      <w:pPr>
        <w:autoSpaceDE w:val="0"/>
        <w:autoSpaceDN w:val="0"/>
        <w:adjustRightInd w:val="0"/>
        <w:jc w:val="both"/>
        <w:rPr>
          <w:rFonts w:eastAsia="Calibri"/>
          <w:sz w:val="20"/>
          <w:szCs w:val="20"/>
        </w:rPr>
      </w:pPr>
      <w:r w:rsidRPr="00550385">
        <w:rPr>
          <w:rStyle w:val="af0"/>
          <w:rFonts w:cs="Times New Roman"/>
          <w:sz w:val="20"/>
          <w:szCs w:val="20"/>
        </w:rPr>
        <w:footnoteRef/>
      </w:r>
      <w:r w:rsidRPr="00550385">
        <w:rPr>
          <w:rFonts w:cs="Times New Roman"/>
          <w:sz w:val="20"/>
          <w:szCs w:val="20"/>
        </w:rPr>
        <w:t xml:space="preserve"> </w:t>
      </w:r>
      <w:r w:rsidRPr="00253035">
        <w:rPr>
          <w:rFonts w:cs="Times New Roman"/>
          <w:sz w:val="20"/>
          <w:szCs w:val="20"/>
        </w:rPr>
        <w:t>Федеральный закон о</w:t>
      </w:r>
      <w:r>
        <w:rPr>
          <w:rFonts w:cs="Times New Roman"/>
          <w:sz w:val="20"/>
          <w:szCs w:val="20"/>
        </w:rPr>
        <w:t>т</w:t>
      </w:r>
      <w:r w:rsidRPr="00253035">
        <w:rPr>
          <w:rFonts w:cs="Times New Roman"/>
          <w:sz w:val="20"/>
          <w:szCs w:val="20"/>
        </w:rPr>
        <w:t xml:space="preserve"> 05.04.</w:t>
      </w:r>
      <w:r>
        <w:rPr>
          <w:rFonts w:cs="Times New Roman"/>
          <w:sz w:val="20"/>
          <w:szCs w:val="20"/>
        </w:rPr>
        <w:t>20</w:t>
      </w:r>
      <w:r w:rsidRPr="00253035">
        <w:rPr>
          <w:rFonts w:cs="Times New Roman"/>
          <w:sz w:val="20"/>
          <w:szCs w:val="20"/>
        </w:rPr>
        <w:t xml:space="preserve">13 </w:t>
      </w:r>
      <w:r>
        <w:rPr>
          <w:rFonts w:cs="Times New Roman"/>
          <w:sz w:val="20"/>
          <w:szCs w:val="20"/>
        </w:rPr>
        <w:t>№</w:t>
      </w:r>
      <w:r w:rsidRPr="00253035">
        <w:rPr>
          <w:rFonts w:cs="Times New Roman"/>
          <w:sz w:val="20"/>
          <w:szCs w:val="20"/>
        </w:rPr>
        <w:t xml:space="preserve"> 44-ФЗ </w:t>
      </w:r>
      <w:r>
        <w:rPr>
          <w:rFonts w:eastAsia="Times New Roman" w:cs="Times New Roman"/>
          <w:sz w:val="20"/>
          <w:szCs w:val="20"/>
          <w:lang w:eastAsia="ru-RU"/>
        </w:rPr>
        <w:t>«</w:t>
      </w:r>
      <w:r w:rsidRPr="00253035">
        <w:rPr>
          <w:rFonts w:eastAsia="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r>
        <w:rPr>
          <w:rFonts w:eastAsia="Times New Roman" w:cs="Times New Roman"/>
          <w:sz w:val="20"/>
          <w:szCs w:val="20"/>
          <w:lang w:eastAsia="ru-RU"/>
        </w:rPr>
        <w:t>».</w:t>
      </w:r>
      <w:r w:rsidRPr="00550385">
        <w:rPr>
          <w:rFonts w:cs="Times New Roman"/>
          <w:sz w:val="20"/>
          <w:szCs w:val="20"/>
        </w:rPr>
        <w:t xml:space="preserve"> </w:t>
      </w:r>
    </w:p>
  </w:footnote>
  <w:footnote w:id="19">
    <w:p w14:paraId="1003429B" w14:textId="5D91BC00" w:rsidR="00680547" w:rsidRPr="00A85586" w:rsidRDefault="00680547" w:rsidP="00070EA1">
      <w:pPr>
        <w:autoSpaceDE w:val="0"/>
        <w:autoSpaceDN w:val="0"/>
        <w:adjustRightInd w:val="0"/>
        <w:jc w:val="both"/>
        <w:rPr>
          <w:rFonts w:eastAsia="Calibri"/>
          <w:sz w:val="20"/>
          <w:szCs w:val="20"/>
        </w:rPr>
      </w:pPr>
      <w:r w:rsidRPr="00A85586">
        <w:rPr>
          <w:rStyle w:val="af0"/>
          <w:rFonts w:cs="Times New Roman"/>
          <w:sz w:val="20"/>
          <w:szCs w:val="20"/>
        </w:rPr>
        <w:footnoteRef/>
      </w:r>
      <w:r w:rsidRPr="00A85586">
        <w:rPr>
          <w:rFonts w:cs="Times New Roman"/>
          <w:sz w:val="20"/>
          <w:szCs w:val="20"/>
        </w:rPr>
        <w:t xml:space="preserve"> Федеральный закон от 27.07.2010 </w:t>
      </w:r>
      <w:r>
        <w:rPr>
          <w:rFonts w:cs="Times New Roman"/>
          <w:sz w:val="20"/>
          <w:szCs w:val="20"/>
        </w:rPr>
        <w:t>№</w:t>
      </w:r>
      <w:r w:rsidRPr="00A85586">
        <w:rPr>
          <w:rFonts w:cs="Times New Roman"/>
          <w:sz w:val="20"/>
          <w:szCs w:val="20"/>
        </w:rPr>
        <w:t xml:space="preserve"> 210-ФЗ </w:t>
      </w:r>
      <w:r>
        <w:rPr>
          <w:rFonts w:eastAsia="Times New Roman" w:cs="Times New Roman"/>
          <w:sz w:val="20"/>
          <w:szCs w:val="20"/>
          <w:lang w:eastAsia="ru-RU"/>
        </w:rPr>
        <w:t>«</w:t>
      </w:r>
      <w:r w:rsidRPr="00A85586">
        <w:rPr>
          <w:rFonts w:eastAsia="Times New Roman" w:cs="Times New Roman"/>
          <w:sz w:val="20"/>
          <w:szCs w:val="20"/>
          <w:lang w:eastAsia="ru-RU"/>
        </w:rPr>
        <w:t xml:space="preserve">Об организации предоставления государственных </w:t>
      </w:r>
      <w:r>
        <w:rPr>
          <w:rFonts w:eastAsia="Times New Roman" w:cs="Times New Roman"/>
          <w:sz w:val="20"/>
          <w:szCs w:val="20"/>
          <w:lang w:eastAsia="ru-RU"/>
        </w:rPr>
        <w:br/>
      </w:r>
      <w:r w:rsidRPr="00A85586">
        <w:rPr>
          <w:rFonts w:eastAsia="Times New Roman" w:cs="Times New Roman"/>
          <w:sz w:val="20"/>
          <w:szCs w:val="20"/>
          <w:lang w:eastAsia="ru-RU"/>
        </w:rPr>
        <w:t>и муниципальных услуг</w:t>
      </w:r>
      <w:r>
        <w:rPr>
          <w:rFonts w:eastAsia="Times New Roman" w:cs="Times New Roman"/>
          <w:sz w:val="20"/>
          <w:szCs w:val="20"/>
          <w:lang w:eastAsia="ru-RU"/>
        </w:rPr>
        <w:t>».</w:t>
      </w:r>
      <w:r w:rsidRPr="00A85586">
        <w:rPr>
          <w:rFonts w:cs="Times New Roman"/>
          <w:sz w:val="20"/>
          <w:szCs w:val="20"/>
        </w:rPr>
        <w:t xml:space="preserve"> </w:t>
      </w:r>
    </w:p>
  </w:footnote>
  <w:footnote w:id="20">
    <w:p w14:paraId="790AECE5" w14:textId="0992E9AD" w:rsidR="00680547" w:rsidRDefault="00680547" w:rsidP="00585306">
      <w:pPr>
        <w:autoSpaceDE w:val="0"/>
        <w:autoSpaceDN w:val="0"/>
        <w:adjustRightInd w:val="0"/>
        <w:jc w:val="both"/>
      </w:pPr>
      <w:r>
        <w:rPr>
          <w:rStyle w:val="af0"/>
        </w:rPr>
        <w:footnoteRef/>
      </w:r>
      <w:r>
        <w:t xml:space="preserve"> </w:t>
      </w:r>
      <w:r w:rsidRPr="00E906FA">
        <w:rPr>
          <w:rFonts w:cs="Times New Roman"/>
          <w:sz w:val="20"/>
          <w:szCs w:val="20"/>
        </w:rPr>
        <w:t xml:space="preserve">Постановление Правительства Ивановской области от 30.04.2014 </w:t>
      </w:r>
      <w:r>
        <w:rPr>
          <w:rFonts w:cs="Times New Roman"/>
          <w:sz w:val="20"/>
          <w:szCs w:val="20"/>
        </w:rPr>
        <w:t>№</w:t>
      </w:r>
      <w:r w:rsidRPr="00E906FA">
        <w:rPr>
          <w:rFonts w:cs="Times New Roman"/>
          <w:sz w:val="20"/>
          <w:szCs w:val="20"/>
        </w:rPr>
        <w:t xml:space="preserve"> 164-п</w:t>
      </w:r>
      <w:r>
        <w:rPr>
          <w:rFonts w:cs="Times New Roman"/>
          <w:sz w:val="20"/>
          <w:szCs w:val="20"/>
        </w:rPr>
        <w:t xml:space="preserve"> «</w:t>
      </w:r>
      <w:r w:rsidRPr="00E906FA">
        <w:rPr>
          <w:rFonts w:cs="Times New Roman"/>
          <w:sz w:val="20"/>
          <w:szCs w:val="20"/>
        </w:rPr>
        <w:t>Об утверждении региональной программы капитального ремонта общего имущества в многоквартирных домах, расположенных на территории Ивановской области</w:t>
      </w:r>
      <w:r>
        <w:rPr>
          <w:rFonts w:cs="Times New Roman"/>
          <w:sz w:val="20"/>
          <w:szCs w:val="20"/>
        </w:rPr>
        <w:t>».</w:t>
      </w:r>
    </w:p>
  </w:footnote>
  <w:footnote w:id="21">
    <w:p w14:paraId="498A3D48" w14:textId="35A6106E" w:rsidR="00680547" w:rsidRPr="00C23C47" w:rsidRDefault="00680547" w:rsidP="00C23C47">
      <w:pPr>
        <w:autoSpaceDE w:val="0"/>
        <w:autoSpaceDN w:val="0"/>
        <w:adjustRightInd w:val="0"/>
        <w:jc w:val="both"/>
        <w:rPr>
          <w:rFonts w:cs="Times New Roman"/>
          <w:sz w:val="20"/>
          <w:szCs w:val="20"/>
        </w:rPr>
      </w:pPr>
      <w:r>
        <w:rPr>
          <w:rStyle w:val="af0"/>
        </w:rPr>
        <w:footnoteRef/>
      </w:r>
      <w:r>
        <w:t xml:space="preserve"> </w:t>
      </w:r>
      <w:r w:rsidRPr="00C23C47">
        <w:rPr>
          <w:rFonts w:cs="Times New Roman"/>
          <w:sz w:val="20"/>
          <w:szCs w:val="20"/>
        </w:rPr>
        <w:t>Постановление Администрации</w:t>
      </w:r>
      <w:r>
        <w:rPr>
          <w:rFonts w:cs="Times New Roman"/>
          <w:sz w:val="20"/>
          <w:szCs w:val="20"/>
        </w:rPr>
        <w:t xml:space="preserve"> города</w:t>
      </w:r>
      <w:r w:rsidRPr="00C23C47">
        <w:rPr>
          <w:rFonts w:cs="Times New Roman"/>
          <w:sz w:val="20"/>
          <w:szCs w:val="20"/>
        </w:rPr>
        <w:t xml:space="preserve"> Иванова от 25.03.2016 </w:t>
      </w:r>
      <w:r>
        <w:rPr>
          <w:rFonts w:cs="Times New Roman"/>
          <w:sz w:val="20"/>
          <w:szCs w:val="20"/>
        </w:rPr>
        <w:t>№</w:t>
      </w:r>
      <w:r w:rsidRPr="00C23C47">
        <w:rPr>
          <w:rFonts w:cs="Times New Roman"/>
          <w:sz w:val="20"/>
          <w:szCs w:val="20"/>
        </w:rPr>
        <w:t xml:space="preserve"> 567 </w:t>
      </w:r>
      <w:r>
        <w:rPr>
          <w:rFonts w:cs="Times New Roman"/>
          <w:sz w:val="20"/>
          <w:szCs w:val="20"/>
        </w:rPr>
        <w:t>«</w:t>
      </w:r>
      <w:r w:rsidRPr="00C23C47">
        <w:rPr>
          <w:rFonts w:cs="Times New Roman"/>
          <w:sz w:val="20"/>
          <w:szCs w:val="20"/>
        </w:rPr>
        <w:t>О комиссии по урегулированию вопросов, связанных с взысканием с населения задолженности по оплате жилищно-коммунальных услуг</w:t>
      </w:r>
      <w:r>
        <w:rPr>
          <w:rFonts w:cs="Times New Roman"/>
          <w:sz w:val="20"/>
          <w:szCs w:val="20"/>
        </w:rPr>
        <w:t>».</w:t>
      </w:r>
    </w:p>
  </w:footnote>
  <w:footnote w:id="22">
    <w:p w14:paraId="6D9004F4" w14:textId="4FD406B0" w:rsidR="00680547" w:rsidRDefault="00680547" w:rsidP="00C23C47">
      <w:pPr>
        <w:autoSpaceDE w:val="0"/>
        <w:autoSpaceDN w:val="0"/>
        <w:adjustRightInd w:val="0"/>
        <w:jc w:val="both"/>
        <w:rPr>
          <w:rFonts w:cs="Times New Roman"/>
          <w:sz w:val="20"/>
          <w:szCs w:val="20"/>
        </w:rPr>
      </w:pPr>
      <w:r>
        <w:rPr>
          <w:rStyle w:val="af0"/>
        </w:rPr>
        <w:footnoteRef/>
      </w:r>
      <w:r>
        <w:t xml:space="preserve"> </w:t>
      </w:r>
      <w:r>
        <w:rPr>
          <w:rFonts w:cs="Times New Roman"/>
          <w:sz w:val="20"/>
          <w:szCs w:val="20"/>
        </w:rPr>
        <w:t>Постановление Администрации города Иванова от 30.10.2013 № 2371 «Об утверждении муниципальной программы «Обеспечение качественным жильем и услугами жилищно-коммунального хозяйства населения города».</w:t>
      </w:r>
    </w:p>
    <w:p w14:paraId="59BF0138" w14:textId="537A82D2" w:rsidR="00680547" w:rsidRDefault="00680547">
      <w:pPr>
        <w:pStyle w:val="af1"/>
      </w:pPr>
    </w:p>
  </w:footnote>
  <w:footnote w:id="23">
    <w:p w14:paraId="7E5C7D68" w14:textId="1900AB4D" w:rsidR="00680547" w:rsidRDefault="00680547" w:rsidP="000F0886">
      <w:pPr>
        <w:autoSpaceDE w:val="0"/>
        <w:autoSpaceDN w:val="0"/>
        <w:adjustRightInd w:val="0"/>
        <w:jc w:val="both"/>
        <w:rPr>
          <w:rFonts w:cs="Times New Roman"/>
          <w:sz w:val="20"/>
          <w:szCs w:val="20"/>
        </w:rPr>
      </w:pPr>
      <w:r>
        <w:rPr>
          <w:rStyle w:val="af0"/>
        </w:rPr>
        <w:footnoteRef/>
      </w:r>
      <w:r>
        <w:t xml:space="preserve"> </w:t>
      </w:r>
      <w:r>
        <w:rPr>
          <w:rFonts w:cs="Times New Roman"/>
          <w:sz w:val="20"/>
          <w:szCs w:val="20"/>
        </w:rPr>
        <w:t>Постановление Администрации города Иванова от 30.10.2013 № 2376 «Об утверждении муниципальной программы «Благоустройство города Иванова».</w:t>
      </w:r>
    </w:p>
    <w:p w14:paraId="3D43EF8C" w14:textId="77777777" w:rsidR="00680547" w:rsidRDefault="00680547" w:rsidP="000F0886">
      <w:pPr>
        <w:pStyle w:val="af1"/>
      </w:pPr>
    </w:p>
  </w:footnote>
  <w:footnote w:id="24">
    <w:p w14:paraId="30049AFC" w14:textId="36704BAA" w:rsidR="00680547" w:rsidRDefault="00680547" w:rsidP="009B0C0E">
      <w:pPr>
        <w:autoSpaceDE w:val="0"/>
        <w:autoSpaceDN w:val="0"/>
        <w:adjustRightInd w:val="0"/>
        <w:jc w:val="both"/>
      </w:pPr>
      <w:r>
        <w:rPr>
          <w:rStyle w:val="af0"/>
        </w:rPr>
        <w:footnoteRef/>
      </w:r>
      <w:r>
        <w:t xml:space="preserve"> </w:t>
      </w:r>
      <w:r>
        <w:rPr>
          <w:rFonts w:cs="Times New Roman"/>
          <w:sz w:val="20"/>
          <w:szCs w:val="20"/>
        </w:rPr>
        <w:t xml:space="preserve">Постановление Администрации города Иванова от 30.10.2013 № 2358 «Об утверждении муниципальной программы города Иванова «Управление муниципальным имуществом города Иванова». </w:t>
      </w:r>
    </w:p>
  </w:footnote>
  <w:footnote w:id="25">
    <w:p w14:paraId="7FA987CB" w14:textId="213205C5" w:rsidR="00680547" w:rsidRDefault="00680547">
      <w:pPr>
        <w:pStyle w:val="af1"/>
      </w:pPr>
      <w:r>
        <w:rPr>
          <w:rStyle w:val="af0"/>
        </w:rPr>
        <w:footnoteRef/>
      </w:r>
      <w:r>
        <w:t xml:space="preserve"> </w:t>
      </w:r>
      <w:r w:rsidRPr="00167BFB">
        <w:rPr>
          <w:rFonts w:ascii="Times New Roman CYR" w:eastAsia="Calibri" w:hAnsi="Times New Roman CYR" w:cs="Times New Roman CYR"/>
        </w:rPr>
        <w:t>Федеральн</w:t>
      </w:r>
      <w:r>
        <w:rPr>
          <w:rFonts w:ascii="Times New Roman CYR" w:eastAsia="Calibri" w:hAnsi="Times New Roman CYR" w:cs="Times New Roman CYR"/>
        </w:rPr>
        <w:t>ый</w:t>
      </w:r>
      <w:r w:rsidRPr="00167BFB">
        <w:rPr>
          <w:rFonts w:ascii="Times New Roman CYR" w:eastAsia="Calibri" w:hAnsi="Times New Roman CYR" w:cs="Times New Roman CYR"/>
        </w:rPr>
        <w:t xml:space="preserve"> закон от 13.07.2015 </w:t>
      </w:r>
      <w:r>
        <w:rPr>
          <w:rFonts w:ascii="Times New Roman CYR" w:eastAsia="Calibri" w:hAnsi="Times New Roman CYR" w:cs="Times New Roman CYR"/>
        </w:rPr>
        <w:t>№</w:t>
      </w:r>
      <w:r w:rsidRPr="00167BFB">
        <w:rPr>
          <w:rFonts w:ascii="Times New Roman CYR" w:eastAsia="Calibri" w:hAnsi="Times New Roman CYR" w:cs="Times New Roman CYR"/>
        </w:rPr>
        <w:t xml:space="preserve"> 220-ФЗ </w:t>
      </w:r>
      <w:r>
        <w:rPr>
          <w:rFonts w:ascii="Times New Roman CYR" w:eastAsia="Calibri" w:hAnsi="Times New Roman CYR" w:cs="Times New Roman CYR"/>
        </w:rPr>
        <w:t>«</w:t>
      </w:r>
      <w:r w:rsidRPr="00167BFB">
        <w:rPr>
          <w:rFonts w:ascii="Times New Roman CYR" w:eastAsia="Calibri" w:hAnsi="Times New Roman CYR" w:cs="Times New Roman CYR"/>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CYR" w:eastAsia="Calibri" w:hAnsi="Times New Roman CYR" w:cs="Times New Roman CYR"/>
        </w:rPr>
        <w:t>».</w:t>
      </w:r>
    </w:p>
  </w:footnote>
  <w:footnote w:id="26">
    <w:p w14:paraId="360C7BBB" w14:textId="15FC7A9D" w:rsidR="00680547" w:rsidRPr="00AC46B1" w:rsidRDefault="00680547" w:rsidP="000A424D">
      <w:pPr>
        <w:jc w:val="both"/>
        <w:rPr>
          <w:rFonts w:eastAsia="Calibri" w:cs="Times New Roman"/>
          <w:sz w:val="20"/>
          <w:szCs w:val="20"/>
        </w:rPr>
      </w:pPr>
      <w:r w:rsidRPr="00AC46B1">
        <w:rPr>
          <w:rStyle w:val="af0"/>
          <w:rFonts w:cs="Times New Roman"/>
          <w:sz w:val="20"/>
          <w:szCs w:val="20"/>
        </w:rPr>
        <w:footnoteRef/>
      </w:r>
      <w:r w:rsidRPr="00AC46B1">
        <w:rPr>
          <w:rFonts w:cs="Times New Roman"/>
          <w:sz w:val="20"/>
          <w:szCs w:val="20"/>
        </w:rPr>
        <w:t xml:space="preserve"> Постановление Администрации города Иванова </w:t>
      </w:r>
      <w:r w:rsidRPr="00AC46B1">
        <w:rPr>
          <w:rFonts w:cs="Times New Roman"/>
          <w:bCs/>
          <w:sz w:val="20"/>
          <w:szCs w:val="20"/>
        </w:rPr>
        <w:t xml:space="preserve">от 30.10.2013 </w:t>
      </w:r>
      <w:r>
        <w:rPr>
          <w:rFonts w:cs="Times New Roman"/>
          <w:bCs/>
          <w:sz w:val="20"/>
          <w:szCs w:val="20"/>
        </w:rPr>
        <w:t>№</w:t>
      </w:r>
      <w:r w:rsidRPr="00AC46B1">
        <w:rPr>
          <w:rFonts w:cs="Times New Roman"/>
          <w:bCs/>
          <w:sz w:val="20"/>
          <w:szCs w:val="20"/>
        </w:rPr>
        <w:t xml:space="preserve"> 2371 </w:t>
      </w:r>
      <w:r>
        <w:rPr>
          <w:rFonts w:eastAsia="Times New Roman" w:cs="Times New Roman"/>
          <w:sz w:val="20"/>
          <w:szCs w:val="20"/>
          <w:lang w:eastAsia="ru-RU"/>
        </w:rPr>
        <w:t>«</w:t>
      </w:r>
      <w:r w:rsidRPr="00AC46B1">
        <w:rPr>
          <w:rFonts w:eastAsia="Times New Roman" w:cs="Times New Roman"/>
          <w:sz w:val="20"/>
          <w:szCs w:val="20"/>
          <w:lang w:eastAsia="ru-RU"/>
        </w:rPr>
        <w:t>Обеспечение качественным жильем и услугами жилищно-коммунального хозяйства населения города</w:t>
      </w:r>
      <w:r>
        <w:rPr>
          <w:rFonts w:cs="Times New Roman"/>
          <w:bCs/>
          <w:sz w:val="20"/>
          <w:szCs w:val="20"/>
        </w:rPr>
        <w:t>».</w:t>
      </w:r>
    </w:p>
    <w:p w14:paraId="17F395D2" w14:textId="77777777" w:rsidR="00680547" w:rsidRPr="00A85586" w:rsidRDefault="00680547" w:rsidP="00F1676B">
      <w:pPr>
        <w:autoSpaceDE w:val="0"/>
        <w:autoSpaceDN w:val="0"/>
        <w:adjustRightInd w:val="0"/>
        <w:jc w:val="both"/>
        <w:rPr>
          <w:rFonts w:eastAsia="Calibri"/>
          <w:sz w:val="20"/>
          <w:szCs w:val="20"/>
        </w:rPr>
      </w:pPr>
    </w:p>
  </w:footnote>
  <w:footnote w:id="27">
    <w:p w14:paraId="76C74771" w14:textId="7C072CE2" w:rsidR="00680547" w:rsidRPr="006D6850" w:rsidRDefault="00680547" w:rsidP="009731E7">
      <w:pPr>
        <w:jc w:val="both"/>
        <w:rPr>
          <w:rFonts w:eastAsia="Calibri" w:cs="Times New Roman"/>
          <w:sz w:val="20"/>
          <w:szCs w:val="20"/>
        </w:rPr>
      </w:pPr>
      <w:r w:rsidRPr="006D6850">
        <w:rPr>
          <w:rStyle w:val="af0"/>
          <w:rFonts w:cs="Times New Roman"/>
          <w:sz w:val="20"/>
          <w:szCs w:val="20"/>
        </w:rPr>
        <w:footnoteRef/>
      </w:r>
      <w:r w:rsidRPr="006D6850">
        <w:rPr>
          <w:rFonts w:cs="Times New Roman"/>
          <w:sz w:val="20"/>
          <w:szCs w:val="20"/>
        </w:rPr>
        <w:t xml:space="preserve"> Федеральный закон от 05.04.2013 </w:t>
      </w:r>
      <w:r>
        <w:rPr>
          <w:rFonts w:cs="Times New Roman"/>
          <w:sz w:val="20"/>
          <w:szCs w:val="20"/>
        </w:rPr>
        <w:t>№</w:t>
      </w:r>
      <w:r w:rsidRPr="006D6850">
        <w:rPr>
          <w:rFonts w:cs="Times New Roman"/>
          <w:sz w:val="20"/>
          <w:szCs w:val="20"/>
        </w:rPr>
        <w:t xml:space="preserve"> 44-ФЗ </w:t>
      </w:r>
      <w:r>
        <w:rPr>
          <w:rFonts w:eastAsia="Times New Roman" w:cs="Times New Roman"/>
          <w:sz w:val="20"/>
          <w:szCs w:val="20"/>
          <w:lang w:eastAsia="ru-RU"/>
        </w:rPr>
        <w:t>«</w:t>
      </w:r>
      <w:r w:rsidRPr="006D6850">
        <w:rPr>
          <w:rFonts w:eastAsia="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r>
        <w:rPr>
          <w:rFonts w:eastAsia="Times New Roman" w:cs="Times New Roman"/>
          <w:sz w:val="20"/>
          <w:szCs w:val="20"/>
          <w:lang w:eastAsia="ru-RU"/>
        </w:rPr>
        <w:t>».</w:t>
      </w:r>
    </w:p>
    <w:p w14:paraId="560CB60E" w14:textId="77777777" w:rsidR="00680547" w:rsidRPr="00A85586" w:rsidRDefault="00680547" w:rsidP="00F1676B">
      <w:pPr>
        <w:autoSpaceDE w:val="0"/>
        <w:autoSpaceDN w:val="0"/>
        <w:adjustRightInd w:val="0"/>
        <w:jc w:val="both"/>
        <w:rPr>
          <w:rFonts w:eastAsia="Calibri"/>
          <w:sz w:val="20"/>
          <w:szCs w:val="20"/>
        </w:rPr>
      </w:pPr>
    </w:p>
  </w:footnote>
  <w:footnote w:id="28">
    <w:p w14:paraId="40B1289A" w14:textId="11DEFB0C" w:rsidR="00680547" w:rsidRPr="006D6850" w:rsidRDefault="00680547" w:rsidP="009731E7">
      <w:pPr>
        <w:jc w:val="both"/>
        <w:rPr>
          <w:rFonts w:eastAsia="Calibri" w:cs="Times New Roman"/>
          <w:sz w:val="20"/>
          <w:szCs w:val="20"/>
        </w:rPr>
      </w:pPr>
      <w:r w:rsidRPr="006D6850">
        <w:rPr>
          <w:rStyle w:val="af0"/>
          <w:rFonts w:cs="Times New Roman"/>
          <w:sz w:val="20"/>
          <w:szCs w:val="20"/>
        </w:rPr>
        <w:footnoteRef/>
      </w:r>
      <w:r w:rsidRPr="006D6850">
        <w:rPr>
          <w:rFonts w:cs="Times New Roman"/>
          <w:sz w:val="20"/>
          <w:szCs w:val="20"/>
        </w:rPr>
        <w:t xml:space="preserve"> Федеральный закон от 05.04.2013 </w:t>
      </w:r>
      <w:r>
        <w:rPr>
          <w:rFonts w:cs="Times New Roman"/>
          <w:sz w:val="20"/>
          <w:szCs w:val="20"/>
        </w:rPr>
        <w:t>№</w:t>
      </w:r>
      <w:r w:rsidRPr="006D6850">
        <w:rPr>
          <w:rFonts w:cs="Times New Roman"/>
          <w:sz w:val="20"/>
          <w:szCs w:val="20"/>
        </w:rPr>
        <w:t xml:space="preserve"> 44-ФЗ </w:t>
      </w:r>
      <w:r>
        <w:rPr>
          <w:rFonts w:eastAsia="Times New Roman" w:cs="Times New Roman"/>
          <w:sz w:val="20"/>
          <w:szCs w:val="20"/>
          <w:lang w:eastAsia="ru-RU"/>
        </w:rPr>
        <w:t>«</w:t>
      </w:r>
      <w:r w:rsidRPr="006D6850">
        <w:rPr>
          <w:rFonts w:eastAsia="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r>
        <w:rPr>
          <w:rFonts w:eastAsia="Times New Roman" w:cs="Times New Roman"/>
          <w:sz w:val="20"/>
          <w:szCs w:val="20"/>
          <w:lang w:eastAsia="ru-RU"/>
        </w:rPr>
        <w:t>».</w:t>
      </w:r>
    </w:p>
    <w:p w14:paraId="676F7CE7" w14:textId="77777777" w:rsidR="00680547" w:rsidRPr="00A85586" w:rsidRDefault="00680547" w:rsidP="00F1676B">
      <w:pPr>
        <w:autoSpaceDE w:val="0"/>
        <w:autoSpaceDN w:val="0"/>
        <w:adjustRightInd w:val="0"/>
        <w:jc w:val="both"/>
        <w:rPr>
          <w:rFonts w:eastAsia="Calibri"/>
          <w:sz w:val="20"/>
          <w:szCs w:val="20"/>
        </w:rPr>
      </w:pPr>
    </w:p>
  </w:footnote>
  <w:footnote w:id="29">
    <w:p w14:paraId="1065B84E" w14:textId="60FD4276" w:rsidR="00680547" w:rsidRPr="00A85586" w:rsidRDefault="00680547" w:rsidP="00585306">
      <w:pPr>
        <w:jc w:val="both"/>
        <w:rPr>
          <w:rFonts w:eastAsia="Calibri"/>
          <w:sz w:val="20"/>
          <w:szCs w:val="20"/>
        </w:rPr>
      </w:pPr>
      <w:r w:rsidRPr="006D6850">
        <w:rPr>
          <w:rStyle w:val="af0"/>
          <w:rFonts w:cs="Times New Roman"/>
          <w:sz w:val="20"/>
          <w:szCs w:val="20"/>
        </w:rPr>
        <w:footnoteRef/>
      </w:r>
      <w:r w:rsidRPr="006D6850">
        <w:rPr>
          <w:rFonts w:cs="Times New Roman"/>
          <w:sz w:val="20"/>
          <w:szCs w:val="20"/>
        </w:rPr>
        <w:t xml:space="preserve"> </w:t>
      </w:r>
      <w:r w:rsidRPr="007E33BF">
        <w:rPr>
          <w:rFonts w:cs="Times New Roman"/>
          <w:sz w:val="20"/>
          <w:szCs w:val="20"/>
        </w:rPr>
        <w:t xml:space="preserve">Решение Ивановской городской Думы от 24.08.2016 </w:t>
      </w:r>
      <w:r>
        <w:rPr>
          <w:rFonts w:cs="Times New Roman"/>
          <w:sz w:val="20"/>
          <w:szCs w:val="20"/>
        </w:rPr>
        <w:t>№</w:t>
      </w:r>
      <w:r w:rsidRPr="007E33BF">
        <w:rPr>
          <w:rFonts w:cs="Times New Roman"/>
          <w:sz w:val="20"/>
          <w:szCs w:val="20"/>
        </w:rPr>
        <w:t xml:space="preserve"> 254 </w:t>
      </w:r>
      <w:r>
        <w:rPr>
          <w:rFonts w:eastAsia="Times New Roman" w:cs="Times New Roman"/>
          <w:color w:val="000000"/>
          <w:sz w:val="20"/>
          <w:szCs w:val="20"/>
          <w:lang w:eastAsia="ru-RU"/>
        </w:rPr>
        <w:t>«</w:t>
      </w:r>
      <w:r w:rsidRPr="007E33BF">
        <w:rPr>
          <w:rFonts w:eastAsia="Times New Roman" w:cs="Times New Roman"/>
          <w:color w:val="000000"/>
          <w:sz w:val="20"/>
          <w:szCs w:val="20"/>
          <w:lang w:eastAsia="ru-RU"/>
        </w:rPr>
        <w:t>Об установлении денежной компенсации за наем (поднаем) жилых помещений собственникам (нанимателям) жилых помещений в многоквартирных домах, признанных аварийными</w:t>
      </w:r>
      <w:r>
        <w:rPr>
          <w:rFonts w:eastAsia="Times New Roman" w:cs="Times New Roman"/>
          <w:color w:val="000000"/>
          <w:sz w:val="20"/>
          <w:szCs w:val="20"/>
          <w:lang w:eastAsia="ru-RU"/>
        </w:rPr>
        <w:t>»</w:t>
      </w:r>
      <w:r>
        <w:rPr>
          <w:rFonts w:eastAsia="Times New Roman" w:cs="Times New Roman"/>
          <w:color w:val="000000"/>
          <w:lang w:eastAsia="ru-RU"/>
        </w:rPr>
        <w:t>.</w:t>
      </w:r>
    </w:p>
  </w:footnote>
  <w:footnote w:id="30">
    <w:p w14:paraId="31FB8CE9" w14:textId="3613ADF6" w:rsidR="00680547" w:rsidRDefault="00680547" w:rsidP="009D31DA">
      <w:pPr>
        <w:autoSpaceDE w:val="0"/>
        <w:autoSpaceDN w:val="0"/>
        <w:adjustRightInd w:val="0"/>
        <w:jc w:val="both"/>
      </w:pPr>
      <w:r>
        <w:rPr>
          <w:rStyle w:val="af0"/>
        </w:rPr>
        <w:footnoteRef/>
      </w:r>
      <w:r>
        <w:t xml:space="preserve"> </w:t>
      </w:r>
      <w:r w:rsidRPr="009D31DA">
        <w:rPr>
          <w:rFonts w:cs="Times New Roman"/>
          <w:sz w:val="20"/>
          <w:szCs w:val="20"/>
        </w:rPr>
        <w:t xml:space="preserve">Постановление Правительства РФ от 17.12.2010 </w:t>
      </w:r>
      <w:r>
        <w:rPr>
          <w:rFonts w:cs="Times New Roman"/>
          <w:sz w:val="20"/>
          <w:szCs w:val="20"/>
        </w:rPr>
        <w:t>№</w:t>
      </w:r>
      <w:r w:rsidRPr="009D31DA">
        <w:rPr>
          <w:rFonts w:cs="Times New Roman"/>
          <w:sz w:val="20"/>
          <w:szCs w:val="20"/>
        </w:rPr>
        <w:t xml:space="preserve"> 1050 </w:t>
      </w:r>
      <w:r>
        <w:rPr>
          <w:rFonts w:cs="Times New Roman"/>
          <w:sz w:val="20"/>
          <w:szCs w:val="20"/>
        </w:rPr>
        <w:t>«</w:t>
      </w:r>
      <w:r w:rsidRPr="009D31DA">
        <w:rPr>
          <w:rFonts w:cs="Times New Roman"/>
          <w:sz w:val="20"/>
          <w:szCs w:val="20"/>
        </w:rPr>
        <w:t xml:space="preserve">О реализации отдельных мероприятий государственной программы Российской Федерации </w:t>
      </w:r>
      <w:r>
        <w:rPr>
          <w:rFonts w:cs="Times New Roman"/>
          <w:sz w:val="20"/>
          <w:szCs w:val="20"/>
        </w:rPr>
        <w:t>«</w:t>
      </w:r>
      <w:r w:rsidRPr="009D31DA">
        <w:rPr>
          <w:rFonts w:cs="Times New Roman"/>
          <w:sz w:val="20"/>
          <w:szCs w:val="20"/>
        </w:rPr>
        <w:t xml:space="preserve">Обеспечение доступным и комфортным жильем </w:t>
      </w:r>
      <w:r>
        <w:rPr>
          <w:rFonts w:cs="Times New Roman"/>
          <w:sz w:val="20"/>
          <w:szCs w:val="20"/>
        </w:rPr>
        <w:br/>
      </w:r>
      <w:r w:rsidRPr="009D31DA">
        <w:rPr>
          <w:rFonts w:cs="Times New Roman"/>
          <w:sz w:val="20"/>
          <w:szCs w:val="20"/>
        </w:rPr>
        <w:t>и коммунальными услугами граждан Российской Федерации</w:t>
      </w:r>
      <w:r>
        <w:rPr>
          <w:rFonts w:cs="Times New Roman"/>
          <w:sz w:val="20"/>
          <w:szCs w:val="20"/>
        </w:rPr>
        <w:t>».</w:t>
      </w:r>
    </w:p>
  </w:footnote>
  <w:footnote w:id="31">
    <w:p w14:paraId="576AD3B2" w14:textId="06A432C2" w:rsidR="00680547" w:rsidRDefault="00680547" w:rsidP="009D31DA">
      <w:pPr>
        <w:autoSpaceDE w:val="0"/>
        <w:autoSpaceDN w:val="0"/>
        <w:adjustRightInd w:val="0"/>
        <w:jc w:val="both"/>
      </w:pPr>
      <w:r>
        <w:rPr>
          <w:rStyle w:val="af0"/>
        </w:rPr>
        <w:footnoteRef/>
      </w:r>
      <w:r>
        <w:t xml:space="preserve"> </w:t>
      </w:r>
      <w:proofErr w:type="gramStart"/>
      <w:r w:rsidRPr="009D31DA">
        <w:rPr>
          <w:rFonts w:cs="Times New Roman"/>
          <w:sz w:val="20"/>
          <w:szCs w:val="20"/>
        </w:rPr>
        <w:t xml:space="preserve">Постановление Правительства Ивановской области от 22.10.2014 </w:t>
      </w:r>
      <w:r>
        <w:rPr>
          <w:rFonts w:cs="Times New Roman"/>
          <w:sz w:val="20"/>
          <w:szCs w:val="20"/>
        </w:rPr>
        <w:t>№</w:t>
      </w:r>
      <w:r w:rsidRPr="009D31DA">
        <w:rPr>
          <w:rFonts w:cs="Times New Roman"/>
          <w:sz w:val="20"/>
          <w:szCs w:val="20"/>
        </w:rPr>
        <w:t xml:space="preserve"> 433-п </w:t>
      </w:r>
      <w:r>
        <w:rPr>
          <w:rFonts w:cs="Times New Roman"/>
          <w:sz w:val="20"/>
          <w:szCs w:val="20"/>
        </w:rPr>
        <w:t>«</w:t>
      </w:r>
      <w:r w:rsidRPr="009D31DA">
        <w:rPr>
          <w:rFonts w:cs="Times New Roman"/>
          <w:sz w:val="20"/>
          <w:szCs w:val="20"/>
        </w:rPr>
        <w:t xml:space="preserve">Об утверждении перечня категорий граждан, имеющих право на приобретение жилья экономического класса, Порядка формирования списков граждан, имеющих право на приобретение жилья экономического класса, и сводного </w:t>
      </w:r>
      <w:r>
        <w:rPr>
          <w:rFonts w:cs="Times New Roman"/>
          <w:sz w:val="20"/>
          <w:szCs w:val="20"/>
        </w:rPr>
        <w:br/>
      </w:r>
      <w:r w:rsidRPr="009D31DA">
        <w:rPr>
          <w:rFonts w:cs="Times New Roman"/>
          <w:sz w:val="20"/>
          <w:szCs w:val="20"/>
        </w:rPr>
        <w:t xml:space="preserve">по Ивановской области реестра таких граждан в рамках программы </w:t>
      </w:r>
      <w:r>
        <w:rPr>
          <w:rFonts w:cs="Times New Roman"/>
          <w:sz w:val="20"/>
          <w:szCs w:val="20"/>
        </w:rPr>
        <w:t>«</w:t>
      </w:r>
      <w:r w:rsidRPr="009D31DA">
        <w:rPr>
          <w:rFonts w:cs="Times New Roman"/>
          <w:sz w:val="20"/>
          <w:szCs w:val="20"/>
        </w:rPr>
        <w:t>Жилье для российской семьи</w:t>
      </w:r>
      <w:r>
        <w:rPr>
          <w:rFonts w:cs="Times New Roman"/>
          <w:sz w:val="20"/>
          <w:szCs w:val="20"/>
        </w:rPr>
        <w:t>»</w:t>
      </w:r>
      <w:r w:rsidRPr="009D31DA">
        <w:rPr>
          <w:rFonts w:cs="Times New Roman"/>
          <w:sz w:val="20"/>
          <w:szCs w:val="20"/>
        </w:rPr>
        <w:t xml:space="preserve"> государственной программы Российской Федерации </w:t>
      </w:r>
      <w:r>
        <w:rPr>
          <w:rFonts w:cs="Times New Roman"/>
          <w:sz w:val="20"/>
          <w:szCs w:val="20"/>
        </w:rPr>
        <w:t>«</w:t>
      </w:r>
      <w:r w:rsidRPr="009D31DA">
        <w:rPr>
          <w:rFonts w:cs="Times New Roman"/>
          <w:sz w:val="20"/>
          <w:szCs w:val="20"/>
        </w:rPr>
        <w:t>Обеспечение доступным и комфортным жильем и коммунальными услугами граждан Российской Федерации</w:t>
      </w:r>
      <w:r>
        <w:rPr>
          <w:rFonts w:cs="Times New Roman"/>
          <w:sz w:val="20"/>
          <w:szCs w:val="20"/>
        </w:rPr>
        <w:t>».</w:t>
      </w:r>
      <w:proofErr w:type="gramEnd"/>
    </w:p>
  </w:footnote>
  <w:footnote w:id="32">
    <w:p w14:paraId="18E1BDFB" w14:textId="6EEB810E" w:rsidR="00680547" w:rsidRDefault="00680547" w:rsidP="00585306">
      <w:pPr>
        <w:autoSpaceDE w:val="0"/>
        <w:autoSpaceDN w:val="0"/>
        <w:adjustRightInd w:val="0"/>
        <w:jc w:val="both"/>
      </w:pPr>
      <w:r>
        <w:rPr>
          <w:rStyle w:val="af0"/>
        </w:rPr>
        <w:footnoteRef/>
      </w:r>
      <w:r>
        <w:t xml:space="preserve"> </w:t>
      </w:r>
      <w:r w:rsidRPr="009D31DA">
        <w:rPr>
          <w:rFonts w:cs="Times New Roman"/>
          <w:sz w:val="20"/>
          <w:szCs w:val="20"/>
        </w:rPr>
        <w:t xml:space="preserve">Решение Ивановской городской Думы от 28.06.2017 </w:t>
      </w:r>
      <w:r>
        <w:rPr>
          <w:rFonts w:cs="Times New Roman"/>
          <w:sz w:val="20"/>
          <w:szCs w:val="20"/>
        </w:rPr>
        <w:t>№</w:t>
      </w:r>
      <w:r w:rsidRPr="009D31DA">
        <w:rPr>
          <w:rFonts w:cs="Times New Roman"/>
          <w:sz w:val="20"/>
          <w:szCs w:val="20"/>
        </w:rPr>
        <w:t xml:space="preserve"> 405 </w:t>
      </w:r>
      <w:r>
        <w:rPr>
          <w:rFonts w:cs="Times New Roman"/>
          <w:sz w:val="20"/>
          <w:szCs w:val="20"/>
        </w:rPr>
        <w:t>«</w:t>
      </w:r>
      <w:r w:rsidRPr="009D31DA">
        <w:rPr>
          <w:rFonts w:cs="Times New Roman"/>
          <w:sz w:val="20"/>
          <w:szCs w:val="20"/>
        </w:rPr>
        <w:t xml:space="preserve">Об утверждении </w:t>
      </w:r>
      <w:proofErr w:type="gramStart"/>
      <w:r w:rsidRPr="009D31DA">
        <w:rPr>
          <w:rFonts w:cs="Times New Roman"/>
          <w:sz w:val="20"/>
          <w:szCs w:val="20"/>
        </w:rPr>
        <w:t>порядка продажи объектов муниципального жилищного фонда городского округа</w:t>
      </w:r>
      <w:proofErr w:type="gramEnd"/>
      <w:r w:rsidRPr="009D31DA">
        <w:rPr>
          <w:rFonts w:cs="Times New Roman"/>
          <w:sz w:val="20"/>
          <w:szCs w:val="20"/>
        </w:rPr>
        <w:t xml:space="preserve"> Иваново</w:t>
      </w:r>
      <w:r>
        <w:rPr>
          <w:rFonts w:cs="Times New Roman"/>
          <w:sz w:val="20"/>
          <w:szCs w:val="20"/>
        </w:rPr>
        <w:t>».</w:t>
      </w:r>
    </w:p>
  </w:footnote>
  <w:footnote w:id="33">
    <w:p w14:paraId="560742D9" w14:textId="1387F930" w:rsidR="00680547" w:rsidRPr="00A85586" w:rsidRDefault="00680547" w:rsidP="009D31DA">
      <w:pPr>
        <w:jc w:val="both"/>
        <w:rPr>
          <w:rFonts w:eastAsia="Calibri"/>
          <w:sz w:val="20"/>
          <w:szCs w:val="20"/>
        </w:rPr>
      </w:pPr>
      <w:r w:rsidRPr="00EB6B3E">
        <w:rPr>
          <w:rStyle w:val="af0"/>
          <w:rFonts w:cs="Times New Roman"/>
          <w:sz w:val="20"/>
          <w:szCs w:val="20"/>
        </w:rPr>
        <w:footnoteRef/>
      </w:r>
      <w:r w:rsidRPr="00EB6B3E">
        <w:rPr>
          <w:rFonts w:cs="Times New Roman"/>
          <w:sz w:val="20"/>
          <w:szCs w:val="20"/>
        </w:rPr>
        <w:t xml:space="preserve"> Постановление Администрации города Иванова от 25.04.2016 </w:t>
      </w:r>
      <w:r>
        <w:rPr>
          <w:rFonts w:cs="Times New Roman"/>
          <w:sz w:val="20"/>
          <w:szCs w:val="20"/>
        </w:rPr>
        <w:t>№</w:t>
      </w:r>
      <w:r w:rsidRPr="00EB6B3E">
        <w:rPr>
          <w:rFonts w:cs="Times New Roman"/>
          <w:sz w:val="20"/>
          <w:szCs w:val="20"/>
        </w:rPr>
        <w:t xml:space="preserve"> 760 </w:t>
      </w:r>
      <w:r>
        <w:rPr>
          <w:rFonts w:eastAsia="Times New Roman" w:cs="Times New Roman"/>
          <w:sz w:val="20"/>
          <w:szCs w:val="20"/>
          <w:bdr w:val="none" w:sz="0" w:space="0" w:color="auto" w:frame="1"/>
          <w:lang w:eastAsia="ru-RU"/>
        </w:rPr>
        <w:t>«</w:t>
      </w:r>
      <w:r w:rsidRPr="00EB6B3E">
        <w:rPr>
          <w:rFonts w:eastAsia="Times New Roman" w:cs="Times New Roman"/>
          <w:sz w:val="20"/>
          <w:szCs w:val="20"/>
          <w:bdr w:val="none" w:sz="0" w:space="0" w:color="auto" w:frame="1"/>
          <w:lang w:eastAsia="ru-RU"/>
        </w:rPr>
        <w:t>О признании жилого помещения (квартиры) 1 в доме 5 по улице Тимирязева в городе Иванове несоответствующим требованиям, предъявляемым к жилому помещению</w:t>
      </w:r>
      <w:r>
        <w:rPr>
          <w:rFonts w:eastAsia="Times New Roman" w:cs="Times New Roman"/>
          <w:sz w:val="20"/>
          <w:szCs w:val="20"/>
          <w:bdr w:val="none" w:sz="0" w:space="0" w:color="auto" w:frame="1"/>
          <w:lang w:eastAsia="ru-RU"/>
        </w:rPr>
        <w:t>».</w:t>
      </w:r>
    </w:p>
  </w:footnote>
  <w:footnote w:id="34">
    <w:p w14:paraId="636C775A" w14:textId="1C0FEE54" w:rsidR="00680547" w:rsidRPr="009D31DA" w:rsidRDefault="00680547" w:rsidP="009D31DA">
      <w:pPr>
        <w:autoSpaceDE w:val="0"/>
        <w:autoSpaceDN w:val="0"/>
        <w:adjustRightInd w:val="0"/>
        <w:jc w:val="both"/>
        <w:rPr>
          <w:sz w:val="20"/>
          <w:szCs w:val="20"/>
        </w:rPr>
      </w:pPr>
      <w:r>
        <w:rPr>
          <w:rStyle w:val="af0"/>
        </w:rPr>
        <w:footnoteRef/>
      </w:r>
      <w:r>
        <w:t xml:space="preserve"> </w:t>
      </w:r>
      <w:r w:rsidRPr="009D31DA">
        <w:rPr>
          <w:rFonts w:cs="Times New Roman"/>
          <w:sz w:val="20"/>
          <w:szCs w:val="20"/>
        </w:rPr>
        <w:t xml:space="preserve">Решение Ивановской городской Думы от 01.07.2009 </w:t>
      </w:r>
      <w:r>
        <w:rPr>
          <w:rFonts w:cs="Times New Roman"/>
          <w:sz w:val="20"/>
          <w:szCs w:val="20"/>
        </w:rPr>
        <w:t>№</w:t>
      </w:r>
      <w:r w:rsidRPr="009D31DA">
        <w:rPr>
          <w:rFonts w:cs="Times New Roman"/>
          <w:sz w:val="20"/>
          <w:szCs w:val="20"/>
        </w:rPr>
        <w:t xml:space="preserve"> 1097 </w:t>
      </w:r>
      <w:r>
        <w:rPr>
          <w:rFonts w:cs="Times New Roman"/>
          <w:sz w:val="20"/>
          <w:szCs w:val="20"/>
        </w:rPr>
        <w:t>«</w:t>
      </w:r>
      <w:r w:rsidRPr="009D31DA">
        <w:rPr>
          <w:rFonts w:cs="Times New Roman"/>
          <w:sz w:val="20"/>
          <w:szCs w:val="20"/>
        </w:rPr>
        <w:t xml:space="preserve">Об утверждении </w:t>
      </w:r>
      <w:proofErr w:type="gramStart"/>
      <w:r w:rsidRPr="009D31DA">
        <w:rPr>
          <w:rFonts w:cs="Times New Roman"/>
          <w:sz w:val="20"/>
          <w:szCs w:val="20"/>
        </w:rPr>
        <w:t>порядка предоставления жилых помещений муниципального жилищного фонда коммерческого использования</w:t>
      </w:r>
      <w:proofErr w:type="gramEnd"/>
      <w:r>
        <w:rPr>
          <w:rFonts w:cs="Times New Roman"/>
          <w:sz w:val="20"/>
          <w:szCs w:val="20"/>
        </w:rPr>
        <w:t>»</w:t>
      </w:r>
      <w:r w:rsidRPr="009D31DA">
        <w:rPr>
          <w:rFonts w:cs="Times New Roman"/>
          <w:sz w:val="20"/>
          <w:szCs w:val="20"/>
        </w:rPr>
        <w:t>.</w:t>
      </w:r>
    </w:p>
  </w:footnote>
  <w:footnote w:id="35">
    <w:p w14:paraId="6F9C7032" w14:textId="3C3484C3" w:rsidR="00680547" w:rsidRPr="00503DD9" w:rsidRDefault="00680547" w:rsidP="009D31DA">
      <w:pPr>
        <w:jc w:val="both"/>
        <w:rPr>
          <w:rFonts w:eastAsia="Calibri" w:cs="Times New Roman"/>
          <w:sz w:val="20"/>
          <w:szCs w:val="20"/>
        </w:rPr>
      </w:pPr>
      <w:r w:rsidRPr="00503DD9">
        <w:rPr>
          <w:rStyle w:val="af0"/>
          <w:rFonts w:cs="Times New Roman"/>
          <w:sz w:val="20"/>
          <w:szCs w:val="20"/>
        </w:rPr>
        <w:footnoteRef/>
      </w:r>
      <w:r w:rsidRPr="00503DD9">
        <w:rPr>
          <w:rFonts w:cs="Times New Roman"/>
          <w:sz w:val="20"/>
          <w:szCs w:val="20"/>
        </w:rPr>
        <w:t xml:space="preserve"> Закон Ивановской области от 17.05.2006 </w:t>
      </w:r>
      <w:r>
        <w:rPr>
          <w:rFonts w:cs="Times New Roman"/>
          <w:sz w:val="20"/>
          <w:szCs w:val="20"/>
        </w:rPr>
        <w:t>№</w:t>
      </w:r>
      <w:r w:rsidRPr="00503DD9">
        <w:rPr>
          <w:rFonts w:cs="Times New Roman"/>
          <w:sz w:val="20"/>
          <w:szCs w:val="20"/>
        </w:rPr>
        <w:t xml:space="preserve"> 50-ОЗ </w:t>
      </w:r>
      <w:r>
        <w:rPr>
          <w:rFonts w:eastAsia="Times New Roman" w:cs="Times New Roman"/>
          <w:sz w:val="20"/>
          <w:szCs w:val="20"/>
          <w:lang w:eastAsia="ru-RU"/>
        </w:rPr>
        <w:t>«</w:t>
      </w:r>
      <w:r w:rsidRPr="00503DD9">
        <w:rPr>
          <w:rFonts w:eastAsia="Times New Roman" w:cs="Times New Roman"/>
          <w:sz w:val="20"/>
          <w:szCs w:val="20"/>
          <w:lang w:eastAsia="ru-RU"/>
        </w:rPr>
        <w:t>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r>
        <w:rPr>
          <w:rFonts w:eastAsia="Times New Roman" w:cs="Times New Roman"/>
          <w:sz w:val="20"/>
          <w:szCs w:val="20"/>
          <w:lang w:eastAsia="ru-RU"/>
        </w:rPr>
        <w:t>».</w:t>
      </w:r>
    </w:p>
    <w:p w14:paraId="5F89278C" w14:textId="77777777" w:rsidR="00680547" w:rsidRPr="00A85586" w:rsidRDefault="00680547" w:rsidP="00F1676B">
      <w:pPr>
        <w:autoSpaceDE w:val="0"/>
        <w:autoSpaceDN w:val="0"/>
        <w:adjustRightInd w:val="0"/>
        <w:jc w:val="both"/>
        <w:rPr>
          <w:rFonts w:eastAsia="Calibri"/>
          <w:sz w:val="20"/>
          <w:szCs w:val="20"/>
        </w:rPr>
      </w:pPr>
    </w:p>
  </w:footnote>
  <w:footnote w:id="36">
    <w:p w14:paraId="58789924" w14:textId="3BC8287C" w:rsidR="00680547" w:rsidRDefault="00680547" w:rsidP="003E143E">
      <w:pPr>
        <w:pStyle w:val="af1"/>
        <w:jc w:val="both"/>
      </w:pPr>
      <w:r>
        <w:rPr>
          <w:rStyle w:val="af0"/>
          <w:rFonts w:eastAsiaTheme="majorEastAsia"/>
        </w:rPr>
        <w:footnoteRef/>
      </w:r>
      <w:r>
        <w:t xml:space="preserve"> Решение</w:t>
      </w:r>
      <w:r w:rsidRPr="009133C8">
        <w:t xml:space="preserve"> Ивановской городской Думы от 27.02.2008 </w:t>
      </w:r>
      <w:r>
        <w:t>№</w:t>
      </w:r>
      <w:r w:rsidRPr="009133C8">
        <w:t xml:space="preserve"> 694</w:t>
      </w:r>
      <w:r>
        <w:t xml:space="preserve"> «Об утверждении правил землепользования </w:t>
      </w:r>
      <w:r>
        <w:br/>
        <w:t>и застройки города Иванова».</w:t>
      </w:r>
    </w:p>
  </w:footnote>
  <w:footnote w:id="37">
    <w:p w14:paraId="7E0AB5FB" w14:textId="67FEC8CC" w:rsidR="00680547" w:rsidRDefault="00680547" w:rsidP="00905AC4">
      <w:pPr>
        <w:pStyle w:val="af1"/>
        <w:jc w:val="both"/>
      </w:pPr>
      <w:r>
        <w:rPr>
          <w:rStyle w:val="af0"/>
        </w:rPr>
        <w:footnoteRef/>
      </w:r>
      <w:r>
        <w:t xml:space="preserve"> </w:t>
      </w:r>
      <w:r w:rsidRPr="00905AC4">
        <w:t xml:space="preserve">Постановление Администрации города Иванова </w:t>
      </w:r>
      <w:r w:rsidRPr="009133C8">
        <w:t xml:space="preserve">от 21.09.2017 </w:t>
      </w:r>
      <w:r>
        <w:t>№</w:t>
      </w:r>
      <w:r w:rsidRPr="009133C8">
        <w:t xml:space="preserve"> 1266 </w:t>
      </w:r>
      <w:r>
        <w:t>«</w:t>
      </w:r>
      <w:r w:rsidRPr="009133C8">
        <w:t>О подготовке проекта внесения изменений в Правила землепользования и застройки города Иванова</w:t>
      </w:r>
      <w:r>
        <w:t>».</w:t>
      </w:r>
    </w:p>
  </w:footnote>
  <w:footnote w:id="38">
    <w:p w14:paraId="4E2DDD46" w14:textId="695F7C3F" w:rsidR="00680547" w:rsidRDefault="00680547" w:rsidP="00905AC4">
      <w:pPr>
        <w:pStyle w:val="af1"/>
        <w:jc w:val="both"/>
      </w:pPr>
      <w:r>
        <w:rPr>
          <w:rStyle w:val="af0"/>
        </w:rPr>
        <w:footnoteRef/>
      </w:r>
      <w:r>
        <w:t xml:space="preserve"> П</w:t>
      </w:r>
      <w:r w:rsidRPr="009133C8">
        <w:rPr>
          <w:bCs/>
        </w:rPr>
        <w:t xml:space="preserve">остановление Главы города Иванова от 28.11.2017 </w:t>
      </w:r>
      <w:r>
        <w:rPr>
          <w:bCs/>
        </w:rPr>
        <w:t>№</w:t>
      </w:r>
      <w:r w:rsidRPr="009133C8">
        <w:rPr>
          <w:bCs/>
        </w:rPr>
        <w:t xml:space="preserve"> 99 </w:t>
      </w:r>
      <w:r>
        <w:rPr>
          <w:bCs/>
        </w:rPr>
        <w:t>«</w:t>
      </w:r>
      <w:r w:rsidRPr="009133C8">
        <w:rPr>
          <w:bCs/>
        </w:rPr>
        <w:t xml:space="preserve">О проведении публичных слушаний </w:t>
      </w:r>
      <w:r>
        <w:rPr>
          <w:bCs/>
        </w:rPr>
        <w:br/>
      </w:r>
      <w:r w:rsidRPr="009133C8">
        <w:rPr>
          <w:bCs/>
        </w:rPr>
        <w:t>по проекту внесения изменений в Правила землепользования и застройки города Иванова</w:t>
      </w:r>
      <w:r>
        <w:rPr>
          <w:bCs/>
        </w:rPr>
        <w:t>».</w:t>
      </w:r>
    </w:p>
  </w:footnote>
  <w:footnote w:id="39">
    <w:p w14:paraId="2597D0C6" w14:textId="2CB6B8DB" w:rsidR="00680547" w:rsidRPr="00905AC4" w:rsidRDefault="00680547" w:rsidP="00905AC4">
      <w:pPr>
        <w:autoSpaceDE w:val="0"/>
        <w:autoSpaceDN w:val="0"/>
        <w:adjustRightInd w:val="0"/>
        <w:jc w:val="both"/>
        <w:rPr>
          <w:rFonts w:cs="Times New Roman"/>
          <w:sz w:val="20"/>
          <w:szCs w:val="20"/>
        </w:rPr>
      </w:pPr>
      <w:r>
        <w:rPr>
          <w:rStyle w:val="af0"/>
          <w:rFonts w:eastAsiaTheme="majorEastAsia"/>
        </w:rPr>
        <w:footnoteRef/>
      </w:r>
      <w:r>
        <w:t xml:space="preserve"> </w:t>
      </w:r>
      <w:r w:rsidRPr="00905AC4">
        <w:rPr>
          <w:rFonts w:cs="Times New Roman"/>
          <w:sz w:val="20"/>
          <w:szCs w:val="20"/>
        </w:rPr>
        <w:t xml:space="preserve">Постановление Администрации города Иванова от 30.10.2013 </w:t>
      </w:r>
      <w:r>
        <w:rPr>
          <w:rFonts w:cs="Times New Roman"/>
          <w:sz w:val="20"/>
          <w:szCs w:val="20"/>
        </w:rPr>
        <w:t>№</w:t>
      </w:r>
      <w:r w:rsidRPr="00905AC4">
        <w:rPr>
          <w:rFonts w:cs="Times New Roman"/>
          <w:sz w:val="20"/>
          <w:szCs w:val="20"/>
        </w:rPr>
        <w:t xml:space="preserve"> 2375 </w:t>
      </w:r>
      <w:r>
        <w:rPr>
          <w:rFonts w:cs="Times New Roman"/>
          <w:sz w:val="20"/>
          <w:szCs w:val="20"/>
        </w:rPr>
        <w:t>«Об утверждении муниципальной программы города Иванова «Градостроительство и территориальное планирование».</w:t>
      </w:r>
    </w:p>
  </w:footnote>
  <w:footnote w:id="40">
    <w:p w14:paraId="4C30F579" w14:textId="2FB3B6D8" w:rsidR="00680547" w:rsidRDefault="00680547" w:rsidP="003E143E">
      <w:pPr>
        <w:pStyle w:val="af1"/>
        <w:jc w:val="both"/>
      </w:pPr>
      <w:r>
        <w:rPr>
          <w:rStyle w:val="af0"/>
          <w:rFonts w:eastAsiaTheme="majorEastAsia"/>
        </w:rPr>
        <w:footnoteRef/>
      </w:r>
      <w:r>
        <w:t xml:space="preserve"> П</w:t>
      </w:r>
      <w:r w:rsidRPr="009133C8">
        <w:t xml:space="preserve">остановление Главы города Иванова от 23.11.2017 </w:t>
      </w:r>
      <w:r>
        <w:t>№</w:t>
      </w:r>
      <w:r w:rsidRPr="009133C8">
        <w:t xml:space="preserve"> 96 </w:t>
      </w:r>
      <w:r>
        <w:t>«</w:t>
      </w:r>
      <w:r w:rsidRPr="009133C8">
        <w:t>О проведении публичных слушаний по документации по планировке территории города Иванова (проект планировки с проектом межевания в его составе)</w:t>
      </w:r>
      <w:r>
        <w:t>».</w:t>
      </w:r>
    </w:p>
  </w:footnote>
  <w:footnote w:id="41">
    <w:p w14:paraId="0D460FFB" w14:textId="2C75C433" w:rsidR="00680547" w:rsidRDefault="00680547" w:rsidP="003E143E">
      <w:pPr>
        <w:pStyle w:val="af1"/>
      </w:pPr>
      <w:r>
        <w:rPr>
          <w:rStyle w:val="af0"/>
          <w:rFonts w:eastAsiaTheme="majorEastAsia"/>
        </w:rPr>
        <w:footnoteRef/>
      </w:r>
      <w:r>
        <w:t xml:space="preserve"> Кадастровые</w:t>
      </w:r>
      <w:r w:rsidRPr="0078597F">
        <w:t xml:space="preserve"> номера</w:t>
      </w:r>
      <w:r>
        <w:t>:</w:t>
      </w:r>
      <w:r w:rsidRPr="0078597F">
        <w:t xml:space="preserve"> 37:24:040416:234, 37:24:04</w:t>
      </w:r>
      <w:r>
        <w:t xml:space="preserve">0416:235, </w:t>
      </w:r>
      <w:r w:rsidRPr="0078597F">
        <w:t>37:24:040416:236</w:t>
      </w:r>
      <w:r>
        <w:t>.</w:t>
      </w:r>
    </w:p>
  </w:footnote>
  <w:footnote w:id="42">
    <w:p w14:paraId="53DFCEAC" w14:textId="095049F1" w:rsidR="00680547" w:rsidRDefault="00680547" w:rsidP="00905AC4">
      <w:pPr>
        <w:autoSpaceDE w:val="0"/>
        <w:autoSpaceDN w:val="0"/>
        <w:adjustRightInd w:val="0"/>
        <w:jc w:val="both"/>
      </w:pPr>
      <w:r>
        <w:rPr>
          <w:rStyle w:val="af0"/>
          <w:rFonts w:eastAsiaTheme="majorEastAsia"/>
        </w:rPr>
        <w:footnoteRef/>
      </w:r>
      <w:r>
        <w:t xml:space="preserve"> </w:t>
      </w:r>
      <w:r w:rsidRPr="00905AC4">
        <w:rPr>
          <w:rFonts w:cs="Times New Roman"/>
          <w:sz w:val="20"/>
          <w:szCs w:val="20"/>
        </w:rPr>
        <w:t xml:space="preserve">Постановление Администрации города Иванова от 30.10.2013 </w:t>
      </w:r>
      <w:r>
        <w:rPr>
          <w:rFonts w:cs="Times New Roman"/>
          <w:sz w:val="20"/>
          <w:szCs w:val="20"/>
        </w:rPr>
        <w:t>№</w:t>
      </w:r>
      <w:r w:rsidRPr="00905AC4">
        <w:rPr>
          <w:rFonts w:cs="Times New Roman"/>
          <w:sz w:val="20"/>
          <w:szCs w:val="20"/>
        </w:rPr>
        <w:t xml:space="preserve"> 2366 </w:t>
      </w:r>
      <w:r>
        <w:rPr>
          <w:rFonts w:cs="Times New Roman"/>
          <w:sz w:val="20"/>
          <w:szCs w:val="20"/>
        </w:rPr>
        <w:t>«Об утверждении муниципальной программы «Забота и поддержка».</w:t>
      </w:r>
    </w:p>
  </w:footnote>
  <w:footnote w:id="43">
    <w:p w14:paraId="4FBA2276" w14:textId="29DFB130" w:rsidR="00680547" w:rsidRDefault="00680547" w:rsidP="00905AC4">
      <w:pPr>
        <w:jc w:val="both"/>
      </w:pPr>
      <w:r>
        <w:rPr>
          <w:rStyle w:val="af0"/>
        </w:rPr>
        <w:footnoteRef/>
      </w:r>
      <w:r>
        <w:t xml:space="preserve"> </w:t>
      </w:r>
      <w:r w:rsidRPr="00905AC4">
        <w:rPr>
          <w:rFonts w:eastAsia="Times New Roman" w:cs="Times New Roman"/>
          <w:sz w:val="20"/>
          <w:szCs w:val="20"/>
          <w:lang w:eastAsia="ru-RU"/>
        </w:rPr>
        <w:t>Закон Ивановской области</w:t>
      </w:r>
      <w:r w:rsidRPr="00905AC4">
        <w:rPr>
          <w:sz w:val="20"/>
          <w:szCs w:val="20"/>
        </w:rPr>
        <w:footnoteRef/>
      </w:r>
      <w:r w:rsidRPr="00905AC4">
        <w:rPr>
          <w:rFonts w:eastAsia="Times New Roman" w:cs="Times New Roman"/>
          <w:sz w:val="20"/>
          <w:szCs w:val="20"/>
          <w:lang w:eastAsia="ru-RU"/>
        </w:rPr>
        <w:t xml:space="preserve"> от 31.12.2002 </w:t>
      </w:r>
      <w:r>
        <w:rPr>
          <w:rFonts w:eastAsia="Times New Roman" w:cs="Times New Roman"/>
          <w:sz w:val="20"/>
          <w:szCs w:val="20"/>
          <w:lang w:eastAsia="ru-RU"/>
        </w:rPr>
        <w:t>№</w:t>
      </w:r>
      <w:r w:rsidRPr="00905AC4">
        <w:rPr>
          <w:rFonts w:eastAsia="Times New Roman" w:cs="Times New Roman"/>
          <w:sz w:val="20"/>
          <w:szCs w:val="20"/>
          <w:lang w:eastAsia="ru-RU"/>
        </w:rPr>
        <w:t xml:space="preserve"> 111-ОЗ </w:t>
      </w:r>
      <w:r>
        <w:rPr>
          <w:rFonts w:eastAsia="Times New Roman" w:cs="Times New Roman"/>
          <w:sz w:val="20"/>
          <w:szCs w:val="20"/>
          <w:lang w:eastAsia="ru-RU"/>
        </w:rPr>
        <w:t>«</w:t>
      </w:r>
      <w:r w:rsidRPr="00905AC4">
        <w:rPr>
          <w:rFonts w:eastAsia="Times New Roman" w:cs="Times New Roman"/>
          <w:sz w:val="20"/>
          <w:szCs w:val="20"/>
          <w:lang w:eastAsia="ru-RU"/>
        </w:rPr>
        <w:t>О бесплатном предоставлении земельных участков в собственность гражданам Российской Федерации</w:t>
      </w:r>
      <w:r>
        <w:rPr>
          <w:rFonts w:eastAsia="Times New Roman" w:cs="Times New Roman"/>
          <w:sz w:val="20"/>
          <w:szCs w:val="20"/>
          <w:lang w:eastAsia="ru-RU"/>
        </w:rPr>
        <w:t>»</w:t>
      </w:r>
      <w:r w:rsidRPr="00905AC4">
        <w:rPr>
          <w:rFonts w:eastAsia="Times New Roman" w:cs="Times New Roman"/>
          <w:sz w:val="20"/>
          <w:szCs w:val="20"/>
          <w:lang w:eastAsia="ru-RU"/>
        </w:rPr>
        <w:t>.</w:t>
      </w:r>
    </w:p>
  </w:footnote>
  <w:footnote w:id="44">
    <w:p w14:paraId="609CB97A" w14:textId="5505CF3B" w:rsidR="00680547" w:rsidRDefault="00680547" w:rsidP="00AF4C6B">
      <w:pPr>
        <w:pStyle w:val="af1"/>
        <w:jc w:val="both"/>
      </w:pPr>
      <w:r>
        <w:rPr>
          <w:rStyle w:val="af0"/>
        </w:rPr>
        <w:footnoteRef/>
      </w:r>
      <w:r>
        <w:t xml:space="preserve"> Постановление Администрации города Иванова от 30.10.2013 № 2376 «Об утверждении муниципальной программы «Благоустройство города Иванова».</w:t>
      </w:r>
    </w:p>
  </w:footnote>
  <w:footnote w:id="45">
    <w:p w14:paraId="3A0ADC0E" w14:textId="6B493864" w:rsidR="00680547" w:rsidRDefault="00680547" w:rsidP="00D43E66">
      <w:pPr>
        <w:pStyle w:val="af1"/>
        <w:jc w:val="both"/>
      </w:pPr>
      <w:r>
        <w:rPr>
          <w:rStyle w:val="af0"/>
          <w:rFonts w:eastAsiaTheme="majorEastAsia"/>
        </w:rPr>
        <w:footnoteRef/>
      </w:r>
      <w:r>
        <w:t xml:space="preserve"> Решение Ивановской городской Думы от 29.06.2016 № 235 «</w:t>
      </w:r>
      <w:r w:rsidRPr="003E2311">
        <w:t>Об утверждении местных нормативов градостроительного проектирования города Иванова</w:t>
      </w:r>
      <w:r>
        <w:t>».</w:t>
      </w:r>
    </w:p>
  </w:footnote>
  <w:footnote w:id="46">
    <w:p w14:paraId="591BA49D" w14:textId="16E0E1C5" w:rsidR="00680547" w:rsidRPr="00ED43BF" w:rsidRDefault="00680547" w:rsidP="00ED43BF">
      <w:pPr>
        <w:autoSpaceDE w:val="0"/>
        <w:autoSpaceDN w:val="0"/>
        <w:adjustRightInd w:val="0"/>
        <w:jc w:val="both"/>
        <w:rPr>
          <w:rFonts w:eastAsia="Times New Roman" w:cs="Times New Roman"/>
          <w:sz w:val="20"/>
          <w:szCs w:val="20"/>
          <w:lang w:eastAsia="ru-RU"/>
        </w:rPr>
      </w:pPr>
      <w:r>
        <w:rPr>
          <w:rStyle w:val="af0"/>
        </w:rPr>
        <w:footnoteRef/>
      </w:r>
      <w:r>
        <w:t xml:space="preserve"> </w:t>
      </w:r>
      <w:r w:rsidRPr="00ED43BF">
        <w:rPr>
          <w:rFonts w:eastAsia="Times New Roman" w:cs="Times New Roman"/>
          <w:sz w:val="20"/>
          <w:szCs w:val="20"/>
          <w:lang w:eastAsia="ru-RU"/>
        </w:rPr>
        <w:t>Постановление Администрации г</w:t>
      </w:r>
      <w:r>
        <w:rPr>
          <w:rFonts w:eastAsia="Times New Roman" w:cs="Times New Roman"/>
          <w:sz w:val="20"/>
          <w:szCs w:val="20"/>
          <w:lang w:eastAsia="ru-RU"/>
        </w:rPr>
        <w:t>орода</w:t>
      </w:r>
      <w:r w:rsidRPr="00ED43BF">
        <w:rPr>
          <w:rFonts w:eastAsia="Times New Roman" w:cs="Times New Roman"/>
          <w:sz w:val="20"/>
          <w:szCs w:val="20"/>
          <w:lang w:eastAsia="ru-RU"/>
        </w:rPr>
        <w:t xml:space="preserve"> Иванова от 30.10.2013 </w:t>
      </w:r>
      <w:r>
        <w:rPr>
          <w:rFonts w:eastAsia="Times New Roman" w:cs="Times New Roman"/>
          <w:sz w:val="20"/>
          <w:szCs w:val="20"/>
          <w:lang w:eastAsia="ru-RU"/>
        </w:rPr>
        <w:t>№</w:t>
      </w:r>
      <w:r w:rsidRPr="00ED43BF">
        <w:rPr>
          <w:rFonts w:eastAsia="Times New Roman" w:cs="Times New Roman"/>
          <w:sz w:val="20"/>
          <w:szCs w:val="20"/>
          <w:lang w:eastAsia="ru-RU"/>
        </w:rPr>
        <w:t xml:space="preserve"> 2373 </w:t>
      </w:r>
      <w:r>
        <w:rPr>
          <w:rFonts w:eastAsia="Times New Roman" w:cs="Times New Roman"/>
          <w:sz w:val="20"/>
          <w:szCs w:val="20"/>
          <w:lang w:eastAsia="ru-RU"/>
        </w:rPr>
        <w:t>«</w:t>
      </w:r>
      <w:r w:rsidRPr="00ED43BF">
        <w:rPr>
          <w:rFonts w:eastAsia="Times New Roman" w:cs="Times New Roman"/>
          <w:sz w:val="20"/>
          <w:szCs w:val="20"/>
          <w:lang w:eastAsia="ru-RU"/>
        </w:rPr>
        <w:t xml:space="preserve">Об утверждении муниципальной программы города Иванова </w:t>
      </w:r>
      <w:r>
        <w:rPr>
          <w:rFonts w:eastAsia="Times New Roman" w:cs="Times New Roman"/>
          <w:sz w:val="20"/>
          <w:szCs w:val="20"/>
          <w:lang w:eastAsia="ru-RU"/>
        </w:rPr>
        <w:t>«</w:t>
      </w:r>
      <w:r w:rsidRPr="00ED43BF">
        <w:rPr>
          <w:rFonts w:eastAsia="Times New Roman" w:cs="Times New Roman"/>
          <w:sz w:val="20"/>
          <w:szCs w:val="20"/>
          <w:lang w:eastAsia="ru-RU"/>
        </w:rPr>
        <w:t>Безопасный город</w:t>
      </w:r>
      <w:r>
        <w:rPr>
          <w:rFonts w:eastAsia="Times New Roman" w:cs="Times New Roman"/>
          <w:sz w:val="20"/>
          <w:szCs w:val="20"/>
          <w:lang w:eastAsia="ru-RU"/>
        </w:rPr>
        <w:t>».</w:t>
      </w:r>
    </w:p>
    <w:p w14:paraId="4A52AE2C" w14:textId="0AEA60C2" w:rsidR="00680547" w:rsidRDefault="00680547">
      <w:pPr>
        <w:pStyle w:val="af1"/>
      </w:pPr>
    </w:p>
  </w:footnote>
  <w:footnote w:id="47">
    <w:p w14:paraId="7784579B" w14:textId="23EAE66B" w:rsidR="00680547" w:rsidRPr="00796A9C" w:rsidRDefault="00680547" w:rsidP="00AF4C6B">
      <w:pPr>
        <w:pStyle w:val="af1"/>
      </w:pPr>
      <w:r w:rsidRPr="00796A9C">
        <w:rPr>
          <w:rStyle w:val="af0"/>
        </w:rPr>
        <w:footnoteRef/>
      </w:r>
      <w:r w:rsidRPr="00796A9C">
        <w:t xml:space="preserve"> </w:t>
      </w:r>
      <w:r>
        <w:t>№</w:t>
      </w:r>
      <w:r w:rsidRPr="00796A9C">
        <w:t xml:space="preserve"> 37-1-1-3-0025-16</w:t>
      </w:r>
      <w:r w:rsidRPr="000B16F8">
        <w:t xml:space="preserve"> </w:t>
      </w:r>
      <w:r w:rsidRPr="00796A9C">
        <w:t>от 04.07.2016</w:t>
      </w:r>
      <w:r>
        <w:t>.</w:t>
      </w:r>
    </w:p>
  </w:footnote>
  <w:footnote w:id="48">
    <w:p w14:paraId="2B21D0CB" w14:textId="059659B6" w:rsidR="00680547" w:rsidRPr="001624DF" w:rsidRDefault="00680547" w:rsidP="00AF4C6B">
      <w:pPr>
        <w:pStyle w:val="af1"/>
      </w:pPr>
      <w:r w:rsidRPr="000B16F8">
        <w:rPr>
          <w:vertAlign w:val="superscript"/>
        </w:rPr>
        <w:footnoteRef/>
      </w:r>
      <w:r w:rsidRPr="000B16F8">
        <w:rPr>
          <w:vertAlign w:val="superscript"/>
        </w:rPr>
        <w:t xml:space="preserve"> </w:t>
      </w:r>
      <w:r>
        <w:t>№</w:t>
      </w:r>
      <w:r w:rsidRPr="00796A9C">
        <w:t xml:space="preserve"> 37/С/1-0015-16 от 16.11.2016</w:t>
      </w:r>
      <w:r>
        <w:t>.</w:t>
      </w:r>
    </w:p>
  </w:footnote>
  <w:footnote w:id="49">
    <w:p w14:paraId="2A1459E5" w14:textId="268225CB" w:rsidR="00680547" w:rsidRDefault="00680547">
      <w:pPr>
        <w:pStyle w:val="af1"/>
      </w:pPr>
      <w:r>
        <w:rPr>
          <w:rStyle w:val="af0"/>
        </w:rPr>
        <w:footnoteRef/>
      </w:r>
      <w:r>
        <w:t xml:space="preserve"> В</w:t>
      </w:r>
      <w:r w:rsidRPr="00AF4C6B">
        <w:t>ключая проектные работы, компенсацию убытков, вызванных переносом объекта газораспределения при реконструкции ул. Куконковых и Кохомского шоссе с устройством искусственных сооружений, входящих в состав транспортной развязки Тейково-Шуя-Кинешма, выполнение иных работ и оказание услуг в целях передачи объектов дорожного хозяйства в казну города Иванова</w:t>
      </w:r>
      <w:r>
        <w:t>.</w:t>
      </w:r>
    </w:p>
  </w:footnote>
  <w:footnote w:id="50">
    <w:p w14:paraId="5BFC0197" w14:textId="23EFD818" w:rsidR="00680547" w:rsidRDefault="00680547">
      <w:pPr>
        <w:pStyle w:val="af1"/>
      </w:pPr>
      <w:r>
        <w:rPr>
          <w:rStyle w:val="af0"/>
        </w:rPr>
        <w:footnoteRef/>
      </w:r>
      <w:r>
        <w:t xml:space="preserve"> </w:t>
      </w:r>
      <w:r w:rsidRPr="00AF4C6B">
        <w:t>Федеральн</w:t>
      </w:r>
      <w:r>
        <w:t xml:space="preserve">ый </w:t>
      </w:r>
      <w:r w:rsidRPr="00AF4C6B">
        <w:t xml:space="preserve">закон от 06.10.2003 </w:t>
      </w:r>
      <w:r>
        <w:t>№</w:t>
      </w:r>
      <w:r w:rsidRPr="00AF4C6B">
        <w:t xml:space="preserve"> 131-ФЗ </w:t>
      </w:r>
      <w:r>
        <w:t>«</w:t>
      </w:r>
      <w:r w:rsidRPr="00AF4C6B">
        <w:t>Об общих принципах организации местного самоуправления в Российской Федерации</w:t>
      </w:r>
      <w:r>
        <w:t>».</w:t>
      </w:r>
    </w:p>
  </w:footnote>
  <w:footnote w:id="51">
    <w:p w14:paraId="4B53BC69" w14:textId="3FEA419C" w:rsidR="00680547" w:rsidRPr="009D63F0" w:rsidRDefault="00680547" w:rsidP="00424F4C">
      <w:pPr>
        <w:pStyle w:val="af1"/>
        <w:jc w:val="both"/>
      </w:pPr>
      <w:r w:rsidRPr="009D63F0">
        <w:rPr>
          <w:rStyle w:val="af0"/>
        </w:rPr>
        <w:footnoteRef/>
      </w:r>
      <w:r w:rsidRPr="009D63F0">
        <w:t xml:space="preserve"> Постановление Администрации города Иванова от 12.02.2016 </w:t>
      </w:r>
      <w:r>
        <w:t>№</w:t>
      </w:r>
      <w:r w:rsidRPr="009D63F0">
        <w:t xml:space="preserve"> 311 </w:t>
      </w:r>
      <w:r>
        <w:t>«</w:t>
      </w:r>
      <w:r w:rsidRPr="009D63F0">
        <w:t xml:space="preserve">Об утверждении лесохозяйственного регламента городских лесов </w:t>
      </w:r>
      <w:r>
        <w:t>«</w:t>
      </w:r>
      <w:r w:rsidRPr="009D63F0">
        <w:t>Урочище Лесное</w:t>
      </w:r>
      <w:r>
        <w:t>»</w:t>
      </w:r>
      <w:r w:rsidRPr="009D63F0">
        <w:t xml:space="preserve"> города Иванова</w:t>
      </w:r>
      <w:r>
        <w:t>».</w:t>
      </w:r>
    </w:p>
  </w:footnote>
  <w:footnote w:id="52">
    <w:p w14:paraId="1D3C7E6B" w14:textId="70E82464" w:rsidR="00680547" w:rsidRPr="00A85586" w:rsidRDefault="00680547" w:rsidP="003A170C">
      <w:pPr>
        <w:autoSpaceDE w:val="0"/>
        <w:autoSpaceDN w:val="0"/>
        <w:adjustRightInd w:val="0"/>
        <w:jc w:val="both"/>
        <w:rPr>
          <w:rFonts w:eastAsia="Calibri"/>
          <w:sz w:val="20"/>
          <w:szCs w:val="20"/>
        </w:rPr>
      </w:pPr>
      <w:r w:rsidRPr="00A85586">
        <w:rPr>
          <w:rStyle w:val="af0"/>
          <w:rFonts w:cs="Times New Roman"/>
          <w:sz w:val="20"/>
          <w:szCs w:val="20"/>
        </w:rPr>
        <w:footnoteRef/>
      </w:r>
      <w:r>
        <w:rPr>
          <w:rFonts w:cs="Times New Roman"/>
          <w:sz w:val="20"/>
          <w:szCs w:val="20"/>
        </w:rPr>
        <w:t xml:space="preserve"> Федеральный закон от 13.03.20</w:t>
      </w:r>
      <w:r w:rsidRPr="00A85586">
        <w:rPr>
          <w:rFonts w:cs="Times New Roman"/>
          <w:sz w:val="20"/>
          <w:szCs w:val="20"/>
        </w:rPr>
        <w:t>0</w:t>
      </w:r>
      <w:r>
        <w:rPr>
          <w:rFonts w:cs="Times New Roman"/>
          <w:sz w:val="20"/>
          <w:szCs w:val="20"/>
        </w:rPr>
        <w:t>6</w:t>
      </w:r>
      <w:r w:rsidRPr="00A85586">
        <w:rPr>
          <w:rFonts w:cs="Times New Roman"/>
          <w:sz w:val="20"/>
          <w:szCs w:val="20"/>
        </w:rPr>
        <w:t xml:space="preserve"> </w:t>
      </w:r>
      <w:r>
        <w:rPr>
          <w:rFonts w:cs="Times New Roman"/>
          <w:sz w:val="20"/>
          <w:szCs w:val="20"/>
        </w:rPr>
        <w:t>№</w:t>
      </w:r>
      <w:r w:rsidRPr="00A85586">
        <w:rPr>
          <w:rFonts w:cs="Times New Roman"/>
          <w:sz w:val="20"/>
          <w:szCs w:val="20"/>
        </w:rPr>
        <w:t xml:space="preserve"> </w:t>
      </w:r>
      <w:r>
        <w:rPr>
          <w:rFonts w:cs="Times New Roman"/>
          <w:sz w:val="20"/>
          <w:szCs w:val="20"/>
        </w:rPr>
        <w:t>38</w:t>
      </w:r>
      <w:r w:rsidRPr="00A85586">
        <w:rPr>
          <w:rFonts w:cs="Times New Roman"/>
          <w:sz w:val="20"/>
          <w:szCs w:val="20"/>
        </w:rPr>
        <w:t xml:space="preserve">-ФЗ </w:t>
      </w:r>
      <w:r>
        <w:rPr>
          <w:rFonts w:eastAsia="Times New Roman" w:cs="Times New Roman"/>
          <w:sz w:val="20"/>
          <w:szCs w:val="20"/>
          <w:lang w:eastAsia="ru-RU"/>
        </w:rPr>
        <w:t>«О рекламе»</w:t>
      </w:r>
      <w:r>
        <w:rPr>
          <w:rFonts w:cs="Times New Roman"/>
          <w:sz w:val="20"/>
          <w:szCs w:val="20"/>
        </w:rPr>
        <w:t>.</w:t>
      </w:r>
    </w:p>
  </w:footnote>
  <w:footnote w:id="53">
    <w:p w14:paraId="34CA9F58" w14:textId="083C1EAA" w:rsidR="00680547" w:rsidRPr="000054A5" w:rsidRDefault="00680547" w:rsidP="003A170C">
      <w:pPr>
        <w:jc w:val="both"/>
        <w:rPr>
          <w:rFonts w:eastAsia="Calibri" w:cs="Times New Roman"/>
          <w:sz w:val="20"/>
          <w:szCs w:val="20"/>
        </w:rPr>
      </w:pPr>
      <w:r w:rsidRPr="00A85586">
        <w:rPr>
          <w:rStyle w:val="af0"/>
          <w:rFonts w:cs="Times New Roman"/>
          <w:sz w:val="20"/>
          <w:szCs w:val="20"/>
        </w:rPr>
        <w:footnoteRef/>
      </w:r>
      <w:r>
        <w:rPr>
          <w:rFonts w:cs="Times New Roman"/>
          <w:sz w:val="20"/>
          <w:szCs w:val="20"/>
        </w:rPr>
        <w:t xml:space="preserve"> </w:t>
      </w:r>
      <w:r w:rsidRPr="00D71D10">
        <w:rPr>
          <w:rFonts w:cs="Times New Roman"/>
          <w:sz w:val="20"/>
          <w:szCs w:val="20"/>
        </w:rPr>
        <w:t xml:space="preserve">Постановление </w:t>
      </w:r>
      <w:r w:rsidRPr="000054A5">
        <w:rPr>
          <w:rFonts w:eastAsia="Calibri" w:cs="Times New Roman"/>
          <w:sz w:val="20"/>
          <w:szCs w:val="20"/>
        </w:rPr>
        <w:t>Администрации города Иванова</w:t>
      </w:r>
      <w:r w:rsidRPr="00D71D10">
        <w:rPr>
          <w:rFonts w:eastAsia="Calibri" w:cs="Times New Roman"/>
          <w:sz w:val="20"/>
          <w:szCs w:val="20"/>
        </w:rPr>
        <w:t xml:space="preserve"> от 12.10.2016 </w:t>
      </w:r>
      <w:r>
        <w:rPr>
          <w:rFonts w:eastAsia="Calibri" w:cs="Times New Roman"/>
          <w:sz w:val="20"/>
          <w:szCs w:val="20"/>
        </w:rPr>
        <w:t>№</w:t>
      </w:r>
      <w:r w:rsidRPr="00D71D10">
        <w:rPr>
          <w:rFonts w:eastAsia="Calibri" w:cs="Times New Roman"/>
          <w:sz w:val="20"/>
          <w:szCs w:val="20"/>
        </w:rPr>
        <w:t xml:space="preserve"> 1842 </w:t>
      </w:r>
      <w:r>
        <w:rPr>
          <w:rFonts w:eastAsia="Calibri" w:cs="Times New Roman"/>
          <w:sz w:val="20"/>
          <w:szCs w:val="20"/>
        </w:rPr>
        <w:t>«</w:t>
      </w:r>
      <w:r w:rsidRPr="00D71D10">
        <w:rPr>
          <w:rFonts w:cs="Times New Roman"/>
          <w:sz w:val="20"/>
          <w:szCs w:val="20"/>
        </w:rPr>
        <w:t>О схемах размещения рекламных конструкций на территории города Иванова</w:t>
      </w:r>
      <w:r>
        <w:rPr>
          <w:rFonts w:cs="Times New Roman"/>
          <w:sz w:val="20"/>
          <w:szCs w:val="20"/>
        </w:rPr>
        <w:t>».</w:t>
      </w:r>
    </w:p>
    <w:p w14:paraId="5C4FCFF4" w14:textId="77777777" w:rsidR="00680547" w:rsidRPr="00A85586" w:rsidRDefault="00680547" w:rsidP="003A170C">
      <w:pPr>
        <w:autoSpaceDE w:val="0"/>
        <w:autoSpaceDN w:val="0"/>
        <w:adjustRightInd w:val="0"/>
        <w:jc w:val="both"/>
        <w:rPr>
          <w:rFonts w:eastAsia="Calibri"/>
          <w:sz w:val="20"/>
          <w:szCs w:val="20"/>
        </w:rPr>
      </w:pPr>
    </w:p>
  </w:footnote>
  <w:footnote w:id="54">
    <w:p w14:paraId="2BAF8DD0" w14:textId="3CD808B6" w:rsidR="00680547" w:rsidRPr="00A85586" w:rsidRDefault="00680547" w:rsidP="001A416F">
      <w:pPr>
        <w:jc w:val="both"/>
        <w:rPr>
          <w:rFonts w:eastAsia="Calibri"/>
          <w:sz w:val="20"/>
          <w:szCs w:val="20"/>
        </w:rPr>
      </w:pPr>
      <w:r w:rsidRPr="00A85586">
        <w:rPr>
          <w:rStyle w:val="af0"/>
          <w:rFonts w:cs="Times New Roman"/>
          <w:sz w:val="20"/>
          <w:szCs w:val="20"/>
        </w:rPr>
        <w:footnoteRef/>
      </w:r>
      <w:r>
        <w:rPr>
          <w:rFonts w:cs="Times New Roman"/>
        </w:rPr>
        <w:t xml:space="preserve"> </w:t>
      </w:r>
      <w:r w:rsidRPr="00256CC2">
        <w:rPr>
          <w:rFonts w:cs="Times New Roman"/>
          <w:sz w:val="20"/>
          <w:szCs w:val="20"/>
        </w:rPr>
        <w:t>П</w:t>
      </w:r>
      <w:r w:rsidRPr="00256CC2">
        <w:rPr>
          <w:rFonts w:eastAsia="Calibri" w:cs="Times New Roman"/>
          <w:sz w:val="20"/>
          <w:szCs w:val="20"/>
        </w:rPr>
        <w:t>остановление Администрации города Иванова от 12.07.2017</w:t>
      </w:r>
      <w:r>
        <w:rPr>
          <w:rFonts w:eastAsia="Calibri" w:cs="Times New Roman"/>
          <w:sz w:val="20"/>
          <w:szCs w:val="20"/>
        </w:rPr>
        <w:t>№ 922</w:t>
      </w:r>
      <w:r w:rsidRPr="00256CC2">
        <w:rPr>
          <w:rFonts w:eastAsia="Calibri" w:cs="Times New Roman"/>
          <w:sz w:val="20"/>
          <w:szCs w:val="20"/>
        </w:rPr>
        <w:t xml:space="preserve"> </w:t>
      </w:r>
      <w:r>
        <w:rPr>
          <w:rFonts w:cs="Times New Roman"/>
          <w:sz w:val="20"/>
          <w:szCs w:val="20"/>
        </w:rPr>
        <w:t>«</w:t>
      </w:r>
      <w:r>
        <w:rPr>
          <w:rFonts w:eastAsia="Calibri" w:cs="Times New Roman"/>
          <w:sz w:val="20"/>
          <w:szCs w:val="20"/>
        </w:rPr>
        <w:t>Порядок</w:t>
      </w:r>
      <w:r w:rsidRPr="00256CC2">
        <w:rPr>
          <w:rFonts w:eastAsia="Calibri" w:cs="Times New Roman"/>
          <w:sz w:val="20"/>
          <w:szCs w:val="20"/>
        </w:rPr>
        <w:t xml:space="preserve"> расходования средств на очистку фасадов зданий, строений, сооружений, ограждений и иных объектов от самовольного (несанкционированного) наружного размещения объявлений, листовок, различных информационных материалов, несанкционированных надписей и графических изображений</w:t>
      </w:r>
      <w:r>
        <w:rPr>
          <w:rFonts w:eastAsia="Calibri" w:cs="Times New Roman"/>
          <w:sz w:val="20"/>
          <w:szCs w:val="20"/>
        </w:rPr>
        <w:t>».</w:t>
      </w:r>
    </w:p>
  </w:footnote>
  <w:footnote w:id="55">
    <w:p w14:paraId="75E61D23" w14:textId="6B9F4448" w:rsidR="00680547" w:rsidRPr="00036F33" w:rsidRDefault="00680547" w:rsidP="00F53F42">
      <w:pPr>
        <w:pStyle w:val="af1"/>
        <w:jc w:val="both"/>
      </w:pPr>
      <w:r w:rsidRPr="00036F33">
        <w:rPr>
          <w:rStyle w:val="af0"/>
        </w:rPr>
        <w:footnoteRef/>
      </w:r>
      <w:r w:rsidRPr="00036F33">
        <w:t xml:space="preserve"> </w:t>
      </w:r>
      <w:r w:rsidRPr="00036F33">
        <w:rPr>
          <w:color w:val="000000"/>
        </w:rPr>
        <w:t xml:space="preserve">Постановление Администрации города Иванова от 24.10.2013 </w:t>
      </w:r>
      <w:r>
        <w:rPr>
          <w:color w:val="000000"/>
        </w:rPr>
        <w:t>№</w:t>
      </w:r>
      <w:r w:rsidRPr="00036F33">
        <w:rPr>
          <w:color w:val="000000"/>
        </w:rPr>
        <w:t xml:space="preserve"> 2321 </w:t>
      </w:r>
      <w:r>
        <w:rPr>
          <w:color w:val="000000"/>
        </w:rPr>
        <w:t>«</w:t>
      </w:r>
      <w:r w:rsidRPr="00036F33">
        <w:rPr>
          <w:color w:val="000000"/>
        </w:rPr>
        <w:t xml:space="preserve">Об утверждении муниципальной программы города Иванова </w:t>
      </w:r>
      <w:r>
        <w:rPr>
          <w:color w:val="000000"/>
        </w:rPr>
        <w:t>«</w:t>
      </w:r>
      <w:r w:rsidRPr="00036F33">
        <w:rPr>
          <w:color w:val="000000"/>
        </w:rPr>
        <w:t>Развитие субъектов малого и среднего предпринимательства в городе Иванове</w:t>
      </w:r>
      <w:r>
        <w:rPr>
          <w:color w:val="000000"/>
        </w:rPr>
        <w:t>».</w:t>
      </w:r>
    </w:p>
  </w:footnote>
  <w:footnote w:id="56">
    <w:p w14:paraId="17F8D050" w14:textId="5E8D83D1" w:rsidR="00680547" w:rsidRDefault="00680547" w:rsidP="00F53F42">
      <w:pPr>
        <w:pStyle w:val="af1"/>
        <w:jc w:val="both"/>
      </w:pPr>
      <w:r w:rsidRPr="00036F33">
        <w:rPr>
          <w:rStyle w:val="af0"/>
        </w:rPr>
        <w:footnoteRef/>
      </w:r>
      <w:r w:rsidRPr="00036F33">
        <w:t xml:space="preserve"> </w:t>
      </w:r>
      <w:proofErr w:type="gramStart"/>
      <w:r w:rsidRPr="00036F33">
        <w:rPr>
          <w:color w:val="000000"/>
        </w:rPr>
        <w:t>2014г. – 3600</w:t>
      </w:r>
      <w:r>
        <w:rPr>
          <w:color w:val="000000"/>
        </w:rPr>
        <w:t>,00</w:t>
      </w:r>
      <w:r w:rsidRPr="00036F33">
        <w:rPr>
          <w:color w:val="000000"/>
        </w:rPr>
        <w:t xml:space="preserve"> тыс. руб., 2015г. – 3575</w:t>
      </w:r>
      <w:r>
        <w:rPr>
          <w:color w:val="000000"/>
        </w:rPr>
        <w:t>,04</w:t>
      </w:r>
      <w:r w:rsidRPr="00036F33">
        <w:rPr>
          <w:color w:val="000000"/>
        </w:rPr>
        <w:t xml:space="preserve"> руб., 2016г. – 3631</w:t>
      </w:r>
      <w:r>
        <w:rPr>
          <w:color w:val="000000"/>
        </w:rPr>
        <w:t>,47</w:t>
      </w:r>
      <w:r w:rsidRPr="00036F33">
        <w:rPr>
          <w:color w:val="000000"/>
        </w:rPr>
        <w:t xml:space="preserve"> тыс. руб., 2017г. – 3180</w:t>
      </w:r>
      <w:r>
        <w:rPr>
          <w:color w:val="000000"/>
        </w:rPr>
        <w:t>,28</w:t>
      </w:r>
      <w:r w:rsidRPr="00036F33">
        <w:rPr>
          <w:color w:val="000000"/>
        </w:rPr>
        <w:t xml:space="preserve"> тыс. руб., 2018г. – 3483</w:t>
      </w:r>
      <w:r>
        <w:rPr>
          <w:color w:val="000000"/>
        </w:rPr>
        <w:t>,00</w:t>
      </w:r>
      <w:r w:rsidRPr="00036F33">
        <w:rPr>
          <w:color w:val="000000"/>
        </w:rPr>
        <w:t xml:space="preserve"> тыс. руб.</w:t>
      </w:r>
      <w:r w:rsidRPr="00036F33">
        <w:t>, 2019г. – 3483</w:t>
      </w:r>
      <w:r>
        <w:t>,00</w:t>
      </w:r>
      <w:r w:rsidRPr="00036F33">
        <w:t xml:space="preserve"> тыс. руб., 2020г. – 3483</w:t>
      </w:r>
      <w:r>
        <w:t>,00</w:t>
      </w:r>
      <w:r w:rsidRPr="00036F33">
        <w:t xml:space="preserve"> тыс.</w:t>
      </w:r>
      <w:r>
        <w:t xml:space="preserve"> </w:t>
      </w:r>
      <w:r w:rsidRPr="00036F33">
        <w:t>руб.</w:t>
      </w:r>
      <w:proofErr w:type="gramEnd"/>
    </w:p>
  </w:footnote>
  <w:footnote w:id="57">
    <w:p w14:paraId="3F5C45A2" w14:textId="7E07C0A4" w:rsidR="00680547" w:rsidRPr="000B5A0A" w:rsidRDefault="00680547" w:rsidP="00F53F42">
      <w:pPr>
        <w:autoSpaceDE w:val="0"/>
        <w:autoSpaceDN w:val="0"/>
        <w:adjustRightInd w:val="0"/>
        <w:jc w:val="both"/>
        <w:rPr>
          <w:rFonts w:cs="Times New Roman"/>
          <w:sz w:val="20"/>
          <w:szCs w:val="20"/>
        </w:rPr>
      </w:pPr>
      <w:r w:rsidRPr="00796E59">
        <w:rPr>
          <w:rStyle w:val="af0"/>
          <w:rFonts w:cs="Times New Roman"/>
          <w:sz w:val="20"/>
        </w:rPr>
        <w:footnoteRef/>
      </w:r>
      <w:r w:rsidRPr="00796E59">
        <w:rPr>
          <w:rFonts w:cs="Times New Roman"/>
          <w:sz w:val="20"/>
          <w:szCs w:val="20"/>
        </w:rPr>
        <w:t xml:space="preserve"> Постановление </w:t>
      </w:r>
      <w:r w:rsidRPr="000B5A0A">
        <w:rPr>
          <w:rFonts w:cs="Times New Roman"/>
          <w:sz w:val="20"/>
          <w:szCs w:val="20"/>
        </w:rPr>
        <w:t xml:space="preserve">Администрации города Иванова от 06.11.2015 </w:t>
      </w:r>
      <w:r>
        <w:rPr>
          <w:rFonts w:cs="Times New Roman"/>
          <w:sz w:val="20"/>
          <w:szCs w:val="20"/>
        </w:rPr>
        <w:t>№</w:t>
      </w:r>
      <w:r w:rsidRPr="000B5A0A">
        <w:rPr>
          <w:rFonts w:cs="Times New Roman"/>
          <w:sz w:val="20"/>
          <w:szCs w:val="20"/>
        </w:rPr>
        <w:t xml:space="preserve"> 2231 </w:t>
      </w:r>
      <w:r>
        <w:rPr>
          <w:rFonts w:cs="Times New Roman"/>
          <w:sz w:val="20"/>
          <w:szCs w:val="20"/>
        </w:rPr>
        <w:t>«</w:t>
      </w:r>
      <w:r w:rsidRPr="000B5A0A">
        <w:rPr>
          <w:rFonts w:cs="Times New Roman"/>
          <w:sz w:val="20"/>
          <w:szCs w:val="20"/>
        </w:rPr>
        <w:t xml:space="preserve">Об утверждении муниципальной программы города Иванова </w:t>
      </w:r>
      <w:r>
        <w:rPr>
          <w:rFonts w:cs="Times New Roman"/>
          <w:sz w:val="20"/>
          <w:szCs w:val="20"/>
        </w:rPr>
        <w:t>«</w:t>
      </w:r>
      <w:r w:rsidRPr="000B5A0A">
        <w:rPr>
          <w:rFonts w:cs="Times New Roman"/>
          <w:sz w:val="20"/>
          <w:szCs w:val="20"/>
        </w:rPr>
        <w:t>Развитие инвестиционной деятельности и инновационной сферы в городе Иванове</w:t>
      </w:r>
      <w:r>
        <w:rPr>
          <w:rFonts w:cs="Times New Roman"/>
          <w:sz w:val="20"/>
          <w:szCs w:val="20"/>
        </w:rPr>
        <w:t>».</w:t>
      </w:r>
    </w:p>
  </w:footnote>
  <w:footnote w:id="58">
    <w:p w14:paraId="339A70F8" w14:textId="29DEBAD7" w:rsidR="00680547" w:rsidRDefault="00680547" w:rsidP="006622DE">
      <w:pPr>
        <w:pStyle w:val="af1"/>
        <w:jc w:val="both"/>
      </w:pPr>
      <w:r>
        <w:rPr>
          <w:rStyle w:val="af0"/>
        </w:rPr>
        <w:footnoteRef/>
      </w:r>
      <w:r>
        <w:t xml:space="preserve"> Постановление Правительства Ивановской области от 10.11.2016 № 381-п «Об утверждении нормативов минимальной обеспеченности населения площадью торговых объектов для Ивановской области, в том числе входящих в состав Ивановской области муниципальных образований».</w:t>
      </w:r>
    </w:p>
  </w:footnote>
  <w:footnote w:id="59">
    <w:p w14:paraId="7A5A9008" w14:textId="5CEF712A" w:rsidR="00680547" w:rsidRPr="00515A41" w:rsidRDefault="00680547" w:rsidP="00E80100">
      <w:pPr>
        <w:pStyle w:val="af1"/>
        <w:jc w:val="both"/>
      </w:pPr>
      <w:r>
        <w:rPr>
          <w:rStyle w:val="af0"/>
        </w:rPr>
        <w:footnoteRef/>
      </w:r>
      <w:r>
        <w:t xml:space="preserve"> </w:t>
      </w:r>
      <w:r w:rsidRPr="00515A41">
        <w:t xml:space="preserve">Федеральный закон от 28.12.2009 </w:t>
      </w:r>
      <w:r>
        <w:t>№</w:t>
      </w:r>
      <w:r w:rsidRPr="00515A41">
        <w:t xml:space="preserve"> 381-ФЗ </w:t>
      </w:r>
      <w:r>
        <w:t>«</w:t>
      </w:r>
      <w:r w:rsidRPr="00515A41">
        <w:t>Об основах государственного регулирования торговой деятельности в Российской Федерации</w:t>
      </w:r>
      <w:r>
        <w:t>»</w:t>
      </w:r>
      <w:r w:rsidRPr="00515A41">
        <w:t xml:space="preserve">, приказ </w:t>
      </w:r>
      <w:proofErr w:type="spellStart"/>
      <w:r w:rsidRPr="00515A41">
        <w:t>Минпромторга</w:t>
      </w:r>
      <w:proofErr w:type="spellEnd"/>
      <w:r w:rsidRPr="00515A41">
        <w:t xml:space="preserve"> России от 16.07.2010 </w:t>
      </w:r>
      <w:r>
        <w:t>№</w:t>
      </w:r>
      <w:r w:rsidRPr="00515A41">
        <w:t xml:space="preserve"> 602 </w:t>
      </w:r>
      <w:r>
        <w:br/>
        <w:t>«</w:t>
      </w:r>
      <w:r w:rsidRPr="00515A41">
        <w:t>Об утверждении Формы торгового реестра, Порядка формирования торгового реестра и Порядка предоставления информации, содержащейся в торговом реестре</w:t>
      </w:r>
      <w:r>
        <w:t>».</w:t>
      </w:r>
    </w:p>
  </w:footnote>
  <w:footnote w:id="60">
    <w:p w14:paraId="7F5479F7" w14:textId="2967127C" w:rsidR="00680547" w:rsidRPr="00515A41" w:rsidRDefault="00680547" w:rsidP="00E80100">
      <w:pPr>
        <w:pStyle w:val="af1"/>
        <w:jc w:val="both"/>
      </w:pPr>
      <w:r w:rsidRPr="00515A41">
        <w:footnoteRef/>
      </w:r>
      <w:r w:rsidRPr="00515A41">
        <w:t xml:space="preserve"> Указ Президента Российской Федерации от 06.08.2014 </w:t>
      </w:r>
      <w:r>
        <w:t>№</w:t>
      </w:r>
      <w:r w:rsidRPr="00515A41">
        <w:t xml:space="preserve"> 560 </w:t>
      </w:r>
      <w:r>
        <w:t>«</w:t>
      </w:r>
      <w:r w:rsidRPr="00515A41">
        <w:t>О применении отдельных специальных экономических мер в целях обеспечения безопасности Российской Федерации</w:t>
      </w:r>
      <w:r>
        <w:t>»</w:t>
      </w:r>
      <w:r w:rsidRPr="00515A41">
        <w:t xml:space="preserve">, постановление Правительства Российской Федерации от 07.08.2014 </w:t>
      </w:r>
      <w:r>
        <w:t>№</w:t>
      </w:r>
      <w:r w:rsidRPr="00515A41">
        <w:t xml:space="preserve"> 778 </w:t>
      </w:r>
      <w:r>
        <w:t>«</w:t>
      </w:r>
      <w:r w:rsidRPr="00515A41">
        <w:t xml:space="preserve">О мерах по реализации Указа Президента Российской Федерации от 06.08.2014 </w:t>
      </w:r>
      <w:r>
        <w:t>№</w:t>
      </w:r>
      <w:r w:rsidRPr="00515A41">
        <w:t xml:space="preserve"> 560 </w:t>
      </w:r>
      <w:r>
        <w:t>«</w:t>
      </w:r>
      <w:r w:rsidRPr="00515A41">
        <w:t xml:space="preserve">О применении отдельных специальных экономических мер </w:t>
      </w:r>
      <w:r w:rsidRPr="00515A41">
        <w:br/>
        <w:t>в целях обеспечения безопасности Российской Федерации</w:t>
      </w:r>
      <w:r>
        <w:t>».</w:t>
      </w:r>
    </w:p>
  </w:footnote>
  <w:footnote w:id="61">
    <w:p w14:paraId="66D7EAB2" w14:textId="499DD587" w:rsidR="00680547" w:rsidRPr="00515A41" w:rsidRDefault="00680547" w:rsidP="00E80100">
      <w:pPr>
        <w:pStyle w:val="af1"/>
        <w:jc w:val="both"/>
      </w:pPr>
      <w:r>
        <w:rPr>
          <w:rStyle w:val="af0"/>
        </w:rPr>
        <w:footnoteRef/>
      </w:r>
      <w:r>
        <w:t xml:space="preserve"> </w:t>
      </w:r>
      <w:r w:rsidRPr="00515A41">
        <w:t xml:space="preserve">Решение Ивановской городской Думы от 27.02.2013 </w:t>
      </w:r>
      <w:r>
        <w:t>№</w:t>
      </w:r>
      <w:r w:rsidRPr="00515A41">
        <w:t xml:space="preserve"> 561 </w:t>
      </w:r>
      <w:r>
        <w:t>«</w:t>
      </w:r>
      <w:r w:rsidRPr="00515A41">
        <w:t>Об организации уличной торговли и оказании некоторых видов услуг на территории города Иванова</w:t>
      </w:r>
      <w:r>
        <w:t>»</w:t>
      </w:r>
      <w:r w:rsidRPr="00515A41">
        <w:t>.</w:t>
      </w:r>
    </w:p>
  </w:footnote>
  <w:footnote w:id="62">
    <w:p w14:paraId="04539326" w14:textId="56D8BB01" w:rsidR="00680547" w:rsidRPr="000D7CF5" w:rsidRDefault="00680547" w:rsidP="00E80100">
      <w:pPr>
        <w:pStyle w:val="af1"/>
        <w:jc w:val="both"/>
      </w:pPr>
      <w:r w:rsidRPr="00515A41">
        <w:rPr>
          <w:vertAlign w:val="superscript"/>
        </w:rPr>
        <w:footnoteRef/>
      </w:r>
      <w:r w:rsidRPr="000D7CF5">
        <w:t xml:space="preserve"> Федеральный закон от 22.11.1995 </w:t>
      </w:r>
      <w:r>
        <w:t>№</w:t>
      </w:r>
      <w:r w:rsidRPr="000D7CF5">
        <w:t xml:space="preserve"> 171-ФЗ </w:t>
      </w:r>
      <w:r>
        <w:t>«</w:t>
      </w:r>
      <w:r w:rsidRPr="000D7CF5">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t>».</w:t>
      </w:r>
    </w:p>
  </w:footnote>
  <w:footnote w:id="63">
    <w:p w14:paraId="1540BC2C" w14:textId="1062A0FD" w:rsidR="00680547" w:rsidRPr="000D7CF5" w:rsidRDefault="00680547" w:rsidP="00E80100">
      <w:pPr>
        <w:pStyle w:val="af1"/>
        <w:jc w:val="both"/>
      </w:pPr>
      <w:r w:rsidRPr="000D7CF5">
        <w:rPr>
          <w:rStyle w:val="af0"/>
        </w:rPr>
        <w:footnoteRef/>
      </w:r>
      <w:r w:rsidRPr="000D7CF5">
        <w:t xml:space="preserve"> </w:t>
      </w:r>
      <w:proofErr w:type="gramStart"/>
      <w:r w:rsidRPr="000D7CF5">
        <w:t xml:space="preserve">Постановление Правительства РФ от 27.12.2012 </w:t>
      </w:r>
      <w:r>
        <w:t>№</w:t>
      </w:r>
      <w:r w:rsidRPr="000D7CF5">
        <w:t xml:space="preserve"> 1425 </w:t>
      </w:r>
      <w:r>
        <w:t>«</w:t>
      </w:r>
      <w:r w:rsidRPr="000D7CF5">
        <w:t xml:space="preserve">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w:t>
      </w:r>
      <w:r>
        <w:br/>
      </w:r>
      <w:r w:rsidRPr="000D7CF5">
        <w:t>и объектам территорий, на которых не допускается розничная продажа алкогольной продукции</w:t>
      </w:r>
      <w:r>
        <w:t>».</w:t>
      </w:r>
      <w:proofErr w:type="gramEnd"/>
    </w:p>
  </w:footnote>
  <w:footnote w:id="64">
    <w:p w14:paraId="6F7FB3A1" w14:textId="59029710" w:rsidR="00680547" w:rsidRPr="000D7CF5" w:rsidRDefault="00680547" w:rsidP="00E80100">
      <w:pPr>
        <w:pStyle w:val="af1"/>
        <w:jc w:val="both"/>
      </w:pPr>
      <w:r w:rsidRPr="000D7CF5">
        <w:rPr>
          <w:rStyle w:val="af0"/>
        </w:rPr>
        <w:footnoteRef/>
      </w:r>
      <w:r w:rsidRPr="000D7CF5">
        <w:t xml:space="preserve"> Решение Ивановско</w:t>
      </w:r>
      <w:r>
        <w:t>й городской Думы от 10.04.2013 №</w:t>
      </w:r>
      <w:r w:rsidRPr="000D7CF5">
        <w:t xml:space="preserve"> 569 </w:t>
      </w:r>
      <w:r>
        <w:t>«</w:t>
      </w:r>
      <w:r w:rsidRPr="000D7CF5">
        <w:t>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w:t>
      </w:r>
      <w:r>
        <w:t>».</w:t>
      </w:r>
    </w:p>
  </w:footnote>
  <w:footnote w:id="65">
    <w:p w14:paraId="111B2AEA" w14:textId="32C6BD63" w:rsidR="00680547" w:rsidRPr="00344BC6" w:rsidRDefault="00680547" w:rsidP="00E80100">
      <w:pPr>
        <w:pStyle w:val="af1"/>
        <w:jc w:val="both"/>
      </w:pPr>
      <w:r w:rsidRPr="00344BC6">
        <w:rPr>
          <w:rStyle w:val="af0"/>
        </w:rPr>
        <w:footnoteRef/>
      </w:r>
      <w:r w:rsidRPr="00344BC6">
        <w:t xml:space="preserve"> </w:t>
      </w:r>
      <w:proofErr w:type="gramStart"/>
      <w:r w:rsidRPr="00344BC6">
        <w:t xml:space="preserve">Постановление Администрации г. Иванова от 06.09.2017 </w:t>
      </w:r>
      <w:r>
        <w:t>№</w:t>
      </w:r>
      <w:r w:rsidRPr="00344BC6">
        <w:t xml:space="preserve"> 1216</w:t>
      </w:r>
      <w:r>
        <w:t xml:space="preserve"> «</w:t>
      </w:r>
      <w:r w:rsidRPr="00344BC6">
        <w:t xml:space="preserve">Об утверждении Порядка проведения общественного обсуждения проекта постановления Администрации города Иванова по определению границ прилегающих к некоторым зданиям, строениям, сооружениям, помещениям и местам территорий, </w:t>
      </w:r>
      <w:r>
        <w:br/>
      </w:r>
      <w:r w:rsidRPr="00344BC6">
        <w:t>на которых не допускается розничная продажа алкогольной продукции</w:t>
      </w:r>
      <w:r>
        <w:t xml:space="preserve"> и розничная продажа алкогольной продукции при оказании услуг общественного питания, на территории города Иванова».</w:t>
      </w:r>
      <w:proofErr w:type="gramEnd"/>
    </w:p>
  </w:footnote>
  <w:footnote w:id="66">
    <w:p w14:paraId="5A4A1D69" w14:textId="7362FE1A" w:rsidR="00680547" w:rsidRPr="00BE76FF" w:rsidRDefault="00680547" w:rsidP="00E80100">
      <w:pPr>
        <w:pStyle w:val="af1"/>
        <w:jc w:val="both"/>
      </w:pPr>
      <w:r>
        <w:rPr>
          <w:rStyle w:val="af0"/>
        </w:rPr>
        <w:footnoteRef/>
      </w:r>
      <w:r>
        <w:t xml:space="preserve"> Решение Ивановской городской Думы от 29.06.2016 № 235 «Об утверждении местных нормативов </w:t>
      </w:r>
      <w:r w:rsidRPr="00BE76FF">
        <w:t>градостроительного проектирования города Иванова</w:t>
      </w:r>
      <w:r>
        <w:t>».</w:t>
      </w:r>
    </w:p>
  </w:footnote>
  <w:footnote w:id="67">
    <w:p w14:paraId="68572D25" w14:textId="49FCBCDD" w:rsidR="00680547" w:rsidRPr="00BE76FF" w:rsidRDefault="00680547" w:rsidP="00E80100">
      <w:pPr>
        <w:pStyle w:val="af1"/>
        <w:jc w:val="both"/>
      </w:pPr>
      <w:r w:rsidRPr="00BE76FF">
        <w:rPr>
          <w:rStyle w:val="af0"/>
        </w:rPr>
        <w:footnoteRef/>
      </w:r>
      <w:r w:rsidRPr="00BE76FF">
        <w:t xml:space="preserve"> Распоряжение Администрации города Иванова от 29.12.2016 </w:t>
      </w:r>
      <w:r>
        <w:t>№</w:t>
      </w:r>
      <w:r w:rsidRPr="00BE76FF">
        <w:t xml:space="preserve"> 526-р </w:t>
      </w:r>
      <w:r>
        <w:t>«</w:t>
      </w:r>
      <w:r w:rsidRPr="00BE76FF">
        <w:t>Об утверждении Плана мероприятий по защите прав потребителей в городе Иванове на 2016-2019 годы</w:t>
      </w:r>
      <w:r>
        <w:t>».</w:t>
      </w:r>
    </w:p>
  </w:footnote>
  <w:footnote w:id="68">
    <w:p w14:paraId="736BC2C6" w14:textId="33910C81" w:rsidR="00680547" w:rsidRPr="00FF223C" w:rsidRDefault="00680547" w:rsidP="00E80100">
      <w:pPr>
        <w:pStyle w:val="af1"/>
      </w:pPr>
      <w:r>
        <w:rPr>
          <w:rStyle w:val="af0"/>
        </w:rPr>
        <w:footnoteRef/>
      </w:r>
      <w:r>
        <w:t xml:space="preserve"> </w:t>
      </w:r>
      <w:r w:rsidRPr="00FF223C">
        <w:rPr>
          <w:rFonts w:eastAsiaTheme="minorHAnsi"/>
        </w:rPr>
        <w:t>Федеральн</w:t>
      </w:r>
      <w:r>
        <w:t>ый</w:t>
      </w:r>
      <w:r w:rsidRPr="00FF223C">
        <w:rPr>
          <w:rFonts w:eastAsiaTheme="minorHAnsi"/>
        </w:rPr>
        <w:t xml:space="preserve"> закон </w:t>
      </w:r>
      <w:r>
        <w:rPr>
          <w:rFonts w:eastAsiaTheme="minorHAnsi"/>
        </w:rPr>
        <w:t>№</w:t>
      </w:r>
      <w:r w:rsidRPr="00FF223C">
        <w:rPr>
          <w:rFonts w:eastAsiaTheme="minorHAnsi"/>
        </w:rPr>
        <w:t xml:space="preserve"> 181-ФЗ </w:t>
      </w:r>
      <w:r>
        <w:rPr>
          <w:rFonts w:eastAsiaTheme="minorHAnsi"/>
        </w:rPr>
        <w:t>«</w:t>
      </w:r>
      <w:r w:rsidRPr="00FF223C">
        <w:rPr>
          <w:rFonts w:eastAsiaTheme="minorHAnsi"/>
        </w:rPr>
        <w:t>О социальной защите инвалидов в Российской Федерации</w:t>
      </w:r>
      <w:r>
        <w:rPr>
          <w:rFonts w:eastAsiaTheme="minorHAnsi"/>
        </w:rPr>
        <w:t>»</w:t>
      </w:r>
      <w:r>
        <w:t>.</w:t>
      </w:r>
    </w:p>
  </w:footnote>
  <w:footnote w:id="69">
    <w:p w14:paraId="1D83484C" w14:textId="31339B15" w:rsidR="00680547" w:rsidRPr="008B13AC" w:rsidRDefault="00680547">
      <w:pPr>
        <w:pStyle w:val="af1"/>
      </w:pPr>
      <w:r>
        <w:rPr>
          <w:rStyle w:val="af0"/>
        </w:rPr>
        <w:footnoteRef/>
      </w:r>
      <w:r>
        <w:t xml:space="preserve"> </w:t>
      </w:r>
      <w:r>
        <w:rPr>
          <w:color w:val="000000" w:themeColor="text1"/>
        </w:rPr>
        <w:t>№</w:t>
      </w:r>
      <w:r w:rsidRPr="008B13AC">
        <w:rPr>
          <w:color w:val="000000" w:themeColor="text1"/>
        </w:rPr>
        <w:t xml:space="preserve"> </w:t>
      </w:r>
      <w:r>
        <w:rPr>
          <w:color w:val="000000" w:themeColor="text1"/>
        </w:rPr>
        <w:t>№</w:t>
      </w:r>
      <w:r w:rsidRPr="008B13AC">
        <w:rPr>
          <w:color w:val="000000" w:themeColor="text1"/>
        </w:rPr>
        <w:t xml:space="preserve"> 21, 22, 23, 32, 44, 18</w:t>
      </w:r>
      <w:r>
        <w:rPr>
          <w:color w:val="000000" w:themeColor="text1"/>
        </w:rPr>
        <w:t>.</w:t>
      </w:r>
    </w:p>
  </w:footnote>
  <w:footnote w:id="70">
    <w:p w14:paraId="79F9C5FA" w14:textId="3E6AEA07" w:rsidR="00680547" w:rsidRDefault="00680547">
      <w:pPr>
        <w:pStyle w:val="af1"/>
      </w:pPr>
      <w:r w:rsidRPr="008B13AC">
        <w:rPr>
          <w:rStyle w:val="af0"/>
        </w:rPr>
        <w:footnoteRef/>
      </w:r>
      <w:r w:rsidRPr="008B13AC">
        <w:t xml:space="preserve"> </w:t>
      </w:r>
      <w:r>
        <w:rPr>
          <w:color w:val="000000" w:themeColor="text1"/>
        </w:rPr>
        <w:t>№№</w:t>
      </w:r>
      <w:r w:rsidRPr="008B13AC">
        <w:rPr>
          <w:color w:val="000000" w:themeColor="text1"/>
        </w:rPr>
        <w:t xml:space="preserve"> 4, 6, 28, 50, 30, 33, 37, 61, 62, 64</w:t>
      </w:r>
      <w:r>
        <w:rPr>
          <w:color w:val="000000" w:themeColor="text1"/>
        </w:rPr>
        <w:t>.</w:t>
      </w:r>
    </w:p>
  </w:footnote>
  <w:footnote w:id="71">
    <w:p w14:paraId="360AEEA3" w14:textId="4B425BA9" w:rsidR="00680547" w:rsidRDefault="00680547" w:rsidP="00C211FE">
      <w:pPr>
        <w:autoSpaceDE w:val="0"/>
        <w:autoSpaceDN w:val="0"/>
        <w:adjustRightInd w:val="0"/>
        <w:jc w:val="both"/>
      </w:pPr>
      <w:r>
        <w:rPr>
          <w:rStyle w:val="af0"/>
        </w:rPr>
        <w:footnoteRef/>
      </w:r>
      <w:r>
        <w:t xml:space="preserve"> </w:t>
      </w:r>
      <w:r w:rsidRPr="00791E75">
        <w:rPr>
          <w:sz w:val="20"/>
          <w:szCs w:val="20"/>
        </w:rPr>
        <w:t xml:space="preserve">Постановление Администрации города Иванова от 30.10.2013 </w:t>
      </w:r>
      <w:r>
        <w:rPr>
          <w:sz w:val="20"/>
          <w:szCs w:val="20"/>
        </w:rPr>
        <w:t>№</w:t>
      </w:r>
      <w:r w:rsidRPr="00791E75">
        <w:rPr>
          <w:sz w:val="20"/>
          <w:szCs w:val="20"/>
        </w:rPr>
        <w:t xml:space="preserve"> 2370 </w:t>
      </w:r>
      <w:r>
        <w:rPr>
          <w:sz w:val="20"/>
          <w:szCs w:val="20"/>
        </w:rPr>
        <w:t>«</w:t>
      </w:r>
      <w:r w:rsidRPr="00791E75">
        <w:rPr>
          <w:sz w:val="20"/>
          <w:szCs w:val="20"/>
        </w:rPr>
        <w:t xml:space="preserve">Об утверждении муниципальной программы </w:t>
      </w:r>
      <w:r>
        <w:rPr>
          <w:sz w:val="20"/>
          <w:szCs w:val="20"/>
        </w:rPr>
        <w:t>«</w:t>
      </w:r>
      <w:r w:rsidRPr="00791E75">
        <w:rPr>
          <w:sz w:val="20"/>
          <w:szCs w:val="20"/>
        </w:rPr>
        <w:t>Реализация молодежной политики и организация общегородских мероприятий</w:t>
      </w:r>
      <w:r>
        <w:rPr>
          <w:sz w:val="20"/>
          <w:szCs w:val="20"/>
        </w:rPr>
        <w:t>».</w:t>
      </w:r>
    </w:p>
  </w:footnote>
  <w:footnote w:id="72">
    <w:p w14:paraId="76D63A70" w14:textId="47E4CCD3" w:rsidR="00680547" w:rsidRDefault="00680547">
      <w:pPr>
        <w:pStyle w:val="af1"/>
      </w:pPr>
      <w:r>
        <w:rPr>
          <w:rStyle w:val="af0"/>
        </w:rPr>
        <w:footnoteRef/>
      </w:r>
      <w:r>
        <w:t xml:space="preserve"> </w:t>
      </w:r>
      <w:r w:rsidRPr="00791E75">
        <w:t xml:space="preserve">Постановление Администрации </w:t>
      </w:r>
      <w:r>
        <w:t>города Иванова от 30.10.2013 № 2369 «</w:t>
      </w:r>
      <w:r w:rsidRPr="00791E75">
        <w:t xml:space="preserve">Об утверждении муниципальной программы </w:t>
      </w:r>
      <w:r>
        <w:t>«</w:t>
      </w:r>
      <w:r w:rsidRPr="00791E75">
        <w:t>Развитие образования города Иванова</w:t>
      </w:r>
      <w:r>
        <w:t>».</w:t>
      </w:r>
    </w:p>
  </w:footnote>
  <w:footnote w:id="73">
    <w:p w14:paraId="2CFC5425" w14:textId="2DF9AD0D" w:rsidR="00680547" w:rsidRPr="008B6AE4" w:rsidRDefault="00680547" w:rsidP="008B6AE4">
      <w:pPr>
        <w:autoSpaceDE w:val="0"/>
        <w:autoSpaceDN w:val="0"/>
        <w:adjustRightInd w:val="0"/>
        <w:jc w:val="both"/>
        <w:rPr>
          <w:rFonts w:eastAsia="Times New Roman" w:cs="Times New Roman"/>
          <w:sz w:val="20"/>
          <w:szCs w:val="20"/>
          <w:lang w:eastAsia="ru-RU"/>
        </w:rPr>
      </w:pPr>
      <w:r>
        <w:rPr>
          <w:rStyle w:val="af0"/>
        </w:rPr>
        <w:footnoteRef/>
      </w:r>
      <w:r>
        <w:t xml:space="preserve"> </w:t>
      </w:r>
      <w:r w:rsidRPr="008B6AE4">
        <w:rPr>
          <w:rFonts w:eastAsia="Times New Roman" w:cs="Times New Roman"/>
          <w:sz w:val="20"/>
          <w:szCs w:val="20"/>
          <w:lang w:eastAsia="ru-RU"/>
        </w:rPr>
        <w:t xml:space="preserve">Постановление Администрации города Иванова от 06.11.2015 </w:t>
      </w:r>
      <w:r>
        <w:rPr>
          <w:rFonts w:eastAsia="Times New Roman" w:cs="Times New Roman"/>
          <w:sz w:val="20"/>
          <w:szCs w:val="20"/>
          <w:lang w:eastAsia="ru-RU"/>
        </w:rPr>
        <w:t xml:space="preserve">№ </w:t>
      </w:r>
      <w:r w:rsidRPr="008B6AE4">
        <w:rPr>
          <w:rFonts w:eastAsia="Times New Roman" w:cs="Times New Roman"/>
          <w:sz w:val="20"/>
          <w:szCs w:val="20"/>
          <w:lang w:eastAsia="ru-RU"/>
        </w:rPr>
        <w:t xml:space="preserve">2231 </w:t>
      </w:r>
      <w:r>
        <w:rPr>
          <w:rFonts w:eastAsia="Times New Roman" w:cs="Times New Roman"/>
          <w:sz w:val="20"/>
          <w:szCs w:val="20"/>
          <w:lang w:eastAsia="ru-RU"/>
        </w:rPr>
        <w:t>«</w:t>
      </w:r>
      <w:r w:rsidRPr="008B6AE4">
        <w:rPr>
          <w:rFonts w:eastAsia="Times New Roman" w:cs="Times New Roman"/>
          <w:sz w:val="20"/>
          <w:szCs w:val="20"/>
          <w:lang w:eastAsia="ru-RU"/>
        </w:rPr>
        <w:t xml:space="preserve">Об утверждении муниципальной программы города Иванова </w:t>
      </w:r>
      <w:r>
        <w:rPr>
          <w:rFonts w:eastAsia="Times New Roman" w:cs="Times New Roman"/>
          <w:sz w:val="20"/>
          <w:szCs w:val="20"/>
          <w:lang w:eastAsia="ru-RU"/>
        </w:rPr>
        <w:t>«</w:t>
      </w:r>
      <w:r w:rsidRPr="008B6AE4">
        <w:rPr>
          <w:rFonts w:eastAsia="Times New Roman" w:cs="Times New Roman"/>
          <w:sz w:val="20"/>
          <w:szCs w:val="20"/>
          <w:lang w:eastAsia="ru-RU"/>
        </w:rPr>
        <w:t>Развитие инвестиционной деятельности и инновационной сферы в городе Иванове</w:t>
      </w:r>
      <w:r>
        <w:rPr>
          <w:rFonts w:eastAsia="Times New Roman" w:cs="Times New Roman"/>
          <w:sz w:val="20"/>
          <w:szCs w:val="20"/>
          <w:lang w:eastAsia="ru-RU"/>
        </w:rPr>
        <w:t>».</w:t>
      </w:r>
    </w:p>
    <w:p w14:paraId="132C4B3A" w14:textId="77777777" w:rsidR="00680547" w:rsidRDefault="00680547" w:rsidP="00375531">
      <w:pPr>
        <w:pStyle w:val="af1"/>
      </w:pPr>
    </w:p>
  </w:footnote>
  <w:footnote w:id="74">
    <w:p w14:paraId="38C97BFF" w14:textId="7E58F584" w:rsidR="00680547" w:rsidRPr="009F355E" w:rsidRDefault="00680547" w:rsidP="009F355E">
      <w:pPr>
        <w:autoSpaceDE w:val="0"/>
        <w:autoSpaceDN w:val="0"/>
        <w:adjustRightInd w:val="0"/>
        <w:jc w:val="both"/>
        <w:rPr>
          <w:rFonts w:eastAsia="Times New Roman" w:cs="Times New Roman"/>
          <w:sz w:val="20"/>
          <w:szCs w:val="20"/>
          <w:lang w:eastAsia="ru-RU"/>
        </w:rPr>
      </w:pPr>
      <w:r>
        <w:rPr>
          <w:rStyle w:val="af0"/>
        </w:rPr>
        <w:footnoteRef/>
      </w:r>
      <w:r>
        <w:t xml:space="preserve"> </w:t>
      </w:r>
      <w:r w:rsidRPr="009F355E">
        <w:rPr>
          <w:rFonts w:eastAsia="Times New Roman" w:cs="Times New Roman"/>
          <w:sz w:val="20"/>
          <w:szCs w:val="20"/>
          <w:lang w:eastAsia="ru-RU"/>
        </w:rPr>
        <w:t xml:space="preserve">Постановление Администрации </w:t>
      </w:r>
      <w:r>
        <w:rPr>
          <w:rFonts w:eastAsia="Times New Roman" w:cs="Times New Roman"/>
          <w:sz w:val="20"/>
          <w:szCs w:val="20"/>
          <w:lang w:eastAsia="ru-RU"/>
        </w:rPr>
        <w:t>города Иванова от 30.10.2013 № 2365 «</w:t>
      </w:r>
      <w:r w:rsidRPr="009F355E">
        <w:rPr>
          <w:rFonts w:eastAsia="Times New Roman" w:cs="Times New Roman"/>
          <w:sz w:val="20"/>
          <w:szCs w:val="20"/>
          <w:lang w:eastAsia="ru-RU"/>
        </w:rPr>
        <w:t xml:space="preserve">Об утверждении муниципальной программы </w:t>
      </w:r>
      <w:r>
        <w:rPr>
          <w:rFonts w:eastAsia="Times New Roman" w:cs="Times New Roman"/>
          <w:sz w:val="20"/>
          <w:szCs w:val="20"/>
          <w:lang w:eastAsia="ru-RU"/>
        </w:rPr>
        <w:t>«</w:t>
      </w:r>
      <w:r w:rsidRPr="009F355E">
        <w:rPr>
          <w:rFonts w:eastAsia="Times New Roman" w:cs="Times New Roman"/>
          <w:sz w:val="20"/>
          <w:szCs w:val="20"/>
          <w:lang w:eastAsia="ru-RU"/>
        </w:rPr>
        <w:t>Развитие физической культуры и спорта в городе Иванове</w:t>
      </w:r>
      <w:r>
        <w:rPr>
          <w:rFonts w:eastAsia="Times New Roman" w:cs="Times New Roman"/>
          <w:sz w:val="20"/>
          <w:szCs w:val="20"/>
          <w:lang w:eastAsia="ru-RU"/>
        </w:rPr>
        <w:t>».</w:t>
      </w:r>
    </w:p>
    <w:p w14:paraId="7775CEE6" w14:textId="7A5CA30A" w:rsidR="00680547" w:rsidRDefault="00680547">
      <w:pPr>
        <w:pStyle w:val="af1"/>
      </w:pPr>
    </w:p>
  </w:footnote>
  <w:footnote w:id="75">
    <w:p w14:paraId="61F13AD0" w14:textId="1BE66696" w:rsidR="00680547" w:rsidRPr="001C5388" w:rsidRDefault="00680547" w:rsidP="001C5388">
      <w:pPr>
        <w:autoSpaceDE w:val="0"/>
        <w:autoSpaceDN w:val="0"/>
        <w:adjustRightInd w:val="0"/>
        <w:jc w:val="both"/>
        <w:rPr>
          <w:rFonts w:eastAsia="Times New Roman" w:cs="Times New Roman"/>
          <w:sz w:val="20"/>
          <w:szCs w:val="20"/>
          <w:lang w:eastAsia="ru-RU"/>
        </w:rPr>
      </w:pPr>
      <w:r>
        <w:rPr>
          <w:rStyle w:val="af0"/>
        </w:rPr>
        <w:footnoteRef/>
      </w:r>
      <w:r>
        <w:t xml:space="preserve"> </w:t>
      </w:r>
      <w:r w:rsidRPr="001C5388">
        <w:rPr>
          <w:rFonts w:eastAsia="Times New Roman" w:cs="Times New Roman"/>
          <w:sz w:val="20"/>
          <w:szCs w:val="20"/>
          <w:lang w:eastAsia="ru-RU"/>
        </w:rPr>
        <w:t xml:space="preserve">Постановление Администрации </w:t>
      </w:r>
      <w:r>
        <w:rPr>
          <w:rFonts w:eastAsia="Times New Roman" w:cs="Times New Roman"/>
          <w:sz w:val="20"/>
          <w:szCs w:val="20"/>
          <w:lang w:eastAsia="ru-RU"/>
        </w:rPr>
        <w:t>города</w:t>
      </w:r>
      <w:r w:rsidRPr="001C5388">
        <w:rPr>
          <w:rFonts w:eastAsia="Times New Roman" w:cs="Times New Roman"/>
          <w:sz w:val="20"/>
          <w:szCs w:val="20"/>
          <w:lang w:eastAsia="ru-RU"/>
        </w:rPr>
        <w:t xml:space="preserve"> Иванова от 30.10.2013 </w:t>
      </w:r>
      <w:r>
        <w:rPr>
          <w:rFonts w:eastAsia="Times New Roman" w:cs="Times New Roman"/>
          <w:sz w:val="20"/>
          <w:szCs w:val="20"/>
          <w:lang w:eastAsia="ru-RU"/>
        </w:rPr>
        <w:t>№</w:t>
      </w:r>
      <w:r w:rsidRPr="001C5388">
        <w:rPr>
          <w:rFonts w:eastAsia="Times New Roman" w:cs="Times New Roman"/>
          <w:sz w:val="20"/>
          <w:szCs w:val="20"/>
          <w:lang w:eastAsia="ru-RU"/>
        </w:rPr>
        <w:t xml:space="preserve"> 2370 </w:t>
      </w:r>
      <w:r>
        <w:rPr>
          <w:rFonts w:eastAsia="Times New Roman" w:cs="Times New Roman"/>
          <w:sz w:val="20"/>
          <w:szCs w:val="20"/>
          <w:lang w:eastAsia="ru-RU"/>
        </w:rPr>
        <w:t>«</w:t>
      </w:r>
      <w:r w:rsidRPr="001C5388">
        <w:rPr>
          <w:rFonts w:eastAsia="Times New Roman" w:cs="Times New Roman"/>
          <w:sz w:val="20"/>
          <w:szCs w:val="20"/>
          <w:lang w:eastAsia="ru-RU"/>
        </w:rPr>
        <w:t xml:space="preserve">Об утверждении муниципальной программы </w:t>
      </w:r>
      <w:r>
        <w:rPr>
          <w:rFonts w:eastAsia="Times New Roman" w:cs="Times New Roman"/>
          <w:sz w:val="20"/>
          <w:szCs w:val="20"/>
          <w:lang w:eastAsia="ru-RU"/>
        </w:rPr>
        <w:t>«</w:t>
      </w:r>
      <w:r w:rsidRPr="001C5388">
        <w:rPr>
          <w:rFonts w:eastAsia="Times New Roman" w:cs="Times New Roman"/>
          <w:sz w:val="20"/>
          <w:szCs w:val="20"/>
          <w:lang w:eastAsia="ru-RU"/>
        </w:rPr>
        <w:t>Реализация молодежной политики и организация общегородских мероприятий</w:t>
      </w:r>
      <w:r>
        <w:rPr>
          <w:rFonts w:eastAsia="Times New Roman" w:cs="Times New Roman"/>
          <w:sz w:val="20"/>
          <w:szCs w:val="20"/>
          <w:lang w:eastAsia="ru-RU"/>
        </w:rPr>
        <w:t xml:space="preserve">». </w:t>
      </w:r>
    </w:p>
    <w:p w14:paraId="3BE72B38" w14:textId="6324EFE3" w:rsidR="00680547" w:rsidRDefault="00680547">
      <w:pPr>
        <w:pStyle w:val="af1"/>
      </w:pPr>
    </w:p>
  </w:footnote>
  <w:footnote w:id="76">
    <w:p w14:paraId="2C9B9E42" w14:textId="711335F6" w:rsidR="00680547" w:rsidRPr="000A6967" w:rsidRDefault="00680547" w:rsidP="00907A05">
      <w:pPr>
        <w:autoSpaceDE w:val="0"/>
        <w:autoSpaceDN w:val="0"/>
        <w:adjustRightInd w:val="0"/>
        <w:rPr>
          <w:rFonts w:cs="Times New Roman"/>
          <w:sz w:val="20"/>
          <w:szCs w:val="20"/>
        </w:rPr>
      </w:pPr>
      <w:r>
        <w:rPr>
          <w:rStyle w:val="af0"/>
        </w:rPr>
        <w:footnoteRef/>
      </w:r>
      <w:r>
        <w:t xml:space="preserve"> </w:t>
      </w:r>
      <w:r w:rsidRPr="000A6967">
        <w:rPr>
          <w:rFonts w:cs="Times New Roman"/>
          <w:sz w:val="20"/>
          <w:szCs w:val="20"/>
        </w:rPr>
        <w:t xml:space="preserve">Постановление Администрации города Иванова от 30.10.2013 </w:t>
      </w:r>
      <w:r>
        <w:rPr>
          <w:rFonts w:cs="Times New Roman"/>
          <w:sz w:val="20"/>
          <w:szCs w:val="20"/>
        </w:rPr>
        <w:t>№</w:t>
      </w:r>
      <w:r w:rsidRPr="000A6967">
        <w:rPr>
          <w:rFonts w:cs="Times New Roman"/>
          <w:sz w:val="20"/>
          <w:szCs w:val="20"/>
        </w:rPr>
        <w:t xml:space="preserve"> 2368 </w:t>
      </w:r>
      <w:r>
        <w:rPr>
          <w:rFonts w:cs="Times New Roman"/>
          <w:sz w:val="20"/>
          <w:szCs w:val="20"/>
        </w:rPr>
        <w:t>«</w:t>
      </w:r>
      <w:r w:rsidRPr="000A6967">
        <w:rPr>
          <w:rFonts w:cs="Times New Roman"/>
          <w:sz w:val="20"/>
          <w:szCs w:val="20"/>
        </w:rPr>
        <w:t xml:space="preserve">Об утверждении муниципальной программы </w:t>
      </w:r>
      <w:r>
        <w:rPr>
          <w:rFonts w:cs="Times New Roman"/>
          <w:sz w:val="20"/>
          <w:szCs w:val="20"/>
        </w:rPr>
        <w:t>«</w:t>
      </w:r>
      <w:r w:rsidRPr="000A6967">
        <w:rPr>
          <w:rFonts w:cs="Times New Roman"/>
          <w:sz w:val="20"/>
          <w:szCs w:val="20"/>
        </w:rPr>
        <w:t>Культурное пространство города Иванова</w:t>
      </w:r>
      <w:r>
        <w:rPr>
          <w:rFonts w:cs="Times New Roman"/>
          <w:sz w:val="20"/>
          <w:szCs w:val="20"/>
        </w:rPr>
        <w:t>».</w:t>
      </w:r>
    </w:p>
  </w:footnote>
  <w:footnote w:id="77">
    <w:p w14:paraId="69130EAF" w14:textId="308FC67F" w:rsidR="00680547" w:rsidRPr="000A6967" w:rsidRDefault="00680547" w:rsidP="00907A05">
      <w:pPr>
        <w:autoSpaceDE w:val="0"/>
        <w:autoSpaceDN w:val="0"/>
        <w:adjustRightInd w:val="0"/>
        <w:rPr>
          <w:rFonts w:cs="Times New Roman"/>
          <w:sz w:val="20"/>
          <w:szCs w:val="20"/>
        </w:rPr>
      </w:pPr>
      <w:r w:rsidRPr="000A6967">
        <w:rPr>
          <w:rStyle w:val="af0"/>
          <w:rFonts w:cs="Times New Roman"/>
        </w:rPr>
        <w:footnoteRef/>
      </w:r>
      <w:r w:rsidRPr="000A6967">
        <w:rPr>
          <w:rFonts w:cs="Times New Roman"/>
        </w:rPr>
        <w:t xml:space="preserve"> </w:t>
      </w:r>
      <w:r w:rsidRPr="000A6967">
        <w:rPr>
          <w:rFonts w:cs="Times New Roman"/>
          <w:sz w:val="20"/>
          <w:szCs w:val="20"/>
        </w:rPr>
        <w:t xml:space="preserve">Постановление Администрации города Иванова от 30.10.2013 </w:t>
      </w:r>
      <w:r>
        <w:rPr>
          <w:rFonts w:cs="Times New Roman"/>
          <w:sz w:val="20"/>
          <w:szCs w:val="20"/>
        </w:rPr>
        <w:t>№</w:t>
      </w:r>
      <w:r w:rsidRPr="000A6967">
        <w:rPr>
          <w:rFonts w:cs="Times New Roman"/>
          <w:sz w:val="20"/>
          <w:szCs w:val="20"/>
        </w:rPr>
        <w:t xml:space="preserve"> 2369 </w:t>
      </w:r>
      <w:r>
        <w:rPr>
          <w:rFonts w:cs="Times New Roman"/>
          <w:sz w:val="20"/>
          <w:szCs w:val="20"/>
        </w:rPr>
        <w:t>«</w:t>
      </w:r>
      <w:r w:rsidRPr="000A6967">
        <w:rPr>
          <w:rFonts w:cs="Times New Roman"/>
          <w:sz w:val="20"/>
          <w:szCs w:val="20"/>
        </w:rPr>
        <w:t xml:space="preserve">Об утверждении муниципальной программы </w:t>
      </w:r>
      <w:r>
        <w:rPr>
          <w:rFonts w:cs="Times New Roman"/>
          <w:sz w:val="20"/>
          <w:szCs w:val="20"/>
        </w:rPr>
        <w:t>«</w:t>
      </w:r>
      <w:r w:rsidRPr="000A6967">
        <w:rPr>
          <w:rFonts w:cs="Times New Roman"/>
          <w:sz w:val="20"/>
          <w:szCs w:val="20"/>
        </w:rPr>
        <w:t>Развитие образования города Иванова</w:t>
      </w:r>
      <w:r>
        <w:rPr>
          <w:rFonts w:cs="Times New Roman"/>
          <w:sz w:val="20"/>
          <w:szCs w:val="20"/>
        </w:rPr>
        <w:t>».</w:t>
      </w:r>
    </w:p>
  </w:footnote>
  <w:footnote w:id="78">
    <w:p w14:paraId="1B273F12" w14:textId="28764491" w:rsidR="00680547" w:rsidRPr="000A6967" w:rsidRDefault="00680547" w:rsidP="00907A05">
      <w:pPr>
        <w:autoSpaceDE w:val="0"/>
        <w:autoSpaceDN w:val="0"/>
        <w:adjustRightInd w:val="0"/>
        <w:rPr>
          <w:rFonts w:cs="Times New Roman"/>
          <w:sz w:val="20"/>
          <w:szCs w:val="20"/>
        </w:rPr>
      </w:pPr>
      <w:r w:rsidRPr="000A6967">
        <w:rPr>
          <w:rStyle w:val="af0"/>
          <w:rFonts w:cs="Times New Roman"/>
        </w:rPr>
        <w:footnoteRef/>
      </w:r>
      <w:r w:rsidRPr="000A6967">
        <w:rPr>
          <w:rFonts w:cs="Times New Roman"/>
        </w:rPr>
        <w:t xml:space="preserve"> </w:t>
      </w:r>
      <w:r w:rsidRPr="000A6967">
        <w:rPr>
          <w:rFonts w:cs="Times New Roman"/>
          <w:sz w:val="20"/>
          <w:szCs w:val="20"/>
        </w:rPr>
        <w:t xml:space="preserve">Постановление Администрации города Иванова от 30.10.2013 </w:t>
      </w:r>
      <w:r>
        <w:rPr>
          <w:rFonts w:cs="Times New Roman"/>
          <w:sz w:val="20"/>
          <w:szCs w:val="20"/>
        </w:rPr>
        <w:t>№</w:t>
      </w:r>
      <w:r w:rsidRPr="000A6967">
        <w:rPr>
          <w:rFonts w:cs="Times New Roman"/>
          <w:sz w:val="20"/>
          <w:szCs w:val="20"/>
        </w:rPr>
        <w:t xml:space="preserve"> 2370 </w:t>
      </w:r>
      <w:r>
        <w:rPr>
          <w:rFonts w:cs="Times New Roman"/>
          <w:sz w:val="20"/>
          <w:szCs w:val="20"/>
        </w:rPr>
        <w:t>«</w:t>
      </w:r>
      <w:r w:rsidRPr="000A6967">
        <w:rPr>
          <w:rFonts w:cs="Times New Roman"/>
          <w:sz w:val="20"/>
          <w:szCs w:val="20"/>
        </w:rPr>
        <w:t xml:space="preserve">Об утверждении муниципальной программы </w:t>
      </w:r>
      <w:r>
        <w:rPr>
          <w:rFonts w:cs="Times New Roman"/>
          <w:sz w:val="20"/>
          <w:szCs w:val="20"/>
        </w:rPr>
        <w:t>«</w:t>
      </w:r>
      <w:r w:rsidRPr="000A6967">
        <w:rPr>
          <w:rFonts w:cs="Times New Roman"/>
          <w:sz w:val="20"/>
          <w:szCs w:val="20"/>
        </w:rPr>
        <w:t>Реализация молодежной политики и организация общегородских мероприятий</w:t>
      </w:r>
      <w:r>
        <w:rPr>
          <w:rFonts w:cs="Times New Roman"/>
          <w:sz w:val="20"/>
          <w:szCs w:val="20"/>
        </w:rPr>
        <w:t>».</w:t>
      </w:r>
    </w:p>
  </w:footnote>
  <w:footnote w:id="79">
    <w:p w14:paraId="4BAB53CE" w14:textId="4FA49BC6" w:rsidR="00680547" w:rsidRPr="000A6967" w:rsidRDefault="00680547" w:rsidP="00907A05">
      <w:pPr>
        <w:autoSpaceDE w:val="0"/>
        <w:autoSpaceDN w:val="0"/>
        <w:adjustRightInd w:val="0"/>
        <w:rPr>
          <w:rFonts w:cs="Times New Roman"/>
          <w:sz w:val="20"/>
          <w:szCs w:val="20"/>
        </w:rPr>
      </w:pPr>
      <w:r w:rsidRPr="000A6967">
        <w:rPr>
          <w:rStyle w:val="af0"/>
          <w:rFonts w:cs="Times New Roman"/>
        </w:rPr>
        <w:footnoteRef/>
      </w:r>
      <w:r w:rsidRPr="000A6967">
        <w:rPr>
          <w:rFonts w:cs="Times New Roman"/>
        </w:rPr>
        <w:t xml:space="preserve"> </w:t>
      </w:r>
      <w:r w:rsidRPr="000A6967">
        <w:rPr>
          <w:rFonts w:cs="Times New Roman"/>
          <w:sz w:val="20"/>
          <w:szCs w:val="20"/>
        </w:rPr>
        <w:t xml:space="preserve">Постановление Администрации города Иванова от 30.10.2013 </w:t>
      </w:r>
      <w:r>
        <w:rPr>
          <w:rFonts w:cs="Times New Roman"/>
          <w:sz w:val="20"/>
          <w:szCs w:val="20"/>
        </w:rPr>
        <w:t>№</w:t>
      </w:r>
      <w:r w:rsidRPr="000A6967">
        <w:rPr>
          <w:rFonts w:cs="Times New Roman"/>
          <w:sz w:val="20"/>
          <w:szCs w:val="20"/>
        </w:rPr>
        <w:t xml:space="preserve"> 2372 </w:t>
      </w:r>
      <w:r>
        <w:rPr>
          <w:rFonts w:cs="Times New Roman"/>
          <w:sz w:val="20"/>
          <w:szCs w:val="20"/>
        </w:rPr>
        <w:t>«</w:t>
      </w:r>
      <w:r w:rsidRPr="000A6967">
        <w:rPr>
          <w:rFonts w:cs="Times New Roman"/>
          <w:sz w:val="20"/>
          <w:szCs w:val="20"/>
        </w:rPr>
        <w:t xml:space="preserve">Об утверждении муниципальной программы </w:t>
      </w:r>
      <w:r>
        <w:rPr>
          <w:rFonts w:cs="Times New Roman"/>
          <w:sz w:val="20"/>
          <w:szCs w:val="20"/>
        </w:rPr>
        <w:t>«</w:t>
      </w:r>
      <w:r w:rsidRPr="000A6967">
        <w:rPr>
          <w:rFonts w:cs="Times New Roman"/>
          <w:sz w:val="20"/>
          <w:szCs w:val="20"/>
        </w:rPr>
        <w:t>Совершенствование местного самоуправления города Иванова</w:t>
      </w:r>
      <w:r>
        <w:rPr>
          <w:rFonts w:cs="Times New Roman"/>
          <w:sz w:val="20"/>
          <w:szCs w:val="20"/>
        </w:rPr>
        <w:t>».</w:t>
      </w:r>
    </w:p>
  </w:footnote>
  <w:footnote w:id="80">
    <w:p w14:paraId="06BADD82" w14:textId="61AC0CDF" w:rsidR="00680547" w:rsidRPr="00812E05" w:rsidRDefault="00680547" w:rsidP="00130A19">
      <w:pPr>
        <w:autoSpaceDE w:val="0"/>
        <w:autoSpaceDN w:val="0"/>
        <w:adjustRightInd w:val="0"/>
        <w:jc w:val="both"/>
        <w:rPr>
          <w:rFonts w:cs="Times New Roman"/>
          <w:sz w:val="20"/>
          <w:szCs w:val="20"/>
        </w:rPr>
      </w:pPr>
      <w:r>
        <w:rPr>
          <w:rStyle w:val="af0"/>
        </w:rPr>
        <w:footnoteRef/>
      </w:r>
      <w:r>
        <w:t xml:space="preserve"> </w:t>
      </w:r>
      <w:r w:rsidRPr="00812E05">
        <w:rPr>
          <w:rFonts w:cs="Times New Roman"/>
          <w:sz w:val="20"/>
          <w:szCs w:val="20"/>
        </w:rPr>
        <w:t xml:space="preserve">Постановление Администрации города Иванова от 30.10.2013 </w:t>
      </w:r>
      <w:r>
        <w:rPr>
          <w:rFonts w:cs="Times New Roman"/>
          <w:sz w:val="20"/>
          <w:szCs w:val="20"/>
        </w:rPr>
        <w:t>№</w:t>
      </w:r>
      <w:r w:rsidRPr="00812E05">
        <w:rPr>
          <w:rFonts w:cs="Times New Roman"/>
          <w:sz w:val="20"/>
          <w:szCs w:val="20"/>
        </w:rPr>
        <w:t xml:space="preserve"> 2368 </w:t>
      </w:r>
      <w:r>
        <w:rPr>
          <w:rFonts w:cs="Times New Roman"/>
          <w:sz w:val="20"/>
          <w:szCs w:val="20"/>
        </w:rPr>
        <w:t>«</w:t>
      </w:r>
      <w:r w:rsidRPr="00812E05">
        <w:rPr>
          <w:rFonts w:cs="Times New Roman"/>
          <w:sz w:val="20"/>
          <w:szCs w:val="20"/>
        </w:rPr>
        <w:t xml:space="preserve">Об утверждении муниципальной программы </w:t>
      </w:r>
      <w:r>
        <w:rPr>
          <w:rFonts w:cs="Times New Roman"/>
          <w:sz w:val="20"/>
          <w:szCs w:val="20"/>
        </w:rPr>
        <w:t>«</w:t>
      </w:r>
      <w:r w:rsidRPr="00812E05">
        <w:rPr>
          <w:rFonts w:cs="Times New Roman"/>
          <w:sz w:val="20"/>
          <w:szCs w:val="20"/>
        </w:rPr>
        <w:t>Культурное пространство города Иванова</w:t>
      </w:r>
      <w:r>
        <w:rPr>
          <w:rFonts w:cs="Times New Roman"/>
          <w:sz w:val="20"/>
          <w:szCs w:val="20"/>
        </w:rPr>
        <w:t>».</w:t>
      </w:r>
    </w:p>
    <w:p w14:paraId="49D06545" w14:textId="77777777" w:rsidR="00680547" w:rsidRPr="00812E05" w:rsidRDefault="00680547" w:rsidP="00130A19">
      <w:pPr>
        <w:autoSpaceDE w:val="0"/>
        <w:autoSpaceDN w:val="0"/>
        <w:adjustRightInd w:val="0"/>
        <w:jc w:val="both"/>
        <w:rPr>
          <w:rFonts w:cs="Times New Roman"/>
          <w:sz w:val="20"/>
          <w:szCs w:val="20"/>
        </w:rPr>
      </w:pPr>
    </w:p>
    <w:p w14:paraId="5AC9E5E0" w14:textId="77777777" w:rsidR="00680547" w:rsidRDefault="00680547" w:rsidP="00130A19">
      <w:pPr>
        <w:pStyle w:val="af1"/>
      </w:pPr>
    </w:p>
  </w:footnote>
  <w:footnote w:id="81">
    <w:p w14:paraId="4E7F8469" w14:textId="0474E730" w:rsidR="00680547" w:rsidRPr="00E634B9" w:rsidRDefault="00680547" w:rsidP="00503507">
      <w:pPr>
        <w:autoSpaceDE w:val="0"/>
        <w:autoSpaceDN w:val="0"/>
        <w:adjustRightInd w:val="0"/>
        <w:rPr>
          <w:rFonts w:cs="Times New Roman"/>
          <w:sz w:val="20"/>
          <w:szCs w:val="20"/>
        </w:rPr>
      </w:pPr>
      <w:r w:rsidRPr="00E634B9">
        <w:rPr>
          <w:rStyle w:val="af0"/>
          <w:rFonts w:cs="Times New Roman"/>
          <w:sz w:val="20"/>
          <w:szCs w:val="20"/>
        </w:rPr>
        <w:footnoteRef/>
      </w:r>
      <w:r w:rsidRPr="00E634B9">
        <w:rPr>
          <w:rFonts w:cs="Times New Roman"/>
          <w:sz w:val="20"/>
          <w:szCs w:val="20"/>
        </w:rPr>
        <w:t xml:space="preserve"> Постановление Администрации города Иванова от 30.10.2013 </w:t>
      </w:r>
      <w:r>
        <w:rPr>
          <w:rFonts w:cs="Times New Roman"/>
          <w:sz w:val="20"/>
          <w:szCs w:val="20"/>
        </w:rPr>
        <w:t>№</w:t>
      </w:r>
      <w:r w:rsidRPr="00E634B9">
        <w:rPr>
          <w:rFonts w:cs="Times New Roman"/>
          <w:sz w:val="20"/>
          <w:szCs w:val="20"/>
        </w:rPr>
        <w:t xml:space="preserve"> 2366 </w:t>
      </w:r>
      <w:r>
        <w:rPr>
          <w:rFonts w:cs="Times New Roman"/>
          <w:sz w:val="20"/>
          <w:szCs w:val="20"/>
        </w:rPr>
        <w:t>«</w:t>
      </w:r>
      <w:r w:rsidRPr="00E634B9">
        <w:rPr>
          <w:rFonts w:cs="Times New Roman"/>
          <w:sz w:val="20"/>
          <w:szCs w:val="20"/>
        </w:rPr>
        <w:t>Об утвер</w:t>
      </w:r>
      <w:r>
        <w:rPr>
          <w:rFonts w:cs="Times New Roman"/>
          <w:sz w:val="20"/>
          <w:szCs w:val="20"/>
        </w:rPr>
        <w:t>ждении муниципальной программы «Забота и поддержка».</w:t>
      </w:r>
    </w:p>
  </w:footnote>
  <w:footnote w:id="82">
    <w:p w14:paraId="0D0781F8" w14:textId="198A10E5" w:rsidR="00680547" w:rsidRPr="00E634B9" w:rsidRDefault="00680547" w:rsidP="006939C5">
      <w:pPr>
        <w:autoSpaceDE w:val="0"/>
        <w:autoSpaceDN w:val="0"/>
        <w:adjustRightInd w:val="0"/>
        <w:rPr>
          <w:rFonts w:cs="Times New Roman"/>
          <w:sz w:val="20"/>
          <w:szCs w:val="20"/>
        </w:rPr>
      </w:pPr>
      <w:r w:rsidRPr="00E634B9">
        <w:rPr>
          <w:rStyle w:val="af0"/>
          <w:rFonts w:cs="Times New Roman"/>
          <w:sz w:val="20"/>
          <w:szCs w:val="20"/>
        </w:rPr>
        <w:footnoteRef/>
      </w:r>
      <w:r w:rsidRPr="00E634B9">
        <w:rPr>
          <w:rFonts w:cs="Times New Roman"/>
          <w:sz w:val="20"/>
          <w:szCs w:val="20"/>
        </w:rPr>
        <w:t xml:space="preserve"> Постановление Администрации гор</w:t>
      </w:r>
      <w:r>
        <w:rPr>
          <w:rFonts w:cs="Times New Roman"/>
          <w:sz w:val="20"/>
          <w:szCs w:val="20"/>
        </w:rPr>
        <w:t>ода Иванова от 30.10.2013 № 2365</w:t>
      </w:r>
      <w:r w:rsidRPr="00E634B9">
        <w:rPr>
          <w:rFonts w:cs="Times New Roman"/>
          <w:sz w:val="20"/>
          <w:szCs w:val="20"/>
        </w:rPr>
        <w:t xml:space="preserve"> </w:t>
      </w:r>
      <w:r>
        <w:rPr>
          <w:rFonts w:cs="Times New Roman"/>
          <w:sz w:val="20"/>
          <w:szCs w:val="20"/>
        </w:rPr>
        <w:t>«</w:t>
      </w:r>
      <w:r w:rsidRPr="00E634B9">
        <w:rPr>
          <w:rFonts w:cs="Times New Roman"/>
          <w:sz w:val="20"/>
          <w:szCs w:val="20"/>
        </w:rPr>
        <w:t>Об утвер</w:t>
      </w:r>
      <w:r>
        <w:rPr>
          <w:rFonts w:cs="Times New Roman"/>
          <w:sz w:val="20"/>
          <w:szCs w:val="20"/>
        </w:rPr>
        <w:t>ждении муниципальной программы «Развитие физической культуры и спорта в городе Иванове».</w:t>
      </w:r>
    </w:p>
    <w:p w14:paraId="7411C80E" w14:textId="77777777" w:rsidR="00680547" w:rsidRPr="00B640B7" w:rsidRDefault="00680547" w:rsidP="006939C5">
      <w:pPr>
        <w:autoSpaceDE w:val="0"/>
        <w:autoSpaceDN w:val="0"/>
        <w:adjustRightInd w:val="0"/>
        <w:jc w:val="both"/>
        <w:rPr>
          <w:rFonts w:cs="Times New Roman"/>
          <w:sz w:val="20"/>
          <w:szCs w:val="20"/>
        </w:rPr>
      </w:pPr>
    </w:p>
  </w:footnote>
  <w:footnote w:id="83">
    <w:p w14:paraId="24EE47D4" w14:textId="1A7519D6" w:rsidR="00680547" w:rsidRPr="000904EE" w:rsidRDefault="00680547" w:rsidP="000904EE">
      <w:pPr>
        <w:autoSpaceDE w:val="0"/>
        <w:autoSpaceDN w:val="0"/>
        <w:adjustRightInd w:val="0"/>
        <w:rPr>
          <w:rStyle w:val="af0"/>
        </w:rPr>
      </w:pPr>
      <w:r w:rsidRPr="00E634B9">
        <w:rPr>
          <w:rStyle w:val="af0"/>
          <w:rFonts w:cs="Times New Roman"/>
          <w:sz w:val="20"/>
          <w:szCs w:val="20"/>
        </w:rPr>
        <w:footnoteRef/>
      </w:r>
      <w:r w:rsidRPr="00E634B9">
        <w:rPr>
          <w:rFonts w:cs="Times New Roman"/>
          <w:sz w:val="20"/>
          <w:szCs w:val="20"/>
        </w:rPr>
        <w:t xml:space="preserve"> Постановление Администрации гор</w:t>
      </w:r>
      <w:r>
        <w:rPr>
          <w:rFonts w:cs="Times New Roman"/>
          <w:sz w:val="20"/>
          <w:szCs w:val="20"/>
        </w:rPr>
        <w:t>ода Иванова от 30.10.2013 № 2372</w:t>
      </w:r>
      <w:r w:rsidRPr="00E634B9">
        <w:rPr>
          <w:rFonts w:cs="Times New Roman"/>
          <w:sz w:val="20"/>
          <w:szCs w:val="20"/>
        </w:rPr>
        <w:t xml:space="preserve"> </w:t>
      </w:r>
      <w:r>
        <w:rPr>
          <w:rFonts w:cs="Times New Roman"/>
          <w:sz w:val="20"/>
          <w:szCs w:val="20"/>
        </w:rPr>
        <w:t>«</w:t>
      </w:r>
      <w:r w:rsidRPr="00E634B9">
        <w:rPr>
          <w:rFonts w:cs="Times New Roman"/>
          <w:sz w:val="20"/>
          <w:szCs w:val="20"/>
        </w:rPr>
        <w:t>Об утвер</w:t>
      </w:r>
      <w:r>
        <w:rPr>
          <w:rFonts w:cs="Times New Roman"/>
          <w:sz w:val="20"/>
          <w:szCs w:val="20"/>
        </w:rPr>
        <w:t>ждении муниципальной программы «Совершенствование местного самоуправления города Иванова».</w:t>
      </w:r>
    </w:p>
  </w:footnote>
  <w:footnote w:id="84">
    <w:p w14:paraId="0C6EF9C9" w14:textId="7E2CD089" w:rsidR="00680547" w:rsidRPr="000904EE" w:rsidRDefault="00680547" w:rsidP="000904EE">
      <w:pPr>
        <w:autoSpaceDE w:val="0"/>
        <w:autoSpaceDN w:val="0"/>
        <w:adjustRightInd w:val="0"/>
        <w:rPr>
          <w:rFonts w:cs="Times New Roman"/>
          <w:sz w:val="20"/>
          <w:szCs w:val="20"/>
        </w:rPr>
      </w:pPr>
      <w:r w:rsidRPr="000904EE">
        <w:rPr>
          <w:rStyle w:val="af0"/>
          <w:rFonts w:cs="Times New Roman"/>
          <w:sz w:val="20"/>
          <w:szCs w:val="20"/>
        </w:rPr>
        <w:footnoteRef/>
      </w:r>
      <w:r w:rsidRPr="000904EE">
        <w:rPr>
          <w:rStyle w:val="af0"/>
          <w:sz w:val="20"/>
          <w:szCs w:val="20"/>
        </w:rPr>
        <w:t xml:space="preserve"> </w:t>
      </w:r>
      <w:r w:rsidRPr="000904EE">
        <w:rPr>
          <w:rFonts w:cs="Times New Roman"/>
          <w:sz w:val="20"/>
          <w:szCs w:val="20"/>
        </w:rPr>
        <w:t xml:space="preserve">Федеральный закон от 05.04.2013 </w:t>
      </w:r>
      <w:r>
        <w:rPr>
          <w:rFonts w:cs="Times New Roman"/>
          <w:sz w:val="20"/>
          <w:szCs w:val="20"/>
        </w:rPr>
        <w:t>№</w:t>
      </w:r>
      <w:r w:rsidRPr="000904EE">
        <w:rPr>
          <w:rFonts w:cs="Times New Roman"/>
          <w:sz w:val="20"/>
          <w:szCs w:val="20"/>
        </w:rPr>
        <w:t xml:space="preserve"> 44-ФЗ </w:t>
      </w:r>
      <w:r>
        <w:rPr>
          <w:rFonts w:cs="Times New Roman"/>
          <w:sz w:val="20"/>
          <w:szCs w:val="20"/>
        </w:rPr>
        <w:t>«</w:t>
      </w:r>
      <w:r w:rsidRPr="000904EE">
        <w:rPr>
          <w:rFonts w:cs="Times New Roman"/>
          <w:sz w:val="20"/>
          <w:szCs w:val="20"/>
        </w:rPr>
        <w:t>О контрактной системе в сфере закупок товаров, работ, услуг для обеспечения государственных и муниципальных нужд</w:t>
      </w:r>
      <w:r>
        <w:rPr>
          <w:rFonts w:cs="Times New Roman"/>
          <w:sz w:val="20"/>
          <w:szCs w:val="20"/>
        </w:rPr>
        <w:t>»</w:t>
      </w:r>
      <w:r w:rsidRPr="000904EE">
        <w:rPr>
          <w:rFonts w:cs="Times New Roman"/>
          <w:sz w:val="20"/>
          <w:szCs w:val="20"/>
        </w:rPr>
        <w:t xml:space="preserve">. </w:t>
      </w:r>
    </w:p>
    <w:p w14:paraId="68EB4731" w14:textId="1E06F844" w:rsidR="00680547" w:rsidRPr="000904EE" w:rsidRDefault="00680547" w:rsidP="007E74D7">
      <w:pPr>
        <w:autoSpaceDE w:val="0"/>
        <w:autoSpaceDN w:val="0"/>
        <w:adjustRightInd w:val="0"/>
        <w:rPr>
          <w:rFonts w:cs="Times New Roman"/>
          <w:sz w:val="20"/>
          <w:szCs w:val="20"/>
        </w:rPr>
      </w:pPr>
    </w:p>
    <w:p w14:paraId="25170808" w14:textId="77777777" w:rsidR="00680547" w:rsidRPr="00B640B7" w:rsidRDefault="00680547" w:rsidP="007E74D7">
      <w:pPr>
        <w:autoSpaceDE w:val="0"/>
        <w:autoSpaceDN w:val="0"/>
        <w:adjustRightInd w:val="0"/>
        <w:jc w:val="both"/>
        <w:rPr>
          <w:rFonts w:cs="Times New Roman"/>
          <w:sz w:val="20"/>
          <w:szCs w:val="20"/>
        </w:rPr>
      </w:pPr>
    </w:p>
  </w:footnote>
  <w:footnote w:id="85">
    <w:p w14:paraId="1FEBF155" w14:textId="08F403C0" w:rsidR="00680547" w:rsidRPr="000B53D8" w:rsidRDefault="00680547" w:rsidP="00C211FE">
      <w:pPr>
        <w:jc w:val="both"/>
        <w:rPr>
          <w:rFonts w:cs="Times New Roman"/>
          <w:sz w:val="18"/>
          <w:szCs w:val="18"/>
        </w:rPr>
      </w:pPr>
      <w:r w:rsidRPr="000B53D8">
        <w:rPr>
          <w:rStyle w:val="af0"/>
          <w:rFonts w:cs="Times New Roman"/>
          <w:sz w:val="18"/>
          <w:szCs w:val="18"/>
        </w:rPr>
        <w:footnoteRef/>
      </w:r>
      <w:r w:rsidRPr="000B53D8">
        <w:rPr>
          <w:rFonts w:cs="Times New Roman"/>
          <w:sz w:val="18"/>
          <w:szCs w:val="18"/>
        </w:rPr>
        <w:t xml:space="preserve"> </w:t>
      </w:r>
      <w:proofErr w:type="gramStart"/>
      <w:r w:rsidRPr="000B53D8">
        <w:rPr>
          <w:rFonts w:cs="Times New Roman"/>
          <w:color w:val="000000"/>
          <w:sz w:val="18"/>
          <w:szCs w:val="18"/>
        </w:rPr>
        <w:t xml:space="preserve">Решение Ивановской городской Думы от 31.05.2006 </w:t>
      </w:r>
      <w:r>
        <w:rPr>
          <w:rFonts w:cs="Times New Roman"/>
          <w:color w:val="000000"/>
          <w:sz w:val="18"/>
          <w:szCs w:val="18"/>
        </w:rPr>
        <w:t>№</w:t>
      </w:r>
      <w:r w:rsidRPr="000B53D8">
        <w:rPr>
          <w:rFonts w:cs="Times New Roman"/>
          <w:color w:val="000000"/>
          <w:sz w:val="18"/>
          <w:szCs w:val="18"/>
        </w:rPr>
        <w:t xml:space="preserve"> 151 </w:t>
      </w:r>
      <w:r>
        <w:rPr>
          <w:rFonts w:cs="Times New Roman"/>
          <w:color w:val="000000"/>
          <w:sz w:val="18"/>
          <w:szCs w:val="18"/>
        </w:rPr>
        <w:t>«</w:t>
      </w:r>
      <w:r w:rsidRPr="000B53D8">
        <w:rPr>
          <w:rFonts w:cs="Times New Roman"/>
          <w:color w:val="000000"/>
          <w:sz w:val="18"/>
          <w:szCs w:val="18"/>
        </w:rPr>
        <w:t xml:space="preserve">Об утверждении положения </w:t>
      </w:r>
      <w:r w:rsidRPr="000B53D8">
        <w:rPr>
          <w:rFonts w:cs="Times New Roman"/>
          <w:color w:val="000000"/>
          <w:sz w:val="18"/>
          <w:szCs w:val="18"/>
        </w:rPr>
        <w:br/>
        <w:t>о территориальном общественном самоуправлении в городе Иванове</w:t>
      </w:r>
      <w:r>
        <w:rPr>
          <w:rFonts w:cs="Times New Roman"/>
          <w:color w:val="000000"/>
          <w:sz w:val="18"/>
          <w:szCs w:val="18"/>
        </w:rPr>
        <w:t>»</w:t>
      </w:r>
      <w:r w:rsidRPr="000B53D8">
        <w:rPr>
          <w:rFonts w:cs="Times New Roman"/>
          <w:color w:val="000000"/>
          <w:sz w:val="18"/>
          <w:szCs w:val="18"/>
        </w:rPr>
        <w:t xml:space="preserve">, постановление Администрации города Иванова от 12.03.2010 </w:t>
      </w:r>
      <w:r>
        <w:rPr>
          <w:rFonts w:cs="Times New Roman"/>
          <w:color w:val="000000"/>
          <w:sz w:val="18"/>
          <w:szCs w:val="18"/>
        </w:rPr>
        <w:t>№</w:t>
      </w:r>
      <w:r w:rsidRPr="000B53D8">
        <w:rPr>
          <w:rFonts w:cs="Times New Roman"/>
          <w:color w:val="000000"/>
          <w:sz w:val="18"/>
          <w:szCs w:val="18"/>
        </w:rPr>
        <w:t xml:space="preserve"> 468 </w:t>
      </w:r>
      <w:r>
        <w:rPr>
          <w:rFonts w:cs="Times New Roman"/>
          <w:color w:val="000000"/>
          <w:sz w:val="18"/>
          <w:szCs w:val="18"/>
        </w:rPr>
        <w:t>«</w:t>
      </w:r>
      <w:r w:rsidRPr="000B53D8">
        <w:rPr>
          <w:rFonts w:cs="Times New Roman"/>
          <w:color w:val="000000"/>
          <w:sz w:val="18"/>
          <w:szCs w:val="18"/>
        </w:rPr>
        <w:t>О Порядке расходования средств на обеспечение мероприятий по деятельности территориального общественного самоуправления города Иванова</w:t>
      </w:r>
      <w:r>
        <w:rPr>
          <w:rFonts w:cs="Times New Roman"/>
          <w:color w:val="000000"/>
          <w:sz w:val="18"/>
          <w:szCs w:val="18"/>
        </w:rPr>
        <w:t>»</w:t>
      </w:r>
      <w:r w:rsidRPr="000B53D8">
        <w:rPr>
          <w:rFonts w:cs="Times New Roman"/>
          <w:color w:val="000000"/>
          <w:sz w:val="18"/>
          <w:szCs w:val="18"/>
        </w:rPr>
        <w:t xml:space="preserve">, постановление Администрации города Иванова от </w:t>
      </w:r>
      <w:r w:rsidRPr="000B53D8">
        <w:rPr>
          <w:rFonts w:eastAsia="Times New Roman" w:cs="Times New Roman"/>
          <w:color w:val="000000"/>
          <w:sz w:val="18"/>
          <w:szCs w:val="18"/>
          <w:bdr w:val="none" w:sz="0" w:space="0" w:color="auto" w:frame="1"/>
          <w:lang w:eastAsia="ru-RU"/>
        </w:rPr>
        <w:t xml:space="preserve">07.04.2017 </w:t>
      </w:r>
      <w:r>
        <w:rPr>
          <w:rFonts w:eastAsia="Times New Roman" w:cs="Times New Roman"/>
          <w:color w:val="000000"/>
          <w:sz w:val="18"/>
          <w:szCs w:val="18"/>
          <w:bdr w:val="none" w:sz="0" w:space="0" w:color="auto" w:frame="1"/>
          <w:lang w:eastAsia="ru-RU"/>
        </w:rPr>
        <w:t>№</w:t>
      </w:r>
      <w:r w:rsidRPr="000B53D8">
        <w:rPr>
          <w:rFonts w:eastAsia="Times New Roman" w:cs="Times New Roman"/>
          <w:color w:val="000000"/>
          <w:sz w:val="18"/>
          <w:szCs w:val="18"/>
          <w:bdr w:val="none" w:sz="0" w:space="0" w:color="auto" w:frame="1"/>
          <w:lang w:eastAsia="ru-RU"/>
        </w:rPr>
        <w:t xml:space="preserve"> 479</w:t>
      </w:r>
      <w:r w:rsidRPr="000B53D8">
        <w:rPr>
          <w:rFonts w:cs="Times New Roman"/>
          <w:color w:val="000000"/>
          <w:sz w:val="18"/>
          <w:szCs w:val="18"/>
        </w:rPr>
        <w:t xml:space="preserve"> </w:t>
      </w:r>
      <w:r>
        <w:rPr>
          <w:rFonts w:cs="Times New Roman"/>
          <w:color w:val="000000"/>
          <w:sz w:val="18"/>
          <w:szCs w:val="18"/>
        </w:rPr>
        <w:t>«</w:t>
      </w:r>
      <w:r w:rsidRPr="000B53D8">
        <w:rPr>
          <w:rFonts w:cs="Times New Roman"/>
          <w:color w:val="000000"/>
          <w:sz w:val="18"/>
          <w:szCs w:val="18"/>
        </w:rPr>
        <w:t>Регистрация устава территориального общественного самоуправления города Иванова</w:t>
      </w:r>
      <w:r>
        <w:rPr>
          <w:rFonts w:cs="Times New Roman"/>
          <w:color w:val="000000"/>
          <w:sz w:val="18"/>
          <w:szCs w:val="18"/>
        </w:rPr>
        <w:t>»</w:t>
      </w:r>
      <w:r w:rsidRPr="000B53D8">
        <w:rPr>
          <w:rFonts w:cs="Times New Roman"/>
          <w:color w:val="000000"/>
          <w:sz w:val="18"/>
          <w:szCs w:val="18"/>
        </w:rPr>
        <w:t>.</w:t>
      </w:r>
      <w:proofErr w:type="gramEnd"/>
    </w:p>
  </w:footnote>
  <w:footnote w:id="86">
    <w:p w14:paraId="38315B3B" w14:textId="3BC14372" w:rsidR="00680547" w:rsidRPr="00AD2047" w:rsidRDefault="00680547" w:rsidP="00AD2047">
      <w:pPr>
        <w:jc w:val="both"/>
        <w:rPr>
          <w:rFonts w:cs="Times New Roman"/>
          <w:color w:val="000000"/>
          <w:sz w:val="18"/>
          <w:szCs w:val="18"/>
        </w:rPr>
      </w:pPr>
      <w:r w:rsidRPr="000B53D8">
        <w:rPr>
          <w:rStyle w:val="af0"/>
          <w:rFonts w:cs="Times New Roman"/>
          <w:sz w:val="18"/>
          <w:szCs w:val="18"/>
        </w:rPr>
        <w:footnoteRef/>
      </w:r>
      <w:r w:rsidRPr="000B53D8">
        <w:rPr>
          <w:rFonts w:cs="Times New Roman"/>
          <w:sz w:val="18"/>
          <w:szCs w:val="18"/>
        </w:rPr>
        <w:t xml:space="preserve"> </w:t>
      </w:r>
      <w:r w:rsidRPr="000B53D8">
        <w:rPr>
          <w:rFonts w:cs="Times New Roman"/>
          <w:color w:val="000000"/>
          <w:sz w:val="18"/>
          <w:szCs w:val="18"/>
        </w:rPr>
        <w:t xml:space="preserve">Постановление Администрации города Иванова от 28.09.2017 </w:t>
      </w:r>
      <w:r>
        <w:rPr>
          <w:rFonts w:cs="Times New Roman"/>
          <w:color w:val="000000"/>
          <w:sz w:val="18"/>
          <w:szCs w:val="18"/>
        </w:rPr>
        <w:t>№</w:t>
      </w:r>
      <w:r w:rsidRPr="000B53D8">
        <w:rPr>
          <w:rFonts w:cs="Times New Roman"/>
          <w:color w:val="000000"/>
          <w:sz w:val="18"/>
          <w:szCs w:val="18"/>
        </w:rPr>
        <w:t xml:space="preserve"> 1316 </w:t>
      </w:r>
      <w:r>
        <w:rPr>
          <w:rFonts w:cs="Times New Roman"/>
          <w:color w:val="000000"/>
          <w:sz w:val="18"/>
          <w:szCs w:val="18"/>
        </w:rPr>
        <w:t>«</w:t>
      </w:r>
      <w:r w:rsidRPr="000B53D8">
        <w:rPr>
          <w:color w:val="000000" w:themeColor="text1"/>
          <w:sz w:val="18"/>
          <w:szCs w:val="18"/>
        </w:rPr>
        <w:t xml:space="preserve">О внесении изменения в постановление Администрации города Иванова от 19.12.12 </w:t>
      </w:r>
      <w:r>
        <w:rPr>
          <w:color w:val="000000" w:themeColor="text1"/>
          <w:sz w:val="18"/>
          <w:szCs w:val="18"/>
        </w:rPr>
        <w:t>№</w:t>
      </w:r>
      <w:r w:rsidRPr="000B53D8">
        <w:rPr>
          <w:color w:val="000000" w:themeColor="text1"/>
          <w:sz w:val="18"/>
          <w:szCs w:val="18"/>
        </w:rPr>
        <w:t xml:space="preserve"> 2903 </w:t>
      </w:r>
      <w:r>
        <w:rPr>
          <w:color w:val="000000" w:themeColor="text1"/>
          <w:sz w:val="18"/>
          <w:szCs w:val="18"/>
        </w:rPr>
        <w:t>«</w:t>
      </w:r>
      <w:r w:rsidRPr="000B53D8">
        <w:rPr>
          <w:color w:val="000000" w:themeColor="text1"/>
          <w:sz w:val="18"/>
          <w:szCs w:val="18"/>
        </w:rPr>
        <w:t>Об образовании избирательных участков</w:t>
      </w:r>
      <w:r>
        <w:rPr>
          <w:color w:val="000000" w:themeColor="text1"/>
          <w:sz w:val="18"/>
          <w:szCs w:val="18"/>
        </w:rPr>
        <w:t>»</w:t>
      </w:r>
      <w:r w:rsidRPr="000B53D8">
        <w:rPr>
          <w:color w:val="000000" w:themeColor="text1"/>
          <w:sz w:val="18"/>
          <w:szCs w:val="18"/>
        </w:rPr>
        <w:t>.</w:t>
      </w:r>
    </w:p>
  </w:footnote>
  <w:footnote w:id="87">
    <w:p w14:paraId="2AB5E7F0" w14:textId="23A5A5D9" w:rsidR="00680547" w:rsidRPr="000B53D8" w:rsidRDefault="00680547" w:rsidP="00AD2047">
      <w:pPr>
        <w:jc w:val="both"/>
        <w:rPr>
          <w:rFonts w:cs="Times New Roman"/>
          <w:color w:val="000000"/>
          <w:sz w:val="18"/>
          <w:szCs w:val="18"/>
        </w:rPr>
      </w:pPr>
      <w:r w:rsidRPr="000B53D8">
        <w:rPr>
          <w:rStyle w:val="af0"/>
          <w:rFonts w:cs="Times New Roman"/>
          <w:sz w:val="18"/>
          <w:szCs w:val="18"/>
        </w:rPr>
        <w:footnoteRef/>
      </w:r>
      <w:r w:rsidRPr="000B53D8">
        <w:rPr>
          <w:rFonts w:cs="Times New Roman"/>
          <w:sz w:val="18"/>
          <w:szCs w:val="18"/>
        </w:rPr>
        <w:t xml:space="preserve"> </w:t>
      </w:r>
      <w:r w:rsidRPr="000B53D8">
        <w:rPr>
          <w:rFonts w:cs="Times New Roman"/>
          <w:color w:val="000000"/>
          <w:sz w:val="18"/>
          <w:szCs w:val="18"/>
        </w:rPr>
        <w:t xml:space="preserve">Распоряжение Администрации города Иванова от 27.12.2017 </w:t>
      </w:r>
      <w:r>
        <w:rPr>
          <w:rFonts w:cs="Times New Roman"/>
          <w:color w:val="000000"/>
          <w:sz w:val="18"/>
          <w:szCs w:val="18"/>
        </w:rPr>
        <w:t>№</w:t>
      </w:r>
      <w:r w:rsidRPr="000B53D8">
        <w:rPr>
          <w:rFonts w:cs="Times New Roman"/>
          <w:color w:val="000000"/>
          <w:sz w:val="18"/>
          <w:szCs w:val="18"/>
        </w:rPr>
        <w:t xml:space="preserve"> </w:t>
      </w:r>
      <w:r>
        <w:rPr>
          <w:rFonts w:cs="Times New Roman"/>
          <w:color w:val="000000"/>
          <w:sz w:val="18"/>
          <w:szCs w:val="18"/>
        </w:rPr>
        <w:t>575</w:t>
      </w:r>
      <w:r w:rsidRPr="000B53D8">
        <w:rPr>
          <w:rFonts w:cs="Times New Roman"/>
          <w:color w:val="000000"/>
          <w:sz w:val="18"/>
          <w:szCs w:val="18"/>
        </w:rPr>
        <w:t xml:space="preserve"> </w:t>
      </w:r>
      <w:r>
        <w:rPr>
          <w:sz w:val="18"/>
          <w:szCs w:val="18"/>
        </w:rPr>
        <w:t>«</w:t>
      </w:r>
      <w:r w:rsidRPr="000B53D8">
        <w:rPr>
          <w:sz w:val="18"/>
          <w:szCs w:val="18"/>
        </w:rPr>
        <w:t xml:space="preserve">О мерах по оказанию содействия избирательным комиссиям в реализации их полномочий при подготовке и проведении выборов </w:t>
      </w:r>
      <w:r w:rsidRPr="000B53D8">
        <w:rPr>
          <w:rFonts w:eastAsia="Times New Roman"/>
          <w:sz w:val="18"/>
          <w:szCs w:val="18"/>
          <w:lang w:eastAsia="ru-RU"/>
        </w:rPr>
        <w:t>Президента Российской Федерации</w:t>
      </w:r>
      <w:r w:rsidRPr="000B53D8">
        <w:rPr>
          <w:sz w:val="18"/>
          <w:szCs w:val="18"/>
        </w:rPr>
        <w:t xml:space="preserve"> 18 марта 2018 года</w:t>
      </w:r>
      <w:r>
        <w:rPr>
          <w:sz w:val="18"/>
          <w:szCs w:val="18"/>
        </w:rPr>
        <w:t>»</w:t>
      </w:r>
      <w:r w:rsidRPr="000B53D8">
        <w:rPr>
          <w:sz w:val="18"/>
          <w:szCs w:val="18"/>
        </w:rPr>
        <w:t>.</w:t>
      </w:r>
    </w:p>
    <w:p w14:paraId="1F8FB5A9" w14:textId="77777777" w:rsidR="00680547" w:rsidRPr="005E2635" w:rsidRDefault="00680547" w:rsidP="00446F07">
      <w:pPr>
        <w:ind w:firstLine="567"/>
        <w:jc w:val="both"/>
        <w:rPr>
          <w:rFonts w:cs="Times New Roman"/>
          <w:color w:val="000000"/>
          <w:sz w:val="20"/>
          <w:szCs w:val="20"/>
        </w:rPr>
      </w:pPr>
    </w:p>
    <w:p w14:paraId="6738D535" w14:textId="77777777" w:rsidR="00680547" w:rsidRPr="00B640B7" w:rsidRDefault="00680547" w:rsidP="00446F07">
      <w:pPr>
        <w:autoSpaceDE w:val="0"/>
        <w:autoSpaceDN w:val="0"/>
        <w:adjustRightInd w:val="0"/>
        <w:jc w:val="both"/>
        <w:rPr>
          <w:rFonts w:cs="Times New Roman"/>
          <w:sz w:val="20"/>
          <w:szCs w:val="20"/>
        </w:rPr>
      </w:pPr>
    </w:p>
  </w:footnote>
  <w:footnote w:id="88">
    <w:p w14:paraId="127733F9" w14:textId="75EC7B6E" w:rsidR="00680547" w:rsidRPr="00B640B7" w:rsidRDefault="00680547" w:rsidP="00A96DCC">
      <w:pPr>
        <w:jc w:val="both"/>
        <w:rPr>
          <w:rFonts w:cs="Times New Roman"/>
          <w:sz w:val="20"/>
          <w:szCs w:val="20"/>
        </w:rPr>
      </w:pPr>
      <w:r w:rsidRPr="004E7949">
        <w:rPr>
          <w:rStyle w:val="af0"/>
          <w:rFonts w:cs="Times New Roman"/>
          <w:sz w:val="20"/>
          <w:szCs w:val="20"/>
        </w:rPr>
        <w:footnoteRef/>
      </w:r>
      <w:r w:rsidRPr="005E2635">
        <w:rPr>
          <w:rFonts w:cs="Times New Roman"/>
          <w:sz w:val="20"/>
          <w:szCs w:val="20"/>
        </w:rPr>
        <w:t xml:space="preserve"> </w:t>
      </w:r>
      <w:r>
        <w:rPr>
          <w:rFonts w:eastAsia="Times New Roman" w:cs="Times New Roman"/>
          <w:sz w:val="20"/>
          <w:szCs w:val="20"/>
          <w:lang w:eastAsia="ru-RU"/>
        </w:rPr>
        <w:t>П</w:t>
      </w:r>
      <w:r w:rsidRPr="00222989">
        <w:rPr>
          <w:rFonts w:eastAsia="Times New Roman" w:cs="Times New Roman"/>
          <w:sz w:val="20"/>
          <w:szCs w:val="20"/>
          <w:lang w:eastAsia="ru-RU"/>
        </w:rPr>
        <w:t xml:space="preserve">остановление Администрации города Иванова от 05.12.2017 </w:t>
      </w:r>
      <w:r>
        <w:rPr>
          <w:rFonts w:eastAsia="Times New Roman" w:cs="Times New Roman"/>
          <w:sz w:val="20"/>
          <w:szCs w:val="20"/>
          <w:lang w:eastAsia="ru-RU"/>
        </w:rPr>
        <w:t>№</w:t>
      </w:r>
      <w:r w:rsidRPr="00222989">
        <w:rPr>
          <w:rFonts w:eastAsia="Times New Roman" w:cs="Times New Roman"/>
          <w:sz w:val="20"/>
          <w:szCs w:val="20"/>
          <w:lang w:eastAsia="ru-RU"/>
        </w:rPr>
        <w:t xml:space="preserve"> 1672 </w:t>
      </w:r>
      <w:r>
        <w:rPr>
          <w:rFonts w:eastAsia="Times New Roman" w:cs="Times New Roman"/>
          <w:sz w:val="20"/>
          <w:szCs w:val="20"/>
          <w:lang w:eastAsia="ru-RU"/>
        </w:rPr>
        <w:t>«</w:t>
      </w:r>
      <w:r w:rsidRPr="00222989">
        <w:rPr>
          <w:rFonts w:eastAsia="Times New Roman" w:cs="Times New Roman"/>
          <w:sz w:val="20"/>
          <w:szCs w:val="20"/>
          <w:lang w:eastAsia="ru-RU"/>
        </w:rPr>
        <w:t xml:space="preserve">О внесении изменения </w:t>
      </w:r>
      <w:r>
        <w:rPr>
          <w:rFonts w:eastAsia="Times New Roman" w:cs="Times New Roman"/>
          <w:sz w:val="20"/>
          <w:szCs w:val="20"/>
          <w:lang w:eastAsia="ru-RU"/>
        </w:rPr>
        <w:br/>
      </w:r>
      <w:r w:rsidRPr="00222989">
        <w:rPr>
          <w:rFonts w:eastAsia="Times New Roman" w:cs="Times New Roman"/>
          <w:sz w:val="20"/>
          <w:szCs w:val="20"/>
          <w:lang w:eastAsia="ru-RU"/>
        </w:rPr>
        <w:t xml:space="preserve">в постановление Главы города Иванова от 18.10.2006 </w:t>
      </w:r>
      <w:r>
        <w:rPr>
          <w:rFonts w:eastAsia="Times New Roman" w:cs="Times New Roman"/>
          <w:sz w:val="20"/>
          <w:szCs w:val="20"/>
          <w:lang w:eastAsia="ru-RU"/>
        </w:rPr>
        <w:t>№</w:t>
      </w:r>
      <w:r w:rsidRPr="00222989">
        <w:rPr>
          <w:rFonts w:eastAsia="Times New Roman" w:cs="Times New Roman"/>
          <w:sz w:val="20"/>
          <w:szCs w:val="20"/>
          <w:lang w:eastAsia="ru-RU"/>
        </w:rPr>
        <w:t xml:space="preserve"> 2994 </w:t>
      </w:r>
      <w:r>
        <w:rPr>
          <w:rFonts w:eastAsia="Times New Roman" w:cs="Times New Roman"/>
          <w:sz w:val="20"/>
          <w:szCs w:val="20"/>
          <w:lang w:eastAsia="ru-RU"/>
        </w:rPr>
        <w:t>«</w:t>
      </w:r>
      <w:r w:rsidRPr="00222989">
        <w:rPr>
          <w:rFonts w:eastAsia="Times New Roman" w:cs="Times New Roman"/>
          <w:sz w:val="20"/>
          <w:szCs w:val="20"/>
          <w:lang w:eastAsia="ru-RU"/>
        </w:rPr>
        <w:t>О списке организаций-источников комплектования муниципального архива города Иванова</w:t>
      </w:r>
      <w:r>
        <w:rPr>
          <w:rFonts w:eastAsia="Times New Roman" w:cs="Times New Roman"/>
          <w:sz w:val="20"/>
          <w:szCs w:val="20"/>
          <w:lang w:eastAsia="ru-RU"/>
        </w:rPr>
        <w:t xml:space="preserve">»; </w:t>
      </w:r>
      <w:r w:rsidRPr="00222989">
        <w:rPr>
          <w:rFonts w:eastAsia="Times New Roman" w:cs="Times New Roman"/>
          <w:sz w:val="20"/>
          <w:szCs w:val="20"/>
          <w:lang w:eastAsia="ru-RU"/>
        </w:rPr>
        <w:t>распоряжение Администраци</w:t>
      </w:r>
      <w:r w:rsidRPr="004E7949">
        <w:rPr>
          <w:rFonts w:eastAsia="Times New Roman" w:cs="Times New Roman"/>
          <w:sz w:val="20"/>
          <w:szCs w:val="20"/>
          <w:lang w:eastAsia="ru-RU"/>
        </w:rPr>
        <w:t xml:space="preserve">и города Иванова от 19.12.2017 </w:t>
      </w:r>
      <w:r>
        <w:rPr>
          <w:rFonts w:eastAsia="Times New Roman" w:cs="Times New Roman"/>
          <w:sz w:val="20"/>
          <w:szCs w:val="20"/>
          <w:lang w:eastAsia="ru-RU"/>
        </w:rPr>
        <w:t>№</w:t>
      </w:r>
      <w:r w:rsidRPr="004E7949">
        <w:rPr>
          <w:rFonts w:eastAsia="Times New Roman" w:cs="Times New Roman"/>
          <w:sz w:val="20"/>
          <w:szCs w:val="20"/>
          <w:lang w:eastAsia="ru-RU"/>
        </w:rPr>
        <w:t xml:space="preserve"> 550-р </w:t>
      </w:r>
      <w:r>
        <w:rPr>
          <w:rFonts w:eastAsia="Times New Roman" w:cs="Times New Roman"/>
          <w:sz w:val="20"/>
          <w:szCs w:val="20"/>
          <w:lang w:eastAsia="ru-RU"/>
        </w:rPr>
        <w:t>«</w:t>
      </w:r>
      <w:r w:rsidRPr="00222989">
        <w:rPr>
          <w:rFonts w:eastAsia="Times New Roman" w:cs="Times New Roman"/>
          <w:sz w:val="20"/>
          <w:szCs w:val="20"/>
          <w:lang w:eastAsia="ru-RU"/>
        </w:rPr>
        <w:t>О графике упорядочения и передачи документов организаций-источников комплектования в муниципальный архив города Иванова в 2018 году</w:t>
      </w:r>
      <w:r>
        <w:rPr>
          <w:rFonts w:eastAsia="Times New Roman" w:cs="Times New Roman"/>
          <w:sz w:val="20"/>
          <w:szCs w:val="20"/>
          <w:lang w:eastAsia="ru-RU"/>
        </w:rPr>
        <w:t xml:space="preserve">»; </w:t>
      </w:r>
      <w:r w:rsidRPr="00222989">
        <w:rPr>
          <w:rFonts w:eastAsia="Times New Roman" w:cs="Times New Roman"/>
          <w:sz w:val="20"/>
          <w:szCs w:val="20"/>
          <w:lang w:eastAsia="ru-RU"/>
        </w:rPr>
        <w:t xml:space="preserve">постановление Администрации города Иванова от 17.03.2017 </w:t>
      </w:r>
      <w:r>
        <w:rPr>
          <w:rFonts w:eastAsia="Times New Roman" w:cs="Times New Roman"/>
          <w:sz w:val="20"/>
          <w:szCs w:val="20"/>
          <w:lang w:eastAsia="ru-RU"/>
        </w:rPr>
        <w:t>№</w:t>
      </w:r>
      <w:r w:rsidRPr="00222989">
        <w:rPr>
          <w:rFonts w:eastAsia="Times New Roman" w:cs="Times New Roman"/>
          <w:sz w:val="20"/>
          <w:szCs w:val="20"/>
          <w:lang w:eastAsia="ru-RU"/>
        </w:rPr>
        <w:t xml:space="preserve"> 337 </w:t>
      </w:r>
      <w:r>
        <w:rPr>
          <w:rFonts w:eastAsia="Times New Roman" w:cs="Times New Roman"/>
          <w:sz w:val="20"/>
          <w:szCs w:val="20"/>
          <w:lang w:eastAsia="ru-RU"/>
        </w:rPr>
        <w:t>«</w:t>
      </w:r>
      <w:r w:rsidRPr="00222989">
        <w:rPr>
          <w:rFonts w:eastAsia="Times New Roman" w:cs="Times New Roman"/>
          <w:sz w:val="20"/>
          <w:szCs w:val="20"/>
          <w:lang w:eastAsia="ru-RU"/>
        </w:rPr>
        <w:t xml:space="preserve">О внесении изменений в административный регламент предоставления муниципальной услуги </w:t>
      </w:r>
      <w:r>
        <w:rPr>
          <w:rFonts w:eastAsia="Times New Roman" w:cs="Times New Roman"/>
          <w:sz w:val="20"/>
          <w:szCs w:val="20"/>
          <w:lang w:eastAsia="ru-RU"/>
        </w:rPr>
        <w:t>«</w:t>
      </w:r>
      <w:r w:rsidRPr="00222989">
        <w:rPr>
          <w:rFonts w:eastAsia="Times New Roman" w:cs="Times New Roman"/>
          <w:sz w:val="20"/>
          <w:szCs w:val="20"/>
          <w:lang w:eastAsia="ru-RU"/>
        </w:rPr>
        <w:t>Исполнение запросов юридических и физических лиц в соответствии с их обращениями (заявлениями) по документам архивных фондов</w:t>
      </w:r>
      <w:r>
        <w:rPr>
          <w:rFonts w:eastAsia="Times New Roman" w:cs="Times New Roman"/>
          <w:sz w:val="20"/>
          <w:szCs w:val="20"/>
          <w:lang w:eastAsia="ru-RU"/>
        </w:rPr>
        <w:t>»</w:t>
      </w:r>
      <w:r w:rsidRPr="00222989">
        <w:rPr>
          <w:rFonts w:eastAsia="Times New Roman" w:cs="Times New Roman"/>
          <w:sz w:val="20"/>
          <w:szCs w:val="20"/>
          <w:lang w:eastAsia="ru-RU"/>
        </w:rPr>
        <w:t>;</w:t>
      </w:r>
      <w:r>
        <w:rPr>
          <w:rFonts w:eastAsia="Times New Roman" w:cs="Times New Roman"/>
          <w:sz w:val="20"/>
          <w:szCs w:val="20"/>
          <w:lang w:eastAsia="ru-RU"/>
        </w:rPr>
        <w:t xml:space="preserve"> </w:t>
      </w:r>
      <w:r w:rsidRPr="00222989">
        <w:rPr>
          <w:rFonts w:eastAsia="Times New Roman" w:cs="Times New Roman"/>
          <w:sz w:val="20"/>
          <w:szCs w:val="20"/>
          <w:lang w:eastAsia="ru-RU"/>
        </w:rPr>
        <w:t xml:space="preserve">распоряжение Администрации города Иванова от 25.12.2017 </w:t>
      </w:r>
      <w:r>
        <w:rPr>
          <w:rFonts w:eastAsia="Times New Roman" w:cs="Times New Roman"/>
          <w:sz w:val="20"/>
          <w:szCs w:val="20"/>
          <w:lang w:eastAsia="ru-RU"/>
        </w:rPr>
        <w:t>№</w:t>
      </w:r>
      <w:r w:rsidRPr="00222989">
        <w:rPr>
          <w:rFonts w:eastAsia="Times New Roman" w:cs="Times New Roman"/>
          <w:sz w:val="20"/>
          <w:szCs w:val="20"/>
          <w:lang w:eastAsia="ru-RU"/>
        </w:rPr>
        <w:t xml:space="preserve"> 567-р </w:t>
      </w:r>
      <w:r>
        <w:rPr>
          <w:rFonts w:eastAsia="Times New Roman" w:cs="Times New Roman"/>
          <w:sz w:val="20"/>
          <w:szCs w:val="20"/>
          <w:lang w:eastAsia="ru-RU"/>
        </w:rPr>
        <w:t>«</w:t>
      </w:r>
      <w:r w:rsidRPr="00222989">
        <w:rPr>
          <w:rFonts w:eastAsia="Times New Roman" w:cs="Times New Roman"/>
          <w:sz w:val="20"/>
          <w:szCs w:val="20"/>
          <w:lang w:eastAsia="ru-RU"/>
        </w:rPr>
        <w:t xml:space="preserve">О внесении изменения в распоряжение Администрации города Иванова от 02.06.2017 </w:t>
      </w:r>
      <w:r>
        <w:rPr>
          <w:rFonts w:eastAsia="Times New Roman" w:cs="Times New Roman"/>
          <w:sz w:val="20"/>
          <w:szCs w:val="20"/>
          <w:lang w:eastAsia="ru-RU"/>
        </w:rPr>
        <w:t>№</w:t>
      </w:r>
      <w:r w:rsidRPr="00222989">
        <w:rPr>
          <w:rFonts w:eastAsia="Times New Roman" w:cs="Times New Roman"/>
          <w:sz w:val="20"/>
          <w:szCs w:val="20"/>
          <w:lang w:eastAsia="ru-RU"/>
        </w:rPr>
        <w:t xml:space="preserve"> 227-р </w:t>
      </w:r>
      <w:r>
        <w:rPr>
          <w:rFonts w:eastAsia="Times New Roman" w:cs="Times New Roman"/>
          <w:sz w:val="20"/>
          <w:szCs w:val="20"/>
          <w:lang w:eastAsia="ru-RU"/>
        </w:rPr>
        <w:t>«</w:t>
      </w:r>
      <w:r w:rsidRPr="00222989">
        <w:rPr>
          <w:rFonts w:eastAsia="Times New Roman" w:cs="Times New Roman"/>
          <w:sz w:val="20"/>
          <w:szCs w:val="20"/>
          <w:lang w:eastAsia="ru-RU"/>
        </w:rPr>
        <w:t>Об утверждении Положения об управлении делопроизводства и документационного контроля Администрации города Иванова</w:t>
      </w:r>
      <w:r>
        <w:rPr>
          <w:rFonts w:eastAsia="Times New Roman" w:cs="Times New Roman"/>
          <w:sz w:val="20"/>
          <w:szCs w:val="20"/>
          <w:lang w:eastAsia="ru-RU"/>
        </w:rPr>
        <w:t>»</w:t>
      </w:r>
      <w:r w:rsidRPr="00222989">
        <w:rPr>
          <w:rFonts w:eastAsia="Times New Roman" w:cs="Times New Roman"/>
          <w:sz w:val="20"/>
          <w:szCs w:val="20"/>
          <w:lang w:eastAsia="ru-RU"/>
        </w:rPr>
        <w:t>;</w:t>
      </w:r>
      <w:r>
        <w:rPr>
          <w:rFonts w:eastAsia="Times New Roman" w:cs="Times New Roman"/>
          <w:sz w:val="20"/>
          <w:szCs w:val="20"/>
          <w:lang w:eastAsia="ru-RU"/>
        </w:rPr>
        <w:t xml:space="preserve"> </w:t>
      </w:r>
      <w:r w:rsidRPr="00222989">
        <w:rPr>
          <w:rFonts w:eastAsia="Times New Roman" w:cs="Times New Roman"/>
          <w:sz w:val="20"/>
          <w:szCs w:val="20"/>
          <w:lang w:eastAsia="ru-RU"/>
        </w:rPr>
        <w:t xml:space="preserve">постановление Администрации города Иванова от 22.01.2018 </w:t>
      </w:r>
      <w:r>
        <w:rPr>
          <w:rFonts w:eastAsia="Times New Roman" w:cs="Times New Roman"/>
          <w:sz w:val="20"/>
          <w:szCs w:val="20"/>
          <w:lang w:eastAsia="ru-RU"/>
        </w:rPr>
        <w:t>№</w:t>
      </w:r>
      <w:r w:rsidRPr="00222989">
        <w:rPr>
          <w:rFonts w:eastAsia="Times New Roman" w:cs="Times New Roman"/>
          <w:sz w:val="20"/>
          <w:szCs w:val="20"/>
          <w:lang w:eastAsia="ru-RU"/>
        </w:rPr>
        <w:t xml:space="preserve"> 47 </w:t>
      </w:r>
      <w:r>
        <w:rPr>
          <w:rFonts w:eastAsia="Times New Roman" w:cs="Times New Roman"/>
          <w:sz w:val="20"/>
          <w:szCs w:val="20"/>
          <w:lang w:eastAsia="ru-RU"/>
        </w:rPr>
        <w:t>«</w:t>
      </w:r>
      <w:r w:rsidRPr="00222989">
        <w:rPr>
          <w:rFonts w:eastAsia="Times New Roman" w:cs="Times New Roman"/>
          <w:sz w:val="20"/>
          <w:szCs w:val="20"/>
          <w:lang w:eastAsia="ru-RU"/>
        </w:rPr>
        <w:t xml:space="preserve">О внесении изменения в административный регламент предоставления муниципальной услуги </w:t>
      </w:r>
      <w:r>
        <w:rPr>
          <w:rFonts w:eastAsia="Times New Roman" w:cs="Times New Roman"/>
          <w:sz w:val="20"/>
          <w:szCs w:val="20"/>
          <w:lang w:eastAsia="ru-RU"/>
        </w:rPr>
        <w:t>«</w:t>
      </w:r>
      <w:r w:rsidRPr="00222989">
        <w:rPr>
          <w:rFonts w:eastAsia="Times New Roman" w:cs="Times New Roman"/>
          <w:sz w:val="20"/>
          <w:szCs w:val="20"/>
          <w:lang w:eastAsia="ru-RU"/>
        </w:rPr>
        <w:t>Исполнение запросов юридических и физических лиц в соответствии с их обращениями (заявлениями) по документам архивных фондов</w:t>
      </w:r>
      <w:r>
        <w:rPr>
          <w:rFonts w:eastAsia="Times New Roman" w:cs="Times New Roman"/>
          <w:sz w:val="20"/>
          <w:szCs w:val="20"/>
          <w:lang w:eastAsia="ru-RU"/>
        </w:rPr>
        <w:t>»</w:t>
      </w:r>
      <w:r w:rsidRPr="00222989">
        <w:rPr>
          <w:rFonts w:eastAsia="Times New Roman" w:cs="Times New Roman"/>
          <w:sz w:val="20"/>
          <w:szCs w:val="20"/>
          <w:lang w:eastAsia="ru-RU"/>
        </w:rPr>
        <w:t>.</w:t>
      </w:r>
    </w:p>
  </w:footnote>
  <w:footnote w:id="89">
    <w:p w14:paraId="3A4A6CB1" w14:textId="64D103D2" w:rsidR="00680547" w:rsidRDefault="00680547" w:rsidP="004A0340">
      <w:pPr>
        <w:autoSpaceDE w:val="0"/>
        <w:autoSpaceDN w:val="0"/>
        <w:adjustRightInd w:val="0"/>
        <w:jc w:val="both"/>
        <w:rPr>
          <w:rFonts w:cs="Times New Roman"/>
          <w:sz w:val="20"/>
          <w:szCs w:val="20"/>
        </w:rPr>
      </w:pPr>
      <w:r>
        <w:rPr>
          <w:rStyle w:val="af0"/>
        </w:rPr>
        <w:footnoteRef/>
      </w:r>
      <w:r>
        <w:t xml:space="preserve"> </w:t>
      </w:r>
      <w:r>
        <w:rPr>
          <w:rFonts w:cs="Times New Roman"/>
          <w:sz w:val="20"/>
          <w:szCs w:val="20"/>
        </w:rPr>
        <w:t>Постановление Администрации города Иванова от 30.10.2013 N 2373»Об утверждении муниципальной программы города Иванова «Безопасный город».</w:t>
      </w:r>
    </w:p>
    <w:p w14:paraId="4E4C4A34" w14:textId="02C819C9" w:rsidR="00680547" w:rsidRDefault="00680547">
      <w:pPr>
        <w:pStyle w:val="af1"/>
      </w:pPr>
    </w:p>
  </w:footnote>
  <w:footnote w:id="90">
    <w:p w14:paraId="114BE352" w14:textId="73A327F4" w:rsidR="00680547" w:rsidRDefault="00680547" w:rsidP="00F43197">
      <w:pPr>
        <w:pStyle w:val="af1"/>
        <w:jc w:val="both"/>
      </w:pPr>
      <w:r>
        <w:rPr>
          <w:rStyle w:val="af0"/>
        </w:rPr>
        <w:footnoteRef/>
      </w:r>
      <w:r>
        <w:t xml:space="preserve"> Постановление Администрации города Иванова </w:t>
      </w:r>
      <w:r w:rsidRPr="00F949EF">
        <w:t xml:space="preserve">от 23.03.2015 </w:t>
      </w:r>
      <w:r>
        <w:t>№</w:t>
      </w:r>
      <w:r w:rsidRPr="00F949EF">
        <w:t xml:space="preserve"> 712 </w:t>
      </w:r>
      <w:r>
        <w:t>«</w:t>
      </w:r>
      <w:r w:rsidRPr="00F949EF">
        <w:t xml:space="preserve">О накоплении, хранении и использовании в целях гражданской обороны запасов материально-технических, продовольственных, медицинских и иных средств </w:t>
      </w:r>
      <w:r>
        <w:t xml:space="preserve"> </w:t>
      </w:r>
      <w:r w:rsidRPr="00F949EF">
        <w:t>на территории города Иванова</w:t>
      </w:r>
      <w:r>
        <w:t>».</w:t>
      </w:r>
    </w:p>
  </w:footnote>
  <w:footnote w:id="91">
    <w:p w14:paraId="19748E29" w14:textId="2D880D64" w:rsidR="00680547" w:rsidRDefault="00680547" w:rsidP="009E5760">
      <w:pPr>
        <w:pStyle w:val="af1"/>
        <w:jc w:val="both"/>
      </w:pPr>
      <w:r>
        <w:rPr>
          <w:rStyle w:val="af0"/>
        </w:rPr>
        <w:footnoteRef/>
      </w:r>
      <w:r>
        <w:t xml:space="preserve"> Постановление Администрации города Иванова </w:t>
      </w:r>
      <w:r w:rsidRPr="0066368E">
        <w:rPr>
          <w:rFonts w:eastAsia="SimSun" w:cs="Mangal"/>
          <w:color w:val="00000A"/>
          <w:lang w:eastAsia="zh-CN" w:bidi="hi-IN"/>
        </w:rPr>
        <w:t>о</w:t>
      </w:r>
      <w:r>
        <w:rPr>
          <w:rFonts w:eastAsia="SimSun" w:cs="Mangal"/>
          <w:color w:val="00000A"/>
          <w:lang w:eastAsia="zh-CN" w:bidi="hi-IN"/>
        </w:rPr>
        <w:t>т 26.05.2017 № 692 «</w:t>
      </w:r>
      <w:r w:rsidRPr="0066368E">
        <w:rPr>
          <w:rFonts w:eastAsia="SimSun" w:cs="Mangal"/>
          <w:color w:val="00000A"/>
          <w:lang w:eastAsia="zh-CN" w:bidi="hi-IN"/>
        </w:rPr>
        <w:t>Об охране жизни людей на водоемах города Иванова</w:t>
      </w:r>
      <w:r>
        <w:rPr>
          <w:rFonts w:eastAsia="SimSun" w:cs="Mangal"/>
          <w:color w:val="00000A"/>
          <w:lang w:eastAsia="zh-CN" w:bidi="hi-IN"/>
        </w:rPr>
        <w:t>».</w:t>
      </w:r>
    </w:p>
  </w:footnote>
  <w:footnote w:id="92">
    <w:p w14:paraId="79FDFDED" w14:textId="15B8B309" w:rsidR="00680547" w:rsidRDefault="00680547" w:rsidP="004E0748">
      <w:pPr>
        <w:pStyle w:val="af1"/>
        <w:jc w:val="both"/>
      </w:pPr>
      <w:r w:rsidRPr="00CA19DC">
        <w:rPr>
          <w:rStyle w:val="af0"/>
        </w:rPr>
        <w:footnoteRef/>
      </w:r>
      <w:r w:rsidRPr="00CA19DC">
        <w:t xml:space="preserve"> Постановление Администрации города Иванова от 31.08.2016 № 1614 «Об утверждении Плана комплексных мероприятий по профилактике правонарушений и борьбе с преступностью на территории городского округа Иваново на 2016-2018 годы».</w:t>
      </w:r>
      <w:r>
        <w:t xml:space="preserve">  </w:t>
      </w:r>
    </w:p>
  </w:footnote>
  <w:footnote w:id="93">
    <w:p w14:paraId="5C7B5012" w14:textId="49C4E989" w:rsidR="00680547" w:rsidRDefault="00680547">
      <w:pPr>
        <w:pStyle w:val="af1"/>
      </w:pPr>
      <w:r>
        <w:rPr>
          <w:rStyle w:val="af0"/>
        </w:rPr>
        <w:footnoteRef/>
      </w:r>
      <w:r>
        <w:t xml:space="preserve"> Закон Ивановкой области </w:t>
      </w:r>
      <w:r w:rsidRPr="006B1066">
        <w:rPr>
          <w:color w:val="000000"/>
        </w:rPr>
        <w:t xml:space="preserve">от 24.04.2008 </w:t>
      </w:r>
      <w:r>
        <w:rPr>
          <w:color w:val="000000"/>
        </w:rPr>
        <w:t>№</w:t>
      </w:r>
      <w:r w:rsidRPr="006B1066">
        <w:rPr>
          <w:color w:val="000000"/>
        </w:rPr>
        <w:t xml:space="preserve"> 11-ОЗ </w:t>
      </w:r>
      <w:r>
        <w:rPr>
          <w:color w:val="000000"/>
        </w:rPr>
        <w:t>«</w:t>
      </w:r>
      <w:r w:rsidRPr="006B1066">
        <w:rPr>
          <w:color w:val="000000"/>
        </w:rPr>
        <w:t>Об административных правонарушениях в Ивановской области</w:t>
      </w:r>
      <w:r>
        <w:rPr>
          <w:color w:val="000000"/>
        </w:rPr>
        <w:t>».</w:t>
      </w:r>
    </w:p>
  </w:footnote>
  <w:footnote w:id="94">
    <w:p w14:paraId="05D2A413" w14:textId="09A81979" w:rsidR="00680547" w:rsidRPr="00A85586" w:rsidRDefault="00680547" w:rsidP="005339D6">
      <w:pPr>
        <w:jc w:val="both"/>
        <w:rPr>
          <w:rFonts w:eastAsia="Calibri"/>
          <w:sz w:val="20"/>
          <w:szCs w:val="20"/>
        </w:rPr>
      </w:pPr>
      <w:r w:rsidRPr="00A85586">
        <w:rPr>
          <w:rStyle w:val="af0"/>
          <w:rFonts w:cs="Times New Roman"/>
          <w:sz w:val="20"/>
          <w:szCs w:val="20"/>
        </w:rPr>
        <w:footnoteRef/>
      </w:r>
      <w:r>
        <w:rPr>
          <w:rFonts w:cs="Times New Roman"/>
        </w:rPr>
        <w:t xml:space="preserve"> </w:t>
      </w:r>
      <w:r>
        <w:rPr>
          <w:rFonts w:cs="Times New Roman"/>
          <w:sz w:val="20"/>
          <w:szCs w:val="20"/>
        </w:rPr>
        <w:t xml:space="preserve">Закон Ивановской области </w:t>
      </w:r>
      <w:r w:rsidRPr="009F6CC2">
        <w:rPr>
          <w:rFonts w:cs="Times New Roman"/>
          <w:bCs/>
          <w:sz w:val="20"/>
          <w:szCs w:val="20"/>
        </w:rPr>
        <w:t xml:space="preserve">от 31.12.2008 </w:t>
      </w:r>
      <w:r>
        <w:rPr>
          <w:rFonts w:cs="Times New Roman"/>
          <w:bCs/>
          <w:sz w:val="20"/>
          <w:szCs w:val="20"/>
        </w:rPr>
        <w:t>№</w:t>
      </w:r>
      <w:r w:rsidRPr="009F6CC2">
        <w:rPr>
          <w:rFonts w:cs="Times New Roman"/>
          <w:bCs/>
          <w:sz w:val="20"/>
          <w:szCs w:val="20"/>
        </w:rPr>
        <w:t xml:space="preserve"> 193-ОЗ </w:t>
      </w:r>
      <w:r>
        <w:rPr>
          <w:rFonts w:cs="Times New Roman"/>
          <w:bCs/>
          <w:sz w:val="20"/>
          <w:szCs w:val="20"/>
        </w:rPr>
        <w:t>«</w:t>
      </w:r>
      <w:r w:rsidRPr="009F6CC2">
        <w:rPr>
          <w:rFonts w:cs="Times New Roman"/>
          <w:bCs/>
          <w:sz w:val="20"/>
          <w:szCs w:val="20"/>
        </w:rPr>
        <w:t>О регистре муниципальных нормативных правовых актов Ивановской области</w:t>
      </w:r>
      <w:r>
        <w:rPr>
          <w:rFonts w:cs="Times New Roman"/>
          <w:bCs/>
          <w:sz w:val="20"/>
          <w:szCs w:val="20"/>
        </w:rPr>
        <w:t>».</w:t>
      </w:r>
    </w:p>
  </w:footnote>
  <w:footnote w:id="95">
    <w:p w14:paraId="7CED21E0" w14:textId="3B66488B" w:rsidR="00680547" w:rsidRPr="009F6CC2" w:rsidRDefault="00680547" w:rsidP="005339D6">
      <w:pPr>
        <w:jc w:val="both"/>
        <w:rPr>
          <w:rFonts w:eastAsia="Calibri" w:cs="Times New Roman"/>
          <w:sz w:val="20"/>
          <w:szCs w:val="20"/>
        </w:rPr>
      </w:pPr>
      <w:r w:rsidRPr="00A85586">
        <w:rPr>
          <w:rStyle w:val="af0"/>
          <w:rFonts w:cs="Times New Roman"/>
          <w:sz w:val="20"/>
          <w:szCs w:val="20"/>
        </w:rPr>
        <w:footnoteRef/>
      </w:r>
      <w:r>
        <w:rPr>
          <w:rFonts w:cs="Times New Roman"/>
        </w:rPr>
        <w:t xml:space="preserve"> </w:t>
      </w:r>
      <w:r>
        <w:rPr>
          <w:rFonts w:cs="Times New Roman"/>
          <w:sz w:val="20"/>
          <w:szCs w:val="20"/>
        </w:rPr>
        <w:t xml:space="preserve">Распоряжение Администрации города Иванова </w:t>
      </w:r>
      <w:r w:rsidRPr="009F6CC2">
        <w:rPr>
          <w:rFonts w:cs="Times New Roman"/>
          <w:bCs/>
          <w:sz w:val="20"/>
          <w:szCs w:val="20"/>
        </w:rPr>
        <w:t xml:space="preserve">от 25.10.2012 </w:t>
      </w:r>
      <w:r>
        <w:rPr>
          <w:rFonts w:cs="Times New Roman"/>
          <w:bCs/>
          <w:sz w:val="20"/>
          <w:szCs w:val="20"/>
        </w:rPr>
        <w:t>№</w:t>
      </w:r>
      <w:r w:rsidRPr="009F6CC2">
        <w:rPr>
          <w:rFonts w:cs="Times New Roman"/>
          <w:bCs/>
          <w:sz w:val="20"/>
          <w:szCs w:val="20"/>
        </w:rPr>
        <w:t xml:space="preserve"> 429-р </w:t>
      </w:r>
      <w:r>
        <w:rPr>
          <w:rFonts w:cs="Times New Roman"/>
          <w:bCs/>
          <w:sz w:val="20"/>
          <w:szCs w:val="20"/>
        </w:rPr>
        <w:t>«</w:t>
      </w:r>
      <w:r w:rsidRPr="009F6CC2">
        <w:rPr>
          <w:rFonts w:cs="Times New Roman"/>
          <w:bCs/>
          <w:sz w:val="20"/>
          <w:szCs w:val="20"/>
        </w:rPr>
        <w:t xml:space="preserve">О мерах по обеспечению обязательного направления муниципальных правовых актов нормативного характера для включения </w:t>
      </w:r>
      <w:r>
        <w:rPr>
          <w:rFonts w:cs="Times New Roman"/>
          <w:bCs/>
          <w:sz w:val="20"/>
          <w:szCs w:val="20"/>
        </w:rPr>
        <w:br/>
      </w:r>
      <w:r w:rsidRPr="009F6CC2">
        <w:rPr>
          <w:rFonts w:cs="Times New Roman"/>
          <w:bCs/>
          <w:sz w:val="20"/>
          <w:szCs w:val="20"/>
        </w:rPr>
        <w:t>в регистр нормативных муниципальных правовых актов Ивановской области</w:t>
      </w:r>
      <w:r>
        <w:rPr>
          <w:rFonts w:cs="Times New Roman"/>
          <w:bCs/>
          <w:sz w:val="20"/>
          <w:szCs w:val="20"/>
        </w:rPr>
        <w:t>».</w:t>
      </w:r>
    </w:p>
    <w:p w14:paraId="30397853" w14:textId="77777777" w:rsidR="00680547" w:rsidRPr="00A85586" w:rsidRDefault="00680547" w:rsidP="00F1676B">
      <w:pPr>
        <w:autoSpaceDE w:val="0"/>
        <w:autoSpaceDN w:val="0"/>
        <w:adjustRightInd w:val="0"/>
        <w:jc w:val="both"/>
        <w:rPr>
          <w:rFonts w:eastAsia="Calibri"/>
          <w:sz w:val="20"/>
          <w:szCs w:val="20"/>
        </w:rPr>
      </w:pPr>
    </w:p>
  </w:footnote>
  <w:footnote w:id="96">
    <w:p w14:paraId="0603E98E" w14:textId="0736A35B" w:rsidR="00680547" w:rsidRPr="00A85586" w:rsidRDefault="00680547" w:rsidP="00DF4B9B">
      <w:pPr>
        <w:jc w:val="both"/>
        <w:rPr>
          <w:rFonts w:eastAsia="Calibri"/>
          <w:sz w:val="20"/>
          <w:szCs w:val="20"/>
        </w:rPr>
      </w:pPr>
      <w:r w:rsidRPr="00A85586">
        <w:rPr>
          <w:rStyle w:val="af0"/>
          <w:rFonts w:cs="Times New Roman"/>
          <w:sz w:val="20"/>
          <w:szCs w:val="20"/>
        </w:rPr>
        <w:footnoteRef/>
      </w:r>
      <w:r>
        <w:rPr>
          <w:rFonts w:cs="Times New Roman"/>
        </w:rPr>
        <w:t xml:space="preserve"> </w:t>
      </w:r>
      <w:r>
        <w:rPr>
          <w:rFonts w:cs="Times New Roman"/>
          <w:sz w:val="20"/>
          <w:szCs w:val="20"/>
        </w:rPr>
        <w:t xml:space="preserve">Распоряжение Администрации города Иванова </w:t>
      </w:r>
      <w:r>
        <w:rPr>
          <w:rFonts w:cs="Times New Roman"/>
          <w:bCs/>
          <w:sz w:val="20"/>
          <w:szCs w:val="20"/>
        </w:rPr>
        <w:t>от 26.05.2015</w:t>
      </w:r>
      <w:r w:rsidRPr="009F6CC2">
        <w:rPr>
          <w:rFonts w:cs="Times New Roman"/>
          <w:bCs/>
          <w:sz w:val="20"/>
          <w:szCs w:val="20"/>
        </w:rPr>
        <w:t xml:space="preserve"> </w:t>
      </w:r>
      <w:r>
        <w:rPr>
          <w:rFonts w:cs="Times New Roman"/>
          <w:bCs/>
          <w:sz w:val="20"/>
          <w:szCs w:val="20"/>
        </w:rPr>
        <w:t>№</w:t>
      </w:r>
      <w:r w:rsidRPr="009F6CC2">
        <w:rPr>
          <w:rFonts w:cs="Times New Roman"/>
          <w:bCs/>
          <w:sz w:val="20"/>
          <w:szCs w:val="20"/>
        </w:rPr>
        <w:t xml:space="preserve"> </w:t>
      </w:r>
      <w:r>
        <w:rPr>
          <w:rFonts w:cs="Times New Roman"/>
          <w:bCs/>
          <w:sz w:val="20"/>
          <w:szCs w:val="20"/>
        </w:rPr>
        <w:t>206-р</w:t>
      </w:r>
      <w:r w:rsidRPr="009F6CC2">
        <w:rPr>
          <w:rFonts w:cs="Times New Roman"/>
          <w:bCs/>
          <w:sz w:val="20"/>
          <w:szCs w:val="20"/>
        </w:rPr>
        <w:t xml:space="preserve"> </w:t>
      </w:r>
      <w:r>
        <w:rPr>
          <w:rFonts w:cs="Times New Roman"/>
          <w:bCs/>
          <w:sz w:val="20"/>
          <w:szCs w:val="20"/>
        </w:rPr>
        <w:t>«</w:t>
      </w:r>
      <w:r w:rsidRPr="00600932">
        <w:rPr>
          <w:rFonts w:cs="Times New Roman"/>
          <w:sz w:val="20"/>
          <w:szCs w:val="20"/>
        </w:rPr>
        <w:t xml:space="preserve">Об определении </w:t>
      </w:r>
      <w:r>
        <w:rPr>
          <w:rFonts w:cs="Times New Roman"/>
          <w:sz w:val="20"/>
          <w:szCs w:val="20"/>
        </w:rPr>
        <w:br/>
      </w:r>
      <w:r w:rsidRPr="00600932">
        <w:rPr>
          <w:rFonts w:cs="Times New Roman"/>
          <w:sz w:val="20"/>
          <w:szCs w:val="20"/>
        </w:rPr>
        <w:t xml:space="preserve">в Администрации города Иванова должностных лиц кадровых служб, ответственных за работу </w:t>
      </w:r>
      <w:r>
        <w:rPr>
          <w:rFonts w:cs="Times New Roman"/>
          <w:sz w:val="20"/>
          <w:szCs w:val="20"/>
        </w:rPr>
        <w:br/>
      </w:r>
      <w:r w:rsidRPr="00600932">
        <w:rPr>
          <w:rFonts w:cs="Times New Roman"/>
          <w:sz w:val="20"/>
          <w:szCs w:val="20"/>
        </w:rPr>
        <w:t>по профилактике коррупционных и иных правонарушений</w:t>
      </w:r>
      <w:r>
        <w:rPr>
          <w:rFonts w:cs="Times New Roman"/>
          <w:bCs/>
          <w:sz w:val="20"/>
          <w:szCs w:val="20"/>
        </w:rPr>
        <w:t>».</w:t>
      </w:r>
    </w:p>
  </w:footnote>
  <w:footnote w:id="97">
    <w:p w14:paraId="5F239844" w14:textId="0059979D" w:rsidR="00680547" w:rsidRPr="00600932" w:rsidRDefault="00680547" w:rsidP="00DF4B9B">
      <w:pPr>
        <w:jc w:val="both"/>
        <w:rPr>
          <w:rFonts w:eastAsia="Calibri" w:cs="Times New Roman"/>
          <w:sz w:val="20"/>
          <w:szCs w:val="20"/>
        </w:rPr>
      </w:pPr>
      <w:r w:rsidRPr="00A85586">
        <w:rPr>
          <w:rStyle w:val="af0"/>
          <w:rFonts w:cs="Times New Roman"/>
          <w:sz w:val="20"/>
          <w:szCs w:val="20"/>
        </w:rPr>
        <w:footnoteRef/>
      </w:r>
      <w:r>
        <w:rPr>
          <w:rFonts w:cs="Times New Roman"/>
        </w:rPr>
        <w:t xml:space="preserve"> </w:t>
      </w:r>
      <w:r>
        <w:rPr>
          <w:rFonts w:cs="Times New Roman"/>
          <w:sz w:val="20"/>
          <w:szCs w:val="20"/>
        </w:rPr>
        <w:t xml:space="preserve">Постановление Администрации города Иванова </w:t>
      </w:r>
      <w:r>
        <w:rPr>
          <w:rFonts w:cs="Times New Roman"/>
          <w:bCs/>
          <w:sz w:val="20"/>
          <w:szCs w:val="20"/>
        </w:rPr>
        <w:t>от 28.12.2017 № 1845</w:t>
      </w:r>
      <w:r w:rsidRPr="009F6CC2">
        <w:rPr>
          <w:rFonts w:cs="Times New Roman"/>
          <w:bCs/>
          <w:sz w:val="20"/>
          <w:szCs w:val="20"/>
        </w:rPr>
        <w:t xml:space="preserve"> </w:t>
      </w:r>
      <w:r>
        <w:rPr>
          <w:rFonts w:cs="Times New Roman"/>
          <w:bCs/>
          <w:sz w:val="20"/>
          <w:szCs w:val="20"/>
        </w:rPr>
        <w:t xml:space="preserve">«Об утверждении положения </w:t>
      </w:r>
      <w:r w:rsidRPr="00600932">
        <w:rPr>
          <w:rFonts w:eastAsia="Calibri" w:cs="Times New Roman"/>
          <w:sz w:val="20"/>
          <w:szCs w:val="20"/>
        </w:rPr>
        <w:t xml:space="preserve">о порядке и сроках применения взысканий к муниципальным служащим Администрации города Иванова </w:t>
      </w:r>
      <w:r>
        <w:rPr>
          <w:rFonts w:eastAsia="Calibri" w:cs="Times New Roman"/>
          <w:sz w:val="20"/>
          <w:szCs w:val="20"/>
        </w:rPr>
        <w:br/>
      </w:r>
      <w:r w:rsidRPr="00600932">
        <w:rPr>
          <w:rFonts w:eastAsia="Calibri" w:cs="Times New Roman"/>
          <w:sz w:val="20"/>
          <w:szCs w:val="20"/>
        </w:rP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w:t>
      </w:r>
      <w:r>
        <w:rPr>
          <w:rFonts w:cs="Times New Roman"/>
          <w:bCs/>
          <w:sz w:val="20"/>
          <w:szCs w:val="20"/>
        </w:rPr>
        <w:t>коррупции».</w:t>
      </w:r>
    </w:p>
    <w:p w14:paraId="739564EE" w14:textId="77777777" w:rsidR="00680547" w:rsidRPr="00A85586" w:rsidRDefault="00680547" w:rsidP="00F1676B">
      <w:pPr>
        <w:autoSpaceDE w:val="0"/>
        <w:autoSpaceDN w:val="0"/>
        <w:adjustRightInd w:val="0"/>
        <w:jc w:val="both"/>
        <w:rPr>
          <w:rFonts w:eastAsia="Calibri"/>
          <w:sz w:val="20"/>
          <w:szCs w:val="20"/>
        </w:rPr>
      </w:pPr>
    </w:p>
  </w:footnote>
  <w:footnote w:id="98">
    <w:p w14:paraId="3D6D0BEB" w14:textId="5ABDF65D" w:rsidR="00680547" w:rsidRDefault="00680547">
      <w:pPr>
        <w:pStyle w:val="af1"/>
      </w:pPr>
      <w:r w:rsidRPr="00FF536D">
        <w:rPr>
          <w:rStyle w:val="af0"/>
        </w:rPr>
        <w:footnoteRef/>
      </w:r>
      <w:r w:rsidRPr="00FF536D">
        <w:t xml:space="preserve"> </w:t>
      </w:r>
      <w:r w:rsidRPr="00FF536D">
        <w:rPr>
          <w:color w:val="000000" w:themeColor="text1"/>
        </w:rPr>
        <w:t>Постановление Администрации города Иванова от 08.06.2016 № 1045</w:t>
      </w:r>
      <w:r>
        <w:rPr>
          <w:color w:val="000000" w:themeColor="text1"/>
        </w:rPr>
        <w:t xml:space="preserve"> </w:t>
      </w:r>
    </w:p>
  </w:footnote>
  <w:footnote w:id="99">
    <w:p w14:paraId="318C92C6" w14:textId="77777777" w:rsidR="00680547" w:rsidRDefault="00680547" w:rsidP="001F4672">
      <w:pPr>
        <w:pStyle w:val="af1"/>
        <w:jc w:val="both"/>
      </w:pPr>
      <w:r>
        <w:rPr>
          <w:rStyle w:val="af0"/>
        </w:rPr>
        <w:footnoteRef/>
      </w:r>
      <w:r>
        <w:t xml:space="preserve"> Федеральный закон от 05.04.2013 № 44 –ФЗ </w:t>
      </w:r>
      <w:r w:rsidRPr="003B026F">
        <w:rPr>
          <w:rFonts w:eastAsia="SimSun"/>
          <w:kern w:val="1"/>
          <w:lang w:eastAsia="ar-SA"/>
        </w:rPr>
        <w:t>«О контрактной системе в сфере закупок товаров, работ, услуг для обеспечения государственных и муниципальных нужд»</w:t>
      </w:r>
      <w:r>
        <w:rPr>
          <w:rFonts w:eastAsia="SimSun"/>
          <w:kern w:val="1"/>
          <w:lang w:eastAsia="ar-SA"/>
        </w:rPr>
        <w:t>.</w:t>
      </w:r>
    </w:p>
  </w:footnote>
  <w:footnote w:id="100">
    <w:p w14:paraId="78E78FC4" w14:textId="77777777" w:rsidR="00680547" w:rsidRDefault="00680547" w:rsidP="001F4672">
      <w:pPr>
        <w:pStyle w:val="af1"/>
        <w:jc w:val="both"/>
      </w:pPr>
      <w:r>
        <w:rPr>
          <w:rStyle w:val="af0"/>
        </w:rPr>
        <w:footnoteRef/>
      </w:r>
      <w:r>
        <w:t xml:space="preserve"> Решение Ивановской городской Думы от 26.12.2013 № 672 </w:t>
      </w:r>
      <w:r w:rsidRPr="003B026F">
        <w:rPr>
          <w:rFonts w:eastAsia="SimSun"/>
          <w:kern w:val="1"/>
          <w:lang w:eastAsia="ar-SA"/>
        </w:rPr>
        <w:t>«Об уполномоченном органе на определение поставщиков (подрядчиков, исполнителей) для заказчиков города Иванова»</w:t>
      </w:r>
      <w:r>
        <w:rPr>
          <w:rFonts w:eastAsia="SimSun"/>
          <w:kern w:val="1"/>
          <w:lang w:eastAsia="ar-SA"/>
        </w:rPr>
        <w:t>.</w:t>
      </w:r>
      <w:r w:rsidRPr="003B026F">
        <w:rPr>
          <w:rFonts w:eastAsia="SimSun"/>
          <w:kern w:val="1"/>
          <w:lang w:eastAsia="ar-SA"/>
        </w:rPr>
        <w:t xml:space="preserve"> </w:t>
      </w:r>
    </w:p>
  </w:footnote>
  <w:footnote w:id="101">
    <w:p w14:paraId="66834A3C" w14:textId="77777777" w:rsidR="00680547" w:rsidRDefault="00680547" w:rsidP="001F4672">
      <w:pPr>
        <w:pStyle w:val="af1"/>
        <w:jc w:val="both"/>
      </w:pPr>
      <w:r>
        <w:rPr>
          <w:rStyle w:val="af0"/>
        </w:rPr>
        <w:footnoteRef/>
      </w:r>
      <w:r>
        <w:t xml:space="preserve"> Решение Ивановской городской Думы от 13.09.2016 № 442 </w:t>
      </w:r>
      <w:r w:rsidRPr="003B026F">
        <w:rPr>
          <w:color w:val="000000"/>
          <w:kern w:val="1"/>
          <w:lang w:eastAsia="ar-SA"/>
        </w:rPr>
        <w:t>«О внесении изменений в решение Ивановской городской Думы от 26.12.2013 № 672 «Об уполномоченном органе на определение поставщиков (подрядчиков, исполнителей) для заказчиков города Иванова»</w:t>
      </w:r>
      <w:r w:rsidRPr="003B026F">
        <w:rPr>
          <w:rFonts w:eastAsia="SimSun"/>
          <w:kern w:val="1"/>
          <w:lang w:eastAsia="ar-SA"/>
        </w:rPr>
        <w:t xml:space="preserve"> «Об уполномоченном органе на определение поставщиков (подрядчиков, исполнителей) для заказчиков города Иванова»</w:t>
      </w:r>
      <w:r>
        <w:rPr>
          <w:rFonts w:eastAsia="SimSun"/>
          <w:kern w:val="1"/>
          <w:lang w:eastAsia="ar-SA"/>
        </w:rPr>
        <w:t>.</w:t>
      </w:r>
      <w:r w:rsidRPr="003B026F">
        <w:rPr>
          <w:rFonts w:eastAsia="SimSun"/>
          <w:kern w:val="1"/>
          <w:lang w:eastAsia="ar-SA"/>
        </w:rPr>
        <w:t xml:space="preserve"> </w:t>
      </w:r>
    </w:p>
  </w:footnote>
  <w:footnote w:id="102">
    <w:p w14:paraId="6341A7B1" w14:textId="0BD98727" w:rsidR="00680547" w:rsidRDefault="00680547">
      <w:pPr>
        <w:pStyle w:val="af1"/>
      </w:pPr>
      <w:r>
        <w:rPr>
          <w:rStyle w:val="af0"/>
        </w:rPr>
        <w:footnoteRef/>
      </w:r>
      <w:r>
        <w:t xml:space="preserve"> П</w:t>
      </w:r>
      <w:r w:rsidRPr="007F26D9">
        <w:t xml:space="preserve">остановление Правительства Российской Федерации от 15.10.2016 </w:t>
      </w:r>
      <w:r>
        <w:t>№</w:t>
      </w:r>
      <w:r w:rsidRPr="007F26D9">
        <w:t xml:space="preserve"> 1050 </w:t>
      </w:r>
      <w:r>
        <w:t>«</w:t>
      </w:r>
      <w:r w:rsidRPr="007F26D9">
        <w:t>Об организации проектной деятельности в Правительстве Российской Федерации</w:t>
      </w:r>
      <w:r>
        <w:t>».</w:t>
      </w:r>
    </w:p>
  </w:footnote>
  <w:footnote w:id="103">
    <w:p w14:paraId="510E3E2B" w14:textId="24067BAA" w:rsidR="00680547" w:rsidRDefault="00680547" w:rsidP="006C1D75">
      <w:pPr>
        <w:pStyle w:val="af1"/>
        <w:jc w:val="both"/>
      </w:pPr>
      <w:r>
        <w:rPr>
          <w:rStyle w:val="af0"/>
        </w:rPr>
        <w:footnoteRef/>
      </w:r>
      <w:r>
        <w:t xml:space="preserve"> Р</w:t>
      </w:r>
      <w:r w:rsidRPr="007F26D9">
        <w:t xml:space="preserve">аспоряжение Министерства экономического развития Российской Федерации от 14.04.2014 </w:t>
      </w:r>
      <w:r>
        <w:t>№</w:t>
      </w:r>
      <w:r w:rsidRPr="007F26D9">
        <w:t xml:space="preserve"> 26Р-АУ </w:t>
      </w:r>
      <w:r>
        <w:t>«</w:t>
      </w:r>
      <w:r w:rsidRPr="007F26D9">
        <w:t>Об утверждении методических рекомендаций по внедрению проектного управления в органах исполнительной власти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109605"/>
      <w:docPartObj>
        <w:docPartGallery w:val="Page Numbers (Top of Page)"/>
        <w:docPartUnique/>
      </w:docPartObj>
    </w:sdtPr>
    <w:sdtContent>
      <w:p w14:paraId="7430FD53" w14:textId="77777777" w:rsidR="00680547" w:rsidRDefault="00680547">
        <w:pPr>
          <w:pStyle w:val="afb"/>
          <w:jc w:val="center"/>
        </w:pPr>
        <w:r w:rsidRPr="001B3CF6">
          <w:fldChar w:fldCharType="begin"/>
        </w:r>
        <w:r w:rsidRPr="001B3CF6">
          <w:instrText>PAGE   \* MERGEFORMAT</w:instrText>
        </w:r>
        <w:r w:rsidRPr="001B3CF6">
          <w:fldChar w:fldCharType="separate"/>
        </w:r>
        <w:r w:rsidR="00135841">
          <w:rPr>
            <w:noProof/>
          </w:rPr>
          <w:t>2</w:t>
        </w:r>
        <w:r w:rsidRPr="001B3CF6">
          <w:fldChar w:fldCharType="end"/>
        </w:r>
      </w:p>
    </w:sdtContent>
  </w:sdt>
  <w:p w14:paraId="16734A26" w14:textId="77777777" w:rsidR="00680547" w:rsidRDefault="00680547">
    <w:pPr>
      <w:pStyle w:val="afb"/>
    </w:pPr>
  </w:p>
  <w:p w14:paraId="5FF043FB" w14:textId="77777777" w:rsidR="00680547" w:rsidRDefault="006805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2CA"/>
    <w:multiLevelType w:val="hybridMultilevel"/>
    <w:tmpl w:val="A280B3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CC7555"/>
    <w:multiLevelType w:val="multilevel"/>
    <w:tmpl w:val="A844E366"/>
    <w:lvl w:ilvl="0">
      <w:start w:val="1"/>
      <w:numFmt w:val="upperRoman"/>
      <w:lvlText w:val="%1."/>
      <w:lvlJc w:val="left"/>
      <w:pPr>
        <w:ind w:left="1146" w:hanging="720"/>
      </w:pPr>
    </w:lvl>
    <w:lvl w:ilvl="1">
      <w:start w:val="1"/>
      <w:numFmt w:val="decimal"/>
      <w:isLgl/>
      <w:lvlText w:val="%1.%2."/>
      <w:lvlJc w:val="left"/>
      <w:pPr>
        <w:ind w:left="2563" w:hanging="720"/>
      </w:pPr>
      <w:rPr>
        <w:b/>
      </w:rPr>
    </w:lvl>
    <w:lvl w:ilvl="2">
      <w:start w:val="1"/>
      <w:numFmt w:val="decimal"/>
      <w:isLgl/>
      <w:lvlText w:val="%1.%2.%3."/>
      <w:lvlJc w:val="left"/>
      <w:pPr>
        <w:ind w:left="2586" w:hanging="720"/>
      </w:pPr>
    </w:lvl>
    <w:lvl w:ilvl="3">
      <w:start w:val="1"/>
      <w:numFmt w:val="decimal"/>
      <w:isLgl/>
      <w:lvlText w:val="%1.%2.%3.%4."/>
      <w:lvlJc w:val="left"/>
      <w:pPr>
        <w:ind w:left="3666" w:hanging="1080"/>
      </w:pPr>
    </w:lvl>
    <w:lvl w:ilvl="4">
      <w:start w:val="1"/>
      <w:numFmt w:val="decimal"/>
      <w:isLgl/>
      <w:lvlText w:val="%1.%2.%3.%4.%5."/>
      <w:lvlJc w:val="left"/>
      <w:pPr>
        <w:ind w:left="4386" w:hanging="1080"/>
      </w:pPr>
    </w:lvl>
    <w:lvl w:ilvl="5">
      <w:start w:val="1"/>
      <w:numFmt w:val="decimal"/>
      <w:isLgl/>
      <w:lvlText w:val="%1.%2.%3.%4.%5.%6."/>
      <w:lvlJc w:val="left"/>
      <w:pPr>
        <w:ind w:left="5466" w:hanging="1440"/>
      </w:pPr>
    </w:lvl>
    <w:lvl w:ilvl="6">
      <w:start w:val="1"/>
      <w:numFmt w:val="decimal"/>
      <w:isLgl/>
      <w:lvlText w:val="%1.%2.%3.%4.%5.%6.%7."/>
      <w:lvlJc w:val="left"/>
      <w:pPr>
        <w:ind w:left="6546" w:hanging="1800"/>
      </w:pPr>
    </w:lvl>
    <w:lvl w:ilvl="7">
      <w:start w:val="1"/>
      <w:numFmt w:val="decimal"/>
      <w:isLgl/>
      <w:lvlText w:val="%1.%2.%3.%4.%5.%6.%7.%8."/>
      <w:lvlJc w:val="left"/>
      <w:pPr>
        <w:ind w:left="7266" w:hanging="1800"/>
      </w:pPr>
    </w:lvl>
    <w:lvl w:ilvl="8">
      <w:start w:val="1"/>
      <w:numFmt w:val="decimal"/>
      <w:isLgl/>
      <w:lvlText w:val="%1.%2.%3.%4.%5.%6.%7.%8.%9."/>
      <w:lvlJc w:val="left"/>
      <w:pPr>
        <w:ind w:left="8346" w:hanging="2160"/>
      </w:pPr>
    </w:lvl>
  </w:abstractNum>
  <w:abstractNum w:abstractNumId="2">
    <w:nsid w:val="05D86D80"/>
    <w:multiLevelType w:val="hybridMultilevel"/>
    <w:tmpl w:val="2A58E53A"/>
    <w:lvl w:ilvl="0" w:tplc="D0B8A8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B3722"/>
    <w:multiLevelType w:val="multilevel"/>
    <w:tmpl w:val="957662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527754"/>
    <w:multiLevelType w:val="hybridMultilevel"/>
    <w:tmpl w:val="3F9CB87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B80B5B"/>
    <w:multiLevelType w:val="hybridMultilevel"/>
    <w:tmpl w:val="9BD4A39A"/>
    <w:lvl w:ilvl="0" w:tplc="D6C61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D7F4C"/>
    <w:multiLevelType w:val="hybridMultilevel"/>
    <w:tmpl w:val="0EEE1E6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BA39D9"/>
    <w:multiLevelType w:val="hybridMultilevel"/>
    <w:tmpl w:val="9024607E"/>
    <w:lvl w:ilvl="0" w:tplc="3DBA7F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34FB1"/>
    <w:multiLevelType w:val="hybridMultilevel"/>
    <w:tmpl w:val="9E4C3634"/>
    <w:lvl w:ilvl="0" w:tplc="04190001">
      <w:start w:val="1"/>
      <w:numFmt w:val="bullet"/>
      <w:lvlText w:val=""/>
      <w:lvlJc w:val="left"/>
      <w:pPr>
        <w:tabs>
          <w:tab w:val="num" w:pos="511"/>
        </w:tabs>
        <w:ind w:left="567" w:hanging="283"/>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2EA1EB3"/>
    <w:multiLevelType w:val="hybridMultilevel"/>
    <w:tmpl w:val="BE3CAFDC"/>
    <w:lvl w:ilvl="0" w:tplc="D6C61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0194D"/>
    <w:multiLevelType w:val="hybridMultilevel"/>
    <w:tmpl w:val="8CB0B72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D25EF1"/>
    <w:multiLevelType w:val="hybridMultilevel"/>
    <w:tmpl w:val="A8961060"/>
    <w:lvl w:ilvl="0" w:tplc="08CCD7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4126EC"/>
    <w:multiLevelType w:val="hybridMultilevel"/>
    <w:tmpl w:val="D840B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CF33C4"/>
    <w:multiLevelType w:val="hybridMultilevel"/>
    <w:tmpl w:val="3B3E27CE"/>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4">
    <w:nsid w:val="3DC913FA"/>
    <w:multiLevelType w:val="hybridMultilevel"/>
    <w:tmpl w:val="05A4D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01783C"/>
    <w:multiLevelType w:val="hybridMultilevel"/>
    <w:tmpl w:val="DC5A093A"/>
    <w:lvl w:ilvl="0" w:tplc="6ABAD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7B5E79"/>
    <w:multiLevelType w:val="hybridMultilevel"/>
    <w:tmpl w:val="0FD6D5B0"/>
    <w:lvl w:ilvl="0" w:tplc="6974181E">
      <w:numFmt w:val="bullet"/>
      <w:lvlText w:val="•"/>
      <w:lvlJc w:val="left"/>
      <w:pPr>
        <w:ind w:left="786" w:hanging="360"/>
      </w:pPr>
      <w:rPr>
        <w:rFonts w:ascii="Times New Roman" w:eastAsia="Times New Roman" w:hAnsi="Times New Roman" w:cs="Times New Roman"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2322F41"/>
    <w:multiLevelType w:val="hybridMultilevel"/>
    <w:tmpl w:val="91921560"/>
    <w:lvl w:ilvl="0" w:tplc="A314C6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DD07BD9"/>
    <w:multiLevelType w:val="hybridMultilevel"/>
    <w:tmpl w:val="5CF6DC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FB46169"/>
    <w:multiLevelType w:val="hybridMultilevel"/>
    <w:tmpl w:val="935CA318"/>
    <w:lvl w:ilvl="0" w:tplc="D6C61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8142F05"/>
    <w:multiLevelType w:val="hybridMultilevel"/>
    <w:tmpl w:val="0C00A2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72303"/>
    <w:multiLevelType w:val="hybridMultilevel"/>
    <w:tmpl w:val="C79AEF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80725A4"/>
    <w:multiLevelType w:val="hybridMultilevel"/>
    <w:tmpl w:val="8348C43E"/>
    <w:lvl w:ilvl="0" w:tplc="D6C61C84">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A1641D"/>
    <w:multiLevelType w:val="hybridMultilevel"/>
    <w:tmpl w:val="F0EC2A42"/>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B486F35"/>
    <w:multiLevelType w:val="hybridMultilevel"/>
    <w:tmpl w:val="8E12C4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941122"/>
    <w:multiLevelType w:val="hybridMultilevel"/>
    <w:tmpl w:val="12E06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1">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1D5D78"/>
    <w:multiLevelType w:val="hybridMultilevel"/>
    <w:tmpl w:val="401248AC"/>
    <w:lvl w:ilvl="0" w:tplc="D6C61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BE1322"/>
    <w:multiLevelType w:val="hybridMultilevel"/>
    <w:tmpl w:val="650A9822"/>
    <w:lvl w:ilvl="0" w:tplc="D6C61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ED2D54"/>
    <w:multiLevelType w:val="hybridMultilevel"/>
    <w:tmpl w:val="544E85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C9115F"/>
    <w:multiLevelType w:val="hybridMultilevel"/>
    <w:tmpl w:val="FE1614D6"/>
    <w:lvl w:ilvl="0" w:tplc="C4D80942">
      <w:start w:val="1"/>
      <w:numFmt w:val="bullet"/>
      <w:lvlText w:val=""/>
      <w:lvlJc w:val="left"/>
      <w:pPr>
        <w:tabs>
          <w:tab w:val="num" w:pos="928"/>
        </w:tabs>
        <w:ind w:left="928" w:hanging="360"/>
      </w:pPr>
      <w:rPr>
        <w:rFonts w:ascii="Wingdings" w:hAnsi="Wingdings" w:hint="default"/>
        <w:color w:val="auto"/>
      </w:rPr>
    </w:lvl>
    <w:lvl w:ilvl="1" w:tplc="D3167880">
      <w:start w:val="1"/>
      <w:numFmt w:val="bullet"/>
      <w:lvlText w:val=""/>
      <w:lvlJc w:val="left"/>
      <w:pPr>
        <w:tabs>
          <w:tab w:val="num" w:pos="2531"/>
        </w:tabs>
        <w:ind w:left="2531" w:hanging="360"/>
      </w:pPr>
      <w:rPr>
        <w:rFonts w:ascii="Symbol" w:hAnsi="Symbol" w:hint="default"/>
      </w:rPr>
    </w:lvl>
    <w:lvl w:ilvl="2" w:tplc="04190005">
      <w:start w:val="1"/>
      <w:numFmt w:val="bullet"/>
      <w:lvlText w:val=""/>
      <w:lvlJc w:val="left"/>
      <w:pPr>
        <w:tabs>
          <w:tab w:val="num" w:pos="3251"/>
        </w:tabs>
        <w:ind w:left="3251" w:hanging="360"/>
      </w:pPr>
      <w:rPr>
        <w:rFonts w:ascii="Wingdings" w:hAnsi="Wingdings" w:hint="default"/>
      </w:rPr>
    </w:lvl>
    <w:lvl w:ilvl="3" w:tplc="04190001">
      <w:start w:val="1"/>
      <w:numFmt w:val="bullet"/>
      <w:lvlText w:val=""/>
      <w:lvlJc w:val="left"/>
      <w:pPr>
        <w:tabs>
          <w:tab w:val="num" w:pos="3971"/>
        </w:tabs>
        <w:ind w:left="3971" w:hanging="360"/>
      </w:pPr>
      <w:rPr>
        <w:rFonts w:ascii="Symbol" w:hAnsi="Symbol" w:hint="default"/>
      </w:rPr>
    </w:lvl>
    <w:lvl w:ilvl="4" w:tplc="04190003">
      <w:start w:val="1"/>
      <w:numFmt w:val="bullet"/>
      <w:lvlText w:val="o"/>
      <w:lvlJc w:val="left"/>
      <w:pPr>
        <w:tabs>
          <w:tab w:val="num" w:pos="4691"/>
        </w:tabs>
        <w:ind w:left="4691" w:hanging="360"/>
      </w:pPr>
      <w:rPr>
        <w:rFonts w:ascii="Courier New" w:hAnsi="Courier New" w:hint="default"/>
      </w:rPr>
    </w:lvl>
    <w:lvl w:ilvl="5" w:tplc="04190005">
      <w:start w:val="1"/>
      <w:numFmt w:val="bullet"/>
      <w:lvlText w:val=""/>
      <w:lvlJc w:val="left"/>
      <w:pPr>
        <w:tabs>
          <w:tab w:val="num" w:pos="5411"/>
        </w:tabs>
        <w:ind w:left="5411" w:hanging="360"/>
      </w:pPr>
      <w:rPr>
        <w:rFonts w:ascii="Wingdings" w:hAnsi="Wingdings" w:hint="default"/>
      </w:rPr>
    </w:lvl>
    <w:lvl w:ilvl="6" w:tplc="04190001">
      <w:start w:val="1"/>
      <w:numFmt w:val="bullet"/>
      <w:lvlText w:val=""/>
      <w:lvlJc w:val="left"/>
      <w:pPr>
        <w:tabs>
          <w:tab w:val="num" w:pos="6131"/>
        </w:tabs>
        <w:ind w:left="6131" w:hanging="360"/>
      </w:pPr>
      <w:rPr>
        <w:rFonts w:ascii="Symbol" w:hAnsi="Symbol" w:hint="default"/>
      </w:rPr>
    </w:lvl>
    <w:lvl w:ilvl="7" w:tplc="04190003">
      <w:start w:val="1"/>
      <w:numFmt w:val="bullet"/>
      <w:lvlText w:val="o"/>
      <w:lvlJc w:val="left"/>
      <w:pPr>
        <w:tabs>
          <w:tab w:val="num" w:pos="6851"/>
        </w:tabs>
        <w:ind w:left="6851" w:hanging="360"/>
      </w:pPr>
      <w:rPr>
        <w:rFonts w:ascii="Courier New" w:hAnsi="Courier New" w:hint="default"/>
      </w:rPr>
    </w:lvl>
    <w:lvl w:ilvl="8" w:tplc="04190005">
      <w:start w:val="1"/>
      <w:numFmt w:val="bullet"/>
      <w:lvlText w:val=""/>
      <w:lvlJc w:val="left"/>
      <w:pPr>
        <w:tabs>
          <w:tab w:val="num" w:pos="7571"/>
        </w:tabs>
        <w:ind w:left="7571" w:hanging="360"/>
      </w:pPr>
      <w:rPr>
        <w:rFonts w:ascii="Wingdings" w:hAnsi="Wingdings" w:hint="default"/>
      </w:rPr>
    </w:lvl>
  </w:abstractNum>
  <w:abstractNum w:abstractNumId="30">
    <w:nsid w:val="780D6970"/>
    <w:multiLevelType w:val="hybridMultilevel"/>
    <w:tmpl w:val="9C4EFF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A607A57"/>
    <w:multiLevelType w:val="hybridMultilevel"/>
    <w:tmpl w:val="55D2E7FE"/>
    <w:lvl w:ilvl="0" w:tplc="6974181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A95B59"/>
    <w:multiLevelType w:val="multilevel"/>
    <w:tmpl w:val="5AEC6D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4"/>
  </w:num>
  <w:num w:numId="5">
    <w:abstractNumId w:val="11"/>
  </w:num>
  <w:num w:numId="6">
    <w:abstractNumId w:val="2"/>
  </w:num>
  <w:num w:numId="7">
    <w:abstractNumId w:val="8"/>
  </w:num>
  <w:num w:numId="8">
    <w:abstractNumId w:val="31"/>
  </w:num>
  <w:num w:numId="9">
    <w:abstractNumId w:val="29"/>
  </w:num>
  <w:num w:numId="10">
    <w:abstractNumId w:val="25"/>
  </w:num>
  <w:num w:numId="11">
    <w:abstractNumId w:val="23"/>
  </w:num>
  <w:num w:numId="12">
    <w:abstractNumId w:val="16"/>
  </w:num>
  <w:num w:numId="13">
    <w:abstractNumId w:val="10"/>
  </w:num>
  <w:num w:numId="14">
    <w:abstractNumId w:val="12"/>
  </w:num>
  <w:num w:numId="15">
    <w:abstractNumId w:val="28"/>
  </w:num>
  <w:num w:numId="16">
    <w:abstractNumId w:val="18"/>
  </w:num>
  <w:num w:numId="17">
    <w:abstractNumId w:val="3"/>
  </w:num>
  <w:num w:numId="18">
    <w:abstractNumId w:val="32"/>
  </w:num>
  <w:num w:numId="19">
    <w:abstractNumId w:val="15"/>
  </w:num>
  <w:num w:numId="20">
    <w:abstractNumId w:val="30"/>
  </w:num>
  <w:num w:numId="21">
    <w:abstractNumId w:val="6"/>
  </w:num>
  <w:num w:numId="22">
    <w:abstractNumId w:val="17"/>
  </w:num>
  <w:num w:numId="23">
    <w:abstractNumId w:val="21"/>
  </w:num>
  <w:num w:numId="24">
    <w:abstractNumId w:val="0"/>
  </w:num>
  <w:num w:numId="25">
    <w:abstractNumId w:val="20"/>
  </w:num>
  <w:num w:numId="26">
    <w:abstractNumId w:val="5"/>
  </w:num>
  <w:num w:numId="27">
    <w:abstractNumId w:val="26"/>
  </w:num>
  <w:num w:numId="28">
    <w:abstractNumId w:val="24"/>
  </w:num>
  <w:num w:numId="29">
    <w:abstractNumId w:val="22"/>
  </w:num>
  <w:num w:numId="30">
    <w:abstractNumId w:val="27"/>
  </w:num>
  <w:num w:numId="31">
    <w:abstractNumId w:val="19"/>
  </w:num>
  <w:num w:numId="32">
    <w:abstractNumId w:val="9"/>
  </w:num>
  <w:num w:numId="3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A4"/>
    <w:rsid w:val="0000235A"/>
    <w:rsid w:val="00002F6B"/>
    <w:rsid w:val="000042F8"/>
    <w:rsid w:val="00004359"/>
    <w:rsid w:val="000044D5"/>
    <w:rsid w:val="00004FE9"/>
    <w:rsid w:val="000057D6"/>
    <w:rsid w:val="000062D9"/>
    <w:rsid w:val="00007612"/>
    <w:rsid w:val="00013BC3"/>
    <w:rsid w:val="000164DB"/>
    <w:rsid w:val="0002083C"/>
    <w:rsid w:val="00020981"/>
    <w:rsid w:val="00020A52"/>
    <w:rsid w:val="0002188A"/>
    <w:rsid w:val="00021A52"/>
    <w:rsid w:val="000231AA"/>
    <w:rsid w:val="00023CEA"/>
    <w:rsid w:val="00024A42"/>
    <w:rsid w:val="000253F0"/>
    <w:rsid w:val="000256E9"/>
    <w:rsid w:val="00026884"/>
    <w:rsid w:val="00027D37"/>
    <w:rsid w:val="00030CC4"/>
    <w:rsid w:val="00031BBC"/>
    <w:rsid w:val="000323B8"/>
    <w:rsid w:val="00032414"/>
    <w:rsid w:val="00032D1F"/>
    <w:rsid w:val="0003526B"/>
    <w:rsid w:val="000355D8"/>
    <w:rsid w:val="00035E42"/>
    <w:rsid w:val="00041358"/>
    <w:rsid w:val="00042978"/>
    <w:rsid w:val="000443AA"/>
    <w:rsid w:val="0004611D"/>
    <w:rsid w:val="00046660"/>
    <w:rsid w:val="00046B6C"/>
    <w:rsid w:val="000509EC"/>
    <w:rsid w:val="00050A6F"/>
    <w:rsid w:val="00050B76"/>
    <w:rsid w:val="00050EE7"/>
    <w:rsid w:val="0005204B"/>
    <w:rsid w:val="0005226D"/>
    <w:rsid w:val="000530E8"/>
    <w:rsid w:val="00054622"/>
    <w:rsid w:val="00054B3E"/>
    <w:rsid w:val="00055DD2"/>
    <w:rsid w:val="000609A8"/>
    <w:rsid w:val="00061AEB"/>
    <w:rsid w:val="000623E2"/>
    <w:rsid w:val="0006616B"/>
    <w:rsid w:val="00066630"/>
    <w:rsid w:val="000674C5"/>
    <w:rsid w:val="0006763C"/>
    <w:rsid w:val="00067BB3"/>
    <w:rsid w:val="00070EA1"/>
    <w:rsid w:val="000713B1"/>
    <w:rsid w:val="00071C75"/>
    <w:rsid w:val="0007209B"/>
    <w:rsid w:val="000741AF"/>
    <w:rsid w:val="000744DE"/>
    <w:rsid w:val="00076B21"/>
    <w:rsid w:val="00080AC9"/>
    <w:rsid w:val="00081A81"/>
    <w:rsid w:val="00081DCB"/>
    <w:rsid w:val="00082751"/>
    <w:rsid w:val="00082A1B"/>
    <w:rsid w:val="00082D23"/>
    <w:rsid w:val="000839CF"/>
    <w:rsid w:val="0008500F"/>
    <w:rsid w:val="00086129"/>
    <w:rsid w:val="00086651"/>
    <w:rsid w:val="000904EE"/>
    <w:rsid w:val="00091563"/>
    <w:rsid w:val="0009163C"/>
    <w:rsid w:val="00094A1F"/>
    <w:rsid w:val="00096A9B"/>
    <w:rsid w:val="00096B17"/>
    <w:rsid w:val="00097D83"/>
    <w:rsid w:val="000A0886"/>
    <w:rsid w:val="000A41C3"/>
    <w:rsid w:val="000A424D"/>
    <w:rsid w:val="000A42CC"/>
    <w:rsid w:val="000A45A0"/>
    <w:rsid w:val="000A45FE"/>
    <w:rsid w:val="000A52C9"/>
    <w:rsid w:val="000A5FA9"/>
    <w:rsid w:val="000A6E23"/>
    <w:rsid w:val="000A7637"/>
    <w:rsid w:val="000B16F8"/>
    <w:rsid w:val="000B187C"/>
    <w:rsid w:val="000B53D8"/>
    <w:rsid w:val="000C0439"/>
    <w:rsid w:val="000C0440"/>
    <w:rsid w:val="000C05D4"/>
    <w:rsid w:val="000C1200"/>
    <w:rsid w:val="000C3533"/>
    <w:rsid w:val="000C392B"/>
    <w:rsid w:val="000C39C9"/>
    <w:rsid w:val="000C5480"/>
    <w:rsid w:val="000C5621"/>
    <w:rsid w:val="000C59DC"/>
    <w:rsid w:val="000D062C"/>
    <w:rsid w:val="000D0A09"/>
    <w:rsid w:val="000D17F2"/>
    <w:rsid w:val="000D288F"/>
    <w:rsid w:val="000D312C"/>
    <w:rsid w:val="000D38B3"/>
    <w:rsid w:val="000D5730"/>
    <w:rsid w:val="000D5A0C"/>
    <w:rsid w:val="000E0256"/>
    <w:rsid w:val="000E158C"/>
    <w:rsid w:val="000E1FD2"/>
    <w:rsid w:val="000E5DB7"/>
    <w:rsid w:val="000E76D0"/>
    <w:rsid w:val="000F00D8"/>
    <w:rsid w:val="000F05C4"/>
    <w:rsid w:val="000F0886"/>
    <w:rsid w:val="000F1877"/>
    <w:rsid w:val="000F2650"/>
    <w:rsid w:val="000F2FD6"/>
    <w:rsid w:val="000F548F"/>
    <w:rsid w:val="000F5AEF"/>
    <w:rsid w:val="000F64AF"/>
    <w:rsid w:val="00102215"/>
    <w:rsid w:val="001028A0"/>
    <w:rsid w:val="00105184"/>
    <w:rsid w:val="00106929"/>
    <w:rsid w:val="00107E37"/>
    <w:rsid w:val="00115287"/>
    <w:rsid w:val="001210BB"/>
    <w:rsid w:val="00123111"/>
    <w:rsid w:val="00124B86"/>
    <w:rsid w:val="00125176"/>
    <w:rsid w:val="00125B00"/>
    <w:rsid w:val="00126C59"/>
    <w:rsid w:val="001300B1"/>
    <w:rsid w:val="00130A19"/>
    <w:rsid w:val="001310FB"/>
    <w:rsid w:val="00132FAE"/>
    <w:rsid w:val="00133689"/>
    <w:rsid w:val="00134257"/>
    <w:rsid w:val="00134F4E"/>
    <w:rsid w:val="0013521D"/>
    <w:rsid w:val="0013563D"/>
    <w:rsid w:val="00135841"/>
    <w:rsid w:val="001366B3"/>
    <w:rsid w:val="00140E0E"/>
    <w:rsid w:val="00141135"/>
    <w:rsid w:val="001411CF"/>
    <w:rsid w:val="00141565"/>
    <w:rsid w:val="0014287F"/>
    <w:rsid w:val="00142CC7"/>
    <w:rsid w:val="001431E7"/>
    <w:rsid w:val="00143349"/>
    <w:rsid w:val="00144159"/>
    <w:rsid w:val="00145CA2"/>
    <w:rsid w:val="001472E8"/>
    <w:rsid w:val="00150840"/>
    <w:rsid w:val="00150C67"/>
    <w:rsid w:val="001512C2"/>
    <w:rsid w:val="00151837"/>
    <w:rsid w:val="00153602"/>
    <w:rsid w:val="00153A36"/>
    <w:rsid w:val="00154CBB"/>
    <w:rsid w:val="00155B90"/>
    <w:rsid w:val="00155D76"/>
    <w:rsid w:val="00155DBC"/>
    <w:rsid w:val="001568F4"/>
    <w:rsid w:val="001578D3"/>
    <w:rsid w:val="00157B23"/>
    <w:rsid w:val="001602CD"/>
    <w:rsid w:val="001640E9"/>
    <w:rsid w:val="001649F6"/>
    <w:rsid w:val="00165620"/>
    <w:rsid w:val="00166EA7"/>
    <w:rsid w:val="0016738E"/>
    <w:rsid w:val="00167BFB"/>
    <w:rsid w:val="001733A3"/>
    <w:rsid w:val="00174ED2"/>
    <w:rsid w:val="001765B4"/>
    <w:rsid w:val="0017677A"/>
    <w:rsid w:val="001767A1"/>
    <w:rsid w:val="00182A93"/>
    <w:rsid w:val="00187CA4"/>
    <w:rsid w:val="00190427"/>
    <w:rsid w:val="00192013"/>
    <w:rsid w:val="00193E1F"/>
    <w:rsid w:val="00194955"/>
    <w:rsid w:val="00194D6F"/>
    <w:rsid w:val="00195474"/>
    <w:rsid w:val="00196781"/>
    <w:rsid w:val="001A09A4"/>
    <w:rsid w:val="001A416F"/>
    <w:rsid w:val="001A5828"/>
    <w:rsid w:val="001A5C84"/>
    <w:rsid w:val="001A683A"/>
    <w:rsid w:val="001A7A8D"/>
    <w:rsid w:val="001B06C5"/>
    <w:rsid w:val="001B273B"/>
    <w:rsid w:val="001B4521"/>
    <w:rsid w:val="001B6264"/>
    <w:rsid w:val="001B6FA6"/>
    <w:rsid w:val="001B7205"/>
    <w:rsid w:val="001C0DA4"/>
    <w:rsid w:val="001C1C48"/>
    <w:rsid w:val="001C218B"/>
    <w:rsid w:val="001C30DF"/>
    <w:rsid w:val="001C3EA9"/>
    <w:rsid w:val="001C45A6"/>
    <w:rsid w:val="001C5388"/>
    <w:rsid w:val="001C5B22"/>
    <w:rsid w:val="001C6F0F"/>
    <w:rsid w:val="001C712B"/>
    <w:rsid w:val="001C738C"/>
    <w:rsid w:val="001D0C46"/>
    <w:rsid w:val="001D43DE"/>
    <w:rsid w:val="001D64F5"/>
    <w:rsid w:val="001D6E6E"/>
    <w:rsid w:val="001E0670"/>
    <w:rsid w:val="001E0E96"/>
    <w:rsid w:val="001E1BF7"/>
    <w:rsid w:val="001E339D"/>
    <w:rsid w:val="001E34F0"/>
    <w:rsid w:val="001E3536"/>
    <w:rsid w:val="001E3B06"/>
    <w:rsid w:val="001E4071"/>
    <w:rsid w:val="001E5951"/>
    <w:rsid w:val="001E6006"/>
    <w:rsid w:val="001E6063"/>
    <w:rsid w:val="001E6132"/>
    <w:rsid w:val="001E6C78"/>
    <w:rsid w:val="001F2184"/>
    <w:rsid w:val="001F23FE"/>
    <w:rsid w:val="001F374B"/>
    <w:rsid w:val="001F38C3"/>
    <w:rsid w:val="001F4672"/>
    <w:rsid w:val="001F5573"/>
    <w:rsid w:val="001F5B10"/>
    <w:rsid w:val="001F72EC"/>
    <w:rsid w:val="00200A78"/>
    <w:rsid w:val="00202316"/>
    <w:rsid w:val="002029A2"/>
    <w:rsid w:val="00205091"/>
    <w:rsid w:val="00205A25"/>
    <w:rsid w:val="00205F65"/>
    <w:rsid w:val="0020612C"/>
    <w:rsid w:val="00206321"/>
    <w:rsid w:val="00207120"/>
    <w:rsid w:val="00210DBD"/>
    <w:rsid w:val="002128F6"/>
    <w:rsid w:val="00213E40"/>
    <w:rsid w:val="0021553F"/>
    <w:rsid w:val="00217389"/>
    <w:rsid w:val="00221E5D"/>
    <w:rsid w:val="002221B4"/>
    <w:rsid w:val="00222C2A"/>
    <w:rsid w:val="00223B50"/>
    <w:rsid w:val="00223C34"/>
    <w:rsid w:val="00224D37"/>
    <w:rsid w:val="002262B0"/>
    <w:rsid w:val="002277F3"/>
    <w:rsid w:val="00227857"/>
    <w:rsid w:val="00230A16"/>
    <w:rsid w:val="00231162"/>
    <w:rsid w:val="00231297"/>
    <w:rsid w:val="002315F2"/>
    <w:rsid w:val="00231CAF"/>
    <w:rsid w:val="00233D9B"/>
    <w:rsid w:val="00234220"/>
    <w:rsid w:val="00234FB2"/>
    <w:rsid w:val="002351E1"/>
    <w:rsid w:val="00236033"/>
    <w:rsid w:val="00236080"/>
    <w:rsid w:val="00236FF4"/>
    <w:rsid w:val="002371E3"/>
    <w:rsid w:val="00237369"/>
    <w:rsid w:val="002405DD"/>
    <w:rsid w:val="00240913"/>
    <w:rsid w:val="002409D8"/>
    <w:rsid w:val="0024342B"/>
    <w:rsid w:val="0024385A"/>
    <w:rsid w:val="002452A1"/>
    <w:rsid w:val="00245989"/>
    <w:rsid w:val="0024722F"/>
    <w:rsid w:val="00251818"/>
    <w:rsid w:val="0025291D"/>
    <w:rsid w:val="00255926"/>
    <w:rsid w:val="002614D4"/>
    <w:rsid w:val="0026273A"/>
    <w:rsid w:val="002629C2"/>
    <w:rsid w:val="00262A0B"/>
    <w:rsid w:val="00263F4F"/>
    <w:rsid w:val="00264140"/>
    <w:rsid w:val="0026660B"/>
    <w:rsid w:val="00267E03"/>
    <w:rsid w:val="0027132F"/>
    <w:rsid w:val="002727D8"/>
    <w:rsid w:val="00273FE0"/>
    <w:rsid w:val="002740D1"/>
    <w:rsid w:val="0027592E"/>
    <w:rsid w:val="00276817"/>
    <w:rsid w:val="00276CC6"/>
    <w:rsid w:val="00277D43"/>
    <w:rsid w:val="0028037A"/>
    <w:rsid w:val="00282171"/>
    <w:rsid w:val="00283387"/>
    <w:rsid w:val="002859AF"/>
    <w:rsid w:val="00287344"/>
    <w:rsid w:val="00287892"/>
    <w:rsid w:val="00290AA1"/>
    <w:rsid w:val="00290D11"/>
    <w:rsid w:val="002918B6"/>
    <w:rsid w:val="002935B5"/>
    <w:rsid w:val="0029410C"/>
    <w:rsid w:val="00295A34"/>
    <w:rsid w:val="002961CA"/>
    <w:rsid w:val="002A157D"/>
    <w:rsid w:val="002A18D7"/>
    <w:rsid w:val="002A234F"/>
    <w:rsid w:val="002A2584"/>
    <w:rsid w:val="002A32AC"/>
    <w:rsid w:val="002A5C00"/>
    <w:rsid w:val="002B0450"/>
    <w:rsid w:val="002B5B6A"/>
    <w:rsid w:val="002B74FC"/>
    <w:rsid w:val="002B75E6"/>
    <w:rsid w:val="002C00EA"/>
    <w:rsid w:val="002C144A"/>
    <w:rsid w:val="002C2093"/>
    <w:rsid w:val="002C2C61"/>
    <w:rsid w:val="002C61FF"/>
    <w:rsid w:val="002D00AA"/>
    <w:rsid w:val="002D2C5D"/>
    <w:rsid w:val="002D2E6A"/>
    <w:rsid w:val="002D4BC0"/>
    <w:rsid w:val="002D4D5C"/>
    <w:rsid w:val="002D4ED5"/>
    <w:rsid w:val="002E177C"/>
    <w:rsid w:val="002E1A3A"/>
    <w:rsid w:val="002E209C"/>
    <w:rsid w:val="002E32D5"/>
    <w:rsid w:val="002E51DF"/>
    <w:rsid w:val="002E5258"/>
    <w:rsid w:val="002E62A1"/>
    <w:rsid w:val="002E6BD7"/>
    <w:rsid w:val="002E7B20"/>
    <w:rsid w:val="002F0450"/>
    <w:rsid w:val="002F143E"/>
    <w:rsid w:val="002F2806"/>
    <w:rsid w:val="002F2B3F"/>
    <w:rsid w:val="002F38AB"/>
    <w:rsid w:val="002F5C36"/>
    <w:rsid w:val="002F6A2D"/>
    <w:rsid w:val="00301ACC"/>
    <w:rsid w:val="00301BC6"/>
    <w:rsid w:val="00301F91"/>
    <w:rsid w:val="003020F1"/>
    <w:rsid w:val="003022FD"/>
    <w:rsid w:val="00302C25"/>
    <w:rsid w:val="0030628D"/>
    <w:rsid w:val="00306987"/>
    <w:rsid w:val="00310CDE"/>
    <w:rsid w:val="00312A7A"/>
    <w:rsid w:val="0031402B"/>
    <w:rsid w:val="003209FE"/>
    <w:rsid w:val="00321A2A"/>
    <w:rsid w:val="00323158"/>
    <w:rsid w:val="00324274"/>
    <w:rsid w:val="0032577B"/>
    <w:rsid w:val="00325CB0"/>
    <w:rsid w:val="00327AD0"/>
    <w:rsid w:val="00327DCE"/>
    <w:rsid w:val="00330E73"/>
    <w:rsid w:val="0033175F"/>
    <w:rsid w:val="00331D33"/>
    <w:rsid w:val="003335DB"/>
    <w:rsid w:val="00335D2A"/>
    <w:rsid w:val="003369AB"/>
    <w:rsid w:val="00336DB5"/>
    <w:rsid w:val="00337DB4"/>
    <w:rsid w:val="00343B0A"/>
    <w:rsid w:val="003449E1"/>
    <w:rsid w:val="00344F42"/>
    <w:rsid w:val="0034611A"/>
    <w:rsid w:val="00346985"/>
    <w:rsid w:val="00346AF4"/>
    <w:rsid w:val="00346DD5"/>
    <w:rsid w:val="00350131"/>
    <w:rsid w:val="00351F45"/>
    <w:rsid w:val="00353771"/>
    <w:rsid w:val="00354629"/>
    <w:rsid w:val="00355A97"/>
    <w:rsid w:val="0035677A"/>
    <w:rsid w:val="00357915"/>
    <w:rsid w:val="00357C96"/>
    <w:rsid w:val="00360BD3"/>
    <w:rsid w:val="00361465"/>
    <w:rsid w:val="00361542"/>
    <w:rsid w:val="003656DB"/>
    <w:rsid w:val="00366316"/>
    <w:rsid w:val="00366DEC"/>
    <w:rsid w:val="00370A64"/>
    <w:rsid w:val="00375531"/>
    <w:rsid w:val="0037785C"/>
    <w:rsid w:val="00380789"/>
    <w:rsid w:val="003816CE"/>
    <w:rsid w:val="003820CD"/>
    <w:rsid w:val="00382317"/>
    <w:rsid w:val="00382330"/>
    <w:rsid w:val="003830AA"/>
    <w:rsid w:val="00384777"/>
    <w:rsid w:val="00384CC1"/>
    <w:rsid w:val="00386443"/>
    <w:rsid w:val="00387DD4"/>
    <w:rsid w:val="00391484"/>
    <w:rsid w:val="00394A90"/>
    <w:rsid w:val="00395A3E"/>
    <w:rsid w:val="00397783"/>
    <w:rsid w:val="003977BE"/>
    <w:rsid w:val="003A0B74"/>
    <w:rsid w:val="003A170C"/>
    <w:rsid w:val="003A2532"/>
    <w:rsid w:val="003A466F"/>
    <w:rsid w:val="003A6359"/>
    <w:rsid w:val="003A710D"/>
    <w:rsid w:val="003A79EB"/>
    <w:rsid w:val="003B026F"/>
    <w:rsid w:val="003B224B"/>
    <w:rsid w:val="003B2C04"/>
    <w:rsid w:val="003B55EE"/>
    <w:rsid w:val="003B5A66"/>
    <w:rsid w:val="003B7D2E"/>
    <w:rsid w:val="003C0DE8"/>
    <w:rsid w:val="003C16C9"/>
    <w:rsid w:val="003C1AE8"/>
    <w:rsid w:val="003C2E2A"/>
    <w:rsid w:val="003C32B7"/>
    <w:rsid w:val="003C373C"/>
    <w:rsid w:val="003C377D"/>
    <w:rsid w:val="003C48F6"/>
    <w:rsid w:val="003C70E9"/>
    <w:rsid w:val="003D1320"/>
    <w:rsid w:val="003D143B"/>
    <w:rsid w:val="003D21D9"/>
    <w:rsid w:val="003D736C"/>
    <w:rsid w:val="003D7639"/>
    <w:rsid w:val="003D770A"/>
    <w:rsid w:val="003D7BE3"/>
    <w:rsid w:val="003E143E"/>
    <w:rsid w:val="003E150D"/>
    <w:rsid w:val="003E2B7C"/>
    <w:rsid w:val="003E31F1"/>
    <w:rsid w:val="003E3607"/>
    <w:rsid w:val="003E6B41"/>
    <w:rsid w:val="003F0086"/>
    <w:rsid w:val="003F44F0"/>
    <w:rsid w:val="003F7909"/>
    <w:rsid w:val="00400A10"/>
    <w:rsid w:val="004028E1"/>
    <w:rsid w:val="004047D3"/>
    <w:rsid w:val="00404A03"/>
    <w:rsid w:val="0040720E"/>
    <w:rsid w:val="00407322"/>
    <w:rsid w:val="004104B7"/>
    <w:rsid w:val="004113E5"/>
    <w:rsid w:val="00411AF1"/>
    <w:rsid w:val="00413005"/>
    <w:rsid w:val="0041760A"/>
    <w:rsid w:val="004177BC"/>
    <w:rsid w:val="00417996"/>
    <w:rsid w:val="00417AC5"/>
    <w:rsid w:val="00424500"/>
    <w:rsid w:val="0042471C"/>
    <w:rsid w:val="00424F4C"/>
    <w:rsid w:val="00425117"/>
    <w:rsid w:val="00426164"/>
    <w:rsid w:val="00426858"/>
    <w:rsid w:val="00427D57"/>
    <w:rsid w:val="00432F51"/>
    <w:rsid w:val="00433F5A"/>
    <w:rsid w:val="00434A81"/>
    <w:rsid w:val="004357D4"/>
    <w:rsid w:val="00435AC6"/>
    <w:rsid w:val="00435ECE"/>
    <w:rsid w:val="004367AC"/>
    <w:rsid w:val="004374D1"/>
    <w:rsid w:val="004377A0"/>
    <w:rsid w:val="004378AD"/>
    <w:rsid w:val="00440DED"/>
    <w:rsid w:val="00441A42"/>
    <w:rsid w:val="004434A8"/>
    <w:rsid w:val="00443882"/>
    <w:rsid w:val="004439CF"/>
    <w:rsid w:val="00444A90"/>
    <w:rsid w:val="00444EA5"/>
    <w:rsid w:val="00446E8E"/>
    <w:rsid w:val="00446F07"/>
    <w:rsid w:val="00452A10"/>
    <w:rsid w:val="00453430"/>
    <w:rsid w:val="00455078"/>
    <w:rsid w:val="00455A2A"/>
    <w:rsid w:val="00456B0A"/>
    <w:rsid w:val="00461308"/>
    <w:rsid w:val="00461315"/>
    <w:rsid w:val="00461D70"/>
    <w:rsid w:val="00462021"/>
    <w:rsid w:val="004630BA"/>
    <w:rsid w:val="0046438A"/>
    <w:rsid w:val="00464472"/>
    <w:rsid w:val="004646FC"/>
    <w:rsid w:val="0046481E"/>
    <w:rsid w:val="004671E2"/>
    <w:rsid w:val="00470CDD"/>
    <w:rsid w:val="00476024"/>
    <w:rsid w:val="004777A6"/>
    <w:rsid w:val="00480203"/>
    <w:rsid w:val="00480545"/>
    <w:rsid w:val="00480D40"/>
    <w:rsid w:val="00481E2A"/>
    <w:rsid w:val="00487E2C"/>
    <w:rsid w:val="004900DA"/>
    <w:rsid w:val="00492FB9"/>
    <w:rsid w:val="00495602"/>
    <w:rsid w:val="00496E7A"/>
    <w:rsid w:val="004A0340"/>
    <w:rsid w:val="004A05B8"/>
    <w:rsid w:val="004A3A64"/>
    <w:rsid w:val="004A4194"/>
    <w:rsid w:val="004A4AEA"/>
    <w:rsid w:val="004A4B25"/>
    <w:rsid w:val="004A733E"/>
    <w:rsid w:val="004A75FE"/>
    <w:rsid w:val="004B1670"/>
    <w:rsid w:val="004B2EEE"/>
    <w:rsid w:val="004B32BC"/>
    <w:rsid w:val="004B3D07"/>
    <w:rsid w:val="004B3FAD"/>
    <w:rsid w:val="004B44F2"/>
    <w:rsid w:val="004B49A7"/>
    <w:rsid w:val="004B4F6C"/>
    <w:rsid w:val="004B6E2B"/>
    <w:rsid w:val="004B7E15"/>
    <w:rsid w:val="004C0764"/>
    <w:rsid w:val="004C11C7"/>
    <w:rsid w:val="004C2339"/>
    <w:rsid w:val="004C3564"/>
    <w:rsid w:val="004C62C5"/>
    <w:rsid w:val="004C7685"/>
    <w:rsid w:val="004C779E"/>
    <w:rsid w:val="004D1097"/>
    <w:rsid w:val="004D155B"/>
    <w:rsid w:val="004D1CB1"/>
    <w:rsid w:val="004D1EB8"/>
    <w:rsid w:val="004D2B98"/>
    <w:rsid w:val="004D4741"/>
    <w:rsid w:val="004D7D4F"/>
    <w:rsid w:val="004E0748"/>
    <w:rsid w:val="004E203F"/>
    <w:rsid w:val="004E33E3"/>
    <w:rsid w:val="004E6965"/>
    <w:rsid w:val="004E6AE0"/>
    <w:rsid w:val="004F0600"/>
    <w:rsid w:val="004F0DE7"/>
    <w:rsid w:val="004F21DC"/>
    <w:rsid w:val="004F6242"/>
    <w:rsid w:val="004F6AD3"/>
    <w:rsid w:val="004F7277"/>
    <w:rsid w:val="004F7483"/>
    <w:rsid w:val="00502414"/>
    <w:rsid w:val="00502C42"/>
    <w:rsid w:val="00503507"/>
    <w:rsid w:val="00503FE7"/>
    <w:rsid w:val="0050737A"/>
    <w:rsid w:val="00507BDE"/>
    <w:rsid w:val="005108B0"/>
    <w:rsid w:val="005111AE"/>
    <w:rsid w:val="00513CFA"/>
    <w:rsid w:val="00515920"/>
    <w:rsid w:val="00516C1D"/>
    <w:rsid w:val="00521D74"/>
    <w:rsid w:val="00522D7B"/>
    <w:rsid w:val="00522E1D"/>
    <w:rsid w:val="00523C97"/>
    <w:rsid w:val="00523E34"/>
    <w:rsid w:val="00525123"/>
    <w:rsid w:val="005264E3"/>
    <w:rsid w:val="005277FE"/>
    <w:rsid w:val="00530CF3"/>
    <w:rsid w:val="00532D38"/>
    <w:rsid w:val="005339D6"/>
    <w:rsid w:val="005345FD"/>
    <w:rsid w:val="00534B61"/>
    <w:rsid w:val="00537DD5"/>
    <w:rsid w:val="005407F3"/>
    <w:rsid w:val="00543ED5"/>
    <w:rsid w:val="0054695C"/>
    <w:rsid w:val="00547871"/>
    <w:rsid w:val="00547AE2"/>
    <w:rsid w:val="00547BD1"/>
    <w:rsid w:val="00547D00"/>
    <w:rsid w:val="00550485"/>
    <w:rsid w:val="00551364"/>
    <w:rsid w:val="00551493"/>
    <w:rsid w:val="00554882"/>
    <w:rsid w:val="0055683D"/>
    <w:rsid w:val="00560B34"/>
    <w:rsid w:val="00560C13"/>
    <w:rsid w:val="00560C19"/>
    <w:rsid w:val="00560C86"/>
    <w:rsid w:val="005617D4"/>
    <w:rsid w:val="005629AC"/>
    <w:rsid w:val="0056445B"/>
    <w:rsid w:val="00564B28"/>
    <w:rsid w:val="00566BEC"/>
    <w:rsid w:val="00570927"/>
    <w:rsid w:val="005722A3"/>
    <w:rsid w:val="0057382F"/>
    <w:rsid w:val="0057562E"/>
    <w:rsid w:val="0057582D"/>
    <w:rsid w:val="00575CC4"/>
    <w:rsid w:val="00581423"/>
    <w:rsid w:val="005814F0"/>
    <w:rsid w:val="00585306"/>
    <w:rsid w:val="00585485"/>
    <w:rsid w:val="00585E08"/>
    <w:rsid w:val="005866BC"/>
    <w:rsid w:val="00586A2F"/>
    <w:rsid w:val="00587D6D"/>
    <w:rsid w:val="005906A0"/>
    <w:rsid w:val="005918A4"/>
    <w:rsid w:val="00591F20"/>
    <w:rsid w:val="00593589"/>
    <w:rsid w:val="005950E5"/>
    <w:rsid w:val="0059587F"/>
    <w:rsid w:val="0059757B"/>
    <w:rsid w:val="005A2456"/>
    <w:rsid w:val="005A3AF0"/>
    <w:rsid w:val="005A4FEF"/>
    <w:rsid w:val="005A77AE"/>
    <w:rsid w:val="005B034A"/>
    <w:rsid w:val="005B08F9"/>
    <w:rsid w:val="005B227E"/>
    <w:rsid w:val="005B2BE5"/>
    <w:rsid w:val="005B32AF"/>
    <w:rsid w:val="005B5810"/>
    <w:rsid w:val="005B675B"/>
    <w:rsid w:val="005C019C"/>
    <w:rsid w:val="005C1304"/>
    <w:rsid w:val="005C2C5D"/>
    <w:rsid w:val="005C3511"/>
    <w:rsid w:val="005C3B74"/>
    <w:rsid w:val="005C482E"/>
    <w:rsid w:val="005C5180"/>
    <w:rsid w:val="005C79A8"/>
    <w:rsid w:val="005D0920"/>
    <w:rsid w:val="005D0BBF"/>
    <w:rsid w:val="005D0ED1"/>
    <w:rsid w:val="005D2959"/>
    <w:rsid w:val="005D42F3"/>
    <w:rsid w:val="005D50DA"/>
    <w:rsid w:val="005D69EB"/>
    <w:rsid w:val="005D6C98"/>
    <w:rsid w:val="005D748D"/>
    <w:rsid w:val="005E048E"/>
    <w:rsid w:val="005E2BA4"/>
    <w:rsid w:val="005E4593"/>
    <w:rsid w:val="005E5A9C"/>
    <w:rsid w:val="005E699E"/>
    <w:rsid w:val="005E6EF0"/>
    <w:rsid w:val="005F016A"/>
    <w:rsid w:val="005F1AC2"/>
    <w:rsid w:val="005F4DF0"/>
    <w:rsid w:val="005F5049"/>
    <w:rsid w:val="005F6975"/>
    <w:rsid w:val="005F7CDF"/>
    <w:rsid w:val="006058B0"/>
    <w:rsid w:val="00613252"/>
    <w:rsid w:val="00614FB0"/>
    <w:rsid w:val="0061619F"/>
    <w:rsid w:val="00616AFA"/>
    <w:rsid w:val="0062015A"/>
    <w:rsid w:val="006216FA"/>
    <w:rsid w:val="00624D8D"/>
    <w:rsid w:val="00630DFD"/>
    <w:rsid w:val="00631122"/>
    <w:rsid w:val="00631644"/>
    <w:rsid w:val="00632075"/>
    <w:rsid w:val="00632948"/>
    <w:rsid w:val="006357ED"/>
    <w:rsid w:val="006374CD"/>
    <w:rsid w:val="006376DE"/>
    <w:rsid w:val="0063794C"/>
    <w:rsid w:val="00637A90"/>
    <w:rsid w:val="006422F5"/>
    <w:rsid w:val="006478DA"/>
    <w:rsid w:val="00647E40"/>
    <w:rsid w:val="0065055C"/>
    <w:rsid w:val="00650BCC"/>
    <w:rsid w:val="0065289B"/>
    <w:rsid w:val="00653B7A"/>
    <w:rsid w:val="00653D18"/>
    <w:rsid w:val="00654659"/>
    <w:rsid w:val="00654983"/>
    <w:rsid w:val="00656B2A"/>
    <w:rsid w:val="0065784C"/>
    <w:rsid w:val="00657E13"/>
    <w:rsid w:val="006622DE"/>
    <w:rsid w:val="0066242D"/>
    <w:rsid w:val="006637F6"/>
    <w:rsid w:val="00664086"/>
    <w:rsid w:val="00666335"/>
    <w:rsid w:val="00666D10"/>
    <w:rsid w:val="00667C5E"/>
    <w:rsid w:val="00671360"/>
    <w:rsid w:val="00674311"/>
    <w:rsid w:val="00675B9D"/>
    <w:rsid w:val="006767FD"/>
    <w:rsid w:val="00677FD4"/>
    <w:rsid w:val="00680547"/>
    <w:rsid w:val="006808CB"/>
    <w:rsid w:val="00683C9D"/>
    <w:rsid w:val="00686221"/>
    <w:rsid w:val="00686C2D"/>
    <w:rsid w:val="00687405"/>
    <w:rsid w:val="006874F5"/>
    <w:rsid w:val="00692771"/>
    <w:rsid w:val="006933E7"/>
    <w:rsid w:val="00693924"/>
    <w:rsid w:val="006939C5"/>
    <w:rsid w:val="00694206"/>
    <w:rsid w:val="0069446C"/>
    <w:rsid w:val="00695E1A"/>
    <w:rsid w:val="006A1138"/>
    <w:rsid w:val="006A1784"/>
    <w:rsid w:val="006A1E39"/>
    <w:rsid w:val="006A1FBE"/>
    <w:rsid w:val="006A4E7F"/>
    <w:rsid w:val="006A5590"/>
    <w:rsid w:val="006A6811"/>
    <w:rsid w:val="006A6D67"/>
    <w:rsid w:val="006A7C19"/>
    <w:rsid w:val="006B00C9"/>
    <w:rsid w:val="006B21DA"/>
    <w:rsid w:val="006B3CB4"/>
    <w:rsid w:val="006B5E99"/>
    <w:rsid w:val="006B65F8"/>
    <w:rsid w:val="006C1D75"/>
    <w:rsid w:val="006C392E"/>
    <w:rsid w:val="006C3CFA"/>
    <w:rsid w:val="006C530E"/>
    <w:rsid w:val="006C60C9"/>
    <w:rsid w:val="006C682F"/>
    <w:rsid w:val="006C6FA1"/>
    <w:rsid w:val="006D02E6"/>
    <w:rsid w:val="006D0E68"/>
    <w:rsid w:val="006D3E44"/>
    <w:rsid w:val="006D47C1"/>
    <w:rsid w:val="006D526D"/>
    <w:rsid w:val="006E0199"/>
    <w:rsid w:val="006E028F"/>
    <w:rsid w:val="006E1089"/>
    <w:rsid w:val="006E177A"/>
    <w:rsid w:val="006E49CB"/>
    <w:rsid w:val="006E5A20"/>
    <w:rsid w:val="006F163E"/>
    <w:rsid w:val="006F3675"/>
    <w:rsid w:val="006F5AAD"/>
    <w:rsid w:val="006F6095"/>
    <w:rsid w:val="006F6A85"/>
    <w:rsid w:val="006F716D"/>
    <w:rsid w:val="0070109B"/>
    <w:rsid w:val="007034FF"/>
    <w:rsid w:val="007045F1"/>
    <w:rsid w:val="00705786"/>
    <w:rsid w:val="007075E0"/>
    <w:rsid w:val="007113D6"/>
    <w:rsid w:val="00713C55"/>
    <w:rsid w:val="0071567E"/>
    <w:rsid w:val="0072035C"/>
    <w:rsid w:val="007212FD"/>
    <w:rsid w:val="007215E7"/>
    <w:rsid w:val="00722C6D"/>
    <w:rsid w:val="00722EED"/>
    <w:rsid w:val="00723FEC"/>
    <w:rsid w:val="007245C8"/>
    <w:rsid w:val="00724EFE"/>
    <w:rsid w:val="00724F83"/>
    <w:rsid w:val="00725F41"/>
    <w:rsid w:val="00727663"/>
    <w:rsid w:val="007304DB"/>
    <w:rsid w:val="00731218"/>
    <w:rsid w:val="0073181D"/>
    <w:rsid w:val="007320EE"/>
    <w:rsid w:val="00733B07"/>
    <w:rsid w:val="00733E5E"/>
    <w:rsid w:val="00734076"/>
    <w:rsid w:val="00735036"/>
    <w:rsid w:val="007360FE"/>
    <w:rsid w:val="007438E3"/>
    <w:rsid w:val="00743B48"/>
    <w:rsid w:val="00746367"/>
    <w:rsid w:val="00746718"/>
    <w:rsid w:val="007478E9"/>
    <w:rsid w:val="0075044F"/>
    <w:rsid w:val="00757680"/>
    <w:rsid w:val="00757FA7"/>
    <w:rsid w:val="00762BA0"/>
    <w:rsid w:val="00762E42"/>
    <w:rsid w:val="007640B7"/>
    <w:rsid w:val="007649A3"/>
    <w:rsid w:val="00765139"/>
    <w:rsid w:val="00765E67"/>
    <w:rsid w:val="00766716"/>
    <w:rsid w:val="007726C2"/>
    <w:rsid w:val="00772EAA"/>
    <w:rsid w:val="0077319F"/>
    <w:rsid w:val="0077641D"/>
    <w:rsid w:val="00777802"/>
    <w:rsid w:val="007778D0"/>
    <w:rsid w:val="00780626"/>
    <w:rsid w:val="00782FB8"/>
    <w:rsid w:val="00783AA1"/>
    <w:rsid w:val="007841FE"/>
    <w:rsid w:val="00787529"/>
    <w:rsid w:val="00790354"/>
    <w:rsid w:val="007913EC"/>
    <w:rsid w:val="00791E75"/>
    <w:rsid w:val="00792CC4"/>
    <w:rsid w:val="0079475C"/>
    <w:rsid w:val="00794ACE"/>
    <w:rsid w:val="00795AF6"/>
    <w:rsid w:val="00796308"/>
    <w:rsid w:val="00797DF9"/>
    <w:rsid w:val="007A16BA"/>
    <w:rsid w:val="007A2266"/>
    <w:rsid w:val="007A462A"/>
    <w:rsid w:val="007A7357"/>
    <w:rsid w:val="007B12DB"/>
    <w:rsid w:val="007B18B1"/>
    <w:rsid w:val="007B546D"/>
    <w:rsid w:val="007B7E46"/>
    <w:rsid w:val="007C09D7"/>
    <w:rsid w:val="007C14C1"/>
    <w:rsid w:val="007C1F0C"/>
    <w:rsid w:val="007D72D7"/>
    <w:rsid w:val="007D7D6F"/>
    <w:rsid w:val="007D7FC7"/>
    <w:rsid w:val="007E4D7C"/>
    <w:rsid w:val="007E5C78"/>
    <w:rsid w:val="007E74D7"/>
    <w:rsid w:val="007E7B41"/>
    <w:rsid w:val="007E7FE8"/>
    <w:rsid w:val="007F4FF7"/>
    <w:rsid w:val="007F5A0B"/>
    <w:rsid w:val="007F5A6C"/>
    <w:rsid w:val="007F65C9"/>
    <w:rsid w:val="007F6F54"/>
    <w:rsid w:val="007F7286"/>
    <w:rsid w:val="007F7553"/>
    <w:rsid w:val="00800695"/>
    <w:rsid w:val="00800846"/>
    <w:rsid w:val="00802190"/>
    <w:rsid w:val="008031E5"/>
    <w:rsid w:val="00803556"/>
    <w:rsid w:val="0080567F"/>
    <w:rsid w:val="00805743"/>
    <w:rsid w:val="008077C3"/>
    <w:rsid w:val="008112F2"/>
    <w:rsid w:val="00811A80"/>
    <w:rsid w:val="0081233A"/>
    <w:rsid w:val="00814830"/>
    <w:rsid w:val="00814D6C"/>
    <w:rsid w:val="008167E3"/>
    <w:rsid w:val="008207E7"/>
    <w:rsid w:val="00820CF8"/>
    <w:rsid w:val="00823877"/>
    <w:rsid w:val="00823D27"/>
    <w:rsid w:val="0083033B"/>
    <w:rsid w:val="00830448"/>
    <w:rsid w:val="008311A1"/>
    <w:rsid w:val="00831280"/>
    <w:rsid w:val="00831984"/>
    <w:rsid w:val="00836A86"/>
    <w:rsid w:val="0083738E"/>
    <w:rsid w:val="008410F6"/>
    <w:rsid w:val="008424F5"/>
    <w:rsid w:val="00842520"/>
    <w:rsid w:val="0084425F"/>
    <w:rsid w:val="0084431B"/>
    <w:rsid w:val="00844699"/>
    <w:rsid w:val="008447A9"/>
    <w:rsid w:val="00844B2F"/>
    <w:rsid w:val="00845545"/>
    <w:rsid w:val="008472BD"/>
    <w:rsid w:val="0084744C"/>
    <w:rsid w:val="00847DEE"/>
    <w:rsid w:val="0085183D"/>
    <w:rsid w:val="00852E80"/>
    <w:rsid w:val="00853CF1"/>
    <w:rsid w:val="00854660"/>
    <w:rsid w:val="008553EE"/>
    <w:rsid w:val="008555D5"/>
    <w:rsid w:val="00857998"/>
    <w:rsid w:val="0086214D"/>
    <w:rsid w:val="00870EE9"/>
    <w:rsid w:val="00871470"/>
    <w:rsid w:val="00873D73"/>
    <w:rsid w:val="00873DD1"/>
    <w:rsid w:val="00873EDA"/>
    <w:rsid w:val="00875960"/>
    <w:rsid w:val="00875CEC"/>
    <w:rsid w:val="0087622B"/>
    <w:rsid w:val="008765DB"/>
    <w:rsid w:val="00876D02"/>
    <w:rsid w:val="00880917"/>
    <w:rsid w:val="0088239B"/>
    <w:rsid w:val="00886786"/>
    <w:rsid w:val="00886DD6"/>
    <w:rsid w:val="00890039"/>
    <w:rsid w:val="00890C59"/>
    <w:rsid w:val="008939F6"/>
    <w:rsid w:val="008944FF"/>
    <w:rsid w:val="008A22B4"/>
    <w:rsid w:val="008A3146"/>
    <w:rsid w:val="008A47CF"/>
    <w:rsid w:val="008A5A6A"/>
    <w:rsid w:val="008A6223"/>
    <w:rsid w:val="008A6DE7"/>
    <w:rsid w:val="008A6E55"/>
    <w:rsid w:val="008A7102"/>
    <w:rsid w:val="008A7AB2"/>
    <w:rsid w:val="008B13AC"/>
    <w:rsid w:val="008B2924"/>
    <w:rsid w:val="008B3149"/>
    <w:rsid w:val="008B4BD1"/>
    <w:rsid w:val="008B5AF2"/>
    <w:rsid w:val="008B6AE4"/>
    <w:rsid w:val="008B7C50"/>
    <w:rsid w:val="008C2116"/>
    <w:rsid w:val="008C33A0"/>
    <w:rsid w:val="008C3D81"/>
    <w:rsid w:val="008C3F6C"/>
    <w:rsid w:val="008C5286"/>
    <w:rsid w:val="008C71D4"/>
    <w:rsid w:val="008C76B5"/>
    <w:rsid w:val="008D0305"/>
    <w:rsid w:val="008D0628"/>
    <w:rsid w:val="008D17B5"/>
    <w:rsid w:val="008D19E9"/>
    <w:rsid w:val="008D4DB0"/>
    <w:rsid w:val="008D5B21"/>
    <w:rsid w:val="008E027D"/>
    <w:rsid w:val="008E12C9"/>
    <w:rsid w:val="008E1C56"/>
    <w:rsid w:val="008E252C"/>
    <w:rsid w:val="008E525F"/>
    <w:rsid w:val="008E5AD2"/>
    <w:rsid w:val="008E62CD"/>
    <w:rsid w:val="008E64EB"/>
    <w:rsid w:val="008F3320"/>
    <w:rsid w:val="008F3B54"/>
    <w:rsid w:val="008F7ECD"/>
    <w:rsid w:val="009004FC"/>
    <w:rsid w:val="009005E6"/>
    <w:rsid w:val="0090066D"/>
    <w:rsid w:val="00903ED3"/>
    <w:rsid w:val="00905AC4"/>
    <w:rsid w:val="00907A05"/>
    <w:rsid w:val="0091192A"/>
    <w:rsid w:val="00911D62"/>
    <w:rsid w:val="009132C7"/>
    <w:rsid w:val="0091336A"/>
    <w:rsid w:val="009135BE"/>
    <w:rsid w:val="00915C20"/>
    <w:rsid w:val="00922135"/>
    <w:rsid w:val="00924FD2"/>
    <w:rsid w:val="009272D4"/>
    <w:rsid w:val="00927864"/>
    <w:rsid w:val="00932CB4"/>
    <w:rsid w:val="009333F0"/>
    <w:rsid w:val="00934C23"/>
    <w:rsid w:val="00937B76"/>
    <w:rsid w:val="00941BFF"/>
    <w:rsid w:val="00941C18"/>
    <w:rsid w:val="0094331D"/>
    <w:rsid w:val="0094427E"/>
    <w:rsid w:val="00944914"/>
    <w:rsid w:val="0094494B"/>
    <w:rsid w:val="00944CAF"/>
    <w:rsid w:val="00953FFB"/>
    <w:rsid w:val="00955E1F"/>
    <w:rsid w:val="009569FE"/>
    <w:rsid w:val="00956ADB"/>
    <w:rsid w:val="00960F9B"/>
    <w:rsid w:val="00962236"/>
    <w:rsid w:val="009656B2"/>
    <w:rsid w:val="00967C99"/>
    <w:rsid w:val="00970DFE"/>
    <w:rsid w:val="0097196C"/>
    <w:rsid w:val="0097228F"/>
    <w:rsid w:val="009731E7"/>
    <w:rsid w:val="00974700"/>
    <w:rsid w:val="009752F0"/>
    <w:rsid w:val="009761CB"/>
    <w:rsid w:val="009813F5"/>
    <w:rsid w:val="00981465"/>
    <w:rsid w:val="00981729"/>
    <w:rsid w:val="009826B6"/>
    <w:rsid w:val="00982A3C"/>
    <w:rsid w:val="00983741"/>
    <w:rsid w:val="009849BD"/>
    <w:rsid w:val="00985575"/>
    <w:rsid w:val="009866B7"/>
    <w:rsid w:val="00987FF1"/>
    <w:rsid w:val="00987FF9"/>
    <w:rsid w:val="0099143D"/>
    <w:rsid w:val="00994540"/>
    <w:rsid w:val="00996375"/>
    <w:rsid w:val="00997972"/>
    <w:rsid w:val="00997AAE"/>
    <w:rsid w:val="009A01CA"/>
    <w:rsid w:val="009A09EC"/>
    <w:rsid w:val="009A18CA"/>
    <w:rsid w:val="009A21F3"/>
    <w:rsid w:val="009A3A81"/>
    <w:rsid w:val="009A4349"/>
    <w:rsid w:val="009B0018"/>
    <w:rsid w:val="009B0A91"/>
    <w:rsid w:val="009B0C0E"/>
    <w:rsid w:val="009B19D4"/>
    <w:rsid w:val="009B297C"/>
    <w:rsid w:val="009B2CEB"/>
    <w:rsid w:val="009B3503"/>
    <w:rsid w:val="009B3883"/>
    <w:rsid w:val="009B4936"/>
    <w:rsid w:val="009B6DDE"/>
    <w:rsid w:val="009C38F8"/>
    <w:rsid w:val="009C43B9"/>
    <w:rsid w:val="009C4C7B"/>
    <w:rsid w:val="009C52CB"/>
    <w:rsid w:val="009C7090"/>
    <w:rsid w:val="009C7AFB"/>
    <w:rsid w:val="009D16C2"/>
    <w:rsid w:val="009D31DA"/>
    <w:rsid w:val="009D3710"/>
    <w:rsid w:val="009D3D25"/>
    <w:rsid w:val="009D3D80"/>
    <w:rsid w:val="009D3E7E"/>
    <w:rsid w:val="009D5349"/>
    <w:rsid w:val="009D594E"/>
    <w:rsid w:val="009D7613"/>
    <w:rsid w:val="009D7C06"/>
    <w:rsid w:val="009E24A5"/>
    <w:rsid w:val="009E30D1"/>
    <w:rsid w:val="009E31C4"/>
    <w:rsid w:val="009E3660"/>
    <w:rsid w:val="009E3D4E"/>
    <w:rsid w:val="009E4938"/>
    <w:rsid w:val="009E4F61"/>
    <w:rsid w:val="009E5082"/>
    <w:rsid w:val="009E5760"/>
    <w:rsid w:val="009E58DE"/>
    <w:rsid w:val="009E5F1F"/>
    <w:rsid w:val="009E678D"/>
    <w:rsid w:val="009E69CA"/>
    <w:rsid w:val="009E72E5"/>
    <w:rsid w:val="009E776F"/>
    <w:rsid w:val="009F2644"/>
    <w:rsid w:val="009F355E"/>
    <w:rsid w:val="009F4D18"/>
    <w:rsid w:val="009F52AE"/>
    <w:rsid w:val="009F5A87"/>
    <w:rsid w:val="009F603B"/>
    <w:rsid w:val="009F77E9"/>
    <w:rsid w:val="009F79B3"/>
    <w:rsid w:val="00A003B5"/>
    <w:rsid w:val="00A01AA2"/>
    <w:rsid w:val="00A04A34"/>
    <w:rsid w:val="00A04D35"/>
    <w:rsid w:val="00A04F10"/>
    <w:rsid w:val="00A07CFB"/>
    <w:rsid w:val="00A10729"/>
    <w:rsid w:val="00A13916"/>
    <w:rsid w:val="00A169B8"/>
    <w:rsid w:val="00A200F2"/>
    <w:rsid w:val="00A20267"/>
    <w:rsid w:val="00A20A55"/>
    <w:rsid w:val="00A2114A"/>
    <w:rsid w:val="00A23CF9"/>
    <w:rsid w:val="00A24C18"/>
    <w:rsid w:val="00A30F2A"/>
    <w:rsid w:val="00A335EA"/>
    <w:rsid w:val="00A34482"/>
    <w:rsid w:val="00A3677C"/>
    <w:rsid w:val="00A36D2F"/>
    <w:rsid w:val="00A40AA4"/>
    <w:rsid w:val="00A41CD8"/>
    <w:rsid w:val="00A42F6F"/>
    <w:rsid w:val="00A4331E"/>
    <w:rsid w:val="00A45BAD"/>
    <w:rsid w:val="00A4615C"/>
    <w:rsid w:val="00A462B8"/>
    <w:rsid w:val="00A466A0"/>
    <w:rsid w:val="00A46B40"/>
    <w:rsid w:val="00A5146D"/>
    <w:rsid w:val="00A5278A"/>
    <w:rsid w:val="00A54072"/>
    <w:rsid w:val="00A54778"/>
    <w:rsid w:val="00A621AE"/>
    <w:rsid w:val="00A6227E"/>
    <w:rsid w:val="00A62556"/>
    <w:rsid w:val="00A62DC6"/>
    <w:rsid w:val="00A64BBB"/>
    <w:rsid w:val="00A66600"/>
    <w:rsid w:val="00A70ADB"/>
    <w:rsid w:val="00A712E6"/>
    <w:rsid w:val="00A71839"/>
    <w:rsid w:val="00A71BCA"/>
    <w:rsid w:val="00A720A6"/>
    <w:rsid w:val="00A72CCA"/>
    <w:rsid w:val="00A737CF"/>
    <w:rsid w:val="00A74AD3"/>
    <w:rsid w:val="00A74B9C"/>
    <w:rsid w:val="00A74BFA"/>
    <w:rsid w:val="00A76244"/>
    <w:rsid w:val="00A77F54"/>
    <w:rsid w:val="00A80C5E"/>
    <w:rsid w:val="00A8669F"/>
    <w:rsid w:val="00A86B82"/>
    <w:rsid w:val="00A90474"/>
    <w:rsid w:val="00A9107A"/>
    <w:rsid w:val="00A917A1"/>
    <w:rsid w:val="00A92D2E"/>
    <w:rsid w:val="00A936B2"/>
    <w:rsid w:val="00A93A62"/>
    <w:rsid w:val="00A95A34"/>
    <w:rsid w:val="00A967DA"/>
    <w:rsid w:val="00A96DCC"/>
    <w:rsid w:val="00AA36B6"/>
    <w:rsid w:val="00AA37BA"/>
    <w:rsid w:val="00AA627E"/>
    <w:rsid w:val="00AA73F2"/>
    <w:rsid w:val="00AB55A6"/>
    <w:rsid w:val="00AB5DEF"/>
    <w:rsid w:val="00AB66F3"/>
    <w:rsid w:val="00AC004B"/>
    <w:rsid w:val="00AD001F"/>
    <w:rsid w:val="00AD1B14"/>
    <w:rsid w:val="00AD2047"/>
    <w:rsid w:val="00AD40BE"/>
    <w:rsid w:val="00AD5038"/>
    <w:rsid w:val="00AD71A8"/>
    <w:rsid w:val="00AD7407"/>
    <w:rsid w:val="00AE11A9"/>
    <w:rsid w:val="00AE1216"/>
    <w:rsid w:val="00AE183F"/>
    <w:rsid w:val="00AE76DB"/>
    <w:rsid w:val="00AF1B87"/>
    <w:rsid w:val="00AF2BA0"/>
    <w:rsid w:val="00AF4C6B"/>
    <w:rsid w:val="00AF5548"/>
    <w:rsid w:val="00AF56FE"/>
    <w:rsid w:val="00AF741E"/>
    <w:rsid w:val="00B005FB"/>
    <w:rsid w:val="00B0186F"/>
    <w:rsid w:val="00B024AE"/>
    <w:rsid w:val="00B02E0E"/>
    <w:rsid w:val="00B03654"/>
    <w:rsid w:val="00B0464E"/>
    <w:rsid w:val="00B056DE"/>
    <w:rsid w:val="00B05A36"/>
    <w:rsid w:val="00B104F8"/>
    <w:rsid w:val="00B10820"/>
    <w:rsid w:val="00B10FDD"/>
    <w:rsid w:val="00B1127B"/>
    <w:rsid w:val="00B12DFE"/>
    <w:rsid w:val="00B1344D"/>
    <w:rsid w:val="00B13C83"/>
    <w:rsid w:val="00B1553C"/>
    <w:rsid w:val="00B15F3F"/>
    <w:rsid w:val="00B161ED"/>
    <w:rsid w:val="00B16482"/>
    <w:rsid w:val="00B17577"/>
    <w:rsid w:val="00B20BF5"/>
    <w:rsid w:val="00B21D78"/>
    <w:rsid w:val="00B22B60"/>
    <w:rsid w:val="00B23547"/>
    <w:rsid w:val="00B23568"/>
    <w:rsid w:val="00B23F85"/>
    <w:rsid w:val="00B24228"/>
    <w:rsid w:val="00B270F3"/>
    <w:rsid w:val="00B31277"/>
    <w:rsid w:val="00B32E3B"/>
    <w:rsid w:val="00B346E9"/>
    <w:rsid w:val="00B34E0E"/>
    <w:rsid w:val="00B352D3"/>
    <w:rsid w:val="00B40BB7"/>
    <w:rsid w:val="00B415E5"/>
    <w:rsid w:val="00B41B4F"/>
    <w:rsid w:val="00B42B07"/>
    <w:rsid w:val="00B438B2"/>
    <w:rsid w:val="00B440CC"/>
    <w:rsid w:val="00B4464E"/>
    <w:rsid w:val="00B46A05"/>
    <w:rsid w:val="00B476C6"/>
    <w:rsid w:val="00B5211D"/>
    <w:rsid w:val="00B5220B"/>
    <w:rsid w:val="00B5300A"/>
    <w:rsid w:val="00B55A12"/>
    <w:rsid w:val="00B57185"/>
    <w:rsid w:val="00B5733C"/>
    <w:rsid w:val="00B57FD2"/>
    <w:rsid w:val="00B62D4F"/>
    <w:rsid w:val="00B63FE5"/>
    <w:rsid w:val="00B640B7"/>
    <w:rsid w:val="00B66180"/>
    <w:rsid w:val="00B67257"/>
    <w:rsid w:val="00B67A32"/>
    <w:rsid w:val="00B704BC"/>
    <w:rsid w:val="00B71A73"/>
    <w:rsid w:val="00B73058"/>
    <w:rsid w:val="00B7409F"/>
    <w:rsid w:val="00B7453C"/>
    <w:rsid w:val="00B74606"/>
    <w:rsid w:val="00B750B9"/>
    <w:rsid w:val="00B752BD"/>
    <w:rsid w:val="00B75C88"/>
    <w:rsid w:val="00B808CA"/>
    <w:rsid w:val="00B81865"/>
    <w:rsid w:val="00B81BA3"/>
    <w:rsid w:val="00B83D96"/>
    <w:rsid w:val="00B85309"/>
    <w:rsid w:val="00B85C6D"/>
    <w:rsid w:val="00B8605D"/>
    <w:rsid w:val="00B86A6F"/>
    <w:rsid w:val="00B86EE2"/>
    <w:rsid w:val="00B92199"/>
    <w:rsid w:val="00B92ED3"/>
    <w:rsid w:val="00B943DB"/>
    <w:rsid w:val="00B95733"/>
    <w:rsid w:val="00B95DCF"/>
    <w:rsid w:val="00B95FB0"/>
    <w:rsid w:val="00BA32CE"/>
    <w:rsid w:val="00BA6028"/>
    <w:rsid w:val="00BA6089"/>
    <w:rsid w:val="00BB06C1"/>
    <w:rsid w:val="00BB3287"/>
    <w:rsid w:val="00BB46E2"/>
    <w:rsid w:val="00BB4E2E"/>
    <w:rsid w:val="00BB6B65"/>
    <w:rsid w:val="00BC132C"/>
    <w:rsid w:val="00BC1877"/>
    <w:rsid w:val="00BC3B3B"/>
    <w:rsid w:val="00BC4C8F"/>
    <w:rsid w:val="00BC5203"/>
    <w:rsid w:val="00BC6180"/>
    <w:rsid w:val="00BD0333"/>
    <w:rsid w:val="00BD13C6"/>
    <w:rsid w:val="00BD1EFA"/>
    <w:rsid w:val="00BD24DF"/>
    <w:rsid w:val="00BD4E59"/>
    <w:rsid w:val="00BD5E73"/>
    <w:rsid w:val="00BD6157"/>
    <w:rsid w:val="00BE00EE"/>
    <w:rsid w:val="00BE0D23"/>
    <w:rsid w:val="00BE1EF8"/>
    <w:rsid w:val="00BE20E7"/>
    <w:rsid w:val="00BE214C"/>
    <w:rsid w:val="00BE2537"/>
    <w:rsid w:val="00BE750B"/>
    <w:rsid w:val="00BE7D39"/>
    <w:rsid w:val="00BF0F98"/>
    <w:rsid w:val="00BF1080"/>
    <w:rsid w:val="00BF12DF"/>
    <w:rsid w:val="00BF19C2"/>
    <w:rsid w:val="00BF1C52"/>
    <w:rsid w:val="00BF3E1A"/>
    <w:rsid w:val="00BF4092"/>
    <w:rsid w:val="00BF4959"/>
    <w:rsid w:val="00BF53C6"/>
    <w:rsid w:val="00BF5A6A"/>
    <w:rsid w:val="00BF6617"/>
    <w:rsid w:val="00BF7162"/>
    <w:rsid w:val="00C00FD8"/>
    <w:rsid w:val="00C01F12"/>
    <w:rsid w:val="00C03F82"/>
    <w:rsid w:val="00C04CF7"/>
    <w:rsid w:val="00C04F9A"/>
    <w:rsid w:val="00C055BB"/>
    <w:rsid w:val="00C07700"/>
    <w:rsid w:val="00C10D39"/>
    <w:rsid w:val="00C10E4E"/>
    <w:rsid w:val="00C11C14"/>
    <w:rsid w:val="00C14921"/>
    <w:rsid w:val="00C168BE"/>
    <w:rsid w:val="00C16929"/>
    <w:rsid w:val="00C16FFF"/>
    <w:rsid w:val="00C176D4"/>
    <w:rsid w:val="00C20866"/>
    <w:rsid w:val="00C20FCD"/>
    <w:rsid w:val="00C211FE"/>
    <w:rsid w:val="00C21E25"/>
    <w:rsid w:val="00C22A0F"/>
    <w:rsid w:val="00C23C47"/>
    <w:rsid w:val="00C23F02"/>
    <w:rsid w:val="00C259AD"/>
    <w:rsid w:val="00C305E8"/>
    <w:rsid w:val="00C30BEB"/>
    <w:rsid w:val="00C32868"/>
    <w:rsid w:val="00C37FB0"/>
    <w:rsid w:val="00C40F9B"/>
    <w:rsid w:val="00C423AE"/>
    <w:rsid w:val="00C43F21"/>
    <w:rsid w:val="00C44007"/>
    <w:rsid w:val="00C44E7E"/>
    <w:rsid w:val="00C45B4C"/>
    <w:rsid w:val="00C464E0"/>
    <w:rsid w:val="00C474A9"/>
    <w:rsid w:val="00C51D57"/>
    <w:rsid w:val="00C535B8"/>
    <w:rsid w:val="00C53800"/>
    <w:rsid w:val="00C55118"/>
    <w:rsid w:val="00C5677C"/>
    <w:rsid w:val="00C575CD"/>
    <w:rsid w:val="00C5794B"/>
    <w:rsid w:val="00C60B8C"/>
    <w:rsid w:val="00C62515"/>
    <w:rsid w:val="00C62663"/>
    <w:rsid w:val="00C627A0"/>
    <w:rsid w:val="00C653B5"/>
    <w:rsid w:val="00C72B11"/>
    <w:rsid w:val="00C73227"/>
    <w:rsid w:val="00C75749"/>
    <w:rsid w:val="00C75C94"/>
    <w:rsid w:val="00C762E8"/>
    <w:rsid w:val="00C80AB4"/>
    <w:rsid w:val="00C80B45"/>
    <w:rsid w:val="00C81464"/>
    <w:rsid w:val="00C81D27"/>
    <w:rsid w:val="00C82CC0"/>
    <w:rsid w:val="00C82DA7"/>
    <w:rsid w:val="00C83448"/>
    <w:rsid w:val="00C85322"/>
    <w:rsid w:val="00C878FF"/>
    <w:rsid w:val="00C91B8D"/>
    <w:rsid w:val="00C938EC"/>
    <w:rsid w:val="00C943FC"/>
    <w:rsid w:val="00C96152"/>
    <w:rsid w:val="00CA0B65"/>
    <w:rsid w:val="00CA113F"/>
    <w:rsid w:val="00CA19DC"/>
    <w:rsid w:val="00CA3F31"/>
    <w:rsid w:val="00CA6149"/>
    <w:rsid w:val="00CA76AD"/>
    <w:rsid w:val="00CB0A59"/>
    <w:rsid w:val="00CB21D8"/>
    <w:rsid w:val="00CB384D"/>
    <w:rsid w:val="00CB5F09"/>
    <w:rsid w:val="00CC017D"/>
    <w:rsid w:val="00CC22D4"/>
    <w:rsid w:val="00CC2D75"/>
    <w:rsid w:val="00CC3512"/>
    <w:rsid w:val="00CC7171"/>
    <w:rsid w:val="00CC79B9"/>
    <w:rsid w:val="00CD127F"/>
    <w:rsid w:val="00CD486B"/>
    <w:rsid w:val="00CD50E3"/>
    <w:rsid w:val="00CD5DCF"/>
    <w:rsid w:val="00CE126F"/>
    <w:rsid w:val="00CE1A85"/>
    <w:rsid w:val="00CE2661"/>
    <w:rsid w:val="00CE2AB5"/>
    <w:rsid w:val="00CE3B9F"/>
    <w:rsid w:val="00CE6643"/>
    <w:rsid w:val="00CF1298"/>
    <w:rsid w:val="00CF1E67"/>
    <w:rsid w:val="00CF2367"/>
    <w:rsid w:val="00CF2C81"/>
    <w:rsid w:val="00CF35B9"/>
    <w:rsid w:val="00CF3F86"/>
    <w:rsid w:val="00CF52D6"/>
    <w:rsid w:val="00CF6F20"/>
    <w:rsid w:val="00D01514"/>
    <w:rsid w:val="00D020C7"/>
    <w:rsid w:val="00D03563"/>
    <w:rsid w:val="00D0461C"/>
    <w:rsid w:val="00D04E31"/>
    <w:rsid w:val="00D0604D"/>
    <w:rsid w:val="00D07D5A"/>
    <w:rsid w:val="00D10075"/>
    <w:rsid w:val="00D10212"/>
    <w:rsid w:val="00D1191F"/>
    <w:rsid w:val="00D12BD9"/>
    <w:rsid w:val="00D12DCC"/>
    <w:rsid w:val="00D12F3D"/>
    <w:rsid w:val="00D14E54"/>
    <w:rsid w:val="00D16D74"/>
    <w:rsid w:val="00D176E8"/>
    <w:rsid w:val="00D209F8"/>
    <w:rsid w:val="00D21314"/>
    <w:rsid w:val="00D22327"/>
    <w:rsid w:val="00D24972"/>
    <w:rsid w:val="00D275D2"/>
    <w:rsid w:val="00D27F34"/>
    <w:rsid w:val="00D30056"/>
    <w:rsid w:val="00D32544"/>
    <w:rsid w:val="00D34CFC"/>
    <w:rsid w:val="00D3522F"/>
    <w:rsid w:val="00D3658D"/>
    <w:rsid w:val="00D41DC8"/>
    <w:rsid w:val="00D422B8"/>
    <w:rsid w:val="00D4262A"/>
    <w:rsid w:val="00D428D8"/>
    <w:rsid w:val="00D43E66"/>
    <w:rsid w:val="00D44453"/>
    <w:rsid w:val="00D4551C"/>
    <w:rsid w:val="00D45F4B"/>
    <w:rsid w:val="00D46C67"/>
    <w:rsid w:val="00D46E4F"/>
    <w:rsid w:val="00D512D2"/>
    <w:rsid w:val="00D51AFC"/>
    <w:rsid w:val="00D540D6"/>
    <w:rsid w:val="00D55193"/>
    <w:rsid w:val="00D554C7"/>
    <w:rsid w:val="00D5675A"/>
    <w:rsid w:val="00D57E5A"/>
    <w:rsid w:val="00D60293"/>
    <w:rsid w:val="00D60D85"/>
    <w:rsid w:val="00D6114A"/>
    <w:rsid w:val="00D61242"/>
    <w:rsid w:val="00D61848"/>
    <w:rsid w:val="00D626F2"/>
    <w:rsid w:val="00D638EF"/>
    <w:rsid w:val="00D63A0D"/>
    <w:rsid w:val="00D66987"/>
    <w:rsid w:val="00D67516"/>
    <w:rsid w:val="00D679D1"/>
    <w:rsid w:val="00D67DE0"/>
    <w:rsid w:val="00D7107D"/>
    <w:rsid w:val="00D7261D"/>
    <w:rsid w:val="00D732FF"/>
    <w:rsid w:val="00D7387B"/>
    <w:rsid w:val="00D7399C"/>
    <w:rsid w:val="00D75F3E"/>
    <w:rsid w:val="00D7629B"/>
    <w:rsid w:val="00D76FA2"/>
    <w:rsid w:val="00D771D9"/>
    <w:rsid w:val="00D77F16"/>
    <w:rsid w:val="00D806DB"/>
    <w:rsid w:val="00D818D7"/>
    <w:rsid w:val="00D83748"/>
    <w:rsid w:val="00D83BBC"/>
    <w:rsid w:val="00D85509"/>
    <w:rsid w:val="00D85547"/>
    <w:rsid w:val="00D86765"/>
    <w:rsid w:val="00D86F41"/>
    <w:rsid w:val="00D87F3B"/>
    <w:rsid w:val="00D900C5"/>
    <w:rsid w:val="00D91910"/>
    <w:rsid w:val="00D944EC"/>
    <w:rsid w:val="00D95187"/>
    <w:rsid w:val="00D972A8"/>
    <w:rsid w:val="00DA39F1"/>
    <w:rsid w:val="00DA3D04"/>
    <w:rsid w:val="00DA4A6F"/>
    <w:rsid w:val="00DA4BDE"/>
    <w:rsid w:val="00DA5EBA"/>
    <w:rsid w:val="00DA7768"/>
    <w:rsid w:val="00DA7CA5"/>
    <w:rsid w:val="00DB0773"/>
    <w:rsid w:val="00DB0814"/>
    <w:rsid w:val="00DB305E"/>
    <w:rsid w:val="00DB50F2"/>
    <w:rsid w:val="00DB5135"/>
    <w:rsid w:val="00DC2DE0"/>
    <w:rsid w:val="00DC6833"/>
    <w:rsid w:val="00DC74E3"/>
    <w:rsid w:val="00DD02CB"/>
    <w:rsid w:val="00DD05F6"/>
    <w:rsid w:val="00DD1C7C"/>
    <w:rsid w:val="00DD3EB6"/>
    <w:rsid w:val="00DD4EA6"/>
    <w:rsid w:val="00DE044A"/>
    <w:rsid w:val="00DE0E63"/>
    <w:rsid w:val="00DE0FAA"/>
    <w:rsid w:val="00DE2904"/>
    <w:rsid w:val="00DE2E8B"/>
    <w:rsid w:val="00DE3EF7"/>
    <w:rsid w:val="00DE484C"/>
    <w:rsid w:val="00DE4DC9"/>
    <w:rsid w:val="00DE5658"/>
    <w:rsid w:val="00DE7106"/>
    <w:rsid w:val="00DE7E17"/>
    <w:rsid w:val="00DE7FD9"/>
    <w:rsid w:val="00DF1481"/>
    <w:rsid w:val="00DF2758"/>
    <w:rsid w:val="00DF2A1C"/>
    <w:rsid w:val="00DF39D1"/>
    <w:rsid w:val="00DF40D3"/>
    <w:rsid w:val="00DF452C"/>
    <w:rsid w:val="00DF4A49"/>
    <w:rsid w:val="00DF4B9B"/>
    <w:rsid w:val="00DF5CC1"/>
    <w:rsid w:val="00DF6AF2"/>
    <w:rsid w:val="00E00BCD"/>
    <w:rsid w:val="00E00C86"/>
    <w:rsid w:val="00E017E2"/>
    <w:rsid w:val="00E0223D"/>
    <w:rsid w:val="00E04402"/>
    <w:rsid w:val="00E0487C"/>
    <w:rsid w:val="00E058D0"/>
    <w:rsid w:val="00E058D1"/>
    <w:rsid w:val="00E07298"/>
    <w:rsid w:val="00E075D4"/>
    <w:rsid w:val="00E07B55"/>
    <w:rsid w:val="00E10DA7"/>
    <w:rsid w:val="00E1104D"/>
    <w:rsid w:val="00E115ED"/>
    <w:rsid w:val="00E11640"/>
    <w:rsid w:val="00E1309A"/>
    <w:rsid w:val="00E133C2"/>
    <w:rsid w:val="00E15D31"/>
    <w:rsid w:val="00E17928"/>
    <w:rsid w:val="00E20619"/>
    <w:rsid w:val="00E20A30"/>
    <w:rsid w:val="00E2172E"/>
    <w:rsid w:val="00E21A11"/>
    <w:rsid w:val="00E21C3C"/>
    <w:rsid w:val="00E224C9"/>
    <w:rsid w:val="00E246D7"/>
    <w:rsid w:val="00E247FA"/>
    <w:rsid w:val="00E2699C"/>
    <w:rsid w:val="00E2733A"/>
    <w:rsid w:val="00E30957"/>
    <w:rsid w:val="00E3273F"/>
    <w:rsid w:val="00E3345A"/>
    <w:rsid w:val="00E34C2C"/>
    <w:rsid w:val="00E3509D"/>
    <w:rsid w:val="00E3760D"/>
    <w:rsid w:val="00E37FDB"/>
    <w:rsid w:val="00E43211"/>
    <w:rsid w:val="00E44CAE"/>
    <w:rsid w:val="00E45759"/>
    <w:rsid w:val="00E45B65"/>
    <w:rsid w:val="00E47C6F"/>
    <w:rsid w:val="00E51C3F"/>
    <w:rsid w:val="00E54863"/>
    <w:rsid w:val="00E5670C"/>
    <w:rsid w:val="00E56C26"/>
    <w:rsid w:val="00E57D4E"/>
    <w:rsid w:val="00E60A04"/>
    <w:rsid w:val="00E632AE"/>
    <w:rsid w:val="00E63C25"/>
    <w:rsid w:val="00E65538"/>
    <w:rsid w:val="00E657A1"/>
    <w:rsid w:val="00E67327"/>
    <w:rsid w:val="00E67E89"/>
    <w:rsid w:val="00E70224"/>
    <w:rsid w:val="00E70A91"/>
    <w:rsid w:val="00E70FD4"/>
    <w:rsid w:val="00E7104B"/>
    <w:rsid w:val="00E72E59"/>
    <w:rsid w:val="00E7317B"/>
    <w:rsid w:val="00E73C1D"/>
    <w:rsid w:val="00E759E4"/>
    <w:rsid w:val="00E76206"/>
    <w:rsid w:val="00E77CC9"/>
    <w:rsid w:val="00E800AD"/>
    <w:rsid w:val="00E80100"/>
    <w:rsid w:val="00E819EE"/>
    <w:rsid w:val="00E81EE3"/>
    <w:rsid w:val="00E832A4"/>
    <w:rsid w:val="00E835D6"/>
    <w:rsid w:val="00E83799"/>
    <w:rsid w:val="00E84B4F"/>
    <w:rsid w:val="00E8629F"/>
    <w:rsid w:val="00E87E4F"/>
    <w:rsid w:val="00E90280"/>
    <w:rsid w:val="00E906FA"/>
    <w:rsid w:val="00E92C09"/>
    <w:rsid w:val="00E938D7"/>
    <w:rsid w:val="00E93EC3"/>
    <w:rsid w:val="00E94153"/>
    <w:rsid w:val="00E95450"/>
    <w:rsid w:val="00E957F6"/>
    <w:rsid w:val="00E9596A"/>
    <w:rsid w:val="00E959DE"/>
    <w:rsid w:val="00EA0F04"/>
    <w:rsid w:val="00EA1256"/>
    <w:rsid w:val="00EA245F"/>
    <w:rsid w:val="00EA3392"/>
    <w:rsid w:val="00EA3560"/>
    <w:rsid w:val="00EA4446"/>
    <w:rsid w:val="00EA49EE"/>
    <w:rsid w:val="00EA4FDA"/>
    <w:rsid w:val="00EA56DC"/>
    <w:rsid w:val="00EA5CCB"/>
    <w:rsid w:val="00EB07BA"/>
    <w:rsid w:val="00EB07D6"/>
    <w:rsid w:val="00EB0D10"/>
    <w:rsid w:val="00EB3282"/>
    <w:rsid w:val="00EB41F8"/>
    <w:rsid w:val="00EB4585"/>
    <w:rsid w:val="00EB4B85"/>
    <w:rsid w:val="00EB7551"/>
    <w:rsid w:val="00EB7A00"/>
    <w:rsid w:val="00EC27C4"/>
    <w:rsid w:val="00EC32CB"/>
    <w:rsid w:val="00EC7026"/>
    <w:rsid w:val="00ED0B0A"/>
    <w:rsid w:val="00ED11B5"/>
    <w:rsid w:val="00ED213B"/>
    <w:rsid w:val="00ED3460"/>
    <w:rsid w:val="00ED37FF"/>
    <w:rsid w:val="00ED43BF"/>
    <w:rsid w:val="00ED43D7"/>
    <w:rsid w:val="00ED6260"/>
    <w:rsid w:val="00EE0250"/>
    <w:rsid w:val="00EE3B95"/>
    <w:rsid w:val="00EE4333"/>
    <w:rsid w:val="00EE50CA"/>
    <w:rsid w:val="00EE6B53"/>
    <w:rsid w:val="00EF030B"/>
    <w:rsid w:val="00EF3422"/>
    <w:rsid w:val="00EF6A94"/>
    <w:rsid w:val="00F0042D"/>
    <w:rsid w:val="00F01B19"/>
    <w:rsid w:val="00F045DD"/>
    <w:rsid w:val="00F04768"/>
    <w:rsid w:val="00F0485C"/>
    <w:rsid w:val="00F07B42"/>
    <w:rsid w:val="00F11939"/>
    <w:rsid w:val="00F11D10"/>
    <w:rsid w:val="00F12B53"/>
    <w:rsid w:val="00F145C2"/>
    <w:rsid w:val="00F14AAD"/>
    <w:rsid w:val="00F14F2F"/>
    <w:rsid w:val="00F1532B"/>
    <w:rsid w:val="00F1538A"/>
    <w:rsid w:val="00F15D4E"/>
    <w:rsid w:val="00F16170"/>
    <w:rsid w:val="00F1676B"/>
    <w:rsid w:val="00F172AE"/>
    <w:rsid w:val="00F172FA"/>
    <w:rsid w:val="00F17EB7"/>
    <w:rsid w:val="00F20154"/>
    <w:rsid w:val="00F206AA"/>
    <w:rsid w:val="00F209AC"/>
    <w:rsid w:val="00F2131C"/>
    <w:rsid w:val="00F2199C"/>
    <w:rsid w:val="00F21E45"/>
    <w:rsid w:val="00F2252B"/>
    <w:rsid w:val="00F22D76"/>
    <w:rsid w:val="00F24087"/>
    <w:rsid w:val="00F264E5"/>
    <w:rsid w:val="00F2658D"/>
    <w:rsid w:val="00F26795"/>
    <w:rsid w:val="00F26D67"/>
    <w:rsid w:val="00F346DF"/>
    <w:rsid w:val="00F361A7"/>
    <w:rsid w:val="00F36CFD"/>
    <w:rsid w:val="00F41866"/>
    <w:rsid w:val="00F42049"/>
    <w:rsid w:val="00F4220B"/>
    <w:rsid w:val="00F43197"/>
    <w:rsid w:val="00F43C17"/>
    <w:rsid w:val="00F469EF"/>
    <w:rsid w:val="00F47C40"/>
    <w:rsid w:val="00F53F42"/>
    <w:rsid w:val="00F5556D"/>
    <w:rsid w:val="00F578E7"/>
    <w:rsid w:val="00F611A4"/>
    <w:rsid w:val="00F62B52"/>
    <w:rsid w:val="00F63482"/>
    <w:rsid w:val="00F63994"/>
    <w:rsid w:val="00F65DBD"/>
    <w:rsid w:val="00F669A1"/>
    <w:rsid w:val="00F66BB7"/>
    <w:rsid w:val="00F72E26"/>
    <w:rsid w:val="00F750F3"/>
    <w:rsid w:val="00F8140D"/>
    <w:rsid w:val="00F902AE"/>
    <w:rsid w:val="00F911C2"/>
    <w:rsid w:val="00F9126E"/>
    <w:rsid w:val="00F92A67"/>
    <w:rsid w:val="00F931D8"/>
    <w:rsid w:val="00F969F6"/>
    <w:rsid w:val="00F979DB"/>
    <w:rsid w:val="00FA0D30"/>
    <w:rsid w:val="00FA379F"/>
    <w:rsid w:val="00FA4AA4"/>
    <w:rsid w:val="00FA5176"/>
    <w:rsid w:val="00FA5502"/>
    <w:rsid w:val="00FA6589"/>
    <w:rsid w:val="00FA6C0D"/>
    <w:rsid w:val="00FA7091"/>
    <w:rsid w:val="00FB09F8"/>
    <w:rsid w:val="00FB2FB8"/>
    <w:rsid w:val="00FB32B9"/>
    <w:rsid w:val="00FB4091"/>
    <w:rsid w:val="00FB430A"/>
    <w:rsid w:val="00FB5E9E"/>
    <w:rsid w:val="00FC0D5A"/>
    <w:rsid w:val="00FC1BE6"/>
    <w:rsid w:val="00FC2DB4"/>
    <w:rsid w:val="00FC5D7C"/>
    <w:rsid w:val="00FC7C12"/>
    <w:rsid w:val="00FD12B6"/>
    <w:rsid w:val="00FD3624"/>
    <w:rsid w:val="00FD688E"/>
    <w:rsid w:val="00FD6C78"/>
    <w:rsid w:val="00FE0645"/>
    <w:rsid w:val="00FE0EFC"/>
    <w:rsid w:val="00FE65BE"/>
    <w:rsid w:val="00FF1158"/>
    <w:rsid w:val="00FF179A"/>
    <w:rsid w:val="00FF41E1"/>
    <w:rsid w:val="00FF460B"/>
    <w:rsid w:val="00FF536D"/>
    <w:rsid w:val="00FF6227"/>
    <w:rsid w:val="00FF6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A4"/>
    <w:rPr>
      <w:rFonts w:cstheme="minorBidi"/>
      <w:szCs w:val="24"/>
    </w:rPr>
  </w:style>
  <w:style w:type="paragraph" w:styleId="1">
    <w:name w:val="heading 1"/>
    <w:basedOn w:val="a"/>
    <w:next w:val="a"/>
    <w:link w:val="10"/>
    <w:uiPriority w:val="9"/>
    <w:qFormat/>
    <w:rsid w:val="001C0D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823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C0DA4"/>
    <w:pPr>
      <w:keepNext/>
      <w:jc w:val="center"/>
      <w:outlineLvl w:val="2"/>
    </w:pPr>
    <w:rPr>
      <w:rFonts w:eastAsia="Times New Roman" w:cs="Times New Roman"/>
      <w:b/>
      <w:sz w:val="28"/>
      <w:szCs w:val="20"/>
      <w:lang w:eastAsia="ru-RU"/>
    </w:rPr>
  </w:style>
  <w:style w:type="paragraph" w:styleId="4">
    <w:name w:val="heading 4"/>
    <w:basedOn w:val="a"/>
    <w:next w:val="a"/>
    <w:link w:val="40"/>
    <w:qFormat/>
    <w:rsid w:val="001C0DA4"/>
    <w:pPr>
      <w:keepNext/>
      <w:outlineLvl w:val="3"/>
    </w:pPr>
    <w:rPr>
      <w:rFonts w:ascii="Arial" w:eastAsia="Times New Roman" w:hAnsi="Arial"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DA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1C0DA4"/>
    <w:rPr>
      <w:rFonts w:eastAsia="Times New Roman"/>
      <w:b/>
      <w:sz w:val="28"/>
      <w:szCs w:val="20"/>
      <w:lang w:eastAsia="ru-RU"/>
    </w:rPr>
  </w:style>
  <w:style w:type="character" w:customStyle="1" w:styleId="40">
    <w:name w:val="Заголовок 4 Знак"/>
    <w:basedOn w:val="a0"/>
    <w:link w:val="4"/>
    <w:rsid w:val="001C0DA4"/>
    <w:rPr>
      <w:rFonts w:ascii="Arial" w:eastAsia="Times New Roman" w:hAnsi="Arial"/>
      <w:szCs w:val="20"/>
      <w:lang w:eastAsia="ru-RU"/>
    </w:rPr>
  </w:style>
  <w:style w:type="paragraph" w:styleId="a3">
    <w:name w:val="Balloon Text"/>
    <w:basedOn w:val="a"/>
    <w:link w:val="a4"/>
    <w:uiPriority w:val="99"/>
    <w:semiHidden/>
    <w:unhideWhenUsed/>
    <w:rsid w:val="001C0DA4"/>
    <w:rPr>
      <w:rFonts w:ascii="Tahoma" w:hAnsi="Tahoma" w:cs="Tahoma"/>
      <w:sz w:val="16"/>
      <w:szCs w:val="16"/>
    </w:rPr>
  </w:style>
  <w:style w:type="character" w:customStyle="1" w:styleId="a4">
    <w:name w:val="Текст выноски Знак"/>
    <w:basedOn w:val="a0"/>
    <w:link w:val="a3"/>
    <w:uiPriority w:val="99"/>
    <w:semiHidden/>
    <w:rsid w:val="001C0DA4"/>
    <w:rPr>
      <w:rFonts w:ascii="Tahoma" w:hAnsi="Tahoma" w:cs="Tahoma"/>
      <w:sz w:val="16"/>
      <w:szCs w:val="16"/>
    </w:rPr>
  </w:style>
  <w:style w:type="paragraph" w:styleId="a5">
    <w:name w:val="caption"/>
    <w:basedOn w:val="a"/>
    <w:next w:val="a"/>
    <w:uiPriority w:val="35"/>
    <w:unhideWhenUsed/>
    <w:qFormat/>
    <w:rsid w:val="001C0DA4"/>
    <w:pPr>
      <w:spacing w:after="200"/>
    </w:pPr>
    <w:rPr>
      <w:b/>
      <w:bCs/>
      <w:color w:val="4F81BD" w:themeColor="accent1"/>
      <w:sz w:val="18"/>
      <w:szCs w:val="18"/>
    </w:rPr>
  </w:style>
  <w:style w:type="table" w:styleId="a6">
    <w:name w:val="Table Grid"/>
    <w:basedOn w:val="a1"/>
    <w:uiPriority w:val="39"/>
    <w:rsid w:val="001C0DA4"/>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C0DA4"/>
    <w:pPr>
      <w:ind w:left="720"/>
      <w:contextualSpacing/>
    </w:pPr>
  </w:style>
  <w:style w:type="character" w:styleId="a8">
    <w:name w:val="Hyperlink"/>
    <w:rsid w:val="001C0DA4"/>
    <w:rPr>
      <w:color w:val="0000FF"/>
      <w:u w:val="single"/>
    </w:rPr>
  </w:style>
  <w:style w:type="paragraph" w:styleId="a9">
    <w:name w:val="Body Text"/>
    <w:basedOn w:val="a"/>
    <w:link w:val="aa"/>
    <w:rsid w:val="001C0DA4"/>
    <w:pPr>
      <w:spacing w:after="120"/>
      <w:ind w:firstLine="709"/>
      <w:jc w:val="both"/>
    </w:pPr>
    <w:rPr>
      <w:rFonts w:eastAsia="Times New Roman" w:cs="Times New Roman"/>
      <w:sz w:val="28"/>
      <w:lang w:eastAsia="ru-RU"/>
    </w:rPr>
  </w:style>
  <w:style w:type="character" w:customStyle="1" w:styleId="aa">
    <w:name w:val="Основной текст Знак"/>
    <w:basedOn w:val="a0"/>
    <w:link w:val="a9"/>
    <w:rsid w:val="001C0DA4"/>
    <w:rPr>
      <w:rFonts w:eastAsia="Times New Roman"/>
      <w:sz w:val="28"/>
      <w:szCs w:val="24"/>
      <w:lang w:eastAsia="ru-RU"/>
    </w:rPr>
  </w:style>
  <w:style w:type="paragraph" w:styleId="ab">
    <w:name w:val="Body Text Indent"/>
    <w:basedOn w:val="a"/>
    <w:link w:val="ac"/>
    <w:uiPriority w:val="99"/>
    <w:semiHidden/>
    <w:unhideWhenUsed/>
    <w:rsid w:val="001C0DA4"/>
    <w:pPr>
      <w:spacing w:after="120"/>
      <w:ind w:left="283"/>
    </w:pPr>
  </w:style>
  <w:style w:type="character" w:customStyle="1" w:styleId="ac">
    <w:name w:val="Основной текст с отступом Знак"/>
    <w:basedOn w:val="a0"/>
    <w:link w:val="ab"/>
    <w:uiPriority w:val="99"/>
    <w:semiHidden/>
    <w:rsid w:val="001C0DA4"/>
    <w:rPr>
      <w:rFonts w:cstheme="minorBidi"/>
      <w:szCs w:val="24"/>
    </w:rPr>
  </w:style>
  <w:style w:type="paragraph" w:styleId="21">
    <w:name w:val="Body Text First Indent 2"/>
    <w:basedOn w:val="ab"/>
    <w:link w:val="22"/>
    <w:uiPriority w:val="99"/>
    <w:unhideWhenUsed/>
    <w:rsid w:val="001C0DA4"/>
    <w:pPr>
      <w:spacing w:after="0"/>
      <w:ind w:left="360" w:firstLine="360"/>
      <w:jc w:val="both"/>
    </w:pPr>
    <w:rPr>
      <w:rFonts w:eastAsia="Times New Roman" w:cs="Times New Roman"/>
      <w:sz w:val="28"/>
      <w:lang w:eastAsia="ru-RU"/>
    </w:rPr>
  </w:style>
  <w:style w:type="character" w:customStyle="1" w:styleId="22">
    <w:name w:val="Красная строка 2 Знак"/>
    <w:basedOn w:val="ac"/>
    <w:link w:val="21"/>
    <w:uiPriority w:val="99"/>
    <w:rsid w:val="001C0DA4"/>
    <w:rPr>
      <w:rFonts w:eastAsia="Times New Roman" w:cstheme="minorBidi"/>
      <w:sz w:val="28"/>
      <w:szCs w:val="24"/>
      <w:lang w:eastAsia="ru-RU"/>
    </w:rPr>
  </w:style>
  <w:style w:type="paragraph" w:styleId="ad">
    <w:name w:val="Normal (Web)"/>
    <w:basedOn w:val="a"/>
    <w:uiPriority w:val="99"/>
    <w:unhideWhenUsed/>
    <w:rsid w:val="001C0DA4"/>
    <w:pPr>
      <w:spacing w:before="100" w:beforeAutospacing="1" w:after="100" w:afterAutospacing="1"/>
    </w:pPr>
    <w:rPr>
      <w:rFonts w:eastAsia="Times New Roman" w:cs="Times New Roman"/>
      <w:lang w:eastAsia="ru-RU"/>
    </w:rPr>
  </w:style>
  <w:style w:type="paragraph" w:styleId="ae">
    <w:name w:val="No Spacing"/>
    <w:link w:val="af"/>
    <w:uiPriority w:val="1"/>
    <w:qFormat/>
    <w:rsid w:val="001C0DA4"/>
    <w:rPr>
      <w:rFonts w:ascii="Calibri" w:eastAsia="Calibri" w:hAnsi="Calibri"/>
      <w:sz w:val="22"/>
    </w:rPr>
  </w:style>
  <w:style w:type="character" w:styleId="af0">
    <w:name w:val="footnote reference"/>
    <w:uiPriority w:val="99"/>
    <w:rsid w:val="001C0DA4"/>
    <w:rPr>
      <w:vertAlign w:val="superscript"/>
    </w:rPr>
  </w:style>
  <w:style w:type="table" w:customStyle="1" w:styleId="11">
    <w:name w:val="Сетка таблицы1"/>
    <w:basedOn w:val="a1"/>
    <w:next w:val="a6"/>
    <w:uiPriority w:val="59"/>
    <w:rsid w:val="001C0DA4"/>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unhideWhenUsed/>
    <w:rsid w:val="001C0DA4"/>
    <w:rPr>
      <w:rFonts w:eastAsia="Times New Roman" w:cs="Times New Roman"/>
      <w:sz w:val="20"/>
      <w:szCs w:val="20"/>
      <w:lang w:eastAsia="ru-RU"/>
    </w:rPr>
  </w:style>
  <w:style w:type="character" w:customStyle="1" w:styleId="af2">
    <w:name w:val="Текст сноски Знак"/>
    <w:basedOn w:val="a0"/>
    <w:link w:val="af1"/>
    <w:uiPriority w:val="99"/>
    <w:rsid w:val="001C0DA4"/>
    <w:rPr>
      <w:rFonts w:eastAsia="Times New Roman"/>
      <w:sz w:val="20"/>
      <w:szCs w:val="20"/>
      <w:lang w:eastAsia="ru-RU"/>
    </w:rPr>
  </w:style>
  <w:style w:type="paragraph" w:customStyle="1" w:styleId="ConsPlusNormal">
    <w:name w:val="ConsPlusNormal"/>
    <w:link w:val="ConsPlusNormal0"/>
    <w:rsid w:val="001C0DA4"/>
    <w:pPr>
      <w:widowControl w:val="0"/>
      <w:autoSpaceDE w:val="0"/>
      <w:autoSpaceDN w:val="0"/>
      <w:adjustRightInd w:val="0"/>
      <w:ind w:firstLine="720"/>
    </w:pPr>
    <w:rPr>
      <w:rFonts w:ascii="Arial" w:eastAsia="Times New Roman" w:hAnsi="Arial" w:cs="Arial"/>
      <w:sz w:val="20"/>
      <w:szCs w:val="20"/>
      <w:lang w:eastAsia="ru-RU"/>
    </w:rPr>
  </w:style>
  <w:style w:type="paragraph" w:styleId="af3">
    <w:name w:val="Block Text"/>
    <w:basedOn w:val="a"/>
    <w:rsid w:val="001C0DA4"/>
    <w:pPr>
      <w:keepNext/>
      <w:keepLines/>
      <w:ind w:left="-108" w:right="-108"/>
      <w:jc w:val="center"/>
    </w:pPr>
    <w:rPr>
      <w:rFonts w:eastAsia="Times New Roman" w:cs="Times New Roman"/>
      <w:lang w:eastAsia="ru-RU"/>
    </w:rPr>
  </w:style>
  <w:style w:type="paragraph" w:customStyle="1" w:styleId="Normal1">
    <w:name w:val="Normal1"/>
    <w:uiPriority w:val="99"/>
    <w:rsid w:val="001C0DA4"/>
    <w:pPr>
      <w:widowControl w:val="0"/>
    </w:pPr>
    <w:rPr>
      <w:rFonts w:eastAsia="Times New Roman"/>
      <w:sz w:val="20"/>
      <w:szCs w:val="20"/>
      <w:lang w:eastAsia="ru-RU"/>
    </w:rPr>
  </w:style>
  <w:style w:type="paragraph" w:customStyle="1" w:styleId="ConsNormal">
    <w:name w:val="ConsNormal"/>
    <w:rsid w:val="001C0DA4"/>
    <w:pPr>
      <w:widowControl w:val="0"/>
      <w:autoSpaceDE w:val="0"/>
      <w:autoSpaceDN w:val="0"/>
      <w:adjustRightInd w:val="0"/>
      <w:ind w:right="19772" w:firstLine="720"/>
    </w:pPr>
    <w:rPr>
      <w:rFonts w:ascii="Arial" w:eastAsia="Times New Roman" w:hAnsi="Arial" w:cs="Arial"/>
      <w:sz w:val="20"/>
      <w:szCs w:val="20"/>
      <w:lang w:eastAsia="ru-RU"/>
    </w:rPr>
  </w:style>
  <w:style w:type="character" w:styleId="af4">
    <w:name w:val="Strong"/>
    <w:basedOn w:val="a0"/>
    <w:uiPriority w:val="22"/>
    <w:qFormat/>
    <w:rsid w:val="001C0DA4"/>
    <w:rPr>
      <w:b/>
      <w:bCs/>
    </w:rPr>
  </w:style>
  <w:style w:type="table" w:customStyle="1" w:styleId="23">
    <w:name w:val="Сетка таблицы2"/>
    <w:basedOn w:val="a1"/>
    <w:next w:val="a6"/>
    <w:uiPriority w:val="59"/>
    <w:rsid w:val="001C0DA4"/>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C0DA4"/>
    <w:pPr>
      <w:autoSpaceDE w:val="0"/>
      <w:autoSpaceDN w:val="0"/>
      <w:adjustRightInd w:val="0"/>
    </w:pPr>
    <w:rPr>
      <w:rFonts w:ascii="Courier New" w:hAnsi="Courier New" w:cs="Courier New"/>
      <w:sz w:val="20"/>
      <w:szCs w:val="20"/>
    </w:rPr>
  </w:style>
  <w:style w:type="paragraph" w:customStyle="1" w:styleId="ConsPlusTitle">
    <w:name w:val="ConsPlusTitle"/>
    <w:rsid w:val="001C0DA4"/>
    <w:pPr>
      <w:widowControl w:val="0"/>
      <w:autoSpaceDE w:val="0"/>
      <w:autoSpaceDN w:val="0"/>
      <w:adjustRightInd w:val="0"/>
    </w:pPr>
    <w:rPr>
      <w:rFonts w:eastAsia="Times New Roman"/>
      <w:b/>
      <w:bCs/>
      <w:szCs w:val="24"/>
      <w:lang w:eastAsia="ru-RU"/>
    </w:rPr>
  </w:style>
  <w:style w:type="paragraph" w:styleId="31">
    <w:name w:val="Body Text Indent 3"/>
    <w:basedOn w:val="a"/>
    <w:link w:val="32"/>
    <w:rsid w:val="001C0DA4"/>
    <w:pPr>
      <w:spacing w:after="120"/>
      <w:ind w:left="283"/>
    </w:pPr>
    <w:rPr>
      <w:rFonts w:eastAsia="Times New Roman" w:cs="Times New Roman"/>
      <w:sz w:val="16"/>
      <w:szCs w:val="16"/>
      <w:lang w:eastAsia="ru-RU"/>
    </w:rPr>
  </w:style>
  <w:style w:type="character" w:customStyle="1" w:styleId="32">
    <w:name w:val="Основной текст с отступом 3 Знак"/>
    <w:basedOn w:val="a0"/>
    <w:link w:val="31"/>
    <w:rsid w:val="001C0DA4"/>
    <w:rPr>
      <w:rFonts w:eastAsia="Times New Roman"/>
      <w:sz w:val="16"/>
      <w:szCs w:val="16"/>
      <w:lang w:eastAsia="ru-RU"/>
    </w:rPr>
  </w:style>
  <w:style w:type="character" w:customStyle="1" w:styleId="af">
    <w:name w:val="Без интервала Знак"/>
    <w:basedOn w:val="a0"/>
    <w:link w:val="ae"/>
    <w:uiPriority w:val="99"/>
    <w:rsid w:val="001C0DA4"/>
    <w:rPr>
      <w:rFonts w:ascii="Calibri" w:eastAsia="Calibri" w:hAnsi="Calibri"/>
      <w:sz w:val="22"/>
    </w:rPr>
  </w:style>
  <w:style w:type="character" w:styleId="af5">
    <w:name w:val="annotation reference"/>
    <w:basedOn w:val="a0"/>
    <w:uiPriority w:val="99"/>
    <w:semiHidden/>
    <w:unhideWhenUsed/>
    <w:rsid w:val="001C0DA4"/>
    <w:rPr>
      <w:sz w:val="16"/>
      <w:szCs w:val="16"/>
    </w:rPr>
  </w:style>
  <w:style w:type="paragraph" w:styleId="af6">
    <w:name w:val="annotation text"/>
    <w:basedOn w:val="a"/>
    <w:link w:val="af7"/>
    <w:uiPriority w:val="99"/>
    <w:semiHidden/>
    <w:unhideWhenUsed/>
    <w:rsid w:val="001C0DA4"/>
    <w:rPr>
      <w:sz w:val="20"/>
      <w:szCs w:val="20"/>
    </w:rPr>
  </w:style>
  <w:style w:type="character" w:customStyle="1" w:styleId="af7">
    <w:name w:val="Текст примечания Знак"/>
    <w:basedOn w:val="a0"/>
    <w:link w:val="af6"/>
    <w:uiPriority w:val="99"/>
    <w:semiHidden/>
    <w:rsid w:val="001C0DA4"/>
    <w:rPr>
      <w:rFonts w:cstheme="minorBidi"/>
      <w:sz w:val="20"/>
      <w:szCs w:val="20"/>
    </w:rPr>
  </w:style>
  <w:style w:type="paragraph" w:styleId="af8">
    <w:name w:val="annotation subject"/>
    <w:basedOn w:val="af6"/>
    <w:next w:val="af6"/>
    <w:link w:val="af9"/>
    <w:uiPriority w:val="99"/>
    <w:semiHidden/>
    <w:unhideWhenUsed/>
    <w:rsid w:val="001C0DA4"/>
    <w:rPr>
      <w:b/>
      <w:bCs/>
    </w:rPr>
  </w:style>
  <w:style w:type="character" w:customStyle="1" w:styleId="af9">
    <w:name w:val="Тема примечания Знак"/>
    <w:basedOn w:val="af7"/>
    <w:link w:val="af8"/>
    <w:uiPriority w:val="99"/>
    <w:semiHidden/>
    <w:rsid w:val="001C0DA4"/>
    <w:rPr>
      <w:rFonts w:cstheme="minorBidi"/>
      <w:b/>
      <w:bCs/>
      <w:sz w:val="20"/>
      <w:szCs w:val="20"/>
    </w:rPr>
  </w:style>
  <w:style w:type="paragraph" w:customStyle="1" w:styleId="Pro-Gramma">
    <w:name w:val="Pro-Gramma"/>
    <w:basedOn w:val="a"/>
    <w:link w:val="Pro-Gramma0"/>
    <w:rsid w:val="001C0DA4"/>
    <w:pPr>
      <w:spacing w:before="120" w:line="288" w:lineRule="auto"/>
      <w:ind w:left="1134"/>
      <w:jc w:val="both"/>
    </w:pPr>
    <w:rPr>
      <w:rFonts w:ascii="Georgia" w:eastAsia="Times New Roman" w:hAnsi="Georgia" w:cs="Times New Roman"/>
      <w:sz w:val="20"/>
      <w:lang w:eastAsia="ru-RU"/>
    </w:rPr>
  </w:style>
  <w:style w:type="character" w:customStyle="1" w:styleId="Pro-Gramma0">
    <w:name w:val="Pro-Gramma Знак"/>
    <w:link w:val="Pro-Gramma"/>
    <w:rsid w:val="001C0DA4"/>
    <w:rPr>
      <w:rFonts w:ascii="Georgia" w:eastAsia="Times New Roman" w:hAnsi="Georgia"/>
      <w:sz w:val="20"/>
      <w:szCs w:val="24"/>
      <w:lang w:eastAsia="ru-RU"/>
    </w:rPr>
  </w:style>
  <w:style w:type="paragraph" w:styleId="24">
    <w:name w:val="Body Text Indent 2"/>
    <w:basedOn w:val="a"/>
    <w:link w:val="25"/>
    <w:rsid w:val="001C0DA4"/>
    <w:pPr>
      <w:spacing w:after="120" w:line="480" w:lineRule="auto"/>
      <w:ind w:left="283"/>
    </w:pPr>
    <w:rPr>
      <w:rFonts w:eastAsia="Times New Roman" w:cs="Times New Roman"/>
      <w:lang w:eastAsia="ru-RU"/>
    </w:rPr>
  </w:style>
  <w:style w:type="character" w:customStyle="1" w:styleId="25">
    <w:name w:val="Основной текст с отступом 2 Знак"/>
    <w:basedOn w:val="a0"/>
    <w:link w:val="24"/>
    <w:rsid w:val="001C0DA4"/>
    <w:rPr>
      <w:rFonts w:eastAsia="Times New Roman"/>
      <w:szCs w:val="24"/>
      <w:lang w:eastAsia="ru-RU"/>
    </w:rPr>
  </w:style>
  <w:style w:type="character" w:styleId="afa">
    <w:name w:val="Emphasis"/>
    <w:basedOn w:val="a0"/>
    <w:uiPriority w:val="20"/>
    <w:qFormat/>
    <w:rsid w:val="001C0DA4"/>
    <w:rPr>
      <w:i/>
      <w:iCs/>
    </w:rPr>
  </w:style>
  <w:style w:type="table" w:customStyle="1" w:styleId="33">
    <w:name w:val="Сетка таблицы3"/>
    <w:basedOn w:val="a1"/>
    <w:next w:val="a6"/>
    <w:uiPriority w:val="59"/>
    <w:rsid w:val="001C0DA4"/>
    <w:rPr>
      <w:rFonts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1C0DA4"/>
    <w:rPr>
      <w:rFonts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1C0DA4"/>
    <w:pPr>
      <w:tabs>
        <w:tab w:val="center" w:pos="4677"/>
        <w:tab w:val="right" w:pos="9355"/>
      </w:tabs>
    </w:pPr>
  </w:style>
  <w:style w:type="character" w:customStyle="1" w:styleId="afc">
    <w:name w:val="Верхний колонтитул Знак"/>
    <w:basedOn w:val="a0"/>
    <w:link w:val="afb"/>
    <w:uiPriority w:val="99"/>
    <w:rsid w:val="001C0DA4"/>
    <w:rPr>
      <w:rFonts w:cstheme="minorBidi"/>
      <w:szCs w:val="24"/>
    </w:rPr>
  </w:style>
  <w:style w:type="paragraph" w:styleId="afd">
    <w:name w:val="footer"/>
    <w:basedOn w:val="a"/>
    <w:link w:val="afe"/>
    <w:uiPriority w:val="99"/>
    <w:unhideWhenUsed/>
    <w:rsid w:val="001C0DA4"/>
    <w:pPr>
      <w:tabs>
        <w:tab w:val="center" w:pos="4677"/>
        <w:tab w:val="right" w:pos="9355"/>
      </w:tabs>
    </w:pPr>
  </w:style>
  <w:style w:type="character" w:customStyle="1" w:styleId="afe">
    <w:name w:val="Нижний колонтитул Знак"/>
    <w:basedOn w:val="a0"/>
    <w:link w:val="afd"/>
    <w:uiPriority w:val="99"/>
    <w:rsid w:val="001C0DA4"/>
    <w:rPr>
      <w:rFonts w:cstheme="minorBidi"/>
      <w:szCs w:val="24"/>
    </w:rPr>
  </w:style>
  <w:style w:type="numbering" w:customStyle="1" w:styleId="12">
    <w:name w:val="Нет списка1"/>
    <w:next w:val="a2"/>
    <w:uiPriority w:val="99"/>
    <w:semiHidden/>
    <w:unhideWhenUsed/>
    <w:rsid w:val="001C0DA4"/>
  </w:style>
  <w:style w:type="table" w:customStyle="1" w:styleId="5">
    <w:name w:val="Сетка таблицы5"/>
    <w:basedOn w:val="a1"/>
    <w:next w:val="a6"/>
    <w:uiPriority w:val="59"/>
    <w:rsid w:val="001C0DA4"/>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C0DA4"/>
  </w:style>
  <w:style w:type="paragraph" w:customStyle="1" w:styleId="Heading">
    <w:name w:val="Heading"/>
    <w:rsid w:val="001C0DA4"/>
    <w:pPr>
      <w:widowControl w:val="0"/>
      <w:autoSpaceDE w:val="0"/>
      <w:autoSpaceDN w:val="0"/>
      <w:adjustRightInd w:val="0"/>
    </w:pPr>
    <w:rPr>
      <w:rFonts w:ascii="Arial" w:eastAsia="Times New Roman" w:hAnsi="Arial" w:cs="Arial"/>
      <w:b/>
      <w:bCs/>
      <w:sz w:val="22"/>
      <w:lang w:eastAsia="ru-RU"/>
    </w:rPr>
  </w:style>
  <w:style w:type="character" w:customStyle="1" w:styleId="apple-converted-space">
    <w:name w:val="apple-converted-space"/>
    <w:basedOn w:val="a0"/>
    <w:rsid w:val="001C0DA4"/>
  </w:style>
  <w:style w:type="character" w:customStyle="1" w:styleId="grame">
    <w:name w:val="grame"/>
    <w:rsid w:val="001C0DA4"/>
  </w:style>
  <w:style w:type="paragraph" w:customStyle="1" w:styleId="13">
    <w:name w:val="Без интервала1"/>
    <w:uiPriority w:val="99"/>
    <w:rsid w:val="001C0DA4"/>
    <w:rPr>
      <w:rFonts w:ascii="Calibri" w:eastAsia="Times New Roman" w:hAnsi="Calibri" w:cs="Calibri"/>
      <w:sz w:val="22"/>
    </w:rPr>
  </w:style>
  <w:style w:type="paragraph" w:customStyle="1" w:styleId="aff">
    <w:name w:val="Обычный (паспорт)"/>
    <w:basedOn w:val="a"/>
    <w:rsid w:val="001C0DA4"/>
    <w:rPr>
      <w:rFonts w:eastAsia="Times New Roman" w:cs="Times New Roman"/>
      <w:sz w:val="28"/>
      <w:szCs w:val="28"/>
      <w:lang w:eastAsia="ru-RU"/>
    </w:rPr>
  </w:style>
  <w:style w:type="paragraph" w:styleId="aff0">
    <w:name w:val="Plain Text"/>
    <w:basedOn w:val="a"/>
    <w:link w:val="aff1"/>
    <w:unhideWhenUsed/>
    <w:rsid w:val="001C0DA4"/>
    <w:rPr>
      <w:rFonts w:ascii="Consolas" w:eastAsia="Calibri" w:hAnsi="Consolas" w:cs="Times New Roman"/>
      <w:sz w:val="21"/>
      <w:szCs w:val="21"/>
    </w:rPr>
  </w:style>
  <w:style w:type="character" w:customStyle="1" w:styleId="aff1">
    <w:name w:val="Текст Знак"/>
    <w:basedOn w:val="a0"/>
    <w:link w:val="aff0"/>
    <w:rsid w:val="001C0DA4"/>
    <w:rPr>
      <w:rFonts w:ascii="Consolas" w:eastAsia="Calibri" w:hAnsi="Consolas"/>
      <w:sz w:val="21"/>
      <w:szCs w:val="21"/>
    </w:rPr>
  </w:style>
  <w:style w:type="paragraph" w:customStyle="1" w:styleId="wikip">
    <w:name w:val="wikip"/>
    <w:basedOn w:val="a"/>
    <w:uiPriority w:val="99"/>
    <w:rsid w:val="001C0DA4"/>
    <w:pPr>
      <w:spacing w:before="100" w:beforeAutospacing="1" w:after="100" w:afterAutospacing="1"/>
      <w:jc w:val="both"/>
    </w:pPr>
    <w:rPr>
      <w:rFonts w:eastAsia="Times New Roman" w:cs="Times New Roman"/>
      <w:lang w:eastAsia="ru-RU"/>
    </w:rPr>
  </w:style>
  <w:style w:type="character" w:customStyle="1" w:styleId="ConsPlusNormal0">
    <w:name w:val="ConsPlusNormal Знак"/>
    <w:link w:val="ConsPlusNormal"/>
    <w:locked/>
    <w:rsid w:val="001C0DA4"/>
    <w:rPr>
      <w:rFonts w:ascii="Arial" w:eastAsia="Times New Roman" w:hAnsi="Arial" w:cs="Arial"/>
      <w:sz w:val="20"/>
      <w:szCs w:val="20"/>
      <w:lang w:eastAsia="ru-RU"/>
    </w:rPr>
  </w:style>
  <w:style w:type="paragraph" w:customStyle="1" w:styleId="WW-">
    <w:name w:val="WW-Базовый"/>
    <w:rsid w:val="001C0DA4"/>
    <w:pPr>
      <w:widowControl w:val="0"/>
      <w:suppressAutoHyphens/>
      <w:autoSpaceDE w:val="0"/>
    </w:pPr>
    <w:rPr>
      <w:rFonts w:eastAsia="Times New Roman"/>
      <w:kern w:val="1"/>
      <w:szCs w:val="24"/>
      <w:lang w:eastAsia="hi-IN" w:bidi="hi-IN"/>
    </w:rPr>
  </w:style>
  <w:style w:type="paragraph" w:styleId="aff2">
    <w:name w:val="Title"/>
    <w:basedOn w:val="a"/>
    <w:link w:val="aff3"/>
    <w:qFormat/>
    <w:rsid w:val="001C0DA4"/>
    <w:pPr>
      <w:jc w:val="center"/>
    </w:pPr>
    <w:rPr>
      <w:rFonts w:eastAsia="Times New Roman" w:cs="Times New Roman"/>
      <w:b/>
      <w:sz w:val="28"/>
      <w:szCs w:val="20"/>
      <w:lang w:eastAsia="ru-RU"/>
    </w:rPr>
  </w:style>
  <w:style w:type="character" w:customStyle="1" w:styleId="aff3">
    <w:name w:val="Название Знак"/>
    <w:basedOn w:val="a0"/>
    <w:link w:val="aff2"/>
    <w:rsid w:val="001C0DA4"/>
    <w:rPr>
      <w:rFonts w:eastAsia="Times New Roman"/>
      <w:b/>
      <w:sz w:val="28"/>
      <w:szCs w:val="20"/>
      <w:lang w:eastAsia="ru-RU"/>
    </w:rPr>
  </w:style>
  <w:style w:type="paragraph" w:customStyle="1" w:styleId="ConsTitle">
    <w:name w:val="ConsTitle"/>
    <w:rsid w:val="00B005FB"/>
    <w:pPr>
      <w:widowControl w:val="0"/>
      <w:autoSpaceDE w:val="0"/>
      <w:autoSpaceDN w:val="0"/>
      <w:adjustRightInd w:val="0"/>
    </w:pPr>
    <w:rPr>
      <w:rFonts w:ascii="Arial" w:eastAsia="Times New Roman" w:hAnsi="Arial" w:cs="Arial"/>
      <w:b/>
      <w:bCs/>
      <w:sz w:val="16"/>
      <w:szCs w:val="16"/>
      <w:lang w:eastAsia="ru-RU"/>
    </w:rPr>
  </w:style>
  <w:style w:type="character" w:styleId="aff4">
    <w:name w:val="Subtle Emphasis"/>
    <w:uiPriority w:val="99"/>
    <w:qFormat/>
    <w:rsid w:val="00D91910"/>
    <w:rPr>
      <w:rFonts w:cs="Times New Roman"/>
      <w:i/>
      <w:iCs/>
      <w:color w:val="808080"/>
    </w:rPr>
  </w:style>
  <w:style w:type="paragraph" w:customStyle="1" w:styleId="NoSpacing1">
    <w:name w:val="No Spacing1"/>
    <w:uiPriority w:val="99"/>
    <w:rsid w:val="00D91910"/>
    <w:rPr>
      <w:rFonts w:eastAsia="Calibri"/>
      <w:szCs w:val="24"/>
      <w:lang w:eastAsia="ru-RU"/>
    </w:rPr>
  </w:style>
  <w:style w:type="character" w:styleId="aff5">
    <w:name w:val="FollowedHyperlink"/>
    <w:basedOn w:val="a0"/>
    <w:uiPriority w:val="99"/>
    <w:semiHidden/>
    <w:unhideWhenUsed/>
    <w:rsid w:val="00C10E4E"/>
    <w:rPr>
      <w:color w:val="800080" w:themeColor="followedHyperlink"/>
      <w:u w:val="single"/>
    </w:rPr>
  </w:style>
  <w:style w:type="paragraph" w:customStyle="1" w:styleId="Default">
    <w:name w:val="Default"/>
    <w:rsid w:val="005950E5"/>
    <w:pPr>
      <w:autoSpaceDE w:val="0"/>
      <w:autoSpaceDN w:val="0"/>
      <w:adjustRightInd w:val="0"/>
    </w:pPr>
    <w:rPr>
      <w:color w:val="000000"/>
      <w:szCs w:val="24"/>
    </w:rPr>
  </w:style>
  <w:style w:type="character" w:customStyle="1" w:styleId="depname">
    <w:name w:val="dep_name"/>
    <w:basedOn w:val="a0"/>
    <w:rsid w:val="00BE214C"/>
  </w:style>
  <w:style w:type="character" w:customStyle="1" w:styleId="style91">
    <w:name w:val="style91"/>
    <w:basedOn w:val="a0"/>
    <w:rsid w:val="00D10075"/>
    <w:rPr>
      <w:b/>
      <w:bCs/>
      <w:color w:val="000066"/>
      <w:sz w:val="16"/>
      <w:szCs w:val="16"/>
    </w:rPr>
  </w:style>
  <w:style w:type="table" w:customStyle="1" w:styleId="310">
    <w:name w:val="Сетка таблицы31"/>
    <w:basedOn w:val="a1"/>
    <w:next w:val="a6"/>
    <w:uiPriority w:val="59"/>
    <w:rsid w:val="00677FD4"/>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E252C"/>
    <w:rPr>
      <w:rFonts w:ascii="Times New Roman" w:hAnsi="Times New Roman" w:cs="Times New Roman"/>
      <w:b/>
      <w:bCs/>
      <w:i/>
      <w:iCs/>
      <w:sz w:val="16"/>
      <w:szCs w:val="16"/>
    </w:rPr>
  </w:style>
  <w:style w:type="table" w:customStyle="1" w:styleId="6">
    <w:name w:val="Сетка таблицы6"/>
    <w:basedOn w:val="a1"/>
    <w:next w:val="a6"/>
    <w:rsid w:val="00EE6B53"/>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List1">
    <w:name w:val="Pro-List #1"/>
    <w:basedOn w:val="a"/>
    <w:rsid w:val="0063794C"/>
    <w:pPr>
      <w:ind w:firstLine="709"/>
      <w:jc w:val="both"/>
    </w:pPr>
    <w:rPr>
      <w:rFonts w:eastAsia="Times New Roman" w:cs="Times New Roman"/>
    </w:rPr>
  </w:style>
  <w:style w:type="character" w:customStyle="1" w:styleId="st1">
    <w:name w:val="st1"/>
    <w:basedOn w:val="a0"/>
    <w:rsid w:val="004F7483"/>
  </w:style>
  <w:style w:type="paragraph" w:customStyle="1" w:styleId="ConsPlusCell">
    <w:name w:val="ConsPlusCell"/>
    <w:uiPriority w:val="99"/>
    <w:rsid w:val="00B15F3F"/>
    <w:pPr>
      <w:widowControl w:val="0"/>
      <w:autoSpaceDE w:val="0"/>
      <w:autoSpaceDN w:val="0"/>
      <w:adjustRightInd w:val="0"/>
    </w:pPr>
    <w:rPr>
      <w:rFonts w:ascii="Calibri" w:eastAsia="Times New Roman" w:hAnsi="Calibri" w:cs="Calibri"/>
      <w:sz w:val="22"/>
      <w:lang w:eastAsia="ru-RU"/>
    </w:rPr>
  </w:style>
  <w:style w:type="paragraph" w:styleId="34">
    <w:name w:val="Body Text 3"/>
    <w:basedOn w:val="a"/>
    <w:link w:val="35"/>
    <w:uiPriority w:val="99"/>
    <w:semiHidden/>
    <w:unhideWhenUsed/>
    <w:rsid w:val="003E150D"/>
    <w:pPr>
      <w:spacing w:after="120"/>
    </w:pPr>
    <w:rPr>
      <w:sz w:val="16"/>
      <w:szCs w:val="16"/>
    </w:rPr>
  </w:style>
  <w:style w:type="character" w:customStyle="1" w:styleId="35">
    <w:name w:val="Основной текст 3 Знак"/>
    <w:basedOn w:val="a0"/>
    <w:link w:val="34"/>
    <w:uiPriority w:val="99"/>
    <w:semiHidden/>
    <w:rsid w:val="003E150D"/>
    <w:rPr>
      <w:rFonts w:cstheme="minorBidi"/>
      <w:sz w:val="16"/>
      <w:szCs w:val="16"/>
    </w:rPr>
  </w:style>
  <w:style w:type="paragraph" w:customStyle="1" w:styleId="ConsNonformat">
    <w:name w:val="ConsNonformat"/>
    <w:rsid w:val="003E150D"/>
    <w:pPr>
      <w:widowControl w:val="0"/>
      <w:snapToGrid w:val="0"/>
    </w:pPr>
    <w:rPr>
      <w:rFonts w:ascii="Courier New" w:eastAsia="Times New Roman" w:hAnsi="Courier New"/>
      <w:szCs w:val="20"/>
      <w:lang w:eastAsia="ru-RU"/>
    </w:rPr>
  </w:style>
  <w:style w:type="paragraph" w:customStyle="1" w:styleId="Style11">
    <w:name w:val="Style11"/>
    <w:basedOn w:val="a"/>
    <w:rsid w:val="00CC3512"/>
    <w:pPr>
      <w:widowControl w:val="0"/>
      <w:autoSpaceDE w:val="0"/>
      <w:autoSpaceDN w:val="0"/>
      <w:adjustRightInd w:val="0"/>
      <w:spacing w:line="485" w:lineRule="exact"/>
      <w:ind w:firstLine="840"/>
      <w:jc w:val="both"/>
    </w:pPr>
    <w:rPr>
      <w:rFonts w:eastAsia="Times New Roman" w:cs="Times New Roman"/>
      <w:lang w:eastAsia="ru-RU"/>
    </w:rPr>
  </w:style>
  <w:style w:type="character" w:customStyle="1" w:styleId="FontStyle25">
    <w:name w:val="Font Style25"/>
    <w:rsid w:val="00CC3512"/>
    <w:rPr>
      <w:rFonts w:ascii="Times New Roman" w:hAnsi="Times New Roman" w:cs="Times New Roman" w:hint="default"/>
      <w:sz w:val="26"/>
      <w:szCs w:val="26"/>
    </w:rPr>
  </w:style>
  <w:style w:type="table" w:customStyle="1" w:styleId="311">
    <w:name w:val="Сетка таблицы311"/>
    <w:basedOn w:val="a1"/>
    <w:uiPriority w:val="59"/>
    <w:rsid w:val="006422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Знак Знак Знак Знак Знак Знак Знак Знак1 Знак"/>
    <w:basedOn w:val="a"/>
    <w:rsid w:val="00400A10"/>
    <w:pPr>
      <w:spacing w:before="100" w:beforeAutospacing="1" w:after="100" w:afterAutospacing="1"/>
    </w:pPr>
    <w:rPr>
      <w:rFonts w:ascii="Tahoma" w:eastAsia="Times New Roman" w:hAnsi="Tahoma" w:cs="Times New Roman"/>
      <w:sz w:val="20"/>
      <w:szCs w:val="20"/>
      <w:lang w:val="en-US"/>
    </w:rPr>
  </w:style>
  <w:style w:type="character" w:customStyle="1" w:styleId="20">
    <w:name w:val="Заголовок 2 Знак"/>
    <w:basedOn w:val="a0"/>
    <w:link w:val="2"/>
    <w:uiPriority w:val="9"/>
    <w:semiHidden/>
    <w:rsid w:val="0088239B"/>
    <w:rPr>
      <w:rFonts w:asciiTheme="majorHAnsi" w:eastAsiaTheme="majorEastAsia" w:hAnsiTheme="majorHAnsi" w:cstheme="majorBidi"/>
      <w:b/>
      <w:bCs/>
      <w:color w:val="4F81BD" w:themeColor="accent1"/>
      <w:sz w:val="26"/>
      <w:szCs w:val="26"/>
    </w:rPr>
  </w:style>
  <w:style w:type="character" w:customStyle="1" w:styleId="FontStyle16">
    <w:name w:val="Font Style16"/>
    <w:uiPriority w:val="99"/>
    <w:rsid w:val="00CE6643"/>
    <w:rPr>
      <w:rFonts w:ascii="Times New Roman" w:hAnsi="Times New Roman" w:cs="Times New Roman"/>
      <w:sz w:val="20"/>
      <w:szCs w:val="20"/>
    </w:rPr>
  </w:style>
  <w:style w:type="character" w:customStyle="1" w:styleId="FontStyle15">
    <w:name w:val="Font Style15"/>
    <w:uiPriority w:val="99"/>
    <w:rsid w:val="007045F1"/>
    <w:rPr>
      <w:rFonts w:ascii="Times New Roman" w:hAnsi="Times New Roman" w:cs="Times New Roman" w:hint="default"/>
      <w:sz w:val="26"/>
      <w:szCs w:val="26"/>
    </w:rPr>
  </w:style>
  <w:style w:type="table" w:customStyle="1" w:styleId="7">
    <w:name w:val="Сетка таблицы7"/>
    <w:basedOn w:val="a1"/>
    <w:next w:val="a6"/>
    <w:uiPriority w:val="59"/>
    <w:rsid w:val="0013425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096B17"/>
    <w:pPr>
      <w:widowControl w:val="0"/>
    </w:pPr>
    <w:rPr>
      <w:rFonts w:eastAsia="Times New Roman"/>
      <w:snapToGrid w:val="0"/>
      <w:sz w:val="20"/>
      <w:szCs w:val="20"/>
      <w:lang w:eastAsia="ru-RU"/>
    </w:rPr>
  </w:style>
  <w:style w:type="paragraph" w:customStyle="1" w:styleId="aff6">
    <w:name w:val="Прижатый влево"/>
    <w:basedOn w:val="a"/>
    <w:next w:val="a"/>
    <w:rsid w:val="00375531"/>
    <w:pPr>
      <w:autoSpaceDE w:val="0"/>
      <w:autoSpaceDN w:val="0"/>
      <w:adjustRightInd w:val="0"/>
    </w:pPr>
    <w:rPr>
      <w:rFonts w:ascii="Arial" w:eastAsia="Times New Roman" w:hAnsi="Arial" w:cs="Arial"/>
    </w:rPr>
  </w:style>
  <w:style w:type="paragraph" w:customStyle="1" w:styleId="16">
    <w:name w:val="Абзац списка1"/>
    <w:basedOn w:val="a"/>
    <w:rsid w:val="00375531"/>
    <w:pPr>
      <w:ind w:left="720"/>
    </w:pPr>
    <w:rPr>
      <w:rFonts w:ascii="Calibri" w:eastAsia="Times New Roman" w:hAnsi="Calibri" w:cs="Calibri"/>
      <w:lang w:eastAsia="ru-RU"/>
    </w:rPr>
  </w:style>
  <w:style w:type="numbering" w:customStyle="1" w:styleId="26">
    <w:name w:val="Нет списка2"/>
    <w:next w:val="a2"/>
    <w:uiPriority w:val="99"/>
    <w:semiHidden/>
    <w:unhideWhenUsed/>
    <w:rsid w:val="00070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A4"/>
    <w:rPr>
      <w:rFonts w:cstheme="minorBidi"/>
      <w:szCs w:val="24"/>
    </w:rPr>
  </w:style>
  <w:style w:type="paragraph" w:styleId="1">
    <w:name w:val="heading 1"/>
    <w:basedOn w:val="a"/>
    <w:next w:val="a"/>
    <w:link w:val="10"/>
    <w:uiPriority w:val="9"/>
    <w:qFormat/>
    <w:rsid w:val="001C0D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823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C0DA4"/>
    <w:pPr>
      <w:keepNext/>
      <w:jc w:val="center"/>
      <w:outlineLvl w:val="2"/>
    </w:pPr>
    <w:rPr>
      <w:rFonts w:eastAsia="Times New Roman" w:cs="Times New Roman"/>
      <w:b/>
      <w:sz w:val="28"/>
      <w:szCs w:val="20"/>
      <w:lang w:eastAsia="ru-RU"/>
    </w:rPr>
  </w:style>
  <w:style w:type="paragraph" w:styleId="4">
    <w:name w:val="heading 4"/>
    <w:basedOn w:val="a"/>
    <w:next w:val="a"/>
    <w:link w:val="40"/>
    <w:qFormat/>
    <w:rsid w:val="001C0DA4"/>
    <w:pPr>
      <w:keepNext/>
      <w:outlineLvl w:val="3"/>
    </w:pPr>
    <w:rPr>
      <w:rFonts w:ascii="Arial" w:eastAsia="Times New Roman" w:hAnsi="Arial"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DA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1C0DA4"/>
    <w:rPr>
      <w:rFonts w:eastAsia="Times New Roman"/>
      <w:b/>
      <w:sz w:val="28"/>
      <w:szCs w:val="20"/>
      <w:lang w:eastAsia="ru-RU"/>
    </w:rPr>
  </w:style>
  <w:style w:type="character" w:customStyle="1" w:styleId="40">
    <w:name w:val="Заголовок 4 Знак"/>
    <w:basedOn w:val="a0"/>
    <w:link w:val="4"/>
    <w:rsid w:val="001C0DA4"/>
    <w:rPr>
      <w:rFonts w:ascii="Arial" w:eastAsia="Times New Roman" w:hAnsi="Arial"/>
      <w:szCs w:val="20"/>
      <w:lang w:eastAsia="ru-RU"/>
    </w:rPr>
  </w:style>
  <w:style w:type="paragraph" w:styleId="a3">
    <w:name w:val="Balloon Text"/>
    <w:basedOn w:val="a"/>
    <w:link w:val="a4"/>
    <w:uiPriority w:val="99"/>
    <w:semiHidden/>
    <w:unhideWhenUsed/>
    <w:rsid w:val="001C0DA4"/>
    <w:rPr>
      <w:rFonts w:ascii="Tahoma" w:hAnsi="Tahoma" w:cs="Tahoma"/>
      <w:sz w:val="16"/>
      <w:szCs w:val="16"/>
    </w:rPr>
  </w:style>
  <w:style w:type="character" w:customStyle="1" w:styleId="a4">
    <w:name w:val="Текст выноски Знак"/>
    <w:basedOn w:val="a0"/>
    <w:link w:val="a3"/>
    <w:uiPriority w:val="99"/>
    <w:semiHidden/>
    <w:rsid w:val="001C0DA4"/>
    <w:rPr>
      <w:rFonts w:ascii="Tahoma" w:hAnsi="Tahoma" w:cs="Tahoma"/>
      <w:sz w:val="16"/>
      <w:szCs w:val="16"/>
    </w:rPr>
  </w:style>
  <w:style w:type="paragraph" w:styleId="a5">
    <w:name w:val="caption"/>
    <w:basedOn w:val="a"/>
    <w:next w:val="a"/>
    <w:uiPriority w:val="35"/>
    <w:unhideWhenUsed/>
    <w:qFormat/>
    <w:rsid w:val="001C0DA4"/>
    <w:pPr>
      <w:spacing w:after="200"/>
    </w:pPr>
    <w:rPr>
      <w:b/>
      <w:bCs/>
      <w:color w:val="4F81BD" w:themeColor="accent1"/>
      <w:sz w:val="18"/>
      <w:szCs w:val="18"/>
    </w:rPr>
  </w:style>
  <w:style w:type="table" w:styleId="a6">
    <w:name w:val="Table Grid"/>
    <w:basedOn w:val="a1"/>
    <w:uiPriority w:val="39"/>
    <w:rsid w:val="001C0DA4"/>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C0DA4"/>
    <w:pPr>
      <w:ind w:left="720"/>
      <w:contextualSpacing/>
    </w:pPr>
  </w:style>
  <w:style w:type="character" w:styleId="a8">
    <w:name w:val="Hyperlink"/>
    <w:rsid w:val="001C0DA4"/>
    <w:rPr>
      <w:color w:val="0000FF"/>
      <w:u w:val="single"/>
    </w:rPr>
  </w:style>
  <w:style w:type="paragraph" w:styleId="a9">
    <w:name w:val="Body Text"/>
    <w:basedOn w:val="a"/>
    <w:link w:val="aa"/>
    <w:rsid w:val="001C0DA4"/>
    <w:pPr>
      <w:spacing w:after="120"/>
      <w:ind w:firstLine="709"/>
      <w:jc w:val="both"/>
    </w:pPr>
    <w:rPr>
      <w:rFonts w:eastAsia="Times New Roman" w:cs="Times New Roman"/>
      <w:sz w:val="28"/>
      <w:lang w:eastAsia="ru-RU"/>
    </w:rPr>
  </w:style>
  <w:style w:type="character" w:customStyle="1" w:styleId="aa">
    <w:name w:val="Основной текст Знак"/>
    <w:basedOn w:val="a0"/>
    <w:link w:val="a9"/>
    <w:rsid w:val="001C0DA4"/>
    <w:rPr>
      <w:rFonts w:eastAsia="Times New Roman"/>
      <w:sz w:val="28"/>
      <w:szCs w:val="24"/>
      <w:lang w:eastAsia="ru-RU"/>
    </w:rPr>
  </w:style>
  <w:style w:type="paragraph" w:styleId="ab">
    <w:name w:val="Body Text Indent"/>
    <w:basedOn w:val="a"/>
    <w:link w:val="ac"/>
    <w:uiPriority w:val="99"/>
    <w:semiHidden/>
    <w:unhideWhenUsed/>
    <w:rsid w:val="001C0DA4"/>
    <w:pPr>
      <w:spacing w:after="120"/>
      <w:ind w:left="283"/>
    </w:pPr>
  </w:style>
  <w:style w:type="character" w:customStyle="1" w:styleId="ac">
    <w:name w:val="Основной текст с отступом Знак"/>
    <w:basedOn w:val="a0"/>
    <w:link w:val="ab"/>
    <w:uiPriority w:val="99"/>
    <w:semiHidden/>
    <w:rsid w:val="001C0DA4"/>
    <w:rPr>
      <w:rFonts w:cstheme="minorBidi"/>
      <w:szCs w:val="24"/>
    </w:rPr>
  </w:style>
  <w:style w:type="paragraph" w:styleId="21">
    <w:name w:val="Body Text First Indent 2"/>
    <w:basedOn w:val="ab"/>
    <w:link w:val="22"/>
    <w:uiPriority w:val="99"/>
    <w:unhideWhenUsed/>
    <w:rsid w:val="001C0DA4"/>
    <w:pPr>
      <w:spacing w:after="0"/>
      <w:ind w:left="360" w:firstLine="360"/>
      <w:jc w:val="both"/>
    </w:pPr>
    <w:rPr>
      <w:rFonts w:eastAsia="Times New Roman" w:cs="Times New Roman"/>
      <w:sz w:val="28"/>
      <w:lang w:eastAsia="ru-RU"/>
    </w:rPr>
  </w:style>
  <w:style w:type="character" w:customStyle="1" w:styleId="22">
    <w:name w:val="Красная строка 2 Знак"/>
    <w:basedOn w:val="ac"/>
    <w:link w:val="21"/>
    <w:uiPriority w:val="99"/>
    <w:rsid w:val="001C0DA4"/>
    <w:rPr>
      <w:rFonts w:eastAsia="Times New Roman" w:cstheme="minorBidi"/>
      <w:sz w:val="28"/>
      <w:szCs w:val="24"/>
      <w:lang w:eastAsia="ru-RU"/>
    </w:rPr>
  </w:style>
  <w:style w:type="paragraph" w:styleId="ad">
    <w:name w:val="Normal (Web)"/>
    <w:basedOn w:val="a"/>
    <w:uiPriority w:val="99"/>
    <w:unhideWhenUsed/>
    <w:rsid w:val="001C0DA4"/>
    <w:pPr>
      <w:spacing w:before="100" w:beforeAutospacing="1" w:after="100" w:afterAutospacing="1"/>
    </w:pPr>
    <w:rPr>
      <w:rFonts w:eastAsia="Times New Roman" w:cs="Times New Roman"/>
      <w:lang w:eastAsia="ru-RU"/>
    </w:rPr>
  </w:style>
  <w:style w:type="paragraph" w:styleId="ae">
    <w:name w:val="No Spacing"/>
    <w:link w:val="af"/>
    <w:uiPriority w:val="1"/>
    <w:qFormat/>
    <w:rsid w:val="001C0DA4"/>
    <w:rPr>
      <w:rFonts w:ascii="Calibri" w:eastAsia="Calibri" w:hAnsi="Calibri"/>
      <w:sz w:val="22"/>
    </w:rPr>
  </w:style>
  <w:style w:type="character" w:styleId="af0">
    <w:name w:val="footnote reference"/>
    <w:uiPriority w:val="99"/>
    <w:rsid w:val="001C0DA4"/>
    <w:rPr>
      <w:vertAlign w:val="superscript"/>
    </w:rPr>
  </w:style>
  <w:style w:type="table" w:customStyle="1" w:styleId="11">
    <w:name w:val="Сетка таблицы1"/>
    <w:basedOn w:val="a1"/>
    <w:next w:val="a6"/>
    <w:uiPriority w:val="59"/>
    <w:rsid w:val="001C0DA4"/>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unhideWhenUsed/>
    <w:rsid w:val="001C0DA4"/>
    <w:rPr>
      <w:rFonts w:eastAsia="Times New Roman" w:cs="Times New Roman"/>
      <w:sz w:val="20"/>
      <w:szCs w:val="20"/>
      <w:lang w:eastAsia="ru-RU"/>
    </w:rPr>
  </w:style>
  <w:style w:type="character" w:customStyle="1" w:styleId="af2">
    <w:name w:val="Текст сноски Знак"/>
    <w:basedOn w:val="a0"/>
    <w:link w:val="af1"/>
    <w:uiPriority w:val="99"/>
    <w:rsid w:val="001C0DA4"/>
    <w:rPr>
      <w:rFonts w:eastAsia="Times New Roman"/>
      <w:sz w:val="20"/>
      <w:szCs w:val="20"/>
      <w:lang w:eastAsia="ru-RU"/>
    </w:rPr>
  </w:style>
  <w:style w:type="paragraph" w:customStyle="1" w:styleId="ConsPlusNormal">
    <w:name w:val="ConsPlusNormal"/>
    <w:link w:val="ConsPlusNormal0"/>
    <w:rsid w:val="001C0DA4"/>
    <w:pPr>
      <w:widowControl w:val="0"/>
      <w:autoSpaceDE w:val="0"/>
      <w:autoSpaceDN w:val="0"/>
      <w:adjustRightInd w:val="0"/>
      <w:ind w:firstLine="720"/>
    </w:pPr>
    <w:rPr>
      <w:rFonts w:ascii="Arial" w:eastAsia="Times New Roman" w:hAnsi="Arial" w:cs="Arial"/>
      <w:sz w:val="20"/>
      <w:szCs w:val="20"/>
      <w:lang w:eastAsia="ru-RU"/>
    </w:rPr>
  </w:style>
  <w:style w:type="paragraph" w:styleId="af3">
    <w:name w:val="Block Text"/>
    <w:basedOn w:val="a"/>
    <w:rsid w:val="001C0DA4"/>
    <w:pPr>
      <w:keepNext/>
      <w:keepLines/>
      <w:ind w:left="-108" w:right="-108"/>
      <w:jc w:val="center"/>
    </w:pPr>
    <w:rPr>
      <w:rFonts w:eastAsia="Times New Roman" w:cs="Times New Roman"/>
      <w:lang w:eastAsia="ru-RU"/>
    </w:rPr>
  </w:style>
  <w:style w:type="paragraph" w:customStyle="1" w:styleId="Normal1">
    <w:name w:val="Normal1"/>
    <w:uiPriority w:val="99"/>
    <w:rsid w:val="001C0DA4"/>
    <w:pPr>
      <w:widowControl w:val="0"/>
    </w:pPr>
    <w:rPr>
      <w:rFonts w:eastAsia="Times New Roman"/>
      <w:sz w:val="20"/>
      <w:szCs w:val="20"/>
      <w:lang w:eastAsia="ru-RU"/>
    </w:rPr>
  </w:style>
  <w:style w:type="paragraph" w:customStyle="1" w:styleId="ConsNormal">
    <w:name w:val="ConsNormal"/>
    <w:rsid w:val="001C0DA4"/>
    <w:pPr>
      <w:widowControl w:val="0"/>
      <w:autoSpaceDE w:val="0"/>
      <w:autoSpaceDN w:val="0"/>
      <w:adjustRightInd w:val="0"/>
      <w:ind w:right="19772" w:firstLine="720"/>
    </w:pPr>
    <w:rPr>
      <w:rFonts w:ascii="Arial" w:eastAsia="Times New Roman" w:hAnsi="Arial" w:cs="Arial"/>
      <w:sz w:val="20"/>
      <w:szCs w:val="20"/>
      <w:lang w:eastAsia="ru-RU"/>
    </w:rPr>
  </w:style>
  <w:style w:type="character" w:styleId="af4">
    <w:name w:val="Strong"/>
    <w:basedOn w:val="a0"/>
    <w:uiPriority w:val="22"/>
    <w:qFormat/>
    <w:rsid w:val="001C0DA4"/>
    <w:rPr>
      <w:b/>
      <w:bCs/>
    </w:rPr>
  </w:style>
  <w:style w:type="table" w:customStyle="1" w:styleId="23">
    <w:name w:val="Сетка таблицы2"/>
    <w:basedOn w:val="a1"/>
    <w:next w:val="a6"/>
    <w:uiPriority w:val="59"/>
    <w:rsid w:val="001C0DA4"/>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C0DA4"/>
    <w:pPr>
      <w:autoSpaceDE w:val="0"/>
      <w:autoSpaceDN w:val="0"/>
      <w:adjustRightInd w:val="0"/>
    </w:pPr>
    <w:rPr>
      <w:rFonts w:ascii="Courier New" w:hAnsi="Courier New" w:cs="Courier New"/>
      <w:sz w:val="20"/>
      <w:szCs w:val="20"/>
    </w:rPr>
  </w:style>
  <w:style w:type="paragraph" w:customStyle="1" w:styleId="ConsPlusTitle">
    <w:name w:val="ConsPlusTitle"/>
    <w:rsid w:val="001C0DA4"/>
    <w:pPr>
      <w:widowControl w:val="0"/>
      <w:autoSpaceDE w:val="0"/>
      <w:autoSpaceDN w:val="0"/>
      <w:adjustRightInd w:val="0"/>
    </w:pPr>
    <w:rPr>
      <w:rFonts w:eastAsia="Times New Roman"/>
      <w:b/>
      <w:bCs/>
      <w:szCs w:val="24"/>
      <w:lang w:eastAsia="ru-RU"/>
    </w:rPr>
  </w:style>
  <w:style w:type="paragraph" w:styleId="31">
    <w:name w:val="Body Text Indent 3"/>
    <w:basedOn w:val="a"/>
    <w:link w:val="32"/>
    <w:rsid w:val="001C0DA4"/>
    <w:pPr>
      <w:spacing w:after="120"/>
      <w:ind w:left="283"/>
    </w:pPr>
    <w:rPr>
      <w:rFonts w:eastAsia="Times New Roman" w:cs="Times New Roman"/>
      <w:sz w:val="16"/>
      <w:szCs w:val="16"/>
      <w:lang w:eastAsia="ru-RU"/>
    </w:rPr>
  </w:style>
  <w:style w:type="character" w:customStyle="1" w:styleId="32">
    <w:name w:val="Основной текст с отступом 3 Знак"/>
    <w:basedOn w:val="a0"/>
    <w:link w:val="31"/>
    <w:rsid w:val="001C0DA4"/>
    <w:rPr>
      <w:rFonts w:eastAsia="Times New Roman"/>
      <w:sz w:val="16"/>
      <w:szCs w:val="16"/>
      <w:lang w:eastAsia="ru-RU"/>
    </w:rPr>
  </w:style>
  <w:style w:type="character" w:customStyle="1" w:styleId="af">
    <w:name w:val="Без интервала Знак"/>
    <w:basedOn w:val="a0"/>
    <w:link w:val="ae"/>
    <w:uiPriority w:val="99"/>
    <w:rsid w:val="001C0DA4"/>
    <w:rPr>
      <w:rFonts w:ascii="Calibri" w:eastAsia="Calibri" w:hAnsi="Calibri"/>
      <w:sz w:val="22"/>
    </w:rPr>
  </w:style>
  <w:style w:type="character" w:styleId="af5">
    <w:name w:val="annotation reference"/>
    <w:basedOn w:val="a0"/>
    <w:uiPriority w:val="99"/>
    <w:semiHidden/>
    <w:unhideWhenUsed/>
    <w:rsid w:val="001C0DA4"/>
    <w:rPr>
      <w:sz w:val="16"/>
      <w:szCs w:val="16"/>
    </w:rPr>
  </w:style>
  <w:style w:type="paragraph" w:styleId="af6">
    <w:name w:val="annotation text"/>
    <w:basedOn w:val="a"/>
    <w:link w:val="af7"/>
    <w:uiPriority w:val="99"/>
    <w:semiHidden/>
    <w:unhideWhenUsed/>
    <w:rsid w:val="001C0DA4"/>
    <w:rPr>
      <w:sz w:val="20"/>
      <w:szCs w:val="20"/>
    </w:rPr>
  </w:style>
  <w:style w:type="character" w:customStyle="1" w:styleId="af7">
    <w:name w:val="Текст примечания Знак"/>
    <w:basedOn w:val="a0"/>
    <w:link w:val="af6"/>
    <w:uiPriority w:val="99"/>
    <w:semiHidden/>
    <w:rsid w:val="001C0DA4"/>
    <w:rPr>
      <w:rFonts w:cstheme="minorBidi"/>
      <w:sz w:val="20"/>
      <w:szCs w:val="20"/>
    </w:rPr>
  </w:style>
  <w:style w:type="paragraph" w:styleId="af8">
    <w:name w:val="annotation subject"/>
    <w:basedOn w:val="af6"/>
    <w:next w:val="af6"/>
    <w:link w:val="af9"/>
    <w:uiPriority w:val="99"/>
    <w:semiHidden/>
    <w:unhideWhenUsed/>
    <w:rsid w:val="001C0DA4"/>
    <w:rPr>
      <w:b/>
      <w:bCs/>
    </w:rPr>
  </w:style>
  <w:style w:type="character" w:customStyle="1" w:styleId="af9">
    <w:name w:val="Тема примечания Знак"/>
    <w:basedOn w:val="af7"/>
    <w:link w:val="af8"/>
    <w:uiPriority w:val="99"/>
    <w:semiHidden/>
    <w:rsid w:val="001C0DA4"/>
    <w:rPr>
      <w:rFonts w:cstheme="minorBidi"/>
      <w:b/>
      <w:bCs/>
      <w:sz w:val="20"/>
      <w:szCs w:val="20"/>
    </w:rPr>
  </w:style>
  <w:style w:type="paragraph" w:customStyle="1" w:styleId="Pro-Gramma">
    <w:name w:val="Pro-Gramma"/>
    <w:basedOn w:val="a"/>
    <w:link w:val="Pro-Gramma0"/>
    <w:rsid w:val="001C0DA4"/>
    <w:pPr>
      <w:spacing w:before="120" w:line="288" w:lineRule="auto"/>
      <w:ind w:left="1134"/>
      <w:jc w:val="both"/>
    </w:pPr>
    <w:rPr>
      <w:rFonts w:ascii="Georgia" w:eastAsia="Times New Roman" w:hAnsi="Georgia" w:cs="Times New Roman"/>
      <w:sz w:val="20"/>
      <w:lang w:eastAsia="ru-RU"/>
    </w:rPr>
  </w:style>
  <w:style w:type="character" w:customStyle="1" w:styleId="Pro-Gramma0">
    <w:name w:val="Pro-Gramma Знак"/>
    <w:link w:val="Pro-Gramma"/>
    <w:rsid w:val="001C0DA4"/>
    <w:rPr>
      <w:rFonts w:ascii="Georgia" w:eastAsia="Times New Roman" w:hAnsi="Georgia"/>
      <w:sz w:val="20"/>
      <w:szCs w:val="24"/>
      <w:lang w:eastAsia="ru-RU"/>
    </w:rPr>
  </w:style>
  <w:style w:type="paragraph" w:styleId="24">
    <w:name w:val="Body Text Indent 2"/>
    <w:basedOn w:val="a"/>
    <w:link w:val="25"/>
    <w:rsid w:val="001C0DA4"/>
    <w:pPr>
      <w:spacing w:after="120" w:line="480" w:lineRule="auto"/>
      <w:ind w:left="283"/>
    </w:pPr>
    <w:rPr>
      <w:rFonts w:eastAsia="Times New Roman" w:cs="Times New Roman"/>
      <w:lang w:eastAsia="ru-RU"/>
    </w:rPr>
  </w:style>
  <w:style w:type="character" w:customStyle="1" w:styleId="25">
    <w:name w:val="Основной текст с отступом 2 Знак"/>
    <w:basedOn w:val="a0"/>
    <w:link w:val="24"/>
    <w:rsid w:val="001C0DA4"/>
    <w:rPr>
      <w:rFonts w:eastAsia="Times New Roman"/>
      <w:szCs w:val="24"/>
      <w:lang w:eastAsia="ru-RU"/>
    </w:rPr>
  </w:style>
  <w:style w:type="character" w:styleId="afa">
    <w:name w:val="Emphasis"/>
    <w:basedOn w:val="a0"/>
    <w:uiPriority w:val="20"/>
    <w:qFormat/>
    <w:rsid w:val="001C0DA4"/>
    <w:rPr>
      <w:i/>
      <w:iCs/>
    </w:rPr>
  </w:style>
  <w:style w:type="table" w:customStyle="1" w:styleId="33">
    <w:name w:val="Сетка таблицы3"/>
    <w:basedOn w:val="a1"/>
    <w:next w:val="a6"/>
    <w:uiPriority w:val="59"/>
    <w:rsid w:val="001C0DA4"/>
    <w:rPr>
      <w:rFonts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1C0DA4"/>
    <w:rPr>
      <w:rFonts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1C0DA4"/>
    <w:pPr>
      <w:tabs>
        <w:tab w:val="center" w:pos="4677"/>
        <w:tab w:val="right" w:pos="9355"/>
      </w:tabs>
    </w:pPr>
  </w:style>
  <w:style w:type="character" w:customStyle="1" w:styleId="afc">
    <w:name w:val="Верхний колонтитул Знак"/>
    <w:basedOn w:val="a0"/>
    <w:link w:val="afb"/>
    <w:uiPriority w:val="99"/>
    <w:rsid w:val="001C0DA4"/>
    <w:rPr>
      <w:rFonts w:cstheme="minorBidi"/>
      <w:szCs w:val="24"/>
    </w:rPr>
  </w:style>
  <w:style w:type="paragraph" w:styleId="afd">
    <w:name w:val="footer"/>
    <w:basedOn w:val="a"/>
    <w:link w:val="afe"/>
    <w:uiPriority w:val="99"/>
    <w:unhideWhenUsed/>
    <w:rsid w:val="001C0DA4"/>
    <w:pPr>
      <w:tabs>
        <w:tab w:val="center" w:pos="4677"/>
        <w:tab w:val="right" w:pos="9355"/>
      </w:tabs>
    </w:pPr>
  </w:style>
  <w:style w:type="character" w:customStyle="1" w:styleId="afe">
    <w:name w:val="Нижний колонтитул Знак"/>
    <w:basedOn w:val="a0"/>
    <w:link w:val="afd"/>
    <w:uiPriority w:val="99"/>
    <w:rsid w:val="001C0DA4"/>
    <w:rPr>
      <w:rFonts w:cstheme="minorBidi"/>
      <w:szCs w:val="24"/>
    </w:rPr>
  </w:style>
  <w:style w:type="numbering" w:customStyle="1" w:styleId="12">
    <w:name w:val="Нет списка1"/>
    <w:next w:val="a2"/>
    <w:uiPriority w:val="99"/>
    <w:semiHidden/>
    <w:unhideWhenUsed/>
    <w:rsid w:val="001C0DA4"/>
  </w:style>
  <w:style w:type="table" w:customStyle="1" w:styleId="5">
    <w:name w:val="Сетка таблицы5"/>
    <w:basedOn w:val="a1"/>
    <w:next w:val="a6"/>
    <w:uiPriority w:val="59"/>
    <w:rsid w:val="001C0DA4"/>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C0DA4"/>
  </w:style>
  <w:style w:type="paragraph" w:customStyle="1" w:styleId="Heading">
    <w:name w:val="Heading"/>
    <w:rsid w:val="001C0DA4"/>
    <w:pPr>
      <w:widowControl w:val="0"/>
      <w:autoSpaceDE w:val="0"/>
      <w:autoSpaceDN w:val="0"/>
      <w:adjustRightInd w:val="0"/>
    </w:pPr>
    <w:rPr>
      <w:rFonts w:ascii="Arial" w:eastAsia="Times New Roman" w:hAnsi="Arial" w:cs="Arial"/>
      <w:b/>
      <w:bCs/>
      <w:sz w:val="22"/>
      <w:lang w:eastAsia="ru-RU"/>
    </w:rPr>
  </w:style>
  <w:style w:type="character" w:customStyle="1" w:styleId="apple-converted-space">
    <w:name w:val="apple-converted-space"/>
    <w:basedOn w:val="a0"/>
    <w:rsid w:val="001C0DA4"/>
  </w:style>
  <w:style w:type="character" w:customStyle="1" w:styleId="grame">
    <w:name w:val="grame"/>
    <w:rsid w:val="001C0DA4"/>
  </w:style>
  <w:style w:type="paragraph" w:customStyle="1" w:styleId="13">
    <w:name w:val="Без интервала1"/>
    <w:uiPriority w:val="99"/>
    <w:rsid w:val="001C0DA4"/>
    <w:rPr>
      <w:rFonts w:ascii="Calibri" w:eastAsia="Times New Roman" w:hAnsi="Calibri" w:cs="Calibri"/>
      <w:sz w:val="22"/>
    </w:rPr>
  </w:style>
  <w:style w:type="paragraph" w:customStyle="1" w:styleId="aff">
    <w:name w:val="Обычный (паспорт)"/>
    <w:basedOn w:val="a"/>
    <w:rsid w:val="001C0DA4"/>
    <w:rPr>
      <w:rFonts w:eastAsia="Times New Roman" w:cs="Times New Roman"/>
      <w:sz w:val="28"/>
      <w:szCs w:val="28"/>
      <w:lang w:eastAsia="ru-RU"/>
    </w:rPr>
  </w:style>
  <w:style w:type="paragraph" w:styleId="aff0">
    <w:name w:val="Plain Text"/>
    <w:basedOn w:val="a"/>
    <w:link w:val="aff1"/>
    <w:unhideWhenUsed/>
    <w:rsid w:val="001C0DA4"/>
    <w:rPr>
      <w:rFonts w:ascii="Consolas" w:eastAsia="Calibri" w:hAnsi="Consolas" w:cs="Times New Roman"/>
      <w:sz w:val="21"/>
      <w:szCs w:val="21"/>
    </w:rPr>
  </w:style>
  <w:style w:type="character" w:customStyle="1" w:styleId="aff1">
    <w:name w:val="Текст Знак"/>
    <w:basedOn w:val="a0"/>
    <w:link w:val="aff0"/>
    <w:rsid w:val="001C0DA4"/>
    <w:rPr>
      <w:rFonts w:ascii="Consolas" w:eastAsia="Calibri" w:hAnsi="Consolas"/>
      <w:sz w:val="21"/>
      <w:szCs w:val="21"/>
    </w:rPr>
  </w:style>
  <w:style w:type="paragraph" w:customStyle="1" w:styleId="wikip">
    <w:name w:val="wikip"/>
    <w:basedOn w:val="a"/>
    <w:uiPriority w:val="99"/>
    <w:rsid w:val="001C0DA4"/>
    <w:pPr>
      <w:spacing w:before="100" w:beforeAutospacing="1" w:after="100" w:afterAutospacing="1"/>
      <w:jc w:val="both"/>
    </w:pPr>
    <w:rPr>
      <w:rFonts w:eastAsia="Times New Roman" w:cs="Times New Roman"/>
      <w:lang w:eastAsia="ru-RU"/>
    </w:rPr>
  </w:style>
  <w:style w:type="character" w:customStyle="1" w:styleId="ConsPlusNormal0">
    <w:name w:val="ConsPlusNormal Знак"/>
    <w:link w:val="ConsPlusNormal"/>
    <w:locked/>
    <w:rsid w:val="001C0DA4"/>
    <w:rPr>
      <w:rFonts w:ascii="Arial" w:eastAsia="Times New Roman" w:hAnsi="Arial" w:cs="Arial"/>
      <w:sz w:val="20"/>
      <w:szCs w:val="20"/>
      <w:lang w:eastAsia="ru-RU"/>
    </w:rPr>
  </w:style>
  <w:style w:type="paragraph" w:customStyle="1" w:styleId="WW-">
    <w:name w:val="WW-Базовый"/>
    <w:rsid w:val="001C0DA4"/>
    <w:pPr>
      <w:widowControl w:val="0"/>
      <w:suppressAutoHyphens/>
      <w:autoSpaceDE w:val="0"/>
    </w:pPr>
    <w:rPr>
      <w:rFonts w:eastAsia="Times New Roman"/>
      <w:kern w:val="1"/>
      <w:szCs w:val="24"/>
      <w:lang w:eastAsia="hi-IN" w:bidi="hi-IN"/>
    </w:rPr>
  </w:style>
  <w:style w:type="paragraph" w:styleId="aff2">
    <w:name w:val="Title"/>
    <w:basedOn w:val="a"/>
    <w:link w:val="aff3"/>
    <w:qFormat/>
    <w:rsid w:val="001C0DA4"/>
    <w:pPr>
      <w:jc w:val="center"/>
    </w:pPr>
    <w:rPr>
      <w:rFonts w:eastAsia="Times New Roman" w:cs="Times New Roman"/>
      <w:b/>
      <w:sz w:val="28"/>
      <w:szCs w:val="20"/>
      <w:lang w:eastAsia="ru-RU"/>
    </w:rPr>
  </w:style>
  <w:style w:type="character" w:customStyle="1" w:styleId="aff3">
    <w:name w:val="Название Знак"/>
    <w:basedOn w:val="a0"/>
    <w:link w:val="aff2"/>
    <w:rsid w:val="001C0DA4"/>
    <w:rPr>
      <w:rFonts w:eastAsia="Times New Roman"/>
      <w:b/>
      <w:sz w:val="28"/>
      <w:szCs w:val="20"/>
      <w:lang w:eastAsia="ru-RU"/>
    </w:rPr>
  </w:style>
  <w:style w:type="paragraph" w:customStyle="1" w:styleId="ConsTitle">
    <w:name w:val="ConsTitle"/>
    <w:rsid w:val="00B005FB"/>
    <w:pPr>
      <w:widowControl w:val="0"/>
      <w:autoSpaceDE w:val="0"/>
      <w:autoSpaceDN w:val="0"/>
      <w:adjustRightInd w:val="0"/>
    </w:pPr>
    <w:rPr>
      <w:rFonts w:ascii="Arial" w:eastAsia="Times New Roman" w:hAnsi="Arial" w:cs="Arial"/>
      <w:b/>
      <w:bCs/>
      <w:sz w:val="16"/>
      <w:szCs w:val="16"/>
      <w:lang w:eastAsia="ru-RU"/>
    </w:rPr>
  </w:style>
  <w:style w:type="character" w:styleId="aff4">
    <w:name w:val="Subtle Emphasis"/>
    <w:uiPriority w:val="99"/>
    <w:qFormat/>
    <w:rsid w:val="00D91910"/>
    <w:rPr>
      <w:rFonts w:cs="Times New Roman"/>
      <w:i/>
      <w:iCs/>
      <w:color w:val="808080"/>
    </w:rPr>
  </w:style>
  <w:style w:type="paragraph" w:customStyle="1" w:styleId="NoSpacing1">
    <w:name w:val="No Spacing1"/>
    <w:uiPriority w:val="99"/>
    <w:rsid w:val="00D91910"/>
    <w:rPr>
      <w:rFonts w:eastAsia="Calibri"/>
      <w:szCs w:val="24"/>
      <w:lang w:eastAsia="ru-RU"/>
    </w:rPr>
  </w:style>
  <w:style w:type="character" w:styleId="aff5">
    <w:name w:val="FollowedHyperlink"/>
    <w:basedOn w:val="a0"/>
    <w:uiPriority w:val="99"/>
    <w:semiHidden/>
    <w:unhideWhenUsed/>
    <w:rsid w:val="00C10E4E"/>
    <w:rPr>
      <w:color w:val="800080" w:themeColor="followedHyperlink"/>
      <w:u w:val="single"/>
    </w:rPr>
  </w:style>
  <w:style w:type="paragraph" w:customStyle="1" w:styleId="Default">
    <w:name w:val="Default"/>
    <w:rsid w:val="005950E5"/>
    <w:pPr>
      <w:autoSpaceDE w:val="0"/>
      <w:autoSpaceDN w:val="0"/>
      <w:adjustRightInd w:val="0"/>
    </w:pPr>
    <w:rPr>
      <w:color w:val="000000"/>
      <w:szCs w:val="24"/>
    </w:rPr>
  </w:style>
  <w:style w:type="character" w:customStyle="1" w:styleId="depname">
    <w:name w:val="dep_name"/>
    <w:basedOn w:val="a0"/>
    <w:rsid w:val="00BE214C"/>
  </w:style>
  <w:style w:type="character" w:customStyle="1" w:styleId="style91">
    <w:name w:val="style91"/>
    <w:basedOn w:val="a0"/>
    <w:rsid w:val="00D10075"/>
    <w:rPr>
      <w:b/>
      <w:bCs/>
      <w:color w:val="000066"/>
      <w:sz w:val="16"/>
      <w:szCs w:val="16"/>
    </w:rPr>
  </w:style>
  <w:style w:type="table" w:customStyle="1" w:styleId="310">
    <w:name w:val="Сетка таблицы31"/>
    <w:basedOn w:val="a1"/>
    <w:next w:val="a6"/>
    <w:uiPriority w:val="59"/>
    <w:rsid w:val="00677FD4"/>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E252C"/>
    <w:rPr>
      <w:rFonts w:ascii="Times New Roman" w:hAnsi="Times New Roman" w:cs="Times New Roman"/>
      <w:b/>
      <w:bCs/>
      <w:i/>
      <w:iCs/>
      <w:sz w:val="16"/>
      <w:szCs w:val="16"/>
    </w:rPr>
  </w:style>
  <w:style w:type="table" w:customStyle="1" w:styleId="6">
    <w:name w:val="Сетка таблицы6"/>
    <w:basedOn w:val="a1"/>
    <w:next w:val="a6"/>
    <w:rsid w:val="00EE6B53"/>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List1">
    <w:name w:val="Pro-List #1"/>
    <w:basedOn w:val="a"/>
    <w:rsid w:val="0063794C"/>
    <w:pPr>
      <w:ind w:firstLine="709"/>
      <w:jc w:val="both"/>
    </w:pPr>
    <w:rPr>
      <w:rFonts w:eastAsia="Times New Roman" w:cs="Times New Roman"/>
    </w:rPr>
  </w:style>
  <w:style w:type="character" w:customStyle="1" w:styleId="st1">
    <w:name w:val="st1"/>
    <w:basedOn w:val="a0"/>
    <w:rsid w:val="004F7483"/>
  </w:style>
  <w:style w:type="paragraph" w:customStyle="1" w:styleId="ConsPlusCell">
    <w:name w:val="ConsPlusCell"/>
    <w:uiPriority w:val="99"/>
    <w:rsid w:val="00B15F3F"/>
    <w:pPr>
      <w:widowControl w:val="0"/>
      <w:autoSpaceDE w:val="0"/>
      <w:autoSpaceDN w:val="0"/>
      <w:adjustRightInd w:val="0"/>
    </w:pPr>
    <w:rPr>
      <w:rFonts w:ascii="Calibri" w:eastAsia="Times New Roman" w:hAnsi="Calibri" w:cs="Calibri"/>
      <w:sz w:val="22"/>
      <w:lang w:eastAsia="ru-RU"/>
    </w:rPr>
  </w:style>
  <w:style w:type="paragraph" w:styleId="34">
    <w:name w:val="Body Text 3"/>
    <w:basedOn w:val="a"/>
    <w:link w:val="35"/>
    <w:uiPriority w:val="99"/>
    <w:semiHidden/>
    <w:unhideWhenUsed/>
    <w:rsid w:val="003E150D"/>
    <w:pPr>
      <w:spacing w:after="120"/>
    </w:pPr>
    <w:rPr>
      <w:sz w:val="16"/>
      <w:szCs w:val="16"/>
    </w:rPr>
  </w:style>
  <w:style w:type="character" w:customStyle="1" w:styleId="35">
    <w:name w:val="Основной текст 3 Знак"/>
    <w:basedOn w:val="a0"/>
    <w:link w:val="34"/>
    <w:uiPriority w:val="99"/>
    <w:semiHidden/>
    <w:rsid w:val="003E150D"/>
    <w:rPr>
      <w:rFonts w:cstheme="minorBidi"/>
      <w:sz w:val="16"/>
      <w:szCs w:val="16"/>
    </w:rPr>
  </w:style>
  <w:style w:type="paragraph" w:customStyle="1" w:styleId="ConsNonformat">
    <w:name w:val="ConsNonformat"/>
    <w:rsid w:val="003E150D"/>
    <w:pPr>
      <w:widowControl w:val="0"/>
      <w:snapToGrid w:val="0"/>
    </w:pPr>
    <w:rPr>
      <w:rFonts w:ascii="Courier New" w:eastAsia="Times New Roman" w:hAnsi="Courier New"/>
      <w:szCs w:val="20"/>
      <w:lang w:eastAsia="ru-RU"/>
    </w:rPr>
  </w:style>
  <w:style w:type="paragraph" w:customStyle="1" w:styleId="Style11">
    <w:name w:val="Style11"/>
    <w:basedOn w:val="a"/>
    <w:rsid w:val="00CC3512"/>
    <w:pPr>
      <w:widowControl w:val="0"/>
      <w:autoSpaceDE w:val="0"/>
      <w:autoSpaceDN w:val="0"/>
      <w:adjustRightInd w:val="0"/>
      <w:spacing w:line="485" w:lineRule="exact"/>
      <w:ind w:firstLine="840"/>
      <w:jc w:val="both"/>
    </w:pPr>
    <w:rPr>
      <w:rFonts w:eastAsia="Times New Roman" w:cs="Times New Roman"/>
      <w:lang w:eastAsia="ru-RU"/>
    </w:rPr>
  </w:style>
  <w:style w:type="character" w:customStyle="1" w:styleId="FontStyle25">
    <w:name w:val="Font Style25"/>
    <w:rsid w:val="00CC3512"/>
    <w:rPr>
      <w:rFonts w:ascii="Times New Roman" w:hAnsi="Times New Roman" w:cs="Times New Roman" w:hint="default"/>
      <w:sz w:val="26"/>
      <w:szCs w:val="26"/>
    </w:rPr>
  </w:style>
  <w:style w:type="table" w:customStyle="1" w:styleId="311">
    <w:name w:val="Сетка таблицы311"/>
    <w:basedOn w:val="a1"/>
    <w:uiPriority w:val="59"/>
    <w:rsid w:val="006422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Знак Знак Знак Знак Знак Знак Знак Знак1 Знак"/>
    <w:basedOn w:val="a"/>
    <w:rsid w:val="00400A10"/>
    <w:pPr>
      <w:spacing w:before="100" w:beforeAutospacing="1" w:after="100" w:afterAutospacing="1"/>
    </w:pPr>
    <w:rPr>
      <w:rFonts w:ascii="Tahoma" w:eastAsia="Times New Roman" w:hAnsi="Tahoma" w:cs="Times New Roman"/>
      <w:sz w:val="20"/>
      <w:szCs w:val="20"/>
      <w:lang w:val="en-US"/>
    </w:rPr>
  </w:style>
  <w:style w:type="character" w:customStyle="1" w:styleId="20">
    <w:name w:val="Заголовок 2 Знак"/>
    <w:basedOn w:val="a0"/>
    <w:link w:val="2"/>
    <w:uiPriority w:val="9"/>
    <w:semiHidden/>
    <w:rsid w:val="0088239B"/>
    <w:rPr>
      <w:rFonts w:asciiTheme="majorHAnsi" w:eastAsiaTheme="majorEastAsia" w:hAnsiTheme="majorHAnsi" w:cstheme="majorBidi"/>
      <w:b/>
      <w:bCs/>
      <w:color w:val="4F81BD" w:themeColor="accent1"/>
      <w:sz w:val="26"/>
      <w:szCs w:val="26"/>
    </w:rPr>
  </w:style>
  <w:style w:type="character" w:customStyle="1" w:styleId="FontStyle16">
    <w:name w:val="Font Style16"/>
    <w:uiPriority w:val="99"/>
    <w:rsid w:val="00CE6643"/>
    <w:rPr>
      <w:rFonts w:ascii="Times New Roman" w:hAnsi="Times New Roman" w:cs="Times New Roman"/>
      <w:sz w:val="20"/>
      <w:szCs w:val="20"/>
    </w:rPr>
  </w:style>
  <w:style w:type="character" w:customStyle="1" w:styleId="FontStyle15">
    <w:name w:val="Font Style15"/>
    <w:uiPriority w:val="99"/>
    <w:rsid w:val="007045F1"/>
    <w:rPr>
      <w:rFonts w:ascii="Times New Roman" w:hAnsi="Times New Roman" w:cs="Times New Roman" w:hint="default"/>
      <w:sz w:val="26"/>
      <w:szCs w:val="26"/>
    </w:rPr>
  </w:style>
  <w:style w:type="table" w:customStyle="1" w:styleId="7">
    <w:name w:val="Сетка таблицы7"/>
    <w:basedOn w:val="a1"/>
    <w:next w:val="a6"/>
    <w:uiPriority w:val="59"/>
    <w:rsid w:val="00134257"/>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096B17"/>
    <w:pPr>
      <w:widowControl w:val="0"/>
    </w:pPr>
    <w:rPr>
      <w:rFonts w:eastAsia="Times New Roman"/>
      <w:snapToGrid w:val="0"/>
      <w:sz w:val="20"/>
      <w:szCs w:val="20"/>
      <w:lang w:eastAsia="ru-RU"/>
    </w:rPr>
  </w:style>
  <w:style w:type="paragraph" w:customStyle="1" w:styleId="aff6">
    <w:name w:val="Прижатый влево"/>
    <w:basedOn w:val="a"/>
    <w:next w:val="a"/>
    <w:rsid w:val="00375531"/>
    <w:pPr>
      <w:autoSpaceDE w:val="0"/>
      <w:autoSpaceDN w:val="0"/>
      <w:adjustRightInd w:val="0"/>
    </w:pPr>
    <w:rPr>
      <w:rFonts w:ascii="Arial" w:eastAsia="Times New Roman" w:hAnsi="Arial" w:cs="Arial"/>
    </w:rPr>
  </w:style>
  <w:style w:type="paragraph" w:customStyle="1" w:styleId="16">
    <w:name w:val="Абзац списка1"/>
    <w:basedOn w:val="a"/>
    <w:rsid w:val="00375531"/>
    <w:pPr>
      <w:ind w:left="720"/>
    </w:pPr>
    <w:rPr>
      <w:rFonts w:ascii="Calibri" w:eastAsia="Times New Roman" w:hAnsi="Calibri" w:cs="Calibri"/>
      <w:lang w:eastAsia="ru-RU"/>
    </w:rPr>
  </w:style>
  <w:style w:type="numbering" w:customStyle="1" w:styleId="26">
    <w:name w:val="Нет списка2"/>
    <w:next w:val="a2"/>
    <w:uiPriority w:val="99"/>
    <w:semiHidden/>
    <w:unhideWhenUsed/>
    <w:rsid w:val="00070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956">
      <w:bodyDiv w:val="1"/>
      <w:marLeft w:val="0"/>
      <w:marRight w:val="0"/>
      <w:marTop w:val="0"/>
      <w:marBottom w:val="0"/>
      <w:divBdr>
        <w:top w:val="none" w:sz="0" w:space="0" w:color="auto"/>
        <w:left w:val="none" w:sz="0" w:space="0" w:color="auto"/>
        <w:bottom w:val="none" w:sz="0" w:space="0" w:color="auto"/>
        <w:right w:val="none" w:sz="0" w:space="0" w:color="auto"/>
      </w:divBdr>
    </w:div>
    <w:div w:id="41831378">
      <w:bodyDiv w:val="1"/>
      <w:marLeft w:val="0"/>
      <w:marRight w:val="0"/>
      <w:marTop w:val="0"/>
      <w:marBottom w:val="0"/>
      <w:divBdr>
        <w:top w:val="none" w:sz="0" w:space="0" w:color="auto"/>
        <w:left w:val="none" w:sz="0" w:space="0" w:color="auto"/>
        <w:bottom w:val="none" w:sz="0" w:space="0" w:color="auto"/>
        <w:right w:val="none" w:sz="0" w:space="0" w:color="auto"/>
      </w:divBdr>
    </w:div>
    <w:div w:id="83379820">
      <w:bodyDiv w:val="1"/>
      <w:marLeft w:val="0"/>
      <w:marRight w:val="0"/>
      <w:marTop w:val="0"/>
      <w:marBottom w:val="0"/>
      <w:divBdr>
        <w:top w:val="none" w:sz="0" w:space="0" w:color="auto"/>
        <w:left w:val="none" w:sz="0" w:space="0" w:color="auto"/>
        <w:bottom w:val="none" w:sz="0" w:space="0" w:color="auto"/>
        <w:right w:val="none" w:sz="0" w:space="0" w:color="auto"/>
      </w:divBdr>
    </w:div>
    <w:div w:id="203904450">
      <w:bodyDiv w:val="1"/>
      <w:marLeft w:val="0"/>
      <w:marRight w:val="0"/>
      <w:marTop w:val="0"/>
      <w:marBottom w:val="0"/>
      <w:divBdr>
        <w:top w:val="none" w:sz="0" w:space="0" w:color="auto"/>
        <w:left w:val="none" w:sz="0" w:space="0" w:color="auto"/>
        <w:bottom w:val="none" w:sz="0" w:space="0" w:color="auto"/>
        <w:right w:val="none" w:sz="0" w:space="0" w:color="auto"/>
      </w:divBdr>
    </w:div>
    <w:div w:id="246229497">
      <w:bodyDiv w:val="1"/>
      <w:marLeft w:val="0"/>
      <w:marRight w:val="0"/>
      <w:marTop w:val="0"/>
      <w:marBottom w:val="0"/>
      <w:divBdr>
        <w:top w:val="none" w:sz="0" w:space="0" w:color="auto"/>
        <w:left w:val="none" w:sz="0" w:space="0" w:color="auto"/>
        <w:bottom w:val="none" w:sz="0" w:space="0" w:color="auto"/>
        <w:right w:val="none" w:sz="0" w:space="0" w:color="auto"/>
      </w:divBdr>
    </w:div>
    <w:div w:id="262346943">
      <w:bodyDiv w:val="1"/>
      <w:marLeft w:val="0"/>
      <w:marRight w:val="0"/>
      <w:marTop w:val="0"/>
      <w:marBottom w:val="0"/>
      <w:divBdr>
        <w:top w:val="none" w:sz="0" w:space="0" w:color="auto"/>
        <w:left w:val="none" w:sz="0" w:space="0" w:color="auto"/>
        <w:bottom w:val="none" w:sz="0" w:space="0" w:color="auto"/>
        <w:right w:val="none" w:sz="0" w:space="0" w:color="auto"/>
      </w:divBdr>
      <w:divsChild>
        <w:div w:id="1259754572">
          <w:marLeft w:val="0"/>
          <w:marRight w:val="0"/>
          <w:marTop w:val="0"/>
          <w:marBottom w:val="0"/>
          <w:divBdr>
            <w:top w:val="none" w:sz="0" w:space="0" w:color="auto"/>
            <w:left w:val="none" w:sz="0" w:space="0" w:color="auto"/>
            <w:bottom w:val="none" w:sz="0" w:space="0" w:color="auto"/>
            <w:right w:val="none" w:sz="0" w:space="0" w:color="auto"/>
          </w:divBdr>
        </w:div>
      </w:divsChild>
    </w:div>
    <w:div w:id="340549712">
      <w:bodyDiv w:val="1"/>
      <w:marLeft w:val="0"/>
      <w:marRight w:val="0"/>
      <w:marTop w:val="0"/>
      <w:marBottom w:val="0"/>
      <w:divBdr>
        <w:top w:val="none" w:sz="0" w:space="0" w:color="auto"/>
        <w:left w:val="none" w:sz="0" w:space="0" w:color="auto"/>
        <w:bottom w:val="none" w:sz="0" w:space="0" w:color="auto"/>
        <w:right w:val="none" w:sz="0" w:space="0" w:color="auto"/>
      </w:divBdr>
      <w:divsChild>
        <w:div w:id="2137599647">
          <w:marLeft w:val="0"/>
          <w:marRight w:val="0"/>
          <w:marTop w:val="0"/>
          <w:marBottom w:val="0"/>
          <w:divBdr>
            <w:top w:val="none" w:sz="0" w:space="0" w:color="auto"/>
            <w:left w:val="none" w:sz="0" w:space="0" w:color="auto"/>
            <w:bottom w:val="none" w:sz="0" w:space="0" w:color="auto"/>
            <w:right w:val="none" w:sz="0" w:space="0" w:color="auto"/>
          </w:divBdr>
        </w:div>
      </w:divsChild>
    </w:div>
    <w:div w:id="411973571">
      <w:bodyDiv w:val="1"/>
      <w:marLeft w:val="0"/>
      <w:marRight w:val="0"/>
      <w:marTop w:val="0"/>
      <w:marBottom w:val="0"/>
      <w:divBdr>
        <w:top w:val="none" w:sz="0" w:space="0" w:color="auto"/>
        <w:left w:val="none" w:sz="0" w:space="0" w:color="auto"/>
        <w:bottom w:val="none" w:sz="0" w:space="0" w:color="auto"/>
        <w:right w:val="none" w:sz="0" w:space="0" w:color="auto"/>
      </w:divBdr>
    </w:div>
    <w:div w:id="574509954">
      <w:bodyDiv w:val="1"/>
      <w:marLeft w:val="0"/>
      <w:marRight w:val="0"/>
      <w:marTop w:val="0"/>
      <w:marBottom w:val="0"/>
      <w:divBdr>
        <w:top w:val="none" w:sz="0" w:space="0" w:color="auto"/>
        <w:left w:val="none" w:sz="0" w:space="0" w:color="auto"/>
        <w:bottom w:val="none" w:sz="0" w:space="0" w:color="auto"/>
        <w:right w:val="none" w:sz="0" w:space="0" w:color="auto"/>
      </w:divBdr>
      <w:divsChild>
        <w:div w:id="2067607066">
          <w:marLeft w:val="0"/>
          <w:marRight w:val="0"/>
          <w:marTop w:val="0"/>
          <w:marBottom w:val="0"/>
          <w:divBdr>
            <w:top w:val="none" w:sz="0" w:space="0" w:color="auto"/>
            <w:left w:val="none" w:sz="0" w:space="0" w:color="auto"/>
            <w:bottom w:val="none" w:sz="0" w:space="0" w:color="auto"/>
            <w:right w:val="none" w:sz="0" w:space="0" w:color="auto"/>
          </w:divBdr>
        </w:div>
      </w:divsChild>
    </w:div>
    <w:div w:id="603922524">
      <w:bodyDiv w:val="1"/>
      <w:marLeft w:val="0"/>
      <w:marRight w:val="0"/>
      <w:marTop w:val="0"/>
      <w:marBottom w:val="0"/>
      <w:divBdr>
        <w:top w:val="none" w:sz="0" w:space="0" w:color="auto"/>
        <w:left w:val="none" w:sz="0" w:space="0" w:color="auto"/>
        <w:bottom w:val="none" w:sz="0" w:space="0" w:color="auto"/>
        <w:right w:val="none" w:sz="0" w:space="0" w:color="auto"/>
      </w:divBdr>
    </w:div>
    <w:div w:id="634795662">
      <w:bodyDiv w:val="1"/>
      <w:marLeft w:val="0"/>
      <w:marRight w:val="0"/>
      <w:marTop w:val="0"/>
      <w:marBottom w:val="0"/>
      <w:divBdr>
        <w:top w:val="none" w:sz="0" w:space="0" w:color="auto"/>
        <w:left w:val="none" w:sz="0" w:space="0" w:color="auto"/>
        <w:bottom w:val="none" w:sz="0" w:space="0" w:color="auto"/>
        <w:right w:val="none" w:sz="0" w:space="0" w:color="auto"/>
      </w:divBdr>
      <w:divsChild>
        <w:div w:id="1791314553">
          <w:marLeft w:val="0"/>
          <w:marRight w:val="0"/>
          <w:marTop w:val="0"/>
          <w:marBottom w:val="0"/>
          <w:divBdr>
            <w:top w:val="none" w:sz="0" w:space="0" w:color="auto"/>
            <w:left w:val="none" w:sz="0" w:space="0" w:color="auto"/>
            <w:bottom w:val="none" w:sz="0" w:space="0" w:color="auto"/>
            <w:right w:val="none" w:sz="0" w:space="0" w:color="auto"/>
          </w:divBdr>
        </w:div>
      </w:divsChild>
    </w:div>
    <w:div w:id="735511179">
      <w:bodyDiv w:val="1"/>
      <w:marLeft w:val="0"/>
      <w:marRight w:val="0"/>
      <w:marTop w:val="0"/>
      <w:marBottom w:val="0"/>
      <w:divBdr>
        <w:top w:val="none" w:sz="0" w:space="0" w:color="auto"/>
        <w:left w:val="none" w:sz="0" w:space="0" w:color="auto"/>
        <w:bottom w:val="none" w:sz="0" w:space="0" w:color="auto"/>
        <w:right w:val="none" w:sz="0" w:space="0" w:color="auto"/>
      </w:divBdr>
    </w:div>
    <w:div w:id="792750412">
      <w:bodyDiv w:val="1"/>
      <w:marLeft w:val="0"/>
      <w:marRight w:val="0"/>
      <w:marTop w:val="0"/>
      <w:marBottom w:val="0"/>
      <w:divBdr>
        <w:top w:val="none" w:sz="0" w:space="0" w:color="auto"/>
        <w:left w:val="none" w:sz="0" w:space="0" w:color="auto"/>
        <w:bottom w:val="none" w:sz="0" w:space="0" w:color="auto"/>
        <w:right w:val="none" w:sz="0" w:space="0" w:color="auto"/>
      </w:divBdr>
      <w:divsChild>
        <w:div w:id="871923165">
          <w:marLeft w:val="0"/>
          <w:marRight w:val="0"/>
          <w:marTop w:val="0"/>
          <w:marBottom w:val="0"/>
          <w:divBdr>
            <w:top w:val="none" w:sz="0" w:space="0" w:color="auto"/>
            <w:left w:val="none" w:sz="0" w:space="0" w:color="auto"/>
            <w:bottom w:val="none" w:sz="0" w:space="0" w:color="auto"/>
            <w:right w:val="none" w:sz="0" w:space="0" w:color="auto"/>
          </w:divBdr>
        </w:div>
      </w:divsChild>
    </w:div>
    <w:div w:id="807433348">
      <w:bodyDiv w:val="1"/>
      <w:marLeft w:val="0"/>
      <w:marRight w:val="0"/>
      <w:marTop w:val="0"/>
      <w:marBottom w:val="0"/>
      <w:divBdr>
        <w:top w:val="none" w:sz="0" w:space="0" w:color="auto"/>
        <w:left w:val="none" w:sz="0" w:space="0" w:color="auto"/>
        <w:bottom w:val="none" w:sz="0" w:space="0" w:color="auto"/>
        <w:right w:val="none" w:sz="0" w:space="0" w:color="auto"/>
      </w:divBdr>
    </w:div>
    <w:div w:id="902374223">
      <w:bodyDiv w:val="1"/>
      <w:marLeft w:val="0"/>
      <w:marRight w:val="0"/>
      <w:marTop w:val="0"/>
      <w:marBottom w:val="0"/>
      <w:divBdr>
        <w:top w:val="none" w:sz="0" w:space="0" w:color="auto"/>
        <w:left w:val="none" w:sz="0" w:space="0" w:color="auto"/>
        <w:bottom w:val="none" w:sz="0" w:space="0" w:color="auto"/>
        <w:right w:val="none" w:sz="0" w:space="0" w:color="auto"/>
      </w:divBdr>
      <w:divsChild>
        <w:div w:id="1691104975">
          <w:marLeft w:val="0"/>
          <w:marRight w:val="0"/>
          <w:marTop w:val="0"/>
          <w:marBottom w:val="0"/>
          <w:divBdr>
            <w:top w:val="none" w:sz="0" w:space="0" w:color="auto"/>
            <w:left w:val="none" w:sz="0" w:space="0" w:color="auto"/>
            <w:bottom w:val="none" w:sz="0" w:space="0" w:color="auto"/>
            <w:right w:val="none" w:sz="0" w:space="0" w:color="auto"/>
          </w:divBdr>
        </w:div>
      </w:divsChild>
    </w:div>
    <w:div w:id="1008286462">
      <w:bodyDiv w:val="1"/>
      <w:marLeft w:val="0"/>
      <w:marRight w:val="0"/>
      <w:marTop w:val="0"/>
      <w:marBottom w:val="0"/>
      <w:divBdr>
        <w:top w:val="none" w:sz="0" w:space="0" w:color="auto"/>
        <w:left w:val="none" w:sz="0" w:space="0" w:color="auto"/>
        <w:bottom w:val="none" w:sz="0" w:space="0" w:color="auto"/>
        <w:right w:val="none" w:sz="0" w:space="0" w:color="auto"/>
      </w:divBdr>
    </w:div>
    <w:div w:id="1017317340">
      <w:bodyDiv w:val="1"/>
      <w:marLeft w:val="0"/>
      <w:marRight w:val="0"/>
      <w:marTop w:val="0"/>
      <w:marBottom w:val="0"/>
      <w:divBdr>
        <w:top w:val="none" w:sz="0" w:space="0" w:color="auto"/>
        <w:left w:val="none" w:sz="0" w:space="0" w:color="auto"/>
        <w:bottom w:val="none" w:sz="0" w:space="0" w:color="auto"/>
        <w:right w:val="none" w:sz="0" w:space="0" w:color="auto"/>
      </w:divBdr>
    </w:div>
    <w:div w:id="1117217550">
      <w:bodyDiv w:val="1"/>
      <w:marLeft w:val="0"/>
      <w:marRight w:val="0"/>
      <w:marTop w:val="0"/>
      <w:marBottom w:val="0"/>
      <w:divBdr>
        <w:top w:val="none" w:sz="0" w:space="0" w:color="auto"/>
        <w:left w:val="none" w:sz="0" w:space="0" w:color="auto"/>
        <w:bottom w:val="none" w:sz="0" w:space="0" w:color="auto"/>
        <w:right w:val="none" w:sz="0" w:space="0" w:color="auto"/>
      </w:divBdr>
      <w:divsChild>
        <w:div w:id="429550851">
          <w:marLeft w:val="0"/>
          <w:marRight w:val="0"/>
          <w:marTop w:val="0"/>
          <w:marBottom w:val="0"/>
          <w:divBdr>
            <w:top w:val="none" w:sz="0" w:space="0" w:color="auto"/>
            <w:left w:val="none" w:sz="0" w:space="0" w:color="auto"/>
            <w:bottom w:val="none" w:sz="0" w:space="0" w:color="auto"/>
            <w:right w:val="none" w:sz="0" w:space="0" w:color="auto"/>
          </w:divBdr>
        </w:div>
      </w:divsChild>
    </w:div>
    <w:div w:id="1185823978">
      <w:bodyDiv w:val="1"/>
      <w:marLeft w:val="0"/>
      <w:marRight w:val="0"/>
      <w:marTop w:val="0"/>
      <w:marBottom w:val="0"/>
      <w:divBdr>
        <w:top w:val="none" w:sz="0" w:space="0" w:color="auto"/>
        <w:left w:val="none" w:sz="0" w:space="0" w:color="auto"/>
        <w:bottom w:val="none" w:sz="0" w:space="0" w:color="auto"/>
        <w:right w:val="none" w:sz="0" w:space="0" w:color="auto"/>
      </w:divBdr>
    </w:div>
    <w:div w:id="1306009862">
      <w:bodyDiv w:val="1"/>
      <w:marLeft w:val="0"/>
      <w:marRight w:val="0"/>
      <w:marTop w:val="0"/>
      <w:marBottom w:val="0"/>
      <w:divBdr>
        <w:top w:val="none" w:sz="0" w:space="0" w:color="auto"/>
        <w:left w:val="none" w:sz="0" w:space="0" w:color="auto"/>
        <w:bottom w:val="none" w:sz="0" w:space="0" w:color="auto"/>
        <w:right w:val="none" w:sz="0" w:space="0" w:color="auto"/>
      </w:divBdr>
    </w:div>
    <w:div w:id="1326397189">
      <w:bodyDiv w:val="1"/>
      <w:marLeft w:val="0"/>
      <w:marRight w:val="0"/>
      <w:marTop w:val="0"/>
      <w:marBottom w:val="0"/>
      <w:divBdr>
        <w:top w:val="none" w:sz="0" w:space="0" w:color="auto"/>
        <w:left w:val="none" w:sz="0" w:space="0" w:color="auto"/>
        <w:bottom w:val="none" w:sz="0" w:space="0" w:color="auto"/>
        <w:right w:val="none" w:sz="0" w:space="0" w:color="auto"/>
      </w:divBdr>
    </w:div>
    <w:div w:id="1376462017">
      <w:bodyDiv w:val="1"/>
      <w:marLeft w:val="0"/>
      <w:marRight w:val="0"/>
      <w:marTop w:val="0"/>
      <w:marBottom w:val="0"/>
      <w:divBdr>
        <w:top w:val="none" w:sz="0" w:space="0" w:color="auto"/>
        <w:left w:val="none" w:sz="0" w:space="0" w:color="auto"/>
        <w:bottom w:val="none" w:sz="0" w:space="0" w:color="auto"/>
        <w:right w:val="none" w:sz="0" w:space="0" w:color="auto"/>
      </w:divBdr>
    </w:div>
    <w:div w:id="1382827881">
      <w:bodyDiv w:val="1"/>
      <w:marLeft w:val="0"/>
      <w:marRight w:val="0"/>
      <w:marTop w:val="0"/>
      <w:marBottom w:val="0"/>
      <w:divBdr>
        <w:top w:val="none" w:sz="0" w:space="0" w:color="auto"/>
        <w:left w:val="none" w:sz="0" w:space="0" w:color="auto"/>
        <w:bottom w:val="none" w:sz="0" w:space="0" w:color="auto"/>
        <w:right w:val="none" w:sz="0" w:space="0" w:color="auto"/>
      </w:divBdr>
    </w:div>
    <w:div w:id="1598906774">
      <w:bodyDiv w:val="1"/>
      <w:marLeft w:val="0"/>
      <w:marRight w:val="0"/>
      <w:marTop w:val="0"/>
      <w:marBottom w:val="0"/>
      <w:divBdr>
        <w:top w:val="none" w:sz="0" w:space="0" w:color="auto"/>
        <w:left w:val="none" w:sz="0" w:space="0" w:color="auto"/>
        <w:bottom w:val="none" w:sz="0" w:space="0" w:color="auto"/>
        <w:right w:val="none" w:sz="0" w:space="0" w:color="auto"/>
      </w:divBdr>
    </w:div>
    <w:div w:id="1708481046">
      <w:bodyDiv w:val="1"/>
      <w:marLeft w:val="0"/>
      <w:marRight w:val="0"/>
      <w:marTop w:val="0"/>
      <w:marBottom w:val="0"/>
      <w:divBdr>
        <w:top w:val="none" w:sz="0" w:space="0" w:color="auto"/>
        <w:left w:val="none" w:sz="0" w:space="0" w:color="auto"/>
        <w:bottom w:val="none" w:sz="0" w:space="0" w:color="auto"/>
        <w:right w:val="none" w:sz="0" w:space="0" w:color="auto"/>
      </w:divBdr>
    </w:div>
    <w:div w:id="1832136626">
      <w:bodyDiv w:val="1"/>
      <w:marLeft w:val="0"/>
      <w:marRight w:val="0"/>
      <w:marTop w:val="0"/>
      <w:marBottom w:val="0"/>
      <w:divBdr>
        <w:top w:val="none" w:sz="0" w:space="0" w:color="auto"/>
        <w:left w:val="none" w:sz="0" w:space="0" w:color="auto"/>
        <w:bottom w:val="none" w:sz="0" w:space="0" w:color="auto"/>
        <w:right w:val="none" w:sz="0" w:space="0" w:color="auto"/>
      </w:divBdr>
      <w:divsChild>
        <w:div w:id="560410390">
          <w:marLeft w:val="0"/>
          <w:marRight w:val="0"/>
          <w:marTop w:val="0"/>
          <w:marBottom w:val="0"/>
          <w:divBdr>
            <w:top w:val="none" w:sz="0" w:space="0" w:color="auto"/>
            <w:left w:val="none" w:sz="0" w:space="0" w:color="auto"/>
            <w:bottom w:val="none" w:sz="0" w:space="0" w:color="auto"/>
            <w:right w:val="none" w:sz="0" w:space="0" w:color="auto"/>
          </w:divBdr>
        </w:div>
      </w:divsChild>
    </w:div>
    <w:div w:id="1868594348">
      <w:bodyDiv w:val="1"/>
      <w:marLeft w:val="0"/>
      <w:marRight w:val="0"/>
      <w:marTop w:val="0"/>
      <w:marBottom w:val="0"/>
      <w:divBdr>
        <w:top w:val="none" w:sz="0" w:space="0" w:color="auto"/>
        <w:left w:val="none" w:sz="0" w:space="0" w:color="auto"/>
        <w:bottom w:val="none" w:sz="0" w:space="0" w:color="auto"/>
        <w:right w:val="none" w:sz="0" w:space="0" w:color="auto"/>
      </w:divBdr>
      <w:divsChild>
        <w:div w:id="560143642">
          <w:marLeft w:val="0"/>
          <w:marRight w:val="0"/>
          <w:marTop w:val="0"/>
          <w:marBottom w:val="0"/>
          <w:divBdr>
            <w:top w:val="none" w:sz="0" w:space="0" w:color="auto"/>
            <w:left w:val="none" w:sz="0" w:space="0" w:color="auto"/>
            <w:bottom w:val="none" w:sz="0" w:space="0" w:color="auto"/>
            <w:right w:val="none" w:sz="0" w:space="0" w:color="auto"/>
          </w:divBdr>
        </w:div>
      </w:divsChild>
    </w:div>
    <w:div w:id="1943762942">
      <w:bodyDiv w:val="1"/>
      <w:marLeft w:val="0"/>
      <w:marRight w:val="0"/>
      <w:marTop w:val="0"/>
      <w:marBottom w:val="0"/>
      <w:divBdr>
        <w:top w:val="none" w:sz="0" w:space="0" w:color="auto"/>
        <w:left w:val="none" w:sz="0" w:space="0" w:color="auto"/>
        <w:bottom w:val="none" w:sz="0" w:space="0" w:color="auto"/>
        <w:right w:val="none" w:sz="0" w:space="0" w:color="auto"/>
      </w:divBdr>
      <w:divsChild>
        <w:div w:id="1988196180">
          <w:marLeft w:val="0"/>
          <w:marRight w:val="0"/>
          <w:marTop w:val="0"/>
          <w:marBottom w:val="0"/>
          <w:divBdr>
            <w:top w:val="none" w:sz="0" w:space="0" w:color="auto"/>
            <w:left w:val="none" w:sz="0" w:space="0" w:color="auto"/>
            <w:bottom w:val="none" w:sz="0" w:space="0" w:color="auto"/>
            <w:right w:val="none" w:sz="0" w:space="0" w:color="auto"/>
          </w:divBdr>
        </w:div>
      </w:divsChild>
    </w:div>
    <w:div w:id="2070298991">
      <w:bodyDiv w:val="1"/>
      <w:marLeft w:val="0"/>
      <w:marRight w:val="0"/>
      <w:marTop w:val="0"/>
      <w:marBottom w:val="0"/>
      <w:divBdr>
        <w:top w:val="none" w:sz="0" w:space="0" w:color="auto"/>
        <w:left w:val="none" w:sz="0" w:space="0" w:color="auto"/>
        <w:bottom w:val="none" w:sz="0" w:space="0" w:color="auto"/>
        <w:right w:val="none" w:sz="0" w:space="0" w:color="auto"/>
      </w:divBdr>
      <w:divsChild>
        <w:div w:id="316614812">
          <w:marLeft w:val="0"/>
          <w:marRight w:val="0"/>
          <w:marTop w:val="0"/>
          <w:marBottom w:val="0"/>
          <w:divBdr>
            <w:top w:val="none" w:sz="0" w:space="0" w:color="auto"/>
            <w:left w:val="none" w:sz="0" w:space="0" w:color="auto"/>
            <w:bottom w:val="none" w:sz="0" w:space="0" w:color="auto"/>
            <w:right w:val="none" w:sz="0" w:space="0" w:color="auto"/>
          </w:divBdr>
        </w:div>
      </w:divsChild>
    </w:div>
    <w:div w:id="2093043109">
      <w:bodyDiv w:val="1"/>
      <w:marLeft w:val="0"/>
      <w:marRight w:val="0"/>
      <w:marTop w:val="0"/>
      <w:marBottom w:val="0"/>
      <w:divBdr>
        <w:top w:val="none" w:sz="0" w:space="0" w:color="auto"/>
        <w:left w:val="none" w:sz="0" w:space="0" w:color="auto"/>
        <w:bottom w:val="none" w:sz="0" w:space="0" w:color="auto"/>
        <w:right w:val="none" w:sz="0" w:space="0" w:color="auto"/>
      </w:divBdr>
      <w:divsChild>
        <w:div w:id="92939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ivgoradm.ru" TargetMode="External"/><Relationship Id="rId39" Type="http://schemas.openxmlformats.org/officeDocument/2006/relationships/chart" Target="charts/chart29.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4.xml"/><Relationship Id="rId42" Type="http://schemas.openxmlformats.org/officeDocument/2006/relationships/chart" Target="charts/chart3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3.xml"/><Relationship Id="rId38" Type="http://schemas.openxmlformats.org/officeDocument/2006/relationships/chart" Target="charts/chart28.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19.xml"/><Relationship Id="rId41" Type="http://schemas.openxmlformats.org/officeDocument/2006/relationships/hyperlink" Target="consultantplus://offline/ref=895C1AF2D385FC9EB718A85246C8A465979B312A3169701EE9A327s4b6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www.ivbudget.ru" TargetMode="Externa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Replica2009\0706\De0706-6\2016_2017_2018\&#1041;&#1102;&#1076;&#1078;&#1077;&#1090;_2016-2018\&#1048;&#1089;&#1087;&#1086;&#1083;&#1085;&#1077;&#1085;&#1080;&#1077;\&#1076;&#1080;&#1072;&#1075;&#1088;&#1072;&#1084;&#1084;&#1099;_&#1082;_&#1055;&#1047;.xlsx" TargetMode="External"/><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Replica2009\0706\De0706-6\2016_2017_2018\&#1041;&#1102;&#1076;&#1078;&#1077;&#1090;_2016-2018\&#1048;&#1089;&#1087;&#1086;&#1083;&#1085;&#1077;&#1085;&#1080;&#1077;\&#1076;&#1080;&#1072;&#1075;&#1088;&#1072;&#1084;&#1084;&#1099;_&#1082;_&#1055;&#1047;.xlsx" TargetMode="External"/><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oleObject" Target="file:///\\Replica2009\0706\De0706-6\2017_2018_2019\&#1041;&#1102;&#1076;&#1078;&#1077;&#1090;_2017-2019\&#1048;&#1089;&#1087;&#1086;&#1083;&#1085;&#1077;&#1085;&#1080;&#1077;\&#1076;&#1080;&#1072;&#1075;&#1088;&#1072;&#1084;&#1084;&#1099;_&#1082;_&#1055;&#1047;_&#1079;&#1072;%202017.xlsx" TargetMode="External"/><Relationship Id="rId1" Type="http://schemas.openxmlformats.org/officeDocument/2006/relationships/themeOverride" Target="../theme/themeOverride14.xml"/></Relationships>
</file>

<file path=word/charts/_rels/chart17.xml.rels><?xml version="1.0" encoding="UTF-8" standalone="yes"?>
<Relationships xmlns="http://schemas.openxmlformats.org/package/2006/relationships"><Relationship Id="rId2" Type="http://schemas.openxmlformats.org/officeDocument/2006/relationships/oleObject" Target="file:///\\Replica2009\0706\De0706-6\2017_2018_2019\&#1041;&#1102;&#1076;&#1078;&#1077;&#1090;_2017-2019\&#1048;&#1089;&#1087;&#1086;&#1083;&#1085;&#1077;&#1085;&#1080;&#1077;\&#1076;&#1080;&#1072;&#1075;&#1088;&#1072;&#1084;&#1084;&#1099;_&#1082;_&#1055;&#1047;_&#1079;&#1072;%202017.xlsx" TargetMode="External"/><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6.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8.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18.xlsx"/><Relationship Id="rId1" Type="http://schemas.openxmlformats.org/officeDocument/2006/relationships/themeOverride" Target="../theme/themeOverride19.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0.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1.xml"/></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2.xml"/></Relationships>
</file>

<file path=word/charts/_rels/chart2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23.xlsx"/><Relationship Id="rId1" Type="http://schemas.openxmlformats.org/officeDocument/2006/relationships/themeOverride" Target="../theme/themeOverride23.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4.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5.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26.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27.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openxmlformats.org/officeDocument/2006/relationships/image" Target="../media/image1.jpeg"/><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Показатели рождаемости</a:t>
            </a:r>
          </a:p>
        </c:rich>
      </c:tx>
      <c:layout>
        <c:manualLayout>
          <c:xMode val="edge"/>
          <c:yMode val="edge"/>
          <c:x val="0.3483767277946857"/>
          <c:y val="0"/>
        </c:manualLayout>
      </c:layout>
      <c:overlay val="0"/>
    </c:title>
    <c:autoTitleDeleted val="0"/>
    <c:plotArea>
      <c:layout>
        <c:manualLayout>
          <c:layoutTarget val="inner"/>
          <c:xMode val="edge"/>
          <c:yMode val="edge"/>
          <c:x val="8.1438343924337631E-2"/>
          <c:y val="0.12595475553393334"/>
          <c:w val="0.84303919899654367"/>
          <c:h val="0.55152280131852893"/>
        </c:manualLayout>
      </c:layout>
      <c:lineChart>
        <c:grouping val="standard"/>
        <c:varyColors val="0"/>
        <c:ser>
          <c:idx val="0"/>
          <c:order val="0"/>
          <c:tx>
            <c:strRef>
              <c:f>Лист1!$B$1</c:f>
              <c:strCache>
                <c:ptCount val="1"/>
                <c:pt idx="0">
                  <c:v>Количество новорожденных, чел. </c:v>
                </c:pt>
              </c:strCache>
            </c:strRef>
          </c:tx>
          <c:spPr>
            <a:ln>
              <a:solidFill>
                <a:srgbClr val="4F81BD">
                  <a:lumMod val="75000"/>
                </a:srgbClr>
              </a:solidFill>
            </a:ln>
          </c:spPr>
          <c:marker>
            <c:spPr>
              <a:solidFill>
                <a:srgbClr val="1F497D">
                  <a:lumMod val="75000"/>
                </a:srgbClr>
              </a:solidFill>
              <a:ln>
                <a:solidFill>
                  <a:srgbClr val="4F81BD">
                    <a:lumMod val="75000"/>
                  </a:srgbClr>
                </a:solidFill>
              </a:ln>
            </c:spPr>
          </c:marker>
          <c:dLbls>
            <c:dLbl>
              <c:idx val="0"/>
              <c:layout>
                <c:manualLayout>
                  <c:x val="-8.2139943329349915E-2"/>
                  <c:y val="5.00177506466088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9013544759319008E-2"/>
                  <c:y val="6.159275956772062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6830641421031785E-2"/>
                  <c:y val="6.926476302810463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7907282212389675E-2"/>
                  <c:y val="6.88944872871486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9760385387503338E-3"/>
                  <c:y val="4.806930047800064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7037037037037035E-2"/>
                  <c:y val="4.42558904274896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chemeClr val="tx2">
                        <a:lumMod val="75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 г.</c:v>
                </c:pt>
                <c:pt idx="1">
                  <c:v>2015 г.</c:v>
                </c:pt>
                <c:pt idx="2">
                  <c:v>2016 г.</c:v>
                </c:pt>
                <c:pt idx="3">
                  <c:v>2017 г.</c:v>
                </c:pt>
              </c:strCache>
            </c:strRef>
          </c:cat>
          <c:val>
            <c:numRef>
              <c:f>Лист1!$B$2:$B$5</c:f>
              <c:numCache>
                <c:formatCode>General</c:formatCode>
                <c:ptCount val="4"/>
                <c:pt idx="0">
                  <c:v>4604</c:v>
                </c:pt>
                <c:pt idx="1">
                  <c:v>4805</c:v>
                </c:pt>
                <c:pt idx="2">
                  <c:v>4571</c:v>
                </c:pt>
                <c:pt idx="3">
                  <c:v>4000</c:v>
                </c:pt>
              </c:numCache>
            </c:numRef>
          </c:val>
          <c:smooth val="0"/>
        </c:ser>
        <c:dLbls>
          <c:showLegendKey val="0"/>
          <c:showVal val="0"/>
          <c:showCatName val="0"/>
          <c:showSerName val="0"/>
          <c:showPercent val="0"/>
          <c:showBubbleSize val="0"/>
        </c:dLbls>
        <c:marker val="1"/>
        <c:smooth val="0"/>
        <c:axId val="137172480"/>
        <c:axId val="137174016"/>
      </c:lineChart>
      <c:lineChart>
        <c:grouping val="standard"/>
        <c:varyColors val="0"/>
        <c:ser>
          <c:idx val="1"/>
          <c:order val="1"/>
          <c:tx>
            <c:strRef>
              <c:f>Лист1!$C$1</c:f>
              <c:strCache>
                <c:ptCount val="1"/>
                <c:pt idx="0">
                  <c:v>Коэффициент рождаемости, чел. на 1,0 тыс. населения </c:v>
                </c:pt>
              </c:strCache>
            </c:strRef>
          </c:tx>
          <c:marker>
            <c:spPr>
              <a:solidFill>
                <a:srgbClr val="C0504D">
                  <a:lumMod val="75000"/>
                </a:srgbClr>
              </a:solidFill>
            </c:spPr>
          </c:marker>
          <c:dLbls>
            <c:dLbl>
              <c:idx val="0"/>
              <c:layout>
                <c:manualLayout>
                  <c:x val="-6.6970835497135991E-2"/>
                  <c:y val="-7.634288270443213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155050222240741E-2"/>
                  <c:y val="-5.626867535125554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9202870345622375E-3"/>
                  <c:y val="-3.6764734043082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0650899993567848E-3"/>
                  <c:y val="-2.81669030875746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9250974310029428E-2"/>
                  <c:y val="-7.193615332967100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6296296296296294E-2"/>
                  <c:y val="-3.249826530304401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chemeClr val="accent2">
                        <a:lumMod val="75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 г.</c:v>
                </c:pt>
                <c:pt idx="1">
                  <c:v>2015 г.</c:v>
                </c:pt>
                <c:pt idx="2">
                  <c:v>2016 г.</c:v>
                </c:pt>
                <c:pt idx="3">
                  <c:v>2017 г.</c:v>
                </c:pt>
              </c:strCache>
            </c:strRef>
          </c:cat>
          <c:val>
            <c:numRef>
              <c:f>Лист1!$C$2:$C$5</c:f>
              <c:numCache>
                <c:formatCode>0.00</c:formatCode>
                <c:ptCount val="4"/>
                <c:pt idx="0" formatCode="General">
                  <c:v>11.25</c:v>
                </c:pt>
                <c:pt idx="1">
                  <c:v>11.76</c:v>
                </c:pt>
                <c:pt idx="2">
                  <c:v>11.22</c:v>
                </c:pt>
                <c:pt idx="3">
                  <c:v>9.84</c:v>
                </c:pt>
              </c:numCache>
            </c:numRef>
          </c:val>
          <c:smooth val="0"/>
        </c:ser>
        <c:dLbls>
          <c:showLegendKey val="0"/>
          <c:showVal val="0"/>
          <c:showCatName val="0"/>
          <c:showSerName val="0"/>
          <c:showPercent val="0"/>
          <c:showBubbleSize val="0"/>
        </c:dLbls>
        <c:marker val="1"/>
        <c:smooth val="0"/>
        <c:axId val="137364224"/>
        <c:axId val="137284608"/>
      </c:lineChart>
      <c:catAx>
        <c:axId val="137172480"/>
        <c:scaling>
          <c:orientation val="minMax"/>
        </c:scaling>
        <c:delete val="0"/>
        <c:axPos val="b"/>
        <c:numFmt formatCode="General" sourceLinked="0"/>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137174016"/>
        <c:crosses val="autoZero"/>
        <c:auto val="1"/>
        <c:lblAlgn val="ctr"/>
        <c:lblOffset val="100"/>
        <c:noMultiLvlLbl val="0"/>
      </c:catAx>
      <c:valAx>
        <c:axId val="137174016"/>
        <c:scaling>
          <c:orientation val="minMax"/>
          <c:min val="3750"/>
        </c:scaling>
        <c:delete val="0"/>
        <c:axPos val="l"/>
        <c:majorGridlines/>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137172480"/>
        <c:crosses val="autoZero"/>
        <c:crossBetween val="between"/>
      </c:valAx>
      <c:valAx>
        <c:axId val="137284608"/>
        <c:scaling>
          <c:orientation val="minMax"/>
        </c:scaling>
        <c:delete val="0"/>
        <c:axPos val="r"/>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137364224"/>
        <c:crosses val="max"/>
        <c:crossBetween val="between"/>
        <c:majorUnit val="0.2"/>
      </c:valAx>
      <c:catAx>
        <c:axId val="137364224"/>
        <c:scaling>
          <c:orientation val="minMax"/>
        </c:scaling>
        <c:delete val="1"/>
        <c:axPos val="b"/>
        <c:numFmt formatCode="General" sourceLinked="1"/>
        <c:majorTickMark val="out"/>
        <c:minorTickMark val="none"/>
        <c:tickLblPos val="nextTo"/>
        <c:crossAx val="137284608"/>
        <c:crosses val="autoZero"/>
        <c:auto val="1"/>
        <c:lblAlgn val="ctr"/>
        <c:lblOffset val="100"/>
        <c:noMultiLvlLbl val="0"/>
      </c:catAx>
    </c:plotArea>
    <c:legend>
      <c:legendPos val="b"/>
      <c:layout>
        <c:manualLayout>
          <c:xMode val="edge"/>
          <c:yMode val="edge"/>
          <c:x val="8.5014451727565471E-2"/>
          <c:y val="0.81569666029863719"/>
          <c:w val="0.85091332169866196"/>
          <c:h val="0.13021626917915693"/>
        </c:manualLayout>
      </c:layout>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6621262374357549E-2"/>
          <c:y val="0.14576195314983012"/>
          <c:w val="0.29606628379373373"/>
          <c:h val="0.76499218865407603"/>
        </c:manualLayout>
      </c:layout>
      <c:pieChart>
        <c:varyColors val="1"/>
        <c:ser>
          <c:idx val="0"/>
          <c:order val="0"/>
          <c:tx>
            <c:strRef>
              <c:f>Лист1!$B$1</c:f>
              <c:strCache>
                <c:ptCount val="1"/>
                <c:pt idx="0">
                  <c:v>Структура промышленного производства в январе-марте 2015 года</c:v>
                </c:pt>
              </c:strCache>
            </c:strRef>
          </c:tx>
          <c:spPr>
            <a:solidFill>
              <a:srgbClr val="8064A2">
                <a:lumMod val="60000"/>
                <a:lumOff val="40000"/>
              </a:srgbClr>
            </a:solidFill>
            <a:scene3d>
              <a:camera prst="orthographicFront"/>
              <a:lightRig rig="threePt" dir="t"/>
            </a:scene3d>
            <a:sp3d>
              <a:bevelT w="139700" prst="cross"/>
              <a:bevelB/>
            </a:sp3d>
          </c:spPr>
          <c:explosion val="8"/>
          <c:dPt>
            <c:idx val="0"/>
            <c:bubble3D val="0"/>
            <c:spPr>
              <a:solidFill>
                <a:srgbClr val="4BACC6">
                  <a:lumMod val="60000"/>
                  <a:lumOff val="40000"/>
                </a:srgbClr>
              </a:solidFill>
              <a:ln>
                <a:noFill/>
              </a:ln>
              <a:scene3d>
                <a:camera prst="orthographicFront"/>
                <a:lightRig rig="threePt" dir="t"/>
              </a:scene3d>
              <a:sp3d>
                <a:bevelT w="139700" prst="cross"/>
                <a:bevelB/>
              </a:sp3d>
            </c:spPr>
          </c:dPt>
          <c:dPt>
            <c:idx val="1"/>
            <c:bubble3D val="0"/>
            <c:spPr>
              <a:solidFill>
                <a:srgbClr val="F79646">
                  <a:lumMod val="60000"/>
                  <a:lumOff val="40000"/>
                </a:srgbClr>
              </a:solidFill>
              <a:ln>
                <a:noFill/>
              </a:ln>
              <a:scene3d>
                <a:camera prst="orthographicFront"/>
                <a:lightRig rig="threePt" dir="t"/>
              </a:scene3d>
              <a:sp3d>
                <a:bevelT w="139700" prst="cross"/>
                <a:bevelB/>
              </a:sp3d>
            </c:spPr>
          </c:dPt>
          <c:dPt>
            <c:idx val="2"/>
            <c:bubble3D val="0"/>
            <c:spPr>
              <a:solidFill>
                <a:srgbClr val="9BBB59">
                  <a:lumMod val="60000"/>
                  <a:lumOff val="40000"/>
                </a:srgbClr>
              </a:solidFill>
              <a:ln>
                <a:noFill/>
              </a:ln>
              <a:scene3d>
                <a:camera prst="orthographicFront"/>
                <a:lightRig rig="threePt" dir="t"/>
              </a:scene3d>
              <a:sp3d>
                <a:bevelT w="139700" prst="cross"/>
                <a:bevelB/>
              </a:sp3d>
            </c:spPr>
          </c:dPt>
          <c:dPt>
            <c:idx val="3"/>
            <c:bubble3D val="0"/>
          </c:dPt>
          <c:dPt>
            <c:idx val="4"/>
            <c:bubble3D val="0"/>
          </c:dPt>
          <c:dPt>
            <c:idx val="5"/>
            <c:bubble3D val="0"/>
          </c:dPt>
          <c:dLbls>
            <c:dLbl>
              <c:idx val="0"/>
              <c:layout>
                <c:manualLayout>
                  <c:x val="-0.10297829123508943"/>
                  <c:y val="-0.19898975793934251"/>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7076470672783559E-2"/>
                  <c:y val="7.94435522996747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4842193060603507E-2"/>
                  <c:y val="1.616486125160759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Лист1!$A$2:$A$4</c:f>
              <c:strCache>
                <c:ptCount val="3"/>
                <c:pt idx="0">
                  <c:v>Обрабатывающие производства</c:v>
                </c:pt>
                <c:pt idx="1">
                  <c:v>Обеспечение электрической энергией, газом и паром; кондиционирование воздуха</c:v>
                </c:pt>
                <c:pt idx="2">
                  <c:v>Водоснабжение; водоотведение, организация сбора и утилизация отходов, деятельность по ликвидации загрязнений</c:v>
                </c:pt>
              </c:strCache>
            </c:strRef>
          </c:cat>
          <c:val>
            <c:numRef>
              <c:f>Лист1!$B$2:$B$4</c:f>
              <c:numCache>
                <c:formatCode>0.0%</c:formatCode>
                <c:ptCount val="3"/>
                <c:pt idx="0">
                  <c:v>0.61888371269849229</c:v>
                </c:pt>
                <c:pt idx="1">
                  <c:v>0.35052424078067879</c:v>
                </c:pt>
                <c:pt idx="2">
                  <c:v>3.0592046520828982E-2</c:v>
                </c:pt>
              </c:numCache>
            </c:numRef>
          </c:val>
        </c:ser>
        <c:dLbls>
          <c:showLegendKey val="0"/>
          <c:showVal val="0"/>
          <c:showCatName val="0"/>
          <c:showSerName val="0"/>
          <c:showPercent val="0"/>
          <c:showBubbleSize val="0"/>
          <c:showLeaderLines val="0"/>
        </c:dLbls>
        <c:firstSliceAng val="0"/>
      </c:pieChart>
      <c:spPr>
        <a:noFill/>
        <a:ln w="25338">
          <a:noFill/>
        </a:ln>
      </c:spPr>
    </c:plotArea>
    <c:legend>
      <c:legendPos val="r"/>
      <c:layout>
        <c:manualLayout>
          <c:xMode val="edge"/>
          <c:yMode val="edge"/>
          <c:x val="0.37321919267018855"/>
          <c:y val="9.9756510423285552E-2"/>
          <c:w val="0.62452550499956305"/>
          <c:h val="0.84042593275260558"/>
        </c:manualLayout>
      </c:layout>
      <c:overlay val="0"/>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a:effectLst/>
  </c:spPr>
  <c:txPr>
    <a:bodyPr/>
    <a:lstStyle/>
    <a:p>
      <a:pPr>
        <a:defRPr sz="1197"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1" b="1" i="0" u="none" strike="noStrike" baseline="0">
                <a:solidFill>
                  <a:srgbClr val="000000"/>
                </a:solidFill>
                <a:latin typeface="Times New Roman"/>
                <a:ea typeface="Times New Roman"/>
                <a:cs typeface="Times New Roman"/>
              </a:defRPr>
            </a:pPr>
            <a:r>
              <a:rPr lang="ru-RU"/>
              <a:t>Структура обрабатывающих производств в 2017 году, %</a:t>
            </a:r>
          </a:p>
        </c:rich>
      </c:tx>
      <c:layout>
        <c:manualLayout>
          <c:xMode val="edge"/>
          <c:yMode val="edge"/>
          <c:x val="0.1894970065942902"/>
          <c:y val="2.0289855072463767E-2"/>
        </c:manualLayout>
      </c:layout>
      <c:overlay val="0"/>
    </c:title>
    <c:autoTitleDeleted val="0"/>
    <c:view3D>
      <c:rotX val="40"/>
      <c:rotY val="0"/>
      <c:rAngAx val="0"/>
      <c:perspective val="30"/>
    </c:view3D>
    <c:floor>
      <c:thickness val="0"/>
    </c:floor>
    <c:sideWall>
      <c:thickness val="0"/>
    </c:sideWall>
    <c:backWall>
      <c:thickness val="0"/>
    </c:backWall>
    <c:plotArea>
      <c:layout>
        <c:manualLayout>
          <c:layoutTarget val="inner"/>
          <c:xMode val="edge"/>
          <c:yMode val="edge"/>
          <c:x val="9.2667582587498076E-2"/>
          <c:y val="0.23186891708067603"/>
          <c:w val="0.39137649036542127"/>
          <c:h val="0.50909632017160278"/>
        </c:manualLayout>
      </c:layout>
      <c:pie3DChart>
        <c:varyColors val="1"/>
        <c:ser>
          <c:idx val="0"/>
          <c:order val="0"/>
          <c:tx>
            <c:strRef>
              <c:f>Лист1!$B$1</c:f>
              <c:strCache>
                <c:ptCount val="1"/>
                <c:pt idx="0">
                  <c:v>Структура обрабатывающих производств в 2015 году</c:v>
                </c:pt>
              </c:strCache>
            </c:strRef>
          </c:tx>
          <c:spPr>
            <a:effectLst/>
            <a:scene3d>
              <a:camera prst="orthographicFront"/>
              <a:lightRig rig="balanced" dir="t"/>
            </a:scene3d>
            <a:sp3d prstMaterial="matte">
              <a:bevelT w="101600" prst="cross"/>
              <a:bevelB w="101600" prst="riblet"/>
            </a:sp3d>
          </c:spPr>
          <c:explosion val="12"/>
          <c:dPt>
            <c:idx val="0"/>
            <c:bubble3D val="0"/>
            <c:spPr>
              <a:solidFill>
                <a:schemeClr val="bg1">
                  <a:lumMod val="65000"/>
                </a:schemeClr>
              </a:solidFill>
              <a:effectLst/>
              <a:scene3d>
                <a:camera prst="orthographicFront"/>
                <a:lightRig rig="balanced" dir="t"/>
              </a:scene3d>
              <a:sp3d prstMaterial="matte">
                <a:bevelT w="101600" prst="cross"/>
                <a:bevelB w="101600" prst="riblet"/>
              </a:sp3d>
            </c:spPr>
          </c:dPt>
          <c:dPt>
            <c:idx val="1"/>
            <c:bubble3D val="0"/>
            <c:spPr>
              <a:solidFill>
                <a:schemeClr val="accent2">
                  <a:lumMod val="60000"/>
                  <a:lumOff val="40000"/>
                </a:schemeClr>
              </a:solidFill>
              <a:effectLst/>
              <a:scene3d>
                <a:camera prst="orthographicFront"/>
                <a:lightRig rig="balanced" dir="t"/>
              </a:scene3d>
              <a:sp3d prstMaterial="matte">
                <a:bevelT w="101600" prst="cross"/>
                <a:bevelB w="101600" prst="riblet"/>
              </a:sp3d>
            </c:spPr>
          </c:dPt>
          <c:dPt>
            <c:idx val="2"/>
            <c:bubble3D val="0"/>
            <c:spPr>
              <a:solidFill>
                <a:srgbClr val="9BBB59">
                  <a:lumMod val="60000"/>
                  <a:lumOff val="40000"/>
                </a:srgbClr>
              </a:solidFill>
              <a:effectLst/>
              <a:scene3d>
                <a:camera prst="orthographicFront"/>
                <a:lightRig rig="balanced" dir="t"/>
              </a:scene3d>
              <a:sp3d prstMaterial="matte">
                <a:bevelT w="101600" prst="cross"/>
                <a:bevelB w="101600" prst="riblet"/>
              </a:sp3d>
            </c:spPr>
          </c:dPt>
          <c:dPt>
            <c:idx val="3"/>
            <c:bubble3D val="0"/>
            <c:spPr>
              <a:solidFill>
                <a:schemeClr val="accent4"/>
              </a:solidFill>
              <a:effectLst/>
              <a:scene3d>
                <a:camera prst="orthographicFront"/>
                <a:lightRig rig="balanced" dir="t"/>
              </a:scene3d>
              <a:sp3d prstMaterial="matte">
                <a:bevelT w="101600" prst="cross"/>
                <a:bevelB w="101600" prst="riblet"/>
              </a:sp3d>
            </c:spPr>
          </c:dPt>
          <c:dPt>
            <c:idx val="4"/>
            <c:bubble3D val="0"/>
            <c:spPr>
              <a:solidFill>
                <a:schemeClr val="tx2">
                  <a:lumMod val="40000"/>
                  <a:lumOff val="60000"/>
                </a:schemeClr>
              </a:solidFill>
              <a:effectLst/>
              <a:scene3d>
                <a:camera prst="orthographicFront"/>
                <a:lightRig rig="balanced" dir="t"/>
              </a:scene3d>
              <a:sp3d prstMaterial="matte">
                <a:bevelT w="101600" prst="cross"/>
                <a:bevelB w="101600" prst="riblet"/>
              </a:sp3d>
            </c:spPr>
          </c:dPt>
          <c:dPt>
            <c:idx val="5"/>
            <c:bubble3D val="0"/>
            <c:spPr>
              <a:solidFill>
                <a:schemeClr val="accent6">
                  <a:lumMod val="60000"/>
                  <a:lumOff val="40000"/>
                </a:schemeClr>
              </a:solidFill>
              <a:effectLst/>
              <a:scene3d>
                <a:camera prst="orthographicFront"/>
                <a:lightRig rig="balanced" dir="t"/>
              </a:scene3d>
              <a:sp3d prstMaterial="matte">
                <a:bevelT w="101600" prst="cross"/>
                <a:bevelB w="101600" prst="riblet"/>
              </a:sp3d>
            </c:spPr>
          </c:dPt>
          <c:dPt>
            <c:idx val="6"/>
            <c:bubble3D val="0"/>
            <c:spPr>
              <a:solidFill>
                <a:srgbClr val="D85E6F"/>
              </a:solidFill>
              <a:effectLst/>
              <a:scene3d>
                <a:camera prst="orthographicFront"/>
                <a:lightRig rig="balanced" dir="t"/>
              </a:scene3d>
              <a:sp3d prstMaterial="matte">
                <a:bevelT w="101600" prst="cross"/>
                <a:bevelB w="101600" prst="riblet"/>
              </a:sp3d>
            </c:spPr>
          </c:dPt>
          <c:dPt>
            <c:idx val="7"/>
            <c:bubble3D val="0"/>
            <c:spPr>
              <a:solidFill>
                <a:srgbClr val="4BACC6"/>
              </a:solidFill>
              <a:ln>
                <a:solidFill>
                  <a:srgbClr val="4F81BD"/>
                </a:solidFill>
              </a:ln>
              <a:effectLst/>
              <a:scene3d>
                <a:camera prst="orthographicFront"/>
                <a:lightRig rig="balanced" dir="t"/>
              </a:scene3d>
              <a:sp3d prstMaterial="matte">
                <a:bevelT w="101600" prst="cross"/>
                <a:bevelB w="101600" prst="riblet"/>
              </a:sp3d>
            </c:spPr>
          </c:dPt>
          <c:dLbls>
            <c:dLbl>
              <c:idx val="0"/>
              <c:layout>
                <c:manualLayout>
                  <c:x val="-0.14328251495645622"/>
                  <c:y val="4.0558012318308877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256234655927926E-2"/>
                  <c:y val="-0.1683842922251370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549078373875365E-2"/>
                  <c:y val="5.8545246807787915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2211689644980246E-2"/>
                  <c:y val="-8.3206234375811469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5342919391918028E-2"/>
                  <c:y val="-0.1581793197152870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2541257378788489E-2"/>
                  <c:y val="-0.1383019130112557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4484683235389371E-2"/>
                  <c:y val="8.847659512349863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8.766542908503154E-2"/>
                  <c:y val="-0.1136059226734188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9.5984888729931772E-2"/>
                  <c:y val="-5.527744844875570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3115111391513105E-2"/>
                  <c:y val="-7.73059454524706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Производство текстильных изделий и одежды</c:v>
                </c:pt>
                <c:pt idx="1">
                  <c:v>Производство пищевых продуктов</c:v>
                </c:pt>
                <c:pt idx="2">
                  <c:v>Производство резиновых и пластмассовых изделий</c:v>
                </c:pt>
                <c:pt idx="3">
                  <c:v>Производство прочей неметаллической минеральной продукции</c:v>
                </c:pt>
                <c:pt idx="4">
                  <c:v>Производство готовых металлических изделий, кроме машин и оборудования</c:v>
                </c:pt>
                <c:pt idx="5">
                  <c:v>Ремонт и монтаж машин и оборудования</c:v>
                </c:pt>
                <c:pt idx="6">
                  <c:v>Прочие производства</c:v>
                </c:pt>
              </c:strCache>
            </c:strRef>
          </c:cat>
          <c:val>
            <c:numRef>
              <c:f>Лист1!$B$2:$B$8</c:f>
              <c:numCache>
                <c:formatCode>0.0%</c:formatCode>
                <c:ptCount val="7"/>
                <c:pt idx="0">
                  <c:v>0.45400000000000001</c:v>
                </c:pt>
                <c:pt idx="1">
                  <c:v>0.185</c:v>
                </c:pt>
                <c:pt idx="2">
                  <c:v>6.9000000000000006E-2</c:v>
                </c:pt>
                <c:pt idx="3">
                  <c:v>1.6E-2</c:v>
                </c:pt>
                <c:pt idx="4">
                  <c:v>2.1000000000000001E-2</c:v>
                </c:pt>
                <c:pt idx="5">
                  <c:v>8.5000000000000006E-2</c:v>
                </c:pt>
                <c:pt idx="6">
                  <c:v>0.17</c:v>
                </c:pt>
              </c:numCache>
            </c:numRef>
          </c:val>
        </c:ser>
        <c:dLbls>
          <c:showLegendKey val="0"/>
          <c:showVal val="0"/>
          <c:showCatName val="0"/>
          <c:showSerName val="0"/>
          <c:showPercent val="0"/>
          <c:showBubbleSize val="0"/>
          <c:showLeaderLines val="1"/>
        </c:dLbls>
      </c:pie3DChart>
      <c:spPr>
        <a:noFill/>
        <a:ln w="25420">
          <a:noFill/>
        </a:ln>
      </c:spPr>
    </c:plotArea>
    <c:legend>
      <c:legendPos val="r"/>
      <c:layout>
        <c:manualLayout>
          <c:xMode val="edge"/>
          <c:yMode val="edge"/>
          <c:x val="0.50600916040541755"/>
          <c:y val="9.8959945224238274E-2"/>
          <c:w val="0.49129657916394642"/>
          <c:h val="0.9010399516027382"/>
        </c:manualLayout>
      </c:layout>
      <c:overlay val="0"/>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a:effectLst/>
  </c:spPr>
  <c:txPr>
    <a:bodyPr/>
    <a:lstStyle/>
    <a:p>
      <a:pPr>
        <a:defRPr sz="1201"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cene3d>
          <a:camera prst="orthographicFront"/>
          <a:lightRig rig="threePt" dir="t"/>
        </a:scene3d>
        <a:sp3d/>
      </c:spPr>
    </c:backWall>
    <c:plotArea>
      <c:layout/>
      <c:bar3DChart>
        <c:barDir val="col"/>
        <c:grouping val="stacked"/>
        <c:varyColors val="0"/>
        <c:ser>
          <c:idx val="0"/>
          <c:order val="0"/>
          <c:tx>
            <c:strRef>
              <c:f>Лист1!$B$1</c:f>
              <c:strCache>
                <c:ptCount val="1"/>
                <c:pt idx="0">
                  <c:v>Собственные средства организаций</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cene3d>
              <a:camera prst="orthographicFront"/>
              <a:lightRig rig="threePt" dir="t"/>
            </a:scene3d>
            <a:sp3d>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Лист1!$A$2:$A$4</c:f>
              <c:strCache>
                <c:ptCount val="3"/>
                <c:pt idx="0">
                  <c:v>2015 год</c:v>
                </c:pt>
                <c:pt idx="1">
                  <c:v>2016 год</c:v>
                </c:pt>
                <c:pt idx="2">
                  <c:v>2017 год</c:v>
                </c:pt>
              </c:strCache>
            </c:strRef>
          </c:cat>
          <c:val>
            <c:numRef>
              <c:f>Лист1!$B$2:$B$4</c:f>
              <c:numCache>
                <c:formatCode>0.0%</c:formatCode>
                <c:ptCount val="3"/>
                <c:pt idx="0">
                  <c:v>0.46500000000000002</c:v>
                </c:pt>
                <c:pt idx="1">
                  <c:v>0.443</c:v>
                </c:pt>
                <c:pt idx="2">
                  <c:v>0.40699999999999997</c:v>
                </c:pt>
              </c:numCache>
            </c:numRef>
          </c:val>
        </c:ser>
        <c:ser>
          <c:idx val="1"/>
          <c:order val="1"/>
          <c:tx>
            <c:strRef>
              <c:f>Лист1!$C$1</c:f>
              <c:strCache>
                <c:ptCount val="1"/>
                <c:pt idx="0">
                  <c:v>Привлеченные средства организаций</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cene3d>
              <a:camera prst="orthographicFront"/>
              <a:lightRig rig="threePt" dir="t"/>
            </a:scene3d>
            <a:sp3d>
              <a:bevelT/>
              <a:bevelB/>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Лист1!$A$2:$A$4</c:f>
              <c:strCache>
                <c:ptCount val="3"/>
                <c:pt idx="0">
                  <c:v>2015 год</c:v>
                </c:pt>
                <c:pt idx="1">
                  <c:v>2016 год</c:v>
                </c:pt>
                <c:pt idx="2">
                  <c:v>2017 год</c:v>
                </c:pt>
              </c:strCache>
            </c:strRef>
          </c:cat>
          <c:val>
            <c:numRef>
              <c:f>Лист1!$C$2:$C$4</c:f>
              <c:numCache>
                <c:formatCode>0.0%</c:formatCode>
                <c:ptCount val="3"/>
                <c:pt idx="0">
                  <c:v>0.53500000000000003</c:v>
                </c:pt>
                <c:pt idx="1">
                  <c:v>0.55700000000000005</c:v>
                </c:pt>
                <c:pt idx="2">
                  <c:v>0.59299999999999997</c:v>
                </c:pt>
              </c:numCache>
            </c:numRef>
          </c:val>
        </c:ser>
        <c:dLbls>
          <c:showLegendKey val="0"/>
          <c:showVal val="1"/>
          <c:showCatName val="0"/>
          <c:showSerName val="0"/>
          <c:showPercent val="0"/>
          <c:showBubbleSize val="0"/>
        </c:dLbls>
        <c:gapWidth val="88"/>
        <c:gapDepth val="26"/>
        <c:shape val="cylinder"/>
        <c:axId val="137313280"/>
        <c:axId val="137315072"/>
        <c:axId val="0"/>
      </c:bar3DChart>
      <c:catAx>
        <c:axId val="1373132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7315072"/>
        <c:crossesAt val="0"/>
        <c:auto val="1"/>
        <c:lblAlgn val="ctr"/>
        <c:lblOffset val="100"/>
        <c:noMultiLvlLbl val="0"/>
      </c:catAx>
      <c:valAx>
        <c:axId val="137315072"/>
        <c:scaling>
          <c:orientation val="minMax"/>
        </c:scaling>
        <c:delete val="0"/>
        <c:axPos val="l"/>
        <c:majorGridlines>
          <c:spPr>
            <a:ln w="3175" cap="flat" cmpd="sng" algn="ctr">
              <a:solidFill>
                <a:schemeClr val="tx2">
                  <a:lumMod val="15000"/>
                  <a:lumOff val="85000"/>
                </a:schemeClr>
              </a:solidFill>
              <a:round/>
            </a:ln>
            <a:effectLst/>
          </c:spPr>
        </c:majorGridlines>
        <c:numFmt formatCode="0%" sourceLinked="0"/>
        <c:majorTickMark val="none"/>
        <c:minorTickMark val="none"/>
        <c:tickLblPos val="nextTo"/>
        <c:spPr>
          <a:noFill/>
          <a:ln>
            <a:solidFill>
              <a:schemeClr val="tx2">
                <a:lumMod val="15000"/>
                <a:lumOff val="85000"/>
              </a:schemeClr>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7313280"/>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Видовая</a:t>
            </a:r>
            <a:r>
              <a:rPr lang="ru-RU" sz="1200" b="1" baseline="0">
                <a:solidFill>
                  <a:sysClr val="windowText" lastClr="000000"/>
                </a:solidFill>
                <a:latin typeface="Times New Roman" panose="02020603050405020304" pitchFamily="18" charset="0"/>
                <a:cs typeface="Times New Roman" panose="02020603050405020304" pitchFamily="18" charset="0"/>
              </a:rPr>
              <a:t> структура инвестиций в 2017 году, млн руб.</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view3D>
      <c:rotX val="30"/>
      <c:rotY val="62"/>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spPr>
            <a:scene3d>
              <a:camera prst="orthographicFront"/>
              <a:lightRig rig="threePt" dir="t"/>
            </a:scene3d>
            <a:sp3d prstMaterial="plastic">
              <a:bevelT/>
              <a:bevelB/>
              <a:contourClr>
                <a:srgbClr val="000000"/>
              </a:contourClr>
            </a:sp3d>
          </c:spPr>
          <c:explosion val="9"/>
          <c:dPt>
            <c:idx val="0"/>
            <c:bubble3D val="0"/>
            <c:spPr>
              <a:solidFill>
                <a:schemeClr val="accent1"/>
              </a:solidFill>
              <a:ln w="25400">
                <a:solidFill>
                  <a:schemeClr val="lt1"/>
                </a:solidFill>
              </a:ln>
              <a:effectLst/>
              <a:scene3d>
                <a:camera prst="orthographicFront"/>
                <a:lightRig rig="threePt" dir="t"/>
              </a:scene3d>
              <a:sp3d contourW="25400" prstMaterial="plastic">
                <a:bevelT/>
                <a:bevelB/>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prstMaterial="plastic">
                <a:bevelT/>
                <a:bevelB/>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prstMaterial="plastic">
                <a:bevelT/>
                <a:bevelB/>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prstMaterial="plastic">
                <a:bevelT/>
                <a:bevelB/>
                <a:contourClr>
                  <a:schemeClr val="lt1"/>
                </a:contourClr>
              </a:sp3d>
            </c:spPr>
          </c:dPt>
          <c:dPt>
            <c:idx val="4"/>
            <c:bubble3D val="0"/>
            <c:spPr>
              <a:solidFill>
                <a:schemeClr val="accent5"/>
              </a:solidFill>
              <a:ln w="25400">
                <a:solidFill>
                  <a:schemeClr val="lt1"/>
                </a:solidFill>
              </a:ln>
              <a:effectLst/>
              <a:scene3d>
                <a:camera prst="orthographicFront"/>
                <a:lightRig rig="threePt" dir="t"/>
              </a:scene3d>
              <a:sp3d contourW="25400" prstMaterial="plastic">
                <a:bevelT/>
                <a:bevelB/>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Лист1!$A$2:$A$6</c:f>
              <c:strCache>
                <c:ptCount val="5"/>
                <c:pt idx="0">
                  <c:v>Жилые здания</c:v>
                </c:pt>
                <c:pt idx="1">
                  <c:v>Здания (кроме жилых) и сооружения</c:v>
                </c:pt>
                <c:pt idx="2">
                  <c:v>Машины, оборудование, хоз.инвентарь</c:v>
                </c:pt>
                <c:pt idx="3">
                  <c:v>Объекты интеллектуальной собственности</c:v>
                </c:pt>
                <c:pt idx="4">
                  <c:v>Прочие инвестиции</c:v>
                </c:pt>
              </c:strCache>
            </c:strRef>
          </c:cat>
          <c:val>
            <c:numRef>
              <c:f>Лист1!$B$2:$B$6</c:f>
              <c:numCache>
                <c:formatCode>General</c:formatCode>
                <c:ptCount val="5"/>
                <c:pt idx="0">
                  <c:v>1740.6</c:v>
                </c:pt>
                <c:pt idx="1">
                  <c:v>1850.3</c:v>
                </c:pt>
                <c:pt idx="2">
                  <c:v>4054.2</c:v>
                </c:pt>
                <c:pt idx="3">
                  <c:v>75.2</c:v>
                </c:pt>
                <c:pt idx="4">
                  <c:v>121.7</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9.602781423155439E-2"/>
          <c:y val="0.57760779902512194"/>
          <c:w val="0.66674066783318764"/>
          <c:h val="0.2409330992783304"/>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latin typeface="Times New Roman" panose="02020603050405020304" pitchFamily="18" charset="0"/>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Динамика изменения параметров </a:t>
            </a:r>
          </a:p>
          <a:p>
            <a:pPr>
              <a:defRPr b="1">
                <a:latin typeface="Times New Roman" panose="02020603050405020304" pitchFamily="18" charset="0"/>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бюджета города Иванова в течение 2017 года</a:t>
            </a:r>
          </a:p>
        </c:rich>
      </c:tx>
      <c:layout/>
      <c:overlay val="0"/>
    </c:title>
    <c:autoTitleDeleted val="0"/>
    <c:plotArea>
      <c:layout>
        <c:manualLayout>
          <c:layoutTarget val="inner"/>
          <c:xMode val="edge"/>
          <c:yMode val="edge"/>
          <c:x val="0.18594081749026364"/>
          <c:y val="0.20416829875960935"/>
          <c:w val="0.70902846697321542"/>
          <c:h val="0.56177433177995606"/>
        </c:manualLayout>
      </c:layout>
      <c:lineChart>
        <c:grouping val="standard"/>
        <c:varyColors val="0"/>
        <c:ser>
          <c:idx val="0"/>
          <c:order val="0"/>
          <c:tx>
            <c:strRef>
              <c:f>Лист1!$B$2</c:f>
              <c:strCache>
                <c:ptCount val="1"/>
                <c:pt idx="0">
                  <c:v>Доходы</c:v>
                </c:pt>
              </c:strCache>
            </c:strRef>
          </c:tx>
          <c:dLbls>
            <c:dLbl>
              <c:idx val="0"/>
              <c:layout>
                <c:manualLayout>
                  <c:x val="-5.9016381086033382E-2"/>
                  <c:y val="-4.320108802877667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746959788732111E-2"/>
                  <c:y val="-7.31142997988195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2408031981011009E-2"/>
                  <c:y val="-5.105546584169775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0242708134902406E-2"/>
                  <c:y val="-4.320077878912885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6871391076115482E-2"/>
                  <c:y val="-7.12422652596889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9945270754560543E-2"/>
                  <c:y val="-4.320077878912885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6830601092896144E-2"/>
                  <c:y val="-5.105546584169775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6.7769889419560178E-2"/>
                  <c:y val="-4.205059685860624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1212512370379883E-2"/>
                  <c:y val="-6.1956651613684154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3715846994535519E-2"/>
                  <c:y val="-5.586371595516253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50" b="1"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Лист1!$A$3:$A$11</c:f>
              <c:strCache>
                <c:ptCount val="8"/>
                <c:pt idx="0">
                  <c:v>РИГД от 28.12.2016 
№ 311</c:v>
                </c:pt>
                <c:pt idx="1">
                  <c:v>РИГД от 21.02.2017 
№ 342</c:v>
                </c:pt>
                <c:pt idx="2">
                  <c:v>РИГД от 19.04.2017
 № 363</c:v>
                </c:pt>
                <c:pt idx="3">
                  <c:v>РИГД от 28.06.2017 
№ 421</c:v>
                </c:pt>
                <c:pt idx="4">
                  <c:v>РИГД от 13.09.2017 
№ 440</c:v>
                </c:pt>
                <c:pt idx="5">
                  <c:v>РИГД от 25.10.2017 
№ 451 </c:v>
                </c:pt>
                <c:pt idx="6">
                  <c:v>РИГД от 29.11.2017
 № 464</c:v>
                </c:pt>
                <c:pt idx="7">
                  <c:v>РИГД от 22.12.2017 
№ 484</c:v>
                </c:pt>
              </c:strCache>
            </c:strRef>
          </c:cat>
          <c:val>
            <c:numRef>
              <c:f>Лист1!$B$3:$B$11</c:f>
              <c:numCache>
                <c:formatCode>_-* #,##0.0_р_._-;\-* #,##0.0_р_._-;_-* "-"??_р_._-;_-@_-</c:formatCode>
                <c:ptCount val="9"/>
                <c:pt idx="0">
                  <c:v>5279.2</c:v>
                </c:pt>
                <c:pt idx="1">
                  <c:v>5319.7</c:v>
                </c:pt>
                <c:pt idx="2">
                  <c:v>5714.7</c:v>
                </c:pt>
                <c:pt idx="3">
                  <c:v>5841.6</c:v>
                </c:pt>
                <c:pt idx="4">
                  <c:v>5912.5</c:v>
                </c:pt>
                <c:pt idx="5">
                  <c:v>5908.6</c:v>
                </c:pt>
                <c:pt idx="6">
                  <c:v>5911</c:v>
                </c:pt>
                <c:pt idx="7">
                  <c:v>5913.5</c:v>
                </c:pt>
              </c:numCache>
            </c:numRef>
          </c:val>
          <c:smooth val="0"/>
        </c:ser>
        <c:ser>
          <c:idx val="1"/>
          <c:order val="1"/>
          <c:tx>
            <c:strRef>
              <c:f>Лист1!$C$2</c:f>
              <c:strCache>
                <c:ptCount val="1"/>
                <c:pt idx="0">
                  <c:v>Расходы</c:v>
                </c:pt>
              </c:strCache>
            </c:strRef>
          </c:tx>
          <c:dLbls>
            <c:dLbl>
              <c:idx val="0"/>
              <c:layout>
                <c:manualLayout>
                  <c:x val="-5.9016374879180163E-2"/>
                  <c:y val="-4.524934383202099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0874316939890806E-2"/>
                  <c:y val="-5.498280936798218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5901639344262377E-2"/>
                  <c:y val="-5.105546584169775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2459016393442581E-2"/>
                  <c:y val="-4.699344469400852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7637714392018414E-2"/>
                  <c:y val="-6.881330189056317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8688524590163941E-2"/>
                  <c:y val="-4.452202077630739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1222647368788907E-2"/>
                  <c:y val="-5.891015289426663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5901639344262314E-2"/>
                  <c:y val="-7.069218347311996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4043715846994645E-2"/>
                  <c:y val="-5.8910152894266633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8.7431693989071038E-3"/>
                  <c:y val="-2.894737968738629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50" b="1"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Лист1!$A$3:$A$11</c:f>
              <c:strCache>
                <c:ptCount val="8"/>
                <c:pt idx="0">
                  <c:v>РИГД от 28.12.2016 
№ 311</c:v>
                </c:pt>
                <c:pt idx="1">
                  <c:v>РИГД от 21.02.2017 
№ 342</c:v>
                </c:pt>
                <c:pt idx="2">
                  <c:v>РИГД от 19.04.2017
 № 363</c:v>
                </c:pt>
                <c:pt idx="3">
                  <c:v>РИГД от 28.06.2017 
№ 421</c:v>
                </c:pt>
                <c:pt idx="4">
                  <c:v>РИГД от 13.09.2017 
№ 440</c:v>
                </c:pt>
                <c:pt idx="5">
                  <c:v>РИГД от 25.10.2017 
№ 451 </c:v>
                </c:pt>
                <c:pt idx="6">
                  <c:v>РИГД от 29.11.2017
 № 464</c:v>
                </c:pt>
                <c:pt idx="7">
                  <c:v>РИГД от 22.12.2017 
№ 484</c:v>
                </c:pt>
              </c:strCache>
            </c:strRef>
          </c:cat>
          <c:val>
            <c:numRef>
              <c:f>Лист1!$C$3:$C$11</c:f>
              <c:numCache>
                <c:formatCode>_-* #,##0.0_р_._-;\-* #,##0.0_р_._-;_-* "-"??_р_._-;_-@_-</c:formatCode>
                <c:ptCount val="9"/>
                <c:pt idx="0">
                  <c:v>5584.7</c:v>
                </c:pt>
                <c:pt idx="1">
                  <c:v>5662.5</c:v>
                </c:pt>
                <c:pt idx="2">
                  <c:v>6057.5</c:v>
                </c:pt>
                <c:pt idx="3">
                  <c:v>6184.3</c:v>
                </c:pt>
                <c:pt idx="4">
                  <c:v>6267.6</c:v>
                </c:pt>
                <c:pt idx="5">
                  <c:v>6263.6</c:v>
                </c:pt>
                <c:pt idx="6">
                  <c:v>6266</c:v>
                </c:pt>
                <c:pt idx="7">
                  <c:v>6265.4</c:v>
                </c:pt>
              </c:numCache>
            </c:numRef>
          </c:val>
          <c:smooth val="0"/>
        </c:ser>
        <c:dLbls>
          <c:showLegendKey val="0"/>
          <c:showVal val="0"/>
          <c:showCatName val="0"/>
          <c:showSerName val="0"/>
          <c:showPercent val="0"/>
          <c:showBubbleSize val="0"/>
        </c:dLbls>
        <c:marker val="1"/>
        <c:smooth val="0"/>
        <c:axId val="137399296"/>
        <c:axId val="137405184"/>
      </c:lineChart>
      <c:catAx>
        <c:axId val="137399296"/>
        <c:scaling>
          <c:orientation val="minMax"/>
        </c:scaling>
        <c:delete val="0"/>
        <c:axPos val="b"/>
        <c:numFmt formatCode="General" sourceLinked="0"/>
        <c:majorTickMark val="out"/>
        <c:minorTickMark val="none"/>
        <c:tickLblPos val="low"/>
        <c:txPr>
          <a:bodyPr rot="0" vert="horz" anchor="b" anchorCtr="1"/>
          <a:lstStyle/>
          <a:p>
            <a:pPr>
              <a:defRPr sz="640" b="0" kern="800" spc="0" baseline="0">
                <a:latin typeface="Times New Roman" panose="02020603050405020304" pitchFamily="18" charset="0"/>
                <a:cs typeface="Times New Roman" panose="02020603050405020304" pitchFamily="18" charset="0"/>
              </a:defRPr>
            </a:pPr>
            <a:endParaRPr lang="ru-RU"/>
          </a:p>
        </c:txPr>
        <c:crossAx val="137405184"/>
        <c:crosses val="autoZero"/>
        <c:auto val="1"/>
        <c:lblAlgn val="ctr"/>
        <c:lblOffset val="100"/>
        <c:noMultiLvlLbl val="0"/>
      </c:catAx>
      <c:valAx>
        <c:axId val="137405184"/>
        <c:scaling>
          <c:orientation val="minMax"/>
          <c:max val="6300"/>
          <c:min val="5200"/>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_-* #,##0.0_р_._-;\-* #,##0.0_р_._-;_-* &quot;-&quot;??_р_._-;_-@_-"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7399296"/>
        <c:crosses val="autoZero"/>
        <c:crossBetween val="between"/>
        <c:majorUnit val="300"/>
        <c:minorUnit val="40"/>
      </c:valAx>
      <c:spPr>
        <a:noFill/>
        <a:effectLst>
          <a:glow rad="12700">
            <a:schemeClr val="accent1">
              <a:alpha val="40000"/>
            </a:schemeClr>
          </a:glow>
          <a:softEdge rad="12700"/>
        </a:effectLst>
      </c:spPr>
    </c:plotArea>
    <c:legend>
      <c:legendPos val="b"/>
      <c:layout/>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bg1"/>
    </a:solidFill>
    <a:ln>
      <a:noFill/>
    </a:ln>
  </c:sp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Исполнение бюджета города Иванова,  </a:t>
            </a:r>
          </a:p>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млн руб.</a:t>
            </a:r>
          </a:p>
        </c:rich>
      </c:tx>
      <c:layout>
        <c:manualLayout>
          <c:xMode val="edge"/>
          <c:yMode val="edge"/>
          <c:x val="0.24023703714096309"/>
          <c:y val="3.7037037037037035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3.7258815701929529E-2"/>
          <c:y val="0.12037037037037036"/>
          <c:w val="0.9174983366600139"/>
          <c:h val="0.68949292796733685"/>
        </c:manualLayout>
      </c:layout>
      <c:bar3DChart>
        <c:barDir val="col"/>
        <c:grouping val="clustered"/>
        <c:varyColors val="0"/>
        <c:ser>
          <c:idx val="0"/>
          <c:order val="0"/>
          <c:tx>
            <c:strRef>
              <c:f>Лист1!$A$23</c:f>
              <c:strCache>
                <c:ptCount val="1"/>
                <c:pt idx="0">
                  <c:v>Доходы</c:v>
                </c:pt>
              </c:strCache>
            </c:strRef>
          </c:tx>
          <c:spPr>
            <a:solidFill>
              <a:srgbClr val="8064A2">
                <a:lumMod val="60000"/>
                <a:lumOff val="40000"/>
              </a:srgbClr>
            </a:solidFill>
            <a:scene3d>
              <a:camera prst="orthographicFront"/>
              <a:lightRig rig="threePt" dir="t"/>
            </a:scene3d>
            <a:sp3d>
              <a:bevelT/>
            </a:sp3d>
          </c:spPr>
          <c:invertIfNegative val="0"/>
          <c:dLbls>
            <c:dLbl>
              <c:idx val="0"/>
              <c:layout>
                <c:manualLayout>
                  <c:x val="4.5067537289546124E-3"/>
                  <c:y val="-4.629629629629629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1565469321613591E-3"/>
                  <c:y val="-5.09259259259259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Лист1!$B$22:$C$22</c:f>
              <c:strCache>
                <c:ptCount val="2"/>
                <c:pt idx="0">
                  <c:v>2016 год</c:v>
                </c:pt>
                <c:pt idx="1">
                  <c:v>2017 год</c:v>
                </c:pt>
              </c:strCache>
            </c:strRef>
          </c:cat>
          <c:val>
            <c:numRef>
              <c:f>Лист1!$B$23:$C$23</c:f>
              <c:numCache>
                <c:formatCode>_-* #,##0.0_р_._-;\-* #,##0.0_р_._-;_-* "-"??_р_._-;_-@_-</c:formatCode>
                <c:ptCount val="2"/>
                <c:pt idx="0">
                  <c:v>5578</c:v>
                </c:pt>
                <c:pt idx="1">
                  <c:v>5797.4</c:v>
                </c:pt>
              </c:numCache>
            </c:numRef>
          </c:val>
        </c:ser>
        <c:ser>
          <c:idx val="1"/>
          <c:order val="1"/>
          <c:tx>
            <c:strRef>
              <c:f>Лист1!$A$24</c:f>
              <c:strCache>
                <c:ptCount val="1"/>
                <c:pt idx="0">
                  <c:v>Расходы</c:v>
                </c:pt>
              </c:strCache>
            </c:strRef>
          </c:tx>
          <c:spPr>
            <a:solidFill>
              <a:srgbClr val="9BBB59">
                <a:lumMod val="60000"/>
                <a:lumOff val="40000"/>
              </a:srgbClr>
            </a:solidFill>
            <a:scene3d>
              <a:camera prst="orthographicFront"/>
              <a:lightRig rig="threePt" dir="t"/>
            </a:scene3d>
            <a:sp3d>
              <a:bevelT/>
            </a:sp3d>
          </c:spPr>
          <c:invertIfNegative val="0"/>
          <c:dLbls>
            <c:dLbl>
              <c:idx val="0"/>
              <c:layout>
                <c:manualLayout>
                  <c:x val="1.9444444444444445E-2"/>
                  <c:y val="-2.777777777777782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84E-2"/>
                  <c:y val="-3.24074074074074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Лист1!$B$22:$C$22</c:f>
              <c:strCache>
                <c:ptCount val="2"/>
                <c:pt idx="0">
                  <c:v>2016 год</c:v>
                </c:pt>
                <c:pt idx="1">
                  <c:v>2017 год</c:v>
                </c:pt>
              </c:strCache>
            </c:strRef>
          </c:cat>
          <c:val>
            <c:numRef>
              <c:f>Лист1!$B$24:$C$24</c:f>
              <c:numCache>
                <c:formatCode>_-* #,##0.0_р_._-;\-* #,##0.0_р_._-;_-* "-"??_р_._-;_-@_-</c:formatCode>
                <c:ptCount val="2"/>
                <c:pt idx="0">
                  <c:v>5856.2</c:v>
                </c:pt>
                <c:pt idx="1">
                  <c:v>6106.1</c:v>
                </c:pt>
              </c:numCache>
            </c:numRef>
          </c:val>
        </c:ser>
        <c:dLbls>
          <c:showLegendKey val="0"/>
          <c:showVal val="0"/>
          <c:showCatName val="0"/>
          <c:showSerName val="0"/>
          <c:showPercent val="0"/>
          <c:showBubbleSize val="0"/>
        </c:dLbls>
        <c:gapWidth val="150"/>
        <c:shape val="box"/>
        <c:axId val="137518080"/>
        <c:axId val="137523968"/>
        <c:axId val="0"/>
      </c:bar3DChart>
      <c:catAx>
        <c:axId val="137518080"/>
        <c:scaling>
          <c:orientation val="minMax"/>
        </c:scaling>
        <c:delete val="0"/>
        <c:axPos val="b"/>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137523968"/>
        <c:crosses val="autoZero"/>
        <c:auto val="1"/>
        <c:lblAlgn val="ctr"/>
        <c:lblOffset val="100"/>
        <c:noMultiLvlLbl val="0"/>
      </c:catAx>
      <c:valAx>
        <c:axId val="137523968"/>
        <c:scaling>
          <c:orientation val="minMax"/>
          <c:max val="6400"/>
          <c:min val="5500"/>
        </c:scaling>
        <c:delete val="1"/>
        <c:axPos val="l"/>
        <c:numFmt formatCode="_-* #,##0.0_р_._-;\-* #,##0.0_р_._-;_-* &quot;-&quot;??_р_._-;_-@_-" sourceLinked="1"/>
        <c:majorTickMark val="out"/>
        <c:minorTickMark val="none"/>
        <c:tickLblPos val="none"/>
        <c:crossAx val="137518080"/>
        <c:crosses val="autoZero"/>
        <c:crossBetween val="between"/>
        <c:majorUnit val="300"/>
        <c:minorUnit val="20"/>
      </c:valAx>
    </c:plotArea>
    <c:legend>
      <c:legendPos val="b"/>
      <c:layout/>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2016 год</a:t>
            </a:r>
          </a:p>
        </c:rich>
      </c:tx>
      <c:layout>
        <c:manualLayout>
          <c:xMode val="edge"/>
          <c:yMode val="edge"/>
          <c:x val="5.1100590953738145E-2"/>
          <c:y val="6.1684460260972719E-2"/>
        </c:manualLayout>
      </c:layout>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87681539807524"/>
          <c:y val="0.17361111111111124"/>
          <c:w val="0.52053455818022687"/>
          <c:h val="0.77314814814814892"/>
        </c:manualLayout>
      </c:layout>
      <c:pie3DChart>
        <c:varyColors val="1"/>
        <c:ser>
          <c:idx val="0"/>
          <c:order val="0"/>
          <c:dLbls>
            <c:dLbl>
              <c:idx val="0"/>
              <c:layout>
                <c:manualLayout>
                  <c:x val="-8.2865562050142505E-2"/>
                  <c:y val="0.11578558018325992"/>
                </c:manualLayout>
              </c:layout>
              <c:tx>
                <c:rich>
                  <a:bodyPr/>
                  <a:lstStyle/>
                  <a:p>
                    <a:r>
                      <a:rPr lang="en-US">
                        <a:latin typeface="Times New Roman" panose="02020603050405020304" pitchFamily="18" charset="0"/>
                        <a:cs typeface="Times New Roman" panose="02020603050405020304" pitchFamily="18" charset="0"/>
                      </a:rPr>
                      <a:t>66,3</a:t>
                    </a:r>
                    <a:endParaRPr lang="en-US"/>
                  </a:p>
                </c:rich>
              </c:tx>
              <c:showLegendKey val="0"/>
              <c:showVal val="1"/>
              <c:showCatName val="0"/>
              <c:showSerName val="0"/>
              <c:showPercent val="1"/>
              <c:showBubbleSize val="0"/>
              <c:extLst>
                <c:ext xmlns:c15="http://schemas.microsoft.com/office/drawing/2012/chart" uri="{CE6537A1-D6FC-4f65-9D91-7224C49458BB}"/>
              </c:extLst>
            </c:dLbl>
            <c:dLbl>
              <c:idx val="1"/>
              <c:layout/>
              <c:tx>
                <c:rich>
                  <a:bodyPr/>
                  <a:lstStyle/>
                  <a:p>
                    <a:r>
                      <a:rPr lang="en-US">
                        <a:latin typeface="Times New Roman" panose="02020603050405020304" pitchFamily="18" charset="0"/>
                        <a:cs typeface="Times New Roman" panose="02020603050405020304" pitchFamily="18" charset="0"/>
                      </a:rPr>
                      <a:t> 8,1</a:t>
                    </a:r>
                    <a:endParaRPr lang="en-US"/>
                  </a:p>
                </c:rich>
              </c:tx>
              <c:showLegendKey val="0"/>
              <c:showVal val="1"/>
              <c:showCatName val="0"/>
              <c:showSerName val="0"/>
              <c:showPercent val="1"/>
              <c:showBubbleSize val="0"/>
              <c:extLst>
                <c:ext xmlns:c15="http://schemas.microsoft.com/office/drawing/2012/chart" uri="{CE6537A1-D6FC-4f65-9D91-7224C49458BB}"/>
              </c:extLst>
            </c:dLbl>
            <c:dLbl>
              <c:idx val="2"/>
              <c:layout>
                <c:manualLayout>
                  <c:x val="2.6611111111111158E-2"/>
                  <c:y val="-5.9602289297171263E-2"/>
                </c:manualLayout>
              </c:layout>
              <c:tx>
                <c:rich>
                  <a:bodyPr/>
                  <a:lstStyle/>
                  <a:p>
                    <a:endParaRPr lang="en-US">
                      <a:latin typeface="Times New Roman" panose="02020603050405020304" pitchFamily="18" charset="0"/>
                      <a:cs typeface="Times New Roman" panose="02020603050405020304" pitchFamily="18" charset="0"/>
                    </a:endParaRPr>
                  </a:p>
                  <a:p>
                    <a:r>
                      <a:rPr lang="en-US">
                        <a:latin typeface="Times New Roman" panose="02020603050405020304" pitchFamily="18" charset="0"/>
                        <a:cs typeface="Times New Roman" panose="02020603050405020304" pitchFamily="18" charset="0"/>
                      </a:rPr>
                      <a:t>14,7</a:t>
                    </a:r>
                    <a:endParaRPr lang="en-US"/>
                  </a:p>
                </c:rich>
              </c:tx>
              <c:showLegendKey val="0"/>
              <c:showVal val="1"/>
              <c:showCatName val="0"/>
              <c:showSerName val="0"/>
              <c:showPercent val="1"/>
              <c:showBubbleSize val="0"/>
              <c:extLst>
                <c:ext xmlns:c15="http://schemas.microsoft.com/office/drawing/2012/chart" uri="{CE6537A1-D6FC-4f65-9D91-7224C49458BB}"/>
              </c:extLst>
            </c:dLbl>
            <c:dLbl>
              <c:idx val="3"/>
              <c:layout>
                <c:manualLayout>
                  <c:x val="4.4435148731408566E-2"/>
                  <c:y val="-3.4604476523767871E-2"/>
                </c:manualLayout>
              </c:layout>
              <c:tx>
                <c:rich>
                  <a:bodyPr/>
                  <a:lstStyle/>
                  <a:p>
                    <a:endParaRPr lang="en-US">
                      <a:latin typeface="Times New Roman" panose="02020603050405020304" pitchFamily="18" charset="0"/>
                      <a:cs typeface="Times New Roman" panose="02020603050405020304" pitchFamily="18" charset="0"/>
                    </a:endParaRPr>
                  </a:p>
                  <a:p>
                    <a:r>
                      <a:rPr lang="en-US">
                        <a:latin typeface="Times New Roman" panose="02020603050405020304" pitchFamily="18" charset="0"/>
                        <a:cs typeface="Times New Roman" panose="02020603050405020304" pitchFamily="18" charset="0"/>
                      </a:rPr>
                      <a:t> 7,9</a:t>
                    </a:r>
                    <a:endParaRPr lang="en-US"/>
                  </a:p>
                </c:rich>
              </c:tx>
              <c:showLegendKey val="0"/>
              <c:showVal val="1"/>
              <c:showCatName val="0"/>
              <c:showSerName val="0"/>
              <c:showPercent val="1"/>
              <c:showBubbleSize val="0"/>
              <c:extLst>
                <c:ext xmlns:c15="http://schemas.microsoft.com/office/drawing/2012/chart" uri="{CE6537A1-D6FC-4f65-9D91-7224C49458BB}"/>
              </c:extLst>
            </c:dLbl>
            <c:dLbl>
              <c:idx val="4"/>
              <c:layout>
                <c:manualLayout>
                  <c:x val="8.1704396325459547E-2"/>
                  <c:y val="-5.0789588801399832E-2"/>
                </c:manualLayout>
              </c:layout>
              <c:tx>
                <c:rich>
                  <a:bodyPr/>
                  <a:lstStyle/>
                  <a:p>
                    <a:r>
                      <a:rPr lang="en-US">
                        <a:latin typeface="Times New Roman" panose="02020603050405020304" pitchFamily="18" charset="0"/>
                        <a:cs typeface="Times New Roman" panose="02020603050405020304" pitchFamily="18" charset="0"/>
                      </a:rPr>
                      <a:t> </a:t>
                    </a:r>
                  </a:p>
                  <a:p>
                    <a:r>
                      <a:rPr lang="en-US">
                        <a:latin typeface="Times New Roman" panose="02020603050405020304" pitchFamily="18" charset="0"/>
                        <a:cs typeface="Times New Roman" panose="02020603050405020304" pitchFamily="18" charset="0"/>
                      </a:rPr>
                      <a:t>3,0</a:t>
                    </a:r>
                    <a:endParaRPr lang="en-US"/>
                  </a:p>
                </c:rich>
              </c:tx>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Лист1!$A$40:$A$44</c:f>
              <c:strCache>
                <c:ptCount val="5"/>
                <c:pt idx="0">
                  <c:v>Социальная сфера</c:v>
                </c:pt>
                <c:pt idx="1">
                  <c:v>Общегосударственные вопросы</c:v>
                </c:pt>
                <c:pt idx="2">
                  <c:v>Национальная экономика</c:v>
                </c:pt>
                <c:pt idx="3">
                  <c:v>Жилищно-коммунальное хозяйство</c:v>
                </c:pt>
                <c:pt idx="4">
                  <c:v>Другие </c:v>
                </c:pt>
              </c:strCache>
            </c:strRef>
          </c:cat>
          <c:val>
            <c:numRef>
              <c:f>Лист1!$B$40:$B$44</c:f>
              <c:numCache>
                <c:formatCode>#,##0.0_ ;[Red]\-#,##0.0\ </c:formatCode>
                <c:ptCount val="5"/>
                <c:pt idx="0">
                  <c:v>3879.8</c:v>
                </c:pt>
                <c:pt idx="1">
                  <c:v>476</c:v>
                </c:pt>
                <c:pt idx="2">
                  <c:v>863.3</c:v>
                </c:pt>
                <c:pt idx="3">
                  <c:v>460.3</c:v>
                </c:pt>
                <c:pt idx="4">
                  <c:v>176.8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473753280839998"/>
          <c:y val="2.0652887139107613E-2"/>
          <c:w val="0.33526260330584473"/>
          <c:h val="0.97934711286089304"/>
        </c:manualLayout>
      </c:layout>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latin typeface="Times New Roman" panose="02020603050405020304" pitchFamily="18" charset="0"/>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2017 год</a:t>
            </a:r>
          </a:p>
        </c:rich>
      </c:tx>
      <c:layout>
        <c:manualLayout>
          <c:xMode val="edge"/>
          <c:yMode val="edge"/>
          <c:x val="0.47469213265347554"/>
          <c:y val="2.4034246641679014E-2"/>
        </c:manualLayout>
      </c:layout>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9027777777777777"/>
          <c:y val="0.20601851851851852"/>
          <c:w val="0.71666666666666667"/>
          <c:h val="0.68055555555555569"/>
        </c:manualLayout>
      </c:layout>
      <c:pie3DChart>
        <c:varyColors val="1"/>
        <c:ser>
          <c:idx val="0"/>
          <c:order val="0"/>
          <c:dLbls>
            <c:dLbl>
              <c:idx val="0"/>
              <c:layout>
                <c:manualLayout>
                  <c:x val="-0.1306673367956665"/>
                  <c:y val="0.13947099785958497"/>
                </c:manualLayout>
              </c:layout>
              <c:tx>
                <c:rich>
                  <a:bodyPr/>
                  <a:lstStyle/>
                  <a:p>
                    <a:r>
                      <a:rPr lang="en-US">
                        <a:latin typeface="Times New Roman" panose="02020603050405020304" pitchFamily="18" charset="0"/>
                        <a:cs typeface="Times New Roman" panose="02020603050405020304" pitchFamily="18" charset="0"/>
                      </a:rPr>
                      <a:t>63,6</a:t>
                    </a:r>
                    <a:endParaRPr lang="en-US"/>
                  </a:p>
                </c:rich>
              </c:tx>
              <c:showLegendKey val="0"/>
              <c:showVal val="1"/>
              <c:showCatName val="0"/>
              <c:showSerName val="0"/>
              <c:showPercent val="1"/>
              <c:showBubbleSize val="0"/>
              <c:extLst>
                <c:ext xmlns:c15="http://schemas.microsoft.com/office/drawing/2012/chart" uri="{CE6537A1-D6FC-4f65-9D91-7224C49458BB}"/>
              </c:extLst>
            </c:dLbl>
            <c:dLbl>
              <c:idx val="1"/>
              <c:layout>
                <c:manualLayout>
                  <c:x val="2.2631000912120027E-2"/>
                  <c:y val="-4.5768079728041373E-2"/>
                </c:manualLayout>
              </c:layout>
              <c:tx>
                <c:rich>
                  <a:bodyPr/>
                  <a:lstStyle/>
                  <a:p>
                    <a:pPr algn="ct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endParaRPr>
                  </a:p>
                  <a:p>
                    <a:pPr algn="ct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 8,5</a:t>
                    </a:r>
                    <a:endParaRPr lang="en-US" sz="1000" b="1" i="0" u="none" strike="noStrike" kern="1200" baseline="0">
                      <a:solidFill>
                        <a:sysClr val="windowText" lastClr="000000"/>
                      </a:solidFill>
                      <a:latin typeface="+mn-lt"/>
                      <a:ea typeface="+mn-ea"/>
                      <a:cs typeface="+mn-cs"/>
                    </a:endParaRPr>
                  </a:p>
                </c:rich>
              </c:tx>
              <c:spPr/>
              <c:showLegendKey val="0"/>
              <c:showVal val="1"/>
              <c:showCatName val="0"/>
              <c:showSerName val="0"/>
              <c:showPercent val="1"/>
              <c:showBubbleSize val="0"/>
              <c:extLst>
                <c:ext xmlns:c15="http://schemas.microsoft.com/office/drawing/2012/chart" uri="{CE6537A1-D6FC-4f65-9D91-7224C49458BB}"/>
              </c:extLst>
            </c:dLbl>
            <c:dLbl>
              <c:idx val="2"/>
              <c:layout>
                <c:manualLayout>
                  <c:x val="1.5364941084492097E-2"/>
                  <c:y val="-5.1662066226961484E-2"/>
                </c:manualLayout>
              </c:layout>
              <c:tx>
                <c:rich>
                  <a:bodyPr/>
                  <a:lstStyle/>
                  <a:p>
                    <a:r>
                      <a:rPr lang="en-US">
                        <a:latin typeface="Times New Roman" panose="02020603050405020304" pitchFamily="18" charset="0"/>
                        <a:cs typeface="Times New Roman" panose="02020603050405020304" pitchFamily="18" charset="0"/>
                      </a:rPr>
                      <a:t> </a:t>
                    </a:r>
                  </a:p>
                  <a:p>
                    <a:r>
                      <a:rPr lang="en-US">
                        <a:latin typeface="Times New Roman" panose="02020603050405020304" pitchFamily="18" charset="0"/>
                        <a:cs typeface="Times New Roman" panose="02020603050405020304" pitchFamily="18" charset="0"/>
                      </a:rPr>
                      <a:t>15,6</a:t>
                    </a:r>
                    <a:endParaRPr lang="en-US"/>
                  </a:p>
                </c:rich>
              </c:tx>
              <c:showLegendKey val="0"/>
              <c:showVal val="1"/>
              <c:showCatName val="0"/>
              <c:showSerName val="0"/>
              <c:showPercent val="1"/>
              <c:showBubbleSize val="0"/>
              <c:extLst>
                <c:ext xmlns:c15="http://schemas.microsoft.com/office/drawing/2012/chart" uri="{CE6537A1-D6FC-4f65-9D91-7224C49458BB}"/>
              </c:extLst>
            </c:dLbl>
            <c:dLbl>
              <c:idx val="3"/>
              <c:layout>
                <c:manualLayout>
                  <c:x val="-1.1112972580555091E-3"/>
                  <c:y val="-3.0450068280210136E-3"/>
                </c:manualLayout>
              </c:layout>
              <c:tx>
                <c:rich>
                  <a:bodyPr/>
                  <a:lstStyle/>
                  <a:p>
                    <a:r>
                      <a:rPr lang="en-US">
                        <a:latin typeface="Times New Roman" panose="02020603050405020304" pitchFamily="18" charset="0"/>
                        <a:cs typeface="Times New Roman" panose="02020603050405020304" pitchFamily="18" charset="0"/>
                      </a:rPr>
                      <a:t> </a:t>
                    </a:r>
                  </a:p>
                  <a:p>
                    <a:r>
                      <a:rPr lang="en-US">
                        <a:latin typeface="Times New Roman" panose="02020603050405020304" pitchFamily="18" charset="0"/>
                        <a:cs typeface="Times New Roman" panose="02020603050405020304" pitchFamily="18" charset="0"/>
                      </a:rPr>
                      <a:t>9,2</a:t>
                    </a:r>
                    <a:endParaRPr lang="en-US"/>
                  </a:p>
                </c:rich>
              </c:tx>
              <c:showLegendKey val="0"/>
              <c:showVal val="1"/>
              <c:showCatName val="0"/>
              <c:showSerName val="0"/>
              <c:showPercent val="1"/>
              <c:showBubbleSize val="0"/>
              <c:extLst>
                <c:ext xmlns:c15="http://schemas.microsoft.com/office/drawing/2012/chart" uri="{CE6537A1-D6FC-4f65-9D91-7224C49458BB}"/>
              </c:extLst>
            </c:dLbl>
            <c:dLbl>
              <c:idx val="4"/>
              <c:layout>
                <c:manualLayout>
                  <c:x val="7.5317659760615024E-2"/>
                  <c:y val="-2.2132085887788013E-2"/>
                </c:manualLayout>
              </c:layout>
              <c:tx>
                <c:rich>
                  <a:bodyPr/>
                  <a:lstStyle/>
                  <a:p>
                    <a:r>
                      <a:rPr lang="en-US">
                        <a:latin typeface="Times New Roman" panose="02020603050405020304" pitchFamily="18" charset="0"/>
                        <a:cs typeface="Times New Roman" panose="02020603050405020304" pitchFamily="18" charset="0"/>
                      </a:rPr>
                      <a:t> </a:t>
                    </a:r>
                  </a:p>
                  <a:p>
                    <a:r>
                      <a:rPr lang="en-US">
                        <a:latin typeface="Times New Roman" panose="02020603050405020304" pitchFamily="18" charset="0"/>
                        <a:cs typeface="Times New Roman" panose="02020603050405020304" pitchFamily="18" charset="0"/>
                      </a:rPr>
                      <a:t>3,1</a:t>
                    </a:r>
                    <a:endParaRPr lang="en-US"/>
                  </a:p>
                </c:rich>
              </c:tx>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Лист1!$A$40:$A$44</c:f>
              <c:strCache>
                <c:ptCount val="5"/>
                <c:pt idx="0">
                  <c:v>Социальная сфера</c:v>
                </c:pt>
                <c:pt idx="1">
                  <c:v>Общегосударственные вопросы</c:v>
                </c:pt>
                <c:pt idx="2">
                  <c:v>Национальная экономика</c:v>
                </c:pt>
                <c:pt idx="3">
                  <c:v>Жилищно-коммунальное хозяйство</c:v>
                </c:pt>
                <c:pt idx="4">
                  <c:v>Другие </c:v>
                </c:pt>
              </c:strCache>
            </c:strRef>
          </c:cat>
          <c:val>
            <c:numRef>
              <c:f>Лист1!$C$40:$C$44</c:f>
              <c:numCache>
                <c:formatCode>#,##0.0_ ;[Red]\-#,##0.0\ </c:formatCode>
                <c:ptCount val="5"/>
                <c:pt idx="0">
                  <c:v>3881</c:v>
                </c:pt>
                <c:pt idx="1">
                  <c:v>519.6</c:v>
                </c:pt>
                <c:pt idx="2">
                  <c:v>954.2</c:v>
                </c:pt>
                <c:pt idx="3">
                  <c:v>560.6</c:v>
                </c:pt>
                <c:pt idx="4">
                  <c:v>190.7</c:v>
                </c:pt>
              </c:numCache>
            </c:numRef>
          </c:val>
        </c:ser>
        <c:dLbls>
          <c:showLegendKey val="0"/>
          <c:showVal val="0"/>
          <c:showCatName val="0"/>
          <c:showSerName val="0"/>
          <c:showPercent val="0"/>
          <c:showBubbleSize val="0"/>
          <c:showLeaderLines val="1"/>
        </c:dLbls>
      </c:pie3DChart>
    </c:plotArea>
    <c:plotVisOnly val="1"/>
    <c:dispBlanksAs val="zero"/>
    <c:showDLblsOverMax val="0"/>
  </c:chart>
  <c:spPr>
    <a:noFill/>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4"/>
      <c:hPercent val="188"/>
      <c:rotY val="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tx>
            <c:strRef>
              <c:f>Sheet1!$A$2</c:f>
              <c:strCache>
                <c:ptCount val="1"/>
                <c:pt idx="0">
                  <c:v>2016 год</c:v>
                </c:pt>
              </c:strCache>
            </c:strRef>
          </c:tx>
          <c:spPr>
            <a:solidFill>
              <a:schemeClr val="accent2">
                <a:lumMod val="60000"/>
                <a:lumOff val="40000"/>
              </a:schemeClr>
            </a:solidFill>
            <a:ln w="12700">
              <a:noFill/>
              <a:prstDash val="solid"/>
            </a:ln>
          </c:spPr>
          <c:invertIfNegative val="0"/>
          <c:dLbls>
            <c:dLbl>
              <c:idx val="0"/>
              <c:layout>
                <c:manualLayout>
                  <c:x val="-2.7301463485426372E-3"/>
                  <c:y val="-1.312464400606493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8257079494942361E-3"/>
                  <c:y val="7.214382556096622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135353451587839E-3"/>
                  <c:y val="-3.712445146850005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8429692900647683E-2"/>
                  <c:y val="-5.977296612141098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4337460082785498E-2"/>
                  <c:y val="-6.4806860755228596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Заключено</c:v>
                </c:pt>
                <c:pt idx="1">
                  <c:v>Расторгнуто</c:v>
                </c:pt>
                <c:pt idx="2">
                  <c:v>Прекращено</c:v>
                </c:pt>
                <c:pt idx="3">
                  <c:v>Оформлено изменений</c:v>
                </c:pt>
                <c:pt idx="4">
                  <c:v>Подготовлено расчетов</c:v>
                </c:pt>
              </c:strCache>
            </c:strRef>
          </c:cat>
          <c:val>
            <c:numRef>
              <c:f>Sheet1!$B$2:$F$2</c:f>
              <c:numCache>
                <c:formatCode>General</c:formatCode>
                <c:ptCount val="5"/>
                <c:pt idx="0">
                  <c:v>176</c:v>
                </c:pt>
                <c:pt idx="1">
                  <c:v>279</c:v>
                </c:pt>
                <c:pt idx="2">
                  <c:v>35</c:v>
                </c:pt>
                <c:pt idx="3">
                  <c:v>160</c:v>
                </c:pt>
                <c:pt idx="4">
                  <c:v>662</c:v>
                </c:pt>
              </c:numCache>
            </c:numRef>
          </c:val>
        </c:ser>
        <c:ser>
          <c:idx val="1"/>
          <c:order val="1"/>
          <c:tx>
            <c:strRef>
              <c:f>Sheet1!$A$3</c:f>
              <c:strCache>
                <c:ptCount val="1"/>
                <c:pt idx="0">
                  <c:v>2017 год</c:v>
                </c:pt>
              </c:strCache>
            </c:strRef>
          </c:tx>
          <c:spPr>
            <a:solidFill>
              <a:srgbClr val="99CCFF"/>
            </a:solidFill>
            <a:ln w="12700">
              <a:noFill/>
              <a:prstDash val="solid"/>
            </a:ln>
          </c:spPr>
          <c:invertIfNegative val="0"/>
          <c:dLbls>
            <c:dLbl>
              <c:idx val="0"/>
              <c:layout>
                <c:manualLayout>
                  <c:x val="-4.5459703141882531E-2"/>
                  <c:y val="-4.581214758654185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2455751739383103E-2"/>
                  <c:y val="-6.172016269424232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9568074521204E-2"/>
                  <c:y val="-5.294205421536930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7355566771527435E-2"/>
                  <c:y val="-5.127495668101482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10076015204336618"/>
                  <c:y val="-6.3539000890486239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Заключено</c:v>
                </c:pt>
                <c:pt idx="1">
                  <c:v>Расторгнуто</c:v>
                </c:pt>
                <c:pt idx="2">
                  <c:v>Прекращено</c:v>
                </c:pt>
                <c:pt idx="3">
                  <c:v>Оформлено изменений</c:v>
                </c:pt>
                <c:pt idx="4">
                  <c:v>Подготовлено расчетов</c:v>
                </c:pt>
              </c:strCache>
            </c:strRef>
          </c:cat>
          <c:val>
            <c:numRef>
              <c:f>Sheet1!$B$3:$F$3</c:f>
              <c:numCache>
                <c:formatCode>General</c:formatCode>
                <c:ptCount val="5"/>
                <c:pt idx="0">
                  <c:v>102</c:v>
                </c:pt>
                <c:pt idx="1">
                  <c:v>258</c:v>
                </c:pt>
                <c:pt idx="2">
                  <c:v>55</c:v>
                </c:pt>
                <c:pt idx="3">
                  <c:v>157</c:v>
                </c:pt>
                <c:pt idx="4">
                  <c:v>1011</c:v>
                </c:pt>
              </c:numCache>
            </c:numRef>
          </c:val>
        </c:ser>
        <c:dLbls>
          <c:showLegendKey val="0"/>
          <c:showVal val="0"/>
          <c:showCatName val="0"/>
          <c:showSerName val="0"/>
          <c:showPercent val="0"/>
          <c:showBubbleSize val="0"/>
        </c:dLbls>
        <c:gapWidth val="150"/>
        <c:gapDepth val="0"/>
        <c:shape val="cylinder"/>
        <c:axId val="137555968"/>
        <c:axId val="137557504"/>
        <c:axId val="0"/>
      </c:bar3DChart>
      <c:catAx>
        <c:axId val="137555968"/>
        <c:scaling>
          <c:orientation val="minMax"/>
        </c:scaling>
        <c:delete val="0"/>
        <c:axPos val="l"/>
        <c:numFmt formatCode="General" sourceLinked="1"/>
        <c:majorTickMark val="out"/>
        <c:minorTickMark val="none"/>
        <c:tickLblPos val="low"/>
        <c:spPr>
          <a:ln w="3175">
            <a:solidFill>
              <a:srgbClr val="000000"/>
            </a:solidFill>
            <a:prstDash val="solid"/>
          </a:ln>
        </c:spPr>
        <c:txPr>
          <a:bodyPr rot="0" vert="horz"/>
          <a:lstStyle/>
          <a:p>
            <a:pPr>
              <a:defRPr sz="1050" b="1" i="0" u="none" strike="noStrike" baseline="0">
                <a:solidFill>
                  <a:srgbClr val="000000"/>
                </a:solidFill>
                <a:latin typeface="Times New Roman"/>
                <a:ea typeface="Times New Roman"/>
                <a:cs typeface="Times New Roman"/>
              </a:defRPr>
            </a:pPr>
            <a:endParaRPr lang="ru-RU"/>
          </a:p>
        </c:txPr>
        <c:crossAx val="137557504"/>
        <c:crosses val="autoZero"/>
        <c:auto val="1"/>
        <c:lblAlgn val="ctr"/>
        <c:lblOffset val="100"/>
        <c:tickLblSkip val="1"/>
        <c:tickMarkSkip val="1"/>
        <c:noMultiLvlLbl val="0"/>
      </c:catAx>
      <c:valAx>
        <c:axId val="13755750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Times New Roman"/>
                <a:ea typeface="Times New Roman"/>
                <a:cs typeface="Times New Roman"/>
              </a:defRPr>
            </a:pPr>
            <a:endParaRPr lang="ru-RU"/>
          </a:p>
        </c:txPr>
        <c:crossAx val="137555968"/>
        <c:crosses val="autoZero"/>
        <c:crossBetween val="between"/>
      </c:valAx>
      <c:spPr>
        <a:noFill/>
        <a:ln w="25400">
          <a:noFill/>
        </a:ln>
      </c:spPr>
    </c:plotArea>
    <c:legend>
      <c:legendPos val="r"/>
      <c:layout>
        <c:manualLayout>
          <c:xMode val="edge"/>
          <c:yMode val="edge"/>
          <c:x val="0.85871271585557296"/>
          <c:y val="0.4227129337539432"/>
          <c:w val="0.12872841444270017"/>
          <c:h val="0.15457413249211358"/>
        </c:manualLayout>
      </c:layout>
      <c:overlay val="0"/>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spPr>
        <a:scene3d>
          <a:camera prst="orthographicFront"/>
          <a:lightRig rig="threePt" dir="t"/>
        </a:scene3d>
        <a:sp3d/>
      </c:spPr>
    </c:backWall>
    <c:plotArea>
      <c:layout/>
      <c:bar3DChart>
        <c:barDir val="bar"/>
        <c:grouping val="clustered"/>
        <c:varyColors val="0"/>
        <c:ser>
          <c:idx val="0"/>
          <c:order val="0"/>
          <c:tx>
            <c:strRef>
              <c:f>Лист1!$B$1</c:f>
              <c:strCache>
                <c:ptCount val="1"/>
                <c:pt idx="0">
                  <c:v>2016 год</c:v>
                </c:pt>
              </c:strCache>
            </c:strRef>
          </c:tx>
          <c:spPr>
            <a:solidFill>
              <a:srgbClr val="EEECE1">
                <a:lumMod val="50000"/>
              </a:srgbClr>
            </a:solidFill>
          </c:spPr>
          <c:invertIfNegative val="0"/>
          <c:dLbls>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Предоставлено муниципальных услуг</c:v>
                </c:pt>
                <c:pt idx="1">
                  <c:v>Направлено инициативных писем</c:v>
                </c:pt>
                <c:pt idx="2">
                  <c:v>Принято граждан на личных приемах</c:v>
                </c:pt>
                <c:pt idx="3">
                  <c:v>Рассмотрено письменных обращений</c:v>
                </c:pt>
              </c:strCache>
            </c:strRef>
          </c:cat>
          <c:val>
            <c:numRef>
              <c:f>Лист1!$B$2:$B$5</c:f>
              <c:numCache>
                <c:formatCode>General</c:formatCode>
                <c:ptCount val="4"/>
                <c:pt idx="0">
                  <c:v>1398</c:v>
                </c:pt>
                <c:pt idx="1">
                  <c:v>3797</c:v>
                </c:pt>
                <c:pt idx="2">
                  <c:v>24230</c:v>
                </c:pt>
                <c:pt idx="3">
                  <c:v>10750</c:v>
                </c:pt>
              </c:numCache>
            </c:numRef>
          </c:val>
        </c:ser>
        <c:ser>
          <c:idx val="1"/>
          <c:order val="1"/>
          <c:tx>
            <c:strRef>
              <c:f>Лист1!$C$1</c:f>
              <c:strCache>
                <c:ptCount val="1"/>
                <c:pt idx="0">
                  <c:v>2017 год</c:v>
                </c:pt>
              </c:strCache>
            </c:strRef>
          </c:tx>
          <c:spPr>
            <a:solidFill>
              <a:srgbClr val="F79646">
                <a:lumMod val="60000"/>
                <a:lumOff val="40000"/>
              </a:srgbClr>
            </a:solidFill>
          </c:spPr>
          <c:invertIfNegative val="0"/>
          <c:dLbls>
            <c:dLbl>
              <c:idx val="0"/>
              <c:layout>
                <c:manualLayout>
                  <c:x val="7.345576603663727E-3"/>
                  <c:y val="-1.279103455939399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897051069109151E-3"/>
                  <c:y val="-3.410853025470276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410853025470276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242627672772878E-2"/>
                  <c:y val="-3.41085302547027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Предоставлено муниципальных услуг</c:v>
                </c:pt>
                <c:pt idx="1">
                  <c:v>Направлено инициативных писем</c:v>
                </c:pt>
                <c:pt idx="2">
                  <c:v>Принято граждан на личных приемах</c:v>
                </c:pt>
                <c:pt idx="3">
                  <c:v>Рассмотрено письменных обращений</c:v>
                </c:pt>
              </c:strCache>
            </c:strRef>
          </c:cat>
          <c:val>
            <c:numRef>
              <c:f>Лист1!$C$2:$C$5</c:f>
              <c:numCache>
                <c:formatCode>General</c:formatCode>
                <c:ptCount val="4"/>
                <c:pt idx="0">
                  <c:v>1119</c:v>
                </c:pt>
                <c:pt idx="1">
                  <c:v>4004</c:v>
                </c:pt>
                <c:pt idx="2">
                  <c:v>21882</c:v>
                </c:pt>
                <c:pt idx="3">
                  <c:v>13116</c:v>
                </c:pt>
              </c:numCache>
            </c:numRef>
          </c:val>
        </c:ser>
        <c:dLbls>
          <c:showLegendKey val="0"/>
          <c:showVal val="0"/>
          <c:showCatName val="0"/>
          <c:showSerName val="0"/>
          <c:showPercent val="0"/>
          <c:showBubbleSize val="0"/>
        </c:dLbls>
        <c:gapWidth val="150"/>
        <c:shape val="cylinder"/>
        <c:axId val="137571328"/>
        <c:axId val="137573120"/>
        <c:axId val="0"/>
      </c:bar3DChart>
      <c:catAx>
        <c:axId val="137571328"/>
        <c:scaling>
          <c:orientation val="minMax"/>
        </c:scaling>
        <c:delete val="0"/>
        <c:axPos val="l"/>
        <c:numFmt formatCode="General" sourceLinked="1"/>
        <c:majorTickMark val="out"/>
        <c:minorTickMark val="none"/>
        <c:tickLblPos val="nextTo"/>
        <c:txPr>
          <a:bodyPr rot="0" vert="horz"/>
          <a:lstStyle/>
          <a:p>
            <a:pPr>
              <a:defRPr sz="1100" b="1"/>
            </a:pPr>
            <a:endParaRPr lang="ru-RU"/>
          </a:p>
        </c:txPr>
        <c:crossAx val="137573120"/>
        <c:crosses val="autoZero"/>
        <c:auto val="1"/>
        <c:lblAlgn val="l"/>
        <c:lblOffset val="100"/>
        <c:noMultiLvlLbl val="0"/>
      </c:catAx>
      <c:valAx>
        <c:axId val="137573120"/>
        <c:scaling>
          <c:orientation val="minMax"/>
        </c:scaling>
        <c:delete val="0"/>
        <c:axPos val="b"/>
        <c:majorGridlines/>
        <c:numFmt formatCode="General" sourceLinked="1"/>
        <c:majorTickMark val="out"/>
        <c:minorTickMark val="none"/>
        <c:tickLblPos val="nextTo"/>
        <c:txPr>
          <a:bodyPr rot="0" vert="horz"/>
          <a:lstStyle/>
          <a:p>
            <a:pPr>
              <a:defRPr sz="1150" b="1"/>
            </a:pPr>
            <a:endParaRPr lang="ru-RU"/>
          </a:p>
        </c:txPr>
        <c:crossAx val="137571328"/>
        <c:crosses val="autoZero"/>
        <c:crossBetween val="between"/>
      </c:valAx>
      <c:spPr>
        <a:noFill/>
        <a:ln w="25400">
          <a:noFill/>
        </a:ln>
      </c:spPr>
    </c:plotArea>
    <c:legend>
      <c:legendPos val="r"/>
      <c:layout/>
      <c:overlay val="0"/>
      <c:txPr>
        <a:bodyPr/>
        <a:lstStyle/>
        <a:p>
          <a:pPr>
            <a:defRPr sz="1150" b="1"/>
          </a:pPr>
          <a:endParaRPr lang="ru-RU"/>
        </a:p>
      </c:txPr>
    </c:legend>
    <c:plotVisOnly val="1"/>
    <c:dispBlanksAs val="gap"/>
    <c:showDLblsOverMax val="0"/>
  </c:chart>
  <c:spPr>
    <a:ln>
      <a:noFill/>
    </a:ln>
  </c:spPr>
  <c:txPr>
    <a:bodyPr/>
    <a:lstStyle/>
    <a:p>
      <a:pPr>
        <a:defRPr sz="12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anose="02020603050405020304" pitchFamily="18" charset="0"/>
                <a:cs typeface="Times New Roman" panose="02020603050405020304" pitchFamily="18" charset="0"/>
              </a:rPr>
              <a:t>Показатели смертности</a:t>
            </a:r>
          </a:p>
        </c:rich>
      </c:tx>
      <c:layout>
        <c:manualLayout>
          <c:xMode val="edge"/>
          <c:yMode val="edge"/>
          <c:x val="0.34174759405074367"/>
          <c:y val="0"/>
        </c:manualLayout>
      </c:layout>
      <c:overlay val="0"/>
    </c:title>
    <c:autoTitleDeleted val="0"/>
    <c:plotArea>
      <c:layout>
        <c:manualLayout>
          <c:layoutTarget val="inner"/>
          <c:xMode val="edge"/>
          <c:yMode val="edge"/>
          <c:x val="7.6057028871391083E-2"/>
          <c:y val="0.11112130851193269"/>
          <c:w val="0.8371201516477107"/>
          <c:h val="0.61112454693163354"/>
        </c:manualLayout>
      </c:layout>
      <c:lineChart>
        <c:grouping val="standard"/>
        <c:varyColors val="0"/>
        <c:ser>
          <c:idx val="0"/>
          <c:order val="0"/>
          <c:tx>
            <c:strRef>
              <c:f>Лист1!$B$1</c:f>
              <c:strCache>
                <c:ptCount val="1"/>
                <c:pt idx="0">
                  <c:v>Количество умерших, чел.</c:v>
                </c:pt>
              </c:strCache>
            </c:strRef>
          </c:tx>
          <c:spPr>
            <a:ln>
              <a:solidFill>
                <a:srgbClr val="4F81BD">
                  <a:lumMod val="50000"/>
                </a:srgbClr>
              </a:solidFill>
            </a:ln>
            <a:effectLst/>
          </c:spPr>
          <c:marker>
            <c:spPr>
              <a:solidFill>
                <a:srgbClr val="1F497D">
                  <a:lumMod val="75000"/>
                </a:srgbClr>
              </a:solidFill>
              <a:ln>
                <a:solidFill>
                  <a:srgbClr val="4F81BD">
                    <a:lumMod val="50000"/>
                  </a:srgbClr>
                </a:solidFill>
              </a:ln>
              <a:effectLst/>
            </c:spPr>
          </c:marker>
          <c:dLbls>
            <c:dLbl>
              <c:idx val="0"/>
              <c:layout>
                <c:manualLayout>
                  <c:x val="-8.0106764691017268E-2"/>
                  <c:y val="5.117754063755484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570891873809892E-2"/>
                  <c:y val="3.70805304966018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6296296296296294E-2"/>
                  <c:y val="4.3719847519060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6013277752045699E-2"/>
                  <c:y val="5.249204776555248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3240964233727761E-2"/>
                  <c:y val="7.503929304481843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0925925925925923E-2"/>
                  <c:y val="4.37148481439820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chemeClr val="tx2">
                        <a:lumMod val="75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 г.</c:v>
                </c:pt>
                <c:pt idx="1">
                  <c:v>2015 г.</c:v>
                </c:pt>
                <c:pt idx="2">
                  <c:v>2016 г.</c:v>
                </c:pt>
                <c:pt idx="3">
                  <c:v>2017 г.</c:v>
                </c:pt>
              </c:strCache>
            </c:strRef>
          </c:cat>
          <c:val>
            <c:numRef>
              <c:f>Лист1!$B$2:$B$5</c:f>
              <c:numCache>
                <c:formatCode>General</c:formatCode>
                <c:ptCount val="4"/>
                <c:pt idx="0">
                  <c:v>6009</c:v>
                </c:pt>
                <c:pt idx="1">
                  <c:v>5857</c:v>
                </c:pt>
                <c:pt idx="2">
                  <c:v>5830</c:v>
                </c:pt>
                <c:pt idx="3">
                  <c:v>5817</c:v>
                </c:pt>
              </c:numCache>
            </c:numRef>
          </c:val>
          <c:smooth val="0"/>
        </c:ser>
        <c:dLbls>
          <c:showLegendKey val="0"/>
          <c:showVal val="0"/>
          <c:showCatName val="0"/>
          <c:showSerName val="0"/>
          <c:showPercent val="0"/>
          <c:showBubbleSize val="0"/>
        </c:dLbls>
        <c:marker val="1"/>
        <c:smooth val="0"/>
        <c:axId val="144657024"/>
        <c:axId val="144680448"/>
      </c:lineChart>
      <c:lineChart>
        <c:grouping val="standard"/>
        <c:varyColors val="0"/>
        <c:ser>
          <c:idx val="1"/>
          <c:order val="1"/>
          <c:tx>
            <c:strRef>
              <c:f>Лист1!$C$1</c:f>
              <c:strCache>
                <c:ptCount val="1"/>
                <c:pt idx="0">
                  <c:v>Коэффициент смертности, чел. на 1,0 тыс. населения </c:v>
                </c:pt>
              </c:strCache>
            </c:strRef>
          </c:tx>
          <c:spPr>
            <a:ln>
              <a:solidFill>
                <a:srgbClr val="C0504D">
                  <a:lumMod val="50000"/>
                </a:srgbClr>
              </a:solidFill>
            </a:ln>
          </c:spPr>
          <c:marker>
            <c:spPr>
              <a:solidFill>
                <a:srgbClr val="C0504D">
                  <a:lumMod val="75000"/>
                </a:srgbClr>
              </a:solidFill>
              <a:ln>
                <a:solidFill>
                  <a:srgbClr val="C0504D">
                    <a:lumMod val="50000"/>
                  </a:srgbClr>
                </a:solidFill>
              </a:ln>
            </c:spPr>
          </c:marker>
          <c:dLbls>
            <c:dLbl>
              <c:idx val="0"/>
              <c:layout>
                <c:manualLayout>
                  <c:x val="-2.1015604496461858E-2"/>
                  <c:y val="-5.164620834277151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391192584636087E-2"/>
                  <c:y val="-6.92162097185492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3501485258987156E-2"/>
                  <c:y val="-7.3258425248716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4782389534964747E-2"/>
                  <c:y val="-5.06967132809796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3421682077841306E-2"/>
                  <c:y val="-4.279363473519058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7870370370370371E-2"/>
                  <c:y val="-5.5619610048743905E-2"/>
                </c:manualLayout>
              </c:layout>
              <c:showLegendKey val="0"/>
              <c:showVal val="1"/>
              <c:showCatName val="0"/>
              <c:showSerName val="0"/>
              <c:showPercent val="0"/>
              <c:showBubbleSize val="0"/>
              <c:extLst>
                <c:ext xmlns:c15="http://schemas.microsoft.com/office/drawing/2012/chart" uri="{CE6537A1-D6FC-4f65-9D91-7224C49458BB}"/>
              </c:extLst>
            </c:dLbl>
            <c:spPr>
              <a:noFill/>
            </c:spPr>
            <c:txPr>
              <a:bodyPr/>
              <a:lstStyle/>
              <a:p>
                <a:pPr>
                  <a:defRPr sz="1200" b="1">
                    <a:solidFill>
                      <a:schemeClr val="accent2">
                        <a:lumMod val="5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 г.</c:v>
                </c:pt>
                <c:pt idx="1">
                  <c:v>2015 г.</c:v>
                </c:pt>
                <c:pt idx="2">
                  <c:v>2016 г.</c:v>
                </c:pt>
                <c:pt idx="3">
                  <c:v>2017 г.</c:v>
                </c:pt>
              </c:strCache>
            </c:strRef>
          </c:cat>
          <c:val>
            <c:numRef>
              <c:f>Лист1!$C$2:$C$5</c:f>
              <c:numCache>
                <c:formatCode>0.00</c:formatCode>
                <c:ptCount val="4"/>
                <c:pt idx="0">
                  <c:v>14.68</c:v>
                </c:pt>
                <c:pt idx="1">
                  <c:v>14.33</c:v>
                </c:pt>
                <c:pt idx="2">
                  <c:v>14.31</c:v>
                </c:pt>
                <c:pt idx="3">
                  <c:v>14.3</c:v>
                </c:pt>
              </c:numCache>
            </c:numRef>
          </c:val>
          <c:smooth val="0"/>
        </c:ser>
        <c:dLbls>
          <c:showLegendKey val="0"/>
          <c:showVal val="0"/>
          <c:showCatName val="0"/>
          <c:showSerName val="0"/>
          <c:showPercent val="0"/>
          <c:showBubbleSize val="0"/>
        </c:dLbls>
        <c:marker val="1"/>
        <c:smooth val="0"/>
        <c:axId val="144688640"/>
        <c:axId val="144682368"/>
      </c:lineChart>
      <c:catAx>
        <c:axId val="144657024"/>
        <c:scaling>
          <c:orientation val="minMax"/>
        </c:scaling>
        <c:delete val="0"/>
        <c:axPos val="b"/>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144680448"/>
        <c:crosses val="autoZero"/>
        <c:auto val="1"/>
        <c:lblAlgn val="ctr"/>
        <c:lblOffset val="100"/>
        <c:noMultiLvlLbl val="0"/>
      </c:catAx>
      <c:valAx>
        <c:axId val="144680448"/>
        <c:scaling>
          <c:orientation val="minMax"/>
          <c:min val="4000"/>
        </c:scaling>
        <c:delete val="0"/>
        <c:axPos val="l"/>
        <c:majorGridlines/>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144657024"/>
        <c:crosses val="autoZero"/>
        <c:crossBetween val="between"/>
      </c:valAx>
      <c:valAx>
        <c:axId val="144682368"/>
        <c:scaling>
          <c:orientation val="minMax"/>
        </c:scaling>
        <c:delete val="0"/>
        <c:axPos val="r"/>
        <c:numFmt formatCode="0.00"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44688640"/>
        <c:crosses val="max"/>
        <c:crossBetween val="between"/>
      </c:valAx>
      <c:catAx>
        <c:axId val="144688640"/>
        <c:scaling>
          <c:orientation val="minMax"/>
        </c:scaling>
        <c:delete val="1"/>
        <c:axPos val="b"/>
        <c:numFmt formatCode="General" sourceLinked="1"/>
        <c:majorTickMark val="out"/>
        <c:minorTickMark val="none"/>
        <c:tickLblPos val="nextTo"/>
        <c:crossAx val="144682368"/>
        <c:crosses val="autoZero"/>
        <c:auto val="1"/>
        <c:lblAlgn val="ctr"/>
        <c:lblOffset val="100"/>
        <c:noMultiLvlLbl val="0"/>
      </c:catAx>
    </c:plotArea>
    <c:legend>
      <c:legendPos val="b"/>
      <c:layout/>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1">
                <a:latin typeface="Times New Roman" panose="02020603050405020304" pitchFamily="18" charset="0"/>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Подвижной состав городского пассажирского транспорта</a:t>
            </a:r>
          </a:p>
          <a:p>
            <a:pPr>
              <a:defRPr sz="1200" b="1">
                <a:latin typeface="Times New Roman" panose="02020603050405020304" pitchFamily="18" charset="0"/>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в 2017 году,  </a:t>
            </a:r>
            <a:r>
              <a:rPr lang="ru-RU" sz="1200" b="0">
                <a:latin typeface="Times New Roman" panose="02020603050405020304" pitchFamily="18" charset="0"/>
                <a:cs typeface="Times New Roman" panose="02020603050405020304" pitchFamily="18" charset="0"/>
              </a:rPr>
              <a:t>ед.</a:t>
            </a:r>
          </a:p>
        </c:rich>
      </c:tx>
      <c:layout/>
      <c:overlay val="0"/>
    </c:title>
    <c:autoTitleDeleted val="0"/>
    <c:view3D>
      <c:rotX val="40"/>
      <c:rotY val="0"/>
      <c:depthPercent val="130"/>
      <c:rAngAx val="0"/>
      <c:perspective val="0"/>
    </c:view3D>
    <c:floor>
      <c:thickness val="0"/>
    </c:floor>
    <c:sideWall>
      <c:thickness val="0"/>
    </c:sideWall>
    <c:backWall>
      <c:thickness val="0"/>
    </c:backWall>
    <c:plotArea>
      <c:layout>
        <c:manualLayout>
          <c:layoutTarget val="inner"/>
          <c:xMode val="edge"/>
          <c:yMode val="edge"/>
          <c:x val="5.8930554385910113E-4"/>
          <c:y val="0.24349305194063817"/>
          <c:w val="0.67072178477690292"/>
          <c:h val="0.71650166375646551"/>
        </c:manualLayout>
      </c:layout>
      <c:pie3DChart>
        <c:varyColors val="1"/>
        <c:ser>
          <c:idx val="0"/>
          <c:order val="0"/>
          <c:tx>
            <c:strRef>
              <c:f>Лист1!$B$1</c:f>
              <c:strCache>
                <c:ptCount val="1"/>
                <c:pt idx="0">
                  <c:v>Подвижной состав городского пассажирского транспорта в 2016 году, ед.</c:v>
                </c:pt>
              </c:strCache>
            </c:strRef>
          </c:tx>
          <c:spPr>
            <a:scene3d>
              <a:camera prst="orthographicFront"/>
              <a:lightRig rig="threePt" dir="t">
                <a:rot lat="0" lon="0" rev="1200000"/>
              </a:lightRig>
            </a:scene3d>
            <a:sp3d prstMaterial="softEdge">
              <a:bevelT w="63500" h="25400"/>
              <a:bevelB/>
            </a:sp3d>
          </c:spPr>
          <c:explosion val="22"/>
          <c:dPt>
            <c:idx val="0"/>
            <c:bubble3D val="0"/>
            <c:spPr>
              <a:solidFill>
                <a:schemeClr val="accent1">
                  <a:lumMod val="60000"/>
                  <a:lumOff val="40000"/>
                </a:schemeClr>
              </a:solidFill>
              <a:scene3d>
                <a:camera prst="orthographicFront"/>
                <a:lightRig rig="threePt" dir="t">
                  <a:rot lat="0" lon="0" rev="1200000"/>
                </a:lightRig>
              </a:scene3d>
              <a:sp3d prstMaterial="softEdge">
                <a:bevelT w="63500" h="25400"/>
                <a:bevelB/>
              </a:sp3d>
            </c:spPr>
          </c:dPt>
          <c:dPt>
            <c:idx val="1"/>
            <c:bubble3D val="0"/>
            <c:spPr>
              <a:solidFill>
                <a:schemeClr val="accent2">
                  <a:lumMod val="60000"/>
                  <a:lumOff val="40000"/>
                </a:schemeClr>
              </a:solidFill>
              <a:scene3d>
                <a:camera prst="orthographicFront"/>
                <a:lightRig rig="threePt" dir="t">
                  <a:rot lat="0" lon="0" rev="1200000"/>
                </a:lightRig>
              </a:scene3d>
              <a:sp3d prstMaterial="softEdge">
                <a:bevelT w="63500" h="25400"/>
                <a:bevelB/>
              </a:sp3d>
            </c:spPr>
          </c:dPt>
          <c:dPt>
            <c:idx val="2"/>
            <c:bubble3D val="0"/>
          </c:dPt>
          <c:dPt>
            <c:idx val="3"/>
            <c:bubble3D val="0"/>
            <c:spPr>
              <a:solidFill>
                <a:schemeClr val="accent6">
                  <a:lumMod val="60000"/>
                  <a:lumOff val="40000"/>
                </a:schemeClr>
              </a:solidFill>
              <a:scene3d>
                <a:camera prst="orthographicFront"/>
                <a:lightRig rig="threePt" dir="t">
                  <a:rot lat="0" lon="0" rev="1200000"/>
                </a:lightRig>
              </a:scene3d>
              <a:sp3d prstMaterial="softEdge">
                <a:bevelT w="63500" h="25400"/>
                <a:bevelB/>
              </a:sp3d>
            </c:spPr>
          </c:dPt>
          <c:dLbls>
            <c:dLbl>
              <c:idx val="0"/>
              <c:layout>
                <c:manualLayout>
                  <c:x val="-0.13162626003474343"/>
                  <c:y val="-0.13552476778147565"/>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410870719015435E-2"/>
                  <c:y val="1.89930084662075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525414139846969E-2"/>
                  <c:y val="-4.2580501020180184E-2"/>
                </c:manualLayout>
              </c:layout>
              <c:showLegendKey val="0"/>
              <c:showVal val="1"/>
              <c:showCatName val="0"/>
              <c:showSerName val="0"/>
              <c:showPercent val="0"/>
              <c:showBubbleSize val="0"/>
              <c:extLst>
                <c:ext xmlns:c15="http://schemas.microsoft.com/office/drawing/2012/chart" uri="{CE6537A1-D6FC-4f65-9D91-7224C49458BB}">
                  <c15:layout/>
                </c:ext>
              </c:extLst>
            </c:dLbl>
            <c:spPr>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Лист1!$A$2:$A$5</c:f>
              <c:strCache>
                <c:ptCount val="4"/>
                <c:pt idx="0">
                  <c:v>Автобусы малого класса</c:v>
                </c:pt>
                <c:pt idx="1">
                  <c:v>Автобусы среднего класса</c:v>
                </c:pt>
                <c:pt idx="2">
                  <c:v>Автобусы большого класса</c:v>
                </c:pt>
                <c:pt idx="3">
                  <c:v>Троллейбусы</c:v>
                </c:pt>
              </c:strCache>
            </c:strRef>
          </c:cat>
          <c:val>
            <c:numRef>
              <c:f>Лист1!$B$2:$B$5</c:f>
              <c:numCache>
                <c:formatCode>General</c:formatCode>
                <c:ptCount val="4"/>
                <c:pt idx="0">
                  <c:v>438</c:v>
                </c:pt>
                <c:pt idx="1">
                  <c:v>100</c:v>
                </c:pt>
                <c:pt idx="2">
                  <c:v>2</c:v>
                </c:pt>
                <c:pt idx="3">
                  <c:v>96</c:v>
                </c:pt>
              </c:numCache>
            </c:numRef>
          </c:val>
        </c:ser>
        <c:dLbls>
          <c:showLegendKey val="0"/>
          <c:showVal val="0"/>
          <c:showCatName val="0"/>
          <c:showSerName val="0"/>
          <c:showPercent val="0"/>
          <c:showBubbleSize val="0"/>
          <c:showLeaderLines val="1"/>
        </c:dLbls>
      </c:pie3DChart>
      <c:spPr>
        <a:scene3d>
          <a:camera prst="orthographicFront"/>
          <a:lightRig rig="threePt" dir="t"/>
        </a:scene3d>
        <a:sp3d/>
      </c:spPr>
    </c:plotArea>
    <c:legend>
      <c:legendPos val="r"/>
      <c:layout>
        <c:manualLayout>
          <c:xMode val="edge"/>
          <c:yMode val="edge"/>
          <c:x val="0.59600210549534682"/>
          <c:y val="0.32241124074285504"/>
          <c:w val="0.38653249500528847"/>
          <c:h val="0.42157811389556155"/>
        </c:manualLayout>
      </c:layout>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0"/>
    <c:view3D>
      <c:rotX val="0"/>
      <c:rotY val="10"/>
      <c:rAngAx val="0"/>
      <c:perspective val="20"/>
    </c:view3D>
    <c:floor>
      <c:thickness val="0"/>
    </c:floor>
    <c:sideWall>
      <c:thickness val="0"/>
    </c:sideWall>
    <c:backWall>
      <c:thickness val="0"/>
    </c:backWall>
    <c:plotArea>
      <c:layout>
        <c:manualLayout>
          <c:layoutTarget val="inner"/>
          <c:xMode val="edge"/>
          <c:yMode val="edge"/>
          <c:x val="0.11079049408854105"/>
          <c:y val="1.7877256868315188E-2"/>
          <c:w val="0.5458056791239464"/>
          <c:h val="0.92097665757881964"/>
        </c:manualLayout>
      </c:layout>
      <c:bar3DChart>
        <c:barDir val="col"/>
        <c:grouping val="stacked"/>
        <c:varyColors val="0"/>
        <c:ser>
          <c:idx val="0"/>
          <c:order val="0"/>
          <c:tx>
            <c:strRef>
              <c:f>Лист1!$B$1</c:f>
              <c:strCache>
                <c:ptCount val="1"/>
                <c:pt idx="0">
                  <c:v>средства федерального бюджета </c:v>
                </c:pt>
              </c:strCache>
            </c:strRef>
          </c:tx>
          <c:invertIfNegative val="0"/>
          <c:dPt>
            <c:idx val="0"/>
            <c:invertIfNegative val="0"/>
            <c:bubble3D val="0"/>
            <c:spPr>
              <a:scene3d>
                <a:camera prst="orthographicFront"/>
                <a:lightRig rig="threePt" dir="t"/>
              </a:scene3d>
              <a:sp3d>
                <a:bevelT/>
                <a:bevelB/>
              </a:sp3d>
            </c:spPr>
          </c:dPt>
          <c:dPt>
            <c:idx val="1"/>
            <c:invertIfNegative val="0"/>
            <c:bubble3D val="0"/>
            <c:spPr>
              <a:scene3d>
                <a:camera prst="orthographicFront"/>
                <a:lightRig rig="threePt" dir="t"/>
              </a:scene3d>
              <a:sp3d>
                <a:bevelT/>
                <a:bevelB/>
              </a:sp3d>
            </c:spPr>
          </c:dPt>
          <c:dLbls>
            <c:dLbl>
              <c:idx val="0"/>
              <c:layout>
                <c:manualLayout>
                  <c:x val="-1.0888398950131234E-3"/>
                  <c:y val="7.93650793650793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984126984126985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2016 год</c:v>
                </c:pt>
                <c:pt idx="1">
                  <c:v>2017 год</c:v>
                </c:pt>
              </c:strCache>
            </c:strRef>
          </c:cat>
          <c:val>
            <c:numRef>
              <c:f>Лист1!$B$2:$B$3</c:f>
              <c:numCache>
                <c:formatCode>#,##0.00</c:formatCode>
                <c:ptCount val="2"/>
                <c:pt idx="0">
                  <c:v>3768.55</c:v>
                </c:pt>
                <c:pt idx="1">
                  <c:v>7332.36</c:v>
                </c:pt>
              </c:numCache>
            </c:numRef>
          </c:val>
        </c:ser>
        <c:ser>
          <c:idx val="1"/>
          <c:order val="1"/>
          <c:tx>
            <c:strRef>
              <c:f>Лист1!$C$1</c:f>
              <c:strCache>
                <c:ptCount val="1"/>
                <c:pt idx="0">
                  <c:v>средства бюджета Ивановской области </c:v>
                </c:pt>
              </c:strCache>
            </c:strRef>
          </c:tx>
          <c:spPr>
            <a:scene3d>
              <a:camera prst="orthographicFront"/>
              <a:lightRig rig="threePt" dir="t"/>
            </a:scene3d>
            <a:sp3d>
              <a:bevelT/>
              <a:bevelB/>
            </a:sp3d>
          </c:spPr>
          <c:invertIfNegative val="0"/>
          <c:dLbls>
            <c:dLbl>
              <c:idx val="0"/>
              <c:layout>
                <c:manualLayout>
                  <c:x val="2.3148148148148147E-3"/>
                  <c:y val="3.96825396825396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889133858267717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scene3d>
                <a:camera prst="orthographicFront"/>
                <a:lightRig rig="threePt" dir="t"/>
              </a:scene3d>
              <a:sp3d>
                <a:bevelB/>
              </a:sp3d>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2016 год</c:v>
                </c:pt>
                <c:pt idx="1">
                  <c:v>2017 год</c:v>
                </c:pt>
              </c:strCache>
            </c:strRef>
          </c:cat>
          <c:val>
            <c:numRef>
              <c:f>Лист1!$C$2:$C$3</c:f>
              <c:numCache>
                <c:formatCode>#,##0.00</c:formatCode>
                <c:ptCount val="2"/>
                <c:pt idx="0">
                  <c:v>5075.1000000000004</c:v>
                </c:pt>
                <c:pt idx="1">
                  <c:v>1252.3399999999999</c:v>
                </c:pt>
              </c:numCache>
            </c:numRef>
          </c:val>
        </c:ser>
        <c:ser>
          <c:idx val="2"/>
          <c:order val="2"/>
          <c:tx>
            <c:strRef>
              <c:f>Лист1!$D$1</c:f>
              <c:strCache>
                <c:ptCount val="1"/>
                <c:pt idx="0">
                  <c:v>средства бюджета города Иванова</c:v>
                </c:pt>
              </c:strCache>
            </c:strRef>
          </c:tx>
          <c:spPr>
            <a:scene3d>
              <a:camera prst="orthographicFront"/>
              <a:lightRig rig="threePt" dir="t"/>
            </a:scene3d>
            <a:sp3d prstMaterial="matte">
              <a:bevelT/>
              <a:bevelB/>
            </a:sp3d>
          </c:spPr>
          <c:invertIfNegative val="0"/>
          <c:dLbls>
            <c:dLbl>
              <c:idx val="0"/>
              <c:layout>
                <c:manualLayout>
                  <c:x val="4.6296296296296294E-3"/>
                  <c:y val="1.1904761904761904E-2"/>
                </c:manualLayout>
              </c:layou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80659370124723E-3"/>
                  <c:y val="-3.5598028463328627E-3"/>
                </c:manualLayout>
              </c:layou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2016 год</c:v>
                </c:pt>
                <c:pt idx="1">
                  <c:v>2017 год</c:v>
                </c:pt>
              </c:strCache>
            </c:strRef>
          </c:cat>
          <c:val>
            <c:numRef>
              <c:f>Лист1!$D$2:$D$3</c:f>
              <c:numCache>
                <c:formatCode>#,##0.00</c:formatCode>
                <c:ptCount val="2"/>
                <c:pt idx="0">
                  <c:v>2993.9</c:v>
                </c:pt>
                <c:pt idx="1">
                  <c:v>6891.31</c:v>
                </c:pt>
              </c:numCache>
            </c:numRef>
          </c:val>
        </c:ser>
        <c:dLbls>
          <c:showLegendKey val="0"/>
          <c:showVal val="0"/>
          <c:showCatName val="0"/>
          <c:showSerName val="0"/>
          <c:showPercent val="0"/>
          <c:showBubbleSize val="0"/>
        </c:dLbls>
        <c:gapWidth val="150"/>
        <c:shape val="box"/>
        <c:axId val="137906432"/>
        <c:axId val="137916416"/>
        <c:axId val="0"/>
      </c:bar3DChart>
      <c:catAx>
        <c:axId val="137906432"/>
        <c:scaling>
          <c:orientation val="minMax"/>
        </c:scaling>
        <c:delete val="0"/>
        <c:axPos val="b"/>
        <c:numFmt formatCode="General" sourceLinked="0"/>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137916416"/>
        <c:crosses val="autoZero"/>
        <c:auto val="1"/>
        <c:lblAlgn val="ctr"/>
        <c:lblOffset val="100"/>
        <c:noMultiLvlLbl val="0"/>
      </c:catAx>
      <c:valAx>
        <c:axId val="137916416"/>
        <c:scaling>
          <c:orientation val="minMax"/>
        </c:scaling>
        <c:delete val="0"/>
        <c:axPos val="l"/>
        <c:majorGridlines>
          <c:spPr>
            <a:ln w="3175">
              <a:solidFill>
                <a:srgbClr val="E7E6E6"/>
              </a:solidFill>
            </a:ln>
          </c:spPr>
        </c:majorGridlines>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7906432"/>
        <c:crosses val="autoZero"/>
        <c:crossBetween val="between"/>
      </c:valAx>
    </c:plotArea>
    <c:legend>
      <c:legendPos val="r"/>
      <c:layout/>
      <c:overlay val="0"/>
      <c:txPr>
        <a:bodyPr/>
        <a:lstStyle/>
        <a:p>
          <a:pPr>
            <a:defRPr sz="1100" b="1"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cmpd="sng">
      <a:noFill/>
    </a:ln>
    <a:scene3d>
      <a:camera prst="orthographicFront"/>
      <a:lightRig rig="threePt" dir="t"/>
    </a:scene3d>
    <a:sp3d>
      <a:bevelT/>
    </a:sp3d>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ru-RU" sz="1200" cap="none" spc="0" baseline="0">
                <a:solidFill>
                  <a:schemeClr val="tx1"/>
                </a:solidFill>
                <a:latin typeface="Times New Roman" panose="02020603050405020304" pitchFamily="18" charset="0"/>
                <a:cs typeface="Times New Roman" panose="02020603050405020304" pitchFamily="18" charset="0"/>
              </a:rPr>
              <a:t>Реализация специальной подпрограммы </a:t>
            </a:r>
          </a:p>
          <a:p>
            <a:pPr>
              <a:defRPr sz="1200" b="1" i="0" u="none" strike="noStrike" kern="1200" cap="all" spc="150" baseline="0">
                <a:solidFill>
                  <a:schemeClr val="tx1">
                    <a:lumMod val="50000"/>
                    <a:lumOff val="50000"/>
                  </a:schemeClr>
                </a:solidFill>
                <a:latin typeface="+mn-lt"/>
                <a:ea typeface="+mn-ea"/>
                <a:cs typeface="+mn-cs"/>
              </a:defRPr>
            </a:pPr>
            <a:r>
              <a:rPr lang="ru-RU" sz="1200" b="1" i="0" u="none" strike="noStrike" cap="all" baseline="0">
                <a:solidFill>
                  <a:sysClr val="windowText" lastClr="000000"/>
                </a:solidFill>
                <a:effectLst/>
                <a:latin typeface="Times New Roman" panose="02020603050405020304" pitchFamily="18" charset="0"/>
                <a:cs typeface="Times New Roman" panose="02020603050405020304" pitchFamily="18" charset="0"/>
              </a:rPr>
              <a:t>«</a:t>
            </a:r>
            <a:r>
              <a:rPr lang="ru-RU" sz="1200" cap="none" spc="0" baseline="0">
                <a:solidFill>
                  <a:schemeClr val="tx1"/>
                </a:solidFill>
                <a:latin typeface="Times New Roman" panose="02020603050405020304" pitchFamily="18" charset="0"/>
                <a:cs typeface="Times New Roman" panose="02020603050405020304" pitchFamily="18" charset="0"/>
              </a:rPr>
              <a:t>Переселение граждан из аварийного жилищного фонда</a:t>
            </a:r>
            <a:r>
              <a:rPr lang="ru-RU" sz="1200" b="1" i="0" u="none" strike="noStrike" cap="all" baseline="0">
                <a:solidFill>
                  <a:sysClr val="windowText" lastClr="000000"/>
                </a:solidFill>
                <a:effectLst/>
                <a:latin typeface="Times New Roman" panose="02020603050405020304" pitchFamily="18" charset="0"/>
                <a:cs typeface="Times New Roman" panose="02020603050405020304" pitchFamily="18" charset="0"/>
              </a:rPr>
              <a:t>»</a:t>
            </a:r>
            <a:r>
              <a:rPr lang="ru-RU" sz="1200" cap="none" baseline="0">
                <a:solidFill>
                  <a:schemeClr val="tx1"/>
                </a:solidFill>
                <a:latin typeface="Times New Roman" panose="02020603050405020304" pitchFamily="18" charset="0"/>
                <a:cs typeface="Times New Roman" panose="02020603050405020304" pitchFamily="18" charset="0"/>
              </a:rPr>
              <a:t> </a:t>
            </a:r>
            <a:endParaRPr lang="ru-RU" sz="1200" cap="none">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61255983890222"/>
          <c:y val="7.9001272381935855E-2"/>
        </c:manualLayout>
      </c:layout>
      <c:overlay val="0"/>
      <c:spPr>
        <a:noFill/>
        <a:ln>
          <a:noFill/>
        </a:ln>
        <a:effectLst/>
      </c:spPr>
    </c:title>
    <c:autoTitleDeleted val="0"/>
    <c:view3D>
      <c:rotX val="10"/>
      <c:rotY val="0"/>
      <c:depthPercent val="100"/>
      <c:rAngAx val="0"/>
      <c:perspective val="3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outerShdw blurRad="50800" dist="50800" dir="5400000" sx="6000" sy="6000" algn="ctr" rotWithShape="0">
            <a:srgbClr val="000000">
              <a:alpha val="43137"/>
            </a:srgbClr>
          </a:outerShdw>
        </a:effectLst>
        <a:sp3d/>
      </c:spPr>
    </c:backWall>
    <c:plotArea>
      <c:layout>
        <c:manualLayout>
          <c:layoutTarget val="inner"/>
          <c:xMode val="edge"/>
          <c:yMode val="edge"/>
          <c:x val="0.11938625845738635"/>
          <c:y val="0.38113106405789327"/>
          <c:w val="0.84651702694296815"/>
          <c:h val="0.42611446552295412"/>
        </c:manualLayout>
      </c:layout>
      <c:bar3DChart>
        <c:barDir val="col"/>
        <c:grouping val="clustered"/>
        <c:varyColors val="0"/>
        <c:ser>
          <c:idx val="0"/>
          <c:order val="0"/>
          <c:tx>
            <c:strRef>
              <c:f>Лист1!$B$1</c:f>
              <c:strCache>
                <c:ptCount val="1"/>
                <c:pt idx="0">
                  <c:v>Средства бюджета города Иванова на выполнение мероприятий подпрограммы</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dLbl>
              <c:idx val="0"/>
              <c:layout>
                <c:manualLayout>
                  <c:x val="-0.11830545452985107"/>
                  <c:y val="-9.369774450674348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1050">
                        <a:solidFill>
                          <a:srgbClr val="C00000"/>
                        </a:solidFill>
                        <a:latin typeface="Times New Roman" panose="02020603050405020304" pitchFamily="18" charset="0"/>
                        <a:cs typeface="Times New Roman" panose="02020603050405020304" pitchFamily="18" charset="0"/>
                      </a:rPr>
                      <a:t>Расселено </a:t>
                    </a:r>
                  </a:p>
                  <a:p>
                    <a:pPr>
                      <a:defRPr sz="900" b="0" i="0" u="none" strike="noStrike" kern="1200" baseline="0">
                        <a:solidFill>
                          <a:schemeClr val="dk1">
                            <a:lumMod val="65000"/>
                            <a:lumOff val="35000"/>
                          </a:schemeClr>
                        </a:solidFill>
                        <a:latin typeface="+mn-lt"/>
                        <a:ea typeface="+mn-ea"/>
                        <a:cs typeface="+mn-cs"/>
                      </a:defRPr>
                    </a:pPr>
                    <a:r>
                      <a:rPr lang="ru-RU" sz="1200" b="1">
                        <a:solidFill>
                          <a:srgbClr val="C00000"/>
                        </a:solidFill>
                        <a:latin typeface="Times New Roman" panose="02020603050405020304" pitchFamily="18" charset="0"/>
                        <a:cs typeface="Times New Roman" panose="02020603050405020304" pitchFamily="18" charset="0"/>
                      </a:rPr>
                      <a:t>19</a:t>
                    </a:r>
                    <a:r>
                      <a:rPr lang="ru-RU" sz="1200">
                        <a:solidFill>
                          <a:srgbClr val="C00000"/>
                        </a:solidFill>
                        <a:latin typeface="Times New Roman" panose="02020603050405020304" pitchFamily="18" charset="0"/>
                        <a:cs typeface="Times New Roman" panose="02020603050405020304" pitchFamily="18" charset="0"/>
                      </a:rPr>
                      <a:t> жилых помещений </a:t>
                    </a:r>
                  </a:p>
                  <a:p>
                    <a:pPr>
                      <a:defRPr sz="900" b="0" i="0" u="none" strike="noStrike" kern="1200" baseline="0">
                        <a:solidFill>
                          <a:schemeClr val="dk1">
                            <a:lumMod val="65000"/>
                            <a:lumOff val="35000"/>
                          </a:schemeClr>
                        </a:solidFill>
                        <a:latin typeface="+mn-lt"/>
                        <a:ea typeface="+mn-ea"/>
                        <a:cs typeface="+mn-cs"/>
                      </a:defRPr>
                    </a:pPr>
                    <a:r>
                      <a:rPr lang="ru-RU" sz="1050">
                        <a:solidFill>
                          <a:srgbClr val="C00000"/>
                        </a:solidFill>
                        <a:latin typeface="Times New Roman" panose="02020603050405020304" pitchFamily="18" charset="0"/>
                        <a:cs typeface="Times New Roman" panose="02020603050405020304" pitchFamily="18" charset="0"/>
                      </a:rPr>
                      <a:t>в </a:t>
                    </a:r>
                    <a:r>
                      <a:rPr lang="ru-RU" sz="1050" b="1">
                        <a:solidFill>
                          <a:srgbClr val="C00000"/>
                        </a:solidFill>
                        <a:latin typeface="Times New Roman" panose="02020603050405020304" pitchFamily="18" charset="0"/>
                        <a:cs typeface="Times New Roman" panose="02020603050405020304" pitchFamily="18" charset="0"/>
                      </a:rPr>
                      <a:t>4</a:t>
                    </a:r>
                    <a:r>
                      <a:rPr lang="ru-RU" sz="1050">
                        <a:solidFill>
                          <a:srgbClr val="C00000"/>
                        </a:solidFill>
                        <a:latin typeface="Times New Roman" panose="02020603050405020304" pitchFamily="18" charset="0"/>
                        <a:cs typeface="Times New Roman" panose="02020603050405020304" pitchFamily="18" charset="0"/>
                      </a:rPr>
                      <a:t> аварийных домах</a:t>
                    </a:r>
                  </a:p>
                </c:rich>
              </c:tx>
              <c:spPr>
                <a:solidFill>
                  <a:sysClr val="window" lastClr="FFFFFF"/>
                </a:solidFill>
                <a:ln>
                  <a:solidFill>
                    <a:sysClr val="windowText" lastClr="000000">
                      <a:lumMod val="25000"/>
                      <a:lumOff val="75000"/>
                    </a:sysClr>
                  </a:solidFill>
                </a:ln>
                <a:effectLst/>
              </c:sp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15:layout>
                    <c:manualLayout>
                      <c:w val="0.18891512221003001"/>
                      <c:h val="0.21336692023666531"/>
                    </c:manualLayout>
                  </c15:layout>
                </c:ext>
              </c:extLst>
            </c:dLbl>
            <c:dLbl>
              <c:idx val="1"/>
              <c:layout>
                <c:manualLayout>
                  <c:x val="0.15228716242016455"/>
                  <c:y val="-6.8922994795142162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ru-RU" sz="1050">
                        <a:solidFill>
                          <a:srgbClr val="C00000"/>
                        </a:solidFill>
                        <a:latin typeface="Times New Roman" panose="02020603050405020304" pitchFamily="18" charset="0"/>
                        <a:cs typeface="Times New Roman" panose="02020603050405020304" pitchFamily="18" charset="0"/>
                      </a:rPr>
                      <a:t>Расселено </a:t>
                    </a:r>
                  </a:p>
                  <a:p>
                    <a:pPr>
                      <a:defRPr sz="900" b="0" i="0" u="none" strike="noStrike" kern="1200" baseline="0">
                        <a:solidFill>
                          <a:schemeClr val="dk1">
                            <a:lumMod val="65000"/>
                            <a:lumOff val="35000"/>
                          </a:schemeClr>
                        </a:solidFill>
                        <a:latin typeface="+mn-lt"/>
                        <a:ea typeface="+mn-ea"/>
                        <a:cs typeface="+mn-cs"/>
                      </a:defRPr>
                    </a:pPr>
                    <a:r>
                      <a:rPr lang="ru-RU" sz="1200" b="1">
                        <a:solidFill>
                          <a:srgbClr val="C00000"/>
                        </a:solidFill>
                        <a:latin typeface="Times New Roman" panose="02020603050405020304" pitchFamily="18" charset="0"/>
                        <a:cs typeface="Times New Roman" panose="02020603050405020304" pitchFamily="18" charset="0"/>
                      </a:rPr>
                      <a:t>38</a:t>
                    </a:r>
                    <a:r>
                      <a:rPr lang="ru-RU" sz="1200" baseline="0">
                        <a:solidFill>
                          <a:srgbClr val="C00000"/>
                        </a:solidFill>
                        <a:latin typeface="Times New Roman" panose="02020603050405020304" pitchFamily="18" charset="0"/>
                        <a:cs typeface="Times New Roman" panose="02020603050405020304" pitchFamily="18" charset="0"/>
                      </a:rPr>
                      <a:t> жилых помещений </a:t>
                    </a:r>
                  </a:p>
                  <a:p>
                    <a:pPr>
                      <a:defRPr sz="900" b="0" i="0" u="none" strike="noStrike" kern="1200" baseline="0">
                        <a:solidFill>
                          <a:schemeClr val="dk1">
                            <a:lumMod val="65000"/>
                            <a:lumOff val="35000"/>
                          </a:schemeClr>
                        </a:solidFill>
                        <a:latin typeface="+mn-lt"/>
                        <a:ea typeface="+mn-ea"/>
                        <a:cs typeface="+mn-cs"/>
                      </a:defRPr>
                    </a:pPr>
                    <a:r>
                      <a:rPr lang="ru-RU" sz="1050" baseline="0">
                        <a:solidFill>
                          <a:srgbClr val="C00000"/>
                        </a:solidFill>
                        <a:latin typeface="Times New Roman" panose="02020603050405020304" pitchFamily="18" charset="0"/>
                        <a:cs typeface="Times New Roman" panose="02020603050405020304" pitchFamily="18" charset="0"/>
                      </a:rPr>
                      <a:t>в </a:t>
                    </a:r>
                    <a:r>
                      <a:rPr lang="ru-RU" sz="1050" b="1" baseline="0">
                        <a:solidFill>
                          <a:srgbClr val="C00000"/>
                        </a:solidFill>
                        <a:latin typeface="Times New Roman" panose="02020603050405020304" pitchFamily="18" charset="0"/>
                        <a:cs typeface="Times New Roman" panose="02020603050405020304" pitchFamily="18" charset="0"/>
                      </a:rPr>
                      <a:t>4</a:t>
                    </a:r>
                    <a:r>
                      <a:rPr lang="ru-RU" sz="1050" baseline="0">
                        <a:solidFill>
                          <a:srgbClr val="C00000"/>
                        </a:solidFill>
                        <a:latin typeface="Times New Roman" panose="02020603050405020304" pitchFamily="18" charset="0"/>
                        <a:cs typeface="Times New Roman" panose="02020603050405020304" pitchFamily="18" charset="0"/>
                      </a:rPr>
                      <a:t> аварийных домах</a:t>
                    </a:r>
                    <a:endParaRPr lang="ru-RU" sz="1050">
                      <a:solidFill>
                        <a:srgbClr val="C00000"/>
                      </a:solidFill>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lumMod val="25000"/>
                      <a:lumOff val="75000"/>
                    </a:sysClr>
                  </a:solidFill>
                </a:ln>
                <a:effectLst/>
              </c:sp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c15:spPr>
                  <c15:layout>
                    <c:manualLayout>
                      <c:w val="0.1932320514759743"/>
                      <c:h val="0.19598385098673171"/>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Лист1!$A$2:$A$3</c:f>
              <c:strCache>
                <c:ptCount val="2"/>
                <c:pt idx="0">
                  <c:v>2016 год</c:v>
                </c:pt>
                <c:pt idx="1">
                  <c:v>2017 год</c:v>
                </c:pt>
              </c:strCache>
            </c:strRef>
          </c:cat>
          <c:val>
            <c:numRef>
              <c:f>Лист1!$B$2:$B$3</c:f>
              <c:numCache>
                <c:formatCode>General</c:formatCode>
                <c:ptCount val="2"/>
                <c:pt idx="0">
                  <c:v>33375.81</c:v>
                </c:pt>
                <c:pt idx="1">
                  <c:v>60586.87</c:v>
                </c:pt>
              </c:numCache>
            </c:numRef>
          </c:val>
        </c:ser>
        <c:dLbls>
          <c:showLegendKey val="0"/>
          <c:showVal val="0"/>
          <c:showCatName val="0"/>
          <c:showSerName val="0"/>
          <c:showPercent val="0"/>
          <c:showBubbleSize val="0"/>
        </c:dLbls>
        <c:gapWidth val="160"/>
        <c:gapDepth val="0"/>
        <c:shape val="box"/>
        <c:axId val="138188288"/>
        <c:axId val="138189824"/>
        <c:axId val="0"/>
      </c:bar3DChart>
      <c:catAx>
        <c:axId val="138188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8189824"/>
        <c:crosses val="autoZero"/>
        <c:auto val="1"/>
        <c:lblAlgn val="ctr"/>
        <c:lblOffset val="100"/>
        <c:noMultiLvlLbl val="0"/>
      </c:catAx>
      <c:valAx>
        <c:axId val="138189824"/>
        <c:scaling>
          <c:orientation val="minMax"/>
        </c:scaling>
        <c:delete val="0"/>
        <c:axPos val="l"/>
        <c:title>
          <c:tx>
            <c:rich>
              <a:bodyPr rot="0" spcFirstLastPara="1" vertOverflow="ellipsis"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тыс. руб.</a:t>
                </a:r>
              </a:p>
            </c:rich>
          </c:tx>
          <c:layout>
            <c:manualLayout>
              <c:xMode val="edge"/>
              <c:yMode val="edge"/>
              <c:x val="1.340487875462734E-2"/>
              <c:y val="0.3187181369277992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8188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Предоставление</a:t>
            </a:r>
            <a:r>
              <a:rPr lang="ru-RU" sz="1200" baseline="0">
                <a:solidFill>
                  <a:sysClr val="windowText" lastClr="000000"/>
                </a:solidFill>
                <a:latin typeface="Times New Roman" panose="02020603050405020304" pitchFamily="18" charset="0"/>
                <a:cs typeface="Times New Roman" panose="02020603050405020304" pitchFamily="18" charset="0"/>
              </a:rPr>
              <a:t> муниципальной услуги </a:t>
            </a:r>
          </a:p>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a:t>
            </a:r>
            <a:r>
              <a:rPr lang="ru-RU" sz="1200" baseline="0">
                <a:solidFill>
                  <a:sysClr val="windowText" lastClr="000000"/>
                </a:solidFill>
                <a:latin typeface="Times New Roman" panose="02020603050405020304" pitchFamily="18" charset="0"/>
                <a:cs typeface="Times New Roman" panose="02020603050405020304" pitchFamily="18" charset="0"/>
              </a:rPr>
              <a:t>Выдача решения о согласовании или об отказе в согласовании перепланировки и (или) переустройства жилого помещения»</a:t>
            </a:r>
          </a:p>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ru-RU" sz="1200" baseline="0">
                <a:solidFill>
                  <a:sysClr val="windowText" lastClr="000000"/>
                </a:solidFill>
                <a:latin typeface="Times New Roman" panose="02020603050405020304" pitchFamily="18" charset="0"/>
                <a:cs typeface="Times New Roman" panose="02020603050405020304" pitchFamily="18" charset="0"/>
              </a:rPr>
              <a:t>  </a:t>
            </a:r>
            <a:endParaRPr lang="ru-RU"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282868571559558"/>
          <c:y val="2.2801302931596091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2016 год</c:v>
                </c:pt>
              </c:strCache>
            </c:strRef>
          </c:tx>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scene3d>
              <a:camera prst="orthographicFront"/>
              <a:lightRig rig="threePt" dir="t"/>
            </a:scene3d>
            <a:sp3d>
              <a:bevelT prst="relaxedInset"/>
              <a:bevelB prst="relaxedInset"/>
            </a:sp3d>
          </c:spPr>
          <c:invertIfNegative val="0"/>
          <c:dLbls>
            <c:dLbl>
              <c:idx val="0"/>
              <c:layout>
                <c:manualLayout>
                  <c:x val="1.5518913676042677E-2"/>
                  <c:y val="-3.25732899022801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1639185257032008E-2"/>
                  <c:y val="-2.931596091205217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398642095053348E-2"/>
                  <c:y val="-2.605863192182422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граждан, обратившихся на консультативный прием к специалисту</c:v>
                </c:pt>
                <c:pt idx="1">
                  <c:v>Количество принятых решений</c:v>
                </c:pt>
                <c:pt idx="2">
                  <c:v>Количество выданных актов приемочной комиссии</c:v>
                </c:pt>
              </c:strCache>
            </c:strRef>
          </c:cat>
          <c:val>
            <c:numRef>
              <c:f>Лист1!$B$2:$B$4</c:f>
              <c:numCache>
                <c:formatCode>General</c:formatCode>
                <c:ptCount val="3"/>
                <c:pt idx="0">
                  <c:v>1713</c:v>
                </c:pt>
                <c:pt idx="1">
                  <c:v>302</c:v>
                </c:pt>
                <c:pt idx="2">
                  <c:v>275</c:v>
                </c:pt>
              </c:numCache>
            </c:numRef>
          </c:val>
        </c:ser>
        <c:ser>
          <c:idx val="1"/>
          <c:order val="1"/>
          <c:tx>
            <c:strRef>
              <c:f>Лист1!$C$1</c:f>
              <c:strCache>
                <c:ptCount val="1"/>
                <c:pt idx="0">
                  <c:v>2017 год</c:v>
                </c:pt>
              </c:strCache>
            </c:strRef>
          </c:tx>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scene3d>
              <a:camera prst="orthographicFront"/>
              <a:lightRig rig="threePt" dir="t"/>
            </a:scene3d>
            <a:sp3d>
              <a:bevelT prst="relaxedInset"/>
              <a:bevelB w="101600" prst="riblet"/>
            </a:sp3d>
          </c:spPr>
          <c:invertIfNegative val="0"/>
          <c:dLbls>
            <c:dLbl>
              <c:idx val="0"/>
              <c:layout>
                <c:manualLayout>
                  <c:x val="1.5518913676042677E-2"/>
                  <c:y val="-3.583061889250814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398642095053275E-2"/>
                  <c:y val="-2.28013029315960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398642095053348E-2"/>
                  <c:y val="-2.280130293159609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граждан, обратившихся на консультативный прием к специалисту</c:v>
                </c:pt>
                <c:pt idx="1">
                  <c:v>Количество принятых решений</c:v>
                </c:pt>
                <c:pt idx="2">
                  <c:v>Количество выданных актов приемочной комиссии</c:v>
                </c:pt>
              </c:strCache>
            </c:strRef>
          </c:cat>
          <c:val>
            <c:numRef>
              <c:f>Лист1!$C$2:$C$4</c:f>
              <c:numCache>
                <c:formatCode>General</c:formatCode>
                <c:ptCount val="3"/>
                <c:pt idx="0">
                  <c:v>1394</c:v>
                </c:pt>
                <c:pt idx="1">
                  <c:v>396</c:v>
                </c:pt>
                <c:pt idx="2">
                  <c:v>275</c:v>
                </c:pt>
              </c:numCache>
            </c:numRef>
          </c:val>
        </c:ser>
        <c:dLbls>
          <c:showLegendKey val="0"/>
          <c:showVal val="0"/>
          <c:showCatName val="0"/>
          <c:showSerName val="0"/>
          <c:showPercent val="0"/>
          <c:showBubbleSize val="0"/>
        </c:dLbls>
        <c:gapWidth val="186"/>
        <c:gapDepth val="88"/>
        <c:shape val="box"/>
        <c:axId val="138202112"/>
        <c:axId val="139268864"/>
        <c:axId val="0"/>
      </c:bar3DChart>
      <c:catAx>
        <c:axId val="138202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9268864"/>
        <c:crosses val="autoZero"/>
        <c:auto val="1"/>
        <c:lblAlgn val="ctr"/>
        <c:lblOffset val="100"/>
        <c:noMultiLvlLbl val="0"/>
      </c:catAx>
      <c:valAx>
        <c:axId val="139268864"/>
        <c:scaling>
          <c:orientation val="minMax"/>
        </c:scaling>
        <c:delete val="1"/>
        <c:axPos val="l"/>
        <c:numFmt formatCode="General" sourceLinked="1"/>
        <c:majorTickMark val="none"/>
        <c:minorTickMark val="none"/>
        <c:tickLblPos val="nextTo"/>
        <c:crossAx val="138202112"/>
        <c:crosses val="autoZero"/>
        <c:crossBetween val="between"/>
      </c:valAx>
      <c:spPr>
        <a:noFill/>
        <a:ln>
          <a:noFill/>
        </a:ln>
        <a:effectLst/>
      </c:spPr>
    </c:plotArea>
    <c:legend>
      <c:legendPos val="b"/>
      <c:layout>
        <c:manualLayout>
          <c:xMode val="edge"/>
          <c:yMode val="edge"/>
          <c:x val="0.30212743533149528"/>
          <c:y val="0.91160545813712845"/>
          <c:w val="0.40156456922031208"/>
          <c:h val="6.7312321202295244E-2"/>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Предоставление</a:t>
            </a:r>
            <a:r>
              <a:rPr lang="ru-RU" sz="1200" baseline="0">
                <a:solidFill>
                  <a:sysClr val="windowText" lastClr="000000"/>
                </a:solidFill>
                <a:latin typeface="Times New Roman" panose="02020603050405020304" pitchFamily="18" charset="0"/>
                <a:cs typeface="Times New Roman" panose="02020603050405020304" pitchFamily="18" charset="0"/>
              </a:rPr>
              <a:t> муниципальной услуги </a:t>
            </a:r>
          </a:p>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a:t>
            </a:r>
            <a:r>
              <a:rPr lang="ru-RU" sz="1200" baseline="0">
                <a:solidFill>
                  <a:sysClr val="windowText" lastClr="000000"/>
                </a:solidFill>
                <a:latin typeface="Times New Roman" panose="02020603050405020304" pitchFamily="18" charset="0"/>
                <a:cs typeface="Times New Roman" panose="02020603050405020304" pitchFamily="18" charset="0"/>
              </a:rPr>
              <a:t>Выдача решения о переводе или об отказе в переводе жилого помещения в нежилое или нежилого помещения в жилое», ед.</a:t>
            </a:r>
          </a:p>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ru-RU" sz="1200" baseline="0">
                <a:solidFill>
                  <a:sysClr val="windowText" lastClr="000000"/>
                </a:solidFill>
                <a:latin typeface="Times New Roman" panose="02020603050405020304" pitchFamily="18" charset="0"/>
                <a:cs typeface="Times New Roman" panose="02020603050405020304" pitchFamily="18" charset="0"/>
              </a:rPr>
              <a:t>  </a:t>
            </a:r>
            <a:endParaRPr lang="ru-RU" sz="1200">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2016 год</c:v>
                </c:pt>
              </c:strCache>
            </c:strRef>
          </c:tx>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scene3d>
              <a:camera prst="orthographicFront"/>
              <a:lightRig rig="threePt" dir="t"/>
            </a:scene3d>
            <a:sp3d>
              <a:bevelT prst="relaxedInset"/>
              <a:bevelB prst="relaxedInset"/>
            </a:sp3d>
          </c:spPr>
          <c:invertIfNegative val="0"/>
          <c:dLbls>
            <c:dLbl>
              <c:idx val="0"/>
              <c:layout>
                <c:manualLayout>
                  <c:x val="1.5518913676042677E-2"/>
                  <c:y val="-3.25732899022801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1639185257032008E-2"/>
                  <c:y val="-2.931596091205217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398642095053348E-2"/>
                  <c:y val="-2.605863192182422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граждан, обратившихся на консультативный прием к специалисту</c:v>
                </c:pt>
                <c:pt idx="1">
                  <c:v>Количество принятых решений</c:v>
                </c:pt>
                <c:pt idx="2">
                  <c:v>Количество выданных актов приемочной комиссии</c:v>
                </c:pt>
              </c:strCache>
            </c:strRef>
          </c:cat>
          <c:val>
            <c:numRef>
              <c:f>Лист1!$B$2:$B$4</c:f>
              <c:numCache>
                <c:formatCode>General</c:formatCode>
                <c:ptCount val="3"/>
                <c:pt idx="0">
                  <c:v>145</c:v>
                </c:pt>
                <c:pt idx="1">
                  <c:v>15</c:v>
                </c:pt>
                <c:pt idx="2">
                  <c:v>25</c:v>
                </c:pt>
              </c:numCache>
            </c:numRef>
          </c:val>
        </c:ser>
        <c:ser>
          <c:idx val="1"/>
          <c:order val="1"/>
          <c:tx>
            <c:strRef>
              <c:f>Лист1!$C$1</c:f>
              <c:strCache>
                <c:ptCount val="1"/>
                <c:pt idx="0">
                  <c:v>2017 год</c:v>
                </c:pt>
              </c:strCache>
            </c:strRef>
          </c:tx>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scene3d>
              <a:camera prst="orthographicFront"/>
              <a:lightRig rig="threePt" dir="t"/>
            </a:scene3d>
            <a:sp3d>
              <a:bevelT prst="relaxedInset"/>
              <a:bevelB w="101600" prst="riblet"/>
            </a:sp3d>
          </c:spPr>
          <c:invertIfNegative val="0"/>
          <c:dLbls>
            <c:dLbl>
              <c:idx val="0"/>
              <c:layout>
                <c:manualLayout>
                  <c:x val="1.5518913676042677E-2"/>
                  <c:y val="-3.583061889250814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9398642095053275E-2"/>
                  <c:y val="-2.28013029315960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398642095053348E-2"/>
                  <c:y val="-2.280130293159609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граждан, обратившихся на консультативный прием к специалисту</c:v>
                </c:pt>
                <c:pt idx="1">
                  <c:v>Количество принятых решений</c:v>
                </c:pt>
                <c:pt idx="2">
                  <c:v>Количество выданных актов приемочной комиссии</c:v>
                </c:pt>
              </c:strCache>
            </c:strRef>
          </c:cat>
          <c:val>
            <c:numRef>
              <c:f>Лист1!$C$2:$C$4</c:f>
              <c:numCache>
                <c:formatCode>General</c:formatCode>
                <c:ptCount val="3"/>
                <c:pt idx="0">
                  <c:v>109</c:v>
                </c:pt>
                <c:pt idx="1">
                  <c:v>11</c:v>
                </c:pt>
                <c:pt idx="2">
                  <c:v>15</c:v>
                </c:pt>
              </c:numCache>
            </c:numRef>
          </c:val>
        </c:ser>
        <c:dLbls>
          <c:showLegendKey val="0"/>
          <c:showVal val="0"/>
          <c:showCatName val="0"/>
          <c:showSerName val="0"/>
          <c:showPercent val="0"/>
          <c:showBubbleSize val="0"/>
        </c:dLbls>
        <c:gapWidth val="186"/>
        <c:gapDepth val="88"/>
        <c:shape val="box"/>
        <c:axId val="139463680"/>
        <c:axId val="139465472"/>
        <c:axId val="0"/>
      </c:bar3DChart>
      <c:catAx>
        <c:axId val="1394636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9465472"/>
        <c:crosses val="autoZero"/>
        <c:auto val="1"/>
        <c:lblAlgn val="ctr"/>
        <c:lblOffset val="100"/>
        <c:noMultiLvlLbl val="0"/>
      </c:catAx>
      <c:valAx>
        <c:axId val="139465472"/>
        <c:scaling>
          <c:orientation val="minMax"/>
        </c:scaling>
        <c:delete val="1"/>
        <c:axPos val="l"/>
        <c:numFmt formatCode="General" sourceLinked="1"/>
        <c:majorTickMark val="none"/>
        <c:minorTickMark val="none"/>
        <c:tickLblPos val="nextTo"/>
        <c:crossAx val="139463680"/>
        <c:crosses val="autoZero"/>
        <c:crossBetween val="between"/>
      </c:valAx>
      <c:spPr>
        <a:noFill/>
        <a:ln>
          <a:noFill/>
        </a:ln>
        <a:effectLst/>
      </c:spPr>
    </c:plotArea>
    <c:legend>
      <c:legendPos val="b"/>
      <c:layout>
        <c:manualLayout>
          <c:xMode val="edge"/>
          <c:yMode val="edge"/>
          <c:x val="0.30212743533149528"/>
          <c:y val="0.91160545813712845"/>
          <c:w val="0.40156456922031208"/>
          <c:h val="6.7312321202295244E-2"/>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2"/>
      <c:rotY val="25"/>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Столбец1</c:v>
                </c:pt>
              </c:strCache>
            </c:strRef>
          </c:tx>
          <c:spPr>
            <a:solidFill>
              <a:schemeClr val="accent3">
                <a:lumMod val="60000"/>
                <a:lumOff val="40000"/>
              </a:schemeClr>
            </a:solidFill>
            <a:ln>
              <a:noFill/>
            </a:ln>
            <a:effectLst>
              <a:outerShdw blurRad="63500" dist="38100" dir="7980000" algn="bl" rotWithShape="0">
                <a:schemeClr val="accent1">
                  <a:lumMod val="40000"/>
                  <a:lumOff val="60000"/>
                  <a:alpha val="25000"/>
                </a:schemeClr>
              </a:outerShdw>
            </a:effectLst>
            <a:scene3d>
              <a:camera prst="orthographicFront"/>
              <a:lightRig rig="threePt" dir="t"/>
            </a:scene3d>
            <a:sp3d prstMaterial="plastic">
              <a:bevelT w="139700" prst="cross"/>
              <a:bevelB w="139700" prst="cross"/>
            </a:sp3d>
          </c:spPr>
          <c:invertIfNegative val="0"/>
          <c:dLbls>
            <c:dLbl>
              <c:idx val="0"/>
              <c:layout>
                <c:manualLayout>
                  <c:x val="-4.2437781360066642E-17"/>
                  <c:y val="0.1706349206349205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148148148148997E-3"/>
                  <c:y val="0.1388888888888889"/>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9.126984126984126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2015 год</c:v>
                </c:pt>
                <c:pt idx="1">
                  <c:v>2016 год</c:v>
                </c:pt>
                <c:pt idx="2">
                  <c:v>2017 год</c:v>
                </c:pt>
              </c:strCache>
            </c:strRef>
          </c:cat>
          <c:val>
            <c:numRef>
              <c:f>Лист1!$B$2:$B$4</c:f>
              <c:numCache>
                <c:formatCode>General</c:formatCode>
                <c:ptCount val="3"/>
                <c:pt idx="0">
                  <c:v>150.5</c:v>
                </c:pt>
                <c:pt idx="1">
                  <c:v>91.1</c:v>
                </c:pt>
                <c:pt idx="2">
                  <c:v>94.8</c:v>
                </c:pt>
              </c:numCache>
            </c:numRef>
          </c:val>
        </c:ser>
        <c:dLbls>
          <c:showLegendKey val="0"/>
          <c:showVal val="0"/>
          <c:showCatName val="0"/>
          <c:showSerName val="0"/>
          <c:showPercent val="0"/>
          <c:showBubbleSize val="0"/>
        </c:dLbls>
        <c:gapWidth val="115"/>
        <c:gapDepth val="173"/>
        <c:shape val="box"/>
        <c:axId val="139475584"/>
        <c:axId val="139481472"/>
        <c:axId val="512544768"/>
      </c:bar3DChart>
      <c:catAx>
        <c:axId val="139475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9481472"/>
        <c:crosses val="autoZero"/>
        <c:auto val="1"/>
        <c:lblAlgn val="ctr"/>
        <c:lblOffset val="100"/>
        <c:noMultiLvlLbl val="0"/>
      </c:catAx>
      <c:valAx>
        <c:axId val="13948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9475584"/>
        <c:crosses val="autoZero"/>
        <c:crossBetween val="between"/>
      </c:valAx>
      <c:serAx>
        <c:axId val="512544768"/>
        <c:scaling>
          <c:orientation val="minMax"/>
        </c:scaling>
        <c:delete val="1"/>
        <c:axPos val="b"/>
        <c:majorTickMark val="none"/>
        <c:minorTickMark val="none"/>
        <c:tickLblPos val="nextTo"/>
        <c:crossAx val="139481472"/>
        <c:crosses val="autoZero"/>
      </c:ser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735023800358781"/>
          <c:y val="2.9425127168838407E-2"/>
          <c:w val="0.86264705882352943"/>
          <c:h val="0.53296773743989967"/>
        </c:manualLayout>
      </c:layout>
      <c:bar3DChart>
        <c:barDir val="col"/>
        <c:grouping val="stacked"/>
        <c:varyColors val="0"/>
        <c:ser>
          <c:idx val="0"/>
          <c:order val="0"/>
          <c:tx>
            <c:strRef>
              <c:f>Лист1!$B$1</c:f>
              <c:strCache>
                <c:ptCount val="1"/>
                <c:pt idx="0">
                  <c:v>Специальная подпрограмма "Финансовая поддержка СМСП"</c:v>
                </c:pt>
              </c:strCache>
            </c:strRef>
          </c:tx>
          <c:spPr>
            <a:solidFill>
              <a:srgbClr val="8064A2">
                <a:lumMod val="60000"/>
                <a:lumOff val="40000"/>
              </a:srgbClr>
            </a:solidFill>
            <a:ln>
              <a:noFill/>
            </a:ln>
            <a:effectLst/>
            <a:scene3d>
              <a:camera prst="orthographicFront"/>
              <a:lightRig rig="threePt" dir="t"/>
            </a:scene3d>
            <a:sp3d prstMaterial="plastic">
              <a:bevelT w="95250"/>
            </a:sp3d>
          </c:spPr>
          <c:invertIfNegative val="0"/>
          <c:dLbls>
            <c:dLbl>
              <c:idx val="0"/>
              <c:layout>
                <c:manualLayout>
                  <c:x val="6.9923069961082447E-3"/>
                  <c:y val="5.5555492386556375E-2"/>
                </c:manualLayout>
              </c:layout>
              <c:tx>
                <c:rich>
                  <a:bodyPr/>
                  <a:lstStyle/>
                  <a:p>
                    <a:r>
                      <a:rPr lang="en-US"/>
                      <a:t>3051,</a:t>
                    </a:r>
                    <a:r>
                      <a:rPr lang="ru-RU"/>
                      <a:t>88</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7093854647479406E-3"/>
                  <c:y val="3.1158740536494353E-2"/>
                </c:manualLayout>
              </c:layout>
              <c:tx>
                <c:rich>
                  <a:bodyPr/>
                  <a:lstStyle/>
                  <a:p>
                    <a:r>
                      <a:rPr lang="en-US"/>
                      <a:t>3104,0</a:t>
                    </a:r>
                    <a:r>
                      <a:rPr lang="ru-RU"/>
                      <a:t>4</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0243460946692012E-3"/>
                  <c:y val="4.1888626737542282E-2"/>
                </c:manualLayout>
              </c:layout>
              <c:tx>
                <c:rich>
                  <a:bodyPr/>
                  <a:lstStyle/>
                  <a:p>
                    <a:r>
                      <a:rPr lang="en-US"/>
                      <a:t>3163,9</a:t>
                    </a:r>
                    <a:r>
                      <a:rPr lang="ru-RU"/>
                      <a:t>4</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677346366186985E-3"/>
                  <c:y val="2.6543108104266751E-2"/>
                </c:manualLayout>
              </c:layout>
              <c:tx>
                <c:rich>
                  <a:bodyPr/>
                  <a:lstStyle/>
                  <a:p>
                    <a:r>
                      <a:rPr lang="en-US"/>
                      <a:t>2650,3</a:t>
                    </a:r>
                    <a:r>
                      <a:rPr lang="ru-RU"/>
                      <a:t>0</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8965517241379309E-3"/>
                  <c:y val="2.8880866425992781E-2"/>
                </c:manualLayout>
              </c:layout>
              <c:tx>
                <c:rich>
                  <a:bodyPr/>
                  <a:lstStyle/>
                  <a:p>
                    <a:r>
                      <a:rPr lang="en-US"/>
                      <a:t>2933,0</a:t>
                    </a:r>
                    <a:r>
                      <a:rPr lang="ru-RU"/>
                      <a:t>0</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2014 год</c:v>
                </c:pt>
                <c:pt idx="1">
                  <c:v>2015 год</c:v>
                </c:pt>
                <c:pt idx="2">
                  <c:v>2016 год</c:v>
                </c:pt>
                <c:pt idx="3">
                  <c:v>2017 год</c:v>
                </c:pt>
                <c:pt idx="4">
                  <c:v>2018-2020 гг.</c:v>
                </c:pt>
              </c:strCache>
            </c:strRef>
          </c:cat>
          <c:val>
            <c:numRef>
              <c:f>Лист1!$B$2:$B$6</c:f>
              <c:numCache>
                <c:formatCode>0.0</c:formatCode>
                <c:ptCount val="5"/>
                <c:pt idx="0">
                  <c:v>3051.9</c:v>
                </c:pt>
                <c:pt idx="1">
                  <c:v>3104</c:v>
                </c:pt>
                <c:pt idx="2">
                  <c:v>3163.9</c:v>
                </c:pt>
                <c:pt idx="3">
                  <c:v>2650.3</c:v>
                </c:pt>
                <c:pt idx="4">
                  <c:v>2933</c:v>
                </c:pt>
              </c:numCache>
            </c:numRef>
          </c:val>
        </c:ser>
        <c:ser>
          <c:idx val="1"/>
          <c:order val="1"/>
          <c:tx>
            <c:strRef>
              <c:f>Лист1!$C$1</c:f>
              <c:strCache>
                <c:ptCount val="1"/>
                <c:pt idx="0">
                  <c:v>Специальная подпрограмма "Организационная, консультационная и информационная поддержка СМСП"</c:v>
                </c:pt>
              </c:strCache>
            </c:strRef>
          </c:tx>
          <c:spPr>
            <a:solidFill>
              <a:schemeClr val="accent6">
                <a:lumMod val="40000"/>
                <a:lumOff val="60000"/>
              </a:schemeClr>
            </a:solidFill>
            <a:ln>
              <a:noFill/>
            </a:ln>
            <a:effectLst/>
            <a:scene3d>
              <a:camera prst="orthographicFront"/>
              <a:lightRig rig="threePt" dir="t"/>
            </a:scene3d>
            <a:sp3d prstMaterial="plastic">
              <a:bevelT/>
            </a:sp3d>
          </c:spPr>
          <c:invertIfNegative val="0"/>
          <c:dLbls>
            <c:dLbl>
              <c:idx val="0"/>
              <c:layout>
                <c:manualLayout>
                  <c:x val="1.3717615124920415E-2"/>
                  <c:y val="-0.10790930072591542"/>
                </c:manualLayout>
              </c:layout>
              <c:tx>
                <c:rich>
                  <a:bodyPr/>
                  <a:lstStyle/>
                  <a:p>
                    <a:r>
                      <a:rPr lang="en-US"/>
                      <a:t>548,1</a:t>
                    </a:r>
                    <a:r>
                      <a:rPr lang="ru-RU"/>
                      <a:t>2</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945240245617345E-2"/>
                  <c:y val="-0.11608613152109402"/>
                </c:manualLayout>
              </c:layout>
              <c:tx>
                <c:rich>
                  <a:bodyPr/>
                  <a:lstStyle/>
                  <a:p>
                    <a:r>
                      <a:rPr lang="en-US"/>
                      <a:t>471,0</a:t>
                    </a:r>
                    <a:r>
                      <a:rPr lang="ru-RU"/>
                      <a:t>0</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688805439295338E-2"/>
                  <c:y val="-0.10363838500358298"/>
                </c:manualLayout>
              </c:layout>
              <c:tx>
                <c:rich>
                  <a:bodyPr/>
                  <a:lstStyle/>
                  <a:p>
                    <a:r>
                      <a:rPr lang="en-US"/>
                      <a:t>467,5</a:t>
                    </a:r>
                    <a:r>
                      <a:rPr lang="ru-RU"/>
                      <a:t>3</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944197929953854E-2"/>
                  <c:y val="-0.1173658241516907"/>
                </c:manualLayout>
              </c:layout>
              <c:tx>
                <c:rich>
                  <a:bodyPr/>
                  <a:lstStyle/>
                  <a:p>
                    <a:r>
                      <a:rPr lang="en-US"/>
                      <a:t>5</a:t>
                    </a:r>
                    <a:r>
                      <a:rPr lang="ru-RU"/>
                      <a:t>29,98</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176972170714656E-2"/>
                  <c:y val="-0.10589646496309485"/>
                </c:manualLayout>
              </c:layout>
              <c:tx>
                <c:rich>
                  <a:bodyPr/>
                  <a:lstStyle/>
                  <a:p>
                    <a:r>
                      <a:rPr lang="en-US"/>
                      <a:t>550,0</a:t>
                    </a:r>
                    <a:r>
                      <a:rPr lang="ru-RU"/>
                      <a:t>0</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a:scene3d>
                <a:camera prst="orthographicFront"/>
                <a:lightRig rig="threePt" dir="t"/>
              </a:scene3d>
              <a:sp3d>
                <a:bevelB/>
              </a:sp3d>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2014 год</c:v>
                </c:pt>
                <c:pt idx="1">
                  <c:v>2015 год</c:v>
                </c:pt>
                <c:pt idx="2">
                  <c:v>2016 год</c:v>
                </c:pt>
                <c:pt idx="3">
                  <c:v>2017 год</c:v>
                </c:pt>
                <c:pt idx="4">
                  <c:v>2018-2020 гг.</c:v>
                </c:pt>
              </c:strCache>
            </c:strRef>
          </c:cat>
          <c:val>
            <c:numRef>
              <c:f>Лист1!$C$2:$C$6</c:f>
              <c:numCache>
                <c:formatCode>0.0</c:formatCode>
                <c:ptCount val="5"/>
                <c:pt idx="0">
                  <c:v>548.1</c:v>
                </c:pt>
                <c:pt idx="1">
                  <c:v>471</c:v>
                </c:pt>
                <c:pt idx="2">
                  <c:v>467.5</c:v>
                </c:pt>
                <c:pt idx="3">
                  <c:v>530</c:v>
                </c:pt>
                <c:pt idx="4">
                  <c:v>550</c:v>
                </c:pt>
              </c:numCache>
            </c:numRef>
          </c:val>
        </c:ser>
        <c:dLbls>
          <c:showLegendKey val="0"/>
          <c:showVal val="0"/>
          <c:showCatName val="0"/>
          <c:showSerName val="0"/>
          <c:showPercent val="0"/>
          <c:showBubbleSize val="0"/>
        </c:dLbls>
        <c:gapWidth val="65"/>
        <c:gapDepth val="130"/>
        <c:shape val="box"/>
        <c:axId val="139512064"/>
        <c:axId val="139517952"/>
        <c:axId val="0"/>
      </c:bar3DChart>
      <c:catAx>
        <c:axId val="139512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9517952"/>
        <c:crosses val="autoZero"/>
        <c:auto val="1"/>
        <c:lblAlgn val="ctr"/>
        <c:lblOffset val="100"/>
        <c:noMultiLvlLbl val="0"/>
      </c:catAx>
      <c:valAx>
        <c:axId val="1395179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9512064"/>
        <c:crosses val="autoZero"/>
        <c:crossBetween val="between"/>
      </c:valAx>
      <c:spPr>
        <a:noFill/>
        <a:ln>
          <a:noFill/>
        </a:ln>
        <a:effectLst/>
      </c:spPr>
    </c:plotArea>
    <c:legend>
      <c:legendPos val="b"/>
      <c:layout>
        <c:manualLayout>
          <c:xMode val="edge"/>
          <c:yMode val="edge"/>
          <c:x val="2.3643919510061243E-2"/>
          <c:y val="0.732677315335583"/>
          <c:w val="0.96087971762150426"/>
          <c:h val="0.24879306899017509"/>
        </c:manualLayout>
      </c:layout>
      <c:overlay val="0"/>
      <c:spPr>
        <a:noFill/>
        <a:ln>
          <a:noFill/>
        </a:ln>
        <a:effectLst/>
      </c:spPr>
      <c:txPr>
        <a:bodyPr rot="0" spcFirstLastPara="1" vertOverflow="ellipsis" vert="horz" wrap="square" anchor="ctr" anchorCtr="1"/>
        <a:lstStyle/>
        <a:p>
          <a:pPr algn="just">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hPercent val="100"/>
      <c:rotY val="240"/>
      <c:depthPercent val="100"/>
      <c:rAngAx val="0"/>
      <c:perspective val="30"/>
    </c:view3D>
    <c:floor>
      <c:thickness val="0"/>
    </c:floor>
    <c:sideWall>
      <c:thickness val="0"/>
    </c:sideWall>
    <c:backWall>
      <c:thickness val="0"/>
    </c:backWall>
    <c:plotArea>
      <c:layout>
        <c:manualLayout>
          <c:layoutTarget val="inner"/>
          <c:xMode val="edge"/>
          <c:yMode val="edge"/>
          <c:x val="8.6004273504273504E-2"/>
          <c:y val="6.605316538546005E-2"/>
          <c:w val="0.63361846910405184"/>
          <c:h val="0.38609318996415776"/>
        </c:manualLayout>
      </c:layout>
      <c:pie3DChart>
        <c:varyColors val="1"/>
        <c:ser>
          <c:idx val="0"/>
          <c:order val="0"/>
          <c:tx>
            <c:strRef>
              <c:f>Лист1!$B$1</c:f>
              <c:strCache>
                <c:ptCount val="1"/>
                <c:pt idx="0">
                  <c:v>Продажи</c:v>
                </c:pt>
              </c:strCache>
            </c:strRef>
          </c:tx>
          <c:spPr>
            <a:scene3d>
              <a:camera prst="orthographicFront"/>
              <a:lightRig rig="threePt" dir="t"/>
            </a:scene3d>
            <a:sp3d>
              <a:bevelT/>
              <a:bevelB/>
            </a:sp3d>
          </c:spPr>
          <c:explosion val="25"/>
          <c:dPt>
            <c:idx val="0"/>
            <c:bubble3D val="0"/>
            <c:explosion val="30"/>
            <c:spPr>
              <a:solidFill>
                <a:srgbClr val="4BACC6">
                  <a:lumMod val="60000"/>
                  <a:lumOff val="40000"/>
                </a:srgbClr>
              </a:solidFill>
              <a:scene3d>
                <a:camera prst="orthographicFront"/>
                <a:lightRig rig="threePt" dir="t"/>
              </a:scene3d>
              <a:sp3d>
                <a:bevelT/>
                <a:bevelB/>
              </a:sp3d>
            </c:spPr>
          </c:dPt>
          <c:dPt>
            <c:idx val="1"/>
            <c:bubble3D val="0"/>
            <c:spPr>
              <a:solidFill>
                <a:srgbClr val="F79646">
                  <a:lumMod val="40000"/>
                  <a:lumOff val="60000"/>
                </a:srgbClr>
              </a:solidFill>
              <a:scene3d>
                <a:camera prst="orthographicFront"/>
                <a:lightRig rig="threePt" dir="t"/>
              </a:scene3d>
              <a:sp3d>
                <a:bevelT/>
                <a:bevelB/>
              </a:sp3d>
            </c:spPr>
          </c:dPt>
          <c:dPt>
            <c:idx val="2"/>
            <c:bubble3D val="0"/>
          </c:dPt>
          <c:dPt>
            <c:idx val="3"/>
            <c:bubble3D val="0"/>
            <c:spPr>
              <a:solidFill>
                <a:srgbClr val="8064A2">
                  <a:lumMod val="60000"/>
                  <a:lumOff val="40000"/>
                </a:srgbClr>
              </a:solidFill>
              <a:scene3d>
                <a:camera prst="orthographicFront"/>
                <a:lightRig rig="threePt" dir="t"/>
              </a:scene3d>
              <a:sp3d>
                <a:bevelT/>
                <a:bevelB/>
              </a:sp3d>
            </c:spPr>
          </c:dPt>
          <c:dPt>
            <c:idx val="4"/>
            <c:bubble3D val="0"/>
          </c:dPt>
          <c:dPt>
            <c:idx val="5"/>
            <c:bubble3D val="0"/>
          </c:dPt>
          <c:dPt>
            <c:idx val="7"/>
            <c:bubble3D val="0"/>
          </c:dPt>
          <c:dLbls>
            <c:dLbl>
              <c:idx val="0"/>
              <c:layout>
                <c:manualLayout>
                  <c:x val="0.23520862776768289"/>
                  <c:y val="2.2968503616479763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7146678780537049E-2"/>
                  <c:y val="-3.345374838897823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9363517060367457E-2"/>
                  <c:y val="-4.314433814052817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1061141395787065E-2"/>
                  <c:y val="1.31478188882303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3148596810014132E-3"/>
                  <c:y val="1.461067366579177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4240695874554141E-2"/>
                  <c:y val="2.075127705810967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168887542903291E-2"/>
                  <c:y val="3.787843723835596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8733091055925699E-2"/>
                  <c:y val="2.223313483664004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5984924961302913E-2"/>
                  <c:y val="-6.9703383851212148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7.2485698903021742E-2"/>
                  <c:y val="-4.83569930102822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Лист1!$A$2:$A$11</c:f>
              <c:strCache>
                <c:ptCount val="10"/>
                <c:pt idx="0">
                  <c:v>Возмещение затрат по участию в выставочно-ярмарочных мероприятиях</c:v>
                </c:pt>
                <c:pt idx="1">
                  <c:v>Возмещение части затрат на проведение научных разработок (испытаний, исследований)</c:v>
                </c:pt>
                <c:pt idx="2">
                  <c:v>Компенсация части затрат, связанных с присоединением (подключением) к энергетическим ресурсам</c:v>
                </c:pt>
                <c:pt idx="3">
                  <c:v>Возмещение затрат по созданию мест в негосударственных дошкольных организациях и семейных детских садах</c:v>
                </c:pt>
                <c:pt idx="4">
                  <c:v>Организация курсов подготовки кадров </c:v>
                </c:pt>
                <c:pt idx="5">
                  <c:v>Возмещение затрат по закупке и вводу в эксплуатацию приборов учета, проведение энергетических обследований</c:v>
                </c:pt>
                <c:pt idx="6">
                  <c:v>Организация семинаров </c:v>
                </c:pt>
                <c:pt idx="7">
                  <c:v>Возмещение затрат по организации ежегодной выставки малого и среднего предпринимательства в г.Иваново</c:v>
                </c:pt>
                <c:pt idx="8">
                  <c:v>Возмещение затрат по организации встреч с представителями других регионов</c:v>
                </c:pt>
                <c:pt idx="9">
                  <c:v>Оказание  консультационных услуг</c:v>
                </c:pt>
              </c:strCache>
            </c:strRef>
          </c:cat>
          <c:val>
            <c:numRef>
              <c:f>Лист1!$B$2:$B$11</c:f>
              <c:numCache>
                <c:formatCode>0.00</c:formatCode>
                <c:ptCount val="10"/>
                <c:pt idx="0">
                  <c:v>1621.8</c:v>
                </c:pt>
                <c:pt idx="1">
                  <c:v>270</c:v>
                </c:pt>
                <c:pt idx="2">
                  <c:v>250</c:v>
                </c:pt>
                <c:pt idx="3">
                  <c:v>241.97</c:v>
                </c:pt>
                <c:pt idx="4">
                  <c:v>235.03</c:v>
                </c:pt>
                <c:pt idx="5">
                  <c:v>157.5</c:v>
                </c:pt>
                <c:pt idx="6">
                  <c:v>134.16999999999999</c:v>
                </c:pt>
                <c:pt idx="7">
                  <c:v>90</c:v>
                </c:pt>
                <c:pt idx="8">
                  <c:v>58.5</c:v>
                </c:pt>
                <c:pt idx="9">
                  <c:v>12.28</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7.1630862724578921E-3"/>
          <c:y val="0.49737087899001992"/>
          <c:w val="0.99055951533868591"/>
          <c:h val="0.48766573533147067"/>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ступень обучения</c:v>
                </c:pt>
              </c:strCache>
            </c:strRef>
          </c:tx>
          <c:spPr>
            <a:solidFill>
              <a:srgbClr val="C0504D">
                <a:lumMod val="60000"/>
                <a:lumOff val="40000"/>
              </a:srgbClr>
            </a:solidFill>
            <a:scene3d>
              <a:camera prst="orthographicFront"/>
              <a:lightRig rig="threePt" dir="t"/>
            </a:scene3d>
            <a:sp3d>
              <a:bevelT/>
              <a:bevelB/>
            </a:sp3d>
          </c:spPr>
          <c:invertIfNegative val="0"/>
          <c:dLbls>
            <c:dLbl>
              <c:idx val="0"/>
              <c:layout>
                <c:manualLayout>
                  <c:x val="1.3651877133105802E-2"/>
                  <c:y val="-3.2163728778615661E-2"/>
                </c:manualLayout>
              </c:layout>
              <c:tx>
                <c:rich>
                  <a:bodyPr/>
                  <a:lstStyle/>
                  <a:p>
                    <a:pPr>
                      <a:defRPr sz="1200" b="1" i="0" u="none" strike="noStrike" baseline="0">
                        <a:solidFill>
                          <a:srgbClr val="000000"/>
                        </a:solidFill>
                        <a:latin typeface="Times New Roman"/>
                        <a:ea typeface="Times New Roman"/>
                        <a:cs typeface="Times New Roman"/>
                      </a:defRPr>
                    </a:pPr>
                    <a:r>
                      <a:rPr lang="ru-RU"/>
                      <a:t>63,6</a:t>
                    </a:r>
                  </a:p>
                </c:rich>
              </c:tx>
              <c:spPr>
                <a:solidFill>
                  <a:sysClr val="window" lastClr="FFFFFF"/>
                </a:solidFill>
              </c:spPr>
              <c:showLegendKey val="0"/>
              <c:showVal val="0"/>
              <c:showCatName val="0"/>
              <c:showSerName val="0"/>
              <c:showPercent val="0"/>
              <c:showBubbleSize val="0"/>
              <c:extLst>
                <c:ext xmlns:c15="http://schemas.microsoft.com/office/drawing/2012/chart" uri="{CE6537A1-D6FC-4f65-9D91-7224C49458BB}"/>
              </c:extLst>
            </c:dLbl>
            <c:dLbl>
              <c:idx val="1"/>
              <c:layout>
                <c:manualLayout>
                  <c:x val="2.0477815699658702E-2"/>
                  <c:y val="-3.6253776435045321E-2"/>
                </c:manualLayout>
              </c:layout>
              <c:tx>
                <c:rich>
                  <a:bodyPr/>
                  <a:lstStyle/>
                  <a:p>
                    <a:pPr>
                      <a:defRPr sz="1200" b="1" i="0" u="none" strike="noStrike" baseline="0">
                        <a:solidFill>
                          <a:srgbClr val="000000"/>
                        </a:solidFill>
                        <a:latin typeface="Times New Roman"/>
                        <a:ea typeface="Times New Roman"/>
                        <a:cs typeface="Times New Roman"/>
                      </a:defRPr>
                    </a:pPr>
                    <a:r>
                      <a:rPr lang="ru-RU"/>
                      <a:t>63,0</a:t>
                    </a:r>
                  </a:p>
                </c:rich>
              </c:tx>
              <c:spPr>
                <a:solidFill>
                  <a:sysClr val="window" lastClr="FFFFFF"/>
                </a:solidFill>
              </c:spPr>
              <c:showLegendKey val="0"/>
              <c:showVal val="0"/>
              <c:showCatName val="0"/>
              <c:showSerName val="0"/>
              <c:showPercent val="0"/>
              <c:showBubbleSize val="0"/>
              <c:extLst>
                <c:ext xmlns:c15="http://schemas.microsoft.com/office/drawing/2012/chart" uri="{CE6537A1-D6FC-4f65-9D91-7224C49458BB}"/>
              </c:extLst>
            </c:dLbl>
            <c:dLbl>
              <c:idx val="2"/>
              <c:layout>
                <c:manualLayout>
                  <c:x val="1.3893024464092159E-2"/>
                  <c:y val="-1.5989088977170905E-2"/>
                </c:manualLayout>
              </c:layout>
              <c:tx>
                <c:rich>
                  <a:bodyPr/>
                  <a:lstStyle/>
                  <a:p>
                    <a:pPr>
                      <a:defRPr sz="1200" b="1" i="0" u="none" strike="noStrike" baseline="0">
                        <a:solidFill>
                          <a:srgbClr val="000000"/>
                        </a:solidFill>
                        <a:latin typeface="Times New Roman"/>
                        <a:ea typeface="Times New Roman"/>
                        <a:cs typeface="Times New Roman"/>
                      </a:defRPr>
                    </a:pPr>
                    <a:r>
                      <a:t>63,0 %</a:t>
                    </a:r>
                  </a:p>
                </c:rich>
              </c:tx>
              <c:spPr>
                <a:solidFill>
                  <a:sysClr val="window" lastClr="FFFFFF"/>
                </a:solidFill>
              </c:spPr>
              <c:showLegendKey val="0"/>
              <c:showVal val="0"/>
              <c:showCatName val="0"/>
              <c:showSerName val="0"/>
              <c:showPercent val="0"/>
              <c:showBubbleSize val="0"/>
              <c:extLst>
                <c:ext xmlns:c15="http://schemas.microsoft.com/office/drawing/2012/chart" uri="{CE6537A1-D6FC-4f65-9D91-7224C49458BB}"/>
              </c:extLst>
            </c:dLbl>
            <c:spPr>
              <a:solidFill>
                <a:sysClr val="window" lastClr="FFFFFF"/>
              </a:solidFill>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2015-2016 уч. год</c:v>
                </c:pt>
                <c:pt idx="1">
                  <c:v>2016-2017 уч. год</c:v>
                </c:pt>
              </c:strCache>
            </c:strRef>
          </c:cat>
          <c:val>
            <c:numRef>
              <c:f>Лист1!$B$2:$B$3</c:f>
              <c:numCache>
                <c:formatCode>General</c:formatCode>
                <c:ptCount val="2"/>
                <c:pt idx="0">
                  <c:v>63.6</c:v>
                </c:pt>
                <c:pt idx="1">
                  <c:v>63</c:v>
                </c:pt>
              </c:numCache>
            </c:numRef>
          </c:val>
        </c:ser>
        <c:ser>
          <c:idx val="1"/>
          <c:order val="1"/>
          <c:tx>
            <c:strRef>
              <c:f>Лист1!$C$1</c:f>
              <c:strCache>
                <c:ptCount val="1"/>
                <c:pt idx="0">
                  <c:v>2 ступень обучения</c:v>
                </c:pt>
              </c:strCache>
            </c:strRef>
          </c:tx>
          <c:spPr>
            <a:solidFill>
              <a:srgbClr val="92D050"/>
            </a:solidFill>
            <a:scene3d>
              <a:camera prst="orthographicFront"/>
              <a:lightRig rig="threePt" dir="t"/>
            </a:scene3d>
            <a:sp3d>
              <a:bevelT/>
              <a:bevelB/>
            </a:sp3d>
          </c:spPr>
          <c:invertIfNegative val="0"/>
          <c:dLbls>
            <c:dLbl>
              <c:idx val="0"/>
              <c:layout>
                <c:manualLayout>
                  <c:x val="1.4375498284557434E-2"/>
                  <c:y val="-5.639508052430002E-2"/>
                </c:manualLayout>
              </c:layout>
              <c:tx>
                <c:rich>
                  <a:bodyPr/>
                  <a:lstStyle/>
                  <a:p>
                    <a:pPr>
                      <a:defRPr sz="1200" b="1" i="0" u="none" strike="noStrike" baseline="0">
                        <a:solidFill>
                          <a:srgbClr val="000000"/>
                        </a:solidFill>
                        <a:latin typeface="Times New Roman"/>
                        <a:ea typeface="Times New Roman"/>
                        <a:cs typeface="Times New Roman"/>
                      </a:defRPr>
                    </a:pPr>
                    <a:r>
                      <a:rPr lang="ru-RU"/>
                      <a:t>42,9</a:t>
                    </a:r>
                  </a:p>
                </c:rich>
              </c:tx>
              <c:spPr/>
              <c:showLegendKey val="0"/>
              <c:showVal val="0"/>
              <c:showCatName val="0"/>
              <c:showSerName val="0"/>
              <c:showPercent val="0"/>
              <c:showBubbleSize val="0"/>
              <c:extLst>
                <c:ext xmlns:c15="http://schemas.microsoft.com/office/drawing/2012/chart" uri="{CE6537A1-D6FC-4f65-9D91-7224C49458BB}"/>
              </c:extLst>
            </c:dLbl>
            <c:dLbl>
              <c:idx val="1"/>
              <c:layout>
                <c:manualLayout>
                  <c:x val="2.1040373366298496E-2"/>
                  <c:y val="-3.228742932813157E-2"/>
                </c:manualLayout>
              </c:layout>
              <c:tx>
                <c:rich>
                  <a:bodyPr/>
                  <a:lstStyle/>
                  <a:p>
                    <a:pPr>
                      <a:defRPr sz="1200" b="1" i="0" u="none" strike="noStrike" baseline="0">
                        <a:solidFill>
                          <a:srgbClr val="000000"/>
                        </a:solidFill>
                        <a:latin typeface="Times New Roman"/>
                        <a:ea typeface="Times New Roman"/>
                        <a:cs typeface="Times New Roman"/>
                      </a:defRPr>
                    </a:pPr>
                    <a:r>
                      <a:rPr lang="ru-RU"/>
                      <a:t>44,1</a:t>
                    </a:r>
                  </a:p>
                </c:rich>
              </c:tx>
              <c:spPr/>
              <c:showLegendKey val="0"/>
              <c:showVal val="0"/>
              <c:showCatName val="0"/>
              <c:showSerName val="0"/>
              <c:showPercent val="0"/>
              <c:showBubbleSize val="0"/>
              <c:extLst>
                <c:ext xmlns:c15="http://schemas.microsoft.com/office/drawing/2012/chart" uri="{CE6537A1-D6FC-4f65-9D91-7224C49458BB}"/>
              </c:extLst>
            </c:dLbl>
            <c:dLbl>
              <c:idx val="2"/>
              <c:layout>
                <c:manualLayout>
                  <c:x val="2.1040552524791055E-2"/>
                  <c:y val="-3.619224334118356E-2"/>
                </c:manualLayout>
              </c:layout>
              <c:tx>
                <c:rich>
                  <a:bodyPr/>
                  <a:lstStyle/>
                  <a:p>
                    <a:pPr>
                      <a:defRPr sz="1200" b="1" i="0" u="none" strike="noStrike" baseline="0">
                        <a:solidFill>
                          <a:srgbClr val="000000"/>
                        </a:solidFill>
                        <a:latin typeface="Times New Roman"/>
                        <a:ea typeface="Times New Roman"/>
                        <a:cs typeface="Times New Roman"/>
                      </a:defRPr>
                    </a:pPr>
                    <a:r>
                      <a:t>44,1 %</a:t>
                    </a:r>
                  </a:p>
                </c:rich>
              </c:tx>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2015-2016 уч. год</c:v>
                </c:pt>
                <c:pt idx="1">
                  <c:v>2016-2017 уч. год</c:v>
                </c:pt>
              </c:strCache>
            </c:strRef>
          </c:cat>
          <c:val>
            <c:numRef>
              <c:f>Лист1!$C$2:$C$3</c:f>
              <c:numCache>
                <c:formatCode>General</c:formatCode>
                <c:ptCount val="2"/>
                <c:pt idx="0">
                  <c:v>42.9</c:v>
                </c:pt>
                <c:pt idx="1">
                  <c:v>44.1</c:v>
                </c:pt>
              </c:numCache>
            </c:numRef>
          </c:val>
        </c:ser>
        <c:ser>
          <c:idx val="2"/>
          <c:order val="2"/>
          <c:tx>
            <c:strRef>
              <c:f>Лист1!$D$1</c:f>
              <c:strCache>
                <c:ptCount val="1"/>
                <c:pt idx="0">
                  <c:v>3 ступень обучения</c:v>
                </c:pt>
              </c:strCache>
            </c:strRef>
          </c:tx>
          <c:spPr>
            <a:solidFill>
              <a:srgbClr val="4F81BD">
                <a:lumMod val="60000"/>
                <a:lumOff val="40000"/>
              </a:srgbClr>
            </a:solidFill>
            <a:scene3d>
              <a:camera prst="orthographicFront"/>
              <a:lightRig rig="threePt" dir="t"/>
            </a:scene3d>
            <a:sp3d>
              <a:bevelT/>
              <a:bevelB/>
            </a:sp3d>
          </c:spPr>
          <c:invertIfNegative val="0"/>
          <c:dLbls>
            <c:dLbl>
              <c:idx val="0"/>
              <c:layout>
                <c:manualLayout>
                  <c:x val="3.6726595182428136E-2"/>
                  <c:y val="-3.7501883261571153E-2"/>
                </c:manualLayout>
              </c:layout>
              <c:tx>
                <c:rich>
                  <a:bodyPr/>
                  <a:lstStyle/>
                  <a:p>
                    <a:pPr>
                      <a:defRPr sz="1200" b="1" i="0" u="none" strike="noStrike" baseline="0">
                        <a:solidFill>
                          <a:srgbClr val="000000"/>
                        </a:solidFill>
                        <a:latin typeface="Times New Roman"/>
                        <a:ea typeface="Times New Roman"/>
                        <a:cs typeface="Times New Roman"/>
                      </a:defRPr>
                    </a:pPr>
                    <a:r>
                      <a:rPr lang="ru-RU"/>
                      <a:t>46,2 %</a:t>
                    </a:r>
                  </a:p>
                </c:rich>
              </c:tx>
              <c:spPr/>
              <c:showLegendKey val="0"/>
              <c:showVal val="0"/>
              <c:showCatName val="0"/>
              <c:showSerName val="0"/>
              <c:showPercent val="0"/>
              <c:showBubbleSize val="0"/>
              <c:extLst>
                <c:ext xmlns:c15="http://schemas.microsoft.com/office/drawing/2012/chart" uri="{CE6537A1-D6FC-4f65-9D91-7224C49458BB}"/>
              </c:extLst>
            </c:dLbl>
            <c:dLbl>
              <c:idx val="1"/>
              <c:layout>
                <c:manualLayout>
                  <c:x val="2.0960289520123979E-2"/>
                  <c:y val="-6.5081396547485945E-2"/>
                </c:manualLayout>
              </c:layout>
              <c:tx>
                <c:rich>
                  <a:bodyPr/>
                  <a:lstStyle/>
                  <a:p>
                    <a:pPr>
                      <a:defRPr sz="1200" b="1" i="0" u="none" strike="noStrike" baseline="0">
                        <a:solidFill>
                          <a:srgbClr val="000000"/>
                        </a:solidFill>
                        <a:latin typeface="Times New Roman"/>
                        <a:ea typeface="Times New Roman"/>
                        <a:cs typeface="Times New Roman"/>
                      </a:defRPr>
                    </a:pPr>
                    <a:r>
                      <a:rPr lang="ru-RU"/>
                      <a:t>47,5</a:t>
                    </a:r>
                  </a:p>
                </c:rich>
              </c:tx>
              <c:spPr/>
              <c:showLegendKey val="0"/>
              <c:showVal val="0"/>
              <c:showCatName val="0"/>
              <c:showSerName val="0"/>
              <c:showPercent val="0"/>
              <c:showBubbleSize val="0"/>
              <c:extLst>
                <c:ext xmlns:c15="http://schemas.microsoft.com/office/drawing/2012/chart" uri="{CE6537A1-D6FC-4f65-9D91-7224C49458BB}"/>
              </c:extLst>
            </c:dLbl>
            <c:dLbl>
              <c:idx val="2"/>
              <c:layout>
                <c:manualLayout>
                  <c:x val="2.5832504725305242E-2"/>
                  <c:y val="-6.880065973626405E-2"/>
                </c:manualLayout>
              </c:layout>
              <c:tx>
                <c:rich>
                  <a:bodyPr/>
                  <a:lstStyle/>
                  <a:p>
                    <a:pPr>
                      <a:defRPr sz="1200" b="1" i="0" u="none" strike="noStrike" baseline="0">
                        <a:solidFill>
                          <a:srgbClr val="000000"/>
                        </a:solidFill>
                        <a:latin typeface="Times New Roman"/>
                        <a:ea typeface="Times New Roman"/>
                        <a:cs typeface="Times New Roman"/>
                      </a:defRPr>
                    </a:pPr>
                    <a:r>
                      <a:t>47,5 %</a:t>
                    </a:r>
                  </a:p>
                </c:rich>
              </c:tx>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2015-2016 уч. год</c:v>
                </c:pt>
                <c:pt idx="1">
                  <c:v>2016-2017 уч. год</c:v>
                </c:pt>
              </c:strCache>
            </c:strRef>
          </c:cat>
          <c:val>
            <c:numRef>
              <c:f>Лист1!$D$2:$D$3</c:f>
              <c:numCache>
                <c:formatCode>General</c:formatCode>
                <c:ptCount val="2"/>
                <c:pt idx="0">
                  <c:v>46.2</c:v>
                </c:pt>
                <c:pt idx="1">
                  <c:v>47.5</c:v>
                </c:pt>
              </c:numCache>
            </c:numRef>
          </c:val>
        </c:ser>
        <c:dLbls>
          <c:showLegendKey val="0"/>
          <c:showVal val="0"/>
          <c:showCatName val="0"/>
          <c:showSerName val="0"/>
          <c:showPercent val="0"/>
          <c:showBubbleSize val="0"/>
        </c:dLbls>
        <c:gapWidth val="150"/>
        <c:shape val="box"/>
        <c:axId val="139597312"/>
        <c:axId val="139598848"/>
        <c:axId val="0"/>
      </c:bar3DChart>
      <c:catAx>
        <c:axId val="139597312"/>
        <c:scaling>
          <c:orientation val="minMax"/>
        </c:scaling>
        <c:delete val="0"/>
        <c:axPos val="b"/>
        <c:numFmt formatCode="General" sourceLinked="1"/>
        <c:majorTickMark val="out"/>
        <c:minorTickMark val="none"/>
        <c:tickLblPos val="nextTo"/>
        <c:txPr>
          <a:bodyPr rot="0" vert="horz"/>
          <a:lstStyle/>
          <a:p>
            <a:pPr>
              <a:defRPr sz="11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39598848"/>
        <c:crosses val="autoZero"/>
        <c:auto val="1"/>
        <c:lblAlgn val="ctr"/>
        <c:lblOffset val="100"/>
        <c:noMultiLvlLbl val="0"/>
      </c:catAx>
      <c:valAx>
        <c:axId val="139598848"/>
        <c:scaling>
          <c:orientation val="minMax"/>
        </c:scaling>
        <c:delete val="0"/>
        <c:axPos val="l"/>
        <c:majorGridlines/>
        <c:numFmt formatCode="General" sourceLinked="1"/>
        <c:majorTickMark val="out"/>
        <c:minorTickMark val="none"/>
        <c:tickLblPos val="nextTo"/>
        <c:txPr>
          <a:bodyPr rot="0" vert="horz"/>
          <a:lstStyle/>
          <a:p>
            <a:pPr>
              <a:defRPr sz="11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39597312"/>
        <c:crosses val="autoZero"/>
        <c:crossBetween val="between"/>
      </c:valAx>
      <c:spPr>
        <a:noFill/>
        <a:ln w="25399">
          <a:noFill/>
        </a:ln>
      </c:spPr>
    </c:plotArea>
    <c:legend>
      <c:legendPos val="r"/>
      <c:layout>
        <c:manualLayout>
          <c:xMode val="edge"/>
          <c:yMode val="edge"/>
          <c:x val="0.74817661444196615"/>
          <c:y val="0.24676197952597315"/>
          <c:w val="0.2291818727437227"/>
          <c:h val="0.53475842709993582"/>
        </c:manualLayout>
      </c:layout>
      <c:overlay val="0"/>
      <c:txPr>
        <a:bodyPr/>
        <a:lstStyle/>
        <a:p>
          <a:pPr>
            <a:defRPr sz="1100" b="1" i="0" u="none" strike="noStrike" baseline="0">
              <a:solidFill>
                <a:srgbClr val="000000"/>
              </a:solidFill>
              <a:latin typeface="Times New Roman" panose="02020603050405020304" pitchFamily="18" charset="0"/>
              <a:ea typeface="Calibri"/>
              <a:cs typeface="Calibri"/>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60"/>
      <c:rAngAx val="1"/>
    </c:view3D>
    <c:floor>
      <c:thickness val="0"/>
    </c:floor>
    <c:sideWall>
      <c:thickness val="0"/>
    </c:sideWall>
    <c:backWall>
      <c:thickness val="0"/>
    </c:backWall>
    <c:plotArea>
      <c:layout>
        <c:manualLayout>
          <c:layoutTarget val="inner"/>
          <c:xMode val="edge"/>
          <c:yMode val="edge"/>
          <c:x val="0.37271961849839191"/>
          <c:y val="0"/>
          <c:w val="0.5333443939225907"/>
          <c:h val="0.75567982392586086"/>
        </c:manualLayout>
      </c:layout>
      <c:bar3DChart>
        <c:barDir val="bar"/>
        <c:grouping val="clustered"/>
        <c:varyColors val="0"/>
        <c:ser>
          <c:idx val="0"/>
          <c:order val="0"/>
          <c:tx>
            <c:strRef>
              <c:f>Лист1!$B$1</c:f>
              <c:strCache>
                <c:ptCount val="1"/>
                <c:pt idx="0">
                  <c:v>2015 год</c:v>
                </c:pt>
              </c:strCache>
            </c:strRef>
          </c:tx>
          <c:spPr>
            <a:solidFill>
              <a:schemeClr val="accent1">
                <a:lumMod val="60000"/>
                <a:lumOff val="40000"/>
              </a:schemeClr>
            </a:solidFill>
            <a:scene3d>
              <a:camera prst="orthographicFront"/>
              <a:lightRig rig="threePt" dir="t"/>
            </a:scene3d>
            <a:sp3d>
              <a:bevelT prst="angle"/>
            </a:sp3d>
          </c:spPr>
          <c:invertIfNegative val="0"/>
          <c:dLbls>
            <c:dLbl>
              <c:idx val="0"/>
              <c:layout>
                <c:manualLayout>
                  <c:x val="-0.1492379858767654"/>
                  <c:y val="-4.5358113328862505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3722766798433092"/>
                  <c:y val="-5.7730180608575026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1913385321859633"/>
                  <c:y val="-7.9006992029123195E-3"/>
                </c:manualLayout>
              </c:layout>
              <c:tx>
                <c:rich>
                  <a:bodyPr/>
                  <a:lstStyle/>
                  <a:p>
                    <a:r>
                      <a:rPr lang="en-US" b="1"/>
                      <a:t>3178</a:t>
                    </a:r>
                    <a:r>
                      <a:rPr lang="ru-RU" b="1"/>
                      <a:t>,0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4.2803638309256318E-3"/>
                  <c:y val="0"/>
                </c:manualLayout>
              </c:layout>
              <c:showLegendKey val="0"/>
              <c:showVal val="1"/>
              <c:showCatName val="0"/>
              <c:showSerName val="0"/>
              <c:showPercent val="0"/>
              <c:showBubbleSize val="0"/>
              <c:extLst>
                <c:ext xmlns:c15="http://schemas.microsoft.com/office/drawing/2012/chart" uri="{CE6537A1-D6FC-4f65-9D91-7224C49458BB}"/>
              </c:extLst>
            </c:dLbl>
            <c:spPr>
              <a:solidFill>
                <a:srgbClr val="CCDAEC"/>
              </a:solidFill>
              <a:scene3d>
                <a:camera prst="orthographicFront"/>
                <a:lightRig rig="threePt" dir="t"/>
              </a:scene3d>
              <a:sp3d>
                <a:bevelT/>
              </a:sp3d>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Средняя заработная плата педагогических работников учреждений дополнительного образования </c:v>
                </c:pt>
                <c:pt idx="1">
                  <c:v>Средняя заработная плата специалистов учреждений культурно-досугового типа</c:v>
                </c:pt>
              </c:strCache>
            </c:strRef>
          </c:cat>
          <c:val>
            <c:numRef>
              <c:f>Лист1!$B$2:$B$3</c:f>
              <c:numCache>
                <c:formatCode>0.0</c:formatCode>
                <c:ptCount val="2"/>
                <c:pt idx="0">
                  <c:v>16878.349999999999</c:v>
                </c:pt>
                <c:pt idx="1">
                  <c:v>13476.77</c:v>
                </c:pt>
              </c:numCache>
            </c:numRef>
          </c:val>
        </c:ser>
        <c:ser>
          <c:idx val="1"/>
          <c:order val="1"/>
          <c:tx>
            <c:strRef>
              <c:f>Лист1!$C$1</c:f>
              <c:strCache>
                <c:ptCount val="1"/>
                <c:pt idx="0">
                  <c:v>2016 год</c:v>
                </c:pt>
              </c:strCache>
            </c:strRef>
          </c:tx>
          <c:spPr>
            <a:solidFill>
              <a:srgbClr val="B6B20A"/>
            </a:solidFill>
            <a:scene3d>
              <a:camera prst="orthographicFront"/>
              <a:lightRig rig="threePt" dir="t"/>
            </a:scene3d>
            <a:sp3d>
              <a:bevelT/>
            </a:sp3d>
          </c:spPr>
          <c:invertIfNegative val="0"/>
          <c:dLbls>
            <c:dLbl>
              <c:idx val="0"/>
              <c:layout>
                <c:manualLayout>
                  <c:x val="-0.12680055618047745"/>
                  <c:y val="-3.0388088749568666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2388685789276341"/>
                  <c:y val="-1.441822845145726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4444971016354546"/>
                  <c:y val="-9.3101278981930699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833339652768129E-2"/>
                  <c:y val="0"/>
                </c:manualLayout>
              </c:layout>
              <c:showLegendKey val="0"/>
              <c:showVal val="1"/>
              <c:showCatName val="0"/>
              <c:showSerName val="0"/>
              <c:showPercent val="0"/>
              <c:showBubbleSize val="0"/>
              <c:extLst>
                <c:ext xmlns:c15="http://schemas.microsoft.com/office/drawing/2012/chart" uri="{CE6537A1-D6FC-4f65-9D91-7224C49458BB}"/>
              </c:extLst>
            </c:dLbl>
            <c:spPr>
              <a:solidFill>
                <a:srgbClr val="DBFCA6"/>
              </a:solidFill>
              <a:scene3d>
                <a:camera prst="orthographicFront"/>
                <a:lightRig rig="threePt" dir="t"/>
              </a:scene3d>
              <a:sp3d>
                <a:bevelT/>
              </a:sp3d>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Средняя заработная плата педагогических работников учреждений дополнительного образования </c:v>
                </c:pt>
                <c:pt idx="1">
                  <c:v>Средняя заработная плата специалистов учреждений культурно-досугового типа</c:v>
                </c:pt>
              </c:strCache>
            </c:strRef>
          </c:cat>
          <c:val>
            <c:numRef>
              <c:f>Лист1!$C$2:$C$3</c:f>
              <c:numCache>
                <c:formatCode>General</c:formatCode>
                <c:ptCount val="2"/>
                <c:pt idx="0">
                  <c:v>18702.29</c:v>
                </c:pt>
                <c:pt idx="1">
                  <c:v>13870.03</c:v>
                </c:pt>
              </c:numCache>
            </c:numRef>
          </c:val>
        </c:ser>
        <c:ser>
          <c:idx val="2"/>
          <c:order val="2"/>
          <c:tx>
            <c:strRef>
              <c:f>Лист1!$D$1</c:f>
              <c:strCache>
                <c:ptCount val="1"/>
                <c:pt idx="0">
                  <c:v>2017 год</c:v>
                </c:pt>
              </c:strCache>
            </c:strRef>
          </c:tx>
          <c:spPr>
            <a:solidFill>
              <a:srgbClr val="8064A2">
                <a:lumMod val="60000"/>
                <a:lumOff val="40000"/>
              </a:srgbClr>
            </a:solidFill>
          </c:spPr>
          <c:invertIfNegative val="0"/>
          <c:dPt>
            <c:idx val="0"/>
            <c:invertIfNegative val="0"/>
            <c:bubble3D val="0"/>
            <c:spPr>
              <a:solidFill>
                <a:srgbClr val="8064A2">
                  <a:lumMod val="60000"/>
                  <a:lumOff val="40000"/>
                </a:srgbClr>
              </a:solidFill>
              <a:scene3d>
                <a:camera prst="orthographicFront"/>
                <a:lightRig rig="threePt" dir="t"/>
              </a:scene3d>
              <a:sp3d>
                <a:bevelT/>
                <a:bevelB/>
              </a:sp3d>
            </c:spPr>
          </c:dPt>
          <c:dPt>
            <c:idx val="1"/>
            <c:invertIfNegative val="0"/>
            <c:bubble3D val="0"/>
            <c:spPr>
              <a:solidFill>
                <a:srgbClr val="8064A2">
                  <a:lumMod val="60000"/>
                  <a:lumOff val="40000"/>
                </a:srgbClr>
              </a:solidFill>
              <a:scene3d>
                <a:camera prst="orthographicFront"/>
                <a:lightRig rig="threePt" dir="t"/>
              </a:scene3d>
              <a:sp3d>
                <a:bevelT/>
                <a:bevelB/>
              </a:sp3d>
            </c:spPr>
          </c:dPt>
          <c:dLbls>
            <c:dLbl>
              <c:idx val="0"/>
              <c:layout>
                <c:manualLayout>
                  <c:x val="-0.11629949386013105"/>
                  <c:y val="-1.581408283507899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2790689035829544"/>
                  <c:y val="-1.3673993304956533E-2"/>
                </c:manualLayout>
              </c:layout>
              <c:showLegendKey val="0"/>
              <c:showVal val="1"/>
              <c:showCatName val="0"/>
              <c:showSerName val="0"/>
              <c:showPercent val="0"/>
              <c:showBubbleSize val="0"/>
              <c:extLst>
                <c:ext xmlns:c15="http://schemas.microsoft.com/office/drawing/2012/chart" uri="{CE6537A1-D6FC-4f65-9D91-7224C49458BB}"/>
              </c:extLst>
            </c:dLbl>
            <c:spPr>
              <a:solidFill>
                <a:srgbClr val="8064A2">
                  <a:lumMod val="20000"/>
                  <a:lumOff val="80000"/>
                </a:srgbClr>
              </a:solidFill>
              <a:scene3d>
                <a:camera prst="orthographicFront"/>
                <a:lightRig rig="threePt" dir="t"/>
              </a:scene3d>
              <a:sp3d>
                <a:bevelT/>
              </a:sp3d>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Средняя заработная плата педагогических работников учреждений дополнительного образования </c:v>
                </c:pt>
                <c:pt idx="1">
                  <c:v>Средняя заработная плата специалистов учреждений культурно-досугового типа</c:v>
                </c:pt>
              </c:strCache>
            </c:strRef>
          </c:cat>
          <c:val>
            <c:numRef>
              <c:f>Лист1!$D$2:$D$3</c:f>
              <c:numCache>
                <c:formatCode>General</c:formatCode>
                <c:ptCount val="2"/>
                <c:pt idx="0">
                  <c:v>20625.2</c:v>
                </c:pt>
                <c:pt idx="1">
                  <c:v>18373.21</c:v>
                </c:pt>
              </c:numCache>
            </c:numRef>
          </c:val>
        </c:ser>
        <c:dLbls>
          <c:showLegendKey val="0"/>
          <c:showVal val="0"/>
          <c:showCatName val="0"/>
          <c:showSerName val="0"/>
          <c:showPercent val="0"/>
          <c:showBubbleSize val="0"/>
        </c:dLbls>
        <c:gapWidth val="70"/>
        <c:gapDepth val="0"/>
        <c:shape val="box"/>
        <c:axId val="139672192"/>
        <c:axId val="139678080"/>
        <c:axId val="0"/>
      </c:bar3DChart>
      <c:catAx>
        <c:axId val="139672192"/>
        <c:scaling>
          <c:orientation val="minMax"/>
        </c:scaling>
        <c:delete val="0"/>
        <c:axPos val="l"/>
        <c:numFmt formatCode="General" sourceLinked="0"/>
        <c:majorTickMark val="out"/>
        <c:minorTickMark val="none"/>
        <c:tickLblPos val="nextTo"/>
        <c:txPr>
          <a:bodyPr rot="0" vert="horz"/>
          <a:lstStyle/>
          <a:p>
            <a:pPr>
              <a:defRPr sz="1200" b="1"/>
            </a:pPr>
            <a:endParaRPr lang="ru-RU"/>
          </a:p>
        </c:txPr>
        <c:crossAx val="139678080"/>
        <c:crosses val="autoZero"/>
        <c:auto val="1"/>
        <c:lblAlgn val="ctr"/>
        <c:lblOffset val="100"/>
        <c:noMultiLvlLbl val="0"/>
      </c:catAx>
      <c:valAx>
        <c:axId val="139678080"/>
        <c:scaling>
          <c:orientation val="minMax"/>
        </c:scaling>
        <c:delete val="0"/>
        <c:axPos val="b"/>
        <c:majorGridlines/>
        <c:numFmt formatCode="0.0" sourceLinked="1"/>
        <c:majorTickMark val="out"/>
        <c:minorTickMark val="none"/>
        <c:tickLblPos val="nextTo"/>
        <c:txPr>
          <a:bodyPr/>
          <a:lstStyle/>
          <a:p>
            <a:pPr>
              <a:defRPr sz="1200" b="0"/>
            </a:pPr>
            <a:endParaRPr lang="ru-RU"/>
          </a:p>
        </c:txPr>
        <c:crossAx val="139672192"/>
        <c:crosses val="autoZero"/>
        <c:crossBetween val="between"/>
      </c:valAx>
    </c:plotArea>
    <c:legend>
      <c:legendPos val="b"/>
      <c:legendEntry>
        <c:idx val="1"/>
        <c:txPr>
          <a:bodyPr/>
          <a:lstStyle/>
          <a:p>
            <a:pPr>
              <a:defRPr sz="1100" b="1"/>
            </a:pPr>
            <a:endParaRPr lang="ru-RU"/>
          </a:p>
        </c:txPr>
      </c:legendEntry>
      <c:legendEntry>
        <c:idx val="2"/>
        <c:txPr>
          <a:bodyPr/>
          <a:lstStyle/>
          <a:p>
            <a:pPr>
              <a:defRPr sz="1100" b="1"/>
            </a:pPr>
            <a:endParaRPr lang="ru-RU"/>
          </a:p>
        </c:txPr>
      </c:legendEntry>
      <c:layout>
        <c:manualLayout>
          <c:xMode val="edge"/>
          <c:yMode val="edge"/>
          <c:x val="0.41154339295629067"/>
          <c:y val="0.87869176266465443"/>
          <c:w val="0.45155728132808387"/>
          <c:h val="0.10098391819843976"/>
        </c:manualLayout>
      </c:layout>
      <c:overlay val="0"/>
      <c:txPr>
        <a:bodyPr/>
        <a:lstStyle/>
        <a:p>
          <a:pPr>
            <a:defRPr sz="1100" b="1"/>
          </a:pPr>
          <a:endParaRPr lang="ru-RU"/>
        </a:p>
      </c:txPr>
    </c:legend>
    <c:plotVisOnly val="1"/>
    <c:dispBlanksAs val="gap"/>
    <c:showDLblsOverMax val="0"/>
  </c:chart>
  <c:spPr>
    <a:noFill/>
    <a:ln>
      <a:noFill/>
    </a:ln>
    <a:scene3d>
      <a:camera prst="orthographicFront"/>
      <a:lightRig rig="threePt" dir="t"/>
    </a:scene3d>
    <a:sp3d>
      <a:bevelT/>
    </a:sp3d>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anose="02020603050405020304" pitchFamily="18" charset="0"/>
                <a:cs typeface="Times New Roman" panose="02020603050405020304" pitchFamily="18" charset="0"/>
              </a:rPr>
              <a:t>Показатели естественного</a:t>
            </a:r>
            <a:r>
              <a:rPr lang="ru-RU" sz="1200" baseline="0">
                <a:latin typeface="Times New Roman" panose="02020603050405020304" pitchFamily="18" charset="0"/>
                <a:cs typeface="Times New Roman" panose="02020603050405020304" pitchFamily="18" charset="0"/>
              </a:rPr>
              <a:t> прироста (убыли) и миграционного прироста (убыли) на 1,0 тыс.чел. населения </a:t>
            </a:r>
            <a:r>
              <a:rPr lang="ru-RU" sz="1200" b="0" baseline="0">
                <a:latin typeface="Times New Roman" panose="02020603050405020304" pitchFamily="18" charset="0"/>
                <a:cs typeface="Times New Roman" panose="02020603050405020304" pitchFamily="18" charset="0"/>
              </a:rPr>
              <a:t>(промилле)</a:t>
            </a:r>
            <a:endParaRPr lang="ru-RU" sz="1200" b="0">
              <a:latin typeface="Times New Roman" panose="02020603050405020304" pitchFamily="18" charset="0"/>
              <a:cs typeface="Times New Roman" panose="02020603050405020304" pitchFamily="18" charset="0"/>
            </a:endParaRPr>
          </a:p>
        </c:rich>
      </c:tx>
      <c:layout>
        <c:manualLayout>
          <c:xMode val="edge"/>
          <c:yMode val="edge"/>
          <c:x val="0.12581489429902676"/>
          <c:y val="1.7658343165818752E-5"/>
        </c:manualLayout>
      </c:layout>
      <c:overlay val="0"/>
    </c:title>
    <c:autoTitleDeleted val="0"/>
    <c:plotArea>
      <c:layout>
        <c:manualLayout>
          <c:layoutTarget val="inner"/>
          <c:xMode val="edge"/>
          <c:yMode val="edge"/>
          <c:x val="4.8393070866141731E-2"/>
          <c:y val="0.15833389247396706"/>
          <c:w val="0.91919947506561683"/>
          <c:h val="0.58650145201341031"/>
        </c:manualLayout>
      </c:layout>
      <c:lineChart>
        <c:grouping val="standard"/>
        <c:varyColors val="0"/>
        <c:ser>
          <c:idx val="0"/>
          <c:order val="0"/>
          <c:tx>
            <c:strRef>
              <c:f>Лист1!$B$1</c:f>
              <c:strCache>
                <c:ptCount val="1"/>
                <c:pt idx="0">
                  <c:v>Естественный прирост (убыль)</c:v>
                </c:pt>
              </c:strCache>
            </c:strRef>
          </c:tx>
          <c:spPr>
            <a:ln>
              <a:solidFill>
                <a:srgbClr val="4F81BD">
                  <a:lumMod val="75000"/>
                </a:srgbClr>
              </a:solidFill>
            </a:ln>
          </c:spPr>
          <c:marker>
            <c:spPr>
              <a:solidFill>
                <a:srgbClr val="4F81BD">
                  <a:lumMod val="75000"/>
                </a:srgbClr>
              </a:solidFill>
              <a:ln>
                <a:solidFill>
                  <a:srgbClr val="4F81BD">
                    <a:lumMod val="75000"/>
                  </a:srgbClr>
                </a:solidFill>
              </a:ln>
            </c:spPr>
          </c:marker>
          <c:dLbls>
            <c:dLbl>
              <c:idx val="0"/>
              <c:layout>
                <c:manualLayout>
                  <c:x val="-7.1835288463976396E-2"/>
                  <c:y val="2.78394217865059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8667565439632798E-2"/>
                  <c:y val="5.72573294521402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8608292767373905E-2"/>
                  <c:y val="5.11272217910616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8706856672801585E-2"/>
                  <c:y val="4.56827288299216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921206805040087E-3"/>
                  <c:y val="3.11157424770870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96767355590885E-2"/>
                  <c:y val="2.7586206896551724E-2"/>
                </c:manualLayout>
              </c:layout>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 г.</c:v>
                </c:pt>
                <c:pt idx="1">
                  <c:v>2015 г.</c:v>
                </c:pt>
                <c:pt idx="2">
                  <c:v>2016 г.</c:v>
                </c:pt>
                <c:pt idx="3">
                  <c:v>2017 г.</c:v>
                </c:pt>
              </c:strCache>
            </c:strRef>
          </c:cat>
          <c:val>
            <c:numRef>
              <c:f>Лист1!$B$2:$B$5</c:f>
              <c:numCache>
                <c:formatCode>General</c:formatCode>
                <c:ptCount val="4"/>
                <c:pt idx="0">
                  <c:v>-3.43</c:v>
                </c:pt>
                <c:pt idx="1">
                  <c:v>-2.57</c:v>
                </c:pt>
                <c:pt idx="2">
                  <c:v>-3.09</c:v>
                </c:pt>
                <c:pt idx="3">
                  <c:v>-4.5</c:v>
                </c:pt>
              </c:numCache>
            </c:numRef>
          </c:val>
          <c:smooth val="0"/>
        </c:ser>
        <c:ser>
          <c:idx val="1"/>
          <c:order val="1"/>
          <c:tx>
            <c:strRef>
              <c:f>Лист1!$C$1</c:f>
              <c:strCache>
                <c:ptCount val="1"/>
                <c:pt idx="0">
                  <c:v>Миграционный прирост (убыль)</c:v>
                </c:pt>
              </c:strCache>
            </c:strRef>
          </c:tx>
          <c:spPr>
            <a:ln>
              <a:solidFill>
                <a:srgbClr val="00B050"/>
              </a:solidFill>
            </a:ln>
          </c:spPr>
          <c:marker>
            <c:spPr>
              <a:solidFill>
                <a:srgbClr val="00B050"/>
              </a:solidFill>
              <a:ln>
                <a:solidFill>
                  <a:srgbClr val="00B050"/>
                </a:solidFill>
              </a:ln>
            </c:spPr>
          </c:marker>
          <c:dLbls>
            <c:dLbl>
              <c:idx val="0"/>
              <c:layout>
                <c:manualLayout>
                  <c:x val="-4.9014637999290407E-2"/>
                  <c:y val="5.71533803820513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8801726530666389E-2"/>
                  <c:y val="4.557396730288416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403933983284092E-2"/>
                  <c:y val="-4.11996553686551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6914519685039367E-2"/>
                  <c:y val="-5.1431690304766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383028403699624E-2"/>
                  <c:y val="-4.851020770243359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0275569687334395E-2"/>
                  <c:y val="-6.1302681992337134E-2"/>
                </c:manualLayout>
              </c:layout>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200" b="1">
                    <a:solidFill>
                      <a:schemeClr val="bg2">
                        <a:lumMod val="10000"/>
                      </a:schemeClr>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 г.</c:v>
                </c:pt>
                <c:pt idx="1">
                  <c:v>2015 г.</c:v>
                </c:pt>
                <c:pt idx="2">
                  <c:v>2016 г.</c:v>
                </c:pt>
                <c:pt idx="3">
                  <c:v>2017 г.</c:v>
                </c:pt>
              </c:strCache>
            </c:strRef>
          </c:cat>
          <c:val>
            <c:numRef>
              <c:f>Лист1!$C$2:$C$5</c:f>
              <c:numCache>
                <c:formatCode>General</c:formatCode>
                <c:ptCount val="4"/>
                <c:pt idx="0">
                  <c:v>3.58</c:v>
                </c:pt>
                <c:pt idx="1">
                  <c:v>-0.51</c:v>
                </c:pt>
                <c:pt idx="2">
                  <c:v>0.41</c:v>
                </c:pt>
                <c:pt idx="3">
                  <c:v>2.4</c:v>
                </c:pt>
              </c:numCache>
            </c:numRef>
          </c:val>
          <c:smooth val="0"/>
        </c:ser>
        <c:dLbls>
          <c:showLegendKey val="0"/>
          <c:showVal val="0"/>
          <c:showCatName val="0"/>
          <c:showSerName val="0"/>
          <c:showPercent val="0"/>
          <c:showBubbleSize val="0"/>
        </c:dLbls>
        <c:marker val="1"/>
        <c:smooth val="0"/>
        <c:axId val="150327296"/>
        <c:axId val="150329216"/>
      </c:lineChart>
      <c:catAx>
        <c:axId val="150327296"/>
        <c:scaling>
          <c:orientation val="minMax"/>
        </c:scaling>
        <c:delete val="0"/>
        <c:axPos val="b"/>
        <c:numFmt formatCode="General" sourceLinked="0"/>
        <c:majorTickMark val="none"/>
        <c:minorTickMark val="none"/>
        <c:tickLblPos val="low"/>
        <c:txPr>
          <a:bodyPr/>
          <a:lstStyle/>
          <a:p>
            <a:pPr>
              <a:defRPr sz="1200" b="0">
                <a:latin typeface="Times New Roman" panose="02020603050405020304" pitchFamily="18" charset="0"/>
                <a:cs typeface="Times New Roman" panose="02020603050405020304" pitchFamily="18" charset="0"/>
              </a:defRPr>
            </a:pPr>
            <a:endParaRPr lang="ru-RU"/>
          </a:p>
        </c:txPr>
        <c:crossAx val="150329216"/>
        <c:crosses val="autoZero"/>
        <c:auto val="1"/>
        <c:lblAlgn val="ctr"/>
        <c:lblOffset val="100"/>
        <c:noMultiLvlLbl val="0"/>
      </c:catAx>
      <c:valAx>
        <c:axId val="150329216"/>
        <c:scaling>
          <c:orientation val="minMax"/>
        </c:scaling>
        <c:delete val="0"/>
        <c:axPos val="l"/>
        <c:majorGridlines/>
        <c:numFmt formatCode="General" sourceLinked="1"/>
        <c:majorTickMark val="none"/>
        <c:minorTickMark val="none"/>
        <c:tickLblPos val="nextTo"/>
        <c:spPr>
          <a:ln w="9525">
            <a:noFill/>
          </a:ln>
        </c:spPr>
        <c:txPr>
          <a:bodyPr/>
          <a:lstStyle/>
          <a:p>
            <a:pPr>
              <a:defRPr sz="1200" b="1">
                <a:latin typeface="Times New Roman" panose="02020603050405020304" pitchFamily="18" charset="0"/>
                <a:cs typeface="Times New Roman" panose="02020603050405020304" pitchFamily="18" charset="0"/>
              </a:defRPr>
            </a:pPr>
            <a:endParaRPr lang="ru-RU"/>
          </a:p>
        </c:txPr>
        <c:crossAx val="150327296"/>
        <c:crosses val="autoZero"/>
        <c:crossBetween val="between"/>
        <c:majorUnit val="1"/>
        <c:minorUnit val="0.2"/>
      </c:valAx>
    </c:plotArea>
    <c:legend>
      <c:legendPos val="b"/>
      <c:layout>
        <c:manualLayout>
          <c:xMode val="edge"/>
          <c:yMode val="edge"/>
          <c:x val="1.7064400240622932E-2"/>
          <c:y val="0.83291807414627894"/>
          <c:w val="0.96478237095363084"/>
          <c:h val="0.10984977941587089"/>
        </c:manualLayout>
      </c:layout>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scene3d>
          <a:camera prst="orthographicFront"/>
          <a:lightRig rig="threePt" dir="t"/>
        </a:scene3d>
        <a:sp3d>
          <a:bevelT w="165100" prst="coolSlant"/>
        </a:sp3d>
      </c:spPr>
    </c:sideWall>
    <c:backWall>
      <c:thickness val="0"/>
      <c:spPr>
        <a:scene3d>
          <a:camera prst="orthographicFront"/>
          <a:lightRig rig="threePt" dir="t"/>
        </a:scene3d>
        <a:sp3d>
          <a:bevelT w="165100" prst="coolSlant"/>
        </a:sp3d>
      </c:spPr>
    </c:backWall>
    <c:plotArea>
      <c:layout/>
      <c:bar3DChart>
        <c:barDir val="col"/>
        <c:grouping val="clustered"/>
        <c:varyColors val="0"/>
        <c:ser>
          <c:idx val="0"/>
          <c:order val="0"/>
          <c:tx>
            <c:strRef>
              <c:f>Лист1!$B$1</c:f>
              <c:strCache>
                <c:ptCount val="1"/>
                <c:pt idx="0">
                  <c:v>зарегистрировано обращений, всего</c:v>
                </c:pt>
              </c:strCache>
            </c:strRef>
          </c:tx>
          <c:spPr>
            <a:solidFill>
              <a:srgbClr val="00B050"/>
            </a:solidFill>
            <a:scene3d>
              <a:camera prst="orthographicFront"/>
              <a:lightRig rig="threePt" dir="t"/>
            </a:scene3d>
            <a:sp3d>
              <a:bevelT/>
            </a:sp3d>
          </c:spPr>
          <c:invertIfNegative val="0"/>
          <c:dLbls>
            <c:dLbl>
              <c:idx val="0"/>
              <c:layout>
                <c:manualLayout>
                  <c:x val="1.1713051962479593E-2"/>
                  <c:y val="-9.4699307774067567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387612668077646E-2"/>
                  <c:y val="-1.312318128199244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2016 год</c:v>
                </c:pt>
                <c:pt idx="1">
                  <c:v>2016 год</c:v>
                </c:pt>
              </c:strCache>
            </c:strRef>
          </c:cat>
          <c:val>
            <c:numRef>
              <c:f>Лист1!$B$2:$B$3</c:f>
              <c:numCache>
                <c:formatCode>General</c:formatCode>
                <c:ptCount val="2"/>
                <c:pt idx="0">
                  <c:v>134073</c:v>
                </c:pt>
                <c:pt idx="1">
                  <c:v>91300</c:v>
                </c:pt>
              </c:numCache>
            </c:numRef>
          </c:val>
        </c:ser>
        <c:ser>
          <c:idx val="1"/>
          <c:order val="1"/>
          <c:tx>
            <c:strRef>
              <c:f>Лист1!$C$1</c:f>
              <c:strCache>
                <c:ptCount val="1"/>
                <c:pt idx="0">
                  <c:v>в том числе экстренного реагирования</c:v>
                </c:pt>
              </c:strCache>
            </c:strRef>
          </c:tx>
          <c:spPr>
            <a:solidFill>
              <a:srgbClr val="9BBB59">
                <a:lumMod val="75000"/>
              </a:srgbClr>
            </a:solidFill>
            <a:scene3d>
              <a:camera prst="orthographicFront"/>
              <a:lightRig rig="threePt" dir="t"/>
            </a:scene3d>
            <a:sp3d>
              <a:bevelT/>
            </a:sp3d>
          </c:spPr>
          <c:invertIfNegative val="0"/>
          <c:dLbls>
            <c:dLbl>
              <c:idx val="0"/>
              <c:layout>
                <c:manualLayout>
                  <c:x val="1.8379589825825708E-2"/>
                  <c:y val="-2.2548529584453672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425910719978359E-2"/>
                  <c:y val="-4.29291484627405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2016 год</c:v>
                </c:pt>
                <c:pt idx="1">
                  <c:v>2016 год</c:v>
                </c:pt>
              </c:strCache>
            </c:strRef>
          </c:cat>
          <c:val>
            <c:numRef>
              <c:f>Лист1!$C$2:$C$3</c:f>
              <c:numCache>
                <c:formatCode>General</c:formatCode>
                <c:ptCount val="2"/>
                <c:pt idx="0">
                  <c:v>3299</c:v>
                </c:pt>
                <c:pt idx="1">
                  <c:v>3102</c:v>
                </c:pt>
              </c:numCache>
            </c:numRef>
          </c:val>
        </c:ser>
        <c:dLbls>
          <c:showLegendKey val="0"/>
          <c:showVal val="0"/>
          <c:showCatName val="0"/>
          <c:showSerName val="0"/>
          <c:showPercent val="0"/>
          <c:showBubbleSize val="0"/>
        </c:dLbls>
        <c:gapWidth val="150"/>
        <c:shape val="box"/>
        <c:axId val="139717632"/>
        <c:axId val="139727616"/>
        <c:axId val="0"/>
      </c:bar3DChart>
      <c:catAx>
        <c:axId val="139717632"/>
        <c:scaling>
          <c:orientation val="minMax"/>
        </c:scaling>
        <c:delete val="0"/>
        <c:axPos val="b"/>
        <c:numFmt formatCode="General" sourceLinked="0"/>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139727616"/>
        <c:crosses val="autoZero"/>
        <c:auto val="1"/>
        <c:lblAlgn val="ctr"/>
        <c:lblOffset val="100"/>
        <c:noMultiLvlLbl val="0"/>
      </c:catAx>
      <c:valAx>
        <c:axId val="139727616"/>
        <c:scaling>
          <c:orientation val="minMax"/>
        </c:scaling>
        <c:delete val="0"/>
        <c:axPos val="l"/>
        <c:majorGridlines/>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139717632"/>
        <c:crosses val="autoZero"/>
        <c:crossBetween val="between"/>
      </c:valAx>
    </c:plotArea>
    <c:legend>
      <c:legendPos val="r"/>
      <c:legendEntry>
        <c:idx val="0"/>
        <c:txPr>
          <a:bodyPr/>
          <a:lstStyle/>
          <a:p>
            <a:pPr>
              <a:defRPr sz="1100" b="1">
                <a:latin typeface="Times New Roman" panose="02020603050405020304" pitchFamily="18" charset="0"/>
                <a:cs typeface="Times New Roman" panose="02020603050405020304" pitchFamily="18" charset="0"/>
              </a:defRPr>
            </a:pPr>
            <a:endParaRPr lang="ru-RU"/>
          </a:p>
        </c:txPr>
      </c:legendEntry>
      <c:legendEntry>
        <c:idx val="1"/>
        <c:txPr>
          <a:bodyPr/>
          <a:lstStyle/>
          <a:p>
            <a:pPr>
              <a:defRPr sz="1100" b="1">
                <a:latin typeface="Times New Roman" panose="02020603050405020304" pitchFamily="18" charset="0"/>
                <a:cs typeface="Times New Roman" panose="02020603050405020304" pitchFamily="18" charset="0"/>
              </a:defRPr>
            </a:pPr>
            <a:endParaRPr lang="ru-RU"/>
          </a:p>
        </c:txPr>
      </c:legendEntry>
      <c:layout/>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1.6051364365971107E-3"/>
          <c:y val="0.20652173913043478"/>
          <c:w val="0.7367576243980738"/>
          <c:h val="0.66304347826086951"/>
        </c:manualLayout>
      </c:layout>
      <c:pie3DChart>
        <c:varyColors val="1"/>
        <c:ser>
          <c:idx val="0"/>
          <c:order val="0"/>
          <c:tx>
            <c:strRef>
              <c:f>Sheet1!$A$2</c:f>
              <c:strCache>
                <c:ptCount val="1"/>
              </c:strCache>
            </c:strRef>
          </c:tx>
          <c:spPr>
            <a:solidFill>
              <a:srgbClr val="FFCC99"/>
            </a:solidFill>
            <a:ln w="12740">
              <a:solidFill>
                <a:srgbClr val="000000"/>
              </a:solidFill>
              <a:prstDash val="solid"/>
            </a:ln>
          </c:spPr>
          <c:explosion val="15"/>
          <c:dPt>
            <c:idx val="0"/>
            <c:bubble3D val="0"/>
            <c:explosion val="9"/>
            <c:spPr>
              <a:solidFill>
                <a:srgbClr val="800000"/>
              </a:solidFill>
              <a:ln w="12740">
                <a:solidFill>
                  <a:srgbClr val="000000"/>
                </a:solidFill>
                <a:prstDash val="solid"/>
              </a:ln>
            </c:spPr>
          </c:dPt>
          <c:dPt>
            <c:idx val="1"/>
            <c:bubble3D val="0"/>
            <c:explosion val="2"/>
            <c:spPr>
              <a:solidFill>
                <a:srgbClr val="9999FF"/>
              </a:solidFill>
              <a:ln w="12740">
                <a:solidFill>
                  <a:srgbClr val="000000"/>
                </a:solidFill>
                <a:prstDash val="solid"/>
              </a:ln>
            </c:spPr>
          </c:dPt>
          <c:dPt>
            <c:idx val="2"/>
            <c:bubble3D val="0"/>
            <c:spPr>
              <a:solidFill>
                <a:srgbClr val="FFFF00"/>
              </a:solidFill>
              <a:ln w="12740">
                <a:solidFill>
                  <a:srgbClr val="000000"/>
                </a:solidFill>
                <a:prstDash val="solid"/>
              </a:ln>
            </c:spPr>
          </c:dPt>
          <c:dPt>
            <c:idx val="3"/>
            <c:bubble3D val="0"/>
            <c:spPr>
              <a:solidFill>
                <a:srgbClr val="00FFFF"/>
              </a:solidFill>
              <a:ln w="12740">
                <a:solidFill>
                  <a:srgbClr val="000000"/>
                </a:solidFill>
                <a:prstDash val="solid"/>
              </a:ln>
            </c:spPr>
          </c:dPt>
          <c:dPt>
            <c:idx val="4"/>
            <c:bubble3D val="0"/>
            <c:spPr>
              <a:solidFill>
                <a:srgbClr val="FF8080"/>
              </a:solidFill>
              <a:ln w="12740">
                <a:solidFill>
                  <a:srgbClr val="000000"/>
                </a:solidFill>
                <a:prstDash val="solid"/>
              </a:ln>
            </c:spPr>
          </c:dPt>
          <c:dPt>
            <c:idx val="5"/>
            <c:bubble3D val="0"/>
            <c:spPr>
              <a:solidFill>
                <a:srgbClr val="0066CC"/>
              </a:solidFill>
              <a:ln w="12740">
                <a:solidFill>
                  <a:srgbClr val="000000"/>
                </a:solidFill>
                <a:prstDash val="solid"/>
              </a:ln>
            </c:spPr>
          </c:dPt>
          <c:dPt>
            <c:idx val="6"/>
            <c:bubble3D val="0"/>
            <c:spPr>
              <a:solidFill>
                <a:srgbClr val="00FF00"/>
              </a:solidFill>
              <a:ln w="12740">
                <a:solidFill>
                  <a:srgbClr val="000000"/>
                </a:solidFill>
                <a:prstDash val="solid"/>
              </a:ln>
            </c:spPr>
          </c:dPt>
          <c:dPt>
            <c:idx val="7"/>
            <c:bubble3D val="0"/>
            <c:spPr>
              <a:solidFill>
                <a:srgbClr val="000080"/>
              </a:solidFill>
              <a:ln w="12740">
                <a:solidFill>
                  <a:srgbClr val="000000"/>
                </a:solidFill>
                <a:prstDash val="solid"/>
              </a:ln>
            </c:spPr>
          </c:dPt>
          <c:dLbls>
            <c:dLbl>
              <c:idx val="0"/>
              <c:layout>
                <c:manualLayout>
                  <c:x val="-0.18265538449484858"/>
                  <c:y val="-0.1751105024915364"/>
                </c:manualLayout>
              </c:layout>
              <c:showLegendKey val="0"/>
              <c:showVal val="1"/>
              <c:showCatName val="0"/>
              <c:showSerName val="0"/>
              <c:showPercent val="0"/>
              <c:showBubbleSize val="0"/>
            </c:dLbl>
            <c:dLbl>
              <c:idx val="1"/>
              <c:numFmt formatCode="#,##0.00_р_." sourceLinked="0"/>
              <c:spPr>
                <a:noFill/>
                <a:ln w="2548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dLbl>
              <c:idx val="2"/>
              <c:layout>
                <c:manualLayout>
                  <c:x val="6.5341638265366084E-2"/>
                  <c:y val="3.7576476853436798E-2"/>
                </c:manualLayout>
              </c:layout>
              <c:showLegendKey val="0"/>
              <c:showVal val="1"/>
              <c:showCatName val="0"/>
              <c:showSerName val="0"/>
              <c:showPercent val="0"/>
              <c:showBubbleSize val="0"/>
            </c:dLbl>
            <c:dLbl>
              <c:idx val="7"/>
              <c:layout>
                <c:manualLayout>
                  <c:x val="2.0819994515610923E-2"/>
                  <c:y val="-1.5740423751378903E-2"/>
                </c:manualLayout>
              </c:layout>
              <c:showLegendKey val="0"/>
              <c:showVal val="1"/>
              <c:showCatName val="0"/>
              <c:showSerName val="0"/>
              <c:showPercent val="0"/>
              <c:showBubbleSize val="0"/>
            </c:dLbl>
            <c:spPr>
              <a:noFill/>
              <a:ln w="2548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1"/>
          </c:dLbls>
          <c:cat>
            <c:strRef>
              <c:f>Sheet1!$B$1:$I$1</c:f>
              <c:strCache>
                <c:ptCount val="8"/>
                <c:pt idx="0">
                  <c:v>Продукты питания </c:v>
                </c:pt>
                <c:pt idx="1">
                  <c:v>Ремонтные работы</c:v>
                </c:pt>
                <c:pt idx="2">
                  <c:v>Мебель</c:v>
                </c:pt>
                <c:pt idx="3">
                  <c:v>Компьютеры</c:v>
                </c:pt>
                <c:pt idx="4">
                  <c:v>Прочие товары</c:v>
                </c:pt>
                <c:pt idx="5">
                  <c:v>Услуги по медосмотру</c:v>
                </c:pt>
                <c:pt idx="6">
                  <c:v>Поектные (сметные) работы</c:v>
                </c:pt>
                <c:pt idx="7">
                  <c:v>прочие товары</c:v>
                </c:pt>
              </c:strCache>
            </c:strRef>
          </c:cat>
          <c:val>
            <c:numRef>
              <c:f>Sheet1!$B$2:$I$2</c:f>
              <c:numCache>
                <c:formatCode>General</c:formatCode>
                <c:ptCount val="8"/>
                <c:pt idx="0">
                  <c:v>74.63</c:v>
                </c:pt>
                <c:pt idx="1">
                  <c:v>13.23</c:v>
                </c:pt>
                <c:pt idx="2">
                  <c:v>5.38</c:v>
                </c:pt>
                <c:pt idx="3">
                  <c:v>1.58</c:v>
                </c:pt>
                <c:pt idx="4">
                  <c:v>1.82</c:v>
                </c:pt>
                <c:pt idx="5">
                  <c:v>1.03</c:v>
                </c:pt>
                <c:pt idx="6">
                  <c:v>2.33</c:v>
                </c:pt>
                <c:pt idx="7">
                  <c:v>1.82</c:v>
                </c:pt>
              </c:numCache>
            </c:numRef>
          </c:val>
        </c:ser>
        <c:dLbls>
          <c:showLegendKey val="0"/>
          <c:showVal val="1"/>
          <c:showCatName val="0"/>
          <c:showSerName val="0"/>
          <c:showPercent val="0"/>
          <c:showBubbleSize val="0"/>
          <c:showLeaderLines val="1"/>
        </c:dLbls>
      </c:pie3DChart>
      <c:spPr>
        <a:solidFill>
          <a:srgbClr val="FFFFFF"/>
        </a:solidFill>
        <a:ln w="25480">
          <a:noFill/>
        </a:ln>
      </c:spPr>
    </c:plotArea>
    <c:legend>
      <c:legendPos val="r"/>
      <c:legendEntry>
        <c:idx val="4"/>
        <c:delete val="1"/>
      </c:legendEntry>
      <c:layout>
        <c:manualLayout>
          <c:xMode val="edge"/>
          <c:yMode val="edge"/>
          <c:x val="0.73984487013750144"/>
          <c:y val="0.15942028985507245"/>
          <c:w val="0.25373447722019821"/>
          <c:h val="0.73913043478260865"/>
        </c:manualLayout>
      </c:layout>
      <c:overlay val="0"/>
      <c:spPr>
        <a:noFill/>
        <a:ln w="25480">
          <a:noFill/>
        </a:ln>
      </c:spPr>
      <c:txPr>
        <a:bodyPr/>
        <a:lstStyle/>
        <a:p>
          <a:pPr>
            <a:defRPr sz="1200"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803"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48388743073783"/>
          <c:y val="3.8095238095238099E-2"/>
          <c:w val="0.78096055701370659"/>
          <c:h val="0.86867532467532471"/>
        </c:manualLayout>
      </c:layout>
      <c:barChart>
        <c:barDir val="bar"/>
        <c:grouping val="clustered"/>
        <c:varyColors val="0"/>
        <c:ser>
          <c:idx val="0"/>
          <c:order val="0"/>
          <c:tx>
            <c:strRef>
              <c:f>Лист1!$B$1</c:f>
              <c:strCache>
                <c:ptCount val="1"/>
                <c:pt idx="0">
                  <c:v>Ряд 1</c:v>
                </c:pt>
              </c:strCache>
            </c:strRef>
          </c:tx>
          <c:spPr>
            <a:solidFill>
              <a:schemeClr val="tx2">
                <a:lumMod val="60000"/>
                <a:lumOff val="40000"/>
              </a:schemeClr>
            </a:solidFill>
            <a:scene3d>
              <a:camera prst="orthographicFront"/>
              <a:lightRig rig="threePt" dir="t"/>
            </a:scene3d>
            <a:sp3d>
              <a:bevelT/>
              <a:bevelB/>
            </a:sp3d>
          </c:spPr>
          <c:invertIfNegative val="0"/>
          <c:dPt>
            <c:idx val="14"/>
            <c:invertIfNegative val="0"/>
            <c:bubble3D val="0"/>
            <c:spPr>
              <a:blipFill>
                <a:blip xmlns:r="http://schemas.openxmlformats.org/officeDocument/2006/relationships" r:embed="rId2"/>
                <a:tile tx="0" ty="0" sx="100000" sy="100000" flip="none" algn="tl"/>
              </a:blipFill>
              <a:scene3d>
                <a:camera prst="orthographicFront"/>
                <a:lightRig rig="threePt" dir="t"/>
              </a:scene3d>
              <a:sp3d>
                <a:bevelT/>
                <a:bevelB/>
              </a:sp3d>
            </c:spPr>
          </c:dPt>
          <c:dLbls>
            <c:dLbl>
              <c:idx val="14"/>
              <c:spPr>
                <a:noFill/>
                <a:ln>
                  <a:noFill/>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spPr>
              <a:noFill/>
              <a:ln>
                <a:noFill/>
              </a:ln>
              <a:effectLst/>
            </c:spPr>
            <c:txPr>
              <a:bodyPr/>
              <a:lstStyle/>
              <a:p>
                <a:pPr>
                  <a:defRPr sz="12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Лист1!$A$2:$A$17</c:f>
              <c:strCache>
                <c:ptCount val="16"/>
                <c:pt idx="0">
                  <c:v>Калуга</c:v>
                </c:pt>
                <c:pt idx="1">
                  <c:v>Тула</c:v>
                </c:pt>
                <c:pt idx="2">
                  <c:v>Ярославль</c:v>
                </c:pt>
                <c:pt idx="3">
                  <c:v>Липецк</c:v>
                </c:pt>
                <c:pt idx="4">
                  <c:v>Тверь</c:v>
                </c:pt>
                <c:pt idx="5">
                  <c:v>Рязань</c:v>
                </c:pt>
                <c:pt idx="6">
                  <c:v>Воронеж</c:v>
                </c:pt>
                <c:pt idx="7">
                  <c:v>Белгород</c:v>
                </c:pt>
                <c:pt idx="8">
                  <c:v>Владимир</c:v>
                </c:pt>
                <c:pt idx="9">
                  <c:v>Смоленск</c:v>
                </c:pt>
                <c:pt idx="10">
                  <c:v>Брянск</c:v>
                </c:pt>
                <c:pt idx="11">
                  <c:v>Кострома</c:v>
                </c:pt>
                <c:pt idx="12">
                  <c:v>Курск</c:v>
                </c:pt>
                <c:pt idx="13">
                  <c:v>Орел</c:v>
                </c:pt>
                <c:pt idx="14">
                  <c:v>Иваново</c:v>
                </c:pt>
                <c:pt idx="15">
                  <c:v>Тамбов</c:v>
                </c:pt>
              </c:strCache>
            </c:strRef>
          </c:cat>
          <c:val>
            <c:numRef>
              <c:f>Лист1!$B$2:$B$17</c:f>
              <c:numCache>
                <c:formatCode>General</c:formatCode>
                <c:ptCount val="16"/>
                <c:pt idx="0">
                  <c:v>39765.5</c:v>
                </c:pt>
                <c:pt idx="1">
                  <c:v>39704.199999999997</c:v>
                </c:pt>
                <c:pt idx="2">
                  <c:v>37570.5</c:v>
                </c:pt>
                <c:pt idx="3">
                  <c:v>36179.699999999997</c:v>
                </c:pt>
                <c:pt idx="4">
                  <c:v>36088</c:v>
                </c:pt>
                <c:pt idx="5">
                  <c:v>36081.300000000003</c:v>
                </c:pt>
                <c:pt idx="6">
                  <c:v>35222.1</c:v>
                </c:pt>
                <c:pt idx="7">
                  <c:v>33434.400000000001</c:v>
                </c:pt>
                <c:pt idx="8">
                  <c:v>33261.699999999997</c:v>
                </c:pt>
                <c:pt idx="9">
                  <c:v>31432.3</c:v>
                </c:pt>
                <c:pt idx="10">
                  <c:v>30589.5</c:v>
                </c:pt>
                <c:pt idx="11">
                  <c:v>30386.7</c:v>
                </c:pt>
                <c:pt idx="12">
                  <c:v>29746.2</c:v>
                </c:pt>
                <c:pt idx="13">
                  <c:v>29569.7</c:v>
                </c:pt>
                <c:pt idx="14">
                  <c:v>29507.3</c:v>
                </c:pt>
                <c:pt idx="15">
                  <c:v>28933.8</c:v>
                </c:pt>
              </c:numCache>
            </c:numRef>
          </c:val>
        </c:ser>
        <c:dLbls>
          <c:showLegendKey val="0"/>
          <c:showVal val="0"/>
          <c:showCatName val="0"/>
          <c:showSerName val="0"/>
          <c:showPercent val="0"/>
          <c:showBubbleSize val="0"/>
        </c:dLbls>
        <c:gapWidth val="150"/>
        <c:axId val="177708032"/>
        <c:axId val="192786432"/>
      </c:barChart>
      <c:catAx>
        <c:axId val="177708032"/>
        <c:scaling>
          <c:orientation val="minMax"/>
        </c:scaling>
        <c:delete val="0"/>
        <c:axPos val="l"/>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92786432"/>
        <c:crosses val="autoZero"/>
        <c:auto val="1"/>
        <c:lblAlgn val="ctr"/>
        <c:lblOffset val="100"/>
        <c:noMultiLvlLbl val="0"/>
      </c:catAx>
      <c:valAx>
        <c:axId val="192786432"/>
        <c:scaling>
          <c:orientation val="minMax"/>
        </c:scaling>
        <c:delete val="0"/>
        <c:axPos val="b"/>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77708032"/>
        <c:crosses val="autoZero"/>
        <c:crossBetween val="between"/>
      </c:valAx>
      <c:spPr>
        <a:ln>
          <a:noFill/>
        </a:ln>
      </c:spPr>
    </c:plotArea>
    <c:plotVisOnly val="1"/>
    <c:dispBlanksAs val="gap"/>
    <c:showDLblsOverMax val="0"/>
  </c:chart>
  <c:spPr>
    <a:ln>
      <a:noFill/>
    </a:ln>
  </c:sp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9">
                <a:latin typeface="Times New Roman" pitchFamily="18" charset="0"/>
                <a:cs typeface="Times New Roman" pitchFamily="18" charset="0"/>
              </a:defRPr>
            </a:pPr>
            <a:r>
              <a:rPr lang="ru-RU" sz="1199">
                <a:latin typeface="Times New Roman" pitchFamily="18" charset="0"/>
                <a:cs typeface="Times New Roman" pitchFamily="18" charset="0"/>
              </a:rPr>
              <a:t>Численность безработных граждан и вакансий, заявленных  предприятиями и организациями в Центр занятости </a:t>
            </a:r>
          </a:p>
          <a:p>
            <a:pPr>
              <a:defRPr sz="1199">
                <a:latin typeface="Times New Roman" pitchFamily="18" charset="0"/>
                <a:cs typeface="Times New Roman" pitchFamily="18" charset="0"/>
              </a:defRPr>
            </a:pPr>
            <a:r>
              <a:rPr lang="ru-RU" sz="1199" b="0">
                <a:latin typeface="Times New Roman" pitchFamily="18" charset="0"/>
                <a:cs typeface="Times New Roman" pitchFamily="18" charset="0"/>
              </a:rPr>
              <a:t>(на конец периода)</a:t>
            </a:r>
          </a:p>
        </c:rich>
      </c:tx>
      <c:layout/>
      <c:overlay val="0"/>
    </c:title>
    <c:autoTitleDeleted val="0"/>
    <c:plotArea>
      <c:layout>
        <c:manualLayout>
          <c:layoutTarget val="inner"/>
          <c:xMode val="edge"/>
          <c:yMode val="edge"/>
          <c:x val="7.2146084587527831E-2"/>
          <c:y val="0.23171210096932829"/>
          <c:w val="0.88964225312926204"/>
          <c:h val="0.44271485800157956"/>
        </c:manualLayout>
      </c:layout>
      <c:barChart>
        <c:barDir val="col"/>
        <c:grouping val="clustered"/>
        <c:varyColors val="0"/>
        <c:ser>
          <c:idx val="0"/>
          <c:order val="0"/>
          <c:tx>
            <c:strRef>
              <c:f>Лист1!$B$1</c:f>
              <c:strCache>
                <c:ptCount val="1"/>
                <c:pt idx="0">
                  <c:v>Численность безработных граждан, чел.</c:v>
                </c:pt>
              </c:strCache>
            </c:strRef>
          </c:tx>
          <c:spPr>
            <a:solidFill>
              <a:srgbClr val="1F497D">
                <a:lumMod val="40000"/>
                <a:lumOff val="60000"/>
              </a:srgbClr>
            </a:solidFill>
            <a:scene3d>
              <a:camera prst="orthographicFront"/>
              <a:lightRig rig="threePt" dir="t"/>
            </a:scene3d>
            <a:sp3d prstMaterial="dkEdge">
              <a:bevelT/>
              <a:bevelB/>
            </a:sp3d>
          </c:spPr>
          <c:invertIfNegative val="0"/>
          <c:dLbls>
            <c:dLbl>
              <c:idx val="0"/>
              <c:layout>
                <c:manualLayout>
                  <c:x val="4.2501412007043427E-3"/>
                  <c:y val="2.85367217184494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062161533605766E-3"/>
                  <c:y val="2.39078237963936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8241802053224358E-5"/>
                  <c:y val="1.91178449264239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1.9253910950661854E-2"/>
                </c:manualLayout>
              </c:layout>
              <c:showLegendKey val="0"/>
              <c:showVal val="1"/>
              <c:showCatName val="0"/>
              <c:showSerName val="0"/>
              <c:showPercent val="0"/>
              <c:showBubbleSize val="0"/>
              <c:extLst>
                <c:ext xmlns:c15="http://schemas.microsoft.com/office/drawing/2012/chart" uri="{CE6537A1-D6FC-4f65-9D91-7224C49458BB}"/>
              </c:extLst>
            </c:dLbl>
            <c:spPr>
              <a:noFill/>
            </c:spPr>
            <c:txPr>
              <a:bodyPr/>
              <a:lstStyle/>
              <a:p>
                <a:pPr>
                  <a:defRPr sz="11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2014 г.</c:v>
                </c:pt>
                <c:pt idx="1">
                  <c:v>2015 г.</c:v>
                </c:pt>
                <c:pt idx="2">
                  <c:v>2016 г.</c:v>
                </c:pt>
                <c:pt idx="3">
                  <c:v>2017 г.</c:v>
                </c:pt>
              </c:strCache>
            </c:strRef>
          </c:cat>
          <c:val>
            <c:numRef>
              <c:f>Лист1!$B$2:$B$5</c:f>
              <c:numCache>
                <c:formatCode>General</c:formatCode>
                <c:ptCount val="4"/>
                <c:pt idx="0">
                  <c:v>1010</c:v>
                </c:pt>
                <c:pt idx="1">
                  <c:v>1681</c:v>
                </c:pt>
                <c:pt idx="2">
                  <c:v>1400</c:v>
                </c:pt>
                <c:pt idx="3">
                  <c:v>911</c:v>
                </c:pt>
              </c:numCache>
            </c:numRef>
          </c:val>
        </c:ser>
        <c:ser>
          <c:idx val="1"/>
          <c:order val="1"/>
          <c:tx>
            <c:strRef>
              <c:f>Лист1!$C$1</c:f>
              <c:strCache>
                <c:ptCount val="1"/>
                <c:pt idx="0">
                  <c:v>Число вакансий, заявленных работодателями, ед.</c:v>
                </c:pt>
              </c:strCache>
            </c:strRef>
          </c:tx>
          <c:spPr>
            <a:solidFill>
              <a:srgbClr val="9BBB59">
                <a:lumMod val="60000"/>
                <a:lumOff val="40000"/>
              </a:srgbClr>
            </a:solidFill>
            <a:scene3d>
              <a:camera prst="orthographicFront"/>
              <a:lightRig rig="threePt" dir="t"/>
            </a:scene3d>
            <a:sp3d prstMaterial="dkEdge">
              <a:bevelT/>
              <a:bevelB/>
            </a:sp3d>
          </c:spPr>
          <c:invertIfNegative val="0"/>
          <c:dLbls>
            <c:dLbl>
              <c:idx val="0"/>
              <c:layout>
                <c:manualLayout>
                  <c:x val="2.0891827024295761E-3"/>
                  <c:y val="9.39434923575725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2268727104299133E-3"/>
                  <c:y val="9.419175544233441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228953381696846E-3"/>
                  <c:y val="1.42073381157065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099366719952257E-3"/>
                  <c:y val="-4.8033341503042051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c:spPr>
            <c:txPr>
              <a:bodyPr/>
              <a:lstStyle/>
              <a:p>
                <a:pPr>
                  <a:defRPr sz="11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 г.</c:v>
                </c:pt>
                <c:pt idx="1">
                  <c:v>2015 г.</c:v>
                </c:pt>
                <c:pt idx="2">
                  <c:v>2016 г.</c:v>
                </c:pt>
                <c:pt idx="3">
                  <c:v>2017 г.</c:v>
                </c:pt>
              </c:strCache>
            </c:strRef>
          </c:cat>
          <c:val>
            <c:numRef>
              <c:f>Лист1!$C$2:$C$5</c:f>
              <c:numCache>
                <c:formatCode>General</c:formatCode>
                <c:ptCount val="4"/>
                <c:pt idx="0">
                  <c:v>5987</c:v>
                </c:pt>
                <c:pt idx="1">
                  <c:v>2607</c:v>
                </c:pt>
                <c:pt idx="2">
                  <c:v>2664</c:v>
                </c:pt>
                <c:pt idx="3">
                  <c:v>3373</c:v>
                </c:pt>
              </c:numCache>
            </c:numRef>
          </c:val>
        </c:ser>
        <c:dLbls>
          <c:showLegendKey val="0"/>
          <c:showVal val="0"/>
          <c:showCatName val="0"/>
          <c:showSerName val="0"/>
          <c:showPercent val="0"/>
          <c:showBubbleSize val="0"/>
        </c:dLbls>
        <c:gapWidth val="75"/>
        <c:axId val="321262336"/>
        <c:axId val="321263872"/>
      </c:barChart>
      <c:catAx>
        <c:axId val="321262336"/>
        <c:scaling>
          <c:orientation val="minMax"/>
        </c:scaling>
        <c:delete val="0"/>
        <c:axPos val="b"/>
        <c:numFmt formatCode="General" sourceLinked="1"/>
        <c:majorTickMark val="none"/>
        <c:minorTickMark val="none"/>
        <c:tickLblPos val="nextTo"/>
        <c:txPr>
          <a:bodyPr/>
          <a:lstStyle/>
          <a:p>
            <a:pPr>
              <a:defRPr sz="1100" b="1">
                <a:latin typeface="Times New Roman" pitchFamily="18" charset="0"/>
                <a:cs typeface="Times New Roman" pitchFamily="18" charset="0"/>
              </a:defRPr>
            </a:pPr>
            <a:endParaRPr lang="ru-RU"/>
          </a:p>
        </c:txPr>
        <c:crossAx val="321263872"/>
        <c:crosses val="autoZero"/>
        <c:auto val="1"/>
        <c:lblAlgn val="ctr"/>
        <c:lblOffset val="100"/>
        <c:noMultiLvlLbl val="0"/>
      </c:catAx>
      <c:valAx>
        <c:axId val="321263872"/>
        <c:scaling>
          <c:orientation val="minMax"/>
        </c:scaling>
        <c:delete val="1"/>
        <c:axPos val="l"/>
        <c:majorGridlines>
          <c:spPr>
            <a:ln>
              <a:solidFill>
                <a:srgbClr val="9BBB59">
                  <a:lumMod val="60000"/>
                  <a:lumOff val="40000"/>
                </a:srgbClr>
              </a:solidFill>
            </a:ln>
          </c:spPr>
        </c:majorGridlines>
        <c:numFmt formatCode="General" sourceLinked="1"/>
        <c:majorTickMark val="none"/>
        <c:minorTickMark val="none"/>
        <c:tickLblPos val="nextTo"/>
        <c:crossAx val="321262336"/>
        <c:crosses val="autoZero"/>
        <c:crossBetween val="between"/>
        <c:majorUnit val="1500"/>
      </c:valAx>
    </c:plotArea>
    <c:legend>
      <c:legendPos val="b"/>
      <c:layout/>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Изменение уровня безработицы и коэффициента напряженности </a:t>
            </a:r>
            <a:br>
              <a:rPr lang="ru-RU" sz="1200">
                <a:latin typeface="Times New Roman" panose="02020603050405020304" pitchFamily="18" charset="0"/>
                <a:cs typeface="Times New Roman" panose="02020603050405020304" pitchFamily="18" charset="0"/>
              </a:rPr>
            </a:br>
            <a:r>
              <a:rPr lang="ru-RU" sz="1200">
                <a:latin typeface="Times New Roman" panose="02020603050405020304" pitchFamily="18" charset="0"/>
                <a:cs typeface="Times New Roman" panose="02020603050405020304" pitchFamily="18" charset="0"/>
              </a:rPr>
              <a:t>на рынке труда </a:t>
            </a:r>
            <a:r>
              <a:rPr lang="ru-RU" sz="1200" b="0">
                <a:latin typeface="Times New Roman" panose="02020603050405020304" pitchFamily="18" charset="0"/>
                <a:cs typeface="Times New Roman" panose="02020603050405020304" pitchFamily="18" charset="0"/>
              </a:rPr>
              <a:t>(на конец периода)</a:t>
            </a:r>
          </a:p>
        </c:rich>
      </c:tx>
      <c:layout>
        <c:manualLayout>
          <c:xMode val="edge"/>
          <c:yMode val="edge"/>
          <c:x val="0.10689030181415517"/>
          <c:y val="1.597887613445912E-3"/>
        </c:manualLayout>
      </c:layout>
      <c:overlay val="0"/>
    </c:title>
    <c:autoTitleDeleted val="0"/>
    <c:plotArea>
      <c:layout/>
      <c:lineChart>
        <c:grouping val="standard"/>
        <c:varyColors val="0"/>
        <c:ser>
          <c:idx val="0"/>
          <c:order val="0"/>
          <c:tx>
            <c:strRef>
              <c:f>Лист1!$B$1</c:f>
              <c:strCache>
                <c:ptCount val="1"/>
                <c:pt idx="0">
                  <c:v>Уровень зарегистрированной безработицы,%</c:v>
                </c:pt>
              </c:strCache>
            </c:strRef>
          </c:tx>
          <c:spPr>
            <a:ln>
              <a:solidFill>
                <a:srgbClr val="C00000"/>
              </a:solidFill>
            </a:ln>
          </c:spPr>
          <c:marker>
            <c:spPr>
              <a:solidFill>
                <a:srgbClr val="C00000"/>
              </a:solidFill>
              <a:ln>
                <a:solidFill>
                  <a:srgbClr val="C00000"/>
                </a:solidFill>
              </a:ln>
            </c:spPr>
          </c:marker>
          <c:dLbls>
            <c:dLbl>
              <c:idx val="0"/>
              <c:layout>
                <c:manualLayout>
                  <c:x val="-3.8355679376071192E-2"/>
                  <c:y val="-5.4251712449429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979435113401596E-2"/>
                  <c:y val="5.376287003269587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998502681624027E-2"/>
                  <c:y val="6.15679170225546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882977539895428E-2"/>
                  <c:y val="7.008379976599310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8434455069405092E-2"/>
                  <c:y val="5.136826897645498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7037037037037035E-2"/>
                  <c:y val="4.42558904274896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rgbClr val="FF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 г.</c:v>
                </c:pt>
                <c:pt idx="1">
                  <c:v>2015 г.</c:v>
                </c:pt>
                <c:pt idx="2">
                  <c:v>2016 г.</c:v>
                </c:pt>
                <c:pt idx="3">
                  <c:v>2017 г.</c:v>
                </c:pt>
              </c:strCache>
            </c:strRef>
          </c:cat>
          <c:val>
            <c:numRef>
              <c:f>Лист1!$B$2:$B$5</c:f>
              <c:numCache>
                <c:formatCode>General</c:formatCode>
                <c:ptCount val="4"/>
                <c:pt idx="0">
                  <c:v>0.42</c:v>
                </c:pt>
                <c:pt idx="1">
                  <c:v>0.71</c:v>
                </c:pt>
                <c:pt idx="2">
                  <c:v>0.6</c:v>
                </c:pt>
                <c:pt idx="3">
                  <c:v>0.4</c:v>
                </c:pt>
              </c:numCache>
            </c:numRef>
          </c:val>
          <c:smooth val="0"/>
        </c:ser>
        <c:dLbls>
          <c:showLegendKey val="0"/>
          <c:showVal val="0"/>
          <c:showCatName val="0"/>
          <c:showSerName val="0"/>
          <c:showPercent val="0"/>
          <c:showBubbleSize val="0"/>
        </c:dLbls>
        <c:marker val="1"/>
        <c:smooth val="0"/>
        <c:axId val="423403904"/>
        <c:axId val="423406592"/>
      </c:lineChart>
      <c:lineChart>
        <c:grouping val="standard"/>
        <c:varyColors val="0"/>
        <c:ser>
          <c:idx val="1"/>
          <c:order val="1"/>
          <c:tx>
            <c:strRef>
              <c:f>Лист1!$C$1</c:f>
              <c:strCache>
                <c:ptCount val="1"/>
                <c:pt idx="0">
                  <c:v>Коэффициент напряженности на  рынке труда, чел./вак.</c:v>
                </c:pt>
              </c:strCache>
            </c:strRef>
          </c:tx>
          <c:spPr>
            <a:ln>
              <a:solidFill>
                <a:srgbClr val="002060"/>
              </a:solidFill>
            </a:ln>
          </c:spPr>
          <c:marker>
            <c:spPr>
              <a:solidFill>
                <a:srgbClr val="002060"/>
              </a:solidFill>
              <a:ln>
                <a:solidFill>
                  <a:srgbClr val="002060"/>
                </a:solidFill>
              </a:ln>
            </c:spPr>
          </c:marker>
          <c:dLbls>
            <c:dLbl>
              <c:idx val="0"/>
              <c:layout>
                <c:manualLayout>
                  <c:x val="-4.2548527587897664E-2"/>
                  <c:y val="-5.92069063656199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316538729362126E-2"/>
                  <c:y val="-5.4572937418967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6772319587475934E-2"/>
                  <c:y val="-4.19279540443889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51229722658294E-3"/>
                  <c:y val="-3.166682477943267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404191234337468E-3"/>
                  <c:y val="-1.253581254150460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6296296296296294E-2"/>
                  <c:y val="-3.249826530304401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rgbClr val="00206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 г.</c:v>
                </c:pt>
                <c:pt idx="1">
                  <c:v>2015 г.</c:v>
                </c:pt>
                <c:pt idx="2">
                  <c:v>2016 г.</c:v>
                </c:pt>
                <c:pt idx="3">
                  <c:v>2017 г.</c:v>
                </c:pt>
              </c:strCache>
            </c:strRef>
          </c:cat>
          <c:val>
            <c:numRef>
              <c:f>Лист1!$C$2:$C$5</c:f>
              <c:numCache>
                <c:formatCode>General</c:formatCode>
                <c:ptCount val="4"/>
                <c:pt idx="0">
                  <c:v>0.2</c:v>
                </c:pt>
                <c:pt idx="1">
                  <c:v>0.8</c:v>
                </c:pt>
                <c:pt idx="2" formatCode="0.00">
                  <c:v>0.65</c:v>
                </c:pt>
                <c:pt idx="3" formatCode="0.0">
                  <c:v>0.5</c:v>
                </c:pt>
              </c:numCache>
            </c:numRef>
          </c:val>
          <c:smooth val="0"/>
        </c:ser>
        <c:dLbls>
          <c:showLegendKey val="0"/>
          <c:showVal val="0"/>
          <c:showCatName val="0"/>
          <c:showSerName val="0"/>
          <c:showPercent val="0"/>
          <c:showBubbleSize val="0"/>
        </c:dLbls>
        <c:marker val="1"/>
        <c:smooth val="0"/>
        <c:axId val="455080576"/>
        <c:axId val="455078272"/>
      </c:lineChart>
      <c:catAx>
        <c:axId val="423403904"/>
        <c:scaling>
          <c:orientation val="minMax"/>
        </c:scaling>
        <c:delete val="0"/>
        <c:axPos val="b"/>
        <c:numFmt formatCode="General" sourceLinked="0"/>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423406592"/>
        <c:crosses val="autoZero"/>
        <c:auto val="1"/>
        <c:lblAlgn val="ctr"/>
        <c:lblOffset val="100"/>
        <c:noMultiLvlLbl val="0"/>
      </c:catAx>
      <c:valAx>
        <c:axId val="423406592"/>
        <c:scaling>
          <c:orientation val="minMax"/>
        </c:scaling>
        <c:delete val="0"/>
        <c:axPos val="l"/>
        <c:majorGridlines/>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423403904"/>
        <c:crosses val="autoZero"/>
        <c:crossBetween val="between"/>
      </c:valAx>
      <c:valAx>
        <c:axId val="455078272"/>
        <c:scaling>
          <c:orientation val="minMax"/>
          <c:max val="0.8"/>
        </c:scaling>
        <c:delete val="0"/>
        <c:axPos val="r"/>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455080576"/>
        <c:crosses val="max"/>
        <c:crossBetween val="between"/>
      </c:valAx>
      <c:catAx>
        <c:axId val="455080576"/>
        <c:scaling>
          <c:orientation val="minMax"/>
        </c:scaling>
        <c:delete val="1"/>
        <c:axPos val="b"/>
        <c:numFmt formatCode="General" sourceLinked="1"/>
        <c:majorTickMark val="out"/>
        <c:minorTickMark val="none"/>
        <c:tickLblPos val="nextTo"/>
        <c:crossAx val="455078272"/>
        <c:crosses val="autoZero"/>
        <c:auto val="1"/>
        <c:lblAlgn val="ctr"/>
        <c:lblOffset val="100"/>
        <c:noMultiLvlLbl val="0"/>
      </c:catAx>
    </c:plotArea>
    <c:legend>
      <c:legendPos val="b"/>
      <c:layout>
        <c:manualLayout>
          <c:xMode val="edge"/>
          <c:yMode val="edge"/>
          <c:x val="8.5014451727565471E-2"/>
          <c:y val="0.85995983723511071"/>
          <c:w val="0.85091332169866196"/>
          <c:h val="0.14004022518282433"/>
        </c:manualLayout>
      </c:layout>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Ряд 1</c:v>
                </c:pt>
              </c:strCache>
            </c:strRef>
          </c:tx>
          <c:dLbls>
            <c:dLbl>
              <c:idx val="0"/>
              <c:layout>
                <c:manualLayout>
                  <c:x val="-3.7037072985291311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4982630252882486E-2"/>
                  <c:y val="-4.76190476190476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4722222222222224E-2"/>
                  <c:y val="-5.15873015873015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9351820378999328E-2"/>
                  <c:y val="-3.969727647442122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4722222222222182E-2"/>
                  <c:y val="-5.15873015873015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9611282575211668E-2"/>
                  <c:y val="-5.9499259762275089E-2"/>
                </c:manualLayout>
              </c:layout>
              <c:spPr/>
              <c:txPr>
                <a:bodyPr/>
                <a:lstStyle/>
                <a:p>
                  <a:pPr>
                    <a:defRPr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9091548880864933E-2"/>
                  <c:y val="-6.3467583080137918E-2"/>
                </c:manualLayout>
              </c:layout>
              <c:spPr>
                <a:noFill/>
                <a:ln>
                  <a:noFill/>
                </a:ln>
                <a:effectLst/>
              </c:spPr>
              <c:txPr>
                <a:bodyPr/>
                <a:lstStyle/>
                <a:p>
                  <a:pPr>
                    <a:defRPr b="1">
                      <a:solidFill>
                        <a:srgbClr val="FF0000"/>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1666666666666664E-2"/>
                  <c:y val="-4.3650793650793648E-2"/>
                </c:manualLayout>
              </c:layout>
              <c:spPr>
                <a:noFill/>
                <a:ln>
                  <a:noFill/>
                </a:ln>
                <a:effectLst/>
              </c:spPr>
              <c:txPr>
                <a:bodyPr/>
                <a:lstStyle/>
                <a:p>
                  <a:pPr>
                    <a:defRPr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6296296296296294E-2"/>
                  <c:y val="-3.9682539682539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475909024104896E-2"/>
                  <c:y val="-5.158726691249716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8611367390053097E-2"/>
                  <c:y val="-5.95092461059501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8097564260191216E-2"/>
                  <c:y val="-5.1597565329412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4.1425413763700673E-2"/>
                  <c:y val="-5.55409227880872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3.6536582712922483E-2"/>
                  <c:y val="-5.15822737406596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3.6979969183359017E-2"/>
                  <c:y val="-5.95238095238095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3.6979969183359017E-2"/>
                  <c:y val="-3.174603174603174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Лист1!$A$2:$A$17</c:f>
              <c:strCache>
                <c:ptCount val="16"/>
                <c:pt idx="0">
                  <c:v>Калуга</c:v>
                </c:pt>
                <c:pt idx="1">
                  <c:v>Рязань</c:v>
                </c:pt>
                <c:pt idx="2">
                  <c:v>Кострома</c:v>
                </c:pt>
                <c:pt idx="3">
                  <c:v>Тула</c:v>
                </c:pt>
                <c:pt idx="4">
                  <c:v>Тверь</c:v>
                </c:pt>
                <c:pt idx="5">
                  <c:v>Липецк</c:v>
                </c:pt>
                <c:pt idx="6">
                  <c:v>Иваново</c:v>
                </c:pt>
                <c:pt idx="7">
                  <c:v>Курск</c:v>
                </c:pt>
                <c:pt idx="8">
                  <c:v>Тамбов</c:v>
                </c:pt>
                <c:pt idx="9">
                  <c:v>Смоленск</c:v>
                </c:pt>
                <c:pt idx="10">
                  <c:v>Белгород</c:v>
                </c:pt>
                <c:pt idx="11">
                  <c:v>Ярославль</c:v>
                </c:pt>
                <c:pt idx="12">
                  <c:v>Воронеж</c:v>
                </c:pt>
                <c:pt idx="13">
                  <c:v>Брянск</c:v>
                </c:pt>
                <c:pt idx="14">
                  <c:v>Орел</c:v>
                </c:pt>
                <c:pt idx="15">
                  <c:v>Владимир</c:v>
                </c:pt>
              </c:strCache>
            </c:strRef>
          </c:cat>
          <c:val>
            <c:numRef>
              <c:f>Лист1!$B$2:$B$17</c:f>
              <c:numCache>
                <c:formatCode>0.00</c:formatCode>
                <c:ptCount val="16"/>
                <c:pt idx="0">
                  <c:v>0.25</c:v>
                </c:pt>
                <c:pt idx="1">
                  <c:v>0.26</c:v>
                </c:pt>
                <c:pt idx="2">
                  <c:v>0.28000000000000003</c:v>
                </c:pt>
                <c:pt idx="3">
                  <c:v>0.33</c:v>
                </c:pt>
                <c:pt idx="4">
                  <c:v>0.34</c:v>
                </c:pt>
                <c:pt idx="5">
                  <c:v>0.35</c:v>
                </c:pt>
                <c:pt idx="6">
                  <c:v>0.4</c:v>
                </c:pt>
                <c:pt idx="7">
                  <c:v>0.5</c:v>
                </c:pt>
                <c:pt idx="8">
                  <c:v>0.67</c:v>
                </c:pt>
                <c:pt idx="9">
                  <c:v>0.69</c:v>
                </c:pt>
                <c:pt idx="10">
                  <c:v>0.69</c:v>
                </c:pt>
                <c:pt idx="11">
                  <c:v>0.7</c:v>
                </c:pt>
                <c:pt idx="12">
                  <c:v>0.7</c:v>
                </c:pt>
                <c:pt idx="13">
                  <c:v>0.7</c:v>
                </c:pt>
                <c:pt idx="14">
                  <c:v>0.8</c:v>
                </c:pt>
                <c:pt idx="15">
                  <c:v>0.9</c:v>
                </c:pt>
              </c:numCache>
            </c:numRef>
          </c:val>
          <c:smooth val="0"/>
        </c:ser>
        <c:dLbls>
          <c:showLegendKey val="0"/>
          <c:showVal val="0"/>
          <c:showCatName val="0"/>
          <c:showSerName val="0"/>
          <c:showPercent val="0"/>
          <c:showBubbleSize val="0"/>
        </c:dLbls>
        <c:marker val="1"/>
        <c:smooth val="0"/>
        <c:axId val="486621568"/>
        <c:axId val="486624640"/>
      </c:lineChart>
      <c:catAx>
        <c:axId val="48662156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486624640"/>
        <c:crosses val="autoZero"/>
        <c:auto val="1"/>
        <c:lblAlgn val="ctr"/>
        <c:lblOffset val="100"/>
        <c:noMultiLvlLbl val="0"/>
      </c:catAx>
      <c:valAx>
        <c:axId val="486624640"/>
        <c:scaling>
          <c:orientation val="minMax"/>
        </c:scaling>
        <c:delete val="0"/>
        <c:axPos val="l"/>
        <c:majorGridlines/>
        <c:numFmt formatCode="0.00"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486621568"/>
        <c:crosses val="autoZero"/>
        <c:crossBetween val="between"/>
      </c:valAx>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Структура свободных рабочих мест банка данных</a:t>
            </a:r>
          </a:p>
          <a:p>
            <a:pPr>
              <a:defRPr/>
            </a:pPr>
            <a:r>
              <a:rPr lang="ru-RU" sz="1200">
                <a:latin typeface="Times New Roman" pitchFamily="18" charset="0"/>
                <a:cs typeface="Times New Roman" pitchFamily="18" charset="0"/>
              </a:rPr>
              <a:t> Центра занятости населения, %</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1008938858870852E-2"/>
          <c:y val="0.22037037037037038"/>
          <c:w val="0.71789011318117724"/>
          <c:h val="0.65263925342665496"/>
        </c:manualLayout>
      </c:layout>
      <c:bar3DChart>
        <c:barDir val="col"/>
        <c:grouping val="percentStacked"/>
        <c:varyColors val="0"/>
        <c:ser>
          <c:idx val="0"/>
          <c:order val="0"/>
          <c:tx>
            <c:strRef>
              <c:f>Лист1!$B$1</c:f>
              <c:strCache>
                <c:ptCount val="1"/>
                <c:pt idx="0">
                  <c:v>рабочие профессии</c:v>
                </c:pt>
              </c:strCache>
            </c:strRef>
          </c:tx>
          <c:spPr>
            <a:solidFill>
              <a:schemeClr val="accent3">
                <a:lumMod val="60000"/>
                <a:lumOff val="40000"/>
              </a:schemeClr>
            </a:solidFill>
          </c:spPr>
          <c:invertIfNegative val="0"/>
          <c:dLbls>
            <c:dLbl>
              <c:idx val="0"/>
              <c:layout>
                <c:manualLayout>
                  <c:x val="1.6400165656200835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041344774574227E-2"/>
                  <c:y val="-1.045849808555957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37523231298059E-2"/>
                  <c:y val="-2.09149374116534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811942209733848E-2"/>
                  <c:y val="-1.571038138703287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 г.</c:v>
                </c:pt>
                <c:pt idx="1">
                  <c:v>2015 г.</c:v>
                </c:pt>
                <c:pt idx="2">
                  <c:v>2016 г.</c:v>
                </c:pt>
                <c:pt idx="3">
                  <c:v>2017 г.</c:v>
                </c:pt>
              </c:strCache>
            </c:strRef>
          </c:cat>
          <c:val>
            <c:numRef>
              <c:f>Лист1!$B$2:$B$5</c:f>
              <c:numCache>
                <c:formatCode>General</c:formatCode>
                <c:ptCount val="4"/>
                <c:pt idx="0">
                  <c:v>73.3</c:v>
                </c:pt>
                <c:pt idx="1">
                  <c:v>65.099999999999994</c:v>
                </c:pt>
                <c:pt idx="2" formatCode="0.0">
                  <c:v>61</c:v>
                </c:pt>
                <c:pt idx="3" formatCode="0.0">
                  <c:v>61.5</c:v>
                </c:pt>
              </c:numCache>
            </c:numRef>
          </c:val>
        </c:ser>
        <c:ser>
          <c:idx val="1"/>
          <c:order val="1"/>
          <c:tx>
            <c:strRef>
              <c:f>Лист1!$C$1</c:f>
              <c:strCache>
                <c:ptCount val="1"/>
                <c:pt idx="0">
                  <c:v>ИТР и служащие</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dLbls>
            <c:dLbl>
              <c:idx val="0"/>
              <c:layout>
                <c:manualLayout>
                  <c:x val="1.336784336039286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726664242019472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242484392384591E-2"/>
                  <c:y val="-5.228837290886654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947265911356157E-2"/>
                  <c:y val="1.0473587591355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 г.</c:v>
                </c:pt>
                <c:pt idx="1">
                  <c:v>2015 г.</c:v>
                </c:pt>
                <c:pt idx="2">
                  <c:v>2016 г.</c:v>
                </c:pt>
                <c:pt idx="3">
                  <c:v>2017 г.</c:v>
                </c:pt>
              </c:strCache>
            </c:strRef>
          </c:cat>
          <c:val>
            <c:numRef>
              <c:f>Лист1!$C$2:$C$5</c:f>
              <c:numCache>
                <c:formatCode>General</c:formatCode>
                <c:ptCount val="4"/>
                <c:pt idx="0">
                  <c:v>26.7</c:v>
                </c:pt>
                <c:pt idx="1">
                  <c:v>34.9</c:v>
                </c:pt>
                <c:pt idx="2" formatCode="0.0">
                  <c:v>39</c:v>
                </c:pt>
                <c:pt idx="3" formatCode="0.0">
                  <c:v>38.5</c:v>
                </c:pt>
              </c:numCache>
            </c:numRef>
          </c:val>
        </c:ser>
        <c:dLbls>
          <c:showLegendKey val="0"/>
          <c:showVal val="0"/>
          <c:showCatName val="0"/>
          <c:showSerName val="0"/>
          <c:showPercent val="0"/>
          <c:showBubbleSize val="0"/>
        </c:dLbls>
        <c:gapWidth val="75"/>
        <c:shape val="cylinder"/>
        <c:axId val="513159936"/>
        <c:axId val="513225856"/>
        <c:axId val="0"/>
      </c:bar3DChart>
      <c:catAx>
        <c:axId val="513159936"/>
        <c:scaling>
          <c:orientation val="minMax"/>
        </c:scaling>
        <c:delete val="0"/>
        <c:axPos val="b"/>
        <c:numFmt formatCode="General" sourceLinked="0"/>
        <c:majorTickMark val="none"/>
        <c:minorTickMark val="none"/>
        <c:tickLblPos val="nextTo"/>
        <c:txPr>
          <a:bodyPr/>
          <a:lstStyle/>
          <a:p>
            <a:pPr>
              <a:defRPr sz="1200" b="1">
                <a:latin typeface="Times New Roman" pitchFamily="18" charset="0"/>
                <a:cs typeface="Times New Roman" pitchFamily="18" charset="0"/>
              </a:defRPr>
            </a:pPr>
            <a:endParaRPr lang="ru-RU"/>
          </a:p>
        </c:txPr>
        <c:crossAx val="513225856"/>
        <c:crosses val="autoZero"/>
        <c:auto val="1"/>
        <c:lblAlgn val="ctr"/>
        <c:lblOffset val="100"/>
        <c:noMultiLvlLbl val="0"/>
      </c:catAx>
      <c:valAx>
        <c:axId val="513225856"/>
        <c:scaling>
          <c:orientation val="minMax"/>
          <c:max val="1"/>
          <c:min val="0"/>
        </c:scaling>
        <c:delete val="0"/>
        <c:axPos val="l"/>
        <c:majorGridlines/>
        <c:numFmt formatCode="0%" sourceLinked="1"/>
        <c:majorTickMark val="none"/>
        <c:minorTickMark val="none"/>
        <c:tickLblPos val="nextTo"/>
        <c:spPr>
          <a:ln w="9525">
            <a:noFill/>
          </a:ln>
        </c:spPr>
        <c:txPr>
          <a:bodyPr/>
          <a:lstStyle/>
          <a:p>
            <a:pPr>
              <a:defRPr sz="1200" b="1">
                <a:latin typeface="Times New Roman" pitchFamily="18" charset="0"/>
                <a:cs typeface="Times New Roman" pitchFamily="18" charset="0"/>
              </a:defRPr>
            </a:pPr>
            <a:endParaRPr lang="ru-RU"/>
          </a:p>
        </c:txPr>
        <c:crossAx val="513159936"/>
        <c:crosses val="autoZero"/>
        <c:crossBetween val="between"/>
        <c:majorUnit val="0.2"/>
      </c:valAx>
    </c:plotArea>
    <c:legend>
      <c:legendPos val="r"/>
      <c:layout>
        <c:manualLayout>
          <c:xMode val="edge"/>
          <c:yMode val="edge"/>
          <c:x val="0.7418467541002699"/>
          <c:y val="0.4960320064158647"/>
          <c:w val="0.24547495746866824"/>
          <c:h val="0.17738043161271508"/>
        </c:manualLayout>
      </c:layout>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sz="1200"/>
              <a:t>Среднесписочная численность и среднемесячная </a:t>
            </a:r>
          </a:p>
          <a:p>
            <a:pPr>
              <a:defRPr sz="1200" b="1" i="0" u="none" strike="noStrike" baseline="0">
                <a:solidFill>
                  <a:srgbClr val="000000"/>
                </a:solidFill>
                <a:latin typeface="Times New Roman"/>
                <a:ea typeface="Times New Roman"/>
                <a:cs typeface="Times New Roman"/>
              </a:defRPr>
            </a:pPr>
            <a:r>
              <a:rPr lang="ru-RU" sz="1200"/>
              <a:t>заработная плата работников </a:t>
            </a:r>
          </a:p>
        </c:rich>
      </c:tx>
      <c:layout>
        <c:manualLayout>
          <c:xMode val="edge"/>
          <c:yMode val="edge"/>
          <c:x val="0.20643352638771392"/>
          <c:y val="0"/>
        </c:manualLayout>
      </c:layout>
      <c:overlay val="0"/>
    </c:title>
    <c:autoTitleDeleted val="0"/>
    <c:plotArea>
      <c:layout>
        <c:manualLayout>
          <c:layoutTarget val="inner"/>
          <c:xMode val="edge"/>
          <c:yMode val="edge"/>
          <c:x val="0.10798714637507563"/>
          <c:y val="0.18468815089921772"/>
          <c:w val="0.7909593495934959"/>
          <c:h val="0.52328240051074693"/>
        </c:manualLayout>
      </c:layout>
      <c:barChart>
        <c:barDir val="col"/>
        <c:grouping val="clustered"/>
        <c:varyColors val="0"/>
        <c:ser>
          <c:idx val="1"/>
          <c:order val="1"/>
          <c:tx>
            <c:strRef>
              <c:f>Лист1!$C$1</c:f>
              <c:strCache>
                <c:ptCount val="1"/>
                <c:pt idx="0">
                  <c:v>среднесписочная численность работников (тыс.чел.)</c:v>
                </c:pt>
              </c:strCache>
            </c:strRef>
          </c:tx>
          <c:spPr>
            <a:solidFill>
              <a:srgbClr val="9BBB59">
                <a:lumMod val="60000"/>
                <a:lumOff val="40000"/>
              </a:srgbClr>
            </a:solidFill>
            <a:scene3d>
              <a:camera prst="orthographicFront"/>
              <a:lightRig rig="threePt" dir="t"/>
            </a:scene3d>
            <a:sp3d>
              <a:bevelT/>
              <a:bevelB/>
            </a:sp3d>
          </c:spPr>
          <c:invertIfNegative val="0"/>
          <c:dLbls>
            <c:dLbl>
              <c:idx val="0"/>
              <c:layout>
                <c:manualLayout>
                  <c:x val="-4.4103510900932816E-3"/>
                  <c:y val="9.443757683318201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5559934490736288E-4"/>
                  <c:y val="8.2537516819948337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994391948100539E-4"/>
                  <c:y val="9.930429103169759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623835137220574E-3"/>
                  <c:y val="8.8231353893263337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958030248923122E-3"/>
                  <c:y val="0.1825941190944881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30942667564784493"/>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rgbClr val="9BBB59">
                  <a:lumMod val="40000"/>
                  <a:lumOff val="60000"/>
                </a:srgbClr>
              </a:solidFill>
              <a:scene3d>
                <a:camera prst="orthographicFront"/>
                <a:lightRig rig="threePt" dir="t"/>
              </a:scene3d>
              <a:sp3d>
                <a:bevelT/>
              </a:sp3d>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2014 г.</c:v>
                </c:pt>
                <c:pt idx="1">
                  <c:v>2015 г.</c:v>
                </c:pt>
                <c:pt idx="2">
                  <c:v>2016 г.</c:v>
                </c:pt>
                <c:pt idx="3">
                  <c:v>2017 г.</c:v>
                </c:pt>
              </c:strCache>
            </c:strRef>
          </c:cat>
          <c:val>
            <c:numRef>
              <c:f>Лист1!$C$2:$C$5</c:f>
              <c:numCache>
                <c:formatCode>0.00</c:formatCode>
                <c:ptCount val="4"/>
                <c:pt idx="0">
                  <c:v>95.8</c:v>
                </c:pt>
                <c:pt idx="1">
                  <c:v>91.56</c:v>
                </c:pt>
                <c:pt idx="2">
                  <c:v>83.23</c:v>
                </c:pt>
                <c:pt idx="3">
                  <c:v>81.25</c:v>
                </c:pt>
              </c:numCache>
            </c:numRef>
          </c:val>
        </c:ser>
        <c:dLbls>
          <c:showLegendKey val="0"/>
          <c:showVal val="0"/>
          <c:showCatName val="0"/>
          <c:showSerName val="0"/>
          <c:showPercent val="0"/>
          <c:showBubbleSize val="0"/>
        </c:dLbls>
        <c:gapWidth val="75"/>
        <c:axId val="520627328"/>
        <c:axId val="520629248"/>
      </c:barChart>
      <c:lineChart>
        <c:grouping val="standard"/>
        <c:varyColors val="0"/>
        <c:ser>
          <c:idx val="0"/>
          <c:order val="0"/>
          <c:tx>
            <c:strRef>
              <c:f>Лист1!$B$1</c:f>
              <c:strCache>
                <c:ptCount val="1"/>
                <c:pt idx="0">
                  <c:v>среднемесячная заработная плата (руб.)</c:v>
                </c:pt>
              </c:strCache>
            </c:strRef>
          </c:tx>
          <c:spPr>
            <a:ln w="21366">
              <a:solidFill>
                <a:srgbClr val="C0504D">
                  <a:lumMod val="50000"/>
                </a:srgbClr>
              </a:solidFill>
            </a:ln>
          </c:spPr>
          <c:marker>
            <c:symbol val="plus"/>
            <c:size val="4"/>
            <c:spPr>
              <a:solidFill>
                <a:srgbClr val="C0504D">
                  <a:lumMod val="50000"/>
                </a:srgbClr>
              </a:solidFill>
              <a:ln w="21366" cap="rnd">
                <a:solidFill>
                  <a:srgbClr val="C0504D">
                    <a:lumMod val="50000"/>
                  </a:srgbClr>
                </a:solidFill>
              </a:ln>
            </c:spPr>
          </c:marker>
          <c:dLbls>
            <c:dLbl>
              <c:idx val="0"/>
              <c:layout>
                <c:manualLayout>
                  <c:x val="-6.37751849533644E-2"/>
                  <c:y val="-5.113811421663922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8010885527481163E-2"/>
                  <c:y val="-4.891847945957313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8832900480357007E-2"/>
                  <c:y val="-6.156879038283651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442887984950342E-2"/>
                  <c:y val="-5.041625656167979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5398508150494838E-2"/>
                  <c:y val="-8.368226432633418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6.200498313305132E-2"/>
                  <c:y val="-4.0341594468832988E-2"/>
                </c:manualLayout>
              </c:layout>
              <c:dLblPos val="r"/>
              <c:showLegendKey val="0"/>
              <c:showVal val="1"/>
              <c:showCatName val="0"/>
              <c:showSerName val="0"/>
              <c:showPercent val="0"/>
              <c:showBubbleSize val="0"/>
              <c:extLst>
                <c:ext xmlns:c15="http://schemas.microsoft.com/office/drawing/2012/chart" uri="{CE6537A1-D6FC-4f65-9D91-7224C49458BB}"/>
              </c:extLst>
            </c:dLbl>
            <c:spPr>
              <a:solidFill>
                <a:srgbClr val="C0504D">
                  <a:lumMod val="60000"/>
                  <a:lumOff val="40000"/>
                </a:srgbClr>
              </a:solidFill>
              <a:scene3d>
                <a:camera prst="orthographicFront"/>
                <a:lightRig rig="threePt" dir="t"/>
              </a:scene3d>
              <a:sp3d>
                <a:bevelT/>
              </a:sp3d>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Лист1!$B$2:$B$5</c:f>
              <c:numCache>
                <c:formatCode>0.0</c:formatCode>
                <c:ptCount val="4"/>
                <c:pt idx="0">
                  <c:v>26020.2</c:v>
                </c:pt>
                <c:pt idx="1">
                  <c:v>26286.7</c:v>
                </c:pt>
                <c:pt idx="2">
                  <c:v>27716</c:v>
                </c:pt>
                <c:pt idx="3">
                  <c:v>29507.3</c:v>
                </c:pt>
              </c:numCache>
            </c:numRef>
          </c:val>
          <c:smooth val="0"/>
        </c:ser>
        <c:dLbls>
          <c:showLegendKey val="0"/>
          <c:showVal val="0"/>
          <c:showCatName val="0"/>
          <c:showSerName val="0"/>
          <c:showPercent val="0"/>
          <c:showBubbleSize val="0"/>
        </c:dLbls>
        <c:marker val="1"/>
        <c:smooth val="0"/>
        <c:axId val="520667904"/>
        <c:axId val="520669440"/>
      </c:lineChart>
      <c:catAx>
        <c:axId val="520627328"/>
        <c:scaling>
          <c:orientation val="minMax"/>
        </c:scaling>
        <c:delete val="0"/>
        <c:axPos val="b"/>
        <c:numFmt formatCode="General" sourceLinked="1"/>
        <c:majorTickMark val="none"/>
        <c:minorTickMark val="none"/>
        <c:tickLblPos val="nextTo"/>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520629248"/>
        <c:crosses val="autoZero"/>
        <c:auto val="1"/>
        <c:lblAlgn val="ctr"/>
        <c:lblOffset val="100"/>
        <c:noMultiLvlLbl val="0"/>
      </c:catAx>
      <c:valAx>
        <c:axId val="520629248"/>
        <c:scaling>
          <c:orientation val="minMax"/>
        </c:scaling>
        <c:delete val="0"/>
        <c:axPos val="l"/>
        <c:majorGridlines/>
        <c:numFmt formatCode="0.00" sourceLinked="1"/>
        <c:majorTickMark val="none"/>
        <c:minorTickMark val="none"/>
        <c:tickLblPos val="nextTo"/>
        <c:spPr>
          <a:ln w="5341">
            <a:noFill/>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520627328"/>
        <c:crosses val="autoZero"/>
        <c:crossBetween val="between"/>
      </c:valAx>
      <c:catAx>
        <c:axId val="520667904"/>
        <c:scaling>
          <c:orientation val="minMax"/>
        </c:scaling>
        <c:delete val="1"/>
        <c:axPos val="b"/>
        <c:majorTickMark val="out"/>
        <c:minorTickMark val="none"/>
        <c:tickLblPos val="nextTo"/>
        <c:crossAx val="520669440"/>
        <c:crosses val="autoZero"/>
        <c:auto val="1"/>
        <c:lblAlgn val="ctr"/>
        <c:lblOffset val="100"/>
        <c:noMultiLvlLbl val="0"/>
      </c:catAx>
      <c:valAx>
        <c:axId val="520669440"/>
        <c:scaling>
          <c:orientation val="minMax"/>
        </c:scaling>
        <c:delete val="0"/>
        <c:axPos val="r"/>
        <c:numFmt formatCode="0.0" sourceLinked="1"/>
        <c:majorTickMark val="out"/>
        <c:minorTickMark val="none"/>
        <c:tickLblPos val="nextTo"/>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520667904"/>
        <c:crosses val="max"/>
        <c:crossBetween val="between"/>
      </c:valAx>
    </c:plotArea>
    <c:legend>
      <c:legendPos val="b"/>
      <c:layout>
        <c:manualLayout>
          <c:xMode val="edge"/>
          <c:yMode val="edge"/>
          <c:x val="9.0413309906509615E-2"/>
          <c:y val="0.88632845685375683"/>
          <c:w val="0.80394802715776226"/>
          <c:h val="0.11367154314624317"/>
        </c:manualLayout>
      </c:layout>
      <c:overlay val="0"/>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9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0.04693</cdr:x>
      <cdr:y>0.41834</cdr:y>
    </cdr:from>
    <cdr:to>
      <cdr:x>0.96373</cdr:x>
      <cdr:y>0.41834</cdr:y>
    </cdr:to>
    <cdr:cxnSp macro="">
      <cdr:nvCxnSpPr>
        <cdr:cNvPr id="3" name="Прямая соединительная линия 2"/>
        <cdr:cNvCxnSpPr/>
      </cdr:nvCxnSpPr>
      <cdr:spPr>
        <a:xfrm xmlns:a="http://schemas.openxmlformats.org/drawingml/2006/main">
          <a:off x="279304" y="1187166"/>
          <a:ext cx="5456078" cy="0"/>
        </a:xfrm>
        <a:prstGeom xmlns:a="http://schemas.openxmlformats.org/drawingml/2006/main" prst="line">
          <a:avLst/>
        </a:prstGeom>
        <a:ln xmlns:a="http://schemas.openxmlformats.org/drawingml/2006/main" w="19050">
          <a:solidFill>
            <a:schemeClr val="tx1"/>
          </a:solidFill>
          <a:headEnd w="lg" len="lg"/>
        </a:ln>
        <a:effectLst xmlns:a="http://schemas.openxmlformats.org/drawingml/2006/main">
          <a:outerShdw blurRad="76200" dist="12700" dir="2700000" sy="-23000" kx="-800400" algn="bl" rotWithShape="0">
            <a:prstClr val="black">
              <a:alpha val="20000"/>
            </a:prstClr>
          </a:outerShdw>
        </a:effectLst>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0.07054</cdr:x>
      <cdr:y>0.13819</cdr:y>
    </cdr:from>
    <cdr:to>
      <cdr:x>0.26439</cdr:x>
      <cdr:y>0.20516</cdr:y>
    </cdr:to>
    <cdr:sp macro="" textlink="">
      <cdr:nvSpPr>
        <cdr:cNvPr id="2" name="TextBox 1"/>
        <cdr:cNvSpPr txBox="1"/>
      </cdr:nvSpPr>
      <cdr:spPr>
        <a:xfrm xmlns:a="http://schemas.openxmlformats.org/drawingml/2006/main">
          <a:off x="436085" y="518593"/>
          <a:ext cx="1198327" cy="2513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latin typeface="Times New Roman" panose="02020603050405020304" pitchFamily="18" charset="0"/>
              <a:cs typeface="Times New Roman" panose="02020603050405020304" pitchFamily="18" charset="0"/>
            </a:rPr>
            <a:t>млн</a:t>
          </a:r>
          <a:r>
            <a:rPr lang="ru-RU" sz="800" b="1"/>
            <a:t> руб.</a:t>
          </a:r>
        </a:p>
      </cdr:txBody>
    </cdr:sp>
  </cdr:relSizeAnchor>
</c:userShapes>
</file>

<file path=word/drawings/drawing3.xml><?xml version="1.0" encoding="utf-8"?>
<c:userShapes xmlns:c="http://schemas.openxmlformats.org/drawingml/2006/chart">
  <cdr:relSizeAnchor xmlns:cdr="http://schemas.openxmlformats.org/drawingml/2006/chartDrawing">
    <cdr:from>
      <cdr:x>0.81637</cdr:x>
      <cdr:y>0.09549</cdr:y>
    </cdr:from>
    <cdr:to>
      <cdr:x>1</cdr:x>
      <cdr:y>0.21007</cdr:y>
    </cdr:to>
    <cdr:sp macro="" textlink="">
      <cdr:nvSpPr>
        <cdr:cNvPr id="2" name="TextBox 1"/>
        <cdr:cNvSpPr txBox="1"/>
      </cdr:nvSpPr>
      <cdr:spPr>
        <a:xfrm xmlns:a="http://schemas.openxmlformats.org/drawingml/2006/main">
          <a:off x="3895726" y="261938"/>
          <a:ext cx="876299"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000" i="1"/>
        </a:p>
      </cdr:txBody>
    </cdr:sp>
  </cdr:relSizeAnchor>
</c:userShapes>
</file>

<file path=word/drawings/drawing4.xml><?xml version="1.0" encoding="utf-8"?>
<c:userShapes xmlns:c="http://schemas.openxmlformats.org/drawingml/2006/chart">
  <cdr:relSizeAnchor xmlns:cdr="http://schemas.openxmlformats.org/drawingml/2006/chartDrawing">
    <cdr:from>
      <cdr:x>0.45907</cdr:x>
      <cdr:y>0.47394</cdr:y>
    </cdr:from>
    <cdr:to>
      <cdr:x>0.64215</cdr:x>
      <cdr:y>0.61209</cdr:y>
    </cdr:to>
    <cdr:cxnSp macro="">
      <cdr:nvCxnSpPr>
        <cdr:cNvPr id="4" name="Прямая со стрелкой 3"/>
        <cdr:cNvCxnSpPr/>
      </cdr:nvCxnSpPr>
      <cdr:spPr>
        <a:xfrm xmlns:a="http://schemas.openxmlformats.org/drawingml/2006/main" flipV="1">
          <a:off x="2855343" y="2130725"/>
          <a:ext cx="1138687" cy="621102"/>
        </a:xfrm>
        <a:prstGeom xmlns:a="http://schemas.openxmlformats.org/drawingml/2006/main" prst="straightConnector1">
          <a:avLst/>
        </a:prstGeom>
        <a:ln xmlns:a="http://schemas.openxmlformats.org/drawingml/2006/main">
          <a:tailEnd type="arrow"/>
        </a:ln>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dr:relSizeAnchor xmlns:cdr="http://schemas.openxmlformats.org/drawingml/2006/chartDrawing">
    <cdr:from>
      <cdr:x>0.28331</cdr:x>
      <cdr:y>0.50847</cdr:y>
    </cdr:from>
    <cdr:to>
      <cdr:x>0.43032</cdr:x>
      <cdr:y>0.71186</cdr:y>
    </cdr:to>
    <cdr:sp macro="" textlink="">
      <cdr:nvSpPr>
        <cdr:cNvPr id="2" name="Надпись 1"/>
        <cdr:cNvSpPr txBox="1"/>
      </cdr:nvSpPr>
      <cdr:spPr>
        <a:xfrm xmlns:a="http://schemas.openxmlformats.org/drawingml/2006/main">
          <a:off x="1762125" y="2286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0.29709</cdr:x>
      <cdr:y>0.51271</cdr:y>
    </cdr:from>
    <cdr:to>
      <cdr:x>0.4441</cdr:x>
      <cdr:y>0.57755</cdr:y>
    </cdr:to>
    <cdr:sp macro="" textlink="">
      <cdr:nvSpPr>
        <cdr:cNvPr id="3" name="Надпись 2"/>
        <cdr:cNvSpPr txBox="1"/>
      </cdr:nvSpPr>
      <cdr:spPr>
        <a:xfrm xmlns:a="http://schemas.openxmlformats.org/drawingml/2006/main">
          <a:off x="1847848" y="2305042"/>
          <a:ext cx="914376" cy="2915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0">
              <a:latin typeface="Times New Roman" panose="02020603050405020304" pitchFamily="18" charset="0"/>
              <a:cs typeface="Times New Roman" panose="02020603050405020304" pitchFamily="18" charset="0"/>
            </a:rPr>
            <a:t>33 375,81</a:t>
          </a:r>
        </a:p>
      </cdr:txBody>
    </cdr:sp>
  </cdr:relSizeAnchor>
  <cdr:relSizeAnchor xmlns:cdr="http://schemas.openxmlformats.org/drawingml/2006/chartDrawing">
    <cdr:from>
      <cdr:x>0.67739</cdr:x>
      <cdr:y>0.37141</cdr:y>
    </cdr:from>
    <cdr:to>
      <cdr:x>0.8244</cdr:x>
      <cdr:y>0.5748</cdr:y>
    </cdr:to>
    <cdr:sp macro="" textlink="">
      <cdr:nvSpPr>
        <cdr:cNvPr id="5" name="Надпись 1"/>
        <cdr:cNvSpPr txBox="1"/>
      </cdr:nvSpPr>
      <cdr:spPr>
        <a:xfrm xmlns:a="http://schemas.openxmlformats.org/drawingml/2006/main">
          <a:off x="4213225" y="1669796"/>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a:latin typeface="Times New Roman" panose="02020603050405020304" pitchFamily="18" charset="0"/>
              <a:cs typeface="Times New Roman" panose="02020603050405020304" pitchFamily="18" charset="0"/>
            </a:rPr>
            <a:t>60 586,87</a:t>
          </a:r>
        </a:p>
      </cdr:txBody>
    </cdr:sp>
  </cdr:relSizeAnchor>
</c:userShapes>
</file>

<file path=word/drawings/drawing5.xml><?xml version="1.0" encoding="utf-8"?>
<c:userShapes xmlns:c="http://schemas.openxmlformats.org/drawingml/2006/chart">
  <cdr:relSizeAnchor xmlns:cdr="http://schemas.openxmlformats.org/drawingml/2006/chartDrawing">
    <cdr:from>
      <cdr:x>0.31192</cdr:x>
      <cdr:y>0.4969</cdr:y>
    </cdr:from>
    <cdr:to>
      <cdr:x>0.40423</cdr:x>
      <cdr:y>0.58414</cdr:y>
    </cdr:to>
    <cdr:sp macro="" textlink="">
      <cdr:nvSpPr>
        <cdr:cNvPr id="6" name="Поле 5"/>
        <cdr:cNvSpPr txBox="1"/>
      </cdr:nvSpPr>
      <cdr:spPr>
        <a:xfrm xmlns:a="http://schemas.openxmlformats.org/drawingml/2006/main">
          <a:off x="2124075" y="2495550"/>
          <a:ext cx="628650" cy="438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0.33709</cdr:x>
      <cdr:y>0.52345</cdr:y>
    </cdr:from>
    <cdr:to>
      <cdr:x>0.41822</cdr:x>
      <cdr:y>0.6069</cdr:y>
    </cdr:to>
    <cdr:sp macro="" textlink="">
      <cdr:nvSpPr>
        <cdr:cNvPr id="7" name="Поле 6"/>
        <cdr:cNvSpPr txBox="1"/>
      </cdr:nvSpPr>
      <cdr:spPr>
        <a:xfrm xmlns:a="http://schemas.openxmlformats.org/drawingml/2006/main">
          <a:off x="2295525" y="2628900"/>
          <a:ext cx="552450" cy="419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0.29793</cdr:x>
      <cdr:y>0.52914</cdr:y>
    </cdr:from>
    <cdr:to>
      <cdr:x>0.40843</cdr:x>
      <cdr:y>0.62397</cdr:y>
    </cdr:to>
    <cdr:sp macro="" textlink="">
      <cdr:nvSpPr>
        <cdr:cNvPr id="8" name="Поле 7"/>
        <cdr:cNvSpPr txBox="1"/>
      </cdr:nvSpPr>
      <cdr:spPr>
        <a:xfrm xmlns:a="http://schemas.openxmlformats.org/drawingml/2006/main">
          <a:off x="2028825" y="2657475"/>
          <a:ext cx="752475" cy="476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0.23918</cdr:x>
      <cdr:y>0.43052</cdr:y>
    </cdr:from>
    <cdr:to>
      <cdr:x>0.38325</cdr:x>
      <cdr:y>0.48742</cdr:y>
    </cdr:to>
    <cdr:sp macro="" textlink="">
      <cdr:nvSpPr>
        <cdr:cNvPr id="10" name="Поле 9"/>
        <cdr:cNvSpPr txBox="1"/>
      </cdr:nvSpPr>
      <cdr:spPr>
        <a:xfrm xmlns:a="http://schemas.openxmlformats.org/drawingml/2006/main">
          <a:off x="1628775" y="2162175"/>
          <a:ext cx="9810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0.28115</cdr:x>
      <cdr:y>0.32431</cdr:y>
    </cdr:from>
    <cdr:to>
      <cdr:x>0.38885</cdr:x>
      <cdr:y>0.39069</cdr:y>
    </cdr:to>
    <cdr:sp macro="" textlink="">
      <cdr:nvSpPr>
        <cdr:cNvPr id="12" name="Поле 11"/>
        <cdr:cNvSpPr txBox="1"/>
      </cdr:nvSpPr>
      <cdr:spPr>
        <a:xfrm xmlns:a="http://schemas.openxmlformats.org/drawingml/2006/main">
          <a:off x="1914525" y="1628775"/>
          <a:ext cx="733425"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0.31471</cdr:x>
      <cdr:y>0.33569</cdr:y>
    </cdr:from>
    <cdr:to>
      <cdr:x>0.47697</cdr:x>
      <cdr:y>0.39259</cdr:y>
    </cdr:to>
    <cdr:sp macro="" textlink="">
      <cdr:nvSpPr>
        <cdr:cNvPr id="13" name="Поле 12"/>
        <cdr:cNvSpPr txBox="1"/>
      </cdr:nvSpPr>
      <cdr:spPr>
        <a:xfrm xmlns:a="http://schemas.openxmlformats.org/drawingml/2006/main">
          <a:off x="2143125" y="1685925"/>
          <a:ext cx="11049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0.29653</cdr:x>
      <cdr:y>0.33</cdr:y>
    </cdr:from>
    <cdr:to>
      <cdr:x>0.46718</cdr:x>
      <cdr:y>0.39259</cdr:y>
    </cdr:to>
    <cdr:sp macro="" textlink="">
      <cdr:nvSpPr>
        <cdr:cNvPr id="14" name="Поле 13"/>
        <cdr:cNvSpPr txBox="1"/>
      </cdr:nvSpPr>
      <cdr:spPr>
        <a:xfrm xmlns:a="http://schemas.openxmlformats.org/drawingml/2006/main">
          <a:off x="2019300" y="1657350"/>
          <a:ext cx="1162050" cy="3143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0.24338</cdr:x>
      <cdr:y>0.37552</cdr:y>
    </cdr:from>
    <cdr:to>
      <cdr:x>0.32171</cdr:x>
      <cdr:y>0.42863</cdr:y>
    </cdr:to>
    <cdr:sp macro="" textlink="">
      <cdr:nvSpPr>
        <cdr:cNvPr id="16" name="Поле 15"/>
        <cdr:cNvSpPr txBox="1"/>
      </cdr:nvSpPr>
      <cdr:spPr>
        <a:xfrm xmlns:a="http://schemas.openxmlformats.org/drawingml/2006/main">
          <a:off x="1657350" y="1885951"/>
          <a:ext cx="5334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4966F-1843-4DE3-B9E3-2B82EEF3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5883</TotalTime>
  <Pages>124</Pages>
  <Words>49577</Words>
  <Characters>282594</Characters>
  <Application>Microsoft Office Word</Application>
  <DocSecurity>0</DocSecurity>
  <Lines>2354</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331508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 Чернова</dc:creator>
  <cp:keywords/>
  <dc:description/>
  <cp:lastModifiedBy>Светлана Александровна Маринцева</cp:lastModifiedBy>
  <cp:revision>8</cp:revision>
  <cp:lastPrinted>2018-03-29T10:17:00Z</cp:lastPrinted>
  <dcterms:created xsi:type="dcterms:W3CDTF">2017-01-20T08:25:00Z</dcterms:created>
  <dcterms:modified xsi:type="dcterms:W3CDTF">2018-03-29T10:48:00Z</dcterms:modified>
</cp:coreProperties>
</file>