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8EB" w:rsidRPr="00724BEE" w:rsidRDefault="003B28EB" w:rsidP="003B28EB">
      <w:pPr>
        <w:tabs>
          <w:tab w:val="left" w:pos="8820"/>
          <w:tab w:val="left" w:pos="9355"/>
        </w:tabs>
        <w:spacing w:after="120" w:line="240" w:lineRule="auto"/>
        <w:ind w:right="-598" w:hanging="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Приложение </w:t>
      </w:r>
      <w:bookmarkStart w:id="0" w:name="_GoBack"/>
      <w:bookmarkEnd w:id="0"/>
      <w:r>
        <w:rPr>
          <w:rFonts w:ascii="Times New Roman" w:hAnsi="Times New Roman"/>
          <w:b/>
        </w:rPr>
        <w:t xml:space="preserve">1. </w:t>
      </w:r>
      <w:r w:rsidRPr="00724BEE">
        <w:rPr>
          <w:rFonts w:ascii="Times New Roman" w:hAnsi="Times New Roman"/>
          <w:b/>
        </w:rPr>
        <w:t>Вопросы, принятие решений по которым является компетенцией общего собрания</w:t>
      </w:r>
      <w:r w:rsidRPr="00724BEE">
        <w:rPr>
          <w:rFonts w:ascii="Times New Roman" w:hAnsi="Times New Roman"/>
          <w:b/>
          <w:i/>
        </w:rPr>
        <w:t xml:space="preserve"> </w:t>
      </w:r>
      <w:r w:rsidRPr="00724BEE">
        <w:rPr>
          <w:rFonts w:ascii="Times New Roman" w:hAnsi="Times New Roman"/>
          <w:b/>
        </w:rPr>
        <w:t>собственников помещений в многоквартирном доме</w:t>
      </w:r>
    </w:p>
    <w:tbl>
      <w:tblPr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8069"/>
        <w:gridCol w:w="4536"/>
        <w:gridCol w:w="2001"/>
      </w:tblGrid>
      <w:tr w:rsidR="003B28EB" w:rsidRPr="00F97BBA" w:rsidTr="002451D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EB" w:rsidRPr="00F97BBA" w:rsidRDefault="003B28EB" w:rsidP="002451D4">
            <w:pPr>
              <w:tabs>
                <w:tab w:val="left" w:pos="0"/>
                <w:tab w:val="left" w:pos="8820"/>
                <w:tab w:val="left" w:pos="9355"/>
              </w:tabs>
              <w:spacing w:after="0" w:line="264" w:lineRule="auto"/>
              <w:ind w:right="-9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180"/>
                <w:tab w:val="left" w:pos="8820"/>
                <w:tab w:val="left" w:pos="9355"/>
              </w:tabs>
              <w:spacing w:after="0" w:line="264" w:lineRule="auto"/>
              <w:ind w:right="7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Вопросы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180"/>
                <w:tab w:val="left" w:pos="8820"/>
                <w:tab w:val="left" w:pos="9355"/>
              </w:tabs>
              <w:spacing w:after="0" w:line="264" w:lineRule="auto"/>
              <w:ind w:right="7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Количество голосов для принятия решения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34"/>
                <w:tab w:val="left" w:pos="1735"/>
                <w:tab w:val="left" w:pos="8820"/>
                <w:tab w:val="left" w:pos="9355"/>
              </w:tabs>
              <w:spacing w:after="0" w:line="264" w:lineRule="auto"/>
              <w:ind w:right="7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Статья ЖК</w:t>
            </w:r>
          </w:p>
        </w:tc>
      </w:tr>
      <w:tr w:rsidR="003B28EB" w:rsidRPr="00F97BBA" w:rsidTr="002451D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18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 реконструкции МКД</w:t>
            </w: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(в том числе с его расширением или надстройкой)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8820"/>
                <w:tab w:val="left" w:pos="9355"/>
              </w:tabs>
              <w:spacing w:after="60" w:line="240" w:lineRule="auto"/>
              <w:ind w:right="7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2/3 голосов от общего числа голосов собственников помещений в МКД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34"/>
                <w:tab w:val="left" w:pos="1735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bookmarkStart w:id="1" w:name="OLE_LINK1"/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ЖК, ст. 44, ч.2, п.1</w:t>
            </w:r>
          </w:p>
          <w:p w:rsidR="003B28EB" w:rsidRPr="00F97BBA" w:rsidRDefault="003B28EB" w:rsidP="002451D4">
            <w:pPr>
              <w:tabs>
                <w:tab w:val="left" w:pos="0"/>
                <w:tab w:val="left" w:pos="34"/>
                <w:tab w:val="left" w:pos="1735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ЖК, ст. 46, ч.1</w:t>
            </w:r>
            <w:bookmarkEnd w:id="1"/>
          </w:p>
        </w:tc>
      </w:tr>
      <w:tr w:rsidR="003B28EB" w:rsidRPr="00F97BBA" w:rsidTr="002451D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1а.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18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Об </w:t>
            </w:r>
            <w:r w:rsidRPr="00F97B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уменьшении размера общего имущества </w:t>
            </w: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путем </w:t>
            </w:r>
            <w:r w:rsidRPr="00F97B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реконструкции</w:t>
            </w: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МКД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18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Согласие всех собственников помещений в МКД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34"/>
                <w:tab w:val="left" w:pos="1735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ЖК, ст. 36, ч.3</w:t>
            </w:r>
          </w:p>
        </w:tc>
      </w:tr>
      <w:tr w:rsidR="003B28EB" w:rsidRPr="00F97BBA" w:rsidTr="002451D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18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 </w:t>
            </w:r>
            <w:r w:rsidRPr="00F97B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строительстве</w:t>
            </w: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хозяйственных построек и других зданий, строений, сооружений </w:t>
            </w:r>
            <w:r w:rsidRPr="00F97BBA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(как увеличение состава общего имущества)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8820"/>
                <w:tab w:val="left" w:pos="9355"/>
              </w:tabs>
              <w:spacing w:after="60" w:line="240" w:lineRule="auto"/>
              <w:ind w:right="7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2/3 голосов от общего числа голосов собственников помещений в МКД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34"/>
                <w:tab w:val="left" w:pos="1735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ЖК, ст. 44, ч.2, п.1</w:t>
            </w:r>
          </w:p>
          <w:p w:rsidR="003B28EB" w:rsidRPr="00F97BBA" w:rsidRDefault="003B28EB" w:rsidP="002451D4">
            <w:pPr>
              <w:tabs>
                <w:tab w:val="left" w:pos="0"/>
                <w:tab w:val="left" w:pos="34"/>
                <w:tab w:val="left" w:pos="1735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ЖК, ст. 46, ч.1</w:t>
            </w:r>
          </w:p>
        </w:tc>
      </w:tr>
      <w:tr w:rsidR="003B28EB" w:rsidRPr="00F97BBA" w:rsidTr="002451D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18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</w:t>
            </w:r>
            <w:r w:rsidRPr="00F97B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капитальном ремонте</w:t>
            </w: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общего имущества в МКД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8820"/>
                <w:tab w:val="left" w:pos="9355"/>
              </w:tabs>
              <w:spacing w:after="60" w:line="240" w:lineRule="auto"/>
              <w:ind w:right="7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2/3 голосов от общего числа голосов собственников помещений в МКД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34"/>
                <w:tab w:val="left" w:pos="1735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ЖК, ст. 44, ч.2, п.1</w:t>
            </w:r>
          </w:p>
          <w:p w:rsidR="003B28EB" w:rsidRPr="00F97BBA" w:rsidRDefault="003B28EB" w:rsidP="002451D4">
            <w:pPr>
              <w:tabs>
                <w:tab w:val="left" w:pos="0"/>
                <w:tab w:val="left" w:pos="34"/>
                <w:tab w:val="left" w:pos="1735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ЖК, ст. 46, ч.1</w:t>
            </w:r>
          </w:p>
        </w:tc>
      </w:tr>
      <w:tr w:rsidR="003B28EB" w:rsidRPr="00F97BBA" w:rsidTr="002451D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18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</w:t>
            </w:r>
            <w:r w:rsidRPr="00F97B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текущем ремонте</w:t>
            </w: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общего имущества в МКД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8820"/>
                <w:tab w:val="left" w:pos="9355"/>
              </w:tabs>
              <w:spacing w:after="60" w:line="240" w:lineRule="auto"/>
              <w:ind w:right="7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Большинством голосов от общего числа голосов принимающих участие в данном собрании собственников помещений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34"/>
                <w:tab w:val="left" w:pos="1735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ЖК, ст. 44, ч.2, п.4.1</w:t>
            </w:r>
          </w:p>
          <w:p w:rsidR="003B28EB" w:rsidRPr="00F97BBA" w:rsidRDefault="003B28EB" w:rsidP="002451D4">
            <w:pPr>
              <w:tabs>
                <w:tab w:val="left" w:pos="0"/>
                <w:tab w:val="left" w:pos="34"/>
                <w:tab w:val="left" w:pos="1735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ЖК, ст. 46, ч.1</w:t>
            </w:r>
          </w:p>
        </w:tc>
      </w:tr>
      <w:tr w:rsidR="003B28EB" w:rsidRPr="00F97BBA" w:rsidTr="002451D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18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F97BBA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F97B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пределах использования земельного участка</w:t>
            </w: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на котором расположен МКД, в том числе введение ограничений пользования им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8820"/>
                <w:tab w:val="left" w:pos="9355"/>
              </w:tabs>
              <w:spacing w:after="60" w:line="240" w:lineRule="auto"/>
              <w:ind w:right="7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2/3 голосов от общего числа голосов собственников помещений в МКД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34"/>
                <w:tab w:val="left" w:pos="1735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fldChar w:fldCharType="begin"/>
            </w: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instrText xml:space="preserve"> LINK Word.Document.8 "C:\\Documents and Settings\\gentsler.IUE\\Рабочий стол\\Мосжилинспекция\\Раздатка_слайды\\Компетениция собрания.doc" OLE_LINK1 \a \r  \* MERGEFORMAT </w:instrText>
            </w: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fldChar w:fldCharType="separate"/>
            </w: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ЖК, ст. 44, ч.2, п.1</w:t>
            </w:r>
          </w:p>
          <w:p w:rsidR="003B28EB" w:rsidRPr="00F97BBA" w:rsidRDefault="003B28EB" w:rsidP="002451D4">
            <w:pPr>
              <w:tabs>
                <w:tab w:val="left" w:pos="0"/>
                <w:tab w:val="left" w:pos="34"/>
                <w:tab w:val="left" w:pos="1735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ЖК, ст. 46, ч.1</w:t>
            </w: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fldChar w:fldCharType="end"/>
            </w:r>
          </w:p>
        </w:tc>
      </w:tr>
      <w:tr w:rsidR="003B28EB" w:rsidRPr="00F97BBA" w:rsidTr="002451D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18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F97B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пользовании общим имуществом</w:t>
            </w: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собственников помещений в МКД </w:t>
            </w:r>
            <w:r w:rsidRPr="00F97B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иными лицами,</w:t>
            </w: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 том числе о заключении договоров на установку и эксплуатацию рекламных конструкций, если для их установки и эксплуатации предполагается использовать общее имущество собственников помещений в МКД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8820"/>
                <w:tab w:val="left" w:pos="9355"/>
              </w:tabs>
              <w:spacing w:after="60" w:line="240" w:lineRule="auto"/>
              <w:ind w:right="7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2/3 голосов от общего числа голосов собственников помещений в МКД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34"/>
                <w:tab w:val="left" w:pos="1735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ЖК, ст. 36, ч.4</w:t>
            </w:r>
          </w:p>
          <w:p w:rsidR="003B28EB" w:rsidRPr="00F97BBA" w:rsidRDefault="003B28EB" w:rsidP="002451D4">
            <w:pPr>
              <w:tabs>
                <w:tab w:val="left" w:pos="0"/>
                <w:tab w:val="left" w:pos="34"/>
                <w:tab w:val="left" w:pos="1735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ЖК, ст. 44, ч.2, п.3</w:t>
            </w:r>
          </w:p>
          <w:p w:rsidR="003B28EB" w:rsidRPr="00F97BBA" w:rsidRDefault="003B28EB" w:rsidP="002451D4">
            <w:pPr>
              <w:tabs>
                <w:tab w:val="left" w:pos="0"/>
                <w:tab w:val="left" w:pos="34"/>
                <w:tab w:val="left" w:pos="1735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ЖК, ст. 46, ч.1</w:t>
            </w:r>
          </w:p>
        </w:tc>
      </w:tr>
      <w:tr w:rsidR="003B28EB" w:rsidRPr="00F97BBA" w:rsidTr="002451D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6а.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18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 </w:t>
            </w:r>
            <w:r w:rsidRPr="00F97B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определении лиц</w:t>
            </w: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которые от имени собственников помещений в МКД уполномочены на </w:t>
            </w:r>
            <w:r w:rsidRPr="00F97B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заключении договоров об использовании общего имущества</w:t>
            </w: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собственников помещений в МКД (в том числе договоров на </w:t>
            </w: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установку и эксплуатацию рекламных конструкций) на условиях, определенных решением общего собрания.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18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2/3 голосов от общего числа голосов собственников помещений в МКД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34"/>
                <w:tab w:val="left" w:pos="1735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ЖК, ст. 44, ч.2, п.3.1</w:t>
            </w:r>
          </w:p>
          <w:p w:rsidR="003B28EB" w:rsidRPr="00F97BBA" w:rsidRDefault="003B28EB" w:rsidP="002451D4">
            <w:pPr>
              <w:tabs>
                <w:tab w:val="left" w:pos="0"/>
                <w:tab w:val="left" w:pos="34"/>
                <w:tab w:val="left" w:pos="1735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ЖК, ст. 46, ч.1</w:t>
            </w:r>
          </w:p>
        </w:tc>
      </w:tr>
      <w:tr w:rsidR="003B28EB" w:rsidRPr="00F97BBA" w:rsidTr="002451D4">
        <w:trPr>
          <w:trHeight w:val="831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18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F97BBA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F97B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выборе (изменении) способа управления</w:t>
            </w: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многоквартирным домом и изменении способа управления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18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Большинством голосов от общего числа голосов принимающих участие в данном собрании собственников помещений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34"/>
                <w:tab w:val="left" w:pos="1735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ЖК, ст. 44, ч.2, п. 4</w:t>
            </w:r>
          </w:p>
          <w:p w:rsidR="003B28EB" w:rsidRPr="00F97BBA" w:rsidRDefault="003B28EB" w:rsidP="002451D4">
            <w:pPr>
              <w:tabs>
                <w:tab w:val="left" w:pos="0"/>
                <w:tab w:val="left" w:pos="34"/>
                <w:tab w:val="left" w:pos="1735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ЖК, ст. 46, ч.1</w:t>
            </w:r>
          </w:p>
        </w:tc>
      </w:tr>
      <w:tr w:rsidR="003B28EB" w:rsidRPr="00F97BBA" w:rsidTr="002451D4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B" w:rsidRPr="00F97BBA" w:rsidRDefault="003B28EB" w:rsidP="00245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18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Исключения</w:t>
            </w: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1. Если собственники помещений самостоятельно не выбрали способ управления многоквартирным домом (или не реализовали выбранный способ) </w:t>
            </w:r>
            <w:r w:rsidRPr="00F97BB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в течение года до проведения конкурса</w:t>
            </w: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управляющую организацию отбирает на открытом конкурсе орган местного самоуправления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EB" w:rsidRPr="00F97BBA" w:rsidRDefault="003B28EB" w:rsidP="002451D4">
            <w:pPr>
              <w:tabs>
                <w:tab w:val="left" w:pos="0"/>
                <w:tab w:val="left" w:pos="18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EB" w:rsidRPr="00F97BBA" w:rsidRDefault="003B28EB" w:rsidP="002451D4">
            <w:pPr>
              <w:tabs>
                <w:tab w:val="left" w:pos="0"/>
                <w:tab w:val="left" w:pos="34"/>
                <w:tab w:val="left" w:pos="1735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B28EB" w:rsidRPr="00F97BBA" w:rsidRDefault="003B28EB" w:rsidP="002451D4">
            <w:pPr>
              <w:tabs>
                <w:tab w:val="left" w:pos="0"/>
                <w:tab w:val="left" w:pos="34"/>
                <w:tab w:val="left" w:pos="1735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ЖК, ст. 161, ч.4</w:t>
            </w:r>
          </w:p>
        </w:tc>
      </w:tr>
      <w:tr w:rsidR="003B28EB" w:rsidRPr="00F97BBA" w:rsidTr="002451D4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B" w:rsidRPr="00F97BBA" w:rsidRDefault="003B28EB" w:rsidP="00245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18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Если доля Российской Федерации, субъекта РФ или муниципального образования в праве общей долевой собственности на общее имущество в МКД более 50 %, то способ управления МКД – управляющей организацией, установлен законом.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EB" w:rsidRPr="00F97BBA" w:rsidRDefault="003B28EB" w:rsidP="002451D4">
            <w:pPr>
              <w:tabs>
                <w:tab w:val="left" w:pos="0"/>
                <w:tab w:val="left" w:pos="18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34"/>
                <w:tab w:val="left" w:pos="1735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ЖК, ст. 163, ч.2</w:t>
            </w:r>
          </w:p>
        </w:tc>
      </w:tr>
      <w:tr w:rsidR="003B28EB" w:rsidRPr="00F97BBA" w:rsidTr="002451D4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B" w:rsidRPr="00F97BBA" w:rsidRDefault="003B28EB" w:rsidP="00245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18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Способ управления многоквартирным домом, введенного в эксплуатацию по окончанию строительства, определен законом – управление управляющей организацией, выбираемой органом местного самоуправления на открытом конкурсе.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EB" w:rsidRPr="00F97BBA" w:rsidRDefault="003B28EB" w:rsidP="002451D4">
            <w:pPr>
              <w:tabs>
                <w:tab w:val="left" w:pos="0"/>
                <w:tab w:val="left" w:pos="18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34"/>
                <w:tab w:val="left" w:pos="1735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ЖК, ст. 161, ч.13</w:t>
            </w:r>
          </w:p>
        </w:tc>
      </w:tr>
      <w:tr w:rsidR="003B28EB" w:rsidRPr="00F97BBA" w:rsidTr="002451D4">
        <w:trPr>
          <w:trHeight w:val="831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18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 </w:t>
            </w:r>
            <w:r w:rsidRPr="00F97B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выборе управляющей организации</w:t>
            </w: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для управления многоквартирным домом, </w:t>
            </w:r>
            <w:r w:rsidRPr="00F97B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условиях договора управления</w:t>
            </w: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МКД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18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Большинством голосов от общего числа голосов принимающих участие в данном собрании собственников помещений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34"/>
                <w:tab w:val="left" w:pos="1735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ЖК, ст. 162, ч.1 </w:t>
            </w:r>
          </w:p>
          <w:p w:rsidR="003B28EB" w:rsidRPr="00F97BBA" w:rsidRDefault="003B28EB" w:rsidP="002451D4">
            <w:pPr>
              <w:tabs>
                <w:tab w:val="left" w:pos="0"/>
                <w:tab w:val="left" w:pos="34"/>
                <w:tab w:val="left" w:pos="1735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ЖК, ст. 46, ч.1</w:t>
            </w:r>
          </w:p>
        </w:tc>
      </w:tr>
      <w:tr w:rsidR="003B28EB" w:rsidRPr="00F97BBA" w:rsidTr="002451D4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B" w:rsidRPr="00F97BBA" w:rsidRDefault="003B28EB" w:rsidP="00245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18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Исключения: </w:t>
            </w: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1. Если в доме создано товарищество собственников жилья (ТСЖ) или дом </w:t>
            </w: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управляется жилищным кооперативом (ЖК) или иным специализированным потребительским кооперативом (СПК), решения о выборе управляющей организации и условиях договора управления МКД принимают органы управления ТСЖ, ЖК СПК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EB" w:rsidRPr="00F97BBA" w:rsidRDefault="003B28EB" w:rsidP="002451D4">
            <w:pPr>
              <w:tabs>
                <w:tab w:val="left" w:pos="0"/>
                <w:tab w:val="left" w:pos="18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EB" w:rsidRPr="00F97BBA" w:rsidRDefault="003B28EB" w:rsidP="002451D4">
            <w:pPr>
              <w:tabs>
                <w:tab w:val="left" w:pos="0"/>
                <w:tab w:val="left" w:pos="34"/>
                <w:tab w:val="left" w:pos="1735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B28EB" w:rsidRPr="00F97BBA" w:rsidRDefault="003B28EB" w:rsidP="002451D4">
            <w:pPr>
              <w:tabs>
                <w:tab w:val="left" w:pos="0"/>
                <w:tab w:val="left" w:pos="34"/>
                <w:tab w:val="left" w:pos="1735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ЖК, ст. 137, ч.1, п.1</w:t>
            </w:r>
          </w:p>
        </w:tc>
      </w:tr>
      <w:tr w:rsidR="003B28EB" w:rsidRPr="00F97BBA" w:rsidTr="002451D4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B" w:rsidRPr="00F97BBA" w:rsidRDefault="003B28EB" w:rsidP="00245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18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2. </w:t>
            </w: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Если доля Российской Федерации, субъекта РФ или муниципального образования в праве общей долевой собственности на общее имущество в МКД более 50 %, управляющую организацию выбирает на открытом конкурсе орган местного самоуправления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EB" w:rsidRPr="00F97BBA" w:rsidRDefault="003B28EB" w:rsidP="002451D4">
            <w:pPr>
              <w:tabs>
                <w:tab w:val="left" w:pos="0"/>
                <w:tab w:val="left" w:pos="18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34"/>
                <w:tab w:val="left" w:pos="1735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ЖК, ст. 163, ч.2</w:t>
            </w:r>
          </w:p>
        </w:tc>
      </w:tr>
      <w:tr w:rsidR="003B28EB" w:rsidRPr="00F97BBA" w:rsidTr="002451D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18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</w:t>
            </w:r>
            <w:r w:rsidRPr="00F97B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выборе лиц,</w:t>
            </w:r>
            <w:r w:rsidRPr="00F97BBA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F97B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оказывающих услуги или выполняющих работы по содержанию и ремонту </w:t>
            </w: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МКД </w:t>
            </w:r>
            <w:r w:rsidRPr="00F97BBA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(только при непосредственном управлении домом собственниками помещений)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18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Большинством голосов от общего числа голосов принимающих участие в данном собрании собственников помещений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34"/>
                <w:tab w:val="left" w:pos="1735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ЖК, ст. 164, ч. 1 и 1.1</w:t>
            </w:r>
          </w:p>
        </w:tc>
      </w:tr>
      <w:tr w:rsidR="003B28EB" w:rsidRPr="00F97BBA" w:rsidTr="002451D4">
        <w:trPr>
          <w:trHeight w:val="889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18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F97B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перечне работ и услуг и </w:t>
            </w: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установлении размера платы за содержание и ремонт </w:t>
            </w:r>
            <w:r w:rsidRPr="00F97B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общего имущества, </w:t>
            </w: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включая </w:t>
            </w:r>
            <w:r w:rsidRPr="00F97B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оплату расходов на капитальный ремонт </w:t>
            </w: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18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Большинством голосов от общего числа голосов принимающих участие в данном собрании собственников помещений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34"/>
                <w:tab w:val="left" w:pos="1735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ЖК, ст. 156, ч.7</w:t>
            </w:r>
          </w:p>
          <w:p w:rsidR="003B28EB" w:rsidRPr="00F97BBA" w:rsidRDefault="003B28EB" w:rsidP="002451D4">
            <w:pPr>
              <w:tabs>
                <w:tab w:val="left" w:pos="0"/>
                <w:tab w:val="left" w:pos="34"/>
                <w:tab w:val="left" w:pos="1735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ЖК, ст. 158, ч.2 </w:t>
            </w:r>
          </w:p>
          <w:p w:rsidR="003B28EB" w:rsidRPr="00F97BBA" w:rsidRDefault="003B28EB" w:rsidP="002451D4">
            <w:pPr>
              <w:tabs>
                <w:tab w:val="left" w:pos="0"/>
                <w:tab w:val="left" w:pos="34"/>
                <w:tab w:val="left" w:pos="1735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ЖК, ст. 162, ч.1, ч.3</w:t>
            </w:r>
          </w:p>
        </w:tc>
      </w:tr>
      <w:tr w:rsidR="003B28EB" w:rsidRPr="00F97BBA" w:rsidTr="002451D4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B" w:rsidRPr="00F97BBA" w:rsidRDefault="003B28EB" w:rsidP="00245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18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Исключения: </w:t>
            </w: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Если в доме создано ТСЖ, годовой план содержания и ремонта общего имущества (перечень работ и услуг), смет доходов и расходов (размера взносов/платы) утверждает общее собрание членов ТСЖ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18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Большинством голосов от общего числа голосов присутствующих на общем собрании членов товарищества или их представителей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34"/>
                <w:tab w:val="left" w:pos="1735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ЖК, ст. 156, ч.8</w:t>
            </w:r>
          </w:p>
          <w:p w:rsidR="003B28EB" w:rsidRPr="00F97BBA" w:rsidRDefault="003B28EB" w:rsidP="002451D4">
            <w:pPr>
              <w:tabs>
                <w:tab w:val="left" w:pos="0"/>
                <w:tab w:val="left" w:pos="34"/>
                <w:tab w:val="left" w:pos="1735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ЖК, ст. 145, ч.2, </w:t>
            </w:r>
            <w:proofErr w:type="spellStart"/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пп</w:t>
            </w:r>
            <w:proofErr w:type="spellEnd"/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 8 и 8.1</w:t>
            </w:r>
          </w:p>
          <w:p w:rsidR="003B28EB" w:rsidRPr="00F97BBA" w:rsidRDefault="003B28EB" w:rsidP="002451D4">
            <w:pPr>
              <w:tabs>
                <w:tab w:val="left" w:pos="0"/>
                <w:tab w:val="left" w:pos="34"/>
                <w:tab w:val="left" w:pos="1735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ЖК, ст. 146, ч.4</w:t>
            </w:r>
          </w:p>
        </w:tc>
      </w:tr>
      <w:tr w:rsidR="003B28EB" w:rsidRPr="00F97BBA" w:rsidTr="002451D4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B" w:rsidRPr="00F97BBA" w:rsidRDefault="003B28EB" w:rsidP="00245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18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Если собственники помещений в МКД на общем собрании</w:t>
            </w:r>
          </w:p>
          <w:p w:rsidR="003B28EB" w:rsidRPr="00F97BBA" w:rsidRDefault="003B28EB" w:rsidP="002451D4">
            <w:pPr>
              <w:tabs>
                <w:tab w:val="left" w:pos="0"/>
                <w:tab w:val="left" w:pos="18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приняли решение о размере платы за содержание и ремонт жилого помещения (</w:t>
            </w:r>
            <w:r w:rsidRPr="00F97BB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общего имущества в МКД</w:t>
            </w: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), решение принимает орган местного самоуправления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EB" w:rsidRPr="00F97BBA" w:rsidRDefault="003B28EB" w:rsidP="002451D4">
            <w:pPr>
              <w:tabs>
                <w:tab w:val="left" w:pos="0"/>
                <w:tab w:val="left" w:pos="18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34"/>
                <w:tab w:val="left" w:pos="1735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ЖК, ст. 158, ч.4</w:t>
            </w:r>
          </w:p>
        </w:tc>
      </w:tr>
      <w:tr w:rsidR="003B28EB" w:rsidRPr="00F97BBA" w:rsidTr="002451D4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B" w:rsidRPr="00F97BBA" w:rsidRDefault="003B28EB" w:rsidP="00245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18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Если МКД управляется ЖК или СПК решения принимают органы управления этих организаций (общее собрание членов или правление)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EB" w:rsidRPr="00F97BBA" w:rsidRDefault="003B28EB" w:rsidP="002451D4">
            <w:pPr>
              <w:tabs>
                <w:tab w:val="left" w:pos="0"/>
                <w:tab w:val="left" w:pos="18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EB" w:rsidRPr="00F97BBA" w:rsidRDefault="003B28EB" w:rsidP="002451D4">
            <w:pPr>
              <w:tabs>
                <w:tab w:val="left" w:pos="0"/>
                <w:tab w:val="left" w:pos="34"/>
                <w:tab w:val="left" w:pos="1735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ЖК, ст. 156, ч.8</w:t>
            </w:r>
          </w:p>
          <w:p w:rsidR="003B28EB" w:rsidRPr="00F97BBA" w:rsidRDefault="003B28EB" w:rsidP="002451D4">
            <w:pPr>
              <w:tabs>
                <w:tab w:val="left" w:pos="0"/>
                <w:tab w:val="left" w:pos="34"/>
                <w:tab w:val="left" w:pos="1735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B28EB" w:rsidRPr="00F97BBA" w:rsidTr="002451D4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B" w:rsidRPr="00F97BBA" w:rsidRDefault="003B28EB" w:rsidP="00245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18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Если МКД управляется управляющей организацией, выбранной органом местного самоуправления по конкурсу, перечень работ и услуг и размер платы устанавливаются по результатам конкурса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EB" w:rsidRPr="00F97BBA" w:rsidRDefault="003B28EB" w:rsidP="002451D4">
            <w:pPr>
              <w:tabs>
                <w:tab w:val="left" w:pos="0"/>
                <w:tab w:val="left" w:pos="18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EB" w:rsidRPr="00F97BBA" w:rsidRDefault="003B28EB" w:rsidP="002451D4">
            <w:pPr>
              <w:tabs>
                <w:tab w:val="left" w:pos="0"/>
                <w:tab w:val="left" w:pos="34"/>
                <w:tab w:val="left" w:pos="1735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3B28EB" w:rsidRPr="00F97BBA" w:rsidTr="002451D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18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Об </w:t>
            </w:r>
            <w:r w:rsidRPr="00F97B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отказе в одностороннем порядке от исполнения договора управления</w:t>
            </w: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многоквартирным домом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18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Большинством голосов от общего числа голосов принимающих участие в данном собрании собственников помещений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34"/>
                <w:tab w:val="left" w:pos="1735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ЖК, ст. 162, ч. 8.2</w:t>
            </w:r>
          </w:p>
          <w:p w:rsidR="003B28EB" w:rsidRPr="00F97BBA" w:rsidRDefault="003B28EB" w:rsidP="002451D4">
            <w:pPr>
              <w:tabs>
                <w:tab w:val="left" w:pos="0"/>
                <w:tab w:val="left" w:pos="34"/>
                <w:tab w:val="left" w:pos="1735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ЖК, ст. 46, ч.1</w:t>
            </w:r>
          </w:p>
        </w:tc>
      </w:tr>
      <w:tr w:rsidR="003B28EB" w:rsidRPr="00F97BBA" w:rsidTr="002451D4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18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F97B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внесении </w:t>
            </w: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собственниками и нанимателями помещений в МКД </w:t>
            </w:r>
            <w:r w:rsidRPr="00F97B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платы за все или некоторые коммунальные услуги </w:t>
            </w:r>
            <w:proofErr w:type="spellStart"/>
            <w:r w:rsidRPr="00F97B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ресурсоснабжающим</w:t>
            </w:r>
            <w:proofErr w:type="spellEnd"/>
            <w:r w:rsidRPr="00F97B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организациям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EB" w:rsidRPr="00F97BBA" w:rsidRDefault="003B28EB" w:rsidP="002451D4">
            <w:pPr>
              <w:tabs>
                <w:tab w:val="left" w:pos="0"/>
                <w:tab w:val="left" w:pos="18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34"/>
                <w:tab w:val="left" w:pos="1735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ЖК, ст. 155, ч.7.1</w:t>
            </w:r>
          </w:p>
        </w:tc>
      </w:tr>
      <w:tr w:rsidR="003B28EB" w:rsidRPr="00F97BBA" w:rsidTr="002451D4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8EB" w:rsidRPr="00F97BBA" w:rsidRDefault="003B28EB" w:rsidP="002451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18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Исключение. </w:t>
            </w: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Если в доме создано ТСЖ</w:t>
            </w: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или МКД управляется ЖК или СПК, решение принимает общее собрание членов ТСЖ либо ЖК или СПК.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18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Большинством голосов от общего числа голосов присутствующих на общем собрании членов ТСЖ или их представителей, членов ЖК, СПК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34"/>
                <w:tab w:val="left" w:pos="1735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ЖК, ст. 155, ч.6.3,</w:t>
            </w:r>
          </w:p>
          <w:p w:rsidR="003B28EB" w:rsidRPr="00F97BBA" w:rsidRDefault="003B28EB" w:rsidP="002451D4">
            <w:pPr>
              <w:tabs>
                <w:tab w:val="left" w:pos="0"/>
                <w:tab w:val="left" w:pos="34"/>
                <w:tab w:val="left" w:pos="1735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ЖК, ст. 146, ч.4</w:t>
            </w:r>
          </w:p>
        </w:tc>
      </w:tr>
      <w:tr w:rsidR="003B28EB" w:rsidRPr="00F97BBA" w:rsidTr="002451D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18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 избрании</w:t>
            </w:r>
            <w:r w:rsidRPr="00F97B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совета многоквартирного дома </w:t>
            </w: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(в случае если в доме не создано ТСЖ либо дом не управляется ЖК или СПК)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18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Большинством голосов от общего числа голосов принимающих участие в данном собрании собственников помещений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34"/>
                <w:tab w:val="left" w:pos="1735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ЖК, ст. 161.1, ч.1</w:t>
            </w:r>
          </w:p>
          <w:p w:rsidR="003B28EB" w:rsidRPr="00F97BBA" w:rsidRDefault="003B28EB" w:rsidP="002451D4">
            <w:pPr>
              <w:tabs>
                <w:tab w:val="left" w:pos="0"/>
                <w:tab w:val="left" w:pos="34"/>
                <w:tab w:val="left" w:pos="1735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ЖК, ст. 46, ч.1</w:t>
            </w:r>
          </w:p>
        </w:tc>
      </w:tr>
      <w:tr w:rsidR="003B28EB" w:rsidRPr="00F97BBA" w:rsidTr="002451D4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180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Pr="00F97B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создании товарищества собственников жилья</w:t>
            </w:r>
            <w:r w:rsidRPr="00F97B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 утверждении его устава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8820"/>
                <w:tab w:val="left" w:pos="9355"/>
              </w:tabs>
              <w:spacing w:after="60" w:line="240" w:lineRule="auto"/>
              <w:ind w:right="7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Большинством голосов (более чем 50%) от общего числа голосов собственников помещений в МКД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8EB" w:rsidRPr="00F97BBA" w:rsidRDefault="003B28EB" w:rsidP="002451D4">
            <w:pPr>
              <w:tabs>
                <w:tab w:val="left" w:pos="0"/>
                <w:tab w:val="left" w:pos="34"/>
                <w:tab w:val="left" w:pos="1735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ЖК, ст. 136, ч.1, </w:t>
            </w:r>
          </w:p>
          <w:p w:rsidR="003B28EB" w:rsidRPr="00F97BBA" w:rsidRDefault="003B28EB" w:rsidP="002451D4">
            <w:pPr>
              <w:tabs>
                <w:tab w:val="left" w:pos="0"/>
                <w:tab w:val="left" w:pos="34"/>
                <w:tab w:val="left" w:pos="1735"/>
                <w:tab w:val="left" w:pos="8820"/>
                <w:tab w:val="left" w:pos="9355"/>
              </w:tabs>
              <w:spacing w:after="0" w:line="240" w:lineRule="auto"/>
              <w:ind w:right="7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B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ЖК, ст. 135, ч.2</w:t>
            </w:r>
          </w:p>
        </w:tc>
      </w:tr>
    </w:tbl>
    <w:p w:rsidR="00A01310" w:rsidRDefault="00A01310"/>
    <w:sectPr w:rsidR="00A01310" w:rsidSect="003B28E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EB"/>
    <w:rsid w:val="003B28EB"/>
    <w:rsid w:val="00A0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Альбертович Горбунов</dc:creator>
  <cp:keywords/>
  <dc:description/>
  <cp:lastModifiedBy>Денис Альбертович Горбунов</cp:lastModifiedBy>
  <cp:revision>1</cp:revision>
  <dcterms:created xsi:type="dcterms:W3CDTF">2012-12-17T12:06:00Z</dcterms:created>
  <dcterms:modified xsi:type="dcterms:W3CDTF">2012-12-17T12:07:00Z</dcterms:modified>
</cp:coreProperties>
</file>