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0" w:type="dxa"/>
        <w:tblInd w:w="93" w:type="dxa"/>
        <w:tblLayout w:type="fixed"/>
        <w:tblLook w:val="04A0" w:firstRow="1" w:lastRow="0" w:firstColumn="1" w:lastColumn="0" w:noHBand="0" w:noVBand="1"/>
      </w:tblPr>
      <w:tblGrid>
        <w:gridCol w:w="624"/>
        <w:gridCol w:w="1949"/>
        <w:gridCol w:w="998"/>
        <w:gridCol w:w="966"/>
        <w:gridCol w:w="1147"/>
        <w:gridCol w:w="1438"/>
        <w:gridCol w:w="774"/>
        <w:gridCol w:w="1750"/>
        <w:gridCol w:w="1660"/>
        <w:gridCol w:w="921"/>
        <w:gridCol w:w="919"/>
        <w:gridCol w:w="2294"/>
      </w:tblGrid>
      <w:tr w:rsidR="00FF6C12" w:rsidRPr="00FF6C12" w:rsidTr="00FF6C12">
        <w:trPr>
          <w:trHeight w:val="645"/>
        </w:trPr>
        <w:tc>
          <w:tcPr>
            <w:tcW w:w="15440" w:type="dxa"/>
            <w:gridSpan w:val="12"/>
            <w:tcBorders>
              <w:top w:val="nil"/>
              <w:left w:val="nil"/>
              <w:bottom w:val="nil"/>
              <w:right w:val="nil"/>
            </w:tcBorders>
            <w:shd w:val="clear" w:color="auto" w:fill="auto"/>
            <w:vAlign w:val="bottom"/>
            <w:hideMark/>
          </w:tcPr>
          <w:p w:rsidR="00FF6C12" w:rsidRPr="00FF6C12" w:rsidRDefault="00FF6C12" w:rsidP="00FF6C12">
            <w:pPr>
              <w:jc w:val="center"/>
              <w:rPr>
                <w:rFonts w:ascii="Times New Roman" w:hAnsi="Times New Roman" w:cs="Times New Roman"/>
                <w:b/>
                <w:bCs/>
                <w:color w:val="000000"/>
                <w:sz w:val="16"/>
                <w:szCs w:val="16"/>
              </w:rPr>
            </w:pPr>
            <w:r w:rsidRPr="00FF6C12">
              <w:rPr>
                <w:rFonts w:ascii="Times New Roman" w:hAnsi="Times New Roman" w:cs="Times New Roman"/>
                <w:b/>
                <w:bCs/>
                <w:color w:val="000000"/>
                <w:sz w:val="16"/>
                <w:szCs w:val="16"/>
              </w:rPr>
              <w:t>Табличная часть отчета о ходе реализации</w:t>
            </w:r>
            <w:r w:rsidRPr="00FF6C12">
              <w:rPr>
                <w:rFonts w:ascii="Times New Roman" w:hAnsi="Times New Roman" w:cs="Times New Roman"/>
                <w:b/>
                <w:bCs/>
                <w:color w:val="000000"/>
                <w:sz w:val="16"/>
                <w:szCs w:val="16"/>
              </w:rPr>
              <w:br/>
              <w:t>муниципальной программы города Иванова за 2021 год</w:t>
            </w:r>
          </w:p>
        </w:tc>
      </w:tr>
      <w:tr w:rsidR="00FF6C12" w:rsidRPr="00FF6C12" w:rsidTr="00FF6C12">
        <w:trPr>
          <w:trHeight w:val="187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 </w:t>
            </w:r>
            <w:proofErr w:type="gramStart"/>
            <w:r w:rsidRPr="00FF6C12">
              <w:rPr>
                <w:rFonts w:ascii="Times New Roman" w:hAnsi="Times New Roman" w:cs="Times New Roman"/>
                <w:color w:val="000000"/>
                <w:sz w:val="16"/>
                <w:szCs w:val="16"/>
              </w:rPr>
              <w:t>п</w:t>
            </w:r>
            <w:proofErr w:type="gramEnd"/>
            <w:r w:rsidRPr="00FF6C12">
              <w:rPr>
                <w:rFonts w:ascii="Times New Roman" w:hAnsi="Times New Roman" w:cs="Times New Roman"/>
                <w:color w:val="000000"/>
                <w:sz w:val="16"/>
                <w:szCs w:val="16"/>
              </w:rPr>
              <w:t>/п</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Наименование Программы (с указанием головного исполнителя), подпрограммы, мероприятия (с указанием исполнителя)</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Объем плановых расходов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proofErr w:type="gramStart"/>
            <w:r w:rsidRPr="00FF6C12">
              <w:rPr>
                <w:rFonts w:ascii="Times New Roman" w:hAnsi="Times New Roman" w:cs="Times New Roman"/>
                <w:color w:val="000000"/>
                <w:sz w:val="16"/>
                <w:szCs w:val="16"/>
              </w:rPr>
              <w:t>Объем фактических кассовых расходов (тыс. руб.</w:t>
            </w:r>
            <w:proofErr w:type="gramEnd"/>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Объем экономии бюджетных средств, полученный по итогам проведения конкурентных процедур (тыс. руб.) (при наличии) &lt;1&gt;</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Объем кредиторской задолженности, сложившейся вследствие отсутствия необходимого объема средств на едином счете бюджета города Иванова (тыс. руб.) (при наличии), </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Пояснение причин отклонений расходов на осуществление отдельных мероприятий &lt;2&gt;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Наименование целевого индикатора (единица измерения)</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План</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Факт</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Пояснение причин отклонений ожидаемых (плановых) и фактически достигнутых результатов</w:t>
            </w:r>
          </w:p>
        </w:tc>
      </w:tr>
      <w:tr w:rsidR="00FF6C12" w:rsidRPr="00FF6C12" w:rsidTr="00FF6C12">
        <w:trPr>
          <w:trHeight w:val="207"/>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по состоянию </w:t>
            </w:r>
            <w:proofErr w:type="gramStart"/>
            <w:r w:rsidRPr="00FF6C12">
              <w:rPr>
                <w:rFonts w:ascii="Times New Roman" w:hAnsi="Times New Roman" w:cs="Times New Roman"/>
                <w:color w:val="000000"/>
                <w:sz w:val="16"/>
                <w:szCs w:val="16"/>
              </w:rPr>
              <w:t>на</w:t>
            </w:r>
            <w:proofErr w:type="gramEnd"/>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31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66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января отчетного года</w:t>
            </w:r>
          </w:p>
        </w:tc>
        <w:tc>
          <w:tcPr>
            <w:tcW w:w="77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января текущего финансового года</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w:t>
            </w:r>
          </w:p>
        </w:tc>
        <w:tc>
          <w:tcPr>
            <w:tcW w:w="194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w:t>
            </w:r>
          </w:p>
        </w:tc>
        <w:tc>
          <w:tcPr>
            <w:tcW w:w="966"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w:t>
            </w:r>
          </w:p>
        </w:tc>
        <w:tc>
          <w:tcPr>
            <w:tcW w:w="1147"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w:t>
            </w:r>
          </w:p>
        </w:tc>
        <w:tc>
          <w:tcPr>
            <w:tcW w:w="1438"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w:t>
            </w:r>
          </w:p>
        </w:tc>
        <w:tc>
          <w:tcPr>
            <w:tcW w:w="77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9</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11</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12</w:t>
            </w:r>
          </w:p>
        </w:tc>
      </w:tr>
      <w:tr w:rsidR="00FF6C12" w:rsidRPr="00FF6C12" w:rsidTr="00FF6C12">
        <w:trPr>
          <w:trHeight w:val="5055"/>
        </w:trPr>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Муниципальная программа "Совершенствование местного самоуправления Администрации города Иванова" (управление организационной работы Администрации города Иванова)</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649 451,90  </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646 689,45  </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___________</w:t>
            </w:r>
          </w:p>
        </w:tc>
        <w:tc>
          <w:tcPr>
            <w:tcW w:w="22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___________</w:t>
            </w:r>
          </w:p>
        </w:tc>
        <w:tc>
          <w:tcPr>
            <w:tcW w:w="1750" w:type="dxa"/>
            <w:vMerge w:val="restart"/>
            <w:tcBorders>
              <w:top w:val="nil"/>
              <w:left w:val="single" w:sz="4" w:space="0" w:color="auto"/>
              <w:bottom w:val="single" w:sz="4" w:space="0" w:color="000000"/>
              <w:right w:val="single" w:sz="8"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___________</w:t>
            </w:r>
          </w:p>
        </w:tc>
        <w:tc>
          <w:tcPr>
            <w:tcW w:w="1660" w:type="dxa"/>
            <w:tcBorders>
              <w:top w:val="single" w:sz="8" w:space="0" w:color="auto"/>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Доля муниципальных служащих Администрации города Иванова, прошедших повышение квалификации в течение года, от общего количества муниципальных служащих (%)</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6,9</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19</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Расчет фактического значения целевого индикатора произведен от плановой доли муниципальных служащих, прошедших повышение квалификации (6,9 %). Фактически обучено 99 человек  в связи с организацией </w:t>
            </w:r>
            <w:proofErr w:type="gramStart"/>
            <w:r w:rsidRPr="00FF6C12">
              <w:rPr>
                <w:rFonts w:ascii="Times New Roman" w:hAnsi="Times New Roman" w:cs="Times New Roman"/>
                <w:color w:val="000000"/>
                <w:sz w:val="16"/>
                <w:szCs w:val="16"/>
              </w:rPr>
              <w:t>обучения по программе</w:t>
            </w:r>
            <w:proofErr w:type="gramEnd"/>
            <w:r w:rsidRPr="00FF6C12">
              <w:rPr>
                <w:rFonts w:ascii="Times New Roman" w:hAnsi="Times New Roman" w:cs="Times New Roman"/>
                <w:color w:val="000000"/>
                <w:sz w:val="16"/>
                <w:szCs w:val="16"/>
              </w:rPr>
              <w:t xml:space="preserve">  «Основы противодействия коррупции на муниципальной службе» муниципальных служащих,  в должностные обязанности которых входит участие в проведении закупок товаров</w:t>
            </w:r>
          </w:p>
        </w:tc>
      </w:tr>
      <w:tr w:rsidR="00FF6C12" w:rsidRPr="00FF6C12" w:rsidTr="00FF6C12">
        <w:trPr>
          <w:trHeight w:val="457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 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 от общего количества постановлений, обязательных к опубликованию (%)</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69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3. Количество территориальных общественных самоуправлений, зарегистрированных в городе Иванове (ед.)</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67</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67</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65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nil"/>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4. Количество посещений официального сайта Администрации города Иванова в сети Интернет (</w:t>
            </w:r>
            <w:proofErr w:type="spellStart"/>
            <w:r w:rsidRPr="00FF6C12">
              <w:rPr>
                <w:rFonts w:ascii="Times New Roman" w:hAnsi="Times New Roman" w:cs="Times New Roman"/>
                <w:color w:val="000000"/>
                <w:sz w:val="16"/>
                <w:szCs w:val="16"/>
              </w:rPr>
              <w:t>млн</w:t>
            </w:r>
            <w:proofErr w:type="gramStart"/>
            <w:r w:rsidRPr="00FF6C12">
              <w:rPr>
                <w:rFonts w:ascii="Times New Roman" w:hAnsi="Times New Roman" w:cs="Times New Roman"/>
                <w:color w:val="000000"/>
                <w:sz w:val="16"/>
                <w:szCs w:val="16"/>
              </w:rPr>
              <w:t>.п</w:t>
            </w:r>
            <w:proofErr w:type="gramEnd"/>
            <w:r w:rsidRPr="00FF6C12">
              <w:rPr>
                <w:rFonts w:ascii="Times New Roman" w:hAnsi="Times New Roman" w:cs="Times New Roman"/>
                <w:color w:val="000000"/>
                <w:sz w:val="16"/>
                <w:szCs w:val="16"/>
              </w:rPr>
              <w:t>осещений</w:t>
            </w:r>
            <w:proofErr w:type="spellEnd"/>
            <w:r w:rsidRPr="00FF6C12">
              <w:rPr>
                <w:rFonts w:ascii="Times New Roman" w:hAnsi="Times New Roman" w:cs="Times New Roman"/>
                <w:color w:val="000000"/>
                <w:sz w:val="16"/>
                <w:szCs w:val="16"/>
              </w:rPr>
              <w:t>)</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5,45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6,9</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Увеличена посещаемость сайта за счет его ежедневного наполнения, в том числе в выходные дни, а также за счет упоминания на других интернет ресурсах, таких как портал </w:t>
            </w:r>
            <w:proofErr w:type="spellStart"/>
            <w:r w:rsidRPr="00FF6C12">
              <w:rPr>
                <w:rFonts w:ascii="Times New Roman" w:hAnsi="Times New Roman" w:cs="Times New Roman"/>
                <w:color w:val="000000"/>
                <w:sz w:val="16"/>
                <w:szCs w:val="16"/>
              </w:rPr>
              <w:t>Иваново</w:t>
            </w:r>
            <w:proofErr w:type="gramStart"/>
            <w:r w:rsidRPr="00FF6C12">
              <w:rPr>
                <w:rFonts w:ascii="Times New Roman" w:hAnsi="Times New Roman" w:cs="Times New Roman"/>
                <w:color w:val="000000"/>
                <w:sz w:val="16"/>
                <w:szCs w:val="16"/>
              </w:rPr>
              <w:t>.р</w:t>
            </w:r>
            <w:proofErr w:type="gramEnd"/>
            <w:r w:rsidRPr="00FF6C12">
              <w:rPr>
                <w:rFonts w:ascii="Times New Roman" w:hAnsi="Times New Roman" w:cs="Times New Roman"/>
                <w:color w:val="000000"/>
                <w:sz w:val="16"/>
                <w:szCs w:val="16"/>
              </w:rPr>
              <w:t>ф</w:t>
            </w:r>
            <w:proofErr w:type="spellEnd"/>
            <w:r w:rsidRPr="00FF6C12">
              <w:rPr>
                <w:rFonts w:ascii="Times New Roman" w:hAnsi="Times New Roman" w:cs="Times New Roman"/>
                <w:color w:val="000000"/>
                <w:sz w:val="16"/>
                <w:szCs w:val="16"/>
              </w:rPr>
              <w:t>, официальные страницы Администрации города Иванова в социальных сетях.</w:t>
            </w:r>
          </w:p>
        </w:tc>
      </w:tr>
      <w:tr w:rsidR="00FF6C12" w:rsidRPr="00FF6C12" w:rsidTr="00FF6C12">
        <w:trPr>
          <w:trHeight w:val="424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5. Количество информационных сообщений на "Ленте новостей" официального сайта Администрации города Иванова (</w:t>
            </w:r>
            <w:proofErr w:type="spellStart"/>
            <w:r w:rsidRPr="00FF6C12">
              <w:rPr>
                <w:rFonts w:ascii="Times New Roman" w:hAnsi="Times New Roman" w:cs="Times New Roman"/>
                <w:color w:val="000000"/>
                <w:sz w:val="16"/>
                <w:szCs w:val="16"/>
              </w:rPr>
              <w:t>тыс</w:t>
            </w:r>
            <w:proofErr w:type="gramStart"/>
            <w:r w:rsidRPr="00FF6C12">
              <w:rPr>
                <w:rFonts w:ascii="Times New Roman" w:hAnsi="Times New Roman" w:cs="Times New Roman"/>
                <w:color w:val="000000"/>
                <w:sz w:val="16"/>
                <w:szCs w:val="16"/>
              </w:rPr>
              <w:t>.с</w:t>
            </w:r>
            <w:proofErr w:type="gramEnd"/>
            <w:r w:rsidRPr="00FF6C12">
              <w:rPr>
                <w:rFonts w:ascii="Times New Roman" w:hAnsi="Times New Roman" w:cs="Times New Roman"/>
                <w:color w:val="000000"/>
                <w:sz w:val="16"/>
                <w:szCs w:val="16"/>
              </w:rPr>
              <w:t>ообщений</w:t>
            </w:r>
            <w:proofErr w:type="spellEnd"/>
            <w:r w:rsidRPr="00FF6C12">
              <w:rPr>
                <w:rFonts w:ascii="Times New Roman" w:hAnsi="Times New Roman" w:cs="Times New Roman"/>
                <w:color w:val="000000"/>
                <w:sz w:val="16"/>
                <w:szCs w:val="16"/>
              </w:rPr>
              <w:t>)</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3,4</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2,9</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В связи с распространением новой </w:t>
            </w:r>
            <w:proofErr w:type="spellStart"/>
            <w:r w:rsidRPr="00FF6C12">
              <w:rPr>
                <w:rFonts w:ascii="Times New Roman" w:hAnsi="Times New Roman" w:cs="Times New Roman"/>
                <w:color w:val="000000"/>
                <w:sz w:val="16"/>
                <w:szCs w:val="16"/>
              </w:rPr>
              <w:t>коронавирусной</w:t>
            </w:r>
            <w:proofErr w:type="spellEnd"/>
            <w:r w:rsidRPr="00FF6C12">
              <w:rPr>
                <w:rFonts w:ascii="Times New Roman" w:hAnsi="Times New Roman" w:cs="Times New Roman"/>
                <w:color w:val="000000"/>
                <w:sz w:val="16"/>
                <w:szCs w:val="16"/>
              </w:rPr>
              <w:t xml:space="preserve"> инфекции значительно уменьшилось количество массовых мероприятий, освещение которых является одной из основных тем для информационных сообщений. Вопросы здравоохранения, которые в настоящее время занимают большую часть новостной повестки, не входят в компетенцию Администрации города Иванова.</w:t>
            </w:r>
          </w:p>
        </w:tc>
      </w:tr>
      <w:tr w:rsidR="00FF6C12" w:rsidRPr="00FF6C12" w:rsidTr="00FF6C12">
        <w:trPr>
          <w:trHeight w:val="193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nil"/>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6. Общее количество </w:t>
            </w:r>
            <w:proofErr w:type="gramStart"/>
            <w:r w:rsidRPr="00FF6C12">
              <w:rPr>
                <w:rFonts w:ascii="Times New Roman" w:hAnsi="Times New Roman" w:cs="Times New Roman"/>
                <w:color w:val="000000"/>
                <w:sz w:val="16"/>
                <w:szCs w:val="16"/>
              </w:rPr>
              <w:t>теле</w:t>
            </w:r>
            <w:proofErr w:type="gramEnd"/>
            <w:r w:rsidRPr="00FF6C12">
              <w:rPr>
                <w:rFonts w:ascii="Times New Roman" w:hAnsi="Times New Roman" w:cs="Times New Roman"/>
                <w:color w:val="000000"/>
                <w:sz w:val="16"/>
                <w:szCs w:val="16"/>
              </w:rPr>
              <w:t>- и радиопередач, освещающих деятельность Администрации города Иванова (передач)</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585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517</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Финансирование в </w:t>
            </w:r>
            <w:proofErr w:type="gramStart"/>
            <w:r w:rsidRPr="00FF6C12">
              <w:rPr>
                <w:rFonts w:ascii="Times New Roman" w:hAnsi="Times New Roman" w:cs="Times New Roman"/>
                <w:color w:val="000000"/>
                <w:sz w:val="16"/>
                <w:szCs w:val="16"/>
              </w:rPr>
              <w:t>размере</w:t>
            </w:r>
            <w:proofErr w:type="gramEnd"/>
            <w:r w:rsidRPr="00FF6C12">
              <w:rPr>
                <w:rFonts w:ascii="Times New Roman" w:hAnsi="Times New Roman" w:cs="Times New Roman"/>
                <w:color w:val="000000"/>
                <w:sz w:val="16"/>
                <w:szCs w:val="16"/>
              </w:rPr>
              <w:t xml:space="preserve"> 5088,00 тыс. руб. </w:t>
            </w:r>
            <w:r w:rsidRPr="00FF6C12">
              <w:rPr>
                <w:rFonts w:ascii="Times New Roman" w:hAnsi="Times New Roman" w:cs="Times New Roman"/>
                <w:color w:val="000000"/>
                <w:sz w:val="16"/>
                <w:szCs w:val="16"/>
              </w:rPr>
              <w:br/>
              <w:t>не позволяет заключить контракты с телерадиокомпаниями в объеме, необходимом для достижения плановых показателей.</w:t>
            </w:r>
          </w:p>
        </w:tc>
      </w:tr>
      <w:tr w:rsidR="00FF6C12" w:rsidRPr="00FF6C12" w:rsidTr="00FF6C12">
        <w:trPr>
          <w:trHeight w:val="145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7. Длительность размещения социальной рекламы на рекламных щитах (дней)</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365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365</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601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8"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8. Численность муниципальных служащих, прошедших в течение года курсы подготовки, переподготовки, повышения квалификации (чел.)</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99</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Расчет фактического значения целевого индикатора произведен от планового количества муниципальных служащих, прошедших повышение квалификации (35 чел.). Фактически обучено 99 человек  в связи с организацией </w:t>
            </w:r>
            <w:proofErr w:type="gramStart"/>
            <w:r w:rsidRPr="00FF6C12">
              <w:rPr>
                <w:rFonts w:ascii="Times New Roman" w:hAnsi="Times New Roman" w:cs="Times New Roman"/>
                <w:color w:val="000000"/>
                <w:sz w:val="16"/>
                <w:szCs w:val="16"/>
              </w:rPr>
              <w:t>обучения по программе</w:t>
            </w:r>
            <w:proofErr w:type="gramEnd"/>
            <w:r w:rsidRPr="00FF6C12">
              <w:rPr>
                <w:rFonts w:ascii="Times New Roman" w:hAnsi="Times New Roman" w:cs="Times New Roman"/>
                <w:color w:val="000000"/>
                <w:sz w:val="16"/>
                <w:szCs w:val="16"/>
              </w:rPr>
              <w:t xml:space="preserve">  «Основы противодействия коррупции на муниципальной службе» муниципальных служащих,  в должностные обязанности которых входит участие в проведении закупок товаров.  (98 человек прошли обучение в 2021 году, 1 человек закончит обучение в июне 2022 года)</w:t>
            </w:r>
          </w:p>
        </w:tc>
      </w:tr>
      <w:tr w:rsidR="00FF6C12" w:rsidRPr="00FF6C12" w:rsidTr="00FF6C12">
        <w:trPr>
          <w:trHeight w:val="2895"/>
        </w:trPr>
        <w:tc>
          <w:tcPr>
            <w:tcW w:w="624" w:type="dxa"/>
            <w:vMerge w:val="restart"/>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Аналитическая подпрограмма  1.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628 524,86</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625 788,17</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2 062,83</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0,60</w:t>
            </w:r>
          </w:p>
        </w:tc>
        <w:tc>
          <w:tcPr>
            <w:tcW w:w="774"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vMerge w:val="restart"/>
            <w:tcBorders>
              <w:top w:val="nil"/>
              <w:left w:val="single" w:sz="4" w:space="0" w:color="auto"/>
              <w:bottom w:val="single" w:sz="4" w:space="0" w:color="000000"/>
              <w:right w:val="nil"/>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___________</w:t>
            </w:r>
          </w:p>
        </w:tc>
        <w:tc>
          <w:tcPr>
            <w:tcW w:w="1660" w:type="dxa"/>
            <w:tcBorders>
              <w:top w:val="nil"/>
              <w:left w:val="single" w:sz="8" w:space="0" w:color="auto"/>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Штатная численность муниципальных служащих Администрации города Иванова, ее структурных подразделений и органов (чел.)</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510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515</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отклонение показателей по численности муниципальных служащих  связано с осуществлением в течение отчетного года организационно-штатных мероприятий, необходимых для качественного исполнения возложенных на органы местного самоуправления  функций</w:t>
            </w:r>
          </w:p>
        </w:tc>
      </w:tr>
      <w:tr w:rsidR="00FF6C12" w:rsidRPr="00FF6C12" w:rsidTr="00FF6C12">
        <w:trPr>
          <w:trHeight w:val="313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single" w:sz="8" w:space="0" w:color="auto"/>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 Штатная численность работников казенных учреждений, обеспечивающих деятельность Администрации города Иванова, ее структурных подразделений и органов (чел.)</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422</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430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отклонение показателей по численности работников муниципальных казенных учреждений связано с осуществлением в течение отчетного года организационно-штатных мероприятий, необходимых для качественного исполнения возложенных на  муниципальные казенные учреждения функций</w:t>
            </w:r>
          </w:p>
        </w:tc>
      </w:tr>
      <w:tr w:rsidR="00FF6C12" w:rsidRPr="00FF6C12" w:rsidTr="00FF6C12">
        <w:trPr>
          <w:trHeight w:val="244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single" w:sz="8" w:space="0" w:color="auto"/>
              <w:bottom w:val="nil"/>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3. Количество жалоб на действия (бездействие) муниципальных служащих, признанных в установленном порядке обоснованными (жалоба)</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6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4. Количество граждан, для которых получение услуг было организовано в </w:t>
            </w:r>
            <w:proofErr w:type="gramStart"/>
            <w:r w:rsidRPr="00FF6C12">
              <w:rPr>
                <w:rFonts w:ascii="Times New Roman" w:hAnsi="Times New Roman" w:cs="Times New Roman"/>
                <w:color w:val="000000"/>
                <w:sz w:val="16"/>
                <w:szCs w:val="16"/>
              </w:rPr>
              <w:t>режиме</w:t>
            </w:r>
            <w:proofErr w:type="gramEnd"/>
            <w:r w:rsidRPr="00FF6C12">
              <w:rPr>
                <w:rFonts w:ascii="Times New Roman" w:hAnsi="Times New Roman" w:cs="Times New Roman"/>
                <w:color w:val="000000"/>
                <w:sz w:val="16"/>
                <w:szCs w:val="16"/>
              </w:rPr>
              <w:t xml:space="preserve"> "одного окна" (чел.)</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335000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335000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82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5. Доля должностей муниципальной службы, на замещение которых привлечены лица из кадрового резерва Администрации города Иванова (%)</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80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6. Доля граждан, имеющих доступ к получению государственных и муниципальных услуг по принципу "одного окна" по месту пребывания, в том числе в МКУ МФЦ в городе Иванове (%)</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48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single" w:sz="8" w:space="0" w:color="auto"/>
              <w:left w:val="single" w:sz="8" w:space="0" w:color="auto"/>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7. Количество "окон" для предоставления государственных и муниципальных услуг (ед.)</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67</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67</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3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nil"/>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single" w:sz="8" w:space="0" w:color="auto"/>
              <w:bottom w:val="single" w:sz="8" w:space="0" w:color="auto"/>
              <w:right w:val="single" w:sz="8"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8. Количество универсальных специалистов в МКУ МФЦ в городе Иванове (ед.)</w:t>
            </w:r>
          </w:p>
        </w:tc>
        <w:tc>
          <w:tcPr>
            <w:tcW w:w="921" w:type="dxa"/>
            <w:tcBorders>
              <w:top w:val="nil"/>
              <w:left w:val="single" w:sz="4" w:space="0" w:color="auto"/>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75</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92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Обеспечение деятельности Главы города Иванова (Администрация города Иванова (управление бюджетного учета и отчетности))</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2 523,00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2 523,00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1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 Обеспечение деятельности Администрации города Иванова (Администрация города Иванова (управление бюджетного учета и отчетности))</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155 755,11</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155 282,87</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232,22</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3. Обеспечение деятельности Ивановского городского комитета по управлению имуществом (Ивановский городской комитет по управлению имуществом)</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46 213,48</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46 213,08</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4. Обеспечение деятельности комитета по культуре Администрации города Иванова (Комитет по культуре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5 832,60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5 828,56</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84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5. Обеспечение деятельности комитета молодежной политики, физической культуры и спорта Администрации города Иванова (Комитет молодежной политики, физической культуры и спорта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9 584,67</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9 584,67</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64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6. Членские взносы в общероссийские и региональные объединения муниципальных образований (Администрация города Иванова (управление организационной работы))</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2 304,71</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2 304,47</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7. Обеспечение </w:t>
            </w:r>
            <w:proofErr w:type="gramStart"/>
            <w:r w:rsidRPr="00FF6C12">
              <w:rPr>
                <w:rFonts w:ascii="Times New Roman" w:hAnsi="Times New Roman" w:cs="Times New Roman"/>
                <w:color w:val="000000"/>
                <w:sz w:val="16"/>
                <w:szCs w:val="16"/>
              </w:rPr>
              <w:t>деятельности управления благоустройства Администрации города</w:t>
            </w:r>
            <w:proofErr w:type="gramEnd"/>
            <w:r w:rsidRPr="00FF6C12">
              <w:rPr>
                <w:rFonts w:ascii="Times New Roman" w:hAnsi="Times New Roman" w:cs="Times New Roman"/>
                <w:color w:val="000000"/>
                <w:sz w:val="16"/>
                <w:szCs w:val="16"/>
              </w:rPr>
              <w:t xml:space="preserve"> Иванова (Управление благоустройства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18 850,00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18 849,27</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3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8. Обеспечение деятельности управления жилищной политики и ипотечного кредитования администрации города Иванова (Управление жилищной политики и ипотечного кредитования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12 897,00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12 886,08</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3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9. Обеспечение деятельности управления жилищно-коммунального хозяйства Администрации города Иванова (Управление жилищно-коммунального хозяйства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22 590,00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22 575,05</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Экономия денежных средств, запланированных на услуги связи и заправку картриджей.</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10. Обеспечение </w:t>
            </w:r>
            <w:proofErr w:type="gramStart"/>
            <w:r w:rsidRPr="00FF6C12">
              <w:rPr>
                <w:rFonts w:ascii="Times New Roman" w:hAnsi="Times New Roman" w:cs="Times New Roman"/>
                <w:color w:val="000000"/>
                <w:sz w:val="16"/>
                <w:szCs w:val="16"/>
              </w:rPr>
              <w:t>деятельности управления капитального строительства Администрации города</w:t>
            </w:r>
            <w:proofErr w:type="gramEnd"/>
            <w:r w:rsidRPr="00FF6C12">
              <w:rPr>
                <w:rFonts w:ascii="Times New Roman" w:hAnsi="Times New Roman" w:cs="Times New Roman"/>
                <w:color w:val="000000"/>
                <w:sz w:val="16"/>
                <w:szCs w:val="16"/>
              </w:rPr>
              <w:t xml:space="preserve"> Иванова (Управление капитального строительства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8 786,00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8 784,07</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11. Обеспечение </w:t>
            </w:r>
            <w:proofErr w:type="gramStart"/>
            <w:r w:rsidRPr="00FF6C12">
              <w:rPr>
                <w:rFonts w:ascii="Times New Roman" w:hAnsi="Times New Roman" w:cs="Times New Roman"/>
                <w:color w:val="000000"/>
                <w:sz w:val="16"/>
                <w:szCs w:val="16"/>
              </w:rPr>
              <w:t>деятельности управления образования Администрации города</w:t>
            </w:r>
            <w:proofErr w:type="gramEnd"/>
            <w:r w:rsidRPr="00FF6C12">
              <w:rPr>
                <w:rFonts w:ascii="Times New Roman" w:hAnsi="Times New Roman" w:cs="Times New Roman"/>
                <w:color w:val="000000"/>
                <w:sz w:val="16"/>
                <w:szCs w:val="16"/>
              </w:rPr>
              <w:t xml:space="preserve"> Иванова (Управление образования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25 396,50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25 396,50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0,6</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84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12. Обеспечение деятельности муниципального казенного учреждения "Управление муниципальными закупками" (Администрация города Иванова (муниципальное казенное учреждение "Управление муниципальными закупками"))</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13 080,98</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13 038,26</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3,16</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13. Обеспечение </w:t>
            </w:r>
            <w:proofErr w:type="gramStart"/>
            <w:r w:rsidRPr="00FF6C12">
              <w:rPr>
                <w:rFonts w:ascii="Times New Roman" w:hAnsi="Times New Roman" w:cs="Times New Roman"/>
                <w:color w:val="000000"/>
                <w:sz w:val="16"/>
                <w:szCs w:val="16"/>
              </w:rPr>
              <w:t>деятельности управления социальной защиты населения администрации города</w:t>
            </w:r>
            <w:proofErr w:type="gramEnd"/>
            <w:r w:rsidRPr="00FF6C12">
              <w:rPr>
                <w:rFonts w:ascii="Times New Roman" w:hAnsi="Times New Roman" w:cs="Times New Roman"/>
                <w:color w:val="000000"/>
                <w:sz w:val="16"/>
                <w:szCs w:val="16"/>
              </w:rPr>
              <w:t xml:space="preserve"> Иванова (Управление социальной защиты населения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5 519,00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5 519,00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14. Обеспечение деятельности финансово-казначейского управления Администрации города Иванова (Финансово-казначейское управление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52 131,67</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52 131,61</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67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15. Обеспечение выполнения функций муниципального казенного учреждения "Управление делами Администрации города Иванова" (Администрация города Иванова (муниципальное казенное учреждение "Управление делами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122 519,52</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120 465,16</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1827,45</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sz w:val="16"/>
                <w:szCs w:val="16"/>
              </w:rPr>
            </w:pPr>
            <w:r w:rsidRPr="00FF6C12">
              <w:rPr>
                <w:rFonts w:ascii="Times New Roman" w:hAnsi="Times New Roman" w:cs="Times New Roman"/>
                <w:sz w:val="16"/>
                <w:szCs w:val="16"/>
              </w:rPr>
              <w:t xml:space="preserve">Экономия бюджетных средств </w:t>
            </w:r>
            <w:proofErr w:type="spellStart"/>
            <w:r w:rsidRPr="00FF6C12">
              <w:rPr>
                <w:rFonts w:ascii="Times New Roman" w:hAnsi="Times New Roman" w:cs="Times New Roman"/>
                <w:sz w:val="16"/>
                <w:szCs w:val="16"/>
              </w:rPr>
              <w:t>полученна</w:t>
            </w:r>
            <w:proofErr w:type="spellEnd"/>
            <w:r w:rsidRPr="00FF6C12">
              <w:rPr>
                <w:rFonts w:ascii="Times New Roman" w:hAnsi="Times New Roman" w:cs="Times New Roman"/>
                <w:sz w:val="16"/>
                <w:szCs w:val="16"/>
              </w:rPr>
              <w:t xml:space="preserve"> по итогам проведения конкурентных процедур, а также в связи с наличием вакантных ставок и больничных листов сотрудников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57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16. 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 (Администрация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72 110,99</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72 110,99</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72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17.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FF6C12">
              <w:rPr>
                <w:rFonts w:ascii="Times New Roman" w:hAnsi="Times New Roman" w:cs="Times New Roman"/>
                <w:color w:val="000000"/>
                <w:sz w:val="16"/>
                <w:szCs w:val="16"/>
              </w:rPr>
              <w:t>контролю за</w:t>
            </w:r>
            <w:proofErr w:type="gramEnd"/>
            <w:r w:rsidRPr="00FF6C12">
              <w:rPr>
                <w:rFonts w:ascii="Times New Roman" w:hAnsi="Times New Roman" w:cs="Times New Roman"/>
                <w:color w:val="000000"/>
                <w:sz w:val="16"/>
                <w:szCs w:val="16"/>
              </w:rPr>
              <w:t xml:space="preserve"> ремонтом объектов муниципальной собственности (Управление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21 718,73</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21 694,95</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552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18.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(Управление социальной защиты населения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15 115,60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15 108,20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Начисление муниципальной пенсии происходит по факту обращения. Все обратившиеся, кому положена данная услуга, получили пенсионное обеспечение</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45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19. Обеспечение выполнения функций муниципального казенного учреждения по управлению жилищным фондом (Управление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8 754,77</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8 651,86</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proofErr w:type="gramStart"/>
            <w:r w:rsidRPr="00FF6C12">
              <w:rPr>
                <w:rFonts w:ascii="Times New Roman" w:hAnsi="Times New Roman" w:cs="Times New Roman"/>
                <w:color w:val="000000"/>
                <w:sz w:val="16"/>
                <w:szCs w:val="16"/>
              </w:rPr>
              <w:t>Денежная</w:t>
            </w:r>
            <w:proofErr w:type="gramEnd"/>
            <w:r w:rsidRPr="00FF6C12">
              <w:rPr>
                <w:rFonts w:ascii="Times New Roman" w:hAnsi="Times New Roman" w:cs="Times New Roman"/>
                <w:color w:val="000000"/>
                <w:sz w:val="16"/>
                <w:szCs w:val="16"/>
              </w:rPr>
              <w:t xml:space="preserve"> средства были предусмотрены на оплату услуг связи, коммунальных услуг. Счета на оплату услуг связи, коммунальных услуг, оказанных в декабре, приходят в январе.</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20. Обеспечение деятельности комитета по экологии Администрации города Иванова (Комитет по экологии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6 328,85</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6 328,85</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21. Формирование </w:t>
            </w:r>
            <w:proofErr w:type="spellStart"/>
            <w:r w:rsidRPr="00FF6C12">
              <w:rPr>
                <w:rFonts w:ascii="Times New Roman" w:hAnsi="Times New Roman" w:cs="Times New Roman"/>
                <w:color w:val="000000"/>
                <w:sz w:val="16"/>
                <w:szCs w:val="16"/>
              </w:rPr>
              <w:t>органамиместного</w:t>
            </w:r>
            <w:proofErr w:type="spellEnd"/>
            <w:r w:rsidRPr="00FF6C12">
              <w:rPr>
                <w:rFonts w:ascii="Times New Roman" w:hAnsi="Times New Roman" w:cs="Times New Roman"/>
                <w:color w:val="000000"/>
                <w:sz w:val="16"/>
                <w:szCs w:val="16"/>
              </w:rPr>
              <w:t xml:space="preserve"> самоуправления форм статистического наблюдения (Управление жилищно-коммунального хозяйства Администрации города Иванова)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511,68</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511,68</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4560"/>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Аналитическая подпрограмма 2.  "Открытая информационная политика"</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18 594,54</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18 592,18</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 от общего количества постановлений, обязательных к опубликованию</w:t>
            </w:r>
            <w:proofErr w:type="gramStart"/>
            <w:r w:rsidRPr="00FF6C12">
              <w:rPr>
                <w:rFonts w:ascii="Times New Roman" w:hAnsi="Times New Roman" w:cs="Times New Roman"/>
                <w:color w:val="000000"/>
                <w:sz w:val="16"/>
                <w:szCs w:val="16"/>
              </w:rPr>
              <w:t xml:space="preserve"> (%)</w:t>
            </w:r>
            <w:proofErr w:type="gramEnd"/>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100</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 Количество посещений официального сайта Администрации города Иванова в сети Интернет (млн. посещений)</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5,45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6,9</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Увеличена посещаемость сайта за счет его ежедневного наполнения, в том числе, в выходные дни, а также за счет упоминания на других интернет ресурсах, таких как портал </w:t>
            </w:r>
            <w:proofErr w:type="spellStart"/>
            <w:r w:rsidRPr="00FF6C12">
              <w:rPr>
                <w:rFonts w:ascii="Times New Roman" w:hAnsi="Times New Roman" w:cs="Times New Roman"/>
                <w:color w:val="000000"/>
                <w:sz w:val="16"/>
                <w:szCs w:val="16"/>
              </w:rPr>
              <w:t>Иваново</w:t>
            </w:r>
            <w:proofErr w:type="gramStart"/>
            <w:r w:rsidRPr="00FF6C12">
              <w:rPr>
                <w:rFonts w:ascii="Times New Roman" w:hAnsi="Times New Roman" w:cs="Times New Roman"/>
                <w:color w:val="000000"/>
                <w:sz w:val="16"/>
                <w:szCs w:val="16"/>
              </w:rPr>
              <w:t>.р</w:t>
            </w:r>
            <w:proofErr w:type="gramEnd"/>
            <w:r w:rsidRPr="00FF6C12">
              <w:rPr>
                <w:rFonts w:ascii="Times New Roman" w:hAnsi="Times New Roman" w:cs="Times New Roman"/>
                <w:color w:val="000000"/>
                <w:sz w:val="16"/>
                <w:szCs w:val="16"/>
              </w:rPr>
              <w:t>ф</w:t>
            </w:r>
            <w:proofErr w:type="spellEnd"/>
            <w:r w:rsidRPr="00FF6C12">
              <w:rPr>
                <w:rFonts w:ascii="Times New Roman" w:hAnsi="Times New Roman" w:cs="Times New Roman"/>
                <w:color w:val="000000"/>
                <w:sz w:val="16"/>
                <w:szCs w:val="16"/>
              </w:rPr>
              <w:t>, официальные страницы Администрации города Иванова в социальных сетях</w:t>
            </w:r>
          </w:p>
        </w:tc>
      </w:tr>
      <w:tr w:rsidR="00FF6C12" w:rsidRPr="00FF6C12" w:rsidTr="00FF6C12">
        <w:trPr>
          <w:trHeight w:val="456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3. Количество информационных сообщений на "Ленте новостей" официального сайта Администрации города Иванова (</w:t>
            </w:r>
            <w:proofErr w:type="spellStart"/>
            <w:r w:rsidRPr="00FF6C12">
              <w:rPr>
                <w:rFonts w:ascii="Times New Roman" w:hAnsi="Times New Roman" w:cs="Times New Roman"/>
                <w:color w:val="000000"/>
                <w:sz w:val="16"/>
                <w:szCs w:val="16"/>
              </w:rPr>
              <w:t>тыс</w:t>
            </w:r>
            <w:proofErr w:type="gramStart"/>
            <w:r w:rsidRPr="00FF6C12">
              <w:rPr>
                <w:rFonts w:ascii="Times New Roman" w:hAnsi="Times New Roman" w:cs="Times New Roman"/>
                <w:color w:val="000000"/>
                <w:sz w:val="16"/>
                <w:szCs w:val="16"/>
              </w:rPr>
              <w:t>.с</w:t>
            </w:r>
            <w:proofErr w:type="gramEnd"/>
            <w:r w:rsidRPr="00FF6C12">
              <w:rPr>
                <w:rFonts w:ascii="Times New Roman" w:hAnsi="Times New Roman" w:cs="Times New Roman"/>
                <w:color w:val="000000"/>
                <w:sz w:val="16"/>
                <w:szCs w:val="16"/>
              </w:rPr>
              <w:t>ообщений</w:t>
            </w:r>
            <w:proofErr w:type="spellEnd"/>
            <w:r w:rsidRPr="00FF6C12">
              <w:rPr>
                <w:rFonts w:ascii="Times New Roman" w:hAnsi="Times New Roman" w:cs="Times New Roman"/>
                <w:color w:val="000000"/>
                <w:sz w:val="16"/>
                <w:szCs w:val="16"/>
              </w:rPr>
              <w:t>)</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3,4</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2,9</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В связи с распространением новой </w:t>
            </w:r>
            <w:proofErr w:type="spellStart"/>
            <w:r w:rsidRPr="00FF6C12">
              <w:rPr>
                <w:rFonts w:ascii="Times New Roman" w:hAnsi="Times New Roman" w:cs="Times New Roman"/>
                <w:color w:val="000000"/>
                <w:sz w:val="16"/>
                <w:szCs w:val="16"/>
              </w:rPr>
              <w:t>коронавирусной</w:t>
            </w:r>
            <w:proofErr w:type="spellEnd"/>
            <w:r w:rsidRPr="00FF6C12">
              <w:rPr>
                <w:rFonts w:ascii="Times New Roman" w:hAnsi="Times New Roman" w:cs="Times New Roman"/>
                <w:color w:val="000000"/>
                <w:sz w:val="16"/>
                <w:szCs w:val="16"/>
              </w:rPr>
              <w:t xml:space="preserve"> инфекции значительно уменьшилось количество массовых мероприятий, освещение которых является одной из основных тем </w:t>
            </w:r>
            <w:r w:rsidRPr="00FF6C12">
              <w:rPr>
                <w:rFonts w:ascii="Times New Roman" w:hAnsi="Times New Roman" w:cs="Times New Roman"/>
                <w:color w:val="000000"/>
                <w:sz w:val="16"/>
                <w:szCs w:val="16"/>
              </w:rPr>
              <w:br/>
              <w:t>для информационных сообщений. Вопросы здравоохранения, которые в настоящее время занимают большую часть новостной повестки, не входят в компетенцию Администрации города Иванова.</w:t>
            </w:r>
          </w:p>
        </w:tc>
      </w:tr>
      <w:tr w:rsidR="00FF6C12" w:rsidRPr="00FF6C12" w:rsidTr="00FF6C12">
        <w:trPr>
          <w:trHeight w:val="288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4. Количество организованных </w:t>
            </w:r>
            <w:proofErr w:type="gramStart"/>
            <w:r w:rsidRPr="00FF6C12">
              <w:rPr>
                <w:rFonts w:ascii="Times New Roman" w:hAnsi="Times New Roman" w:cs="Times New Roman"/>
                <w:color w:val="000000"/>
                <w:sz w:val="16"/>
                <w:szCs w:val="16"/>
              </w:rPr>
              <w:t>теле</w:t>
            </w:r>
            <w:proofErr w:type="gramEnd"/>
            <w:r w:rsidRPr="00FF6C12">
              <w:rPr>
                <w:rFonts w:ascii="Times New Roman" w:hAnsi="Times New Roman" w:cs="Times New Roman"/>
                <w:color w:val="000000"/>
                <w:sz w:val="16"/>
                <w:szCs w:val="16"/>
              </w:rPr>
              <w:t>- и радиопередач, освещающих деятельность Администрации города Иванова, за счет исполнения муниципальных контрактов (передач)</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215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143</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Финансирование в </w:t>
            </w:r>
            <w:proofErr w:type="gramStart"/>
            <w:r w:rsidRPr="00FF6C12">
              <w:rPr>
                <w:rFonts w:ascii="Times New Roman" w:hAnsi="Times New Roman" w:cs="Times New Roman"/>
                <w:color w:val="000000"/>
                <w:sz w:val="16"/>
                <w:szCs w:val="16"/>
              </w:rPr>
              <w:t>размере</w:t>
            </w:r>
            <w:proofErr w:type="gramEnd"/>
            <w:r w:rsidRPr="00FF6C12">
              <w:rPr>
                <w:rFonts w:ascii="Times New Roman" w:hAnsi="Times New Roman" w:cs="Times New Roman"/>
                <w:color w:val="000000"/>
                <w:sz w:val="16"/>
                <w:szCs w:val="16"/>
              </w:rPr>
              <w:t xml:space="preserve"> 5088,00 тыс. руб. </w:t>
            </w:r>
            <w:r w:rsidRPr="00FF6C12">
              <w:rPr>
                <w:rFonts w:ascii="Times New Roman" w:hAnsi="Times New Roman" w:cs="Times New Roman"/>
                <w:color w:val="000000"/>
                <w:sz w:val="16"/>
                <w:szCs w:val="16"/>
              </w:rPr>
              <w:br/>
              <w:t>не позволяет заключить контракты с телерадиокомпаниями в объеме, необходимом для достижения плановых показателей.</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5. Количество организованных </w:t>
            </w:r>
            <w:proofErr w:type="gramStart"/>
            <w:r w:rsidRPr="00FF6C12">
              <w:rPr>
                <w:rFonts w:ascii="Times New Roman" w:hAnsi="Times New Roman" w:cs="Times New Roman"/>
                <w:color w:val="000000"/>
                <w:sz w:val="16"/>
                <w:szCs w:val="16"/>
              </w:rPr>
              <w:t>теле</w:t>
            </w:r>
            <w:proofErr w:type="gramEnd"/>
            <w:r w:rsidRPr="00FF6C12">
              <w:rPr>
                <w:rFonts w:ascii="Times New Roman" w:hAnsi="Times New Roman" w:cs="Times New Roman"/>
                <w:color w:val="000000"/>
                <w:sz w:val="16"/>
                <w:szCs w:val="16"/>
              </w:rPr>
              <w:t>- и радиопередач, освещающих деятельность Администрации города Иванова, на безвозмездной основе (передач)</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370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374</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Увеличено количество </w:t>
            </w:r>
            <w:proofErr w:type="gramStart"/>
            <w:r w:rsidRPr="00FF6C12">
              <w:rPr>
                <w:rFonts w:ascii="Times New Roman" w:hAnsi="Times New Roman" w:cs="Times New Roman"/>
                <w:color w:val="000000"/>
                <w:sz w:val="16"/>
                <w:szCs w:val="16"/>
              </w:rPr>
              <w:t>теле</w:t>
            </w:r>
            <w:proofErr w:type="gramEnd"/>
            <w:r w:rsidRPr="00FF6C12">
              <w:rPr>
                <w:rFonts w:ascii="Times New Roman" w:hAnsi="Times New Roman" w:cs="Times New Roman"/>
                <w:color w:val="000000"/>
                <w:sz w:val="16"/>
                <w:szCs w:val="16"/>
              </w:rPr>
              <w:t xml:space="preserve">- и радиопередач в связи с увеличением числа </w:t>
            </w:r>
            <w:proofErr w:type="spellStart"/>
            <w:r w:rsidRPr="00FF6C12">
              <w:rPr>
                <w:rFonts w:ascii="Times New Roman" w:hAnsi="Times New Roman" w:cs="Times New Roman"/>
                <w:color w:val="000000"/>
                <w:sz w:val="16"/>
                <w:szCs w:val="16"/>
              </w:rPr>
              <w:t>общественнозначимых</w:t>
            </w:r>
            <w:proofErr w:type="spellEnd"/>
            <w:r w:rsidRPr="00FF6C12">
              <w:rPr>
                <w:rFonts w:ascii="Times New Roman" w:hAnsi="Times New Roman" w:cs="Times New Roman"/>
                <w:color w:val="000000"/>
                <w:sz w:val="16"/>
                <w:szCs w:val="16"/>
              </w:rPr>
              <w:t xml:space="preserve"> событий в городе.</w:t>
            </w:r>
          </w:p>
        </w:tc>
      </w:tr>
      <w:tr w:rsidR="00FF6C12" w:rsidRPr="00FF6C12" w:rsidTr="00FF6C12">
        <w:trPr>
          <w:trHeight w:val="24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6. Количество муниципальных правовых актов Администрации города Иванова, официальных сообщений (извещений), опубликованных в печатных СМИ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604</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605</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В Администрации города Иванова было издано большее количество муниципальных правовых актов и иных официальных сообщений (извещений), требующих официального опубликования для всеобщего ознакомления.</w:t>
            </w:r>
          </w:p>
        </w:tc>
      </w:tr>
      <w:tr w:rsidR="00FF6C12" w:rsidRPr="00FF6C12" w:rsidTr="00FF6C12">
        <w:trPr>
          <w:trHeight w:val="384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7. 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(газета "Рабочий край") (шт.)</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460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463</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Увеличено количество публикаций в связи с увеличением числа </w:t>
            </w:r>
            <w:proofErr w:type="spellStart"/>
            <w:r w:rsidRPr="00FF6C12">
              <w:rPr>
                <w:rFonts w:ascii="Times New Roman" w:hAnsi="Times New Roman" w:cs="Times New Roman"/>
                <w:color w:val="000000"/>
                <w:sz w:val="16"/>
                <w:szCs w:val="16"/>
              </w:rPr>
              <w:t>общественнозначимых</w:t>
            </w:r>
            <w:proofErr w:type="spellEnd"/>
            <w:r w:rsidRPr="00FF6C12">
              <w:rPr>
                <w:rFonts w:ascii="Times New Roman" w:hAnsi="Times New Roman" w:cs="Times New Roman"/>
                <w:color w:val="000000"/>
                <w:sz w:val="16"/>
                <w:szCs w:val="16"/>
              </w:rPr>
              <w:t xml:space="preserve"> событий в городе</w:t>
            </w:r>
          </w:p>
        </w:tc>
      </w:tr>
      <w:tr w:rsidR="00FF6C12" w:rsidRPr="00FF6C12" w:rsidTr="00FF6C12">
        <w:trPr>
          <w:trHeight w:val="360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8. 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(иные СМИ) (шт.)</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57</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57</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325"/>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Информирование жителей об актуальных событиях в городе Иванове (Администрация города Иванова (управление общественных связей и информации))</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5 088,00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5 085,64</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819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2. </w:t>
            </w:r>
            <w:proofErr w:type="gramStart"/>
            <w:r w:rsidRPr="00FF6C12">
              <w:rPr>
                <w:rFonts w:ascii="Times New Roman" w:hAnsi="Times New Roman" w:cs="Times New Roman"/>
                <w:color w:val="000000"/>
                <w:sz w:val="16"/>
                <w:szCs w:val="16"/>
              </w:rPr>
              <w:t>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(Администрация города Иванова (управление общественных связей и информации))</w:t>
            </w:r>
            <w:proofErr w:type="gramEnd"/>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13 506,54</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13 506,54</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1920"/>
        </w:trPr>
        <w:tc>
          <w:tcPr>
            <w:tcW w:w="624" w:type="dxa"/>
            <w:vMerge/>
            <w:tcBorders>
              <w:top w:val="nil"/>
              <w:left w:val="single" w:sz="4" w:space="0" w:color="auto"/>
              <w:bottom w:val="single" w:sz="4" w:space="0" w:color="auto"/>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3. Проведение публичных слушаний (Администрация города Иванова (управление организационной работы))</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1440"/>
        </w:trPr>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Аналитическая подпрограмма 3. "Территориальное общественное самоуправление"</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886,00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885,90</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Численность населения города Иванова, охваченного деятельностью ТОС (тыс. чел.)</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136</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136</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168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2. Количество проведенных совещаний, рабочих групп, круглых столов с председателями Советов ТОС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10</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360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3. Количество информационных материалов, опубликованных на сайте Администрации города Иванова и официальном аккаунте отдела по организации работы ТОС в сети </w:t>
            </w:r>
            <w:proofErr w:type="spellStart"/>
            <w:r w:rsidRPr="00FF6C12">
              <w:rPr>
                <w:rFonts w:ascii="Times New Roman" w:hAnsi="Times New Roman" w:cs="Times New Roman"/>
                <w:color w:val="000000"/>
                <w:sz w:val="16"/>
                <w:szCs w:val="16"/>
              </w:rPr>
              <w:t>Инстаграм</w:t>
            </w:r>
            <w:proofErr w:type="spellEnd"/>
            <w:r w:rsidRPr="00FF6C12">
              <w:rPr>
                <w:rFonts w:ascii="Times New Roman" w:hAnsi="Times New Roman" w:cs="Times New Roman"/>
                <w:color w:val="000000"/>
                <w:sz w:val="16"/>
                <w:szCs w:val="16"/>
              </w:rPr>
              <w:t>, освещающих деятельность ТОС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180</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40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4. Количество участников городского конкурса "Лучший председатель территориального общественного самоуправления города Иванова" (чел.)</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43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Обеспечение мероприятий по деятельности территориального общественного самоуправления города Иванова (Администрация города Иванова (комитет развития общественного самоуправления до 24.09.2019, управление общественных связей и информации с 24.09.2019))</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886,00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885,90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1440"/>
        </w:trPr>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Аналитическая подпрограмма 4. "Пропаганда социальных ценностей"</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1 265,20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1 241,90</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 Экономия бюджетных средств получена в связи с расторжением контракта в декабре 2021 года и невозможностью </w:t>
            </w:r>
            <w:r w:rsidRPr="00FF6C12">
              <w:rPr>
                <w:rFonts w:ascii="Times New Roman" w:hAnsi="Times New Roman" w:cs="Times New Roman"/>
                <w:color w:val="000000"/>
                <w:sz w:val="16"/>
                <w:szCs w:val="16"/>
              </w:rPr>
              <w:lastRenderedPageBreak/>
              <w:t xml:space="preserve">использования средств на новые закупки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lastRenderedPageBreak/>
              <w:t>1. Длительность размещения социальной рекламы на рекламных щитах (дни)</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365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365</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16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 Количество рекламных поверхностей (щитовых установок), на которых размещается социальная реклама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377</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377</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97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 Новогоднее оформление территориальных зон города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4</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17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4. Разработка </w:t>
            </w:r>
            <w:proofErr w:type="gramStart"/>
            <w:r w:rsidRPr="00FF6C12">
              <w:rPr>
                <w:rFonts w:ascii="Times New Roman" w:hAnsi="Times New Roman" w:cs="Times New Roman"/>
                <w:color w:val="000000"/>
                <w:sz w:val="16"/>
                <w:szCs w:val="16"/>
              </w:rPr>
              <w:t>дизайн-макетов</w:t>
            </w:r>
            <w:proofErr w:type="gramEnd"/>
            <w:r w:rsidRPr="00FF6C12">
              <w:rPr>
                <w:rFonts w:ascii="Times New Roman" w:hAnsi="Times New Roman" w:cs="Times New Roman"/>
                <w:color w:val="000000"/>
                <w:sz w:val="16"/>
                <w:szCs w:val="16"/>
              </w:rPr>
              <w:t xml:space="preserve"> по тематике социальных акций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27</w:t>
            </w:r>
          </w:p>
        </w:tc>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Снижение целевого показателя в 2021 году  связано с увеличением количества обращений получателей муниципальной услуги  с уже готовыми макетами акций социальной рекламы</w:t>
            </w:r>
          </w:p>
        </w:tc>
      </w:tr>
      <w:tr w:rsidR="00FF6C12" w:rsidRPr="00FF6C12" w:rsidTr="00FF6C12">
        <w:trPr>
          <w:trHeight w:val="145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 Количество социальных рекламных акций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50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63</w:t>
            </w:r>
          </w:p>
        </w:tc>
        <w:tc>
          <w:tcPr>
            <w:tcW w:w="2294" w:type="dxa"/>
            <w:tcBorders>
              <w:top w:val="nil"/>
              <w:left w:val="single" w:sz="8" w:space="0" w:color="auto"/>
              <w:bottom w:val="single" w:sz="8" w:space="0" w:color="auto"/>
              <w:right w:val="single" w:sz="8"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Расхождение целевого показателя в 2021 году связано с увеличением количества обращений получателей муниципальной услуги </w:t>
            </w:r>
          </w:p>
        </w:tc>
      </w:tr>
      <w:tr w:rsidR="00FF6C12" w:rsidRPr="00FF6C12" w:rsidTr="00FF6C12">
        <w:trPr>
          <w:trHeight w:val="735"/>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bottom"/>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6. Изготовление флагов расцвечивания (ед.)</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3360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3360</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264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lastRenderedPageBreak/>
              <w:t> </w:t>
            </w:r>
          </w:p>
        </w:tc>
        <w:tc>
          <w:tcPr>
            <w:tcW w:w="194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Пропаганда социальных ценностей (Администрация города Иванова (управление по делам наружной рекламы, информации и оформления города))</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1 265,20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1 241,90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6000"/>
        </w:trPr>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949"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Аналитическая подпрограмма 5. "Программа развития </w:t>
            </w:r>
            <w:proofErr w:type="gramStart"/>
            <w:r w:rsidRPr="00FF6C12">
              <w:rPr>
                <w:rFonts w:ascii="Times New Roman" w:hAnsi="Times New Roman" w:cs="Times New Roman"/>
                <w:color w:val="000000"/>
                <w:sz w:val="16"/>
                <w:szCs w:val="16"/>
              </w:rPr>
              <w:t>муниципальной</w:t>
            </w:r>
            <w:proofErr w:type="gramEnd"/>
            <w:r w:rsidRPr="00FF6C12">
              <w:rPr>
                <w:rFonts w:ascii="Times New Roman" w:hAnsi="Times New Roman" w:cs="Times New Roman"/>
                <w:color w:val="000000"/>
                <w:sz w:val="16"/>
                <w:szCs w:val="16"/>
              </w:rPr>
              <w:t xml:space="preserve"> службы города Иванова"</w:t>
            </w:r>
          </w:p>
        </w:tc>
        <w:tc>
          <w:tcPr>
            <w:tcW w:w="99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181,30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181,30</w:t>
            </w:r>
          </w:p>
        </w:tc>
        <w:tc>
          <w:tcPr>
            <w:tcW w:w="1147"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vMerge w:val="restart"/>
            <w:tcBorders>
              <w:top w:val="nil"/>
              <w:left w:val="single" w:sz="4" w:space="0" w:color="auto"/>
              <w:bottom w:val="single" w:sz="4" w:space="0" w:color="000000"/>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 Численность муниципальных служащих, прошедших в течение года курсы подготовки, переподготовки, повышения квалификации (чел.)</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35</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99</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Расчет фактического значения целевого индикатора произведен от планового количества муниципальных служащих, прошедших повышение квалификации (35 чел.). Фактически обучено 99 человек  в связи с организацией </w:t>
            </w:r>
            <w:proofErr w:type="gramStart"/>
            <w:r w:rsidRPr="00FF6C12">
              <w:rPr>
                <w:rFonts w:ascii="Times New Roman" w:hAnsi="Times New Roman" w:cs="Times New Roman"/>
                <w:color w:val="000000"/>
                <w:sz w:val="16"/>
                <w:szCs w:val="16"/>
              </w:rPr>
              <w:t>обучения по программе</w:t>
            </w:r>
            <w:proofErr w:type="gramEnd"/>
            <w:r w:rsidRPr="00FF6C12">
              <w:rPr>
                <w:rFonts w:ascii="Times New Roman" w:hAnsi="Times New Roman" w:cs="Times New Roman"/>
                <w:color w:val="000000"/>
                <w:sz w:val="16"/>
                <w:szCs w:val="16"/>
              </w:rPr>
              <w:t xml:space="preserve">  «Основы противодействия коррупции на муниципальной службе» муниципальных служащих,  в должностные обязанности которых входит участие в проведении закупок товаров.  (98 человек прошли обучение в 2021 году, 1 человек закончит обучение в июне 2022 года)</w:t>
            </w:r>
          </w:p>
        </w:tc>
      </w:tr>
      <w:tr w:rsidR="00FF6C12" w:rsidRPr="00FF6C12" w:rsidTr="00FF6C12">
        <w:trPr>
          <w:trHeight w:val="192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2. Доля должностей муниципальной службы, на которые сформирован кадровый резерв, в </w:t>
            </w:r>
            <w:proofErr w:type="gramStart"/>
            <w:r w:rsidRPr="00FF6C12">
              <w:rPr>
                <w:rFonts w:ascii="Times New Roman" w:hAnsi="Times New Roman" w:cs="Times New Roman"/>
                <w:color w:val="000000"/>
                <w:sz w:val="16"/>
                <w:szCs w:val="16"/>
              </w:rPr>
              <w:t>соотношении</w:t>
            </w:r>
            <w:proofErr w:type="gramEnd"/>
            <w:r w:rsidRPr="00FF6C12">
              <w:rPr>
                <w:rFonts w:ascii="Times New Roman" w:hAnsi="Times New Roman" w:cs="Times New Roman"/>
                <w:color w:val="000000"/>
                <w:sz w:val="16"/>
                <w:szCs w:val="16"/>
              </w:rPr>
              <w:t xml:space="preserve"> со штатной численностью (%)</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34</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34</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819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3. Количество проведенных мероприятий правовой и антикоррупционной направленности (штук)</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8</w:t>
            </w:r>
          </w:p>
        </w:tc>
        <w:tc>
          <w:tcPr>
            <w:tcW w:w="229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proofErr w:type="gramStart"/>
            <w:r w:rsidRPr="00FF6C12">
              <w:rPr>
                <w:rFonts w:ascii="Times New Roman" w:hAnsi="Times New Roman" w:cs="Times New Roman"/>
                <w:color w:val="000000"/>
                <w:sz w:val="16"/>
                <w:szCs w:val="16"/>
              </w:rPr>
              <w:t>Объем исполненных мероприятий обусловлен реализацией положений Комплексного плана организационных, разъяснительных и иных мер по соблюдению муниципальными служащими и работниками администраций муниципальных образований Ивановской области ограничений и требований, установленных в целях противодействия коррупции, на 2021 год, иных поручений, направляемых Правительством Ивановской области, в соответствии  с постановлением Администрации города Иванова от 21.04.2021 № 475 «О противодействии коррупции в городском округе Иваново», планом работы</w:t>
            </w:r>
            <w:proofErr w:type="gramEnd"/>
            <w:r w:rsidRPr="00FF6C12">
              <w:rPr>
                <w:rFonts w:ascii="Times New Roman" w:hAnsi="Times New Roman" w:cs="Times New Roman"/>
                <w:color w:val="000000"/>
                <w:sz w:val="16"/>
                <w:szCs w:val="16"/>
              </w:rPr>
              <w:t xml:space="preserve"> Координационного совета при Главе города Иванова по противодействию коррупции в городском округе Иваново.</w:t>
            </w:r>
          </w:p>
        </w:tc>
      </w:tr>
      <w:tr w:rsidR="00FF6C12" w:rsidRPr="00FF6C12" w:rsidTr="00FF6C12">
        <w:trPr>
          <w:trHeight w:val="5280"/>
        </w:trPr>
        <w:tc>
          <w:tcPr>
            <w:tcW w:w="62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9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966"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774"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vMerge/>
            <w:tcBorders>
              <w:top w:val="nil"/>
              <w:left w:val="single" w:sz="4" w:space="0" w:color="auto"/>
              <w:bottom w:val="single" w:sz="4" w:space="0" w:color="000000"/>
              <w:right w:val="single" w:sz="4" w:space="0" w:color="auto"/>
            </w:tcBorders>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4. Доля нормативных правовых актов, к </w:t>
            </w:r>
            <w:proofErr w:type="gramStart"/>
            <w:r w:rsidRPr="00FF6C12">
              <w:rPr>
                <w:rFonts w:ascii="Times New Roman" w:hAnsi="Times New Roman" w:cs="Times New Roman"/>
                <w:color w:val="000000"/>
                <w:sz w:val="16"/>
                <w:szCs w:val="16"/>
              </w:rPr>
              <w:t>которым</w:t>
            </w:r>
            <w:proofErr w:type="gramEnd"/>
            <w:r w:rsidRPr="00FF6C12">
              <w:rPr>
                <w:rFonts w:ascii="Times New Roman" w:hAnsi="Times New Roman" w:cs="Times New Roman"/>
                <w:color w:val="000000"/>
                <w:sz w:val="16"/>
                <w:szCs w:val="16"/>
              </w:rPr>
              <w:t xml:space="preserve"> контрольно-надзорными органами предъявлены обоснованные требования об исключении </w:t>
            </w:r>
            <w:proofErr w:type="spellStart"/>
            <w:r w:rsidRPr="00FF6C12">
              <w:rPr>
                <w:rFonts w:ascii="Times New Roman" w:hAnsi="Times New Roman" w:cs="Times New Roman"/>
                <w:color w:val="000000"/>
                <w:sz w:val="16"/>
                <w:szCs w:val="16"/>
              </w:rPr>
              <w:t>коррупциогенных</w:t>
            </w:r>
            <w:proofErr w:type="spellEnd"/>
            <w:r w:rsidRPr="00FF6C12">
              <w:rPr>
                <w:rFonts w:ascii="Times New Roman" w:hAnsi="Times New Roman" w:cs="Times New Roman"/>
                <w:color w:val="000000"/>
                <w:sz w:val="16"/>
                <w:szCs w:val="16"/>
              </w:rPr>
              <w:t xml:space="preserve"> факторов, в общем количестве проектов нормативных правовых актов Администрации города Иванова, проходивших антикоррупционную экспертизу (%)</w:t>
            </w:r>
          </w:p>
        </w:tc>
        <w:tc>
          <w:tcPr>
            <w:tcW w:w="921"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w:t>
            </w:r>
          </w:p>
        </w:tc>
        <w:tc>
          <w:tcPr>
            <w:tcW w:w="919"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r>
      <w:tr w:rsidR="00FF6C12" w:rsidRPr="00FF6C12" w:rsidTr="00FF6C12">
        <w:trPr>
          <w:trHeight w:val="552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lastRenderedPageBreak/>
              <w:t> </w:t>
            </w:r>
          </w:p>
        </w:tc>
        <w:tc>
          <w:tcPr>
            <w:tcW w:w="194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both"/>
              <w:rPr>
                <w:rFonts w:ascii="Times New Roman" w:hAnsi="Times New Roman" w:cs="Times New Roman"/>
                <w:color w:val="000000"/>
                <w:sz w:val="16"/>
                <w:szCs w:val="16"/>
              </w:rPr>
            </w:pPr>
            <w:r w:rsidRPr="00FF6C12">
              <w:rPr>
                <w:rFonts w:ascii="Times New Roman" w:hAnsi="Times New Roman" w:cs="Times New Roman"/>
                <w:color w:val="000000"/>
                <w:sz w:val="16"/>
                <w:szCs w:val="16"/>
              </w:rPr>
              <w:t>1. 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 (Администрация города Иванова (управление муниципальной службы и кадров))</w:t>
            </w:r>
          </w:p>
        </w:tc>
        <w:tc>
          <w:tcPr>
            <w:tcW w:w="99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181,30</w:t>
            </w:r>
          </w:p>
        </w:tc>
        <w:tc>
          <w:tcPr>
            <w:tcW w:w="966"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181,30</w:t>
            </w:r>
          </w:p>
        </w:tc>
        <w:tc>
          <w:tcPr>
            <w:tcW w:w="1147"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438"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774" w:type="dxa"/>
            <w:tcBorders>
              <w:top w:val="nil"/>
              <w:left w:val="nil"/>
              <w:bottom w:val="single" w:sz="4" w:space="0" w:color="auto"/>
              <w:right w:val="single" w:sz="4" w:space="0" w:color="auto"/>
            </w:tcBorders>
            <w:shd w:val="clear" w:color="auto" w:fill="auto"/>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0,00</w:t>
            </w:r>
          </w:p>
        </w:tc>
        <w:tc>
          <w:tcPr>
            <w:tcW w:w="175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c>
          <w:tcPr>
            <w:tcW w:w="921"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919"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w:t>
            </w:r>
          </w:p>
        </w:tc>
        <w:tc>
          <w:tcPr>
            <w:tcW w:w="2294" w:type="dxa"/>
            <w:tcBorders>
              <w:top w:val="nil"/>
              <w:left w:val="nil"/>
              <w:bottom w:val="single" w:sz="4" w:space="0" w:color="auto"/>
              <w:right w:val="single" w:sz="4" w:space="0" w:color="auto"/>
            </w:tcBorders>
            <w:shd w:val="clear" w:color="auto" w:fill="auto"/>
            <w:vAlign w:val="center"/>
            <w:hideMark/>
          </w:tcPr>
          <w:p w:rsidR="00FF6C12" w:rsidRPr="00FF6C12" w:rsidRDefault="00FF6C12" w:rsidP="00FF6C12">
            <w:pPr>
              <w:jc w:val="center"/>
              <w:rPr>
                <w:rFonts w:ascii="Times New Roman" w:hAnsi="Times New Roman" w:cs="Times New Roman"/>
                <w:color w:val="000000"/>
                <w:sz w:val="16"/>
                <w:szCs w:val="16"/>
              </w:rPr>
            </w:pPr>
            <w:r w:rsidRPr="00FF6C12">
              <w:rPr>
                <w:rFonts w:ascii="Times New Roman" w:hAnsi="Times New Roman" w:cs="Times New Roman"/>
                <w:color w:val="000000"/>
                <w:sz w:val="16"/>
                <w:szCs w:val="16"/>
              </w:rPr>
              <w:t>__________</w:t>
            </w:r>
          </w:p>
        </w:tc>
      </w:tr>
      <w:tr w:rsidR="00FF6C12" w:rsidRPr="00FF6C12" w:rsidTr="00FF6C12">
        <w:trPr>
          <w:trHeight w:val="300"/>
        </w:trPr>
        <w:tc>
          <w:tcPr>
            <w:tcW w:w="624"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98"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66"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147"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438"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774"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750"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21"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19"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2294"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300"/>
        </w:trPr>
        <w:tc>
          <w:tcPr>
            <w:tcW w:w="2573" w:type="dxa"/>
            <w:gridSpan w:val="2"/>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Примечания:</w:t>
            </w:r>
          </w:p>
        </w:tc>
        <w:tc>
          <w:tcPr>
            <w:tcW w:w="998"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66"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147"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438"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774"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750"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21"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919"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c>
          <w:tcPr>
            <w:tcW w:w="2294" w:type="dxa"/>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390"/>
        </w:trPr>
        <w:tc>
          <w:tcPr>
            <w:tcW w:w="15440" w:type="dxa"/>
            <w:gridSpan w:val="12"/>
            <w:vMerge w:val="restart"/>
            <w:tcBorders>
              <w:top w:val="nil"/>
              <w:left w:val="nil"/>
              <w:bottom w:val="nil"/>
              <w:right w:val="nil"/>
            </w:tcBorders>
            <w:shd w:val="clear" w:color="auto" w:fill="auto"/>
            <w:vAlign w:val="bottom"/>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&lt;1&gt; объем экономии, полученный по итогам проведения конкурентных процедур, отражается по состоянию на 1 января текущего финансового года в сумме бюджетных средств, не распределенных в течение отчетного года на реализацию мероприятий подпрограммы и (или) мероприятий иных подпрограмм. Объем экономии, полученный по итогам проведения конкурентных процедур, не может превышать разницу между объемом плановых расходов и объемом фактических расходов;</w:t>
            </w:r>
          </w:p>
        </w:tc>
      </w:tr>
      <w:tr w:rsidR="00FF6C12" w:rsidRPr="00FF6C12" w:rsidTr="00FF6C12">
        <w:trPr>
          <w:trHeight w:val="525"/>
        </w:trPr>
        <w:tc>
          <w:tcPr>
            <w:tcW w:w="15440" w:type="dxa"/>
            <w:gridSpan w:val="12"/>
            <w:vMerge/>
            <w:tcBorders>
              <w:top w:val="nil"/>
              <w:left w:val="nil"/>
              <w:bottom w:val="nil"/>
              <w:right w:val="nil"/>
            </w:tcBorders>
            <w:vAlign w:val="center"/>
            <w:hideMark/>
          </w:tcPr>
          <w:p w:rsidR="00FF6C12" w:rsidRPr="00FF6C12" w:rsidRDefault="00FF6C12" w:rsidP="00FF6C12">
            <w:pPr>
              <w:rPr>
                <w:rFonts w:ascii="Times New Roman" w:hAnsi="Times New Roman" w:cs="Times New Roman"/>
                <w:color w:val="000000"/>
                <w:sz w:val="16"/>
                <w:szCs w:val="16"/>
              </w:rPr>
            </w:pPr>
          </w:p>
        </w:tc>
      </w:tr>
      <w:tr w:rsidR="00FF6C12" w:rsidRPr="00FF6C12" w:rsidTr="00FF6C12">
        <w:trPr>
          <w:trHeight w:val="300"/>
        </w:trPr>
        <w:tc>
          <w:tcPr>
            <w:tcW w:w="15440" w:type="dxa"/>
            <w:gridSpan w:val="12"/>
            <w:tcBorders>
              <w:top w:val="nil"/>
              <w:left w:val="nil"/>
              <w:bottom w:val="nil"/>
              <w:right w:val="nil"/>
            </w:tcBorders>
            <w:shd w:val="clear" w:color="auto" w:fill="auto"/>
            <w:noWrap/>
            <w:vAlign w:val="bottom"/>
            <w:hideMark/>
          </w:tcPr>
          <w:p w:rsidR="00FF6C12" w:rsidRPr="00FF6C12" w:rsidRDefault="00FF6C12" w:rsidP="00FF6C12">
            <w:pPr>
              <w:rPr>
                <w:rFonts w:ascii="Times New Roman" w:hAnsi="Times New Roman" w:cs="Times New Roman"/>
                <w:color w:val="000000"/>
                <w:sz w:val="16"/>
                <w:szCs w:val="16"/>
              </w:rPr>
            </w:pPr>
            <w:r w:rsidRPr="00FF6C12">
              <w:rPr>
                <w:rFonts w:ascii="Times New Roman" w:hAnsi="Times New Roman" w:cs="Times New Roman"/>
                <w:color w:val="000000"/>
                <w:sz w:val="16"/>
                <w:szCs w:val="16"/>
              </w:rPr>
              <w:t xml:space="preserve">&lt;2&gt; отражаются причины неполного освоения или </w:t>
            </w:r>
            <w:proofErr w:type="spellStart"/>
            <w:r w:rsidRPr="00FF6C12">
              <w:rPr>
                <w:rFonts w:ascii="Times New Roman" w:hAnsi="Times New Roman" w:cs="Times New Roman"/>
                <w:color w:val="000000"/>
                <w:sz w:val="16"/>
                <w:szCs w:val="16"/>
              </w:rPr>
              <w:t>неосвоения</w:t>
            </w:r>
            <w:proofErr w:type="spellEnd"/>
            <w:r w:rsidRPr="00FF6C12">
              <w:rPr>
                <w:rFonts w:ascii="Times New Roman" w:hAnsi="Times New Roman" w:cs="Times New Roman"/>
                <w:color w:val="000000"/>
                <w:sz w:val="16"/>
                <w:szCs w:val="16"/>
              </w:rPr>
              <w:t xml:space="preserve"> запланированных бюджетных средств на осуществление отдельных мероприятий, не являющихся экономией бюджетных средств.</w:t>
            </w:r>
          </w:p>
        </w:tc>
      </w:tr>
      <w:tr w:rsidR="00FF6C12" w:rsidRPr="00FF6C12" w:rsidTr="00FF6C12">
        <w:trPr>
          <w:trHeight w:val="300"/>
        </w:trPr>
        <w:tc>
          <w:tcPr>
            <w:tcW w:w="624"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1949"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998"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966"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1147"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1438"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774"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1750"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921"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919"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c>
          <w:tcPr>
            <w:tcW w:w="2294" w:type="dxa"/>
            <w:tcBorders>
              <w:top w:val="nil"/>
              <w:left w:val="nil"/>
              <w:bottom w:val="nil"/>
              <w:right w:val="nil"/>
            </w:tcBorders>
            <w:shd w:val="clear" w:color="auto" w:fill="auto"/>
            <w:noWrap/>
            <w:vAlign w:val="center"/>
            <w:hideMark/>
          </w:tcPr>
          <w:p w:rsidR="00FF6C12" w:rsidRPr="00FF6C12" w:rsidRDefault="00FF6C12" w:rsidP="00FF6C12">
            <w:pPr>
              <w:rPr>
                <w:rFonts w:ascii="Times New Roman" w:hAnsi="Times New Roman" w:cs="Times New Roman"/>
                <w:color w:val="000000"/>
                <w:sz w:val="16"/>
                <w:szCs w:val="16"/>
              </w:rPr>
            </w:pPr>
          </w:p>
        </w:tc>
      </w:tr>
    </w:tbl>
    <w:p w:rsidR="00FF6C12" w:rsidRPr="00FF6C12" w:rsidRDefault="00FF6C12" w:rsidP="00937AB2">
      <w:pPr>
        <w:pStyle w:val="a3"/>
        <w:ind w:firstLine="709"/>
        <w:jc w:val="right"/>
        <w:rPr>
          <w:rFonts w:ascii="Times New Roman" w:hAnsi="Times New Roman" w:cs="Times New Roman"/>
          <w:sz w:val="28"/>
        </w:rPr>
      </w:pPr>
    </w:p>
    <w:p w:rsidR="00FF6C12" w:rsidRDefault="00FF6C12" w:rsidP="00937AB2">
      <w:pPr>
        <w:pStyle w:val="a3"/>
        <w:ind w:firstLine="709"/>
        <w:jc w:val="right"/>
        <w:rPr>
          <w:rFonts w:ascii="Times New Roman" w:hAnsi="Times New Roman" w:cs="Times New Roman"/>
          <w:sz w:val="28"/>
          <w:lang w:val="en-US"/>
        </w:rPr>
      </w:pPr>
    </w:p>
    <w:p w:rsidR="00FF6C12" w:rsidRDefault="00FF6C12" w:rsidP="00937AB2">
      <w:pPr>
        <w:pStyle w:val="a3"/>
        <w:ind w:firstLine="709"/>
        <w:jc w:val="right"/>
        <w:rPr>
          <w:rFonts w:ascii="Times New Roman" w:hAnsi="Times New Roman" w:cs="Times New Roman"/>
          <w:sz w:val="28"/>
          <w:lang w:val="en-US"/>
        </w:rPr>
      </w:pPr>
    </w:p>
    <w:p w:rsidR="00FF6C12" w:rsidRDefault="00FF6C12" w:rsidP="00937AB2">
      <w:pPr>
        <w:pStyle w:val="a3"/>
        <w:ind w:firstLine="709"/>
        <w:jc w:val="right"/>
        <w:rPr>
          <w:rFonts w:ascii="Times New Roman" w:hAnsi="Times New Roman" w:cs="Times New Roman"/>
          <w:sz w:val="28"/>
          <w:lang w:val="en-US"/>
        </w:rPr>
      </w:pPr>
    </w:p>
    <w:p w:rsidR="00FF6C12" w:rsidRDefault="00FF6C12" w:rsidP="00937AB2">
      <w:pPr>
        <w:pStyle w:val="a3"/>
        <w:ind w:firstLine="709"/>
        <w:jc w:val="right"/>
        <w:rPr>
          <w:rFonts w:ascii="Times New Roman" w:hAnsi="Times New Roman" w:cs="Times New Roman"/>
          <w:sz w:val="28"/>
          <w:lang w:val="en-US"/>
        </w:rPr>
      </w:pPr>
    </w:p>
    <w:p w:rsidR="00FF6C12" w:rsidRDefault="00FF6C12" w:rsidP="00937AB2">
      <w:pPr>
        <w:pStyle w:val="a3"/>
        <w:ind w:firstLine="709"/>
        <w:jc w:val="right"/>
        <w:rPr>
          <w:rFonts w:ascii="Times New Roman" w:hAnsi="Times New Roman" w:cs="Times New Roman"/>
          <w:sz w:val="28"/>
          <w:lang w:val="en-US"/>
        </w:rPr>
      </w:pPr>
    </w:p>
    <w:p w:rsidR="00FF6C12" w:rsidRDefault="00FF6C12" w:rsidP="00937AB2">
      <w:pPr>
        <w:pStyle w:val="a3"/>
        <w:ind w:firstLine="709"/>
        <w:jc w:val="right"/>
        <w:rPr>
          <w:rFonts w:ascii="Times New Roman" w:hAnsi="Times New Roman" w:cs="Times New Roman"/>
          <w:sz w:val="28"/>
        </w:rPr>
        <w:sectPr w:rsidR="00FF6C12" w:rsidSect="00FF6C12">
          <w:headerReference w:type="default" r:id="rId8"/>
          <w:pgSz w:w="16838" w:h="11906" w:orient="landscape"/>
          <w:pgMar w:top="851" w:right="1134" w:bottom="850" w:left="1134" w:header="708" w:footer="708" w:gutter="0"/>
          <w:cols w:space="708"/>
          <w:titlePg/>
          <w:docGrid w:linePitch="360"/>
        </w:sectPr>
      </w:pPr>
    </w:p>
    <w:p w:rsidR="00601F74" w:rsidRPr="009F6273" w:rsidRDefault="00601F74" w:rsidP="00937AB2">
      <w:pPr>
        <w:pStyle w:val="a3"/>
        <w:ind w:firstLine="709"/>
        <w:jc w:val="right"/>
        <w:rPr>
          <w:rFonts w:ascii="Times New Roman" w:hAnsi="Times New Roman" w:cs="Times New Roman"/>
          <w:sz w:val="28"/>
        </w:rPr>
      </w:pPr>
      <w:r w:rsidRPr="009F6273">
        <w:rPr>
          <w:rFonts w:ascii="Times New Roman" w:hAnsi="Times New Roman" w:cs="Times New Roman"/>
          <w:sz w:val="28"/>
        </w:rPr>
        <w:lastRenderedPageBreak/>
        <w:t>Приложение 2</w:t>
      </w:r>
    </w:p>
    <w:p w:rsidR="00601F74" w:rsidRPr="009F6273" w:rsidRDefault="00601F74" w:rsidP="00937AB2">
      <w:pPr>
        <w:pStyle w:val="a3"/>
        <w:ind w:firstLine="709"/>
        <w:jc w:val="right"/>
        <w:rPr>
          <w:rFonts w:ascii="Times New Roman" w:hAnsi="Times New Roman" w:cs="Times New Roman"/>
          <w:b/>
          <w:sz w:val="28"/>
        </w:rPr>
      </w:pPr>
    </w:p>
    <w:p w:rsidR="00601F74" w:rsidRPr="009F6273" w:rsidRDefault="00601F74" w:rsidP="00937AB2">
      <w:pPr>
        <w:pStyle w:val="a3"/>
        <w:ind w:firstLine="709"/>
        <w:jc w:val="center"/>
        <w:rPr>
          <w:rFonts w:ascii="Times New Roman" w:hAnsi="Times New Roman" w:cs="Times New Roman"/>
          <w:b/>
          <w:sz w:val="28"/>
        </w:rPr>
      </w:pPr>
      <w:r w:rsidRPr="009F6273">
        <w:rPr>
          <w:rFonts w:ascii="Times New Roman" w:hAnsi="Times New Roman" w:cs="Times New Roman"/>
          <w:b/>
          <w:sz w:val="28"/>
        </w:rPr>
        <w:t>Текстовая часть отчета о ходе реализации</w:t>
      </w:r>
    </w:p>
    <w:p w:rsidR="00601F74" w:rsidRPr="009F6273" w:rsidRDefault="00864C7D" w:rsidP="00937AB2">
      <w:pPr>
        <w:pStyle w:val="a3"/>
        <w:ind w:firstLine="709"/>
        <w:jc w:val="center"/>
        <w:rPr>
          <w:rFonts w:ascii="Times New Roman" w:hAnsi="Times New Roman" w:cs="Times New Roman"/>
          <w:b/>
          <w:sz w:val="28"/>
        </w:rPr>
      </w:pPr>
      <w:r w:rsidRPr="009F6273">
        <w:rPr>
          <w:rFonts w:ascii="Times New Roman" w:hAnsi="Times New Roman" w:cs="Times New Roman"/>
          <w:b/>
          <w:sz w:val="28"/>
        </w:rPr>
        <w:t>м</w:t>
      </w:r>
      <w:r w:rsidR="00601F74" w:rsidRPr="009F6273">
        <w:rPr>
          <w:rFonts w:ascii="Times New Roman" w:hAnsi="Times New Roman" w:cs="Times New Roman"/>
          <w:b/>
          <w:sz w:val="28"/>
        </w:rPr>
        <w:t xml:space="preserve">униципальной программы города Иванова </w:t>
      </w:r>
      <w:r w:rsidRPr="009F6273">
        <w:rPr>
          <w:rFonts w:ascii="Times New Roman" w:hAnsi="Times New Roman" w:cs="Times New Roman"/>
          <w:b/>
          <w:sz w:val="28"/>
        </w:rPr>
        <w:t xml:space="preserve">«Совершенствование местного самоуправления города Иванова» </w:t>
      </w:r>
      <w:r w:rsidR="00601F74" w:rsidRPr="009F6273">
        <w:rPr>
          <w:rFonts w:ascii="Times New Roman" w:hAnsi="Times New Roman" w:cs="Times New Roman"/>
          <w:b/>
          <w:sz w:val="28"/>
        </w:rPr>
        <w:t>за 20</w:t>
      </w:r>
      <w:r w:rsidR="001377A8" w:rsidRPr="009F6273">
        <w:rPr>
          <w:rFonts w:ascii="Times New Roman" w:hAnsi="Times New Roman" w:cs="Times New Roman"/>
          <w:b/>
          <w:sz w:val="28"/>
        </w:rPr>
        <w:t>2</w:t>
      </w:r>
      <w:r w:rsidR="009F6273" w:rsidRPr="009F6273">
        <w:rPr>
          <w:rFonts w:ascii="Times New Roman" w:hAnsi="Times New Roman" w:cs="Times New Roman"/>
          <w:b/>
          <w:sz w:val="28"/>
        </w:rPr>
        <w:t>1</w:t>
      </w:r>
      <w:r w:rsidR="00601F74" w:rsidRPr="009F6273">
        <w:rPr>
          <w:rFonts w:ascii="Times New Roman" w:hAnsi="Times New Roman" w:cs="Times New Roman"/>
          <w:b/>
          <w:sz w:val="28"/>
        </w:rPr>
        <w:t xml:space="preserve"> год</w:t>
      </w:r>
    </w:p>
    <w:p w:rsidR="00601F74" w:rsidRPr="009F6273" w:rsidRDefault="00601F74" w:rsidP="00937AB2">
      <w:pPr>
        <w:pStyle w:val="a3"/>
        <w:ind w:firstLine="709"/>
        <w:jc w:val="center"/>
        <w:rPr>
          <w:rFonts w:ascii="Times New Roman" w:hAnsi="Times New Roman" w:cs="Times New Roman"/>
          <w:b/>
          <w:sz w:val="28"/>
        </w:rPr>
      </w:pPr>
    </w:p>
    <w:p w:rsidR="007740BC" w:rsidRPr="009F6273" w:rsidRDefault="007740BC" w:rsidP="00937AB2">
      <w:pPr>
        <w:tabs>
          <w:tab w:val="left" w:pos="993"/>
        </w:tabs>
        <w:ind w:firstLine="709"/>
        <w:jc w:val="center"/>
        <w:rPr>
          <w:rFonts w:ascii="Times New Roman" w:hAnsi="Times New Roman" w:cs="Times New Roman"/>
          <w:b/>
          <w:sz w:val="28"/>
          <w:szCs w:val="28"/>
        </w:rPr>
      </w:pPr>
      <w:r w:rsidRPr="009F6273">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192F071D" wp14:editId="3C30AC4B">
                <wp:simplePos x="0" y="0"/>
                <wp:positionH relativeFrom="margin">
                  <wp:align>left</wp:align>
                </wp:positionH>
                <wp:positionV relativeFrom="margin">
                  <wp:align>top</wp:align>
                </wp:positionV>
                <wp:extent cx="9777730" cy="746125"/>
                <wp:effectExtent l="0" t="0" r="0" b="0"/>
                <wp:wrapSquare wrapText="bothSides"/>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9777730" cy="74612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7740BC" w:rsidRPr="00A04523" w:rsidRDefault="007740BC" w:rsidP="007740BC">
                            <w:pPr>
                              <w:rPr>
                                <w:szCs w:val="20"/>
                              </w:rPr>
                            </w:pP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Прямоугольник 691" o:spid="_x0000_s1026" style="position:absolute;left:0;text-align:left;margin-left:0;margin-top:0;width:769.9pt;height:58.75pt;z-index:251659264;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" o:allowincell="f" filled="f" fillcolor="#4f81bd" stroked="f">
                <v:shadow color="#2f4d71" offset="1pt,1pt"/>
                <v:textbox style="mso-fit-shape-to-text:t" inset="0,0,18pt,0">
                  <w:txbxContent>
                    <w:p w:rsidR="007740BC" w:rsidRPr="00A04523" w:rsidRDefault="007740BC" w:rsidP="007740BC">
                      <w:pPr>
                        <w:rPr>
                          <w:szCs w:val="20"/>
                        </w:rPr>
                      </w:pPr>
                    </w:p>
                  </w:txbxContent>
                </v:textbox>
                <w10:wrap type="square" anchorx="margin" anchory="margin"/>
              </v:rect>
            </w:pict>
          </mc:Fallback>
        </mc:AlternateContent>
      </w:r>
      <w:r w:rsidRPr="009F6273">
        <w:rPr>
          <w:rFonts w:ascii="Times New Roman" w:hAnsi="Times New Roman" w:cs="Times New Roman"/>
          <w:b/>
          <w:sz w:val="28"/>
          <w:szCs w:val="28"/>
        </w:rPr>
        <w:t>Основные положения муниципальной программы</w:t>
      </w:r>
    </w:p>
    <w:p w:rsidR="007740BC" w:rsidRPr="009F6273" w:rsidRDefault="007740BC" w:rsidP="00937AB2">
      <w:pPr>
        <w:tabs>
          <w:tab w:val="left" w:pos="993"/>
        </w:tabs>
        <w:ind w:firstLine="709"/>
        <w:jc w:val="both"/>
        <w:rPr>
          <w:rFonts w:ascii="Times New Roman" w:hAnsi="Times New Roman" w:cs="Times New Roman"/>
          <w:sz w:val="28"/>
          <w:szCs w:val="28"/>
        </w:rPr>
      </w:pPr>
      <w:r w:rsidRPr="009F6273">
        <w:rPr>
          <w:rFonts w:ascii="Times New Roman" w:hAnsi="Times New Roman" w:cs="Times New Roman"/>
          <w:sz w:val="28"/>
          <w:szCs w:val="28"/>
        </w:rPr>
        <w:t xml:space="preserve">Муниципальная программа города Иванова «Совершенствование местного самоуправления города Иванова» утверждена постановлением Администрации города Иванова от 13.11.2018 № 1483. </w:t>
      </w:r>
      <w:r w:rsidR="00D56371" w:rsidRPr="009F6273">
        <w:rPr>
          <w:rFonts w:ascii="Times New Roman" w:hAnsi="Times New Roman" w:cs="Times New Roman"/>
          <w:sz w:val="28"/>
          <w:szCs w:val="28"/>
        </w:rPr>
        <w:t>Срок р</w:t>
      </w:r>
      <w:r w:rsidRPr="009F6273">
        <w:rPr>
          <w:rFonts w:ascii="Times New Roman" w:hAnsi="Times New Roman" w:cs="Times New Roman"/>
          <w:sz w:val="28"/>
          <w:szCs w:val="28"/>
        </w:rPr>
        <w:t>еализаци</w:t>
      </w:r>
      <w:r w:rsidR="00D56371" w:rsidRPr="009F6273">
        <w:rPr>
          <w:rFonts w:ascii="Times New Roman" w:hAnsi="Times New Roman" w:cs="Times New Roman"/>
          <w:sz w:val="28"/>
          <w:szCs w:val="28"/>
        </w:rPr>
        <w:t>и</w:t>
      </w:r>
      <w:r w:rsidRPr="009F6273">
        <w:rPr>
          <w:rFonts w:ascii="Times New Roman" w:hAnsi="Times New Roman" w:cs="Times New Roman"/>
          <w:sz w:val="28"/>
          <w:szCs w:val="28"/>
        </w:rPr>
        <w:t xml:space="preserve"> муниципальной программы </w:t>
      </w:r>
      <w:r w:rsidR="00D56371" w:rsidRPr="009F6273">
        <w:rPr>
          <w:rFonts w:ascii="Times New Roman" w:hAnsi="Times New Roman" w:cs="Times New Roman"/>
          <w:sz w:val="28"/>
          <w:szCs w:val="28"/>
        </w:rPr>
        <w:t>2019-2024 гг</w:t>
      </w:r>
      <w:r w:rsidRPr="009F6273">
        <w:rPr>
          <w:rFonts w:ascii="Times New Roman" w:hAnsi="Times New Roman" w:cs="Times New Roman"/>
          <w:sz w:val="28"/>
          <w:szCs w:val="28"/>
        </w:rPr>
        <w:t>.</w:t>
      </w:r>
    </w:p>
    <w:p w:rsidR="007740BC" w:rsidRPr="009F6273" w:rsidRDefault="007740BC" w:rsidP="00937AB2">
      <w:pPr>
        <w:keepNext/>
        <w:keepLines/>
        <w:tabs>
          <w:tab w:val="left" w:pos="993"/>
          <w:tab w:val="left" w:pos="1134"/>
        </w:tabs>
        <w:ind w:firstLine="709"/>
        <w:outlineLvl w:val="1"/>
        <w:rPr>
          <w:rFonts w:ascii="Times New Roman" w:hAnsi="Times New Roman"/>
          <w:b/>
          <w:sz w:val="28"/>
          <w:szCs w:val="28"/>
        </w:rPr>
      </w:pPr>
      <w:r w:rsidRPr="009F6273">
        <w:rPr>
          <w:rFonts w:ascii="Times New Roman" w:hAnsi="Times New Roman"/>
          <w:b/>
          <w:sz w:val="28"/>
          <w:szCs w:val="28"/>
        </w:rPr>
        <w:t>Головной исполнитель муниципальной программы</w:t>
      </w:r>
    </w:p>
    <w:p w:rsidR="007740BC" w:rsidRPr="009F6273" w:rsidRDefault="007740BC" w:rsidP="00937AB2">
      <w:pPr>
        <w:tabs>
          <w:tab w:val="left" w:pos="993"/>
          <w:tab w:val="left" w:pos="1134"/>
        </w:tabs>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Администрация города Иванова (управление организационной работы)</w:t>
      </w:r>
    </w:p>
    <w:p w:rsidR="007740BC" w:rsidRPr="009F6273" w:rsidRDefault="007740BC" w:rsidP="00937AB2">
      <w:pPr>
        <w:keepNext/>
        <w:keepLines/>
        <w:tabs>
          <w:tab w:val="left" w:pos="993"/>
          <w:tab w:val="left" w:pos="1134"/>
        </w:tabs>
        <w:ind w:firstLine="709"/>
        <w:outlineLvl w:val="1"/>
        <w:rPr>
          <w:rFonts w:ascii="Times New Roman" w:hAnsi="Times New Roman"/>
          <w:b/>
          <w:sz w:val="28"/>
          <w:szCs w:val="28"/>
        </w:rPr>
      </w:pPr>
      <w:r w:rsidRPr="009F6273">
        <w:rPr>
          <w:rFonts w:ascii="Times New Roman" w:hAnsi="Times New Roman"/>
          <w:b/>
          <w:sz w:val="28"/>
          <w:szCs w:val="28"/>
        </w:rPr>
        <w:t>Цель муниципальной программы:</w:t>
      </w:r>
    </w:p>
    <w:p w:rsidR="007740BC" w:rsidRPr="009F6273" w:rsidRDefault="007740BC" w:rsidP="00937AB2">
      <w:pPr>
        <w:tabs>
          <w:tab w:val="left" w:pos="993"/>
          <w:tab w:val="left" w:pos="1134"/>
        </w:tabs>
        <w:autoSpaceDE w:val="0"/>
        <w:autoSpaceDN w:val="0"/>
        <w:adjustRightInd w:val="0"/>
        <w:ind w:firstLine="709"/>
        <w:jc w:val="both"/>
        <w:rPr>
          <w:rFonts w:ascii="Times New Roman" w:hAnsi="Times New Roman" w:cs="Times New Roman"/>
          <w:sz w:val="28"/>
          <w:szCs w:val="28"/>
        </w:rPr>
      </w:pPr>
      <w:r w:rsidRPr="009F6273">
        <w:rPr>
          <w:rFonts w:ascii="Times New Roman" w:hAnsi="Times New Roman" w:cs="Times New Roman"/>
          <w:sz w:val="28"/>
          <w:szCs w:val="28"/>
        </w:rPr>
        <w:t>Обеспечение открытого, ответственного и эффективного местного самоуправления в городе Иванове</w:t>
      </w:r>
    </w:p>
    <w:p w:rsidR="007740BC" w:rsidRPr="009F6273" w:rsidRDefault="007740BC" w:rsidP="00937AB2">
      <w:pPr>
        <w:tabs>
          <w:tab w:val="left" w:pos="851"/>
          <w:tab w:val="left" w:pos="993"/>
          <w:tab w:val="left" w:pos="1134"/>
        </w:tabs>
        <w:autoSpaceDE w:val="0"/>
        <w:autoSpaceDN w:val="0"/>
        <w:adjustRightInd w:val="0"/>
        <w:ind w:firstLine="709"/>
        <w:jc w:val="both"/>
        <w:rPr>
          <w:rFonts w:ascii="Times New Roman" w:hAnsi="Times New Roman" w:cs="Times New Roman"/>
          <w:b/>
          <w:sz w:val="28"/>
          <w:szCs w:val="28"/>
        </w:rPr>
      </w:pPr>
      <w:r w:rsidRPr="009F6273">
        <w:rPr>
          <w:rFonts w:ascii="Times New Roman" w:hAnsi="Times New Roman" w:cs="Times New Roman"/>
          <w:b/>
          <w:sz w:val="28"/>
          <w:szCs w:val="28"/>
        </w:rPr>
        <w:t>Задачи муниципальной программы:</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xml:space="preserve">- совершенствование института </w:t>
      </w:r>
      <w:proofErr w:type="gramStart"/>
      <w:r w:rsidRPr="009F6273">
        <w:rPr>
          <w:rFonts w:ascii="Times New Roman" w:hAnsi="Times New Roman" w:cs="Times New Roman"/>
          <w:sz w:val="28"/>
          <w:szCs w:val="28"/>
        </w:rPr>
        <w:t>муниципальной</w:t>
      </w:r>
      <w:proofErr w:type="gramEnd"/>
      <w:r w:rsidRPr="009F6273">
        <w:rPr>
          <w:rFonts w:ascii="Times New Roman" w:hAnsi="Times New Roman" w:cs="Times New Roman"/>
          <w:sz w:val="28"/>
          <w:szCs w:val="28"/>
        </w:rPr>
        <w:t xml:space="preserve"> службы в органах местного самоуправления городского округа Иваново;</w:t>
      </w:r>
    </w:p>
    <w:p w:rsidR="007740BC" w:rsidRPr="009F6273" w:rsidRDefault="007740BC" w:rsidP="00937AB2">
      <w:pPr>
        <w:pStyle w:val="ConsPlusNormal"/>
        <w:ind w:firstLine="709"/>
        <w:jc w:val="both"/>
        <w:rPr>
          <w:rFonts w:ascii="Times New Roman" w:hAnsi="Times New Roman" w:cs="Times New Roman"/>
          <w:sz w:val="28"/>
          <w:szCs w:val="28"/>
        </w:rPr>
      </w:pPr>
      <w:proofErr w:type="gramStart"/>
      <w:r w:rsidRPr="009F6273">
        <w:rPr>
          <w:rFonts w:ascii="Times New Roman" w:hAnsi="Times New Roman" w:cs="Times New Roman"/>
          <w:sz w:val="28"/>
          <w:szCs w:val="28"/>
        </w:rPr>
        <w:t>- развитие муниципальной службы и определение единого подхода к организации и проведению обучающих мероприятий;</w:t>
      </w:r>
      <w:proofErr w:type="gramEnd"/>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обеспечение реализации прав граждан и организаций на доступ к информации о деятельности органов местного самоуправления;</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создание условий для обеспечения гласности и открытости принимаемых решений Администрацией города Иванова;</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обеспечение открытости и общедоступности информации о деятельности Администрации города Иванова;</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оказание поддержки деятельности ТОС, содействие их развитию;</w:t>
      </w:r>
    </w:p>
    <w:p w:rsidR="007740BC" w:rsidRPr="009F6273" w:rsidRDefault="007740BC" w:rsidP="00937AB2">
      <w:pPr>
        <w:pStyle w:val="ConsPlusNormal"/>
        <w:ind w:firstLine="709"/>
        <w:jc w:val="both"/>
        <w:rPr>
          <w:rFonts w:ascii="Times New Roman" w:hAnsi="Times New Roman" w:cs="Times New Roman"/>
          <w:sz w:val="28"/>
          <w:szCs w:val="28"/>
        </w:rPr>
      </w:pPr>
      <w:r w:rsidRPr="009F6273">
        <w:rPr>
          <w:rFonts w:ascii="Times New Roman" w:hAnsi="Times New Roman" w:cs="Times New Roman"/>
          <w:sz w:val="28"/>
          <w:szCs w:val="28"/>
        </w:rPr>
        <w:t>- организация действенной пропаганды социальных ценностей.</w:t>
      </w:r>
    </w:p>
    <w:p w:rsidR="007740BC" w:rsidRPr="009F6273" w:rsidRDefault="007740BC" w:rsidP="00937AB2">
      <w:pPr>
        <w:keepNext/>
        <w:keepLines/>
        <w:tabs>
          <w:tab w:val="left" w:pos="142"/>
          <w:tab w:val="left" w:pos="1134"/>
        </w:tabs>
        <w:ind w:firstLine="709"/>
        <w:outlineLvl w:val="1"/>
        <w:rPr>
          <w:rFonts w:ascii="Times New Roman" w:hAnsi="Times New Roman"/>
          <w:b/>
          <w:sz w:val="28"/>
          <w:szCs w:val="28"/>
        </w:rPr>
      </w:pPr>
      <w:r w:rsidRPr="009F6273">
        <w:rPr>
          <w:rFonts w:ascii="Times New Roman" w:hAnsi="Times New Roman"/>
          <w:b/>
          <w:sz w:val="28"/>
          <w:szCs w:val="28"/>
        </w:rPr>
        <w:t>Подпрограммы муниципальной программы</w:t>
      </w:r>
    </w:p>
    <w:p w:rsidR="007740BC" w:rsidRPr="009F6273" w:rsidRDefault="007740BC" w:rsidP="00937AB2">
      <w:pPr>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 xml:space="preserve">Аналитическая </w:t>
      </w:r>
      <w:hyperlink r:id="rId9" w:history="1">
        <w:r w:rsidRPr="009F6273">
          <w:rPr>
            <w:rFonts w:ascii="Times New Roman" w:hAnsi="Times New Roman" w:cs="Times New Roman"/>
            <w:bCs/>
            <w:sz w:val="28"/>
            <w:szCs w:val="28"/>
          </w:rPr>
          <w:t>подпрограмма</w:t>
        </w:r>
      </w:hyperlink>
      <w:r w:rsidRPr="009F6273">
        <w:rPr>
          <w:rFonts w:ascii="Times New Roman" w:hAnsi="Times New Roman" w:cs="Times New Roman"/>
          <w:bCs/>
          <w:sz w:val="28"/>
          <w:szCs w:val="28"/>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7740BC" w:rsidRPr="009F6273" w:rsidRDefault="007740BC" w:rsidP="00937AB2">
      <w:pPr>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 xml:space="preserve">Аналитическая </w:t>
      </w:r>
      <w:hyperlink r:id="rId10" w:history="1">
        <w:r w:rsidRPr="009F6273">
          <w:rPr>
            <w:rFonts w:ascii="Times New Roman" w:hAnsi="Times New Roman" w:cs="Times New Roman"/>
            <w:bCs/>
            <w:sz w:val="28"/>
            <w:szCs w:val="28"/>
          </w:rPr>
          <w:t>подпрограмма</w:t>
        </w:r>
      </w:hyperlink>
      <w:r w:rsidRPr="009F6273">
        <w:rPr>
          <w:rFonts w:ascii="Times New Roman" w:hAnsi="Times New Roman" w:cs="Times New Roman"/>
          <w:bCs/>
          <w:sz w:val="28"/>
          <w:szCs w:val="28"/>
        </w:rPr>
        <w:t xml:space="preserve"> «Открытая информационная политика».</w:t>
      </w:r>
    </w:p>
    <w:p w:rsidR="007740BC" w:rsidRPr="009F6273" w:rsidRDefault="007740BC" w:rsidP="00937AB2">
      <w:pPr>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 xml:space="preserve">Аналитическая </w:t>
      </w:r>
      <w:hyperlink r:id="rId11" w:history="1">
        <w:r w:rsidRPr="009F6273">
          <w:rPr>
            <w:rFonts w:ascii="Times New Roman" w:hAnsi="Times New Roman" w:cs="Times New Roman"/>
            <w:bCs/>
            <w:sz w:val="28"/>
            <w:szCs w:val="28"/>
          </w:rPr>
          <w:t>подпрограмма</w:t>
        </w:r>
      </w:hyperlink>
      <w:r w:rsidRPr="009F6273">
        <w:rPr>
          <w:rFonts w:ascii="Times New Roman" w:hAnsi="Times New Roman" w:cs="Times New Roman"/>
          <w:bCs/>
          <w:sz w:val="28"/>
          <w:szCs w:val="28"/>
        </w:rPr>
        <w:t xml:space="preserve"> «Территориальное общественное самоуправление».</w:t>
      </w:r>
    </w:p>
    <w:p w:rsidR="007740BC" w:rsidRPr="009F6273" w:rsidRDefault="007740BC" w:rsidP="00937AB2">
      <w:pPr>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 xml:space="preserve">Аналитическая </w:t>
      </w:r>
      <w:hyperlink r:id="rId12" w:history="1">
        <w:r w:rsidRPr="009F6273">
          <w:rPr>
            <w:rFonts w:ascii="Times New Roman" w:hAnsi="Times New Roman" w:cs="Times New Roman"/>
            <w:bCs/>
            <w:sz w:val="28"/>
            <w:szCs w:val="28"/>
          </w:rPr>
          <w:t>подпрограмма</w:t>
        </w:r>
      </w:hyperlink>
      <w:r w:rsidRPr="009F6273">
        <w:rPr>
          <w:rFonts w:ascii="Times New Roman" w:hAnsi="Times New Roman" w:cs="Times New Roman"/>
          <w:bCs/>
          <w:sz w:val="28"/>
          <w:szCs w:val="28"/>
        </w:rPr>
        <w:t xml:space="preserve"> «Пропаганда социальных ценностей».</w:t>
      </w:r>
    </w:p>
    <w:p w:rsidR="007740BC" w:rsidRPr="009F6273" w:rsidRDefault="007740BC" w:rsidP="00937AB2">
      <w:pPr>
        <w:autoSpaceDE w:val="0"/>
        <w:autoSpaceDN w:val="0"/>
        <w:adjustRightInd w:val="0"/>
        <w:ind w:firstLine="709"/>
        <w:jc w:val="both"/>
        <w:rPr>
          <w:rFonts w:ascii="Times New Roman" w:hAnsi="Times New Roman" w:cs="Times New Roman"/>
          <w:bCs/>
          <w:sz w:val="28"/>
          <w:szCs w:val="28"/>
        </w:rPr>
      </w:pPr>
      <w:r w:rsidRPr="009F6273">
        <w:rPr>
          <w:rFonts w:ascii="Times New Roman" w:hAnsi="Times New Roman" w:cs="Times New Roman"/>
          <w:bCs/>
          <w:sz w:val="28"/>
          <w:szCs w:val="28"/>
        </w:rPr>
        <w:t xml:space="preserve">Аналитическая </w:t>
      </w:r>
      <w:hyperlink r:id="rId13" w:history="1">
        <w:r w:rsidRPr="009F6273">
          <w:rPr>
            <w:rFonts w:ascii="Times New Roman" w:hAnsi="Times New Roman" w:cs="Times New Roman"/>
            <w:bCs/>
            <w:sz w:val="28"/>
            <w:szCs w:val="28"/>
          </w:rPr>
          <w:t>подпрограмма</w:t>
        </w:r>
      </w:hyperlink>
      <w:r w:rsidRPr="009F6273">
        <w:rPr>
          <w:rFonts w:ascii="Times New Roman" w:hAnsi="Times New Roman" w:cs="Times New Roman"/>
          <w:bCs/>
          <w:sz w:val="28"/>
          <w:szCs w:val="28"/>
        </w:rPr>
        <w:t xml:space="preserve"> «Программа развития </w:t>
      </w:r>
      <w:proofErr w:type="gramStart"/>
      <w:r w:rsidRPr="009F6273">
        <w:rPr>
          <w:rFonts w:ascii="Times New Roman" w:hAnsi="Times New Roman" w:cs="Times New Roman"/>
          <w:bCs/>
          <w:sz w:val="28"/>
          <w:szCs w:val="28"/>
        </w:rPr>
        <w:t>муниципальной</w:t>
      </w:r>
      <w:proofErr w:type="gramEnd"/>
      <w:r w:rsidRPr="009F6273">
        <w:rPr>
          <w:rFonts w:ascii="Times New Roman" w:hAnsi="Times New Roman" w:cs="Times New Roman"/>
          <w:bCs/>
          <w:sz w:val="28"/>
          <w:szCs w:val="28"/>
        </w:rPr>
        <w:t xml:space="preserve"> службы города Иванова».</w:t>
      </w:r>
    </w:p>
    <w:p w:rsidR="00D165D4" w:rsidRPr="004C06F3" w:rsidRDefault="00D165D4" w:rsidP="00937AB2">
      <w:pPr>
        <w:pStyle w:val="aa"/>
        <w:keepNext/>
        <w:keepLines/>
        <w:spacing w:after="0" w:line="240" w:lineRule="auto"/>
        <w:ind w:left="0" w:firstLine="709"/>
        <w:jc w:val="center"/>
        <w:outlineLvl w:val="1"/>
        <w:rPr>
          <w:rFonts w:ascii="Times New Roman" w:hAnsi="Times New Roman"/>
          <w:b/>
          <w:sz w:val="28"/>
          <w:szCs w:val="28"/>
        </w:rPr>
      </w:pPr>
      <w:r w:rsidRPr="004C06F3">
        <w:rPr>
          <w:rFonts w:ascii="Times New Roman" w:hAnsi="Times New Roman"/>
          <w:b/>
          <w:sz w:val="28"/>
          <w:szCs w:val="28"/>
        </w:rPr>
        <w:lastRenderedPageBreak/>
        <w:t>1. Описание ключевых результатов реализации муниципальной программы города Иванова</w:t>
      </w:r>
      <w:r w:rsidR="007740BC" w:rsidRPr="004C06F3">
        <w:rPr>
          <w:rFonts w:ascii="Times New Roman" w:hAnsi="Times New Roman"/>
          <w:b/>
          <w:sz w:val="28"/>
          <w:szCs w:val="28"/>
        </w:rPr>
        <w:t>, достигнутых в отчетном году</w:t>
      </w:r>
    </w:p>
    <w:p w:rsidR="00D165D4" w:rsidRPr="004C06F3" w:rsidRDefault="007740BC" w:rsidP="00937AB2">
      <w:pPr>
        <w:tabs>
          <w:tab w:val="left" w:pos="1134"/>
        </w:tabs>
        <w:ind w:firstLine="709"/>
        <w:jc w:val="both"/>
        <w:rPr>
          <w:rFonts w:ascii="Times New Roman" w:eastAsia="Calibri" w:hAnsi="Times New Roman" w:cs="Times New Roman"/>
          <w:sz w:val="28"/>
          <w:szCs w:val="28"/>
          <w:lang w:eastAsia="en-US"/>
        </w:rPr>
      </w:pPr>
      <w:r w:rsidRPr="004C06F3">
        <w:rPr>
          <w:rFonts w:ascii="Times New Roman" w:eastAsia="Calibri" w:hAnsi="Times New Roman" w:cs="Times New Roman"/>
          <w:sz w:val="28"/>
          <w:szCs w:val="28"/>
          <w:lang w:eastAsia="en-US"/>
        </w:rPr>
        <w:t>1</w:t>
      </w:r>
      <w:r w:rsidR="00D165D4" w:rsidRPr="004C06F3">
        <w:rPr>
          <w:rFonts w:ascii="Times New Roman" w:eastAsia="Calibri" w:hAnsi="Times New Roman" w:cs="Times New Roman"/>
          <w:sz w:val="28"/>
          <w:szCs w:val="28"/>
          <w:lang w:eastAsia="en-US"/>
        </w:rPr>
        <w:t xml:space="preserve">.1. Сведения о степени соответствия </w:t>
      </w:r>
      <w:r w:rsidR="00D165D4" w:rsidRPr="004C06F3">
        <w:rPr>
          <w:rFonts w:ascii="Times New Roman" w:hAnsi="Times New Roman" w:cs="Times New Roman"/>
          <w:sz w:val="28"/>
          <w:szCs w:val="28"/>
        </w:rPr>
        <w:t>плановых</w:t>
      </w:r>
      <w:r w:rsidR="00D165D4" w:rsidRPr="004C06F3">
        <w:rPr>
          <w:rFonts w:ascii="Times New Roman" w:eastAsia="Calibri" w:hAnsi="Times New Roman" w:cs="Times New Roman"/>
          <w:sz w:val="28"/>
          <w:szCs w:val="28"/>
          <w:lang w:eastAsia="en-US"/>
        </w:rPr>
        <w:t xml:space="preserve"> и </w:t>
      </w:r>
      <w:r w:rsidR="00D165D4" w:rsidRPr="004C06F3">
        <w:rPr>
          <w:rFonts w:ascii="Times New Roman" w:hAnsi="Times New Roman" w:cs="Times New Roman"/>
          <w:sz w:val="28"/>
          <w:szCs w:val="28"/>
        </w:rPr>
        <w:t>фактически</w:t>
      </w:r>
      <w:r w:rsidR="00D165D4" w:rsidRPr="004C06F3">
        <w:rPr>
          <w:rFonts w:ascii="Times New Roman" w:eastAsia="Calibri" w:hAnsi="Times New Roman" w:cs="Times New Roman"/>
          <w:sz w:val="28"/>
          <w:szCs w:val="28"/>
          <w:lang w:eastAsia="en-US"/>
        </w:rPr>
        <w:t xml:space="preserve"> достигнутых значений целевых </w:t>
      </w:r>
      <w:r w:rsidR="00D165D4" w:rsidRPr="004C06F3">
        <w:rPr>
          <w:rFonts w:ascii="Times New Roman" w:hAnsi="Times New Roman" w:cs="Times New Roman"/>
          <w:sz w:val="28"/>
          <w:szCs w:val="28"/>
        </w:rPr>
        <w:t>индикаторов</w:t>
      </w:r>
      <w:r w:rsidR="00D165D4" w:rsidRPr="004C06F3">
        <w:rPr>
          <w:rFonts w:ascii="Times New Roman" w:eastAsia="Calibri" w:hAnsi="Times New Roman" w:cs="Times New Roman"/>
          <w:sz w:val="28"/>
          <w:szCs w:val="28"/>
          <w:lang w:eastAsia="en-US"/>
        </w:rPr>
        <w:t xml:space="preserve"> муни</w:t>
      </w:r>
      <w:r w:rsidRPr="004C06F3">
        <w:rPr>
          <w:rFonts w:ascii="Times New Roman" w:eastAsia="Calibri" w:hAnsi="Times New Roman" w:cs="Times New Roman"/>
          <w:sz w:val="28"/>
          <w:szCs w:val="28"/>
          <w:lang w:eastAsia="en-US"/>
        </w:rPr>
        <w:t>ципальной программы за 20</w:t>
      </w:r>
      <w:r w:rsidR="001377A8" w:rsidRPr="004C06F3">
        <w:rPr>
          <w:rFonts w:ascii="Times New Roman" w:eastAsia="Calibri" w:hAnsi="Times New Roman" w:cs="Times New Roman"/>
          <w:sz w:val="28"/>
          <w:szCs w:val="28"/>
          <w:lang w:eastAsia="en-US"/>
        </w:rPr>
        <w:t>2</w:t>
      </w:r>
      <w:r w:rsidR="004C06F3" w:rsidRPr="004C06F3">
        <w:rPr>
          <w:rFonts w:ascii="Times New Roman" w:eastAsia="Calibri" w:hAnsi="Times New Roman" w:cs="Times New Roman"/>
          <w:sz w:val="28"/>
          <w:szCs w:val="28"/>
          <w:lang w:eastAsia="en-US"/>
        </w:rPr>
        <w:t>1</w:t>
      </w:r>
      <w:r w:rsidRPr="004C06F3">
        <w:rPr>
          <w:rFonts w:ascii="Times New Roman" w:eastAsia="Calibri" w:hAnsi="Times New Roman" w:cs="Times New Roman"/>
          <w:sz w:val="28"/>
          <w:szCs w:val="28"/>
          <w:lang w:eastAsia="en-US"/>
        </w:rPr>
        <w:t xml:space="preserve"> год.</w:t>
      </w:r>
    </w:p>
    <w:p w:rsidR="00D165D4" w:rsidRPr="004C06F3" w:rsidRDefault="00D165D4" w:rsidP="00937AB2">
      <w:pPr>
        <w:tabs>
          <w:tab w:val="left" w:pos="1134"/>
        </w:tabs>
        <w:ind w:firstLine="709"/>
        <w:jc w:val="both"/>
        <w:rPr>
          <w:rFonts w:ascii="Times New Roman" w:hAnsi="Times New Roman" w:cs="Times New Roman"/>
          <w:sz w:val="28"/>
          <w:szCs w:val="28"/>
        </w:rPr>
      </w:pPr>
      <w:r w:rsidRPr="004C06F3">
        <w:rPr>
          <w:rFonts w:ascii="Times New Roman" w:eastAsia="Calibri" w:hAnsi="Times New Roman" w:cs="Times New Roman"/>
          <w:sz w:val="28"/>
          <w:szCs w:val="28"/>
          <w:lang w:eastAsia="en-US"/>
        </w:rPr>
        <w:t xml:space="preserve">Сведения о степени достижения запланированных значений целевых </w:t>
      </w:r>
      <w:r w:rsidRPr="004C06F3">
        <w:rPr>
          <w:rFonts w:ascii="Times New Roman" w:hAnsi="Times New Roman" w:cs="Times New Roman"/>
          <w:sz w:val="28"/>
          <w:szCs w:val="28"/>
        </w:rPr>
        <w:t>индикаторов</w:t>
      </w:r>
      <w:r w:rsidRPr="004C06F3">
        <w:rPr>
          <w:rFonts w:ascii="Times New Roman" w:eastAsia="Calibri" w:hAnsi="Times New Roman" w:cs="Times New Roman"/>
          <w:sz w:val="28"/>
          <w:szCs w:val="28"/>
          <w:lang w:eastAsia="en-US"/>
        </w:rPr>
        <w:t xml:space="preserve"> муниципальной программы за 20</w:t>
      </w:r>
      <w:r w:rsidR="001377A8" w:rsidRPr="004C06F3">
        <w:rPr>
          <w:rFonts w:ascii="Times New Roman" w:eastAsia="Calibri" w:hAnsi="Times New Roman" w:cs="Times New Roman"/>
          <w:sz w:val="28"/>
          <w:szCs w:val="28"/>
          <w:lang w:eastAsia="en-US"/>
        </w:rPr>
        <w:t>2</w:t>
      </w:r>
      <w:r w:rsidR="004C06F3" w:rsidRPr="004C06F3">
        <w:rPr>
          <w:rFonts w:ascii="Times New Roman" w:eastAsia="Calibri" w:hAnsi="Times New Roman" w:cs="Times New Roman"/>
          <w:sz w:val="28"/>
          <w:szCs w:val="28"/>
          <w:lang w:eastAsia="en-US"/>
        </w:rPr>
        <w:t>1</w:t>
      </w:r>
      <w:r w:rsidRPr="004C06F3">
        <w:rPr>
          <w:rFonts w:ascii="Times New Roman" w:eastAsia="Calibri" w:hAnsi="Times New Roman" w:cs="Times New Roman"/>
          <w:sz w:val="28"/>
          <w:szCs w:val="28"/>
          <w:lang w:eastAsia="en-US"/>
        </w:rPr>
        <w:t xml:space="preserve"> год, в том числе п</w:t>
      </w:r>
      <w:r w:rsidRPr="004C06F3">
        <w:rPr>
          <w:rFonts w:ascii="Times New Roman" w:hAnsi="Times New Roman" w:cs="Times New Roman"/>
          <w:sz w:val="28"/>
          <w:szCs w:val="28"/>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D165D4" w:rsidRPr="004C06F3" w:rsidRDefault="004B41DD" w:rsidP="00937AB2">
      <w:pPr>
        <w:keepNext/>
        <w:keepLines/>
        <w:tabs>
          <w:tab w:val="left" w:pos="1134"/>
        </w:tabs>
        <w:ind w:firstLine="709"/>
        <w:jc w:val="both"/>
        <w:outlineLvl w:val="1"/>
        <w:rPr>
          <w:rFonts w:ascii="Times New Roman" w:hAnsi="Times New Roman" w:cs="Times New Roman"/>
          <w:sz w:val="28"/>
          <w:szCs w:val="28"/>
        </w:rPr>
      </w:pPr>
      <w:r w:rsidRPr="004C06F3">
        <w:rPr>
          <w:rFonts w:ascii="Times New Roman" w:hAnsi="Times New Roman" w:cs="Times New Roman"/>
          <w:color w:val="000000"/>
          <w:sz w:val="28"/>
          <w:szCs w:val="28"/>
        </w:rPr>
        <w:t xml:space="preserve">1.2. </w:t>
      </w:r>
      <w:r w:rsidR="00D165D4" w:rsidRPr="004C06F3">
        <w:rPr>
          <w:rFonts w:ascii="Times New Roman" w:hAnsi="Times New Roman" w:cs="Times New Roman"/>
          <w:color w:val="000000"/>
          <w:sz w:val="28"/>
          <w:szCs w:val="28"/>
        </w:rPr>
        <w:t>Сведения о выполнении расходных обязательств, связанных с реализацией муниципальной программы в 20</w:t>
      </w:r>
      <w:r w:rsidR="001377A8" w:rsidRPr="004C06F3">
        <w:rPr>
          <w:rFonts w:ascii="Times New Roman" w:hAnsi="Times New Roman" w:cs="Times New Roman"/>
          <w:color w:val="000000"/>
          <w:sz w:val="28"/>
          <w:szCs w:val="28"/>
        </w:rPr>
        <w:t>2</w:t>
      </w:r>
      <w:r w:rsidR="004C06F3" w:rsidRPr="004C06F3">
        <w:rPr>
          <w:rFonts w:ascii="Times New Roman" w:hAnsi="Times New Roman" w:cs="Times New Roman"/>
          <w:color w:val="000000"/>
          <w:sz w:val="28"/>
          <w:szCs w:val="28"/>
        </w:rPr>
        <w:t>1</w:t>
      </w:r>
      <w:r w:rsidRPr="004C06F3">
        <w:rPr>
          <w:rFonts w:ascii="Times New Roman" w:hAnsi="Times New Roman" w:cs="Times New Roman"/>
          <w:color w:val="000000"/>
          <w:sz w:val="28"/>
          <w:szCs w:val="28"/>
        </w:rPr>
        <w:t xml:space="preserve"> году.</w:t>
      </w:r>
    </w:p>
    <w:p w:rsidR="00D165D4" w:rsidRPr="004C06F3" w:rsidRDefault="00D165D4" w:rsidP="00937AB2">
      <w:pPr>
        <w:ind w:firstLine="709"/>
        <w:jc w:val="both"/>
        <w:rPr>
          <w:rFonts w:ascii="Times New Roman" w:hAnsi="Times New Roman" w:cs="Times New Roman"/>
          <w:bCs/>
          <w:sz w:val="28"/>
          <w:szCs w:val="28"/>
        </w:rPr>
      </w:pPr>
      <w:proofErr w:type="gramStart"/>
      <w:r w:rsidRPr="004C06F3">
        <w:rPr>
          <w:rFonts w:ascii="Times New Roman" w:hAnsi="Times New Roman" w:cs="Times New Roman"/>
          <w:sz w:val="28"/>
          <w:szCs w:val="28"/>
        </w:rPr>
        <w:t>Объем плановых расходов в соответствии с редакцией муниципальной программы, действующей на 31.12.20</w:t>
      </w:r>
      <w:r w:rsidR="001377A8" w:rsidRPr="004C06F3">
        <w:rPr>
          <w:rFonts w:ascii="Times New Roman" w:hAnsi="Times New Roman" w:cs="Times New Roman"/>
          <w:sz w:val="28"/>
          <w:szCs w:val="28"/>
        </w:rPr>
        <w:t>2</w:t>
      </w:r>
      <w:r w:rsidR="004C06F3" w:rsidRPr="004C06F3">
        <w:rPr>
          <w:rFonts w:ascii="Times New Roman" w:hAnsi="Times New Roman" w:cs="Times New Roman"/>
          <w:sz w:val="28"/>
          <w:szCs w:val="28"/>
        </w:rPr>
        <w:t>1</w:t>
      </w:r>
      <w:r w:rsidRPr="004C06F3">
        <w:rPr>
          <w:rFonts w:ascii="Times New Roman" w:hAnsi="Times New Roman" w:cs="Times New Roman"/>
          <w:sz w:val="28"/>
          <w:szCs w:val="28"/>
        </w:rPr>
        <w:t>, и решением Ивановской городской Думы от 2</w:t>
      </w:r>
      <w:r w:rsidR="004C06F3" w:rsidRPr="004C06F3">
        <w:rPr>
          <w:rFonts w:ascii="Times New Roman" w:hAnsi="Times New Roman" w:cs="Times New Roman"/>
          <w:sz w:val="28"/>
          <w:szCs w:val="28"/>
        </w:rPr>
        <w:t>2</w:t>
      </w:r>
      <w:r w:rsidRPr="004C06F3">
        <w:rPr>
          <w:rFonts w:ascii="Times New Roman" w:hAnsi="Times New Roman" w:cs="Times New Roman"/>
          <w:sz w:val="28"/>
          <w:szCs w:val="28"/>
        </w:rPr>
        <w:t>.12.20</w:t>
      </w:r>
      <w:r w:rsidR="001377A8" w:rsidRPr="004C06F3">
        <w:rPr>
          <w:rFonts w:ascii="Times New Roman" w:hAnsi="Times New Roman" w:cs="Times New Roman"/>
          <w:sz w:val="28"/>
          <w:szCs w:val="28"/>
        </w:rPr>
        <w:t>2</w:t>
      </w:r>
      <w:r w:rsidR="004C06F3" w:rsidRPr="004C06F3">
        <w:rPr>
          <w:rFonts w:ascii="Times New Roman" w:hAnsi="Times New Roman" w:cs="Times New Roman"/>
          <w:sz w:val="28"/>
          <w:szCs w:val="28"/>
        </w:rPr>
        <w:t>1</w:t>
      </w:r>
      <w:r w:rsidRPr="004C06F3">
        <w:rPr>
          <w:rFonts w:ascii="Times New Roman" w:hAnsi="Times New Roman" w:cs="Times New Roman"/>
          <w:sz w:val="28"/>
          <w:szCs w:val="28"/>
        </w:rPr>
        <w:t xml:space="preserve"> № </w:t>
      </w:r>
      <w:r w:rsidR="004C06F3" w:rsidRPr="004C06F3">
        <w:rPr>
          <w:rFonts w:ascii="Times New Roman" w:hAnsi="Times New Roman" w:cs="Times New Roman"/>
          <w:sz w:val="28"/>
          <w:szCs w:val="28"/>
        </w:rPr>
        <w:t>20</w:t>
      </w:r>
      <w:r w:rsidR="001377A8" w:rsidRPr="004C06F3">
        <w:rPr>
          <w:rFonts w:ascii="Times New Roman" w:hAnsi="Times New Roman" w:cs="Times New Roman"/>
          <w:sz w:val="28"/>
          <w:szCs w:val="28"/>
        </w:rPr>
        <w:t>5</w:t>
      </w:r>
      <w:r w:rsidRPr="004C06F3">
        <w:rPr>
          <w:rFonts w:ascii="Times New Roman" w:hAnsi="Times New Roman" w:cs="Times New Roman"/>
          <w:sz w:val="28"/>
          <w:szCs w:val="28"/>
        </w:rPr>
        <w:t xml:space="preserve"> составил </w:t>
      </w:r>
      <w:r w:rsidR="004C06F3" w:rsidRPr="004C06F3">
        <w:rPr>
          <w:rFonts w:ascii="Times New Roman" w:hAnsi="Times New Roman" w:cs="Times New Roman"/>
          <w:sz w:val="28"/>
          <w:szCs w:val="28"/>
        </w:rPr>
        <w:t>649</w:t>
      </w:r>
      <w:r w:rsidR="001377A8" w:rsidRPr="004C06F3">
        <w:rPr>
          <w:rFonts w:ascii="Times New Roman" w:hAnsi="Times New Roman" w:cs="Times New Roman"/>
          <w:sz w:val="28"/>
          <w:szCs w:val="28"/>
        </w:rPr>
        <w:t xml:space="preserve"> </w:t>
      </w:r>
      <w:r w:rsidR="004C06F3" w:rsidRPr="004C06F3">
        <w:rPr>
          <w:rFonts w:ascii="Times New Roman" w:hAnsi="Times New Roman" w:cs="Times New Roman"/>
          <w:sz w:val="28"/>
          <w:szCs w:val="28"/>
        </w:rPr>
        <w:t>451</w:t>
      </w:r>
      <w:r w:rsidR="001377A8" w:rsidRPr="004C06F3">
        <w:rPr>
          <w:rFonts w:ascii="Times New Roman" w:hAnsi="Times New Roman" w:cs="Times New Roman"/>
          <w:sz w:val="28"/>
          <w:szCs w:val="28"/>
        </w:rPr>
        <w:t>,</w:t>
      </w:r>
      <w:r w:rsidR="004C06F3" w:rsidRPr="004C06F3">
        <w:rPr>
          <w:rFonts w:ascii="Times New Roman" w:hAnsi="Times New Roman" w:cs="Times New Roman"/>
          <w:sz w:val="28"/>
          <w:szCs w:val="28"/>
        </w:rPr>
        <w:t>90</w:t>
      </w:r>
      <w:r w:rsidR="0053493F" w:rsidRPr="004C06F3">
        <w:rPr>
          <w:rFonts w:ascii="Times New Roman" w:hAnsi="Times New Roman" w:cs="Times New Roman"/>
          <w:sz w:val="28"/>
          <w:szCs w:val="28"/>
        </w:rPr>
        <w:t xml:space="preserve"> </w:t>
      </w:r>
      <w:r w:rsidRPr="004C06F3">
        <w:rPr>
          <w:rFonts w:ascii="Times New Roman" w:hAnsi="Times New Roman" w:cs="Times New Roman"/>
          <w:sz w:val="28"/>
          <w:szCs w:val="28"/>
        </w:rPr>
        <w:t xml:space="preserve">тыс. руб. </w:t>
      </w:r>
      <w:r w:rsidRPr="004C06F3">
        <w:rPr>
          <w:rFonts w:ascii="Times New Roman" w:hAnsi="Times New Roman" w:cs="Times New Roman"/>
          <w:bCs/>
          <w:sz w:val="28"/>
          <w:szCs w:val="28"/>
        </w:rPr>
        <w:t xml:space="preserve">Степень соответствия фактического уровня исполнения расходных обязательств запланированному по муниципальной программе за отчетный год составила </w:t>
      </w:r>
      <w:r w:rsidR="00CD0DA6" w:rsidRPr="004C06F3">
        <w:rPr>
          <w:rFonts w:ascii="Times New Roman" w:hAnsi="Times New Roman" w:cs="Times New Roman"/>
          <w:bCs/>
          <w:sz w:val="28"/>
          <w:szCs w:val="28"/>
        </w:rPr>
        <w:t xml:space="preserve">                            </w:t>
      </w:r>
      <w:r w:rsidRPr="004C06F3">
        <w:rPr>
          <w:rFonts w:ascii="Times New Roman" w:hAnsi="Times New Roman" w:cs="Times New Roman"/>
          <w:bCs/>
          <w:sz w:val="28"/>
          <w:szCs w:val="28"/>
        </w:rPr>
        <w:t>99,</w:t>
      </w:r>
      <w:r w:rsidR="004C06F3" w:rsidRPr="004C06F3">
        <w:rPr>
          <w:rFonts w:ascii="Times New Roman" w:hAnsi="Times New Roman" w:cs="Times New Roman"/>
          <w:bCs/>
          <w:sz w:val="28"/>
          <w:szCs w:val="28"/>
        </w:rPr>
        <w:t>6</w:t>
      </w:r>
      <w:r w:rsidRPr="004C06F3">
        <w:rPr>
          <w:rFonts w:ascii="Times New Roman" w:hAnsi="Times New Roman" w:cs="Times New Roman"/>
          <w:bCs/>
          <w:sz w:val="28"/>
          <w:szCs w:val="28"/>
        </w:rPr>
        <w:t xml:space="preserve"> % (</w:t>
      </w:r>
      <w:r w:rsidR="00B5514B" w:rsidRPr="004C06F3">
        <w:rPr>
          <w:rFonts w:ascii="Times New Roman" w:hAnsi="Times New Roman" w:cs="Times New Roman"/>
          <w:bCs/>
          <w:sz w:val="28"/>
          <w:szCs w:val="28"/>
        </w:rPr>
        <w:t>6</w:t>
      </w:r>
      <w:r w:rsidR="004C06F3" w:rsidRPr="004C06F3">
        <w:rPr>
          <w:rFonts w:ascii="Times New Roman" w:hAnsi="Times New Roman" w:cs="Times New Roman"/>
          <w:bCs/>
          <w:sz w:val="28"/>
          <w:szCs w:val="28"/>
        </w:rPr>
        <w:t>4</w:t>
      </w:r>
      <w:r w:rsidR="00B5514B" w:rsidRPr="004C06F3">
        <w:rPr>
          <w:rFonts w:ascii="Times New Roman" w:hAnsi="Times New Roman" w:cs="Times New Roman"/>
          <w:bCs/>
          <w:sz w:val="28"/>
          <w:szCs w:val="28"/>
        </w:rPr>
        <w:t>6</w:t>
      </w:r>
      <w:r w:rsidRPr="004C06F3">
        <w:rPr>
          <w:rFonts w:ascii="Times New Roman" w:hAnsi="Times New Roman" w:cs="Times New Roman"/>
          <w:bCs/>
          <w:sz w:val="28"/>
          <w:szCs w:val="28"/>
        </w:rPr>
        <w:t> </w:t>
      </w:r>
      <w:r w:rsidR="004C06F3" w:rsidRPr="004C06F3">
        <w:rPr>
          <w:rFonts w:ascii="Times New Roman" w:hAnsi="Times New Roman" w:cs="Times New Roman"/>
          <w:bCs/>
          <w:sz w:val="28"/>
          <w:szCs w:val="28"/>
        </w:rPr>
        <w:t>689</w:t>
      </w:r>
      <w:r w:rsidRPr="004C06F3">
        <w:rPr>
          <w:rFonts w:ascii="Times New Roman" w:hAnsi="Times New Roman" w:cs="Times New Roman"/>
          <w:bCs/>
          <w:sz w:val="28"/>
          <w:szCs w:val="28"/>
        </w:rPr>
        <w:t>,</w:t>
      </w:r>
      <w:r w:rsidR="004C06F3" w:rsidRPr="004C06F3">
        <w:rPr>
          <w:rFonts w:ascii="Times New Roman" w:hAnsi="Times New Roman" w:cs="Times New Roman"/>
          <w:bCs/>
          <w:sz w:val="28"/>
          <w:szCs w:val="28"/>
        </w:rPr>
        <w:t>45</w:t>
      </w:r>
      <w:r w:rsidRPr="004C06F3">
        <w:rPr>
          <w:rFonts w:ascii="Times New Roman" w:hAnsi="Times New Roman" w:cs="Times New Roman"/>
          <w:bCs/>
          <w:sz w:val="28"/>
          <w:szCs w:val="28"/>
        </w:rPr>
        <w:t xml:space="preserve"> тыс. руб.).</w:t>
      </w:r>
      <w:proofErr w:type="gramEnd"/>
    </w:p>
    <w:p w:rsidR="00D165D4" w:rsidRPr="004C06F3" w:rsidRDefault="00D165D4" w:rsidP="00937AB2">
      <w:pPr>
        <w:tabs>
          <w:tab w:val="left" w:pos="993"/>
        </w:tabs>
        <w:ind w:firstLine="709"/>
        <w:jc w:val="center"/>
        <w:rPr>
          <w:rFonts w:ascii="Times New Roman" w:hAnsi="Times New Roman" w:cs="Times New Roman"/>
          <w:b/>
          <w:sz w:val="28"/>
          <w:szCs w:val="28"/>
        </w:rPr>
      </w:pPr>
    </w:p>
    <w:p w:rsidR="00D165D4" w:rsidRPr="004C06F3" w:rsidRDefault="00D165D4" w:rsidP="00937AB2">
      <w:pPr>
        <w:tabs>
          <w:tab w:val="left" w:pos="1134"/>
        </w:tabs>
        <w:ind w:firstLine="709"/>
        <w:jc w:val="center"/>
        <w:rPr>
          <w:rFonts w:ascii="Times New Roman" w:hAnsi="Times New Roman" w:cs="Times New Roman"/>
          <w:b/>
          <w:sz w:val="28"/>
          <w:szCs w:val="28"/>
        </w:rPr>
      </w:pPr>
      <w:r w:rsidRPr="004C06F3">
        <w:rPr>
          <w:rFonts w:ascii="Times New Roman" w:hAnsi="Times New Roman" w:cs="Times New Roman"/>
          <w:b/>
          <w:sz w:val="28"/>
          <w:szCs w:val="28"/>
        </w:rPr>
        <w:t>2. 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D165D4" w:rsidRPr="00C50668" w:rsidRDefault="00D165D4" w:rsidP="00937AB2">
      <w:pPr>
        <w:tabs>
          <w:tab w:val="left" w:pos="1134"/>
        </w:tabs>
        <w:ind w:firstLine="709"/>
        <w:jc w:val="both"/>
        <w:rPr>
          <w:rFonts w:ascii="Times New Roman" w:hAnsi="Times New Roman" w:cs="Times New Roman"/>
          <w:sz w:val="28"/>
          <w:szCs w:val="28"/>
        </w:rPr>
      </w:pPr>
      <w:r w:rsidRPr="00C50668">
        <w:rPr>
          <w:rFonts w:ascii="Times New Roman" w:hAnsi="Times New Roman" w:cs="Times New Roman"/>
          <w:sz w:val="28"/>
          <w:szCs w:val="28"/>
        </w:rPr>
        <w:t>Анализ реализации мероприятий муниципальной программы позволяет сделать вывод, что в 20</w:t>
      </w:r>
      <w:r w:rsidR="00CD0DA6" w:rsidRPr="00C50668">
        <w:rPr>
          <w:rFonts w:ascii="Times New Roman" w:hAnsi="Times New Roman" w:cs="Times New Roman"/>
          <w:sz w:val="28"/>
          <w:szCs w:val="28"/>
        </w:rPr>
        <w:t>2</w:t>
      </w:r>
      <w:r w:rsidR="00C50668" w:rsidRPr="00C50668">
        <w:rPr>
          <w:rFonts w:ascii="Times New Roman" w:hAnsi="Times New Roman" w:cs="Times New Roman"/>
          <w:sz w:val="28"/>
          <w:szCs w:val="28"/>
        </w:rPr>
        <w:t>1</w:t>
      </w:r>
      <w:r w:rsidRPr="00C50668">
        <w:rPr>
          <w:rFonts w:ascii="Times New Roman" w:hAnsi="Times New Roman" w:cs="Times New Roman"/>
          <w:sz w:val="28"/>
          <w:szCs w:val="28"/>
        </w:rPr>
        <w:t xml:space="preserve"> году большая часть запланированных целевых индикаторов выполнены. Отклонение ожидаемых (плановых) и фактически достигнутых результатов ряда индикаторов объясняется объективными причинами. </w:t>
      </w:r>
    </w:p>
    <w:p w:rsidR="00864C7D" w:rsidRPr="00C50668" w:rsidRDefault="008007BE" w:rsidP="00937AB2">
      <w:pPr>
        <w:autoSpaceDE w:val="0"/>
        <w:autoSpaceDN w:val="0"/>
        <w:adjustRightInd w:val="0"/>
        <w:ind w:firstLine="709"/>
        <w:jc w:val="center"/>
        <w:rPr>
          <w:rFonts w:ascii="Times New Roman" w:hAnsi="Times New Roman" w:cs="Times New Roman"/>
          <w:b/>
          <w:sz w:val="28"/>
          <w:szCs w:val="28"/>
        </w:rPr>
      </w:pPr>
      <w:r w:rsidRPr="00C50668">
        <w:rPr>
          <w:rFonts w:ascii="Times New Roman" w:hAnsi="Times New Roman" w:cs="Times New Roman"/>
          <w:b/>
          <w:sz w:val="28"/>
          <w:szCs w:val="28"/>
        </w:rPr>
        <w:t>3</w:t>
      </w:r>
      <w:r w:rsidR="00864C7D" w:rsidRPr="00C50668">
        <w:rPr>
          <w:rFonts w:ascii="Times New Roman" w:hAnsi="Times New Roman" w:cs="Times New Roman"/>
          <w:b/>
          <w:sz w:val="28"/>
          <w:szCs w:val="28"/>
        </w:rPr>
        <w:t xml:space="preserve">. Описание ключевых результатов реализации </w:t>
      </w:r>
      <w:r w:rsidR="0053493F" w:rsidRPr="00C50668">
        <w:rPr>
          <w:rFonts w:ascii="Times New Roman" w:hAnsi="Times New Roman" w:cs="Times New Roman"/>
          <w:b/>
          <w:sz w:val="28"/>
          <w:szCs w:val="28"/>
        </w:rPr>
        <w:t xml:space="preserve">каждой из </w:t>
      </w:r>
      <w:r w:rsidR="00864C7D" w:rsidRPr="00C50668">
        <w:rPr>
          <w:rFonts w:ascii="Times New Roman" w:hAnsi="Times New Roman" w:cs="Times New Roman"/>
          <w:b/>
          <w:sz w:val="28"/>
          <w:szCs w:val="28"/>
        </w:rPr>
        <w:t>подпрограмм, достигнутых в отчетном году</w:t>
      </w:r>
    </w:p>
    <w:p w:rsidR="00864C7D" w:rsidRDefault="00864C7D" w:rsidP="00937AB2">
      <w:pPr>
        <w:tabs>
          <w:tab w:val="left" w:pos="1134"/>
        </w:tabs>
        <w:ind w:firstLine="709"/>
        <w:jc w:val="both"/>
        <w:rPr>
          <w:rFonts w:ascii="Times New Roman" w:hAnsi="Times New Roman" w:cs="Times New Roman"/>
          <w:sz w:val="28"/>
          <w:szCs w:val="28"/>
        </w:rPr>
      </w:pPr>
      <w:r w:rsidRPr="003125A4">
        <w:rPr>
          <w:rFonts w:ascii="Times New Roman" w:hAnsi="Times New Roman" w:cs="Times New Roman"/>
          <w:sz w:val="28"/>
          <w:szCs w:val="28"/>
        </w:rPr>
        <w:t>В 20</w:t>
      </w:r>
      <w:r w:rsidR="00CD0DA6" w:rsidRPr="003125A4">
        <w:rPr>
          <w:rFonts w:ascii="Times New Roman" w:hAnsi="Times New Roman" w:cs="Times New Roman"/>
          <w:sz w:val="28"/>
          <w:szCs w:val="28"/>
        </w:rPr>
        <w:t>2</w:t>
      </w:r>
      <w:r w:rsidR="00C50668" w:rsidRPr="003125A4">
        <w:rPr>
          <w:rFonts w:ascii="Times New Roman" w:hAnsi="Times New Roman" w:cs="Times New Roman"/>
          <w:sz w:val="28"/>
          <w:szCs w:val="28"/>
        </w:rPr>
        <w:t>1</w:t>
      </w:r>
      <w:r w:rsidRPr="003125A4">
        <w:rPr>
          <w:rFonts w:ascii="Times New Roman" w:hAnsi="Times New Roman" w:cs="Times New Roman"/>
          <w:sz w:val="28"/>
          <w:szCs w:val="28"/>
        </w:rPr>
        <w:t xml:space="preserve"> году продолжена работа по следующим направлениям: </w:t>
      </w:r>
    </w:p>
    <w:p w:rsidR="00C50668" w:rsidRDefault="00C50668" w:rsidP="00937AB2">
      <w:pPr>
        <w:ind w:firstLine="709"/>
        <w:jc w:val="both"/>
        <w:rPr>
          <w:rFonts w:ascii="Times New Roman" w:hAnsi="Times New Roman"/>
          <w:sz w:val="28"/>
          <w:szCs w:val="28"/>
        </w:rPr>
      </w:pPr>
      <w:r w:rsidRPr="00C676F2">
        <w:rPr>
          <w:rFonts w:ascii="Times New Roman" w:hAnsi="Times New Roman"/>
          <w:sz w:val="28"/>
          <w:szCs w:val="28"/>
          <w:u w:val="single"/>
        </w:rPr>
        <w:t>3.1. Аналитическая подпрограмма</w:t>
      </w:r>
      <w:r w:rsidRPr="00C676F2">
        <w:rPr>
          <w:rFonts w:ascii="Times New Roman" w:hAnsi="Times New Roman"/>
          <w:sz w:val="28"/>
          <w:szCs w:val="28"/>
        </w:rPr>
        <w:t xml:space="preserve"> «</w:t>
      </w:r>
      <w:r w:rsidRPr="00C676F2">
        <w:rPr>
          <w:rFonts w:ascii="Times New Roman" w:hAnsi="Times New Roman"/>
          <w:bCs/>
          <w:sz w:val="28"/>
          <w:szCs w:val="28"/>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Pr="00C676F2">
        <w:rPr>
          <w:rFonts w:ascii="Times New Roman" w:hAnsi="Times New Roman"/>
          <w:sz w:val="28"/>
          <w:szCs w:val="28"/>
        </w:rPr>
        <w:t>».</w:t>
      </w:r>
    </w:p>
    <w:p w:rsidR="005B0435" w:rsidRDefault="005B0435" w:rsidP="005B0435">
      <w:pPr>
        <w:autoSpaceDE w:val="0"/>
        <w:autoSpaceDN w:val="0"/>
        <w:adjustRightInd w:val="0"/>
        <w:ind w:firstLine="709"/>
        <w:jc w:val="both"/>
        <w:rPr>
          <w:rFonts w:ascii="Times New Roman" w:eastAsiaTheme="minorHAnsi" w:hAnsi="Times New Roman" w:cs="Times New Roman"/>
          <w:sz w:val="28"/>
          <w:szCs w:val="28"/>
          <w:lang w:eastAsia="en-US"/>
        </w:rPr>
      </w:pPr>
      <w:r w:rsidRPr="00C50668">
        <w:rPr>
          <w:rFonts w:ascii="Times New Roman" w:eastAsiaTheme="minorHAnsi" w:hAnsi="Times New Roman" w:cs="Times New Roman"/>
          <w:sz w:val="28"/>
          <w:szCs w:val="28"/>
          <w:lang w:eastAsia="en-US"/>
        </w:rPr>
        <w:t>Исполнител</w:t>
      </w:r>
      <w:r>
        <w:rPr>
          <w:rFonts w:ascii="Times New Roman" w:eastAsiaTheme="minorHAnsi" w:hAnsi="Times New Roman" w:cs="Times New Roman"/>
          <w:sz w:val="28"/>
          <w:szCs w:val="28"/>
          <w:lang w:eastAsia="en-US"/>
        </w:rPr>
        <w:t>я</w:t>
      </w:r>
      <w:r w:rsidRPr="00C50668">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и</w:t>
      </w:r>
      <w:r w:rsidRPr="00C50668">
        <w:rPr>
          <w:rFonts w:ascii="Times New Roman" w:eastAsiaTheme="minorHAnsi" w:hAnsi="Times New Roman" w:cs="Times New Roman"/>
          <w:sz w:val="28"/>
          <w:szCs w:val="28"/>
          <w:lang w:eastAsia="en-US"/>
        </w:rPr>
        <w:t xml:space="preserve"> подпрограммы явля</w:t>
      </w:r>
      <w:r>
        <w:rPr>
          <w:rFonts w:ascii="Times New Roman" w:eastAsiaTheme="minorHAnsi" w:hAnsi="Times New Roman" w:cs="Times New Roman"/>
          <w:sz w:val="28"/>
          <w:szCs w:val="28"/>
          <w:lang w:eastAsia="en-US"/>
        </w:rPr>
        <w:t>ю</w:t>
      </w:r>
      <w:r w:rsidRPr="00C50668">
        <w:rPr>
          <w:rFonts w:ascii="Times New Roman" w:eastAsiaTheme="minorHAnsi" w:hAnsi="Times New Roman" w:cs="Times New Roman"/>
          <w:sz w:val="28"/>
          <w:szCs w:val="28"/>
          <w:lang w:eastAsia="en-US"/>
        </w:rPr>
        <w:t>тся</w:t>
      </w:r>
      <w:r>
        <w:rPr>
          <w:rFonts w:ascii="Times New Roman" w:eastAsiaTheme="minorHAnsi" w:hAnsi="Times New Roman" w:cs="Times New Roman"/>
          <w:sz w:val="28"/>
          <w:szCs w:val="28"/>
          <w:lang w:eastAsia="en-US"/>
        </w:rPr>
        <w:t xml:space="preserve"> - </w:t>
      </w:r>
      <w:r w:rsidRPr="005B0435">
        <w:rPr>
          <w:rFonts w:ascii="Times New Roman" w:eastAsiaTheme="minorHAnsi" w:hAnsi="Times New Roman" w:cs="Times New Roman"/>
          <w:sz w:val="28"/>
          <w:szCs w:val="28"/>
          <w:lang w:eastAsia="en-US"/>
        </w:rPr>
        <w:t>Администрации города Иванова, ее структурны</w:t>
      </w:r>
      <w:r>
        <w:rPr>
          <w:rFonts w:ascii="Times New Roman" w:eastAsiaTheme="minorHAnsi" w:hAnsi="Times New Roman" w:cs="Times New Roman"/>
          <w:sz w:val="28"/>
          <w:szCs w:val="28"/>
          <w:lang w:eastAsia="en-US"/>
        </w:rPr>
        <w:t>е</w:t>
      </w:r>
      <w:r w:rsidRPr="005B0435">
        <w:rPr>
          <w:rFonts w:ascii="Times New Roman" w:eastAsiaTheme="minorHAnsi" w:hAnsi="Times New Roman" w:cs="Times New Roman"/>
          <w:sz w:val="28"/>
          <w:szCs w:val="28"/>
          <w:lang w:eastAsia="en-US"/>
        </w:rPr>
        <w:t xml:space="preserve"> подразделени</w:t>
      </w:r>
      <w:r>
        <w:rPr>
          <w:rFonts w:ascii="Times New Roman" w:eastAsiaTheme="minorHAnsi" w:hAnsi="Times New Roman" w:cs="Times New Roman"/>
          <w:sz w:val="28"/>
          <w:szCs w:val="28"/>
          <w:lang w:eastAsia="en-US"/>
        </w:rPr>
        <w:t>я</w:t>
      </w:r>
      <w:r w:rsidRPr="005B0435">
        <w:rPr>
          <w:rFonts w:ascii="Times New Roman" w:eastAsiaTheme="minorHAnsi" w:hAnsi="Times New Roman" w:cs="Times New Roman"/>
          <w:sz w:val="28"/>
          <w:szCs w:val="28"/>
          <w:lang w:eastAsia="en-US"/>
        </w:rPr>
        <w:t>, орган</w:t>
      </w:r>
      <w:r>
        <w:rPr>
          <w:rFonts w:ascii="Times New Roman" w:eastAsiaTheme="minorHAnsi" w:hAnsi="Times New Roman" w:cs="Times New Roman"/>
          <w:sz w:val="28"/>
          <w:szCs w:val="28"/>
          <w:lang w:eastAsia="en-US"/>
        </w:rPr>
        <w:t>ы</w:t>
      </w:r>
      <w:r w:rsidRPr="005B0435">
        <w:rPr>
          <w:rFonts w:ascii="Times New Roman" w:eastAsiaTheme="minorHAnsi" w:hAnsi="Times New Roman" w:cs="Times New Roman"/>
          <w:sz w:val="28"/>
          <w:szCs w:val="28"/>
          <w:lang w:eastAsia="en-US"/>
        </w:rPr>
        <w:t xml:space="preserve"> и муниципальны</w:t>
      </w:r>
      <w:r>
        <w:rPr>
          <w:rFonts w:ascii="Times New Roman" w:eastAsiaTheme="minorHAnsi" w:hAnsi="Times New Roman" w:cs="Times New Roman"/>
          <w:sz w:val="28"/>
          <w:szCs w:val="28"/>
          <w:lang w:eastAsia="en-US"/>
        </w:rPr>
        <w:t>е</w:t>
      </w:r>
      <w:r w:rsidRPr="005B0435">
        <w:rPr>
          <w:rFonts w:ascii="Times New Roman" w:eastAsiaTheme="minorHAnsi" w:hAnsi="Times New Roman" w:cs="Times New Roman"/>
          <w:sz w:val="28"/>
          <w:szCs w:val="28"/>
          <w:lang w:eastAsia="en-US"/>
        </w:rPr>
        <w:t xml:space="preserve"> казенны</w:t>
      </w:r>
      <w:r>
        <w:rPr>
          <w:rFonts w:ascii="Times New Roman" w:eastAsiaTheme="minorHAnsi" w:hAnsi="Times New Roman" w:cs="Times New Roman"/>
          <w:sz w:val="28"/>
          <w:szCs w:val="28"/>
          <w:lang w:eastAsia="en-US"/>
        </w:rPr>
        <w:t>е</w:t>
      </w:r>
      <w:r w:rsidRPr="005B0435">
        <w:rPr>
          <w:rFonts w:ascii="Times New Roman" w:eastAsiaTheme="minorHAnsi" w:hAnsi="Times New Roman" w:cs="Times New Roman"/>
          <w:sz w:val="28"/>
          <w:szCs w:val="28"/>
          <w:lang w:eastAsia="en-US"/>
        </w:rPr>
        <w:t xml:space="preserve"> учреждени</w:t>
      </w:r>
      <w:r>
        <w:rPr>
          <w:rFonts w:ascii="Times New Roman" w:eastAsiaTheme="minorHAnsi" w:hAnsi="Times New Roman" w:cs="Times New Roman"/>
          <w:sz w:val="28"/>
          <w:szCs w:val="28"/>
          <w:lang w:eastAsia="en-US"/>
        </w:rPr>
        <w:t>я</w:t>
      </w:r>
      <w:r w:rsidRPr="005B0435">
        <w:rPr>
          <w:rFonts w:ascii="Times New Roman" w:eastAsiaTheme="minorHAnsi" w:hAnsi="Times New Roman" w:cs="Times New Roman"/>
          <w:sz w:val="28"/>
          <w:szCs w:val="28"/>
          <w:lang w:eastAsia="en-US"/>
        </w:rPr>
        <w:t>, обеспечивающи</w:t>
      </w:r>
      <w:r>
        <w:rPr>
          <w:rFonts w:ascii="Times New Roman" w:eastAsiaTheme="minorHAnsi" w:hAnsi="Times New Roman" w:cs="Times New Roman"/>
          <w:sz w:val="28"/>
          <w:szCs w:val="28"/>
          <w:lang w:eastAsia="en-US"/>
        </w:rPr>
        <w:t>е</w:t>
      </w:r>
      <w:r w:rsidRPr="005B0435">
        <w:rPr>
          <w:rFonts w:ascii="Times New Roman" w:eastAsiaTheme="minorHAnsi" w:hAnsi="Times New Roman" w:cs="Times New Roman"/>
          <w:sz w:val="28"/>
          <w:szCs w:val="28"/>
          <w:lang w:eastAsia="en-US"/>
        </w:rPr>
        <w:t xml:space="preserve"> деятельность Администрации города Иванова</w:t>
      </w:r>
      <w:r>
        <w:rPr>
          <w:rFonts w:ascii="Times New Roman" w:eastAsiaTheme="minorHAnsi" w:hAnsi="Times New Roman" w:cs="Times New Roman"/>
          <w:sz w:val="28"/>
          <w:szCs w:val="28"/>
          <w:lang w:eastAsia="en-US"/>
        </w:rPr>
        <w:t>.</w:t>
      </w:r>
    </w:p>
    <w:p w:rsidR="00937AB2" w:rsidRPr="005B0435" w:rsidRDefault="005B0435" w:rsidP="005B0435">
      <w:pPr>
        <w:ind w:firstLine="708"/>
        <w:jc w:val="both"/>
        <w:rPr>
          <w:rFonts w:ascii="Times New Roman" w:hAnsi="Times New Roman" w:cs="Times New Roman"/>
          <w:color w:val="000000"/>
          <w:sz w:val="28"/>
          <w:szCs w:val="28"/>
        </w:rPr>
      </w:pPr>
      <w:proofErr w:type="gramStart"/>
      <w:r w:rsidRPr="005B0435">
        <w:rPr>
          <w:rFonts w:ascii="Times New Roman" w:hAnsi="Times New Roman" w:cs="Times New Roman"/>
          <w:color w:val="000000"/>
          <w:sz w:val="28"/>
          <w:szCs w:val="28"/>
        </w:rPr>
        <w:t>Отклонение показателей «</w:t>
      </w:r>
      <w:r w:rsidRPr="00937AB2">
        <w:rPr>
          <w:rFonts w:ascii="Times New Roman" w:hAnsi="Times New Roman" w:cs="Times New Roman"/>
          <w:color w:val="000000"/>
          <w:sz w:val="28"/>
          <w:szCs w:val="28"/>
        </w:rPr>
        <w:t>Штатная численность муниципальных служащих Администрации города Иванова, ее структурных подразделений и органов</w:t>
      </w:r>
      <w:r w:rsidRPr="005B0435">
        <w:rPr>
          <w:rFonts w:ascii="Times New Roman" w:hAnsi="Times New Roman" w:cs="Times New Roman"/>
          <w:color w:val="000000"/>
          <w:sz w:val="28"/>
          <w:szCs w:val="28"/>
        </w:rPr>
        <w:t>» и «</w:t>
      </w:r>
      <w:r w:rsidRPr="00937AB2">
        <w:rPr>
          <w:rFonts w:ascii="Times New Roman" w:hAnsi="Times New Roman" w:cs="Times New Roman"/>
          <w:color w:val="000000"/>
          <w:sz w:val="28"/>
          <w:szCs w:val="28"/>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r>
        <w:rPr>
          <w:rFonts w:ascii="Times New Roman" w:hAnsi="Times New Roman" w:cs="Times New Roman"/>
          <w:color w:val="000000"/>
          <w:sz w:val="28"/>
          <w:szCs w:val="28"/>
        </w:rPr>
        <w:t>» от п</w:t>
      </w:r>
      <w:r w:rsidRPr="005B0435">
        <w:rPr>
          <w:rFonts w:ascii="Times New Roman" w:hAnsi="Times New Roman" w:cs="Times New Roman"/>
          <w:sz w:val="28"/>
          <w:szCs w:val="28"/>
        </w:rPr>
        <w:t>лановы</w:t>
      </w:r>
      <w:r>
        <w:rPr>
          <w:rFonts w:ascii="Times New Roman" w:hAnsi="Times New Roman" w:cs="Times New Roman"/>
          <w:sz w:val="28"/>
          <w:szCs w:val="28"/>
        </w:rPr>
        <w:t>х значений</w:t>
      </w:r>
      <w:r w:rsidR="00937AB2" w:rsidRPr="005B0435">
        <w:rPr>
          <w:rFonts w:ascii="Times New Roman" w:hAnsi="Times New Roman" w:cs="Times New Roman"/>
          <w:color w:val="000000"/>
          <w:sz w:val="28"/>
          <w:szCs w:val="28"/>
        </w:rPr>
        <w:t> связано с осуще</w:t>
      </w:r>
      <w:r>
        <w:rPr>
          <w:rFonts w:ascii="Times New Roman" w:hAnsi="Times New Roman" w:cs="Times New Roman"/>
          <w:color w:val="000000"/>
          <w:sz w:val="28"/>
          <w:szCs w:val="28"/>
        </w:rPr>
        <w:t>ст</w:t>
      </w:r>
      <w:r w:rsidR="00937AB2" w:rsidRPr="005B0435">
        <w:rPr>
          <w:rFonts w:ascii="Times New Roman" w:hAnsi="Times New Roman" w:cs="Times New Roman"/>
          <w:color w:val="000000"/>
          <w:sz w:val="28"/>
          <w:szCs w:val="28"/>
        </w:rPr>
        <w:t>влением в течение отчетного года организационно-штатных мероприятий, необходимых для качественного исполнения возложенных на органы местного самоуправления  функций</w:t>
      </w:r>
      <w:proofErr w:type="gramEnd"/>
    </w:p>
    <w:p w:rsidR="00605D9B" w:rsidRPr="00C50668" w:rsidRDefault="00D56371" w:rsidP="00937AB2">
      <w:pPr>
        <w:ind w:firstLine="709"/>
        <w:jc w:val="both"/>
        <w:rPr>
          <w:rFonts w:ascii="Times New Roman" w:hAnsi="Times New Roman" w:cs="Times New Roman"/>
          <w:sz w:val="28"/>
          <w:szCs w:val="28"/>
        </w:rPr>
      </w:pPr>
      <w:r w:rsidRPr="00C50668">
        <w:rPr>
          <w:rFonts w:ascii="Times New Roman" w:hAnsi="Times New Roman" w:cs="Times New Roman"/>
          <w:sz w:val="28"/>
          <w:szCs w:val="28"/>
          <w:u w:val="single"/>
        </w:rPr>
        <w:t xml:space="preserve">3.2. </w:t>
      </w:r>
      <w:r w:rsidR="00FC5183" w:rsidRPr="00C50668">
        <w:rPr>
          <w:rFonts w:ascii="Times New Roman" w:hAnsi="Times New Roman" w:cs="Times New Roman"/>
          <w:sz w:val="28"/>
          <w:szCs w:val="28"/>
          <w:u w:val="single"/>
        </w:rPr>
        <w:t>Аналитическая подпрограмма</w:t>
      </w:r>
      <w:r w:rsidR="00FC5183" w:rsidRPr="00C50668">
        <w:rPr>
          <w:rFonts w:ascii="Times New Roman" w:hAnsi="Times New Roman" w:cs="Times New Roman"/>
          <w:sz w:val="28"/>
          <w:szCs w:val="28"/>
        </w:rPr>
        <w:t xml:space="preserve"> «Открытая информационная политика»</w:t>
      </w:r>
      <w:r w:rsidR="00605D9B" w:rsidRPr="00C50668">
        <w:rPr>
          <w:rFonts w:ascii="Times New Roman" w:hAnsi="Times New Roman" w:cs="Times New Roman"/>
          <w:sz w:val="28"/>
          <w:szCs w:val="28"/>
        </w:rPr>
        <w:t>.</w:t>
      </w:r>
    </w:p>
    <w:p w:rsidR="00605D9B" w:rsidRPr="00C50668" w:rsidRDefault="00605D9B" w:rsidP="00937AB2">
      <w:pPr>
        <w:autoSpaceDE w:val="0"/>
        <w:autoSpaceDN w:val="0"/>
        <w:adjustRightInd w:val="0"/>
        <w:ind w:firstLine="709"/>
        <w:jc w:val="both"/>
        <w:rPr>
          <w:rFonts w:ascii="Times New Roman" w:eastAsiaTheme="minorHAnsi" w:hAnsi="Times New Roman" w:cs="Times New Roman"/>
          <w:sz w:val="28"/>
          <w:szCs w:val="28"/>
          <w:lang w:eastAsia="en-US"/>
        </w:rPr>
      </w:pPr>
      <w:r w:rsidRPr="00C50668">
        <w:rPr>
          <w:rFonts w:ascii="Times New Roman" w:eastAsiaTheme="minorHAnsi" w:hAnsi="Times New Roman" w:cs="Times New Roman"/>
          <w:sz w:val="28"/>
          <w:szCs w:val="28"/>
          <w:lang w:eastAsia="en-US"/>
        </w:rPr>
        <w:t xml:space="preserve">Исполнителем подпрограммы является управление общественных связей и информации Администрации города Иванова. </w:t>
      </w:r>
    </w:p>
    <w:p w:rsidR="00C50668" w:rsidRPr="00E8037B" w:rsidRDefault="00C50668" w:rsidP="00937AB2">
      <w:pPr>
        <w:ind w:firstLine="709"/>
        <w:jc w:val="both"/>
        <w:rPr>
          <w:rFonts w:ascii="Times New Roman" w:hAnsi="Times New Roman" w:cs="Times New Roman"/>
          <w:sz w:val="28"/>
          <w:szCs w:val="28"/>
        </w:rPr>
      </w:pPr>
      <w:r w:rsidRPr="00CE0739">
        <w:rPr>
          <w:rFonts w:ascii="Times New Roman" w:hAnsi="Times New Roman" w:cs="Times New Roman"/>
          <w:sz w:val="28"/>
          <w:szCs w:val="28"/>
        </w:rPr>
        <w:lastRenderedPageBreak/>
        <w:t>Плановые показатели перевыполнены по следующим целевым индикаторам (показателям) реализации подпрограммы «Открытая информационная политика»</w:t>
      </w:r>
      <w:r>
        <w:rPr>
          <w:rFonts w:ascii="Times New Roman" w:hAnsi="Times New Roman" w:cs="Times New Roman"/>
          <w:sz w:val="28"/>
          <w:szCs w:val="28"/>
        </w:rPr>
        <w:t>:</w:t>
      </w:r>
    </w:p>
    <w:p w:rsidR="00C50668" w:rsidRPr="00E8037B" w:rsidRDefault="00C50668" w:rsidP="00937AB2">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8037B">
        <w:rPr>
          <w:rFonts w:ascii="Times New Roman" w:hAnsi="Times New Roman" w:cs="Times New Roman"/>
          <w:sz w:val="28"/>
          <w:szCs w:val="28"/>
        </w:rPr>
        <w:t>Количество посещений официального сайта Администрации города Иванова в сети Интернет</w:t>
      </w:r>
      <w:r>
        <w:rPr>
          <w:rFonts w:ascii="Times New Roman" w:hAnsi="Times New Roman" w:cs="Times New Roman"/>
          <w:sz w:val="28"/>
          <w:szCs w:val="28"/>
        </w:rPr>
        <w:t xml:space="preserve"> (план 5,45</w:t>
      </w:r>
      <w:r w:rsidRPr="00E8037B">
        <w:rPr>
          <w:rFonts w:ascii="Times New Roman" w:hAnsi="Times New Roman" w:cs="Times New Roman"/>
          <w:sz w:val="28"/>
          <w:szCs w:val="28"/>
        </w:rPr>
        <w:t xml:space="preserve"> , факт </w:t>
      </w:r>
      <w:r>
        <w:rPr>
          <w:rFonts w:ascii="Times New Roman" w:hAnsi="Times New Roman" w:cs="Times New Roman"/>
          <w:sz w:val="28"/>
          <w:szCs w:val="28"/>
        </w:rPr>
        <w:t xml:space="preserve">6,9 </w:t>
      </w:r>
      <w:r w:rsidRPr="00E8037B">
        <w:rPr>
          <w:rFonts w:ascii="Times New Roman" w:hAnsi="Times New Roman" w:cs="Times New Roman"/>
          <w:sz w:val="28"/>
          <w:szCs w:val="28"/>
        </w:rPr>
        <w:t>- млн.</w:t>
      </w:r>
      <w:r>
        <w:rPr>
          <w:rFonts w:ascii="Times New Roman" w:hAnsi="Times New Roman" w:cs="Times New Roman"/>
          <w:sz w:val="28"/>
          <w:szCs w:val="28"/>
        </w:rPr>
        <w:t xml:space="preserve"> </w:t>
      </w:r>
      <w:r w:rsidRPr="00E8037B">
        <w:rPr>
          <w:rFonts w:ascii="Times New Roman" w:hAnsi="Times New Roman" w:cs="Times New Roman"/>
          <w:sz w:val="28"/>
          <w:szCs w:val="28"/>
        </w:rPr>
        <w:t>посещений).</w:t>
      </w:r>
    </w:p>
    <w:p w:rsidR="00C50668" w:rsidRDefault="00C50668" w:rsidP="00937AB2">
      <w:pPr>
        <w:ind w:firstLine="709"/>
        <w:jc w:val="both"/>
        <w:rPr>
          <w:rFonts w:ascii="Times New Roman" w:hAnsi="Times New Roman" w:cs="Times New Roman"/>
          <w:sz w:val="28"/>
          <w:szCs w:val="28"/>
        </w:rPr>
      </w:pPr>
      <w:r w:rsidRPr="00E8037B">
        <w:rPr>
          <w:rFonts w:ascii="Times New Roman" w:hAnsi="Times New Roman" w:cs="Times New Roman"/>
          <w:sz w:val="28"/>
          <w:szCs w:val="28"/>
        </w:rPr>
        <w:t xml:space="preserve">Увеличена посещаемость сайта за счет его ежедневного наполнения, </w:t>
      </w:r>
      <w:r>
        <w:rPr>
          <w:rFonts w:ascii="Times New Roman" w:hAnsi="Times New Roman" w:cs="Times New Roman"/>
          <w:sz w:val="28"/>
          <w:szCs w:val="28"/>
        </w:rPr>
        <w:t xml:space="preserve">   </w:t>
      </w:r>
      <w:r w:rsidRPr="00E8037B">
        <w:rPr>
          <w:rFonts w:ascii="Times New Roman" w:hAnsi="Times New Roman" w:cs="Times New Roman"/>
          <w:sz w:val="28"/>
          <w:szCs w:val="28"/>
        </w:rPr>
        <w:t>в том числе в вы</w:t>
      </w:r>
      <w:r>
        <w:rPr>
          <w:rFonts w:ascii="Times New Roman" w:hAnsi="Times New Roman" w:cs="Times New Roman"/>
          <w:sz w:val="28"/>
          <w:szCs w:val="28"/>
        </w:rPr>
        <w:t>ходные и праздничные дни, а также за счет упомин</w:t>
      </w:r>
      <w:r w:rsidRPr="00E8037B">
        <w:rPr>
          <w:rFonts w:ascii="Times New Roman" w:hAnsi="Times New Roman" w:cs="Times New Roman"/>
          <w:sz w:val="28"/>
          <w:szCs w:val="28"/>
        </w:rPr>
        <w:t>ания</w:t>
      </w:r>
      <w:r>
        <w:rPr>
          <w:rFonts w:ascii="Times New Roman" w:hAnsi="Times New Roman" w:cs="Times New Roman"/>
          <w:sz w:val="28"/>
          <w:szCs w:val="28"/>
        </w:rPr>
        <w:t xml:space="preserve">      </w:t>
      </w:r>
      <w:r w:rsidRPr="00E8037B">
        <w:rPr>
          <w:rFonts w:ascii="Times New Roman" w:hAnsi="Times New Roman" w:cs="Times New Roman"/>
          <w:sz w:val="28"/>
          <w:szCs w:val="28"/>
        </w:rPr>
        <w:t>на</w:t>
      </w:r>
      <w:r>
        <w:rPr>
          <w:rFonts w:ascii="Times New Roman" w:hAnsi="Times New Roman" w:cs="Times New Roman"/>
          <w:sz w:val="28"/>
          <w:szCs w:val="28"/>
        </w:rPr>
        <w:t xml:space="preserve"> других интернет ресурсах, таких</w:t>
      </w:r>
      <w:r w:rsidRPr="00E8037B">
        <w:rPr>
          <w:rFonts w:ascii="Times New Roman" w:hAnsi="Times New Roman" w:cs="Times New Roman"/>
          <w:sz w:val="28"/>
          <w:szCs w:val="28"/>
        </w:rPr>
        <w:t xml:space="preserve"> как </w:t>
      </w:r>
      <w:r>
        <w:rPr>
          <w:rFonts w:ascii="Times New Roman" w:hAnsi="Times New Roman" w:cs="Times New Roman"/>
          <w:sz w:val="28"/>
          <w:szCs w:val="28"/>
        </w:rPr>
        <w:t xml:space="preserve">городской </w:t>
      </w:r>
      <w:r w:rsidRPr="00E8037B">
        <w:rPr>
          <w:rFonts w:ascii="Times New Roman" w:hAnsi="Times New Roman" w:cs="Times New Roman"/>
          <w:sz w:val="28"/>
          <w:szCs w:val="28"/>
        </w:rPr>
        <w:t xml:space="preserve">портал </w:t>
      </w:r>
      <w:proofErr w:type="spellStart"/>
      <w:r w:rsidRPr="00E8037B">
        <w:rPr>
          <w:rFonts w:ascii="Times New Roman" w:hAnsi="Times New Roman" w:cs="Times New Roman"/>
          <w:sz w:val="28"/>
          <w:szCs w:val="28"/>
        </w:rPr>
        <w:t>Иваново</w:t>
      </w:r>
      <w:proofErr w:type="gramStart"/>
      <w:r w:rsidRPr="00E8037B">
        <w:rPr>
          <w:rFonts w:ascii="Times New Roman" w:hAnsi="Times New Roman" w:cs="Times New Roman"/>
          <w:sz w:val="28"/>
          <w:szCs w:val="28"/>
        </w:rPr>
        <w:t>.р</w:t>
      </w:r>
      <w:proofErr w:type="gramEnd"/>
      <w:r w:rsidRPr="00E8037B">
        <w:rPr>
          <w:rFonts w:ascii="Times New Roman" w:hAnsi="Times New Roman" w:cs="Times New Roman"/>
          <w:sz w:val="28"/>
          <w:szCs w:val="28"/>
        </w:rPr>
        <w:t>ф</w:t>
      </w:r>
      <w:proofErr w:type="spellEnd"/>
      <w:r w:rsidRPr="00E8037B">
        <w:rPr>
          <w:rFonts w:ascii="Times New Roman" w:hAnsi="Times New Roman" w:cs="Times New Roman"/>
          <w:sz w:val="28"/>
          <w:szCs w:val="28"/>
        </w:rPr>
        <w:t>, официальные страницы Администрации города Иванова в социальных сетях.</w:t>
      </w:r>
      <w:r>
        <w:rPr>
          <w:rFonts w:ascii="Times New Roman" w:hAnsi="Times New Roman" w:cs="Times New Roman"/>
          <w:sz w:val="28"/>
          <w:szCs w:val="28"/>
        </w:rPr>
        <w:t xml:space="preserve"> Также увеличение посещаемости сайта обусловлено </w:t>
      </w:r>
      <w:proofErr w:type="spellStart"/>
      <w:r w:rsidRPr="00813BF5">
        <w:rPr>
          <w:rFonts w:ascii="Times New Roman" w:hAnsi="Times New Roman" w:cs="Times New Roman"/>
          <w:sz w:val="28"/>
          <w:szCs w:val="28"/>
        </w:rPr>
        <w:t>републик</w:t>
      </w:r>
      <w:r>
        <w:rPr>
          <w:rFonts w:ascii="Times New Roman" w:hAnsi="Times New Roman" w:cs="Times New Roman"/>
          <w:sz w:val="28"/>
          <w:szCs w:val="28"/>
        </w:rPr>
        <w:t>ациями</w:t>
      </w:r>
      <w:proofErr w:type="spellEnd"/>
      <w:r>
        <w:rPr>
          <w:rFonts w:ascii="Times New Roman" w:hAnsi="Times New Roman" w:cs="Times New Roman"/>
          <w:sz w:val="28"/>
          <w:szCs w:val="28"/>
        </w:rPr>
        <w:t xml:space="preserve"> многих сообщений, размещенных в «Лента новостей»,</w:t>
      </w:r>
      <w:r w:rsidRPr="00813BF5">
        <w:rPr>
          <w:rFonts w:ascii="Times New Roman" w:hAnsi="Times New Roman" w:cs="Times New Roman"/>
          <w:sz w:val="28"/>
          <w:szCs w:val="28"/>
        </w:rPr>
        <w:t xml:space="preserve"> в 3-4 региональных печатных и электронных СМИ.</w:t>
      </w:r>
    </w:p>
    <w:p w:rsidR="00C50668" w:rsidRDefault="00C50668" w:rsidP="00937AB2">
      <w:pPr>
        <w:ind w:firstLine="709"/>
        <w:jc w:val="both"/>
        <w:rPr>
          <w:rFonts w:ascii="Times New Roman" w:hAnsi="Times New Roman" w:cs="Times New Roman"/>
          <w:sz w:val="28"/>
          <w:szCs w:val="28"/>
        </w:rPr>
      </w:pPr>
      <w:r w:rsidRPr="00CE0739">
        <w:rPr>
          <w:rFonts w:ascii="Times New Roman" w:hAnsi="Times New Roman" w:cs="Times New Roman"/>
          <w:sz w:val="28"/>
          <w:szCs w:val="28"/>
        </w:rPr>
        <w:t xml:space="preserve">Плановые показатели </w:t>
      </w:r>
      <w:r>
        <w:rPr>
          <w:rFonts w:ascii="Times New Roman" w:hAnsi="Times New Roman" w:cs="Times New Roman"/>
          <w:sz w:val="28"/>
          <w:szCs w:val="28"/>
        </w:rPr>
        <w:t>не достигнуты</w:t>
      </w:r>
      <w:r w:rsidRPr="00CE0739">
        <w:rPr>
          <w:rFonts w:ascii="Times New Roman" w:hAnsi="Times New Roman" w:cs="Times New Roman"/>
          <w:sz w:val="28"/>
          <w:szCs w:val="28"/>
        </w:rPr>
        <w:t xml:space="preserve"> по следующим целевым индикаторам (показателям) реализации подпрограммы «Открытая информационная политика»</w:t>
      </w:r>
      <w:r>
        <w:rPr>
          <w:rFonts w:ascii="Times New Roman" w:hAnsi="Times New Roman" w:cs="Times New Roman"/>
          <w:sz w:val="28"/>
          <w:szCs w:val="28"/>
        </w:rPr>
        <w:t>:</w:t>
      </w:r>
    </w:p>
    <w:p w:rsidR="00C50668" w:rsidRDefault="00C50668" w:rsidP="00937AB2">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0739">
        <w:rPr>
          <w:rFonts w:ascii="Times New Roman" w:hAnsi="Times New Roman" w:cs="Times New Roman"/>
          <w:sz w:val="28"/>
          <w:szCs w:val="28"/>
        </w:rPr>
        <w:t>Количест</w:t>
      </w:r>
      <w:r>
        <w:rPr>
          <w:rFonts w:ascii="Times New Roman" w:hAnsi="Times New Roman" w:cs="Times New Roman"/>
          <w:sz w:val="28"/>
          <w:szCs w:val="28"/>
        </w:rPr>
        <w:t>во информационных сообщений на «Ленте новостей»</w:t>
      </w:r>
      <w:r w:rsidRPr="00CE0739">
        <w:rPr>
          <w:rFonts w:ascii="Times New Roman" w:hAnsi="Times New Roman" w:cs="Times New Roman"/>
          <w:sz w:val="28"/>
          <w:szCs w:val="28"/>
        </w:rPr>
        <w:t xml:space="preserve"> официального сайта Администрации города Иванова</w:t>
      </w:r>
      <w:r>
        <w:rPr>
          <w:rFonts w:ascii="Times New Roman" w:hAnsi="Times New Roman" w:cs="Times New Roman"/>
          <w:sz w:val="28"/>
          <w:szCs w:val="28"/>
        </w:rPr>
        <w:t xml:space="preserve"> (план 3,4</w:t>
      </w:r>
      <w:r w:rsidRPr="00E8037B">
        <w:rPr>
          <w:rFonts w:ascii="Times New Roman" w:hAnsi="Times New Roman" w:cs="Times New Roman"/>
          <w:sz w:val="28"/>
          <w:szCs w:val="28"/>
        </w:rPr>
        <w:t xml:space="preserve"> , факт </w:t>
      </w:r>
      <w:r>
        <w:rPr>
          <w:rFonts w:ascii="Times New Roman" w:hAnsi="Times New Roman" w:cs="Times New Roman"/>
          <w:sz w:val="28"/>
          <w:szCs w:val="28"/>
        </w:rPr>
        <w:t>2,9 –</w:t>
      </w:r>
      <w:r w:rsidRPr="00E8037B">
        <w:rPr>
          <w:rFonts w:ascii="Times New Roman" w:hAnsi="Times New Roman" w:cs="Times New Roman"/>
          <w:sz w:val="28"/>
          <w:szCs w:val="28"/>
        </w:rPr>
        <w:t xml:space="preserve"> </w:t>
      </w:r>
      <w:r>
        <w:rPr>
          <w:rFonts w:ascii="Times New Roman" w:hAnsi="Times New Roman" w:cs="Times New Roman"/>
          <w:sz w:val="28"/>
          <w:szCs w:val="28"/>
        </w:rPr>
        <w:t>тыс. сообщений</w:t>
      </w:r>
      <w:r w:rsidRPr="00E8037B">
        <w:rPr>
          <w:rFonts w:ascii="Times New Roman" w:hAnsi="Times New Roman" w:cs="Times New Roman"/>
          <w:sz w:val="28"/>
          <w:szCs w:val="28"/>
        </w:rPr>
        <w:t>).</w:t>
      </w:r>
    </w:p>
    <w:p w:rsidR="00C50668" w:rsidRPr="00CE0739" w:rsidRDefault="00C50668" w:rsidP="00937AB2">
      <w:pPr>
        <w:ind w:firstLine="709"/>
        <w:jc w:val="both"/>
        <w:rPr>
          <w:rFonts w:ascii="Times New Roman" w:hAnsi="Times New Roman" w:cs="Times New Roman"/>
          <w:sz w:val="28"/>
          <w:szCs w:val="28"/>
        </w:rPr>
      </w:pPr>
      <w:r w:rsidRPr="00CE0739">
        <w:rPr>
          <w:rFonts w:ascii="Times New Roman" w:hAnsi="Times New Roman" w:cs="Times New Roman"/>
          <w:sz w:val="28"/>
          <w:szCs w:val="28"/>
        </w:rPr>
        <w:t xml:space="preserve">В связи с распространением новой </w:t>
      </w:r>
      <w:proofErr w:type="spellStart"/>
      <w:r w:rsidRPr="00CE0739">
        <w:rPr>
          <w:rFonts w:ascii="Times New Roman" w:hAnsi="Times New Roman" w:cs="Times New Roman"/>
          <w:sz w:val="28"/>
          <w:szCs w:val="28"/>
        </w:rPr>
        <w:t>коронавирусной</w:t>
      </w:r>
      <w:proofErr w:type="spellEnd"/>
      <w:r w:rsidRPr="00CE0739">
        <w:rPr>
          <w:rFonts w:ascii="Times New Roman" w:hAnsi="Times New Roman" w:cs="Times New Roman"/>
          <w:sz w:val="28"/>
          <w:szCs w:val="28"/>
        </w:rPr>
        <w:t xml:space="preserve"> инфекции значительно уменьшилось количество массовых мероприятий, освещение которых </w:t>
      </w:r>
      <w:r>
        <w:rPr>
          <w:rFonts w:ascii="Times New Roman" w:hAnsi="Times New Roman" w:cs="Times New Roman"/>
          <w:sz w:val="28"/>
          <w:szCs w:val="28"/>
        </w:rPr>
        <w:t xml:space="preserve">является одной из основных тем </w:t>
      </w:r>
      <w:r w:rsidRPr="00CE0739">
        <w:rPr>
          <w:rFonts w:ascii="Times New Roman" w:hAnsi="Times New Roman" w:cs="Times New Roman"/>
          <w:sz w:val="28"/>
          <w:szCs w:val="28"/>
        </w:rPr>
        <w:t>для информационных сообщений. Вопросы здравоохранения, которые в настоящее время занимают большую часть новостной повестки, не входят в компетенцию Администрации города Иванова.</w:t>
      </w:r>
    </w:p>
    <w:p w:rsidR="00C50668" w:rsidRPr="00FF6C12" w:rsidRDefault="00C50668" w:rsidP="00937AB2">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0739">
        <w:rPr>
          <w:rFonts w:ascii="Times New Roman" w:hAnsi="Times New Roman" w:cs="Times New Roman"/>
          <w:sz w:val="28"/>
          <w:szCs w:val="28"/>
        </w:rPr>
        <w:t xml:space="preserve">Количество организованных </w:t>
      </w:r>
      <w:proofErr w:type="gramStart"/>
      <w:r w:rsidRPr="00CE0739">
        <w:rPr>
          <w:rFonts w:ascii="Times New Roman" w:hAnsi="Times New Roman" w:cs="Times New Roman"/>
          <w:sz w:val="28"/>
          <w:szCs w:val="28"/>
        </w:rPr>
        <w:t>теле</w:t>
      </w:r>
      <w:proofErr w:type="gramEnd"/>
      <w:r w:rsidRPr="00CE0739">
        <w:rPr>
          <w:rFonts w:ascii="Times New Roman" w:hAnsi="Times New Roman" w:cs="Times New Roman"/>
          <w:sz w:val="28"/>
          <w:szCs w:val="28"/>
        </w:rPr>
        <w:t xml:space="preserve">- и радиопередач, освещающих деятельность Администрации города Иванова, за счет исполнения муниципальных </w:t>
      </w:r>
      <w:r w:rsidRPr="00FF6C12">
        <w:rPr>
          <w:rFonts w:ascii="Times New Roman" w:hAnsi="Times New Roman" w:cs="Times New Roman"/>
          <w:sz w:val="28"/>
          <w:szCs w:val="28"/>
        </w:rPr>
        <w:t>контрактов (план 215 , факт 143 – передач).</w:t>
      </w:r>
    </w:p>
    <w:p w:rsidR="002A3674" w:rsidRPr="00FF6C12" w:rsidRDefault="002A3674" w:rsidP="002A3674">
      <w:pPr>
        <w:pStyle w:val="a7"/>
        <w:ind w:firstLine="709"/>
        <w:jc w:val="both"/>
        <w:rPr>
          <w:iCs/>
          <w:color w:val="000000"/>
          <w:sz w:val="28"/>
          <w:szCs w:val="28"/>
        </w:rPr>
      </w:pPr>
      <w:r w:rsidRPr="00FF6C12">
        <w:rPr>
          <w:iCs/>
          <w:color w:val="000000"/>
          <w:sz w:val="28"/>
          <w:szCs w:val="28"/>
        </w:rPr>
        <w:t xml:space="preserve">Финансирование в </w:t>
      </w:r>
      <w:proofErr w:type="gramStart"/>
      <w:r w:rsidRPr="00FF6C12">
        <w:rPr>
          <w:iCs/>
          <w:color w:val="000000"/>
          <w:sz w:val="28"/>
          <w:szCs w:val="28"/>
        </w:rPr>
        <w:t>размере</w:t>
      </w:r>
      <w:proofErr w:type="gramEnd"/>
      <w:r w:rsidRPr="00FF6C12">
        <w:rPr>
          <w:iCs/>
          <w:color w:val="000000"/>
          <w:sz w:val="28"/>
          <w:szCs w:val="28"/>
        </w:rPr>
        <w:t xml:space="preserve"> 5088,00 тыс. руб. не позволяет заключить контракты с телерадиокомпаниями в объеме, необходимом для достижения плановых показателей.  </w:t>
      </w:r>
      <w:proofErr w:type="gramStart"/>
      <w:r w:rsidRPr="00FF6C12">
        <w:rPr>
          <w:iCs/>
          <w:color w:val="000000"/>
          <w:sz w:val="28"/>
          <w:szCs w:val="28"/>
        </w:rPr>
        <w:t>Для достижения указанного целевого показателя необходимо финансирование в размере не менее 7788, 00 тыс. руб., что подтверждает выполненный целевой индикатор «Количество организованных теле- и радиопередач, освещающих деятельность Администрации города Иванова, за счет исполнения муниципальных контрактов, передач» в 2019 и 2020 годах, когда финансирование составляло 7731,00 тыс. руб. и 7788,00 тыс. руб. соответственно.</w:t>
      </w:r>
      <w:proofErr w:type="gramEnd"/>
    </w:p>
    <w:p w:rsidR="00C50668" w:rsidRPr="00E8037B" w:rsidRDefault="00C50668" w:rsidP="00937AB2">
      <w:pPr>
        <w:ind w:firstLine="709"/>
        <w:jc w:val="both"/>
        <w:rPr>
          <w:rFonts w:ascii="Times New Roman" w:hAnsi="Times New Roman" w:cs="Times New Roman"/>
          <w:sz w:val="28"/>
          <w:szCs w:val="28"/>
        </w:rPr>
      </w:pPr>
      <w:r w:rsidRPr="00FF6C12">
        <w:rPr>
          <w:rFonts w:ascii="Times New Roman" w:hAnsi="Times New Roman" w:cs="Times New Roman"/>
          <w:sz w:val="28"/>
          <w:szCs w:val="28"/>
        </w:rPr>
        <w:t>Всего в 2021 году деятельность Администрации города Иванова            и</w:t>
      </w:r>
      <w:r>
        <w:rPr>
          <w:rFonts w:ascii="Times New Roman" w:hAnsi="Times New Roman" w:cs="Times New Roman"/>
          <w:sz w:val="28"/>
          <w:szCs w:val="28"/>
        </w:rPr>
        <w:t xml:space="preserve"> Главы города Иванова </w:t>
      </w:r>
      <w:r w:rsidRPr="00E8037B">
        <w:rPr>
          <w:rFonts w:ascii="Times New Roman" w:hAnsi="Times New Roman" w:cs="Times New Roman"/>
          <w:sz w:val="28"/>
          <w:szCs w:val="28"/>
        </w:rPr>
        <w:t xml:space="preserve">положительно или нейтрально </w:t>
      </w:r>
      <w:r>
        <w:rPr>
          <w:rFonts w:ascii="Times New Roman" w:hAnsi="Times New Roman" w:cs="Times New Roman"/>
          <w:sz w:val="28"/>
          <w:szCs w:val="28"/>
        </w:rPr>
        <w:t>освещалась</w:t>
      </w:r>
      <w:r w:rsidRPr="00E8037B">
        <w:rPr>
          <w:rFonts w:ascii="Times New Roman" w:hAnsi="Times New Roman" w:cs="Times New Roman"/>
          <w:sz w:val="28"/>
          <w:szCs w:val="28"/>
        </w:rPr>
        <w:t xml:space="preserve"> в более чем </w:t>
      </w:r>
      <w:r w:rsidRPr="0031151C">
        <w:rPr>
          <w:rFonts w:ascii="Times New Roman" w:hAnsi="Times New Roman" w:cs="Times New Roman"/>
          <w:sz w:val="28"/>
          <w:szCs w:val="28"/>
        </w:rPr>
        <w:t>1</w:t>
      </w:r>
      <w:r>
        <w:rPr>
          <w:rFonts w:ascii="Times New Roman" w:hAnsi="Times New Roman" w:cs="Times New Roman"/>
          <w:sz w:val="28"/>
          <w:szCs w:val="28"/>
        </w:rPr>
        <w:t>5</w:t>
      </w:r>
      <w:r w:rsidRPr="0031151C">
        <w:rPr>
          <w:rFonts w:ascii="Times New Roman" w:hAnsi="Times New Roman" w:cs="Times New Roman"/>
          <w:sz w:val="28"/>
          <w:szCs w:val="28"/>
        </w:rPr>
        <w:t>00</w:t>
      </w:r>
      <w:r w:rsidRPr="00E8037B">
        <w:rPr>
          <w:rFonts w:ascii="Times New Roman" w:hAnsi="Times New Roman" w:cs="Times New Roman"/>
          <w:sz w:val="28"/>
          <w:szCs w:val="28"/>
        </w:rPr>
        <w:t xml:space="preserve"> сюжетах. Кроме официального сайта</w:t>
      </w:r>
      <w:r>
        <w:rPr>
          <w:rFonts w:ascii="Times New Roman" w:hAnsi="Times New Roman" w:cs="Times New Roman"/>
          <w:sz w:val="28"/>
          <w:szCs w:val="28"/>
        </w:rPr>
        <w:t xml:space="preserve"> Администрации города Иванова</w:t>
      </w:r>
      <w:r w:rsidRPr="00E8037B">
        <w:rPr>
          <w:rFonts w:ascii="Times New Roman" w:hAnsi="Times New Roman" w:cs="Times New Roman"/>
          <w:sz w:val="28"/>
          <w:szCs w:val="28"/>
        </w:rPr>
        <w:t xml:space="preserve"> и газеты «Рабочий край» информирование населения осуществлялось в эфирах телеканалов «</w:t>
      </w:r>
      <w:proofErr w:type="spellStart"/>
      <w:r w:rsidRPr="00E8037B">
        <w:rPr>
          <w:rFonts w:ascii="Times New Roman" w:hAnsi="Times New Roman" w:cs="Times New Roman"/>
          <w:sz w:val="28"/>
          <w:szCs w:val="28"/>
        </w:rPr>
        <w:t>Ивтелерадио</w:t>
      </w:r>
      <w:proofErr w:type="spellEnd"/>
      <w:r w:rsidRPr="00E8037B">
        <w:rPr>
          <w:rFonts w:ascii="Times New Roman" w:hAnsi="Times New Roman" w:cs="Times New Roman"/>
          <w:sz w:val="28"/>
          <w:szCs w:val="28"/>
        </w:rPr>
        <w:t>», «БАРС», радиоканалов «Радио России - Иваново», «</w:t>
      </w:r>
      <w:proofErr w:type="spellStart"/>
      <w:r w:rsidRPr="00E8037B">
        <w:rPr>
          <w:rFonts w:ascii="Times New Roman" w:hAnsi="Times New Roman" w:cs="Times New Roman"/>
          <w:sz w:val="28"/>
          <w:szCs w:val="28"/>
        </w:rPr>
        <w:t>Авторадио</w:t>
      </w:r>
      <w:proofErr w:type="spellEnd"/>
      <w:r w:rsidRPr="00E8037B">
        <w:rPr>
          <w:rFonts w:ascii="Times New Roman" w:hAnsi="Times New Roman" w:cs="Times New Roman"/>
          <w:sz w:val="28"/>
          <w:szCs w:val="28"/>
        </w:rPr>
        <w:t>», «Иваново 106,7 FM». Ежедневно отдел информационной политики и взаимодействия со СМИ управления</w:t>
      </w:r>
      <w:r>
        <w:rPr>
          <w:rFonts w:ascii="Times New Roman" w:hAnsi="Times New Roman" w:cs="Times New Roman"/>
          <w:sz w:val="28"/>
          <w:szCs w:val="28"/>
        </w:rPr>
        <w:t xml:space="preserve"> общественных связей и информации Администрации города Иванова</w:t>
      </w:r>
      <w:r w:rsidRPr="00E8037B">
        <w:rPr>
          <w:rFonts w:ascii="Times New Roman" w:hAnsi="Times New Roman" w:cs="Times New Roman"/>
          <w:sz w:val="28"/>
          <w:szCs w:val="28"/>
        </w:rPr>
        <w:t xml:space="preserve"> организовывал предоставление ответов на </w:t>
      </w:r>
      <w:r>
        <w:rPr>
          <w:rFonts w:ascii="Times New Roman" w:hAnsi="Times New Roman" w:cs="Times New Roman"/>
          <w:sz w:val="28"/>
          <w:szCs w:val="28"/>
        </w:rPr>
        <w:t xml:space="preserve">все </w:t>
      </w:r>
      <w:r w:rsidRPr="00E8037B">
        <w:rPr>
          <w:rFonts w:ascii="Times New Roman" w:hAnsi="Times New Roman" w:cs="Times New Roman"/>
          <w:sz w:val="28"/>
          <w:szCs w:val="28"/>
        </w:rPr>
        <w:t>запросы представителей средств массовой информации, поступ</w:t>
      </w:r>
      <w:r>
        <w:rPr>
          <w:rFonts w:ascii="Times New Roman" w:hAnsi="Times New Roman" w:cs="Times New Roman"/>
          <w:sz w:val="28"/>
          <w:szCs w:val="28"/>
        </w:rPr>
        <w:t>и</w:t>
      </w:r>
      <w:r w:rsidRPr="00E8037B">
        <w:rPr>
          <w:rFonts w:ascii="Times New Roman" w:hAnsi="Times New Roman" w:cs="Times New Roman"/>
          <w:sz w:val="28"/>
          <w:szCs w:val="28"/>
        </w:rPr>
        <w:t xml:space="preserve">вшие </w:t>
      </w:r>
      <w:r>
        <w:rPr>
          <w:rFonts w:ascii="Times New Roman" w:hAnsi="Times New Roman" w:cs="Times New Roman"/>
          <w:sz w:val="28"/>
          <w:szCs w:val="28"/>
        </w:rPr>
        <w:t xml:space="preserve">в </w:t>
      </w:r>
      <w:r w:rsidRPr="00E8037B">
        <w:rPr>
          <w:rFonts w:ascii="Times New Roman" w:hAnsi="Times New Roman" w:cs="Times New Roman"/>
          <w:sz w:val="28"/>
          <w:szCs w:val="28"/>
        </w:rPr>
        <w:t>управлени</w:t>
      </w:r>
      <w:r>
        <w:rPr>
          <w:rFonts w:ascii="Times New Roman" w:hAnsi="Times New Roman" w:cs="Times New Roman"/>
          <w:sz w:val="28"/>
          <w:szCs w:val="28"/>
        </w:rPr>
        <w:t>е</w:t>
      </w:r>
      <w:r w:rsidRPr="00E80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037B">
        <w:rPr>
          <w:rFonts w:ascii="Times New Roman" w:hAnsi="Times New Roman" w:cs="Times New Roman"/>
          <w:sz w:val="28"/>
          <w:szCs w:val="28"/>
        </w:rPr>
        <w:t>В 20</w:t>
      </w:r>
      <w:r>
        <w:rPr>
          <w:rFonts w:ascii="Times New Roman" w:hAnsi="Times New Roman" w:cs="Times New Roman"/>
          <w:sz w:val="28"/>
          <w:szCs w:val="28"/>
        </w:rPr>
        <w:t>21</w:t>
      </w:r>
      <w:r w:rsidRPr="00E8037B">
        <w:rPr>
          <w:rFonts w:ascii="Times New Roman" w:hAnsi="Times New Roman" w:cs="Times New Roman"/>
          <w:sz w:val="28"/>
          <w:szCs w:val="28"/>
        </w:rPr>
        <w:t xml:space="preserve"> году в рамках взаимодействия со средствами массовой информации было предоставлено свыше 1</w:t>
      </w:r>
      <w:r>
        <w:rPr>
          <w:rFonts w:ascii="Times New Roman" w:hAnsi="Times New Roman" w:cs="Times New Roman"/>
          <w:sz w:val="28"/>
          <w:szCs w:val="28"/>
        </w:rPr>
        <w:t>3</w:t>
      </w:r>
      <w:r w:rsidRPr="00E8037B">
        <w:rPr>
          <w:rFonts w:ascii="Times New Roman" w:hAnsi="Times New Roman" w:cs="Times New Roman"/>
          <w:sz w:val="28"/>
          <w:szCs w:val="28"/>
        </w:rPr>
        <w:t>00 ответов, в том числе в формат</w:t>
      </w:r>
      <w:r>
        <w:rPr>
          <w:rFonts w:ascii="Times New Roman" w:hAnsi="Times New Roman" w:cs="Times New Roman"/>
          <w:sz w:val="28"/>
          <w:szCs w:val="28"/>
        </w:rPr>
        <w:t>е</w:t>
      </w:r>
      <w:r w:rsidRPr="00E8037B">
        <w:rPr>
          <w:rFonts w:ascii="Times New Roman" w:hAnsi="Times New Roman" w:cs="Times New Roman"/>
          <w:sz w:val="28"/>
          <w:szCs w:val="28"/>
        </w:rPr>
        <w:t xml:space="preserve"> интервью </w:t>
      </w:r>
      <w:r>
        <w:rPr>
          <w:rFonts w:ascii="Times New Roman" w:hAnsi="Times New Roman" w:cs="Times New Roman"/>
          <w:sz w:val="28"/>
          <w:szCs w:val="28"/>
        </w:rPr>
        <w:t xml:space="preserve">  </w:t>
      </w:r>
      <w:r w:rsidRPr="00E8037B">
        <w:rPr>
          <w:rFonts w:ascii="Times New Roman" w:hAnsi="Times New Roman" w:cs="Times New Roman"/>
          <w:sz w:val="28"/>
          <w:szCs w:val="28"/>
        </w:rPr>
        <w:t>на теле- и радиоканалах. Чаще всего журналистов интересовали темы: жилищно-</w:t>
      </w:r>
      <w:r w:rsidRPr="00E8037B">
        <w:rPr>
          <w:rFonts w:ascii="Times New Roman" w:hAnsi="Times New Roman" w:cs="Times New Roman"/>
          <w:sz w:val="28"/>
          <w:szCs w:val="28"/>
        </w:rPr>
        <w:lastRenderedPageBreak/>
        <w:t xml:space="preserve">коммунальное хозяйство, благоустройство, архитектура </w:t>
      </w:r>
      <w:r>
        <w:rPr>
          <w:rFonts w:ascii="Times New Roman" w:hAnsi="Times New Roman" w:cs="Times New Roman"/>
          <w:sz w:val="28"/>
          <w:szCs w:val="28"/>
        </w:rPr>
        <w:t xml:space="preserve">                 </w:t>
      </w:r>
      <w:r w:rsidRPr="00E8037B">
        <w:rPr>
          <w:rFonts w:ascii="Times New Roman" w:hAnsi="Times New Roman" w:cs="Times New Roman"/>
          <w:sz w:val="28"/>
          <w:szCs w:val="28"/>
        </w:rPr>
        <w:t>и градостроительство, работа транспортной системы, до</w:t>
      </w:r>
      <w:r>
        <w:rPr>
          <w:rFonts w:ascii="Times New Roman" w:hAnsi="Times New Roman" w:cs="Times New Roman"/>
          <w:sz w:val="28"/>
          <w:szCs w:val="28"/>
        </w:rPr>
        <w:t>школьное                   и школьное образование</w:t>
      </w:r>
      <w:r w:rsidRPr="00E8037B">
        <w:rPr>
          <w:rFonts w:ascii="Times New Roman" w:hAnsi="Times New Roman" w:cs="Times New Roman"/>
          <w:sz w:val="28"/>
          <w:szCs w:val="28"/>
        </w:rPr>
        <w:t>.</w:t>
      </w:r>
    </w:p>
    <w:p w:rsidR="00C50668" w:rsidRPr="00F2507F" w:rsidRDefault="00C50668" w:rsidP="00937AB2">
      <w:pPr>
        <w:ind w:firstLine="709"/>
        <w:jc w:val="both"/>
        <w:rPr>
          <w:rFonts w:ascii="Times New Roman" w:hAnsi="Times New Roman" w:cs="Times New Roman"/>
          <w:sz w:val="28"/>
          <w:szCs w:val="28"/>
        </w:rPr>
      </w:pPr>
      <w:r w:rsidRPr="00FF6C12">
        <w:rPr>
          <w:rFonts w:ascii="Times New Roman" w:hAnsi="Times New Roman" w:cs="Times New Roman"/>
          <w:sz w:val="28"/>
          <w:szCs w:val="28"/>
        </w:rPr>
        <w:t>На реализацию данной аналитической подпрограммы в 2021 году было предусмотрено – 18594,54</w:t>
      </w:r>
      <w:r w:rsidR="00A627E1" w:rsidRPr="00FF6C12">
        <w:rPr>
          <w:rFonts w:ascii="Times New Roman" w:hAnsi="Times New Roman" w:cs="Times New Roman"/>
          <w:sz w:val="28"/>
          <w:szCs w:val="28"/>
        </w:rPr>
        <w:t xml:space="preserve"> тыс. руб.</w:t>
      </w:r>
      <w:r w:rsidRPr="00FF6C12">
        <w:rPr>
          <w:rFonts w:ascii="Times New Roman" w:hAnsi="Times New Roman" w:cs="Times New Roman"/>
          <w:sz w:val="28"/>
          <w:szCs w:val="28"/>
        </w:rPr>
        <w:t>, кассовое исполнение составило - 18592,1</w:t>
      </w:r>
      <w:r w:rsidR="00A627E1" w:rsidRPr="00FF6C12">
        <w:rPr>
          <w:rFonts w:ascii="Times New Roman" w:hAnsi="Times New Roman" w:cs="Times New Roman"/>
          <w:sz w:val="28"/>
          <w:szCs w:val="28"/>
        </w:rPr>
        <w:t>8 тыс. руб.</w:t>
      </w:r>
      <w:r w:rsidRPr="00FF6C12">
        <w:rPr>
          <w:rFonts w:ascii="Times New Roman" w:hAnsi="Times New Roman" w:cs="Times New Roman"/>
          <w:sz w:val="28"/>
          <w:szCs w:val="28"/>
        </w:rPr>
        <w:t>, что составляет 99,9 %. Мероприятия данной подпрограммы выполнены в полном объеме.</w:t>
      </w:r>
      <w:bookmarkStart w:id="0" w:name="_GoBack"/>
      <w:bookmarkEnd w:id="0"/>
    </w:p>
    <w:p w:rsidR="00731DE0" w:rsidRPr="00A35EE2" w:rsidRDefault="00D56371" w:rsidP="00937AB2">
      <w:pPr>
        <w:autoSpaceDE w:val="0"/>
        <w:autoSpaceDN w:val="0"/>
        <w:adjustRightInd w:val="0"/>
        <w:ind w:firstLine="709"/>
        <w:jc w:val="both"/>
        <w:rPr>
          <w:rFonts w:ascii="Times New Roman" w:hAnsi="Times New Roman" w:cs="Times New Roman"/>
          <w:bCs/>
          <w:sz w:val="28"/>
          <w:szCs w:val="28"/>
        </w:rPr>
      </w:pPr>
      <w:r w:rsidRPr="00A35EE2">
        <w:rPr>
          <w:rFonts w:ascii="Times New Roman" w:hAnsi="Times New Roman" w:cs="Times New Roman"/>
          <w:bCs/>
          <w:sz w:val="28"/>
          <w:szCs w:val="28"/>
          <w:u w:val="single"/>
        </w:rPr>
        <w:t xml:space="preserve">3.3. </w:t>
      </w:r>
      <w:r w:rsidR="00731DE0" w:rsidRPr="00A35EE2">
        <w:rPr>
          <w:rFonts w:ascii="Times New Roman" w:hAnsi="Times New Roman" w:cs="Times New Roman"/>
          <w:bCs/>
          <w:sz w:val="28"/>
          <w:szCs w:val="28"/>
          <w:u w:val="single"/>
        </w:rPr>
        <w:t xml:space="preserve">Аналитическая </w:t>
      </w:r>
      <w:hyperlink r:id="rId14" w:history="1">
        <w:r w:rsidR="00731DE0" w:rsidRPr="00A35EE2">
          <w:rPr>
            <w:rFonts w:ascii="Times New Roman" w:hAnsi="Times New Roman" w:cs="Times New Roman"/>
            <w:bCs/>
            <w:sz w:val="28"/>
            <w:szCs w:val="28"/>
            <w:u w:val="single"/>
          </w:rPr>
          <w:t>подпрограмма</w:t>
        </w:r>
      </w:hyperlink>
      <w:r w:rsidR="00731DE0" w:rsidRPr="00A35EE2">
        <w:rPr>
          <w:rFonts w:ascii="Times New Roman" w:hAnsi="Times New Roman" w:cs="Times New Roman"/>
          <w:bCs/>
          <w:sz w:val="28"/>
          <w:szCs w:val="28"/>
        </w:rPr>
        <w:t xml:space="preserve"> «Территориальное общественное самоуправление».</w:t>
      </w:r>
    </w:p>
    <w:p w:rsidR="00422314" w:rsidRPr="00A35EE2" w:rsidRDefault="00422314" w:rsidP="00937AB2">
      <w:pPr>
        <w:autoSpaceDE w:val="0"/>
        <w:autoSpaceDN w:val="0"/>
        <w:adjustRightInd w:val="0"/>
        <w:ind w:firstLine="709"/>
        <w:jc w:val="both"/>
        <w:rPr>
          <w:rFonts w:ascii="Times New Roman" w:eastAsiaTheme="minorHAnsi" w:hAnsi="Times New Roman" w:cs="Times New Roman"/>
          <w:sz w:val="28"/>
          <w:szCs w:val="28"/>
          <w:lang w:eastAsia="en-US"/>
        </w:rPr>
      </w:pPr>
      <w:r w:rsidRPr="00A35EE2">
        <w:rPr>
          <w:rFonts w:ascii="Times New Roman" w:eastAsiaTheme="minorHAnsi" w:hAnsi="Times New Roman" w:cs="Times New Roman"/>
          <w:sz w:val="28"/>
          <w:szCs w:val="28"/>
          <w:lang w:eastAsia="en-US"/>
        </w:rPr>
        <w:t>Исполнителем подпрограммы является управление общественных связей и информации Администрации города Иванова</w:t>
      </w:r>
      <w:r w:rsidR="00393403" w:rsidRPr="00A35EE2">
        <w:rPr>
          <w:rFonts w:ascii="Times New Roman" w:eastAsiaTheme="minorHAnsi" w:hAnsi="Times New Roman" w:cs="Times New Roman"/>
          <w:sz w:val="28"/>
          <w:szCs w:val="28"/>
          <w:lang w:eastAsia="en-US"/>
        </w:rPr>
        <w:t>.</w:t>
      </w:r>
      <w:r w:rsidRPr="00A35EE2">
        <w:rPr>
          <w:rFonts w:ascii="Times New Roman" w:eastAsiaTheme="minorHAnsi" w:hAnsi="Times New Roman" w:cs="Times New Roman"/>
          <w:sz w:val="28"/>
          <w:szCs w:val="28"/>
          <w:lang w:eastAsia="en-US"/>
        </w:rPr>
        <w:t xml:space="preserve"> </w:t>
      </w:r>
    </w:p>
    <w:p w:rsidR="00422314" w:rsidRPr="00A35EE2" w:rsidRDefault="00422314" w:rsidP="00937AB2">
      <w:pPr>
        <w:ind w:firstLine="709"/>
        <w:jc w:val="both"/>
        <w:rPr>
          <w:rFonts w:ascii="Times New Roman" w:hAnsi="Times New Roman" w:cs="Times New Roman"/>
          <w:sz w:val="28"/>
          <w:szCs w:val="28"/>
        </w:rPr>
      </w:pPr>
      <w:r w:rsidRPr="00A35EE2">
        <w:rPr>
          <w:rFonts w:ascii="Times New Roman" w:hAnsi="Times New Roman" w:cs="Times New Roman"/>
          <w:sz w:val="28"/>
          <w:szCs w:val="28"/>
        </w:rPr>
        <w:t xml:space="preserve">Становление и развитие системы территориального общественного самоуправления (далее - ТОС) является одним из важнейших этапов в </w:t>
      </w:r>
      <w:proofErr w:type="gramStart"/>
      <w:r w:rsidRPr="00A35EE2">
        <w:rPr>
          <w:rFonts w:ascii="Times New Roman" w:hAnsi="Times New Roman" w:cs="Times New Roman"/>
          <w:sz w:val="28"/>
          <w:szCs w:val="28"/>
        </w:rPr>
        <w:t>формировании</w:t>
      </w:r>
      <w:proofErr w:type="gramEnd"/>
      <w:r w:rsidRPr="00A35EE2">
        <w:rPr>
          <w:rFonts w:ascii="Times New Roman" w:hAnsi="Times New Roman" w:cs="Times New Roman"/>
          <w:sz w:val="28"/>
          <w:szCs w:val="28"/>
        </w:rPr>
        <w:t xml:space="preserve"> сознательного подхода граждан к деятельности по осуществлению местного самоуправления.</w:t>
      </w:r>
    </w:p>
    <w:p w:rsidR="00656BBE" w:rsidRPr="00A35EE2" w:rsidRDefault="00656BBE" w:rsidP="00656BBE">
      <w:pPr>
        <w:autoSpaceDE w:val="0"/>
        <w:autoSpaceDN w:val="0"/>
        <w:adjustRightInd w:val="0"/>
        <w:ind w:firstLine="709"/>
        <w:jc w:val="both"/>
        <w:rPr>
          <w:rFonts w:ascii="Times New Roman" w:hAnsi="Times New Roman" w:cs="Times New Roman"/>
          <w:sz w:val="28"/>
          <w:szCs w:val="28"/>
        </w:rPr>
      </w:pPr>
      <w:r w:rsidRPr="00A35EE2">
        <w:rPr>
          <w:rFonts w:ascii="Times New Roman" w:hAnsi="Times New Roman" w:cs="Times New Roman"/>
          <w:sz w:val="28"/>
          <w:szCs w:val="28"/>
        </w:rPr>
        <w:t xml:space="preserve">Организацией работы ТОС занимается отдел по организации работы  ТОС управления общественных связей и информации Администрации города Иванова (далее - отдел ТОС). </w:t>
      </w:r>
    </w:p>
    <w:p w:rsidR="00422314" w:rsidRPr="00A35EE2" w:rsidRDefault="00422314" w:rsidP="00937AB2">
      <w:pPr>
        <w:ind w:firstLine="709"/>
        <w:jc w:val="both"/>
        <w:rPr>
          <w:rFonts w:ascii="Times New Roman" w:hAnsi="Times New Roman" w:cs="Times New Roman"/>
          <w:sz w:val="28"/>
          <w:szCs w:val="28"/>
        </w:rPr>
      </w:pPr>
      <w:r w:rsidRPr="00A35EE2">
        <w:rPr>
          <w:rFonts w:ascii="Times New Roman" w:hAnsi="Times New Roman" w:cs="Times New Roman"/>
          <w:sz w:val="28"/>
          <w:szCs w:val="28"/>
        </w:rPr>
        <w:t xml:space="preserve">Основными задачами </w:t>
      </w:r>
      <w:r w:rsidR="00393403" w:rsidRPr="00A35EE2">
        <w:rPr>
          <w:rFonts w:ascii="Times New Roman" w:hAnsi="Times New Roman" w:cs="Times New Roman"/>
          <w:sz w:val="28"/>
          <w:szCs w:val="28"/>
        </w:rPr>
        <w:t>А</w:t>
      </w:r>
      <w:r w:rsidRPr="00A35EE2">
        <w:rPr>
          <w:rFonts w:ascii="Times New Roman" w:hAnsi="Times New Roman" w:cs="Times New Roman"/>
          <w:sz w:val="28"/>
          <w:szCs w:val="28"/>
        </w:rPr>
        <w:t xml:space="preserve">дминистрации города </w:t>
      </w:r>
      <w:r w:rsidR="00393403" w:rsidRPr="00A35EE2">
        <w:rPr>
          <w:rFonts w:ascii="Times New Roman" w:hAnsi="Times New Roman" w:cs="Times New Roman"/>
          <w:sz w:val="28"/>
          <w:szCs w:val="28"/>
        </w:rPr>
        <w:t xml:space="preserve">Иванова </w:t>
      </w:r>
      <w:r w:rsidRPr="00A35EE2">
        <w:rPr>
          <w:rFonts w:ascii="Times New Roman" w:hAnsi="Times New Roman" w:cs="Times New Roman"/>
          <w:sz w:val="28"/>
          <w:szCs w:val="28"/>
        </w:rPr>
        <w:t>во взаимодействии с ТОС являются:</w:t>
      </w:r>
    </w:p>
    <w:p w:rsidR="00422314" w:rsidRPr="00A35EE2" w:rsidRDefault="00422314" w:rsidP="00937AB2">
      <w:pPr>
        <w:pStyle w:val="aa"/>
        <w:numPr>
          <w:ilvl w:val="0"/>
          <w:numId w:val="4"/>
        </w:numPr>
        <w:spacing w:after="0" w:line="240" w:lineRule="auto"/>
        <w:ind w:left="0" w:firstLine="709"/>
        <w:jc w:val="both"/>
        <w:rPr>
          <w:rFonts w:ascii="Times New Roman" w:hAnsi="Times New Roman" w:cs="Arial"/>
          <w:sz w:val="28"/>
          <w:szCs w:val="28"/>
        </w:rPr>
      </w:pPr>
      <w:r w:rsidRPr="00A35EE2">
        <w:rPr>
          <w:rFonts w:ascii="Times New Roman" w:hAnsi="Times New Roman"/>
          <w:sz w:val="28"/>
          <w:szCs w:val="28"/>
        </w:rPr>
        <w:t xml:space="preserve">создание условий </w:t>
      </w:r>
      <w:r w:rsidRPr="00A35EE2">
        <w:rPr>
          <w:rFonts w:ascii="Times New Roman" w:hAnsi="Times New Roman" w:cs="Arial"/>
          <w:sz w:val="28"/>
          <w:szCs w:val="28"/>
        </w:rPr>
        <w:t xml:space="preserve">для участия населения в </w:t>
      </w:r>
      <w:proofErr w:type="gramStart"/>
      <w:r w:rsidRPr="00A35EE2">
        <w:rPr>
          <w:rFonts w:ascii="Times New Roman" w:hAnsi="Times New Roman" w:cs="Arial"/>
          <w:sz w:val="28"/>
          <w:szCs w:val="28"/>
        </w:rPr>
        <w:t>осуществлении</w:t>
      </w:r>
      <w:proofErr w:type="gramEnd"/>
      <w:r w:rsidRPr="00A35EE2">
        <w:rPr>
          <w:rFonts w:ascii="Times New Roman" w:hAnsi="Times New Roman" w:cs="Arial"/>
          <w:sz w:val="28"/>
          <w:szCs w:val="28"/>
        </w:rPr>
        <w:t xml:space="preserve"> местного самоуправления на территории города Иванова;</w:t>
      </w:r>
    </w:p>
    <w:p w:rsidR="00422314" w:rsidRPr="00A35EE2" w:rsidRDefault="00422314" w:rsidP="00937AB2">
      <w:pPr>
        <w:pStyle w:val="aa"/>
        <w:numPr>
          <w:ilvl w:val="0"/>
          <w:numId w:val="4"/>
        </w:numPr>
        <w:spacing w:after="0" w:line="240" w:lineRule="auto"/>
        <w:ind w:left="0" w:firstLine="709"/>
        <w:jc w:val="both"/>
        <w:rPr>
          <w:rFonts w:ascii="Times New Roman" w:hAnsi="Times New Roman" w:cs="Arial"/>
          <w:sz w:val="28"/>
          <w:szCs w:val="28"/>
        </w:rPr>
      </w:pPr>
      <w:r w:rsidRPr="00A35EE2">
        <w:rPr>
          <w:rFonts w:ascii="Times New Roman" w:hAnsi="Times New Roman" w:cs="Arial"/>
          <w:sz w:val="28"/>
          <w:szCs w:val="28"/>
        </w:rPr>
        <w:t xml:space="preserve">развитие территориального общественного самоуправления (далее </w:t>
      </w:r>
      <w:r w:rsidRPr="00A35EE2">
        <w:rPr>
          <w:rFonts w:ascii="Times New Roman" w:hAnsi="Times New Roman"/>
          <w:sz w:val="28"/>
          <w:szCs w:val="28"/>
        </w:rPr>
        <w:t>–</w:t>
      </w:r>
      <w:r w:rsidRPr="00A35EE2">
        <w:rPr>
          <w:rFonts w:ascii="Times New Roman" w:hAnsi="Times New Roman" w:cs="Arial"/>
          <w:sz w:val="28"/>
          <w:szCs w:val="28"/>
        </w:rPr>
        <w:t xml:space="preserve"> ТОС), содействие самоорганизации населения по месту жительства, участию территориального общественного самоуправления в осуществлении местного самоуправления.</w:t>
      </w:r>
    </w:p>
    <w:p w:rsidR="00422314" w:rsidRPr="00A35EE2" w:rsidRDefault="00422314" w:rsidP="00937AB2">
      <w:pPr>
        <w:pStyle w:val="aa"/>
        <w:numPr>
          <w:ilvl w:val="0"/>
          <w:numId w:val="4"/>
        </w:numPr>
        <w:spacing w:after="0" w:line="240" w:lineRule="auto"/>
        <w:ind w:left="0" w:firstLine="709"/>
        <w:jc w:val="both"/>
        <w:rPr>
          <w:rFonts w:ascii="Times New Roman" w:hAnsi="Times New Roman"/>
          <w:sz w:val="28"/>
          <w:szCs w:val="28"/>
        </w:rPr>
      </w:pPr>
      <w:r w:rsidRPr="00A35EE2">
        <w:rPr>
          <w:rFonts w:ascii="Times New Roman" w:hAnsi="Times New Roman" w:cs="Arial"/>
          <w:sz w:val="28"/>
          <w:szCs w:val="28"/>
        </w:rPr>
        <w:t>организация взаимодействия Главы города Иванова с органами ТОС, общественными, творческими, профессиональными и иными объединениями самоорганизации граждан.</w:t>
      </w:r>
    </w:p>
    <w:p w:rsidR="00422314" w:rsidRPr="00A35EE2" w:rsidRDefault="00422314" w:rsidP="00937AB2">
      <w:pPr>
        <w:pStyle w:val="aa"/>
        <w:numPr>
          <w:ilvl w:val="0"/>
          <w:numId w:val="4"/>
        </w:numPr>
        <w:spacing w:after="0" w:line="240" w:lineRule="auto"/>
        <w:ind w:left="0" w:firstLine="709"/>
        <w:jc w:val="both"/>
        <w:rPr>
          <w:rFonts w:ascii="Times New Roman" w:hAnsi="Times New Roman" w:cs="Arial"/>
          <w:sz w:val="28"/>
          <w:szCs w:val="28"/>
        </w:rPr>
      </w:pPr>
      <w:r w:rsidRPr="00A35EE2">
        <w:rPr>
          <w:rFonts w:ascii="Times New Roman" w:hAnsi="Times New Roman" w:cs="Arial"/>
          <w:sz w:val="28"/>
          <w:szCs w:val="28"/>
        </w:rPr>
        <w:t>содействие в  реализации  проектов по местным инициативам на территории ТОС города Иванова.</w:t>
      </w:r>
    </w:p>
    <w:p w:rsidR="00422314" w:rsidRPr="00A35EE2" w:rsidRDefault="00422314" w:rsidP="00937AB2">
      <w:pPr>
        <w:pStyle w:val="aa"/>
        <w:numPr>
          <w:ilvl w:val="0"/>
          <w:numId w:val="4"/>
        </w:numPr>
        <w:spacing w:after="0" w:line="240" w:lineRule="auto"/>
        <w:ind w:left="0" w:firstLine="709"/>
        <w:jc w:val="both"/>
        <w:rPr>
          <w:rFonts w:ascii="Times New Roman" w:hAnsi="Times New Roman" w:cs="Arial"/>
          <w:sz w:val="28"/>
          <w:szCs w:val="28"/>
        </w:rPr>
      </w:pPr>
      <w:r w:rsidRPr="00A35EE2">
        <w:rPr>
          <w:rFonts w:ascii="Times New Roman" w:hAnsi="Times New Roman" w:cs="Arial"/>
          <w:sz w:val="28"/>
          <w:szCs w:val="28"/>
        </w:rPr>
        <w:t xml:space="preserve">разработка предложений по совершенствованию </w:t>
      </w:r>
      <w:proofErr w:type="gramStart"/>
      <w:r w:rsidRPr="00A35EE2">
        <w:rPr>
          <w:rFonts w:ascii="Times New Roman" w:hAnsi="Times New Roman" w:cs="Arial"/>
          <w:sz w:val="28"/>
          <w:szCs w:val="28"/>
        </w:rPr>
        <w:t>механизмов взаимодействия органов местного самоуправления города Иванова</w:t>
      </w:r>
      <w:proofErr w:type="gramEnd"/>
      <w:r w:rsidRPr="00A35EE2">
        <w:rPr>
          <w:rFonts w:ascii="Times New Roman" w:hAnsi="Times New Roman" w:cs="Arial"/>
          <w:sz w:val="28"/>
          <w:szCs w:val="28"/>
        </w:rPr>
        <w:t xml:space="preserve"> с органами ТОС города Иванова.</w:t>
      </w:r>
    </w:p>
    <w:p w:rsidR="00422314" w:rsidRPr="00A35EE2" w:rsidRDefault="00422314" w:rsidP="00937AB2">
      <w:pPr>
        <w:ind w:firstLine="709"/>
        <w:jc w:val="both"/>
        <w:rPr>
          <w:rFonts w:ascii="Times New Roman" w:hAnsi="Times New Roman" w:cs="Times New Roman"/>
          <w:sz w:val="28"/>
          <w:szCs w:val="28"/>
        </w:rPr>
      </w:pPr>
      <w:r w:rsidRPr="00A35EE2">
        <w:rPr>
          <w:rFonts w:ascii="Times New Roman" w:hAnsi="Times New Roman" w:cs="Times New Roman"/>
          <w:sz w:val="28"/>
          <w:szCs w:val="28"/>
        </w:rPr>
        <w:t>Создание ТОС инициируется гражданами, проживающими на соответствующей территории.</w:t>
      </w:r>
    </w:p>
    <w:p w:rsidR="00A35EE2" w:rsidRPr="000F1884" w:rsidRDefault="00A35EE2" w:rsidP="00937AB2">
      <w:pPr>
        <w:autoSpaceDE w:val="0"/>
        <w:autoSpaceDN w:val="0"/>
        <w:adjustRightInd w:val="0"/>
        <w:ind w:firstLine="709"/>
        <w:jc w:val="both"/>
        <w:rPr>
          <w:rFonts w:ascii="Times New Roman" w:hAnsi="Times New Roman" w:cs="Times New Roman"/>
          <w:sz w:val="28"/>
          <w:szCs w:val="28"/>
        </w:rPr>
      </w:pPr>
      <w:r w:rsidRPr="000F1884">
        <w:rPr>
          <w:rFonts w:ascii="Times New Roman" w:eastAsiaTheme="minorHAnsi" w:hAnsi="Times New Roman" w:cs="Times New Roman"/>
          <w:sz w:val="28"/>
          <w:szCs w:val="28"/>
          <w:lang w:eastAsia="en-US"/>
        </w:rPr>
        <w:t xml:space="preserve">В настоящее время в городе Иванове зарегистрирован 67 ТОС, за 2021 год зарегистрирован </w:t>
      </w:r>
      <w:r>
        <w:rPr>
          <w:rFonts w:ascii="Times New Roman" w:eastAsiaTheme="minorHAnsi" w:hAnsi="Times New Roman" w:cs="Times New Roman"/>
          <w:sz w:val="28"/>
          <w:szCs w:val="28"/>
          <w:lang w:eastAsia="en-US"/>
        </w:rPr>
        <w:t>новый</w:t>
      </w:r>
      <w:r w:rsidRPr="000F1884">
        <w:rPr>
          <w:rFonts w:ascii="Times New Roman" w:eastAsiaTheme="minorHAnsi" w:hAnsi="Times New Roman" w:cs="Times New Roman"/>
          <w:sz w:val="28"/>
          <w:szCs w:val="28"/>
          <w:lang w:eastAsia="en-US"/>
        </w:rPr>
        <w:t xml:space="preserve"> ТОС «</w:t>
      </w:r>
      <w:proofErr w:type="spellStart"/>
      <w:r w:rsidRPr="000F1884">
        <w:rPr>
          <w:rFonts w:ascii="Times New Roman" w:eastAsiaTheme="minorHAnsi" w:hAnsi="Times New Roman" w:cs="Times New Roman"/>
          <w:sz w:val="28"/>
          <w:szCs w:val="28"/>
          <w:lang w:eastAsia="en-US"/>
        </w:rPr>
        <w:t>Кудряшовский</w:t>
      </w:r>
      <w:proofErr w:type="spellEnd"/>
      <w:r w:rsidRPr="000F1884">
        <w:rPr>
          <w:rFonts w:ascii="Times New Roman" w:eastAsiaTheme="minorHAnsi" w:hAnsi="Times New Roman" w:cs="Times New Roman"/>
          <w:sz w:val="28"/>
          <w:szCs w:val="28"/>
          <w:lang w:eastAsia="en-US"/>
        </w:rPr>
        <w:t>»</w:t>
      </w:r>
      <w:r w:rsidRPr="000F1884">
        <w:rPr>
          <w:rFonts w:ascii="Times New Roman" w:hAnsi="Times New Roman" w:cs="Times New Roman"/>
          <w:sz w:val="28"/>
          <w:szCs w:val="28"/>
        </w:rPr>
        <w:t xml:space="preserve">. И утверждены границы двух ТОС «Буратино» и «Графский». </w:t>
      </w:r>
    </w:p>
    <w:p w:rsidR="00A35EE2" w:rsidRPr="000F1884" w:rsidRDefault="00A35EE2" w:rsidP="00937AB2">
      <w:pPr>
        <w:ind w:firstLine="709"/>
        <w:jc w:val="both"/>
        <w:rPr>
          <w:rFonts w:ascii="Times New Roman" w:eastAsiaTheme="minorEastAsia" w:hAnsi="Times New Roman" w:cs="Times New Roman"/>
          <w:sz w:val="28"/>
          <w:szCs w:val="28"/>
        </w:rPr>
      </w:pPr>
      <w:r w:rsidRPr="000F1884">
        <w:rPr>
          <w:rFonts w:ascii="Times New Roman" w:eastAsiaTheme="minorEastAsia" w:hAnsi="Times New Roman" w:cs="Times New Roman"/>
          <w:sz w:val="28"/>
          <w:szCs w:val="28"/>
        </w:rPr>
        <w:t>Численность населения, вовлеченного в процесс территориального общественного самоуправления, насчитывает более 136 тысяч человек, что составляет около 25% населения города.</w:t>
      </w:r>
    </w:p>
    <w:p w:rsidR="00A35EE2" w:rsidRPr="000F1884" w:rsidRDefault="00A35EE2" w:rsidP="00937AB2">
      <w:pPr>
        <w:ind w:firstLine="709"/>
        <w:jc w:val="both"/>
        <w:rPr>
          <w:rFonts w:ascii="Times New Roman" w:eastAsiaTheme="minorEastAsia" w:hAnsi="Times New Roman" w:cs="Times New Roman"/>
          <w:sz w:val="28"/>
          <w:szCs w:val="28"/>
        </w:rPr>
      </w:pPr>
      <w:r w:rsidRPr="000F1884">
        <w:rPr>
          <w:rFonts w:ascii="Times New Roman" w:eastAsiaTheme="minorEastAsia" w:hAnsi="Times New Roman" w:cs="Times New Roman"/>
          <w:sz w:val="28"/>
          <w:szCs w:val="28"/>
        </w:rPr>
        <w:lastRenderedPageBreak/>
        <w:t xml:space="preserve">Администрация города Иванова проявляет заинтересованность </w:t>
      </w:r>
      <w:r>
        <w:rPr>
          <w:rFonts w:ascii="Times New Roman" w:eastAsiaTheme="minorEastAsia" w:hAnsi="Times New Roman" w:cs="Times New Roman"/>
          <w:sz w:val="28"/>
          <w:szCs w:val="28"/>
        </w:rPr>
        <w:t xml:space="preserve">                 </w:t>
      </w:r>
      <w:r w:rsidRPr="000F1884">
        <w:rPr>
          <w:rFonts w:ascii="Times New Roman" w:eastAsiaTheme="minorEastAsia" w:hAnsi="Times New Roman" w:cs="Times New Roman"/>
          <w:sz w:val="28"/>
          <w:szCs w:val="28"/>
        </w:rPr>
        <w:t xml:space="preserve">в </w:t>
      </w:r>
      <w:proofErr w:type="gramStart"/>
      <w:r w:rsidRPr="000F1884">
        <w:rPr>
          <w:rFonts w:ascii="Times New Roman" w:eastAsiaTheme="minorEastAsia" w:hAnsi="Times New Roman" w:cs="Times New Roman"/>
          <w:sz w:val="28"/>
          <w:szCs w:val="28"/>
        </w:rPr>
        <w:t>развитии</w:t>
      </w:r>
      <w:proofErr w:type="gramEnd"/>
      <w:r w:rsidRPr="000F1884">
        <w:rPr>
          <w:rFonts w:ascii="Times New Roman" w:eastAsiaTheme="minorEastAsia" w:hAnsi="Times New Roman" w:cs="Times New Roman"/>
          <w:sz w:val="28"/>
          <w:szCs w:val="28"/>
        </w:rPr>
        <w:t xml:space="preserve"> инициатив граждан и формирует систему муниципальной поддержки их деятельности.</w:t>
      </w:r>
    </w:p>
    <w:p w:rsidR="00A35EE2" w:rsidRPr="000F1884" w:rsidRDefault="00A35EE2" w:rsidP="00937AB2">
      <w:pPr>
        <w:ind w:firstLine="709"/>
        <w:jc w:val="both"/>
        <w:rPr>
          <w:rFonts w:ascii="Times New Roman" w:hAnsi="Times New Roman" w:cs="Times New Roman"/>
          <w:color w:val="000000"/>
          <w:sz w:val="28"/>
          <w:szCs w:val="28"/>
        </w:rPr>
      </w:pPr>
      <w:r w:rsidRPr="000F1884">
        <w:rPr>
          <w:rFonts w:ascii="Times New Roman" w:hAnsi="Times New Roman" w:cs="Times New Roman"/>
          <w:color w:val="000000"/>
          <w:sz w:val="28"/>
          <w:szCs w:val="28"/>
        </w:rPr>
        <w:t>Проектом бюджета города Иванова на 2021 год в рамках аналитическ</w:t>
      </w:r>
      <w:r>
        <w:rPr>
          <w:rFonts w:ascii="Times New Roman" w:hAnsi="Times New Roman" w:cs="Times New Roman"/>
          <w:color w:val="000000"/>
          <w:sz w:val="28"/>
          <w:szCs w:val="28"/>
        </w:rPr>
        <w:t>ой</w:t>
      </w:r>
      <w:r w:rsidRPr="000F1884">
        <w:rPr>
          <w:rFonts w:ascii="Times New Roman" w:hAnsi="Times New Roman" w:cs="Times New Roman"/>
          <w:color w:val="000000"/>
          <w:sz w:val="28"/>
          <w:szCs w:val="28"/>
        </w:rPr>
        <w:t xml:space="preserve"> подпрограмм</w:t>
      </w:r>
      <w:r>
        <w:rPr>
          <w:rFonts w:ascii="Times New Roman" w:hAnsi="Times New Roman" w:cs="Times New Roman"/>
          <w:color w:val="000000"/>
          <w:sz w:val="28"/>
          <w:szCs w:val="28"/>
        </w:rPr>
        <w:t xml:space="preserve">ы </w:t>
      </w:r>
      <w:r w:rsidRPr="000F1884">
        <w:rPr>
          <w:rFonts w:ascii="Times New Roman" w:hAnsi="Times New Roman" w:cs="Times New Roman"/>
          <w:color w:val="000000"/>
          <w:sz w:val="28"/>
          <w:szCs w:val="28"/>
        </w:rPr>
        <w:t>«Территориальное общественное самоуправление» были предусмотрены бюджетные ассигнования в сумме 885</w:t>
      </w:r>
      <w:r w:rsidRPr="000F1884">
        <w:rPr>
          <w:rFonts w:ascii="Times New Roman" w:hAnsi="Times New Roman" w:cs="Times New Roman"/>
          <w:sz w:val="28"/>
          <w:szCs w:val="28"/>
        </w:rPr>
        <w:t>,900 тыс. рублей.</w:t>
      </w:r>
      <w:r w:rsidRPr="000F1884">
        <w:rPr>
          <w:rFonts w:ascii="Times New Roman" w:hAnsi="Times New Roman" w:cs="Times New Roman"/>
          <w:color w:val="000000"/>
          <w:sz w:val="28"/>
          <w:szCs w:val="28"/>
        </w:rPr>
        <w:t xml:space="preserve"> </w:t>
      </w:r>
    </w:p>
    <w:p w:rsidR="00A35EE2" w:rsidRPr="000F1884" w:rsidRDefault="00A35EE2" w:rsidP="00937AB2">
      <w:pPr>
        <w:ind w:firstLine="709"/>
        <w:jc w:val="both"/>
        <w:rPr>
          <w:rFonts w:ascii="Times New Roman" w:eastAsiaTheme="minorHAnsi" w:hAnsi="Times New Roman" w:cstheme="minorBidi"/>
          <w:color w:val="00000A"/>
          <w:sz w:val="28"/>
          <w:szCs w:val="28"/>
          <w:lang w:eastAsia="en-US"/>
        </w:rPr>
      </w:pPr>
      <w:r w:rsidRPr="000F1884">
        <w:rPr>
          <w:rFonts w:ascii="Times New Roman" w:eastAsiaTheme="minorHAnsi" w:hAnsi="Times New Roman" w:cs="Times New Roman"/>
          <w:color w:val="000000"/>
          <w:sz w:val="28"/>
          <w:szCs w:val="28"/>
          <w:lang w:eastAsia="en-US"/>
        </w:rPr>
        <w:t xml:space="preserve">В 2021 году </w:t>
      </w:r>
      <w:r w:rsidR="00C55385" w:rsidRPr="000F1884">
        <w:rPr>
          <w:rFonts w:ascii="Times New Roman" w:hAnsi="Times New Roman" w:cs="Times New Roman"/>
          <w:color w:val="000000"/>
          <w:sz w:val="28"/>
          <w:szCs w:val="28"/>
        </w:rPr>
        <w:t xml:space="preserve">в рамках </w:t>
      </w:r>
      <w:r w:rsidR="00C55385">
        <w:rPr>
          <w:rFonts w:ascii="Times New Roman" w:hAnsi="Times New Roman" w:cs="Times New Roman"/>
          <w:color w:val="000000"/>
          <w:sz w:val="28"/>
          <w:szCs w:val="28"/>
        </w:rPr>
        <w:t xml:space="preserve">программы </w:t>
      </w:r>
      <w:r w:rsidR="00C55385" w:rsidRPr="000F1884">
        <w:rPr>
          <w:rFonts w:ascii="Times New Roman" w:hAnsi="Times New Roman" w:cs="Times New Roman"/>
          <w:color w:val="000000"/>
          <w:sz w:val="28"/>
          <w:szCs w:val="28"/>
        </w:rPr>
        <w:t>поддержки местных инициатив в муниципалитетах Ивановской области</w:t>
      </w:r>
      <w:r w:rsidR="00C55385">
        <w:rPr>
          <w:rFonts w:ascii="Times New Roman" w:hAnsi="Times New Roman" w:cs="Times New Roman"/>
          <w:color w:val="000000"/>
          <w:sz w:val="28"/>
          <w:szCs w:val="28"/>
        </w:rPr>
        <w:t xml:space="preserve">, </w:t>
      </w:r>
      <w:r w:rsidR="00C55385" w:rsidRPr="000F1884">
        <w:rPr>
          <w:rFonts w:ascii="Times New Roman" w:hAnsi="Times New Roman" w:cs="Times New Roman"/>
          <w:color w:val="000000"/>
          <w:sz w:val="28"/>
          <w:szCs w:val="28"/>
        </w:rPr>
        <w:t>реализу</w:t>
      </w:r>
      <w:r w:rsidR="00C55385">
        <w:rPr>
          <w:rFonts w:ascii="Times New Roman" w:hAnsi="Times New Roman" w:cs="Times New Roman"/>
          <w:color w:val="000000"/>
          <w:sz w:val="28"/>
          <w:szCs w:val="28"/>
        </w:rPr>
        <w:t>емой</w:t>
      </w:r>
      <w:r w:rsidR="00C55385" w:rsidRPr="000F1884">
        <w:rPr>
          <w:rFonts w:ascii="Times New Roman" w:hAnsi="Times New Roman" w:cs="Times New Roman"/>
          <w:color w:val="000000"/>
          <w:sz w:val="28"/>
          <w:szCs w:val="28"/>
        </w:rPr>
        <w:t xml:space="preserve"> Правительством Ивановской области</w:t>
      </w:r>
      <w:r w:rsidR="00C55385">
        <w:rPr>
          <w:rFonts w:ascii="Times New Roman" w:hAnsi="Times New Roman" w:cs="Times New Roman"/>
          <w:color w:val="000000"/>
          <w:sz w:val="28"/>
          <w:szCs w:val="28"/>
        </w:rPr>
        <w:t xml:space="preserve">, </w:t>
      </w:r>
      <w:r w:rsidR="00C55385" w:rsidRPr="000F1884">
        <w:rPr>
          <w:rFonts w:ascii="Times New Roman" w:hAnsi="Times New Roman" w:cs="Times New Roman"/>
          <w:color w:val="000000"/>
          <w:sz w:val="28"/>
          <w:szCs w:val="28"/>
        </w:rPr>
        <w:t>Администраци</w:t>
      </w:r>
      <w:r w:rsidR="00C55385">
        <w:rPr>
          <w:rFonts w:ascii="Times New Roman" w:hAnsi="Times New Roman" w:cs="Times New Roman"/>
          <w:color w:val="000000"/>
          <w:sz w:val="28"/>
          <w:szCs w:val="28"/>
        </w:rPr>
        <w:t>ей</w:t>
      </w:r>
      <w:r w:rsidR="00C55385" w:rsidRPr="000F1884">
        <w:rPr>
          <w:rFonts w:ascii="Times New Roman" w:hAnsi="Times New Roman" w:cs="Times New Roman"/>
          <w:color w:val="000000"/>
          <w:sz w:val="28"/>
          <w:szCs w:val="28"/>
        </w:rPr>
        <w:t xml:space="preserve"> города Иванова прове</w:t>
      </w:r>
      <w:r w:rsidR="00C55385">
        <w:rPr>
          <w:rFonts w:ascii="Times New Roman" w:hAnsi="Times New Roman" w:cs="Times New Roman"/>
          <w:color w:val="000000"/>
          <w:sz w:val="28"/>
          <w:szCs w:val="28"/>
        </w:rPr>
        <w:t>ден</w:t>
      </w:r>
      <w:r w:rsidR="00C55385" w:rsidRPr="000F1884">
        <w:rPr>
          <w:rFonts w:ascii="Times New Roman" w:hAnsi="Times New Roman" w:cs="Times New Roman"/>
          <w:color w:val="000000"/>
          <w:sz w:val="28"/>
          <w:szCs w:val="28"/>
        </w:rPr>
        <w:t xml:space="preserve"> конкурсный отбор инициативных проектов</w:t>
      </w:r>
      <w:r w:rsidR="00C55385">
        <w:rPr>
          <w:rFonts w:ascii="Times New Roman" w:hAnsi="Times New Roman" w:cs="Times New Roman"/>
          <w:color w:val="000000"/>
          <w:sz w:val="28"/>
          <w:szCs w:val="28"/>
        </w:rPr>
        <w:t xml:space="preserve"> по </w:t>
      </w:r>
      <w:r w:rsidR="00C55385" w:rsidRPr="000F1884">
        <w:rPr>
          <w:rFonts w:ascii="Times New Roman" w:hAnsi="Times New Roman" w:cs="Times New Roman"/>
          <w:color w:val="000000"/>
          <w:sz w:val="28"/>
          <w:szCs w:val="28"/>
        </w:rPr>
        <w:t>благоустр</w:t>
      </w:r>
      <w:r w:rsidR="00C55385">
        <w:rPr>
          <w:rFonts w:ascii="Times New Roman" w:hAnsi="Times New Roman" w:cs="Times New Roman"/>
          <w:color w:val="000000"/>
          <w:sz w:val="28"/>
          <w:szCs w:val="28"/>
        </w:rPr>
        <w:t>ойству</w:t>
      </w:r>
      <w:r w:rsidR="00C55385" w:rsidRPr="000F1884">
        <w:rPr>
          <w:rFonts w:ascii="Times New Roman" w:hAnsi="Times New Roman" w:cs="Times New Roman"/>
          <w:color w:val="000000"/>
          <w:sz w:val="28"/>
          <w:szCs w:val="28"/>
        </w:rPr>
        <w:t xml:space="preserve"> дворовы</w:t>
      </w:r>
      <w:r w:rsidR="00C55385">
        <w:rPr>
          <w:rFonts w:ascii="Times New Roman" w:hAnsi="Times New Roman" w:cs="Times New Roman"/>
          <w:color w:val="000000"/>
          <w:sz w:val="28"/>
          <w:szCs w:val="28"/>
        </w:rPr>
        <w:t>х</w:t>
      </w:r>
      <w:r w:rsidR="00C55385" w:rsidRPr="000F1884">
        <w:rPr>
          <w:rFonts w:ascii="Times New Roman" w:hAnsi="Times New Roman" w:cs="Times New Roman"/>
          <w:color w:val="000000"/>
          <w:sz w:val="28"/>
          <w:szCs w:val="28"/>
        </w:rPr>
        <w:t xml:space="preserve"> пространств и други</w:t>
      </w:r>
      <w:r w:rsidR="00C55385">
        <w:rPr>
          <w:rFonts w:ascii="Times New Roman" w:hAnsi="Times New Roman" w:cs="Times New Roman"/>
          <w:color w:val="000000"/>
          <w:sz w:val="28"/>
          <w:szCs w:val="28"/>
        </w:rPr>
        <w:t>х</w:t>
      </w:r>
      <w:r w:rsidR="00C55385" w:rsidRPr="000F1884">
        <w:rPr>
          <w:rFonts w:ascii="Times New Roman" w:hAnsi="Times New Roman" w:cs="Times New Roman"/>
          <w:color w:val="000000"/>
          <w:sz w:val="28"/>
          <w:szCs w:val="28"/>
        </w:rPr>
        <w:t xml:space="preserve"> общественны</w:t>
      </w:r>
      <w:r w:rsidR="00C55385">
        <w:rPr>
          <w:rFonts w:ascii="Times New Roman" w:hAnsi="Times New Roman" w:cs="Times New Roman"/>
          <w:color w:val="000000"/>
          <w:sz w:val="28"/>
          <w:szCs w:val="28"/>
        </w:rPr>
        <w:t>х</w:t>
      </w:r>
      <w:r w:rsidR="00C55385" w:rsidRPr="000F1884">
        <w:rPr>
          <w:rFonts w:ascii="Times New Roman" w:hAnsi="Times New Roman" w:cs="Times New Roman"/>
          <w:color w:val="000000"/>
          <w:sz w:val="28"/>
          <w:szCs w:val="28"/>
        </w:rPr>
        <w:t xml:space="preserve"> зон</w:t>
      </w:r>
      <w:r w:rsidR="00C55385">
        <w:rPr>
          <w:rFonts w:ascii="Times New Roman" w:hAnsi="Times New Roman" w:cs="Times New Roman"/>
          <w:color w:val="000000"/>
          <w:sz w:val="28"/>
          <w:szCs w:val="28"/>
        </w:rPr>
        <w:t xml:space="preserve">. Из </w:t>
      </w:r>
      <w:r w:rsidRPr="000F1884">
        <w:rPr>
          <w:rFonts w:ascii="Times New Roman" w:hAnsi="Times New Roman" w:cs="Times New Roman"/>
          <w:color w:val="000000"/>
          <w:sz w:val="28"/>
          <w:szCs w:val="28"/>
        </w:rPr>
        <w:t>18 проектов</w:t>
      </w:r>
      <w:r w:rsidR="00C55385">
        <w:rPr>
          <w:rFonts w:ascii="Times New Roman" w:hAnsi="Times New Roman" w:cs="Times New Roman"/>
          <w:color w:val="000000"/>
          <w:sz w:val="28"/>
          <w:szCs w:val="28"/>
        </w:rPr>
        <w:t xml:space="preserve">-победителей </w:t>
      </w:r>
      <w:r w:rsidRPr="000F1884">
        <w:rPr>
          <w:rFonts w:ascii="Times New Roman" w:eastAsia="Calibri" w:hAnsi="Times New Roman" w:cs="Times New Roman"/>
          <w:color w:val="00000A"/>
          <w:sz w:val="28"/>
          <w:szCs w:val="28"/>
          <w:lang w:eastAsia="en-US"/>
        </w:rPr>
        <w:t>16</w:t>
      </w:r>
      <w:r w:rsidR="00C55385">
        <w:rPr>
          <w:rFonts w:ascii="Times New Roman" w:eastAsia="Calibri" w:hAnsi="Times New Roman" w:cs="Times New Roman"/>
          <w:color w:val="00000A"/>
          <w:sz w:val="28"/>
          <w:szCs w:val="28"/>
          <w:lang w:eastAsia="en-US"/>
        </w:rPr>
        <w:t xml:space="preserve"> </w:t>
      </w:r>
      <w:r w:rsidRPr="000F1884">
        <w:rPr>
          <w:rFonts w:ascii="Times New Roman" w:eastAsia="Calibri" w:hAnsi="Times New Roman" w:cs="Times New Roman"/>
          <w:color w:val="00000A"/>
          <w:sz w:val="28"/>
          <w:szCs w:val="28"/>
          <w:lang w:eastAsia="en-US"/>
        </w:rPr>
        <w:t>–</w:t>
      </w:r>
      <w:r w:rsidR="00C55385">
        <w:rPr>
          <w:rFonts w:ascii="Times New Roman" w:eastAsia="Calibri" w:hAnsi="Times New Roman" w:cs="Times New Roman"/>
          <w:color w:val="00000A"/>
          <w:sz w:val="28"/>
          <w:szCs w:val="28"/>
          <w:lang w:eastAsia="en-US"/>
        </w:rPr>
        <w:t xml:space="preserve"> </w:t>
      </w:r>
      <w:r w:rsidRPr="000F1884">
        <w:rPr>
          <w:rFonts w:ascii="Times New Roman" w:eastAsia="Calibri" w:hAnsi="Times New Roman" w:cs="Times New Roman"/>
          <w:color w:val="00000A"/>
          <w:sz w:val="28"/>
          <w:szCs w:val="28"/>
          <w:lang w:eastAsia="en-US"/>
        </w:rPr>
        <w:t xml:space="preserve">проекты ТОС города Иванова. </w:t>
      </w:r>
      <w:r w:rsidR="00C55385">
        <w:rPr>
          <w:rFonts w:ascii="Times New Roman" w:eastAsia="Calibri" w:hAnsi="Times New Roman" w:cs="Times New Roman"/>
          <w:color w:val="00000A"/>
          <w:sz w:val="28"/>
          <w:szCs w:val="28"/>
          <w:lang w:eastAsia="en-US"/>
        </w:rPr>
        <w:t>На реализацию данных проектов и</w:t>
      </w:r>
      <w:r w:rsidRPr="000F1884">
        <w:rPr>
          <w:rFonts w:ascii="Times New Roman" w:eastAsia="Calibri" w:hAnsi="Times New Roman" w:cs="Times New Roman"/>
          <w:color w:val="00000A"/>
          <w:sz w:val="28"/>
          <w:szCs w:val="28"/>
          <w:lang w:eastAsia="en-US"/>
        </w:rPr>
        <w:t xml:space="preserve">з областного бюджета  было выделено </w:t>
      </w:r>
      <w:r w:rsidRPr="000F1884">
        <w:rPr>
          <w:rFonts w:ascii="Times New Roman" w:eastAsiaTheme="minorHAnsi" w:hAnsi="Times New Roman" w:cstheme="minorBidi"/>
          <w:color w:val="00000A"/>
          <w:sz w:val="28"/>
          <w:szCs w:val="28"/>
          <w:lang w:eastAsia="en-US"/>
        </w:rPr>
        <w:t xml:space="preserve">более 10 млн. рублей, </w:t>
      </w:r>
      <w:r w:rsidR="00C55385">
        <w:rPr>
          <w:rFonts w:ascii="Times New Roman" w:eastAsiaTheme="minorHAnsi" w:hAnsi="Times New Roman" w:cstheme="minorBidi"/>
          <w:color w:val="00000A"/>
          <w:sz w:val="28"/>
          <w:szCs w:val="28"/>
          <w:lang w:eastAsia="en-US"/>
        </w:rPr>
        <w:t xml:space="preserve">из </w:t>
      </w:r>
      <w:r w:rsidR="00C55385" w:rsidRPr="000F1884">
        <w:rPr>
          <w:rFonts w:ascii="Times New Roman" w:eastAsiaTheme="minorHAnsi" w:hAnsi="Times New Roman" w:cstheme="minorBidi"/>
          <w:color w:val="00000A"/>
          <w:sz w:val="28"/>
          <w:szCs w:val="28"/>
          <w:lang w:eastAsia="en-US"/>
        </w:rPr>
        <w:t xml:space="preserve">городского бюджета </w:t>
      </w:r>
      <w:r w:rsidR="00C55385">
        <w:rPr>
          <w:rFonts w:ascii="Times New Roman" w:eastAsiaTheme="minorHAnsi" w:hAnsi="Times New Roman" w:cstheme="minorBidi"/>
          <w:color w:val="00000A"/>
          <w:sz w:val="28"/>
          <w:szCs w:val="28"/>
          <w:lang w:eastAsia="en-US"/>
        </w:rPr>
        <w:t xml:space="preserve">- </w:t>
      </w:r>
      <w:r w:rsidRPr="000F1884">
        <w:rPr>
          <w:rFonts w:ascii="Times New Roman" w:eastAsiaTheme="minorHAnsi" w:hAnsi="Times New Roman" w:cstheme="minorBidi"/>
          <w:color w:val="00000A"/>
          <w:sz w:val="28"/>
          <w:szCs w:val="28"/>
          <w:lang w:eastAsia="en-US"/>
        </w:rPr>
        <w:t>более 4 млн. рублей</w:t>
      </w:r>
      <w:r w:rsidR="00C55385">
        <w:rPr>
          <w:rFonts w:ascii="Times New Roman" w:eastAsiaTheme="minorHAnsi" w:hAnsi="Times New Roman" w:cstheme="minorBidi"/>
          <w:color w:val="00000A"/>
          <w:sz w:val="28"/>
          <w:szCs w:val="28"/>
          <w:lang w:eastAsia="en-US"/>
        </w:rPr>
        <w:t xml:space="preserve">. </w:t>
      </w:r>
      <w:proofErr w:type="spellStart"/>
      <w:r w:rsidR="00C55385">
        <w:rPr>
          <w:rFonts w:ascii="Times New Roman" w:eastAsiaTheme="minorHAnsi" w:hAnsi="Times New Roman" w:cstheme="minorBidi"/>
          <w:color w:val="00000A"/>
          <w:sz w:val="28"/>
          <w:szCs w:val="28"/>
          <w:lang w:eastAsia="en-US"/>
        </w:rPr>
        <w:t>С</w:t>
      </w:r>
      <w:r w:rsidRPr="000F1884">
        <w:rPr>
          <w:rFonts w:ascii="Times New Roman" w:eastAsiaTheme="minorHAnsi" w:hAnsi="Times New Roman" w:cstheme="minorBidi"/>
          <w:color w:val="00000A"/>
          <w:sz w:val="28"/>
          <w:szCs w:val="28"/>
          <w:lang w:eastAsia="en-US"/>
        </w:rPr>
        <w:t>офинансирование</w:t>
      </w:r>
      <w:proofErr w:type="spellEnd"/>
      <w:r w:rsidRPr="000F1884">
        <w:rPr>
          <w:rFonts w:ascii="Times New Roman" w:eastAsiaTheme="minorHAnsi" w:hAnsi="Times New Roman" w:cstheme="minorBidi"/>
          <w:color w:val="00000A"/>
          <w:sz w:val="28"/>
          <w:szCs w:val="28"/>
          <w:lang w:eastAsia="en-US"/>
        </w:rPr>
        <w:t xml:space="preserve"> граждан </w:t>
      </w:r>
      <w:r w:rsidR="00C55385">
        <w:rPr>
          <w:rFonts w:ascii="Times New Roman" w:eastAsiaTheme="minorHAnsi" w:hAnsi="Times New Roman" w:cstheme="minorBidi"/>
          <w:color w:val="00000A"/>
          <w:sz w:val="28"/>
          <w:szCs w:val="28"/>
          <w:lang w:eastAsia="en-US"/>
        </w:rPr>
        <w:t>составило</w:t>
      </w:r>
      <w:r w:rsidRPr="000F1884">
        <w:rPr>
          <w:rFonts w:ascii="Times New Roman" w:eastAsiaTheme="minorHAnsi" w:hAnsi="Times New Roman" w:cstheme="minorBidi"/>
          <w:color w:val="00000A"/>
          <w:sz w:val="28"/>
          <w:szCs w:val="28"/>
          <w:lang w:eastAsia="en-US"/>
        </w:rPr>
        <w:t xml:space="preserve"> около 760 тыс. рублей.</w:t>
      </w:r>
    </w:p>
    <w:p w:rsidR="008B03E9" w:rsidRDefault="00A35EE2" w:rsidP="00937AB2">
      <w:pPr>
        <w:snapToGrid w:val="0"/>
        <w:ind w:firstLine="709"/>
        <w:jc w:val="both"/>
        <w:rPr>
          <w:rFonts w:ascii="Times New Roman" w:hAnsi="Times New Roman" w:cs="Times New Roman"/>
          <w:sz w:val="28"/>
          <w:szCs w:val="28"/>
        </w:rPr>
      </w:pPr>
      <w:proofErr w:type="gramStart"/>
      <w:r w:rsidRPr="000F1884">
        <w:rPr>
          <w:rFonts w:ascii="Times New Roman" w:hAnsi="Times New Roman" w:cs="Times New Roman"/>
          <w:sz w:val="28"/>
          <w:szCs w:val="28"/>
        </w:rPr>
        <w:t xml:space="preserve">Финансовые средства, выделяемые на деятельность ТОС в рамках программы, расходуются в соответствии с нормами действующего законодательства, в том числе и положений </w:t>
      </w:r>
      <w:r w:rsidRPr="00C55385">
        <w:rPr>
          <w:rFonts w:ascii="Times New Roman" w:hAnsi="Times New Roman" w:cs="Times New Roman"/>
          <w:sz w:val="28"/>
          <w:szCs w:val="28"/>
        </w:rPr>
        <w:t xml:space="preserve">Федерального закона от </w:t>
      </w:r>
      <w:r w:rsidR="008B03E9">
        <w:rPr>
          <w:rFonts w:ascii="Times New Roman" w:hAnsi="Times New Roman" w:cs="Times New Roman"/>
          <w:sz w:val="28"/>
          <w:szCs w:val="28"/>
        </w:rPr>
        <w:t>0</w:t>
      </w:r>
      <w:r w:rsidRPr="00C55385">
        <w:rPr>
          <w:rFonts w:ascii="Times New Roman" w:hAnsi="Times New Roman" w:cs="Times New Roman"/>
          <w:sz w:val="28"/>
          <w:szCs w:val="28"/>
        </w:rPr>
        <w:t>5.04.2013 № 44-ФЗ «О контрактной системе в сфере закупок товаров, работ, услуг для обеспечения государственных и муниципальных нужд</w:t>
      </w:r>
      <w:r w:rsidRPr="000F1884">
        <w:rPr>
          <w:rFonts w:ascii="Times New Roman" w:hAnsi="Times New Roman" w:cs="Times New Roman"/>
          <w:sz w:val="28"/>
          <w:szCs w:val="28"/>
        </w:rPr>
        <w:t xml:space="preserve">». </w:t>
      </w:r>
      <w:proofErr w:type="gramEnd"/>
    </w:p>
    <w:p w:rsidR="00A35EE2" w:rsidRPr="000F1884" w:rsidRDefault="00A35EE2" w:rsidP="00937AB2">
      <w:pPr>
        <w:snapToGrid w:val="0"/>
        <w:ind w:firstLine="709"/>
        <w:jc w:val="both"/>
        <w:rPr>
          <w:rFonts w:ascii="Times New Roman" w:hAnsi="Times New Roman" w:cs="Times New Roman"/>
          <w:sz w:val="28"/>
          <w:szCs w:val="28"/>
        </w:rPr>
      </w:pPr>
      <w:r w:rsidRPr="000F1884">
        <w:rPr>
          <w:rFonts w:ascii="Times New Roman" w:hAnsi="Times New Roman" w:cs="Times New Roman"/>
          <w:sz w:val="28"/>
          <w:szCs w:val="28"/>
        </w:rPr>
        <w:t>Из средств бюджета города Иванова в 202</w:t>
      </w:r>
      <w:r w:rsidR="008B03E9">
        <w:rPr>
          <w:rFonts w:ascii="Times New Roman" w:hAnsi="Times New Roman" w:cs="Times New Roman"/>
          <w:sz w:val="28"/>
          <w:szCs w:val="28"/>
        </w:rPr>
        <w:t>1</w:t>
      </w:r>
      <w:r w:rsidRPr="000F1884">
        <w:rPr>
          <w:rFonts w:ascii="Times New Roman" w:hAnsi="Times New Roman" w:cs="Times New Roman"/>
          <w:sz w:val="28"/>
          <w:szCs w:val="28"/>
        </w:rPr>
        <w:t xml:space="preserve"> году на организацию и деятельность ТОС выделялись финансовые средства по следующим направлениям:</w:t>
      </w:r>
    </w:p>
    <w:p w:rsidR="00A35EE2" w:rsidRPr="000F1884"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 </w:t>
      </w:r>
      <w:r w:rsidR="00282D41">
        <w:rPr>
          <w:rFonts w:ascii="Times New Roman" w:hAnsi="Times New Roman" w:cs="Times New Roman"/>
          <w:sz w:val="28"/>
          <w:szCs w:val="28"/>
        </w:rPr>
        <w:t xml:space="preserve">приобретение сувенирной продукции для проведения </w:t>
      </w:r>
      <w:r w:rsidR="00282D41" w:rsidRPr="000F1884">
        <w:rPr>
          <w:rFonts w:ascii="Times New Roman" w:hAnsi="Times New Roman" w:cs="Times New Roman"/>
          <w:sz w:val="28"/>
          <w:szCs w:val="28"/>
        </w:rPr>
        <w:t xml:space="preserve">в ТОС </w:t>
      </w:r>
      <w:r w:rsidRPr="000F1884">
        <w:rPr>
          <w:rFonts w:ascii="Times New Roman" w:hAnsi="Times New Roman" w:cs="Times New Roman"/>
          <w:sz w:val="28"/>
          <w:szCs w:val="28"/>
        </w:rPr>
        <w:t>праздничны</w:t>
      </w:r>
      <w:r w:rsidR="00282D41">
        <w:rPr>
          <w:rFonts w:ascii="Times New Roman" w:hAnsi="Times New Roman" w:cs="Times New Roman"/>
          <w:sz w:val="28"/>
          <w:szCs w:val="28"/>
        </w:rPr>
        <w:t>х</w:t>
      </w:r>
      <w:r w:rsidRPr="000F1884">
        <w:rPr>
          <w:rFonts w:ascii="Times New Roman" w:hAnsi="Times New Roman" w:cs="Times New Roman"/>
          <w:sz w:val="28"/>
          <w:szCs w:val="28"/>
        </w:rPr>
        <w:t xml:space="preserve"> мероприяти</w:t>
      </w:r>
      <w:r w:rsidR="00282D41">
        <w:rPr>
          <w:rFonts w:ascii="Times New Roman" w:hAnsi="Times New Roman" w:cs="Times New Roman"/>
          <w:sz w:val="28"/>
          <w:szCs w:val="28"/>
        </w:rPr>
        <w:t>й</w:t>
      </w:r>
      <w:r w:rsidRPr="000F1884">
        <w:rPr>
          <w:rFonts w:ascii="Times New Roman" w:hAnsi="Times New Roman" w:cs="Times New Roman"/>
          <w:sz w:val="28"/>
          <w:szCs w:val="28"/>
        </w:rPr>
        <w:t>, посвященны</w:t>
      </w:r>
      <w:r w:rsidR="00282D41">
        <w:rPr>
          <w:rFonts w:ascii="Times New Roman" w:hAnsi="Times New Roman" w:cs="Times New Roman"/>
          <w:sz w:val="28"/>
          <w:szCs w:val="28"/>
        </w:rPr>
        <w:t>х</w:t>
      </w:r>
      <w:r w:rsidRPr="000F1884">
        <w:rPr>
          <w:rFonts w:ascii="Times New Roman" w:hAnsi="Times New Roman" w:cs="Times New Roman"/>
          <w:sz w:val="28"/>
          <w:szCs w:val="28"/>
        </w:rPr>
        <w:t xml:space="preserve"> знаменательным, праздничным и тематическим датам</w:t>
      </w:r>
      <w:r w:rsidR="00282D41">
        <w:rPr>
          <w:rFonts w:ascii="Times New Roman" w:hAnsi="Times New Roman" w:cs="Times New Roman"/>
          <w:sz w:val="28"/>
          <w:szCs w:val="28"/>
        </w:rPr>
        <w:t xml:space="preserve"> (</w:t>
      </w:r>
      <w:r w:rsidR="00282D41" w:rsidRPr="000F1884">
        <w:rPr>
          <w:rFonts w:ascii="Times New Roman" w:hAnsi="Times New Roman" w:cs="Times New Roman"/>
          <w:sz w:val="28"/>
          <w:szCs w:val="28"/>
        </w:rPr>
        <w:t>Нов</w:t>
      </w:r>
      <w:r w:rsidR="00282D41">
        <w:rPr>
          <w:rFonts w:ascii="Times New Roman" w:hAnsi="Times New Roman" w:cs="Times New Roman"/>
          <w:sz w:val="28"/>
          <w:szCs w:val="28"/>
        </w:rPr>
        <w:t>ый</w:t>
      </w:r>
      <w:r w:rsidR="00282D41" w:rsidRPr="000F1884">
        <w:rPr>
          <w:rFonts w:ascii="Times New Roman" w:hAnsi="Times New Roman" w:cs="Times New Roman"/>
          <w:sz w:val="28"/>
          <w:szCs w:val="28"/>
        </w:rPr>
        <w:t xml:space="preserve"> Год и Рождеств</w:t>
      </w:r>
      <w:r w:rsidR="00282D41">
        <w:rPr>
          <w:rFonts w:ascii="Times New Roman" w:hAnsi="Times New Roman" w:cs="Times New Roman"/>
          <w:sz w:val="28"/>
          <w:szCs w:val="28"/>
        </w:rPr>
        <w:t>о</w:t>
      </w:r>
      <w:r w:rsidR="00282D41" w:rsidRPr="000F1884">
        <w:rPr>
          <w:rFonts w:ascii="Times New Roman" w:hAnsi="Times New Roman" w:cs="Times New Roman"/>
          <w:sz w:val="28"/>
          <w:szCs w:val="28"/>
        </w:rPr>
        <w:t>, Д</w:t>
      </w:r>
      <w:r w:rsidR="00282D41">
        <w:rPr>
          <w:rFonts w:ascii="Times New Roman" w:hAnsi="Times New Roman" w:cs="Times New Roman"/>
          <w:sz w:val="28"/>
          <w:szCs w:val="28"/>
        </w:rPr>
        <w:t>ень</w:t>
      </w:r>
      <w:r w:rsidR="00282D41" w:rsidRPr="000F1884">
        <w:rPr>
          <w:rFonts w:ascii="Times New Roman" w:hAnsi="Times New Roman" w:cs="Times New Roman"/>
          <w:sz w:val="28"/>
          <w:szCs w:val="28"/>
        </w:rPr>
        <w:t xml:space="preserve"> Победы, Д</w:t>
      </w:r>
      <w:r w:rsidR="00282D41">
        <w:rPr>
          <w:rFonts w:ascii="Times New Roman" w:hAnsi="Times New Roman" w:cs="Times New Roman"/>
          <w:sz w:val="28"/>
          <w:szCs w:val="28"/>
        </w:rPr>
        <w:t>ень</w:t>
      </w:r>
      <w:r w:rsidR="00282D41" w:rsidRPr="000F1884">
        <w:rPr>
          <w:rFonts w:ascii="Times New Roman" w:hAnsi="Times New Roman" w:cs="Times New Roman"/>
          <w:sz w:val="28"/>
          <w:szCs w:val="28"/>
        </w:rPr>
        <w:t xml:space="preserve"> города Иванова, Д</w:t>
      </w:r>
      <w:r w:rsidR="00282D41">
        <w:rPr>
          <w:rFonts w:ascii="Times New Roman" w:hAnsi="Times New Roman" w:cs="Times New Roman"/>
          <w:sz w:val="28"/>
          <w:szCs w:val="28"/>
        </w:rPr>
        <w:t>ень</w:t>
      </w:r>
      <w:r w:rsidR="00282D41" w:rsidRPr="000F1884">
        <w:rPr>
          <w:rFonts w:ascii="Times New Roman" w:hAnsi="Times New Roman" w:cs="Times New Roman"/>
          <w:sz w:val="28"/>
          <w:szCs w:val="28"/>
        </w:rPr>
        <w:t xml:space="preserve"> семьи, любви и верности, Д</w:t>
      </w:r>
      <w:r w:rsidR="00282D41">
        <w:rPr>
          <w:rFonts w:ascii="Times New Roman" w:hAnsi="Times New Roman" w:cs="Times New Roman"/>
          <w:sz w:val="28"/>
          <w:szCs w:val="28"/>
        </w:rPr>
        <w:t>ень</w:t>
      </w:r>
      <w:r w:rsidR="00282D41" w:rsidRPr="000F1884">
        <w:rPr>
          <w:rFonts w:ascii="Times New Roman" w:hAnsi="Times New Roman" w:cs="Times New Roman"/>
          <w:sz w:val="28"/>
          <w:szCs w:val="28"/>
        </w:rPr>
        <w:t xml:space="preserve"> знаний, Д</w:t>
      </w:r>
      <w:r w:rsidR="00282D41">
        <w:rPr>
          <w:rFonts w:ascii="Times New Roman" w:hAnsi="Times New Roman" w:cs="Times New Roman"/>
          <w:sz w:val="28"/>
          <w:szCs w:val="28"/>
        </w:rPr>
        <w:t>ень</w:t>
      </w:r>
      <w:r w:rsidR="00282D41" w:rsidRPr="000F1884">
        <w:rPr>
          <w:rFonts w:ascii="Times New Roman" w:hAnsi="Times New Roman" w:cs="Times New Roman"/>
          <w:sz w:val="28"/>
          <w:szCs w:val="28"/>
        </w:rPr>
        <w:t xml:space="preserve"> пожилых людей</w:t>
      </w:r>
      <w:r w:rsidR="002D1E8B">
        <w:rPr>
          <w:rFonts w:ascii="Times New Roman" w:hAnsi="Times New Roman" w:cs="Times New Roman"/>
          <w:sz w:val="28"/>
          <w:szCs w:val="28"/>
        </w:rPr>
        <w:t>)</w:t>
      </w:r>
      <w:r w:rsidRPr="000F1884">
        <w:rPr>
          <w:rFonts w:ascii="Times New Roman" w:hAnsi="Times New Roman" w:cs="Times New Roman"/>
          <w:sz w:val="28"/>
          <w:szCs w:val="28"/>
        </w:rPr>
        <w:t>;</w:t>
      </w:r>
    </w:p>
    <w:p w:rsidR="00A35EE2" w:rsidRPr="000F1884" w:rsidRDefault="00A35EE2" w:rsidP="00937AB2">
      <w:pPr>
        <w:tabs>
          <w:tab w:val="left" w:pos="0"/>
        </w:tabs>
        <w:snapToGrid w:val="0"/>
        <w:ind w:firstLine="709"/>
        <w:jc w:val="both"/>
        <w:rPr>
          <w:rFonts w:ascii="Times New Roman" w:hAnsi="Times New Roman" w:cs="Times New Roman"/>
          <w:sz w:val="28"/>
          <w:szCs w:val="28"/>
        </w:rPr>
      </w:pPr>
      <w:r w:rsidRPr="000F1884">
        <w:rPr>
          <w:rFonts w:ascii="Times New Roman" w:hAnsi="Times New Roman" w:cs="Times New Roman"/>
          <w:sz w:val="28"/>
          <w:szCs w:val="28"/>
        </w:rPr>
        <w:t>- приобретение канцтоваров для деятельности Совет</w:t>
      </w:r>
      <w:r w:rsidR="008B03E9">
        <w:rPr>
          <w:rFonts w:ascii="Times New Roman" w:hAnsi="Times New Roman" w:cs="Times New Roman"/>
          <w:sz w:val="28"/>
          <w:szCs w:val="28"/>
        </w:rPr>
        <w:t>ов</w:t>
      </w:r>
      <w:r w:rsidRPr="000F1884">
        <w:rPr>
          <w:rFonts w:ascii="Times New Roman" w:hAnsi="Times New Roman" w:cs="Times New Roman"/>
          <w:sz w:val="28"/>
          <w:szCs w:val="28"/>
        </w:rPr>
        <w:t xml:space="preserve"> ТОС (</w:t>
      </w:r>
      <w:r w:rsidR="008B03E9">
        <w:rPr>
          <w:rFonts w:ascii="Times New Roman" w:hAnsi="Times New Roman" w:cs="Times New Roman"/>
          <w:sz w:val="28"/>
          <w:szCs w:val="28"/>
        </w:rPr>
        <w:t xml:space="preserve">для </w:t>
      </w:r>
      <w:r w:rsidRPr="000F1884">
        <w:rPr>
          <w:rFonts w:ascii="Times New Roman" w:hAnsi="Times New Roman" w:cs="Times New Roman"/>
          <w:sz w:val="28"/>
          <w:szCs w:val="28"/>
        </w:rPr>
        <w:t>проведения собраний, конференций жителей, заседаний Совет</w:t>
      </w:r>
      <w:r w:rsidR="008B03E9">
        <w:rPr>
          <w:rFonts w:ascii="Times New Roman" w:hAnsi="Times New Roman" w:cs="Times New Roman"/>
          <w:sz w:val="28"/>
          <w:szCs w:val="28"/>
        </w:rPr>
        <w:t>ов</w:t>
      </w:r>
      <w:r w:rsidRPr="000F1884">
        <w:rPr>
          <w:rFonts w:ascii="Times New Roman" w:hAnsi="Times New Roman" w:cs="Times New Roman"/>
          <w:sz w:val="28"/>
          <w:szCs w:val="28"/>
        </w:rPr>
        <w:t xml:space="preserve"> ТОС);</w:t>
      </w:r>
    </w:p>
    <w:p w:rsidR="00A35EE2" w:rsidRPr="000F1884" w:rsidRDefault="00A35EE2" w:rsidP="00937AB2">
      <w:pPr>
        <w:tabs>
          <w:tab w:val="left" w:pos="0"/>
        </w:tabs>
        <w:snapToGrid w:val="0"/>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 приобретение спортивных товаров, предназначенных для вручения жителям, в </w:t>
      </w:r>
      <w:proofErr w:type="gramStart"/>
      <w:r w:rsidRPr="000F1884">
        <w:rPr>
          <w:rFonts w:ascii="Times New Roman" w:hAnsi="Times New Roman" w:cs="Times New Roman"/>
          <w:sz w:val="28"/>
          <w:szCs w:val="28"/>
        </w:rPr>
        <w:t>рамках</w:t>
      </w:r>
      <w:proofErr w:type="gramEnd"/>
      <w:r w:rsidRPr="000F1884">
        <w:rPr>
          <w:rFonts w:ascii="Times New Roman" w:hAnsi="Times New Roman" w:cs="Times New Roman"/>
          <w:sz w:val="28"/>
          <w:szCs w:val="28"/>
        </w:rPr>
        <w:t xml:space="preserve"> проведения </w:t>
      </w:r>
      <w:r w:rsidR="00656BBE">
        <w:rPr>
          <w:rFonts w:ascii="Times New Roman" w:hAnsi="Times New Roman" w:cs="Times New Roman"/>
          <w:sz w:val="28"/>
          <w:szCs w:val="28"/>
        </w:rPr>
        <w:t xml:space="preserve">детских </w:t>
      </w:r>
      <w:r w:rsidR="00656BBE" w:rsidRPr="000F1884">
        <w:rPr>
          <w:rFonts w:ascii="Times New Roman" w:hAnsi="Times New Roman" w:cs="Times New Roman"/>
          <w:sz w:val="28"/>
          <w:szCs w:val="28"/>
        </w:rPr>
        <w:t>спортивны</w:t>
      </w:r>
      <w:r w:rsidR="00656BBE">
        <w:rPr>
          <w:rFonts w:ascii="Times New Roman" w:hAnsi="Times New Roman" w:cs="Times New Roman"/>
          <w:sz w:val="28"/>
          <w:szCs w:val="28"/>
        </w:rPr>
        <w:t>х</w:t>
      </w:r>
      <w:r w:rsidR="00656BBE" w:rsidRPr="000F1884">
        <w:rPr>
          <w:rFonts w:ascii="Times New Roman" w:hAnsi="Times New Roman" w:cs="Times New Roman"/>
          <w:sz w:val="28"/>
          <w:szCs w:val="28"/>
        </w:rPr>
        <w:t xml:space="preserve"> </w:t>
      </w:r>
      <w:r w:rsidRPr="000F1884">
        <w:rPr>
          <w:rFonts w:ascii="Times New Roman" w:hAnsi="Times New Roman" w:cs="Times New Roman"/>
          <w:sz w:val="28"/>
          <w:szCs w:val="28"/>
        </w:rPr>
        <w:t>мероприятий в ТОС города;</w:t>
      </w:r>
    </w:p>
    <w:p w:rsidR="00A35EE2" w:rsidRPr="000F1884" w:rsidRDefault="00A35EE2" w:rsidP="00937AB2">
      <w:pPr>
        <w:tabs>
          <w:tab w:val="left" w:pos="0"/>
        </w:tabs>
        <w:snapToGrid w:val="0"/>
        <w:ind w:firstLine="709"/>
        <w:jc w:val="both"/>
        <w:rPr>
          <w:rFonts w:ascii="Times New Roman" w:hAnsi="Times New Roman" w:cs="Times New Roman"/>
          <w:sz w:val="28"/>
          <w:szCs w:val="28"/>
        </w:rPr>
      </w:pPr>
      <w:r w:rsidRPr="000F1884">
        <w:rPr>
          <w:rFonts w:ascii="Times New Roman" w:hAnsi="Times New Roman" w:cs="Times New Roman"/>
          <w:sz w:val="28"/>
          <w:szCs w:val="28"/>
        </w:rPr>
        <w:t>- приобретени</w:t>
      </w:r>
      <w:r w:rsidR="00282D41">
        <w:rPr>
          <w:rFonts w:ascii="Times New Roman" w:hAnsi="Times New Roman" w:cs="Times New Roman"/>
          <w:sz w:val="28"/>
          <w:szCs w:val="28"/>
        </w:rPr>
        <w:t>е</w:t>
      </w:r>
      <w:r w:rsidRPr="000F1884">
        <w:rPr>
          <w:rFonts w:ascii="Times New Roman" w:hAnsi="Times New Roman" w:cs="Times New Roman"/>
          <w:sz w:val="28"/>
          <w:szCs w:val="28"/>
        </w:rPr>
        <w:t xml:space="preserve"> изделий хозяйственно-бытового на</w:t>
      </w:r>
      <w:r w:rsidR="008B03E9">
        <w:rPr>
          <w:rFonts w:ascii="Times New Roman" w:hAnsi="Times New Roman" w:cs="Times New Roman"/>
          <w:sz w:val="28"/>
          <w:szCs w:val="28"/>
        </w:rPr>
        <w:t xml:space="preserve">значения  для проведения работ </w:t>
      </w:r>
      <w:r w:rsidRPr="000F1884">
        <w:rPr>
          <w:rFonts w:ascii="Times New Roman" w:hAnsi="Times New Roman" w:cs="Times New Roman"/>
          <w:sz w:val="28"/>
          <w:szCs w:val="28"/>
        </w:rPr>
        <w:t>по благоустройству территори</w:t>
      </w:r>
      <w:r w:rsidR="008B03E9">
        <w:rPr>
          <w:rFonts w:ascii="Times New Roman" w:hAnsi="Times New Roman" w:cs="Times New Roman"/>
          <w:sz w:val="28"/>
          <w:szCs w:val="28"/>
        </w:rPr>
        <w:t>й ТОС (</w:t>
      </w:r>
      <w:r w:rsidRPr="000F1884">
        <w:rPr>
          <w:rFonts w:ascii="Times New Roman" w:hAnsi="Times New Roman" w:cs="Times New Roman"/>
          <w:sz w:val="28"/>
          <w:szCs w:val="28"/>
        </w:rPr>
        <w:t>мешки для мусора, перчатки)</w:t>
      </w:r>
      <w:r w:rsidR="00282D41">
        <w:rPr>
          <w:rFonts w:ascii="Times New Roman" w:hAnsi="Times New Roman" w:cs="Times New Roman"/>
          <w:sz w:val="28"/>
          <w:szCs w:val="28"/>
        </w:rPr>
        <w:t>;</w:t>
      </w:r>
    </w:p>
    <w:p w:rsidR="00282D41" w:rsidRPr="000F1884" w:rsidRDefault="00282D41" w:rsidP="00937AB2">
      <w:pPr>
        <w:ind w:firstLine="709"/>
        <w:jc w:val="both"/>
        <w:rPr>
          <w:rFonts w:ascii="Times New Roman" w:hAnsi="Times New Roman" w:cs="Times New Roman"/>
          <w:color w:val="000000"/>
          <w:sz w:val="28"/>
          <w:szCs w:val="28"/>
        </w:rPr>
      </w:pPr>
      <w:r w:rsidRPr="000F18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проведение </w:t>
      </w:r>
      <w:r w:rsidRPr="000F1884">
        <w:rPr>
          <w:rFonts w:ascii="Times New Roman" w:hAnsi="Times New Roman" w:cs="Times New Roman"/>
          <w:color w:val="000000"/>
          <w:sz w:val="28"/>
          <w:szCs w:val="28"/>
        </w:rPr>
        <w:t>городск</w:t>
      </w:r>
      <w:r>
        <w:rPr>
          <w:rFonts w:ascii="Times New Roman" w:hAnsi="Times New Roman" w:cs="Times New Roman"/>
          <w:color w:val="000000"/>
          <w:sz w:val="28"/>
          <w:szCs w:val="28"/>
        </w:rPr>
        <w:t>их</w:t>
      </w:r>
      <w:r w:rsidRPr="000F1884">
        <w:rPr>
          <w:rFonts w:ascii="Times New Roman" w:hAnsi="Times New Roman" w:cs="Times New Roman"/>
          <w:color w:val="000000"/>
          <w:sz w:val="28"/>
          <w:szCs w:val="28"/>
        </w:rPr>
        <w:t xml:space="preserve"> конкурс</w:t>
      </w:r>
      <w:r>
        <w:rPr>
          <w:rFonts w:ascii="Times New Roman" w:hAnsi="Times New Roman" w:cs="Times New Roman"/>
          <w:color w:val="000000"/>
          <w:sz w:val="28"/>
          <w:szCs w:val="28"/>
        </w:rPr>
        <w:t>ов</w:t>
      </w:r>
      <w:r w:rsidRPr="000F1884">
        <w:rPr>
          <w:rFonts w:ascii="Times New Roman" w:hAnsi="Times New Roman" w:cs="Times New Roman"/>
          <w:color w:val="000000"/>
          <w:sz w:val="28"/>
          <w:szCs w:val="28"/>
        </w:rPr>
        <w:t xml:space="preserve"> </w:t>
      </w:r>
      <w:r w:rsidRPr="000F1884">
        <w:rPr>
          <w:rFonts w:ascii="Times New Roman" w:hAnsi="Times New Roman"/>
          <w:sz w:val="28"/>
          <w:szCs w:val="28"/>
        </w:rPr>
        <w:t>«Лучший председатель ТОС 2021»,(приняли участие 18</w:t>
      </w:r>
      <w:r>
        <w:rPr>
          <w:rFonts w:ascii="Times New Roman" w:hAnsi="Times New Roman"/>
          <w:sz w:val="28"/>
          <w:szCs w:val="28"/>
        </w:rPr>
        <w:t xml:space="preserve"> председателей ТОС</w:t>
      </w:r>
      <w:r w:rsidRPr="000F1884">
        <w:rPr>
          <w:rFonts w:ascii="Times New Roman" w:hAnsi="Times New Roman"/>
          <w:sz w:val="28"/>
          <w:szCs w:val="28"/>
        </w:rPr>
        <w:t>)</w:t>
      </w:r>
      <w:r>
        <w:rPr>
          <w:rFonts w:ascii="Times New Roman" w:hAnsi="Times New Roman"/>
          <w:sz w:val="28"/>
          <w:szCs w:val="28"/>
        </w:rPr>
        <w:t xml:space="preserve">, </w:t>
      </w:r>
      <w:r w:rsidRPr="000F1884">
        <w:rPr>
          <w:rFonts w:ascii="Times New Roman" w:hAnsi="Times New Roman"/>
          <w:sz w:val="28"/>
          <w:szCs w:val="28"/>
        </w:rPr>
        <w:t>«Лучший активист ТОС 2021»</w:t>
      </w:r>
      <w:r>
        <w:rPr>
          <w:rFonts w:ascii="Times New Roman" w:hAnsi="Times New Roman"/>
          <w:sz w:val="28"/>
          <w:szCs w:val="28"/>
        </w:rPr>
        <w:t xml:space="preserve"> </w:t>
      </w:r>
      <w:r w:rsidRPr="000F1884">
        <w:rPr>
          <w:rFonts w:ascii="Times New Roman" w:hAnsi="Times New Roman"/>
          <w:sz w:val="28"/>
          <w:szCs w:val="28"/>
        </w:rPr>
        <w:t>(приняли участие 25 человек)</w:t>
      </w:r>
      <w:r w:rsidRPr="000F1884">
        <w:rPr>
          <w:rFonts w:ascii="Times New Roman" w:hAnsi="Times New Roman" w:cs="Times New Roman"/>
          <w:color w:val="000000"/>
          <w:sz w:val="28"/>
          <w:szCs w:val="28"/>
        </w:rPr>
        <w:t>.</w:t>
      </w:r>
    </w:p>
    <w:p w:rsidR="00A35EE2" w:rsidRPr="000F1884"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В связи с </w:t>
      </w:r>
      <w:r w:rsidR="002D1E8B" w:rsidRPr="000F1884">
        <w:rPr>
          <w:rFonts w:ascii="Times New Roman" w:hAnsi="Times New Roman" w:cs="Times New Roman"/>
          <w:sz w:val="28"/>
          <w:szCs w:val="28"/>
        </w:rPr>
        <w:t>ограничениями</w:t>
      </w:r>
      <w:r w:rsidRPr="000F1884">
        <w:rPr>
          <w:rFonts w:ascii="Times New Roman" w:hAnsi="Times New Roman" w:cs="Times New Roman"/>
          <w:sz w:val="28"/>
          <w:szCs w:val="28"/>
        </w:rPr>
        <w:t xml:space="preserve"> по </w:t>
      </w:r>
      <w:r w:rsidR="002D1E8B">
        <w:rPr>
          <w:rFonts w:ascii="Times New Roman" w:hAnsi="Times New Roman" w:cs="Times New Roman"/>
          <w:sz w:val="28"/>
          <w:szCs w:val="28"/>
        </w:rPr>
        <w:t xml:space="preserve">проведению </w:t>
      </w:r>
      <w:r w:rsidRPr="000F1884">
        <w:rPr>
          <w:rFonts w:ascii="Times New Roman" w:hAnsi="Times New Roman" w:cs="Times New Roman"/>
          <w:sz w:val="28"/>
          <w:szCs w:val="28"/>
        </w:rPr>
        <w:t>массовы</w:t>
      </w:r>
      <w:r w:rsidR="002D1E8B">
        <w:rPr>
          <w:rFonts w:ascii="Times New Roman" w:hAnsi="Times New Roman" w:cs="Times New Roman"/>
          <w:sz w:val="28"/>
          <w:szCs w:val="28"/>
        </w:rPr>
        <w:t>х</w:t>
      </w:r>
      <w:r w:rsidRPr="000F1884">
        <w:rPr>
          <w:rFonts w:ascii="Times New Roman" w:hAnsi="Times New Roman" w:cs="Times New Roman"/>
          <w:sz w:val="28"/>
          <w:szCs w:val="28"/>
        </w:rPr>
        <w:t xml:space="preserve"> мероприяти</w:t>
      </w:r>
      <w:r w:rsidR="002D1E8B">
        <w:rPr>
          <w:rFonts w:ascii="Times New Roman" w:hAnsi="Times New Roman" w:cs="Times New Roman"/>
          <w:sz w:val="28"/>
          <w:szCs w:val="28"/>
        </w:rPr>
        <w:t xml:space="preserve">й </w:t>
      </w:r>
      <w:r w:rsidRPr="000F1884">
        <w:rPr>
          <w:rFonts w:ascii="Times New Roman" w:hAnsi="Times New Roman" w:cs="Times New Roman"/>
          <w:sz w:val="28"/>
          <w:szCs w:val="28"/>
        </w:rPr>
        <w:t xml:space="preserve">за отчетный период проведено 10 совещаний </w:t>
      </w:r>
      <w:r w:rsidR="002D1E8B" w:rsidRPr="000F1884">
        <w:rPr>
          <w:rFonts w:ascii="Times New Roman" w:hAnsi="Times New Roman" w:cs="Times New Roman"/>
          <w:sz w:val="28"/>
          <w:szCs w:val="28"/>
        </w:rPr>
        <w:t>с председателями Советов ТОС по различным во</w:t>
      </w:r>
      <w:r w:rsidR="002D1E8B">
        <w:rPr>
          <w:rFonts w:ascii="Times New Roman" w:hAnsi="Times New Roman" w:cs="Times New Roman"/>
          <w:sz w:val="28"/>
          <w:szCs w:val="28"/>
        </w:rPr>
        <w:t>просам жизнедеятельности города</w:t>
      </w:r>
      <w:r w:rsidR="002D1E8B" w:rsidRPr="000F1884">
        <w:rPr>
          <w:rFonts w:ascii="Times New Roman" w:hAnsi="Times New Roman" w:cs="Times New Roman"/>
          <w:sz w:val="28"/>
          <w:szCs w:val="28"/>
        </w:rPr>
        <w:t xml:space="preserve"> </w:t>
      </w:r>
      <w:r w:rsidRPr="000F1884">
        <w:rPr>
          <w:rFonts w:ascii="Times New Roman" w:hAnsi="Times New Roman" w:cs="Times New Roman"/>
          <w:sz w:val="28"/>
          <w:szCs w:val="28"/>
        </w:rPr>
        <w:t>(включая рабочие встречи, круглые столы, совещания-семинары, форумы</w:t>
      </w:r>
      <w:r w:rsidR="002D1E8B">
        <w:rPr>
          <w:rFonts w:ascii="Times New Roman" w:hAnsi="Times New Roman" w:cs="Times New Roman"/>
          <w:sz w:val="28"/>
          <w:szCs w:val="28"/>
        </w:rPr>
        <w:t>,</w:t>
      </w:r>
      <w:r w:rsidRPr="000F1884">
        <w:rPr>
          <w:rFonts w:ascii="Times New Roman" w:hAnsi="Times New Roman" w:cs="Times New Roman"/>
          <w:sz w:val="28"/>
          <w:szCs w:val="28"/>
        </w:rPr>
        <w:t xml:space="preserve"> в том числе выездные)</w:t>
      </w:r>
      <w:r w:rsidR="002D1E8B">
        <w:rPr>
          <w:rFonts w:ascii="Times New Roman" w:hAnsi="Times New Roman" w:cs="Times New Roman"/>
          <w:sz w:val="28"/>
          <w:szCs w:val="28"/>
        </w:rPr>
        <w:t>.</w:t>
      </w:r>
      <w:r w:rsidRPr="000F1884">
        <w:rPr>
          <w:rFonts w:ascii="Times New Roman" w:hAnsi="Times New Roman" w:cs="Times New Roman"/>
          <w:sz w:val="28"/>
          <w:szCs w:val="28"/>
        </w:rPr>
        <w:t xml:space="preserve"> </w:t>
      </w:r>
    </w:p>
    <w:p w:rsidR="00A35EE2" w:rsidRPr="000F1884"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ТОС города Иванова совместно с органами местного самоуправления участвуют в </w:t>
      </w:r>
      <w:proofErr w:type="gramStart"/>
      <w:r w:rsidRPr="000F1884">
        <w:rPr>
          <w:rFonts w:ascii="Times New Roman" w:hAnsi="Times New Roman" w:cs="Times New Roman"/>
          <w:sz w:val="28"/>
          <w:szCs w:val="28"/>
        </w:rPr>
        <w:t>формировании</w:t>
      </w:r>
      <w:proofErr w:type="gramEnd"/>
      <w:r w:rsidRPr="000F1884">
        <w:rPr>
          <w:rFonts w:ascii="Times New Roman" w:hAnsi="Times New Roman" w:cs="Times New Roman"/>
          <w:sz w:val="28"/>
          <w:szCs w:val="28"/>
        </w:rPr>
        <w:t xml:space="preserve"> планов мероприятий по благоустройству, санитарной очистке и озеленению самоуправляемых территорий, ремонту дорог и тротуаров с использованием бюджетных средств.</w:t>
      </w:r>
    </w:p>
    <w:p w:rsidR="002D1E8B"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ТОС активно задействованы в </w:t>
      </w:r>
      <w:proofErr w:type="gramStart"/>
      <w:r w:rsidRPr="000F1884">
        <w:rPr>
          <w:rFonts w:ascii="Times New Roman" w:hAnsi="Times New Roman" w:cs="Times New Roman"/>
          <w:sz w:val="28"/>
          <w:szCs w:val="28"/>
        </w:rPr>
        <w:t>процессе</w:t>
      </w:r>
      <w:proofErr w:type="gramEnd"/>
      <w:r w:rsidRPr="000F1884">
        <w:rPr>
          <w:rFonts w:ascii="Times New Roman" w:hAnsi="Times New Roman" w:cs="Times New Roman"/>
          <w:sz w:val="28"/>
          <w:szCs w:val="28"/>
        </w:rPr>
        <w:t xml:space="preserve"> уборки улиц города, </w:t>
      </w:r>
      <w:r w:rsidR="002D1E8B">
        <w:rPr>
          <w:rFonts w:ascii="Times New Roman" w:hAnsi="Times New Roman" w:cs="Times New Roman"/>
          <w:sz w:val="28"/>
          <w:szCs w:val="28"/>
        </w:rPr>
        <w:t xml:space="preserve">в </w:t>
      </w:r>
      <w:r w:rsidRPr="000F1884">
        <w:rPr>
          <w:rFonts w:ascii="Times New Roman" w:hAnsi="Times New Roman" w:cs="Times New Roman"/>
          <w:sz w:val="28"/>
          <w:szCs w:val="28"/>
        </w:rPr>
        <w:t>пров</w:t>
      </w:r>
      <w:r w:rsidR="002D1E8B">
        <w:rPr>
          <w:rFonts w:ascii="Times New Roman" w:hAnsi="Times New Roman" w:cs="Times New Roman"/>
          <w:sz w:val="28"/>
          <w:szCs w:val="28"/>
        </w:rPr>
        <w:t>едении</w:t>
      </w:r>
      <w:r w:rsidRPr="000F1884">
        <w:rPr>
          <w:rFonts w:ascii="Times New Roman" w:hAnsi="Times New Roman" w:cs="Times New Roman"/>
          <w:sz w:val="28"/>
          <w:szCs w:val="28"/>
        </w:rPr>
        <w:t xml:space="preserve"> субботник</w:t>
      </w:r>
      <w:r w:rsidR="002D1E8B">
        <w:rPr>
          <w:rFonts w:ascii="Times New Roman" w:hAnsi="Times New Roman" w:cs="Times New Roman"/>
          <w:sz w:val="28"/>
          <w:szCs w:val="28"/>
        </w:rPr>
        <w:t>ов</w:t>
      </w:r>
      <w:r w:rsidRPr="000F1884">
        <w:rPr>
          <w:rFonts w:ascii="Times New Roman" w:hAnsi="Times New Roman" w:cs="Times New Roman"/>
          <w:sz w:val="28"/>
          <w:szCs w:val="28"/>
        </w:rPr>
        <w:t xml:space="preserve">. Администрация города Иванова обеспечивает уборочным инвентарем </w:t>
      </w:r>
      <w:r w:rsidRPr="000F1884">
        <w:rPr>
          <w:rFonts w:ascii="Times New Roman" w:hAnsi="Times New Roman" w:cs="Times New Roman"/>
          <w:sz w:val="28"/>
          <w:szCs w:val="28"/>
        </w:rPr>
        <w:lastRenderedPageBreak/>
        <w:t>жителей, а после окончания субботников оперативно организует вывоз мусора. Для более рационального использования бюджетных средств в</w:t>
      </w:r>
      <w:r w:rsidR="002D1E8B">
        <w:rPr>
          <w:rFonts w:ascii="Times New Roman" w:hAnsi="Times New Roman" w:cs="Times New Roman"/>
          <w:sz w:val="28"/>
          <w:szCs w:val="28"/>
        </w:rPr>
        <w:t xml:space="preserve"> </w:t>
      </w:r>
      <w:r w:rsidRPr="000F1884">
        <w:rPr>
          <w:rFonts w:ascii="Times New Roman" w:hAnsi="Times New Roman" w:cs="Times New Roman"/>
          <w:sz w:val="28"/>
          <w:szCs w:val="28"/>
        </w:rPr>
        <w:t xml:space="preserve">2021 году ассигнования в размере около 1 млн. рублей направлены на </w:t>
      </w:r>
      <w:proofErr w:type="spellStart"/>
      <w:r w:rsidRPr="000F1884">
        <w:rPr>
          <w:rFonts w:ascii="Times New Roman" w:hAnsi="Times New Roman" w:cs="Times New Roman"/>
          <w:sz w:val="28"/>
          <w:szCs w:val="28"/>
        </w:rPr>
        <w:t>кронирование</w:t>
      </w:r>
      <w:proofErr w:type="spellEnd"/>
      <w:r w:rsidRPr="000F1884">
        <w:rPr>
          <w:rFonts w:ascii="Times New Roman" w:hAnsi="Times New Roman" w:cs="Times New Roman"/>
          <w:sz w:val="28"/>
          <w:szCs w:val="28"/>
        </w:rPr>
        <w:t xml:space="preserve"> и спил деревьев</w:t>
      </w:r>
      <w:r w:rsidR="002D1E8B">
        <w:rPr>
          <w:rFonts w:ascii="Times New Roman" w:hAnsi="Times New Roman" w:cs="Times New Roman"/>
          <w:sz w:val="28"/>
          <w:szCs w:val="28"/>
        </w:rPr>
        <w:t>.</w:t>
      </w:r>
    </w:p>
    <w:p w:rsidR="00A35EE2" w:rsidRPr="000F1884"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Администрация города Иванова уделяет особое внимание популяризации деятельности ТОС посредством привлечения региональных СМИ. Информация о деятельности ТОС регулярно предоставляется в средства массовой информации, размещается на сайте Администрации города Иванова.</w:t>
      </w:r>
    </w:p>
    <w:p w:rsidR="00A35EE2" w:rsidRPr="000F1884" w:rsidRDefault="00A35EE2" w:rsidP="00937AB2">
      <w:pPr>
        <w:ind w:firstLine="709"/>
        <w:jc w:val="both"/>
        <w:rPr>
          <w:rFonts w:ascii="Times New Roman" w:hAnsi="Times New Roman" w:cs="Times New Roman"/>
          <w:color w:val="000000"/>
          <w:sz w:val="28"/>
          <w:szCs w:val="28"/>
        </w:rPr>
      </w:pPr>
      <w:r w:rsidRPr="000F1884">
        <w:rPr>
          <w:rFonts w:ascii="Times New Roman" w:hAnsi="Times New Roman" w:cs="Times New Roman"/>
          <w:color w:val="000000"/>
          <w:sz w:val="28"/>
          <w:szCs w:val="28"/>
        </w:rPr>
        <w:t xml:space="preserve"> Регулярно </w:t>
      </w:r>
      <w:r w:rsidR="002D1E8B" w:rsidRPr="000F1884">
        <w:rPr>
          <w:rFonts w:ascii="Times New Roman" w:hAnsi="Times New Roman" w:cs="Times New Roman"/>
          <w:color w:val="000000"/>
          <w:sz w:val="28"/>
          <w:szCs w:val="28"/>
        </w:rPr>
        <w:t xml:space="preserve">в местных газетах </w:t>
      </w:r>
      <w:r w:rsidRPr="000F1884">
        <w:rPr>
          <w:rFonts w:ascii="Times New Roman" w:hAnsi="Times New Roman" w:cs="Times New Roman"/>
          <w:color w:val="000000"/>
          <w:sz w:val="28"/>
          <w:szCs w:val="28"/>
        </w:rPr>
        <w:t>выходят статьи, посвященные популяризации ТОС, а так же видеосюжеты в телевизионных передачах.</w:t>
      </w:r>
      <w:r w:rsidR="002D1E8B">
        <w:rPr>
          <w:rFonts w:ascii="Times New Roman" w:hAnsi="Times New Roman" w:cs="Times New Roman"/>
          <w:color w:val="000000"/>
          <w:sz w:val="28"/>
          <w:szCs w:val="28"/>
        </w:rPr>
        <w:t xml:space="preserve"> </w:t>
      </w:r>
      <w:r w:rsidR="002D1E8B">
        <w:rPr>
          <w:rFonts w:ascii="Times New Roman" w:eastAsiaTheme="minorHAnsi" w:hAnsi="Times New Roman" w:cs="Times New Roman"/>
          <w:sz w:val="28"/>
          <w:szCs w:val="28"/>
          <w:lang w:eastAsia="en-US"/>
        </w:rPr>
        <w:t xml:space="preserve">Количество информационных материалов, опубликованных на сайте Администрации города Иванова и официальном аккаунте отдела по организации работы ТОС в сети </w:t>
      </w:r>
      <w:proofErr w:type="spellStart"/>
      <w:r w:rsidR="002D1E8B">
        <w:rPr>
          <w:rFonts w:ascii="Times New Roman" w:eastAsiaTheme="minorHAnsi" w:hAnsi="Times New Roman" w:cs="Times New Roman"/>
          <w:sz w:val="28"/>
          <w:szCs w:val="28"/>
          <w:lang w:eastAsia="en-US"/>
        </w:rPr>
        <w:t>Инстаграм</w:t>
      </w:r>
      <w:proofErr w:type="spellEnd"/>
      <w:r w:rsidR="002D1E8B">
        <w:rPr>
          <w:rFonts w:ascii="Times New Roman" w:eastAsiaTheme="minorHAnsi" w:hAnsi="Times New Roman" w:cs="Times New Roman"/>
          <w:sz w:val="28"/>
          <w:szCs w:val="28"/>
          <w:lang w:eastAsia="en-US"/>
        </w:rPr>
        <w:t>, освещающих деятельность ТОС,</w:t>
      </w:r>
      <w:r w:rsidRPr="000F1884">
        <w:rPr>
          <w:rFonts w:ascii="Times New Roman" w:hAnsi="Times New Roman" w:cs="Times New Roman"/>
          <w:sz w:val="28"/>
          <w:szCs w:val="28"/>
        </w:rPr>
        <w:t xml:space="preserve"> в 2021 году составило </w:t>
      </w:r>
      <w:r w:rsidR="00496EFB">
        <w:rPr>
          <w:rFonts w:ascii="Times New Roman" w:hAnsi="Times New Roman" w:cs="Times New Roman"/>
          <w:sz w:val="28"/>
          <w:szCs w:val="28"/>
        </w:rPr>
        <w:t>180</w:t>
      </w:r>
      <w:r w:rsidRPr="000F1884">
        <w:rPr>
          <w:rFonts w:ascii="Times New Roman" w:hAnsi="Times New Roman" w:cs="Times New Roman"/>
          <w:sz w:val="28"/>
          <w:szCs w:val="28"/>
        </w:rPr>
        <w:t xml:space="preserve"> публикаций.</w:t>
      </w:r>
    </w:p>
    <w:p w:rsidR="00A35EE2" w:rsidRPr="000F1884" w:rsidRDefault="00A35EE2" w:rsidP="00937AB2">
      <w:pPr>
        <w:widowControl w:val="0"/>
        <w:autoSpaceDE w:val="0"/>
        <w:autoSpaceDN w:val="0"/>
        <w:adjustRightInd w:val="0"/>
        <w:ind w:firstLine="709"/>
        <w:jc w:val="both"/>
        <w:rPr>
          <w:rFonts w:ascii="Times New Roman" w:hAnsi="Times New Roman" w:cs="Times New Roman"/>
          <w:sz w:val="28"/>
          <w:szCs w:val="28"/>
        </w:rPr>
      </w:pPr>
      <w:r w:rsidRPr="000F1884">
        <w:rPr>
          <w:rFonts w:ascii="Times New Roman" w:hAnsi="Times New Roman" w:cs="Times New Roman"/>
          <w:sz w:val="28"/>
          <w:szCs w:val="28"/>
        </w:rPr>
        <w:t>Положительным моментом реализации аналитической подпрограммы «Территориальное общественное самоуправление» является создание условий для развития ТОС в городе Иваново, повышение эффективности взаимодействия между органами местного самоуправления и объединениями граждан по месту жительства.</w:t>
      </w:r>
    </w:p>
    <w:p w:rsidR="00A35EE2" w:rsidRPr="000F1884"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Для достижения указанных целей необходимо решение ряда задач:</w:t>
      </w:r>
    </w:p>
    <w:p w:rsidR="00A35EE2" w:rsidRPr="000F1884" w:rsidRDefault="00496EFB" w:rsidP="00937AB2">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35EE2" w:rsidRPr="000F1884">
        <w:rPr>
          <w:rFonts w:ascii="Times New Roman" w:hAnsi="Times New Roman" w:cs="Times New Roman"/>
          <w:sz w:val="28"/>
          <w:szCs w:val="28"/>
        </w:rPr>
        <w:t xml:space="preserve"> обеспечение правовых и финансово-экономических гарантий развития ТОС, </w:t>
      </w:r>
    </w:p>
    <w:p w:rsidR="00A35EE2" w:rsidRPr="000F1884" w:rsidRDefault="00496EFB" w:rsidP="00937AB2">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35EE2" w:rsidRPr="000F1884">
        <w:rPr>
          <w:rFonts w:ascii="Times New Roman" w:hAnsi="Times New Roman" w:cs="Times New Roman"/>
          <w:sz w:val="28"/>
          <w:szCs w:val="28"/>
        </w:rPr>
        <w:t xml:space="preserve"> обеспечение информационной поддержки органов ТОС, </w:t>
      </w:r>
    </w:p>
    <w:p w:rsidR="00A35EE2" w:rsidRPr="000F1884" w:rsidRDefault="00496EFB" w:rsidP="00937AB2">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35EE2" w:rsidRPr="000F1884">
        <w:rPr>
          <w:rFonts w:ascii="Times New Roman" w:hAnsi="Times New Roman" w:cs="Times New Roman"/>
          <w:sz w:val="28"/>
          <w:szCs w:val="28"/>
        </w:rPr>
        <w:t xml:space="preserve"> содействие обмену опытом между органами ТОС, </w:t>
      </w:r>
    </w:p>
    <w:p w:rsidR="00A35EE2" w:rsidRPr="000F1884" w:rsidRDefault="00496EFB" w:rsidP="00937AB2">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35EE2" w:rsidRPr="000F1884">
        <w:rPr>
          <w:rFonts w:ascii="Times New Roman" w:hAnsi="Times New Roman" w:cs="Times New Roman"/>
          <w:sz w:val="28"/>
          <w:szCs w:val="28"/>
        </w:rPr>
        <w:t xml:space="preserve"> создание условий для эффективного решения органами ТОС проблем самоуправляемых территорий, </w:t>
      </w:r>
    </w:p>
    <w:p w:rsidR="00A35EE2" w:rsidRPr="000F1884" w:rsidRDefault="00496EFB" w:rsidP="00937AB2">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35EE2" w:rsidRPr="000F1884">
        <w:rPr>
          <w:rFonts w:ascii="Times New Roman" w:hAnsi="Times New Roman" w:cs="Times New Roman"/>
          <w:sz w:val="28"/>
          <w:szCs w:val="28"/>
        </w:rPr>
        <w:t xml:space="preserve"> создания условий для включения жителей в процессы развития и укрепления ТОС.</w:t>
      </w:r>
    </w:p>
    <w:p w:rsidR="00496EFB" w:rsidRDefault="00A35EE2" w:rsidP="00937AB2">
      <w:pPr>
        <w:ind w:firstLine="709"/>
        <w:jc w:val="both"/>
        <w:rPr>
          <w:rFonts w:ascii="Times New Roman" w:hAnsi="Times New Roman" w:cs="Times New Roman"/>
          <w:sz w:val="28"/>
          <w:szCs w:val="28"/>
        </w:rPr>
      </w:pPr>
      <w:r w:rsidRPr="000F1884">
        <w:rPr>
          <w:rFonts w:ascii="Times New Roman" w:hAnsi="Times New Roman" w:cs="Times New Roman"/>
          <w:sz w:val="28"/>
          <w:szCs w:val="28"/>
        </w:rPr>
        <w:t xml:space="preserve">В результате реализации поставленных задач планируется повысить активность граждан по созданию ТОС, повысить эффективность взаимодействия между органами местного самоуправления и объединениями граждан по месту жительства, повысить заинтересованность граждан в участии в ТОС, задействовать в решении социально-значимых вопросов развития своих территорий. </w:t>
      </w:r>
    </w:p>
    <w:p w:rsidR="00B030E4" w:rsidRPr="0036074F" w:rsidRDefault="00D56371" w:rsidP="00937AB2">
      <w:pPr>
        <w:ind w:firstLine="709"/>
        <w:jc w:val="both"/>
        <w:rPr>
          <w:rFonts w:ascii="Times New Roman" w:hAnsi="Times New Roman" w:cs="Times New Roman"/>
          <w:sz w:val="28"/>
          <w:szCs w:val="28"/>
        </w:rPr>
      </w:pPr>
      <w:r w:rsidRPr="0036074F">
        <w:rPr>
          <w:rFonts w:ascii="Times New Roman" w:hAnsi="Times New Roman" w:cs="Times New Roman"/>
          <w:sz w:val="28"/>
          <w:szCs w:val="28"/>
          <w:u w:val="single"/>
        </w:rPr>
        <w:t xml:space="preserve">3.4. </w:t>
      </w:r>
      <w:r w:rsidR="00B030E4" w:rsidRPr="0036074F">
        <w:rPr>
          <w:rFonts w:ascii="Times New Roman" w:hAnsi="Times New Roman" w:cs="Times New Roman"/>
          <w:sz w:val="28"/>
          <w:szCs w:val="28"/>
          <w:u w:val="single"/>
        </w:rPr>
        <w:t>Аналитическая подпрограмма</w:t>
      </w:r>
      <w:r w:rsidR="00B030E4" w:rsidRPr="0036074F">
        <w:rPr>
          <w:rFonts w:ascii="Times New Roman" w:hAnsi="Times New Roman" w:cs="Times New Roman"/>
          <w:sz w:val="28"/>
          <w:szCs w:val="28"/>
        </w:rPr>
        <w:t xml:space="preserve"> «Пропаганда социальных ценностей»</w:t>
      </w:r>
      <w:r w:rsidR="00605D9B" w:rsidRPr="0036074F">
        <w:rPr>
          <w:rFonts w:ascii="Times New Roman" w:hAnsi="Times New Roman" w:cs="Times New Roman"/>
          <w:sz w:val="28"/>
          <w:szCs w:val="28"/>
        </w:rPr>
        <w:t>.</w:t>
      </w:r>
      <w:r w:rsidR="00B030E4" w:rsidRPr="0036074F">
        <w:rPr>
          <w:rFonts w:ascii="Times New Roman" w:hAnsi="Times New Roman" w:cs="Times New Roman"/>
          <w:sz w:val="28"/>
          <w:szCs w:val="28"/>
        </w:rPr>
        <w:t xml:space="preserve"> </w:t>
      </w:r>
    </w:p>
    <w:p w:rsidR="00D56371" w:rsidRPr="0036074F" w:rsidRDefault="00D56371" w:rsidP="00937AB2">
      <w:pPr>
        <w:autoSpaceDE w:val="0"/>
        <w:autoSpaceDN w:val="0"/>
        <w:adjustRightInd w:val="0"/>
        <w:ind w:firstLine="709"/>
        <w:jc w:val="both"/>
        <w:rPr>
          <w:rFonts w:ascii="Times New Roman" w:eastAsiaTheme="minorHAnsi" w:hAnsi="Times New Roman" w:cs="Times New Roman"/>
          <w:sz w:val="28"/>
          <w:szCs w:val="28"/>
          <w:lang w:eastAsia="en-US"/>
        </w:rPr>
      </w:pPr>
      <w:r w:rsidRPr="0036074F">
        <w:rPr>
          <w:rFonts w:ascii="Times New Roman" w:hAnsi="Times New Roman"/>
          <w:sz w:val="28"/>
          <w:szCs w:val="28"/>
        </w:rPr>
        <w:t xml:space="preserve">Исполнитель мероприятий - </w:t>
      </w:r>
      <w:r w:rsidRPr="0036074F">
        <w:rPr>
          <w:rFonts w:ascii="Times New Roman" w:eastAsiaTheme="minorHAnsi" w:hAnsi="Times New Roman" w:cs="Times New Roman"/>
          <w:sz w:val="28"/>
          <w:szCs w:val="28"/>
          <w:lang w:eastAsia="en-US"/>
        </w:rPr>
        <w:t>управление по делам наружной рекламы, информации и оформления города Администрации города Иванова.</w:t>
      </w:r>
    </w:p>
    <w:p w:rsidR="0036074F" w:rsidRPr="0036074F" w:rsidRDefault="0036074F" w:rsidP="00937AB2">
      <w:pPr>
        <w:tabs>
          <w:tab w:val="left" w:pos="1134"/>
        </w:tabs>
        <w:ind w:firstLine="709"/>
        <w:jc w:val="both"/>
        <w:rPr>
          <w:rFonts w:ascii="Times New Roman" w:hAnsi="Times New Roman"/>
          <w:sz w:val="28"/>
          <w:szCs w:val="28"/>
        </w:rPr>
      </w:pPr>
      <w:r w:rsidRPr="0036074F">
        <w:rPr>
          <w:rFonts w:ascii="Times New Roman" w:hAnsi="Times New Roman"/>
          <w:sz w:val="28"/>
          <w:szCs w:val="28"/>
        </w:rPr>
        <w:t>Анализ реализации мероприятий аналитической подпрограммы позволяет сделать вывод, что в 202</w:t>
      </w:r>
      <w:r>
        <w:rPr>
          <w:rFonts w:ascii="Times New Roman" w:hAnsi="Times New Roman"/>
          <w:sz w:val="28"/>
          <w:szCs w:val="28"/>
        </w:rPr>
        <w:t>1</w:t>
      </w:r>
      <w:r w:rsidRPr="0036074F">
        <w:rPr>
          <w:rFonts w:ascii="Times New Roman" w:hAnsi="Times New Roman"/>
          <w:sz w:val="28"/>
          <w:szCs w:val="28"/>
        </w:rPr>
        <w:t xml:space="preserve"> году большая часть запланированных целевых индикаторов выполнены. Отклонение ожидаемых (плановых) и фактически достигнутых результатов ряда индикаторов объясняется объективными причинами. </w:t>
      </w:r>
    </w:p>
    <w:p w:rsidR="0036074F" w:rsidRDefault="0036074F" w:rsidP="00937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2021 году организовано</w:t>
      </w:r>
      <w:r w:rsidRPr="007D7175">
        <w:rPr>
          <w:rFonts w:ascii="Times New Roman" w:hAnsi="Times New Roman" w:cs="Times New Roman"/>
          <w:sz w:val="28"/>
          <w:szCs w:val="28"/>
        </w:rPr>
        <w:t xml:space="preserve"> изготовление и размещение социальной рекламы на улицах города.</w:t>
      </w:r>
    </w:p>
    <w:p w:rsidR="0036074F" w:rsidRDefault="0036074F" w:rsidP="00937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Целевые индикаторы (показатели), такие как «Д</w:t>
      </w:r>
      <w:r w:rsidRPr="007706E0">
        <w:rPr>
          <w:rFonts w:ascii="Times New Roman" w:hAnsi="Times New Roman" w:cs="Times New Roman"/>
          <w:sz w:val="28"/>
          <w:szCs w:val="28"/>
        </w:rPr>
        <w:t>лительность размещения социальной рекламы на рекламных щитах</w:t>
      </w:r>
      <w:r>
        <w:rPr>
          <w:rFonts w:ascii="Times New Roman" w:hAnsi="Times New Roman" w:cs="Times New Roman"/>
          <w:sz w:val="28"/>
          <w:szCs w:val="28"/>
        </w:rPr>
        <w:t>», «К</w:t>
      </w:r>
      <w:r w:rsidRPr="007706E0">
        <w:rPr>
          <w:rFonts w:ascii="Times New Roman" w:hAnsi="Times New Roman" w:cs="Times New Roman"/>
          <w:sz w:val="28"/>
          <w:szCs w:val="28"/>
        </w:rPr>
        <w:t>оличество рекламных поверхностей (щитовых установок), на которых размещается социальная реклама</w:t>
      </w:r>
      <w:r>
        <w:rPr>
          <w:rFonts w:ascii="Times New Roman" w:hAnsi="Times New Roman" w:cs="Times New Roman"/>
          <w:sz w:val="28"/>
          <w:szCs w:val="28"/>
        </w:rPr>
        <w:t>», «Н</w:t>
      </w:r>
      <w:r w:rsidRPr="007706E0">
        <w:rPr>
          <w:rFonts w:ascii="Times New Roman" w:hAnsi="Times New Roman" w:cs="Times New Roman"/>
          <w:sz w:val="28"/>
          <w:szCs w:val="28"/>
        </w:rPr>
        <w:t>овогоднее оформление территориальных зон города</w:t>
      </w:r>
      <w:r>
        <w:rPr>
          <w:rFonts w:ascii="Times New Roman" w:hAnsi="Times New Roman" w:cs="Times New Roman"/>
          <w:sz w:val="28"/>
          <w:szCs w:val="28"/>
        </w:rPr>
        <w:t>», «И</w:t>
      </w:r>
      <w:r w:rsidRPr="007706E0">
        <w:rPr>
          <w:rFonts w:ascii="Times New Roman" w:hAnsi="Times New Roman" w:cs="Times New Roman"/>
          <w:sz w:val="28"/>
          <w:szCs w:val="28"/>
        </w:rPr>
        <w:t>зготовление флагов расцвечивания</w:t>
      </w:r>
      <w:r>
        <w:rPr>
          <w:rFonts w:ascii="Times New Roman" w:hAnsi="Times New Roman" w:cs="Times New Roman"/>
          <w:sz w:val="28"/>
          <w:szCs w:val="28"/>
        </w:rPr>
        <w:t>», выполнены на 100%.</w:t>
      </w:r>
    </w:p>
    <w:p w:rsidR="0036074F" w:rsidRDefault="0036074F" w:rsidP="00937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Увеличение целевого индикатора (</w:t>
      </w:r>
      <w:r w:rsidRPr="0036074F">
        <w:rPr>
          <w:rFonts w:ascii="Times New Roman" w:hAnsi="Times New Roman" w:cs="Times New Roman"/>
          <w:sz w:val="28"/>
          <w:szCs w:val="28"/>
        </w:rPr>
        <w:t>показателя</w:t>
      </w:r>
      <w:r>
        <w:rPr>
          <w:rFonts w:ascii="Times New Roman" w:hAnsi="Times New Roman" w:cs="Times New Roman"/>
          <w:sz w:val="28"/>
          <w:szCs w:val="28"/>
        </w:rPr>
        <w:t>)</w:t>
      </w:r>
      <w:r w:rsidRPr="0036074F">
        <w:rPr>
          <w:rFonts w:ascii="Times New Roman" w:hAnsi="Times New Roman" w:cs="Times New Roman"/>
          <w:sz w:val="28"/>
          <w:szCs w:val="28"/>
        </w:rPr>
        <w:t xml:space="preserve"> </w:t>
      </w:r>
      <w:r>
        <w:rPr>
          <w:rFonts w:ascii="Times New Roman" w:hAnsi="Times New Roman" w:cs="Times New Roman"/>
          <w:sz w:val="28"/>
          <w:szCs w:val="28"/>
        </w:rPr>
        <w:t>«К</w:t>
      </w:r>
      <w:r w:rsidRPr="00DE7DFA">
        <w:rPr>
          <w:rFonts w:ascii="Times New Roman" w:hAnsi="Times New Roman" w:cs="Times New Roman"/>
          <w:sz w:val="28"/>
          <w:szCs w:val="28"/>
        </w:rPr>
        <w:t>оличество социальных рекламных акций</w:t>
      </w:r>
      <w:r>
        <w:rPr>
          <w:rFonts w:ascii="Times New Roman" w:hAnsi="Times New Roman" w:cs="Times New Roman"/>
          <w:sz w:val="28"/>
          <w:szCs w:val="28"/>
        </w:rPr>
        <w:t xml:space="preserve">» на 28% </w:t>
      </w:r>
      <w:r w:rsidRPr="0036074F">
        <w:rPr>
          <w:rFonts w:ascii="Times New Roman" w:hAnsi="Times New Roman" w:cs="Times New Roman"/>
          <w:sz w:val="28"/>
          <w:szCs w:val="28"/>
        </w:rPr>
        <w:t>связано с увеличением количества обращений получателей муниципальной услуги</w:t>
      </w:r>
      <w:r>
        <w:rPr>
          <w:rFonts w:ascii="Times New Roman" w:hAnsi="Times New Roman" w:cs="Times New Roman"/>
          <w:sz w:val="28"/>
          <w:szCs w:val="28"/>
        </w:rPr>
        <w:t>.</w:t>
      </w:r>
      <w:r w:rsidRPr="0036074F">
        <w:rPr>
          <w:rFonts w:ascii="Times New Roman" w:hAnsi="Times New Roman" w:cs="Times New Roman"/>
          <w:sz w:val="28"/>
          <w:szCs w:val="28"/>
        </w:rPr>
        <w:t xml:space="preserve"> </w:t>
      </w:r>
    </w:p>
    <w:p w:rsidR="0036074F" w:rsidRDefault="0036074F" w:rsidP="00937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2021 году произошло снижение целевого индикатора (показателя) «</w:t>
      </w:r>
      <w:r w:rsidRPr="00DE7DFA">
        <w:rPr>
          <w:rFonts w:ascii="Times New Roman" w:hAnsi="Times New Roman" w:cs="Times New Roman"/>
          <w:sz w:val="28"/>
          <w:szCs w:val="28"/>
        </w:rPr>
        <w:t>Разработка дизайн-макетов по тематике социальных акций</w:t>
      </w:r>
      <w:r>
        <w:rPr>
          <w:rFonts w:ascii="Times New Roman" w:hAnsi="Times New Roman" w:cs="Times New Roman"/>
          <w:sz w:val="28"/>
          <w:szCs w:val="28"/>
        </w:rPr>
        <w:t xml:space="preserve">» на 52% в связи </w:t>
      </w:r>
      <w:r w:rsidRPr="00DE7DFA">
        <w:rPr>
          <w:rFonts w:ascii="Times New Roman" w:hAnsi="Times New Roman" w:cs="Times New Roman"/>
          <w:sz w:val="28"/>
          <w:szCs w:val="28"/>
        </w:rPr>
        <w:t xml:space="preserve">с увеличением количества обращений получателей муниципальной услуги </w:t>
      </w:r>
      <w:r>
        <w:rPr>
          <w:rFonts w:ascii="Times New Roman" w:hAnsi="Times New Roman" w:cs="Times New Roman"/>
          <w:sz w:val="28"/>
          <w:szCs w:val="28"/>
        </w:rPr>
        <w:t>с уже готовыми макетами акций социальной рекламы, подготовленными для размещения на рекламных конструкциях.</w:t>
      </w:r>
    </w:p>
    <w:p w:rsidR="000C7933" w:rsidRPr="00937AB2" w:rsidRDefault="00D56371"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u w:val="single"/>
        </w:rPr>
        <w:t xml:space="preserve">3.5. </w:t>
      </w:r>
      <w:r w:rsidR="000C7933" w:rsidRPr="00937AB2">
        <w:rPr>
          <w:rFonts w:ascii="Times New Roman" w:hAnsi="Times New Roman" w:cs="Times New Roman"/>
          <w:sz w:val="28"/>
          <w:szCs w:val="28"/>
          <w:u w:val="single"/>
        </w:rPr>
        <w:t>Аналитическая подпрограмма</w:t>
      </w:r>
      <w:r w:rsidR="000C7933" w:rsidRPr="00937AB2">
        <w:rPr>
          <w:rFonts w:ascii="Times New Roman" w:hAnsi="Times New Roman" w:cs="Times New Roman"/>
          <w:sz w:val="28"/>
          <w:szCs w:val="28"/>
        </w:rPr>
        <w:t xml:space="preserve"> «Пропаганда развития </w:t>
      </w:r>
      <w:proofErr w:type="gramStart"/>
      <w:r w:rsidR="000C7933" w:rsidRPr="00937AB2">
        <w:rPr>
          <w:rFonts w:ascii="Times New Roman" w:hAnsi="Times New Roman" w:cs="Times New Roman"/>
          <w:sz w:val="28"/>
          <w:szCs w:val="28"/>
        </w:rPr>
        <w:t>муниципальной</w:t>
      </w:r>
      <w:proofErr w:type="gramEnd"/>
      <w:r w:rsidR="000C7933" w:rsidRPr="00937AB2">
        <w:rPr>
          <w:rFonts w:ascii="Times New Roman" w:hAnsi="Times New Roman" w:cs="Times New Roman"/>
          <w:sz w:val="28"/>
          <w:szCs w:val="28"/>
        </w:rPr>
        <w:t xml:space="preserve"> службы города Иванова»</w:t>
      </w:r>
      <w:r w:rsidR="00BF1180" w:rsidRPr="00937AB2">
        <w:rPr>
          <w:rFonts w:ascii="Times New Roman" w:hAnsi="Times New Roman" w:cs="Times New Roman"/>
          <w:sz w:val="28"/>
          <w:szCs w:val="28"/>
        </w:rPr>
        <w:t>.</w:t>
      </w:r>
      <w:r w:rsidR="000C7933" w:rsidRPr="00937AB2">
        <w:rPr>
          <w:rFonts w:ascii="Times New Roman" w:hAnsi="Times New Roman" w:cs="Times New Roman"/>
          <w:sz w:val="28"/>
          <w:szCs w:val="28"/>
        </w:rPr>
        <w:t xml:space="preserve"> </w:t>
      </w:r>
    </w:p>
    <w:p w:rsidR="00F41D86" w:rsidRPr="00937AB2" w:rsidRDefault="00F41D86" w:rsidP="00937AB2">
      <w:pPr>
        <w:pStyle w:val="aa"/>
        <w:spacing w:after="0" w:line="240" w:lineRule="auto"/>
        <w:ind w:left="0" w:firstLine="709"/>
        <w:jc w:val="both"/>
        <w:rPr>
          <w:rFonts w:ascii="Times New Roman" w:hAnsi="Times New Roman"/>
          <w:sz w:val="28"/>
          <w:szCs w:val="28"/>
        </w:rPr>
      </w:pPr>
      <w:r w:rsidRPr="00937AB2">
        <w:rPr>
          <w:rFonts w:ascii="Times New Roman" w:hAnsi="Times New Roman"/>
          <w:sz w:val="28"/>
          <w:szCs w:val="28"/>
        </w:rPr>
        <w:t xml:space="preserve">Исполнитель мероприятий управление муниципальной службы и кадров Администрации города Иванова. </w:t>
      </w:r>
    </w:p>
    <w:p w:rsidR="00937AB2" w:rsidRPr="00937AB2" w:rsidRDefault="00937AB2" w:rsidP="00937AB2">
      <w:pPr>
        <w:ind w:firstLine="709"/>
        <w:jc w:val="both"/>
        <w:rPr>
          <w:rFonts w:ascii="Times New Roman" w:hAnsi="Times New Roman" w:cs="Times New Roman"/>
          <w:sz w:val="28"/>
          <w:szCs w:val="28"/>
        </w:rPr>
      </w:pPr>
      <w:proofErr w:type="gramStart"/>
      <w:r w:rsidRPr="00937AB2">
        <w:rPr>
          <w:rFonts w:ascii="Times New Roman" w:hAnsi="Times New Roman" w:cs="Times New Roman"/>
          <w:sz w:val="28"/>
          <w:szCs w:val="28"/>
        </w:rPr>
        <w:t>В рамках дальнейшего повышения эффективности и результативности муниципальной службы, развития кадрового потенциала, повышения престижа и открытости муниципальной службы, снижения количества факторов, способствующих проявлению коррупции на муниципальной службе, оптимизации и эффективного использования бюджетных средств управлением муниципальной службы и кадров в 2021 году продолжена работа по реализации аналитической подпрограммы «Программа развития муниципальной службы города Иванова».</w:t>
      </w:r>
      <w:proofErr w:type="gramEnd"/>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К приоритетным направлениям в организации муниципальной службы относятся:</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повышение престижа, уровня открытости и гласности муниципальной службы;</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обеспечение стабильности кадрового состава;</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оптимизация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в том числе на безвозмездной основе, путем организации внутреннего обучения;</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xml:space="preserve">- обеспечение внедрения и развития механизма предупреждения коррупции, выявления и разрешения конфликта интересов на муниципальной службе. </w:t>
      </w:r>
    </w:p>
    <w:p w:rsidR="00937AB2" w:rsidRPr="00937AB2" w:rsidRDefault="00937AB2" w:rsidP="00937AB2">
      <w:pPr>
        <w:autoSpaceDE w:val="0"/>
        <w:autoSpaceDN w:val="0"/>
        <w:adjustRightInd w:val="0"/>
        <w:ind w:firstLine="709"/>
        <w:jc w:val="both"/>
        <w:rPr>
          <w:rFonts w:ascii="Times New Roman" w:hAnsi="Times New Roman" w:cs="Times New Roman"/>
          <w:color w:val="000000"/>
          <w:sz w:val="28"/>
          <w:szCs w:val="28"/>
        </w:rPr>
      </w:pPr>
      <w:r w:rsidRPr="00937AB2">
        <w:rPr>
          <w:rFonts w:ascii="Times New Roman" w:hAnsi="Times New Roman" w:cs="Times New Roman"/>
          <w:sz w:val="28"/>
          <w:szCs w:val="28"/>
        </w:rPr>
        <w:t xml:space="preserve">В целях развития умений и навыков, обеспечивающих эффективное выполнение муниципальными служащими должностных обязанностей,  и приобретения новых </w:t>
      </w:r>
      <w:r w:rsidRPr="00937AB2">
        <w:rPr>
          <w:rFonts w:ascii="Times New Roman" w:hAnsi="Times New Roman" w:cs="Times New Roman"/>
          <w:color w:val="000000"/>
          <w:sz w:val="28"/>
          <w:szCs w:val="28"/>
        </w:rPr>
        <w:t xml:space="preserve">профессиональных знаний, необходимых для освоения новых способов решения профессиональных задач, в 2021 году 99 муниципальных служащих Администрации города Иванова повысили квалификацию по направлению своей деятельности. </w:t>
      </w:r>
      <w:proofErr w:type="gramStart"/>
      <w:r w:rsidRPr="00937AB2">
        <w:rPr>
          <w:rFonts w:ascii="Times New Roman" w:hAnsi="Times New Roman" w:cs="Times New Roman"/>
          <w:color w:val="000000"/>
          <w:sz w:val="28"/>
          <w:szCs w:val="28"/>
        </w:rPr>
        <w:t xml:space="preserve">Увеличение доли муниципальных служащих, прошедших в 2021 году профессиональную подготовку (19,0%), по сравнению с </w:t>
      </w:r>
      <w:r w:rsidRPr="00937AB2">
        <w:rPr>
          <w:rFonts w:ascii="Times New Roman" w:hAnsi="Times New Roman" w:cs="Times New Roman"/>
          <w:color w:val="000000"/>
          <w:sz w:val="28"/>
          <w:szCs w:val="28"/>
        </w:rPr>
        <w:lastRenderedPageBreak/>
        <w:t xml:space="preserve">плановым показателем (6,9%), произошло в связи с организацией обучения </w:t>
      </w:r>
      <w:r w:rsidRPr="00937AB2">
        <w:rPr>
          <w:rFonts w:ascii="Times New Roman" w:hAnsi="Times New Roman" w:cs="Times New Roman"/>
          <w:bCs/>
          <w:sz w:val="28"/>
          <w:szCs w:val="28"/>
        </w:rPr>
        <w:t xml:space="preserve">по программе  «Основы противодействия коррупции на муниципальной службе» </w:t>
      </w:r>
      <w:r w:rsidRPr="00937AB2">
        <w:rPr>
          <w:rFonts w:ascii="Times New Roman" w:hAnsi="Times New Roman" w:cs="Times New Roman"/>
          <w:color w:val="000000"/>
          <w:sz w:val="28"/>
          <w:szCs w:val="28"/>
        </w:rPr>
        <w:t xml:space="preserve">муниципальных служащих,  в должностные </w:t>
      </w:r>
      <w:r w:rsidRPr="00937AB2">
        <w:rPr>
          <w:rFonts w:ascii="Times New Roman" w:hAnsi="Times New Roman" w:cs="Times New Roman"/>
          <w:bCs/>
          <w:sz w:val="28"/>
          <w:szCs w:val="28"/>
        </w:rPr>
        <w:t xml:space="preserve">обязанности которых входит </w:t>
      </w:r>
      <w:r w:rsidRPr="00937AB2">
        <w:rPr>
          <w:rFonts w:ascii="Times New Roman" w:hAnsi="Times New Roman" w:cs="Times New Roman"/>
          <w:sz w:val="28"/>
          <w:szCs w:val="28"/>
        </w:rPr>
        <w:t xml:space="preserve">участие в проведении закупок товаров, работ, услуг для обеспечения государственных (муниципальных) нужд </w:t>
      </w:r>
      <w:r w:rsidRPr="00937AB2">
        <w:rPr>
          <w:rFonts w:ascii="Times New Roman" w:hAnsi="Times New Roman" w:cs="Times New Roman"/>
          <w:color w:val="000000"/>
          <w:sz w:val="28"/>
          <w:szCs w:val="28"/>
        </w:rPr>
        <w:t xml:space="preserve"> </w:t>
      </w:r>
      <w:r w:rsidRPr="00937AB2">
        <w:rPr>
          <w:rFonts w:ascii="Times New Roman" w:hAnsi="Times New Roman" w:cs="Times New Roman"/>
          <w:sz w:val="28"/>
          <w:szCs w:val="28"/>
        </w:rPr>
        <w:t>во исполнение требований Национального плана противодействия коррупции на 2021 - 2024</w:t>
      </w:r>
      <w:proofErr w:type="gramEnd"/>
      <w:r w:rsidRPr="00937AB2">
        <w:rPr>
          <w:rFonts w:ascii="Times New Roman" w:hAnsi="Times New Roman" w:cs="Times New Roman"/>
          <w:sz w:val="28"/>
          <w:szCs w:val="28"/>
        </w:rPr>
        <w:t xml:space="preserve"> годы, утвержденного Указом Президента Российской Федерации от 16.08.2021 № 478.  </w:t>
      </w:r>
    </w:p>
    <w:p w:rsidR="00937AB2" w:rsidRPr="00F1585B" w:rsidRDefault="00937AB2" w:rsidP="00937AB2">
      <w:pPr>
        <w:pStyle w:val="a7"/>
        <w:ind w:firstLine="709"/>
        <w:jc w:val="both"/>
        <w:rPr>
          <w:color w:val="000000"/>
          <w:sz w:val="28"/>
          <w:szCs w:val="28"/>
        </w:rPr>
      </w:pPr>
      <w:r w:rsidRPr="00F1585B">
        <w:rPr>
          <w:color w:val="000000"/>
          <w:sz w:val="28"/>
          <w:szCs w:val="28"/>
        </w:rPr>
        <w:t>Штатная численность муниципальных служащих Администрации города Иванова (с учетом отраслевых</w:t>
      </w:r>
      <w:r>
        <w:rPr>
          <w:color w:val="000000"/>
          <w:sz w:val="28"/>
          <w:szCs w:val="28"/>
        </w:rPr>
        <w:t xml:space="preserve"> и функциональных</w:t>
      </w:r>
      <w:r w:rsidRPr="00F1585B">
        <w:rPr>
          <w:color w:val="000000"/>
          <w:sz w:val="28"/>
          <w:szCs w:val="28"/>
        </w:rPr>
        <w:t xml:space="preserve"> структурных подразделений, наделенных правами юридического лица</w:t>
      </w:r>
      <w:r>
        <w:rPr>
          <w:color w:val="000000"/>
          <w:sz w:val="28"/>
          <w:szCs w:val="28"/>
        </w:rPr>
        <w:t>) составила в 2021</w:t>
      </w:r>
      <w:r w:rsidRPr="00F1585B">
        <w:rPr>
          <w:color w:val="000000"/>
          <w:sz w:val="28"/>
          <w:szCs w:val="28"/>
        </w:rPr>
        <w:t xml:space="preserve"> </w:t>
      </w:r>
      <w:r w:rsidRPr="009B2D9A">
        <w:rPr>
          <w:color w:val="000000"/>
          <w:sz w:val="28"/>
          <w:szCs w:val="28"/>
        </w:rPr>
        <w:t>году 51</w:t>
      </w:r>
      <w:r w:rsidR="009B2D9A" w:rsidRPr="009B2D9A">
        <w:rPr>
          <w:color w:val="000000"/>
          <w:sz w:val="28"/>
          <w:szCs w:val="28"/>
        </w:rPr>
        <w:t>5</w:t>
      </w:r>
      <w:r w:rsidRPr="009B2D9A">
        <w:rPr>
          <w:color w:val="000000"/>
          <w:sz w:val="28"/>
          <w:szCs w:val="28"/>
        </w:rPr>
        <w:t xml:space="preserve"> человек. Аппарат муниципальных служащих по численности и</w:t>
      </w:r>
      <w:r>
        <w:rPr>
          <w:color w:val="000000"/>
          <w:sz w:val="28"/>
          <w:szCs w:val="28"/>
        </w:rPr>
        <w:t xml:space="preserve"> составу является оптимальным.</w:t>
      </w:r>
      <w:r w:rsidRPr="00F1585B">
        <w:rPr>
          <w:color w:val="000000"/>
          <w:sz w:val="28"/>
          <w:szCs w:val="28"/>
        </w:rPr>
        <w:t xml:space="preserve"> </w:t>
      </w:r>
    </w:p>
    <w:p w:rsidR="00937AB2" w:rsidRPr="00F1585B" w:rsidRDefault="00937AB2" w:rsidP="00937AB2">
      <w:pPr>
        <w:pStyle w:val="a7"/>
        <w:ind w:firstLine="709"/>
        <w:jc w:val="both"/>
        <w:rPr>
          <w:color w:val="000000"/>
          <w:sz w:val="28"/>
          <w:szCs w:val="28"/>
        </w:rPr>
      </w:pPr>
      <w:r w:rsidRPr="00471A31">
        <w:rPr>
          <w:sz w:val="28"/>
          <w:szCs w:val="28"/>
        </w:rPr>
        <w:t>Доля должностей муниципальной службы, на замещение которых привлечены лица из кадрового резерва Администрации города Иванова</w:t>
      </w:r>
      <w:r>
        <w:rPr>
          <w:sz w:val="28"/>
          <w:szCs w:val="28"/>
        </w:rPr>
        <w:t>, составила 7%.</w:t>
      </w:r>
      <w:r w:rsidRPr="005B38C2">
        <w:t xml:space="preserve"> </w:t>
      </w:r>
      <w:r>
        <w:t>О</w:t>
      </w:r>
      <w:r w:rsidRPr="005B38C2">
        <w:rPr>
          <w:sz w:val="28"/>
          <w:szCs w:val="28"/>
        </w:rPr>
        <w:t xml:space="preserve">тклонений ожидаемых (плановых) </w:t>
      </w:r>
      <w:r>
        <w:rPr>
          <w:sz w:val="28"/>
          <w:szCs w:val="28"/>
        </w:rPr>
        <w:t>от</w:t>
      </w:r>
      <w:r w:rsidRPr="005B38C2">
        <w:rPr>
          <w:sz w:val="28"/>
          <w:szCs w:val="28"/>
        </w:rPr>
        <w:t xml:space="preserve"> фактически достигнутых результатов</w:t>
      </w:r>
      <w:r>
        <w:rPr>
          <w:sz w:val="28"/>
          <w:szCs w:val="28"/>
        </w:rPr>
        <w:t xml:space="preserve"> нет.</w:t>
      </w:r>
    </w:p>
    <w:p w:rsidR="00937AB2" w:rsidRPr="00937AB2" w:rsidRDefault="00937AB2" w:rsidP="00937AB2">
      <w:pPr>
        <w:autoSpaceDE w:val="0"/>
        <w:autoSpaceDN w:val="0"/>
        <w:adjustRightInd w:val="0"/>
        <w:ind w:firstLine="709"/>
        <w:jc w:val="both"/>
        <w:rPr>
          <w:rFonts w:ascii="Times New Roman" w:hAnsi="Times New Roman" w:cs="Times New Roman"/>
          <w:sz w:val="28"/>
          <w:szCs w:val="28"/>
        </w:rPr>
      </w:pPr>
      <w:r w:rsidRPr="00937AB2">
        <w:rPr>
          <w:rFonts w:ascii="Times New Roman" w:hAnsi="Times New Roman" w:cs="Times New Roman"/>
          <w:sz w:val="28"/>
          <w:szCs w:val="28"/>
        </w:rPr>
        <w:t xml:space="preserve">Доля должностей муниципальной службы, на которые сформирован кадровый резерв, в </w:t>
      </w:r>
      <w:proofErr w:type="gramStart"/>
      <w:r w:rsidRPr="00937AB2">
        <w:rPr>
          <w:rFonts w:ascii="Times New Roman" w:hAnsi="Times New Roman" w:cs="Times New Roman"/>
          <w:sz w:val="28"/>
          <w:szCs w:val="28"/>
        </w:rPr>
        <w:t>соотношении</w:t>
      </w:r>
      <w:proofErr w:type="gramEnd"/>
      <w:r w:rsidRPr="00937AB2">
        <w:rPr>
          <w:rFonts w:ascii="Times New Roman" w:hAnsi="Times New Roman" w:cs="Times New Roman"/>
          <w:sz w:val="28"/>
          <w:szCs w:val="28"/>
        </w:rPr>
        <w:t xml:space="preserve"> со штатной численностью, составила 34%.</w:t>
      </w:r>
      <w:r w:rsidRPr="00937AB2">
        <w:rPr>
          <w:rFonts w:ascii="Times New Roman" w:hAnsi="Times New Roman" w:cs="Times New Roman"/>
        </w:rPr>
        <w:t xml:space="preserve"> </w:t>
      </w:r>
      <w:r w:rsidRPr="00937AB2">
        <w:rPr>
          <w:rFonts w:ascii="Times New Roman" w:hAnsi="Times New Roman" w:cs="Times New Roman"/>
          <w:sz w:val="28"/>
          <w:szCs w:val="28"/>
        </w:rPr>
        <w:t>Мероприятие выполнено в полном объеме.</w:t>
      </w:r>
    </w:p>
    <w:p w:rsidR="00937AB2" w:rsidRPr="00937AB2" w:rsidRDefault="00937AB2" w:rsidP="00937AB2">
      <w:pPr>
        <w:autoSpaceDE w:val="0"/>
        <w:autoSpaceDN w:val="0"/>
        <w:adjustRightInd w:val="0"/>
        <w:ind w:firstLine="709"/>
        <w:jc w:val="both"/>
        <w:rPr>
          <w:rFonts w:ascii="Times New Roman" w:hAnsi="Times New Roman" w:cs="Times New Roman"/>
          <w:sz w:val="28"/>
          <w:szCs w:val="28"/>
        </w:rPr>
      </w:pPr>
      <w:proofErr w:type="gramStart"/>
      <w:r w:rsidRPr="00937AB2">
        <w:rPr>
          <w:rFonts w:ascii="Times New Roman" w:hAnsi="Times New Roman" w:cs="Times New Roman"/>
          <w:sz w:val="28"/>
          <w:szCs w:val="28"/>
        </w:rPr>
        <w:t>Администрация города Иванова осуществляет деятельность в сфере противодействия коррупции, руководствуясь положениями Федерального закона от 25.12.2008 № 273-ФЗ «О противодействии коррупции» (далее – Закон № 273-ФЗ), Закона Ивановской области от 18.06.2009 № 61-ОЗ «О противодействии коррупции в Ивановской области», распоряжением Губернатора Ивановской области от 30.08.2013 № 143-р «Об утверждении плана отдельных мероприятий по противодействию коррупции в Ивановской области», Комплексным планом организационных, разъяснительных и иных мер по</w:t>
      </w:r>
      <w:proofErr w:type="gramEnd"/>
      <w:r w:rsidRPr="00937AB2">
        <w:rPr>
          <w:rFonts w:ascii="Times New Roman" w:hAnsi="Times New Roman" w:cs="Times New Roman"/>
          <w:sz w:val="28"/>
          <w:szCs w:val="28"/>
        </w:rPr>
        <w:t xml:space="preserve"> </w:t>
      </w:r>
      <w:proofErr w:type="gramStart"/>
      <w:r w:rsidRPr="00937AB2">
        <w:rPr>
          <w:rFonts w:ascii="Times New Roman" w:hAnsi="Times New Roman" w:cs="Times New Roman"/>
          <w:sz w:val="28"/>
          <w:szCs w:val="28"/>
        </w:rPr>
        <w:t xml:space="preserve">соблюдению муниципальными служащими и работниками администраций муниципальных образований Ивановской области ограничений и требований, установленных в целях противодействия коррупции, на 2021 год (далее – Комплексный план), а также в соответствии с постановлением Администрации города Иванова от 21.04.2021 № 475 «О противодействии коррупции в городском округе Иваново» и планом работы Комиссии по координации работы по противодействию коррупции в городском округе Иваново. </w:t>
      </w:r>
      <w:proofErr w:type="gramEnd"/>
    </w:p>
    <w:p w:rsidR="00937AB2" w:rsidRPr="00937AB2" w:rsidRDefault="00937AB2" w:rsidP="00937AB2">
      <w:pPr>
        <w:ind w:firstLine="709"/>
        <w:jc w:val="both"/>
        <w:rPr>
          <w:rFonts w:ascii="Times New Roman" w:hAnsi="Times New Roman" w:cs="Times New Roman"/>
          <w:sz w:val="28"/>
          <w:szCs w:val="28"/>
        </w:rPr>
      </w:pPr>
      <w:proofErr w:type="gramStart"/>
      <w:r w:rsidRPr="00937AB2">
        <w:rPr>
          <w:rFonts w:ascii="Times New Roman" w:hAnsi="Times New Roman" w:cs="Times New Roman"/>
          <w:sz w:val="28"/>
          <w:szCs w:val="28"/>
        </w:rPr>
        <w:t>В целях своевременного реагирования на возможные факты проявления  коррупции в Администрации города Иванова осуществляет деятельность комиссия по соблюдению требований к служебному поведению муниципальных служащих, руководителей муниципальных учреждений города Иванова и урегулированию конфликта интересов в Администрации города Иванова (далее – Комиссия  по служебному поведению), которую возглавляет заместитель главы  Администрации города Иванова Карпов В.И.</w:t>
      </w:r>
      <w:proofErr w:type="gramEnd"/>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xml:space="preserve">В отчетном периоде проведено одно заседание Комиссии по служебному поведению, основанием для которого послужили заявления муниципальных служащих, руководителя муниципального учреждения о невозможности по </w:t>
      </w:r>
      <w:r w:rsidRPr="00937AB2">
        <w:rPr>
          <w:rFonts w:ascii="Times New Roman" w:hAnsi="Times New Roman" w:cs="Times New Roman"/>
          <w:sz w:val="28"/>
          <w:szCs w:val="28"/>
        </w:rPr>
        <w:lastRenderedPageBreak/>
        <w:t>объективным причинам представить сведения о доходах, расходах, об имуществе и обязательствах имущественного характера в отношении своих супругов.</w:t>
      </w:r>
    </w:p>
    <w:p w:rsidR="00937AB2" w:rsidRPr="00937AB2" w:rsidRDefault="00937AB2" w:rsidP="00937AB2">
      <w:pPr>
        <w:ind w:firstLine="709"/>
        <w:jc w:val="both"/>
        <w:rPr>
          <w:rFonts w:ascii="Times New Roman" w:hAnsi="Times New Roman" w:cs="Times New Roman"/>
          <w:sz w:val="28"/>
          <w:szCs w:val="28"/>
        </w:rPr>
      </w:pPr>
      <w:proofErr w:type="gramStart"/>
      <w:r w:rsidRPr="00937AB2">
        <w:rPr>
          <w:rFonts w:ascii="Times New Roman" w:hAnsi="Times New Roman" w:cs="Times New Roman"/>
          <w:sz w:val="28"/>
          <w:szCs w:val="28"/>
        </w:rPr>
        <w:t>Характер вопросов, рассмотренных на заседании Комиссии по служебному поведению, и отсутствие иных правовых оснований для проведения заседаний в 2021 году указывает на повышение эффективности антикоррупционных мероприятий, проводимых в Администрации города Иванова, а также уровня ответственности муниципальных служащих и руководителей муниципальных учреждений по соблюдению требований, ограничений и запретов, установленных в целях противодействия коррупции.</w:t>
      </w:r>
      <w:proofErr w:type="gramEnd"/>
    </w:p>
    <w:p w:rsidR="00937AB2" w:rsidRPr="00937AB2" w:rsidRDefault="00937AB2" w:rsidP="00937AB2">
      <w:pPr>
        <w:autoSpaceDE w:val="0"/>
        <w:autoSpaceDN w:val="0"/>
        <w:adjustRightInd w:val="0"/>
        <w:ind w:firstLine="709"/>
        <w:jc w:val="both"/>
        <w:rPr>
          <w:rFonts w:ascii="Times New Roman" w:hAnsi="Times New Roman" w:cs="Times New Roman"/>
          <w:bCs/>
          <w:sz w:val="28"/>
          <w:szCs w:val="28"/>
        </w:rPr>
      </w:pPr>
      <w:proofErr w:type="gramStart"/>
      <w:r w:rsidRPr="00937AB2">
        <w:rPr>
          <w:rFonts w:ascii="Times New Roman" w:hAnsi="Times New Roman" w:cs="Times New Roman"/>
          <w:sz w:val="28"/>
          <w:szCs w:val="28"/>
        </w:rPr>
        <w:t xml:space="preserve">Во исполнение требований Национального плана противодействия коррупции на 2021 - 2024 годы, утвержденного Указом Президента Российской Федерации от 16.08.2021 № 478  </w:t>
      </w:r>
      <w:r w:rsidRPr="00937AB2">
        <w:rPr>
          <w:rFonts w:ascii="Times New Roman" w:hAnsi="Times New Roman" w:cs="Times New Roman"/>
          <w:bCs/>
          <w:sz w:val="28"/>
          <w:szCs w:val="28"/>
        </w:rPr>
        <w:t xml:space="preserve">в 2021 году </w:t>
      </w:r>
      <w:r w:rsidRPr="00937AB2">
        <w:rPr>
          <w:rFonts w:ascii="Times New Roman" w:hAnsi="Times New Roman" w:cs="Times New Roman"/>
          <w:sz w:val="28"/>
          <w:szCs w:val="28"/>
        </w:rPr>
        <w:t xml:space="preserve">60 муниципальных служащих </w:t>
      </w:r>
      <w:r w:rsidRPr="00937AB2">
        <w:rPr>
          <w:rFonts w:ascii="Times New Roman" w:hAnsi="Times New Roman" w:cs="Times New Roman"/>
          <w:bCs/>
          <w:sz w:val="28"/>
          <w:szCs w:val="28"/>
        </w:rPr>
        <w:t xml:space="preserve">прошли повышение  квалификации по программе  «Основы противодействия коррупции на муниципальной службе» на базе Антикоррупционного центра Национального исследовательского университета «Высшая школа экономики», 37 из которых в рамках должностных обязанностей принимают </w:t>
      </w:r>
      <w:r w:rsidRPr="00937AB2">
        <w:rPr>
          <w:rFonts w:ascii="Times New Roman" w:hAnsi="Times New Roman" w:cs="Times New Roman"/>
          <w:sz w:val="28"/>
          <w:szCs w:val="28"/>
        </w:rPr>
        <w:t>участие в проведении закупок товаров, работ</w:t>
      </w:r>
      <w:proofErr w:type="gramEnd"/>
      <w:r w:rsidRPr="00937AB2">
        <w:rPr>
          <w:rFonts w:ascii="Times New Roman" w:hAnsi="Times New Roman" w:cs="Times New Roman"/>
          <w:sz w:val="28"/>
          <w:szCs w:val="28"/>
        </w:rPr>
        <w:t xml:space="preserve">, услуг для обеспечения государственных (муниципальных) нужд, 3 – определены </w:t>
      </w:r>
      <w:r w:rsidRPr="00937AB2">
        <w:rPr>
          <w:rFonts w:ascii="Times New Roman" w:hAnsi="Times New Roman" w:cs="Times New Roman"/>
          <w:bCs/>
          <w:sz w:val="28"/>
          <w:szCs w:val="28"/>
        </w:rPr>
        <w:t xml:space="preserve">ответственными лицами, на которых возложены функции, преимущественно связанные с предупреждением коррупции при осуществлении закупок, а остальные - </w:t>
      </w:r>
      <w:r w:rsidRPr="00937AB2">
        <w:rPr>
          <w:rFonts w:ascii="Times New Roman" w:hAnsi="Times New Roman" w:cs="Times New Roman"/>
          <w:sz w:val="28"/>
          <w:szCs w:val="28"/>
        </w:rPr>
        <w:t>впервые поступили на муниципальную службу и замещают должности, связанные с соблюдением антикоррупционных стандартов</w:t>
      </w:r>
      <w:r w:rsidRPr="00937AB2">
        <w:rPr>
          <w:rFonts w:ascii="Times New Roman" w:hAnsi="Times New Roman" w:cs="Times New Roman"/>
          <w:bCs/>
          <w:sz w:val="28"/>
          <w:szCs w:val="28"/>
        </w:rPr>
        <w:t>.</w:t>
      </w:r>
    </w:p>
    <w:p w:rsidR="00937AB2" w:rsidRPr="00937AB2" w:rsidRDefault="00937AB2" w:rsidP="00937AB2">
      <w:pPr>
        <w:autoSpaceDE w:val="0"/>
        <w:autoSpaceDN w:val="0"/>
        <w:adjustRightInd w:val="0"/>
        <w:ind w:firstLine="709"/>
        <w:jc w:val="both"/>
        <w:rPr>
          <w:rFonts w:ascii="Times New Roman" w:hAnsi="Times New Roman" w:cs="Times New Roman"/>
          <w:sz w:val="28"/>
          <w:szCs w:val="28"/>
        </w:rPr>
      </w:pPr>
      <w:proofErr w:type="gramStart"/>
      <w:r w:rsidRPr="00937AB2">
        <w:rPr>
          <w:rFonts w:ascii="Times New Roman" w:hAnsi="Times New Roman" w:cs="Times New Roman"/>
          <w:bCs/>
          <w:sz w:val="28"/>
          <w:szCs w:val="28"/>
        </w:rPr>
        <w:t xml:space="preserve">Необходимо отметить, что в предыдущем, 2020 году, количество муниципальных служащих, прошедших повышение квалификации по аналогичным программам было в три раза меньше (20 человек), что свидетельствует об увеличении не только количества муниципальных служащих, принявших участие </w:t>
      </w:r>
      <w:r w:rsidRPr="00937AB2">
        <w:rPr>
          <w:rFonts w:ascii="Times New Roman" w:hAnsi="Times New Roman" w:cs="Times New Roman"/>
          <w:sz w:val="28"/>
          <w:szCs w:val="28"/>
        </w:rPr>
        <w:t>в мероприятиях по профессиональному развитию в области противодействия коррупции, но и охвата сфер деятельности, в которых они осуществляют свои служебные обязанности.</w:t>
      </w:r>
      <w:proofErr w:type="gramEnd"/>
    </w:p>
    <w:p w:rsidR="00937AB2" w:rsidRPr="00937AB2" w:rsidRDefault="00937AB2" w:rsidP="00937AB2">
      <w:pPr>
        <w:autoSpaceDE w:val="0"/>
        <w:autoSpaceDN w:val="0"/>
        <w:adjustRightInd w:val="0"/>
        <w:ind w:firstLine="709"/>
        <w:jc w:val="both"/>
        <w:rPr>
          <w:rFonts w:ascii="Times New Roman" w:hAnsi="Times New Roman" w:cs="Times New Roman"/>
          <w:sz w:val="28"/>
          <w:szCs w:val="28"/>
        </w:rPr>
      </w:pPr>
      <w:proofErr w:type="gramStart"/>
      <w:r w:rsidRPr="00937AB2">
        <w:rPr>
          <w:rFonts w:ascii="Times New Roman" w:hAnsi="Times New Roman" w:cs="Times New Roman"/>
          <w:sz w:val="28"/>
          <w:szCs w:val="28"/>
        </w:rPr>
        <w:t>В целях обеспечения единой муниципальной политики в области противодействия коррупции на территории городского округа Иваново и выработки предложений по предупреждению коррупции, пресечению и устранению причин и условий, способствующих ее проявлениям, постановлением Администрации города Иванова от 21.04.2021 № 475 «О противодействии коррупции в городском округе Иваново» утверждены Положение о комиссии по координации работы по противодействию коррупции в городском округе Иваново (далее – Комиссия</w:t>
      </w:r>
      <w:proofErr w:type="gramEnd"/>
      <w:r w:rsidRPr="00937AB2">
        <w:rPr>
          <w:rFonts w:ascii="Times New Roman" w:hAnsi="Times New Roman" w:cs="Times New Roman"/>
          <w:sz w:val="28"/>
          <w:szCs w:val="28"/>
        </w:rPr>
        <w:t xml:space="preserve"> по противодействию коррупции) и состав этого коллегиального органа.</w:t>
      </w:r>
    </w:p>
    <w:p w:rsidR="00937AB2" w:rsidRPr="00937AB2" w:rsidRDefault="00937AB2" w:rsidP="00937AB2">
      <w:pPr>
        <w:ind w:firstLine="709"/>
        <w:jc w:val="both"/>
        <w:rPr>
          <w:rFonts w:ascii="Times New Roman" w:hAnsi="Times New Roman" w:cs="Times New Roman"/>
          <w:sz w:val="28"/>
          <w:szCs w:val="28"/>
        </w:rPr>
      </w:pPr>
      <w:proofErr w:type="gramStart"/>
      <w:r w:rsidRPr="0075281A">
        <w:rPr>
          <w:rFonts w:ascii="Times New Roman" w:hAnsi="Times New Roman" w:cs="Times New Roman"/>
          <w:sz w:val="28"/>
          <w:szCs w:val="28"/>
        </w:rPr>
        <w:t>В 2021 году состоялось 2 заседания  Комиссии по противодействию</w:t>
      </w:r>
      <w:r w:rsidRPr="00937AB2">
        <w:rPr>
          <w:rFonts w:ascii="Times New Roman" w:hAnsi="Times New Roman" w:cs="Times New Roman"/>
          <w:sz w:val="28"/>
          <w:szCs w:val="28"/>
        </w:rPr>
        <w:t xml:space="preserve"> коррупции, проведенных в связи с ограничительными мерами по распространению </w:t>
      </w:r>
      <w:proofErr w:type="spellStart"/>
      <w:r w:rsidRPr="00937AB2">
        <w:rPr>
          <w:rFonts w:ascii="Times New Roman" w:hAnsi="Times New Roman" w:cs="Times New Roman"/>
          <w:sz w:val="28"/>
          <w:szCs w:val="28"/>
        </w:rPr>
        <w:t>коронавирусной</w:t>
      </w:r>
      <w:proofErr w:type="spellEnd"/>
      <w:r w:rsidRPr="00937AB2">
        <w:rPr>
          <w:rFonts w:ascii="Times New Roman" w:hAnsi="Times New Roman" w:cs="Times New Roman"/>
          <w:sz w:val="28"/>
          <w:szCs w:val="28"/>
        </w:rPr>
        <w:t xml:space="preserve"> инфекции в заочном формате, на которых подведены итоги реализации Плана по противодействию коррупции в городском округе Иваново в 2020 году, изучены результаты работы Комиссии по служебному поведению и анализа </w:t>
      </w:r>
      <w:r w:rsidRPr="00937AB2">
        <w:rPr>
          <w:rFonts w:ascii="Times New Roman" w:hAnsi="Times New Roman" w:cs="Times New Roman"/>
          <w:color w:val="000000" w:themeColor="text1"/>
          <w:sz w:val="28"/>
          <w:szCs w:val="28"/>
        </w:rPr>
        <w:t>достоверности и полноты сведений о доходах, расходах, имуществе и обязательствах имущественного характера</w:t>
      </w:r>
      <w:proofErr w:type="gramEnd"/>
      <w:r w:rsidRPr="00937AB2">
        <w:rPr>
          <w:rFonts w:ascii="Times New Roman" w:hAnsi="Times New Roman" w:cs="Times New Roman"/>
          <w:color w:val="000000" w:themeColor="text1"/>
          <w:sz w:val="28"/>
          <w:szCs w:val="28"/>
        </w:rPr>
        <w:t xml:space="preserve">, представленных муниципальными </w:t>
      </w:r>
      <w:r w:rsidRPr="00937AB2">
        <w:rPr>
          <w:rFonts w:ascii="Times New Roman" w:hAnsi="Times New Roman" w:cs="Times New Roman"/>
          <w:color w:val="000000" w:themeColor="text1"/>
          <w:sz w:val="28"/>
          <w:szCs w:val="28"/>
        </w:rPr>
        <w:lastRenderedPageBreak/>
        <w:t>служащими и руководителями муниципальных учреждений за 2020 год,</w:t>
      </w:r>
      <w:r w:rsidRPr="00937AB2">
        <w:rPr>
          <w:rFonts w:ascii="Times New Roman" w:hAnsi="Times New Roman" w:cs="Times New Roman"/>
          <w:sz w:val="28"/>
          <w:szCs w:val="28"/>
        </w:rPr>
        <w:t xml:space="preserve"> а также рассмотрена информация:</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xml:space="preserve">- о мониторинге правоприменительной практики по результатам вступивших в законную силу решений судов, арбитражных судов о признании </w:t>
      </w:r>
      <w:proofErr w:type="gramStart"/>
      <w:r w:rsidRPr="00937AB2">
        <w:rPr>
          <w:rFonts w:ascii="Times New Roman" w:hAnsi="Times New Roman" w:cs="Times New Roman"/>
          <w:sz w:val="28"/>
          <w:szCs w:val="28"/>
        </w:rPr>
        <w:t>недействительными</w:t>
      </w:r>
      <w:proofErr w:type="gramEnd"/>
      <w:r w:rsidRPr="00937AB2">
        <w:rPr>
          <w:rFonts w:ascii="Times New Roman" w:hAnsi="Times New Roman" w:cs="Times New Roman"/>
          <w:sz w:val="28"/>
          <w:szCs w:val="28"/>
        </w:rPr>
        <w:t xml:space="preserve"> ненормативных правовых актов Администрации города Иванова, незаконными решений и действий (бездействия) Администрации города Иванова и ее должностных лиц в целях выработки и принятия мер по предупреждению и устранению причин выявленных нарушений;</w:t>
      </w:r>
    </w:p>
    <w:p w:rsidR="00937AB2" w:rsidRPr="00937AB2" w:rsidRDefault="00937AB2" w:rsidP="00937AB2">
      <w:pPr>
        <w:ind w:firstLine="709"/>
        <w:jc w:val="both"/>
        <w:rPr>
          <w:rFonts w:ascii="Times New Roman" w:hAnsi="Times New Roman" w:cs="Times New Roman"/>
          <w:sz w:val="28"/>
          <w:szCs w:val="28"/>
        </w:rPr>
      </w:pPr>
      <w:r w:rsidRPr="00937AB2">
        <w:rPr>
          <w:rFonts w:ascii="Times New Roman" w:hAnsi="Times New Roman" w:cs="Times New Roman"/>
          <w:sz w:val="28"/>
          <w:szCs w:val="28"/>
        </w:rPr>
        <w:t>- о результатах проверок по использованию имущества, находящегося в муниципальной собственности, в том числе переданного в аренду, хозяйственное ведение или оперативное управление;</w:t>
      </w:r>
    </w:p>
    <w:p w:rsidR="00937AB2" w:rsidRPr="00937AB2" w:rsidRDefault="00937AB2" w:rsidP="00937AB2">
      <w:pPr>
        <w:pStyle w:val="ConsPlusNormal"/>
        <w:ind w:firstLine="709"/>
        <w:jc w:val="both"/>
        <w:rPr>
          <w:rFonts w:ascii="Times New Roman" w:hAnsi="Times New Roman" w:cs="Times New Roman"/>
          <w:sz w:val="28"/>
          <w:szCs w:val="28"/>
          <w:lang w:eastAsia="en-US"/>
        </w:rPr>
      </w:pPr>
      <w:r w:rsidRPr="00937AB2">
        <w:rPr>
          <w:rFonts w:ascii="Times New Roman" w:hAnsi="Times New Roman" w:cs="Times New Roman"/>
          <w:sz w:val="28"/>
          <w:szCs w:val="28"/>
        </w:rPr>
        <w:t xml:space="preserve">- </w:t>
      </w:r>
      <w:r w:rsidRPr="00937AB2">
        <w:rPr>
          <w:rFonts w:ascii="Times New Roman" w:hAnsi="Times New Roman" w:cs="Times New Roman"/>
          <w:sz w:val="28"/>
          <w:szCs w:val="28"/>
          <w:lang w:eastAsia="en-US"/>
        </w:rPr>
        <w:t>о проведении контрольных мероприятий (плановых и внеплановых проверок, аудита) соблюдения законодательства о контрактной системе в сфере закупок товаров, работ, услуг для обеспечения муниципальных нужд;</w:t>
      </w:r>
    </w:p>
    <w:p w:rsidR="00937AB2" w:rsidRPr="00937AB2" w:rsidRDefault="00937AB2" w:rsidP="00937AB2">
      <w:pPr>
        <w:pStyle w:val="ConsPlusNormal"/>
        <w:ind w:firstLine="709"/>
        <w:jc w:val="both"/>
        <w:rPr>
          <w:rFonts w:ascii="Times New Roman" w:hAnsi="Times New Roman" w:cs="Times New Roman"/>
          <w:sz w:val="28"/>
          <w:szCs w:val="28"/>
        </w:rPr>
      </w:pPr>
      <w:r w:rsidRPr="00937AB2">
        <w:rPr>
          <w:rFonts w:ascii="Times New Roman" w:hAnsi="Times New Roman" w:cs="Times New Roman"/>
          <w:sz w:val="28"/>
          <w:szCs w:val="28"/>
          <w:lang w:eastAsia="en-US"/>
        </w:rPr>
        <w:t>-  об о</w:t>
      </w:r>
      <w:r w:rsidRPr="00937AB2">
        <w:rPr>
          <w:rFonts w:ascii="Times New Roman" w:hAnsi="Times New Roman" w:cs="Times New Roman"/>
          <w:sz w:val="28"/>
          <w:szCs w:val="28"/>
        </w:rPr>
        <w:t>рганизации взаимодействия с правоохранительными органами по обмену информацией в рамках реализации законодательства по противодействию коррупции;</w:t>
      </w:r>
    </w:p>
    <w:p w:rsidR="00937AB2" w:rsidRPr="00937AB2" w:rsidRDefault="00937AB2" w:rsidP="00937AB2">
      <w:pPr>
        <w:pStyle w:val="ConsPlusNormal"/>
        <w:ind w:firstLine="709"/>
        <w:jc w:val="both"/>
        <w:rPr>
          <w:rFonts w:ascii="Times New Roman" w:hAnsi="Times New Roman" w:cs="Times New Roman"/>
          <w:color w:val="000000" w:themeColor="text1"/>
          <w:sz w:val="28"/>
          <w:szCs w:val="28"/>
        </w:rPr>
      </w:pPr>
      <w:r w:rsidRPr="00937AB2">
        <w:rPr>
          <w:rFonts w:ascii="Times New Roman" w:hAnsi="Times New Roman" w:cs="Times New Roman"/>
          <w:sz w:val="28"/>
          <w:szCs w:val="28"/>
        </w:rPr>
        <w:t>- об</w:t>
      </w:r>
      <w:r w:rsidRPr="00937AB2">
        <w:rPr>
          <w:rFonts w:ascii="Times New Roman" w:hAnsi="Times New Roman" w:cs="Times New Roman"/>
          <w:color w:val="000000" w:themeColor="text1"/>
          <w:sz w:val="28"/>
          <w:szCs w:val="28"/>
        </w:rPr>
        <w:t xml:space="preserve"> итогах реализации работы по противодействию коррупции в подведомственных муниципальных учреждениях;</w:t>
      </w:r>
    </w:p>
    <w:p w:rsidR="00937AB2" w:rsidRPr="00937AB2" w:rsidRDefault="00937AB2" w:rsidP="00937AB2">
      <w:pPr>
        <w:pStyle w:val="ConsPlusNormal"/>
        <w:ind w:firstLine="709"/>
        <w:jc w:val="both"/>
        <w:rPr>
          <w:rFonts w:ascii="Times New Roman" w:hAnsi="Times New Roman" w:cs="Times New Roman"/>
          <w:sz w:val="28"/>
          <w:szCs w:val="28"/>
          <w:lang w:eastAsia="en-US"/>
        </w:rPr>
      </w:pPr>
      <w:r w:rsidRPr="00937AB2">
        <w:rPr>
          <w:rFonts w:ascii="Times New Roman" w:hAnsi="Times New Roman" w:cs="Times New Roman"/>
          <w:color w:val="000000" w:themeColor="text1"/>
          <w:sz w:val="28"/>
          <w:szCs w:val="28"/>
        </w:rPr>
        <w:t>- о результатах работы УМВД России по Ивановской области в части предупреждения, раскрытия и расследования преступлений коррупционной направленности в 2021 году;</w:t>
      </w:r>
    </w:p>
    <w:p w:rsidR="00937AB2" w:rsidRPr="00937AB2" w:rsidRDefault="00937AB2" w:rsidP="00937AB2">
      <w:pPr>
        <w:ind w:firstLine="709"/>
        <w:jc w:val="both"/>
        <w:rPr>
          <w:rFonts w:ascii="Times New Roman" w:hAnsi="Times New Roman" w:cs="Times New Roman"/>
          <w:color w:val="000000" w:themeColor="text1"/>
          <w:sz w:val="28"/>
          <w:szCs w:val="28"/>
        </w:rPr>
      </w:pPr>
      <w:r w:rsidRPr="00937AB2">
        <w:rPr>
          <w:rFonts w:ascii="Times New Roman" w:hAnsi="Times New Roman" w:cs="Times New Roman"/>
          <w:sz w:val="28"/>
          <w:szCs w:val="28"/>
        </w:rPr>
        <w:t xml:space="preserve">- </w:t>
      </w:r>
      <w:r w:rsidRPr="00937AB2">
        <w:rPr>
          <w:rFonts w:ascii="Times New Roman" w:hAnsi="Times New Roman" w:cs="Times New Roman"/>
          <w:color w:val="000000" w:themeColor="text1"/>
          <w:sz w:val="28"/>
          <w:szCs w:val="28"/>
        </w:rPr>
        <w:t>об анализе практики заключения договоров, предметом (объектом) которых являются жилые помещения муниципального жилищного фонда города Иванова.</w:t>
      </w:r>
    </w:p>
    <w:p w:rsidR="00937AB2" w:rsidRPr="00937AB2" w:rsidRDefault="00937AB2" w:rsidP="00937AB2">
      <w:pPr>
        <w:autoSpaceDE w:val="0"/>
        <w:autoSpaceDN w:val="0"/>
        <w:adjustRightInd w:val="0"/>
        <w:ind w:firstLine="709"/>
        <w:jc w:val="both"/>
        <w:rPr>
          <w:rFonts w:ascii="Times New Roman" w:eastAsiaTheme="minorHAnsi" w:hAnsi="Times New Roman" w:cs="Times New Roman"/>
          <w:bCs/>
          <w:sz w:val="28"/>
          <w:szCs w:val="28"/>
          <w:lang w:eastAsia="en-US"/>
        </w:rPr>
      </w:pPr>
      <w:r w:rsidRPr="00937AB2">
        <w:rPr>
          <w:rFonts w:ascii="Times New Roman" w:eastAsiaTheme="minorHAnsi" w:hAnsi="Times New Roman" w:cs="Times New Roman"/>
          <w:bCs/>
          <w:sz w:val="28"/>
          <w:szCs w:val="28"/>
          <w:lang w:eastAsia="en-US"/>
        </w:rPr>
        <w:t xml:space="preserve">Целевые индикаторы (показатели) «Количество проведенных мероприятий правовой и антикоррупционной направленности» и «Доля нормативных правовых актов, к которым контрольно-надзорными органами предъявлены обоснованные требования об исключении </w:t>
      </w:r>
      <w:proofErr w:type="spellStart"/>
      <w:r w:rsidRPr="00937AB2">
        <w:rPr>
          <w:rFonts w:ascii="Times New Roman" w:eastAsiaTheme="minorHAnsi" w:hAnsi="Times New Roman" w:cs="Times New Roman"/>
          <w:bCs/>
          <w:sz w:val="28"/>
          <w:szCs w:val="28"/>
          <w:lang w:eastAsia="en-US"/>
        </w:rPr>
        <w:t>коррупциогенных</w:t>
      </w:r>
      <w:proofErr w:type="spellEnd"/>
      <w:r w:rsidRPr="00937AB2">
        <w:rPr>
          <w:rFonts w:ascii="Times New Roman" w:eastAsiaTheme="minorHAnsi" w:hAnsi="Times New Roman" w:cs="Times New Roman"/>
          <w:bCs/>
          <w:sz w:val="28"/>
          <w:szCs w:val="28"/>
          <w:lang w:eastAsia="en-US"/>
        </w:rPr>
        <w:t xml:space="preserve"> факторов, в общем количестве проектов нормативных правовых актов Администрации города Иванова, проходивших антикоррупционную экспертизу», достигнуты в полном объеме.</w:t>
      </w:r>
    </w:p>
    <w:p w:rsidR="004743E4" w:rsidRPr="00F41D86" w:rsidRDefault="004743E4" w:rsidP="00937AB2">
      <w:pPr>
        <w:ind w:firstLine="709"/>
        <w:jc w:val="both"/>
        <w:rPr>
          <w:rFonts w:ascii="Times New Roman" w:hAnsi="Times New Roman" w:cs="Times New Roman"/>
          <w:b/>
          <w:sz w:val="28"/>
          <w:szCs w:val="28"/>
        </w:rPr>
      </w:pPr>
      <w:r w:rsidRPr="00937AB2">
        <w:rPr>
          <w:rFonts w:ascii="Times New Roman" w:hAnsi="Times New Roman" w:cs="Times New Roman"/>
          <w:sz w:val="28"/>
          <w:szCs w:val="28"/>
        </w:rPr>
        <w:t>Запланированные конечные результаты аналитическ</w:t>
      </w:r>
      <w:r w:rsidR="001A4E51" w:rsidRPr="00937AB2">
        <w:rPr>
          <w:rFonts w:ascii="Times New Roman" w:hAnsi="Times New Roman" w:cs="Times New Roman"/>
          <w:sz w:val="28"/>
          <w:szCs w:val="28"/>
        </w:rPr>
        <w:t>их</w:t>
      </w:r>
      <w:r w:rsidRPr="00937AB2">
        <w:rPr>
          <w:rFonts w:ascii="Times New Roman" w:hAnsi="Times New Roman" w:cs="Times New Roman"/>
          <w:sz w:val="28"/>
          <w:szCs w:val="28"/>
        </w:rPr>
        <w:t xml:space="preserve"> подпрограмм к моменту завершения в </w:t>
      </w:r>
      <w:proofErr w:type="gramStart"/>
      <w:r w:rsidRPr="00937AB2">
        <w:rPr>
          <w:rFonts w:ascii="Times New Roman" w:hAnsi="Times New Roman" w:cs="Times New Roman"/>
          <w:sz w:val="28"/>
          <w:szCs w:val="28"/>
        </w:rPr>
        <w:t>целом</w:t>
      </w:r>
      <w:proofErr w:type="gramEnd"/>
      <w:r w:rsidRPr="00937AB2">
        <w:rPr>
          <w:rFonts w:ascii="Times New Roman" w:hAnsi="Times New Roman" w:cs="Times New Roman"/>
          <w:sz w:val="28"/>
          <w:szCs w:val="28"/>
        </w:rPr>
        <w:t xml:space="preserve"> будут достигнуты.</w:t>
      </w:r>
    </w:p>
    <w:p w:rsidR="004743E4" w:rsidRPr="00731DE0" w:rsidRDefault="004743E4" w:rsidP="00937AB2">
      <w:pPr>
        <w:ind w:firstLine="709"/>
        <w:jc w:val="both"/>
        <w:rPr>
          <w:rFonts w:ascii="Times New Roman" w:hAnsi="Times New Roman" w:cs="Times New Roman"/>
          <w:sz w:val="28"/>
          <w:szCs w:val="28"/>
        </w:rPr>
      </w:pPr>
    </w:p>
    <w:sectPr w:rsidR="004743E4" w:rsidRPr="00731DE0" w:rsidSect="00FF6C1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29" w:rsidRDefault="009A3029" w:rsidP="00864C7D">
      <w:r>
        <w:separator/>
      </w:r>
    </w:p>
  </w:endnote>
  <w:endnote w:type="continuationSeparator" w:id="0">
    <w:p w:rsidR="009A3029" w:rsidRDefault="009A3029" w:rsidP="0086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29" w:rsidRDefault="009A3029" w:rsidP="00864C7D">
      <w:r>
        <w:separator/>
      </w:r>
    </w:p>
  </w:footnote>
  <w:footnote w:type="continuationSeparator" w:id="0">
    <w:p w:rsidR="009A3029" w:rsidRDefault="009A3029" w:rsidP="00864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817027"/>
      <w:docPartObj>
        <w:docPartGallery w:val="Page Numbers (Top of Page)"/>
        <w:docPartUnique/>
      </w:docPartObj>
    </w:sdtPr>
    <w:sdtEndPr/>
    <w:sdtContent>
      <w:p w:rsidR="00E6301F" w:rsidRDefault="00E6301F">
        <w:pPr>
          <w:pStyle w:val="a4"/>
          <w:jc w:val="center"/>
        </w:pPr>
        <w:r>
          <w:fldChar w:fldCharType="begin"/>
        </w:r>
        <w:r>
          <w:instrText>PAGE   \* MERGEFORMAT</w:instrText>
        </w:r>
        <w:r>
          <w:fldChar w:fldCharType="separate"/>
        </w:r>
        <w:r w:rsidR="00FF6C12">
          <w:rPr>
            <w:noProof/>
          </w:rPr>
          <w:t>38</w:t>
        </w:r>
        <w:r>
          <w:fldChar w:fldCharType="end"/>
        </w:r>
      </w:p>
    </w:sdtContent>
  </w:sdt>
  <w:p w:rsidR="00E6301F" w:rsidRDefault="00E630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11B"/>
    <w:multiLevelType w:val="hybridMultilevel"/>
    <w:tmpl w:val="22F458E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163C3386"/>
    <w:multiLevelType w:val="hybridMultilevel"/>
    <w:tmpl w:val="E3560C76"/>
    <w:lvl w:ilvl="0" w:tplc="CE7862D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683C1B"/>
    <w:multiLevelType w:val="hybridMultilevel"/>
    <w:tmpl w:val="B3E00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3243739"/>
    <w:multiLevelType w:val="multilevel"/>
    <w:tmpl w:val="3CA28E80"/>
    <w:lvl w:ilvl="0">
      <w:start w:val="1"/>
      <w:numFmt w:val="decimal"/>
      <w:lvlText w:val="%1."/>
      <w:lvlJc w:val="left"/>
      <w:pPr>
        <w:ind w:left="786" w:hanging="360"/>
      </w:pPr>
    </w:lvl>
    <w:lvl w:ilvl="1">
      <w:start w:val="1"/>
      <w:numFmt w:val="decimal"/>
      <w:lvlText w:val="%1.%2."/>
      <w:lvlJc w:val="left"/>
      <w:pPr>
        <w:ind w:left="1992" w:hanging="432"/>
      </w:pPr>
      <w:rPr>
        <w:b/>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nsid w:val="64347796"/>
    <w:multiLevelType w:val="hybridMultilevel"/>
    <w:tmpl w:val="9F76F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8652AF"/>
    <w:multiLevelType w:val="hybridMultilevel"/>
    <w:tmpl w:val="FE9893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76A7174"/>
    <w:multiLevelType w:val="multilevel"/>
    <w:tmpl w:val="BDAE4126"/>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1637" w:hanging="360"/>
      </w:pPr>
      <w:rPr>
        <w:rFonts w:eastAsia="Times New Roman" w:hint="default"/>
        <w:color w:val="000000"/>
      </w:rPr>
    </w:lvl>
    <w:lvl w:ilvl="2">
      <w:start w:val="1"/>
      <w:numFmt w:val="decimal"/>
      <w:lvlText w:val="%1.%2.%3."/>
      <w:lvlJc w:val="left"/>
      <w:pPr>
        <w:ind w:left="1854" w:hanging="720"/>
      </w:pPr>
      <w:rPr>
        <w:rFonts w:eastAsia="Times New Roman" w:hint="default"/>
        <w:color w:val="000000"/>
      </w:rPr>
    </w:lvl>
    <w:lvl w:ilvl="3">
      <w:start w:val="1"/>
      <w:numFmt w:val="decimal"/>
      <w:lvlText w:val="%1.%2.%3.%4."/>
      <w:lvlJc w:val="left"/>
      <w:pPr>
        <w:ind w:left="2421" w:hanging="720"/>
      </w:pPr>
      <w:rPr>
        <w:rFonts w:eastAsia="Times New Roman" w:hint="default"/>
        <w:color w:val="000000"/>
      </w:rPr>
    </w:lvl>
    <w:lvl w:ilvl="4">
      <w:start w:val="1"/>
      <w:numFmt w:val="decimal"/>
      <w:lvlText w:val="%1.%2.%3.%4.%5."/>
      <w:lvlJc w:val="left"/>
      <w:pPr>
        <w:ind w:left="3348" w:hanging="1080"/>
      </w:pPr>
      <w:rPr>
        <w:rFonts w:eastAsia="Times New Roman" w:hint="default"/>
        <w:color w:val="000000"/>
      </w:rPr>
    </w:lvl>
    <w:lvl w:ilvl="5">
      <w:start w:val="1"/>
      <w:numFmt w:val="decimal"/>
      <w:lvlText w:val="%1.%2.%3.%4.%5.%6."/>
      <w:lvlJc w:val="left"/>
      <w:pPr>
        <w:ind w:left="3915" w:hanging="1080"/>
      </w:pPr>
      <w:rPr>
        <w:rFonts w:eastAsia="Times New Roman" w:hint="default"/>
        <w:color w:val="000000"/>
      </w:rPr>
    </w:lvl>
    <w:lvl w:ilvl="6">
      <w:start w:val="1"/>
      <w:numFmt w:val="decimal"/>
      <w:lvlText w:val="%1.%2.%3.%4.%5.%6.%7."/>
      <w:lvlJc w:val="left"/>
      <w:pPr>
        <w:ind w:left="4842" w:hanging="1440"/>
      </w:pPr>
      <w:rPr>
        <w:rFonts w:eastAsia="Times New Roman" w:hint="default"/>
        <w:color w:val="000000"/>
      </w:rPr>
    </w:lvl>
    <w:lvl w:ilvl="7">
      <w:start w:val="1"/>
      <w:numFmt w:val="decimal"/>
      <w:lvlText w:val="%1.%2.%3.%4.%5.%6.%7.%8."/>
      <w:lvlJc w:val="left"/>
      <w:pPr>
        <w:ind w:left="5409" w:hanging="1440"/>
      </w:pPr>
      <w:rPr>
        <w:rFonts w:eastAsia="Times New Roman" w:hint="default"/>
        <w:color w:val="000000"/>
      </w:rPr>
    </w:lvl>
    <w:lvl w:ilvl="8">
      <w:start w:val="1"/>
      <w:numFmt w:val="decimal"/>
      <w:lvlText w:val="%1.%2.%3.%4.%5.%6.%7.%8.%9."/>
      <w:lvlJc w:val="left"/>
      <w:pPr>
        <w:ind w:left="6336" w:hanging="1800"/>
      </w:pPr>
      <w:rPr>
        <w:rFonts w:eastAsia="Times New Roman" w:hint="default"/>
        <w:color w:val="000000"/>
      </w:rPr>
    </w:lvl>
  </w:abstractNum>
  <w:abstractNum w:abstractNumId="7">
    <w:nsid w:val="7B8028B4"/>
    <w:multiLevelType w:val="hybridMultilevel"/>
    <w:tmpl w:val="DA8247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480D9D"/>
    <w:multiLevelType w:val="hybridMultilevel"/>
    <w:tmpl w:val="06A8C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4"/>
  </w:num>
  <w:num w:numId="6">
    <w:abstractNumId w:val="0"/>
  </w:num>
  <w:num w:numId="7">
    <w:abstractNumId w:val="5"/>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CE"/>
    <w:rsid w:val="000C2115"/>
    <w:rsid w:val="000C7933"/>
    <w:rsid w:val="000E6DD4"/>
    <w:rsid w:val="000F30AE"/>
    <w:rsid w:val="001377A8"/>
    <w:rsid w:val="001516FC"/>
    <w:rsid w:val="0018706C"/>
    <w:rsid w:val="001A4E51"/>
    <w:rsid w:val="001F6184"/>
    <w:rsid w:val="00272299"/>
    <w:rsid w:val="0028143A"/>
    <w:rsid w:val="00282D41"/>
    <w:rsid w:val="002A3674"/>
    <w:rsid w:val="002B4E00"/>
    <w:rsid w:val="002C51AC"/>
    <w:rsid w:val="002D1E8B"/>
    <w:rsid w:val="002D5297"/>
    <w:rsid w:val="002D7F74"/>
    <w:rsid w:val="00300713"/>
    <w:rsid w:val="003031DF"/>
    <w:rsid w:val="00305FC6"/>
    <w:rsid w:val="003125A4"/>
    <w:rsid w:val="00312F16"/>
    <w:rsid w:val="00331DA5"/>
    <w:rsid w:val="003331CC"/>
    <w:rsid w:val="003336E9"/>
    <w:rsid w:val="0035545F"/>
    <w:rsid w:val="00357E8C"/>
    <w:rsid w:val="0036074F"/>
    <w:rsid w:val="00393403"/>
    <w:rsid w:val="003D6C10"/>
    <w:rsid w:val="00421861"/>
    <w:rsid w:val="00422314"/>
    <w:rsid w:val="0042589E"/>
    <w:rsid w:val="004500D4"/>
    <w:rsid w:val="00451151"/>
    <w:rsid w:val="004743E4"/>
    <w:rsid w:val="00496EFB"/>
    <w:rsid w:val="0049778C"/>
    <w:rsid w:val="004B41DD"/>
    <w:rsid w:val="004C06F3"/>
    <w:rsid w:val="004F49D5"/>
    <w:rsid w:val="004F4E3B"/>
    <w:rsid w:val="0053493F"/>
    <w:rsid w:val="00542E41"/>
    <w:rsid w:val="0054407B"/>
    <w:rsid w:val="005565BF"/>
    <w:rsid w:val="00595E3F"/>
    <w:rsid w:val="005A7130"/>
    <w:rsid w:val="005B0435"/>
    <w:rsid w:val="005B5D42"/>
    <w:rsid w:val="005E09C1"/>
    <w:rsid w:val="005E1252"/>
    <w:rsid w:val="00601F74"/>
    <w:rsid w:val="00605D9B"/>
    <w:rsid w:val="006468A3"/>
    <w:rsid w:val="00656BBE"/>
    <w:rsid w:val="00677337"/>
    <w:rsid w:val="006E4521"/>
    <w:rsid w:val="006E5F6A"/>
    <w:rsid w:val="00703E89"/>
    <w:rsid w:val="00731DE0"/>
    <w:rsid w:val="0075281A"/>
    <w:rsid w:val="0076541D"/>
    <w:rsid w:val="00766685"/>
    <w:rsid w:val="007735E2"/>
    <w:rsid w:val="007740BC"/>
    <w:rsid w:val="0078797D"/>
    <w:rsid w:val="007A5F2E"/>
    <w:rsid w:val="007C4EE6"/>
    <w:rsid w:val="008007BE"/>
    <w:rsid w:val="008036BB"/>
    <w:rsid w:val="00814E2E"/>
    <w:rsid w:val="008344C4"/>
    <w:rsid w:val="00837549"/>
    <w:rsid w:val="00864C7D"/>
    <w:rsid w:val="00864DB4"/>
    <w:rsid w:val="008B03E9"/>
    <w:rsid w:val="009304DE"/>
    <w:rsid w:val="00937AB2"/>
    <w:rsid w:val="009505F7"/>
    <w:rsid w:val="00956157"/>
    <w:rsid w:val="009604A6"/>
    <w:rsid w:val="00970099"/>
    <w:rsid w:val="00984729"/>
    <w:rsid w:val="009A3029"/>
    <w:rsid w:val="009B2D9A"/>
    <w:rsid w:val="009C3F0E"/>
    <w:rsid w:val="009F6273"/>
    <w:rsid w:val="00A22602"/>
    <w:rsid w:val="00A35EE2"/>
    <w:rsid w:val="00A607A0"/>
    <w:rsid w:val="00A627E1"/>
    <w:rsid w:val="00A704B5"/>
    <w:rsid w:val="00AA2136"/>
    <w:rsid w:val="00AB54F5"/>
    <w:rsid w:val="00AD7B8D"/>
    <w:rsid w:val="00B030E4"/>
    <w:rsid w:val="00B05AD5"/>
    <w:rsid w:val="00B1343C"/>
    <w:rsid w:val="00B170E9"/>
    <w:rsid w:val="00B17AE2"/>
    <w:rsid w:val="00B250E4"/>
    <w:rsid w:val="00B2525E"/>
    <w:rsid w:val="00B25D0B"/>
    <w:rsid w:val="00B5514B"/>
    <w:rsid w:val="00B60EDC"/>
    <w:rsid w:val="00B7019B"/>
    <w:rsid w:val="00B71839"/>
    <w:rsid w:val="00B91255"/>
    <w:rsid w:val="00B9653F"/>
    <w:rsid w:val="00BE31AC"/>
    <w:rsid w:val="00BF1180"/>
    <w:rsid w:val="00C50668"/>
    <w:rsid w:val="00C55385"/>
    <w:rsid w:val="00C60F39"/>
    <w:rsid w:val="00C6455A"/>
    <w:rsid w:val="00C65B5A"/>
    <w:rsid w:val="00C676F2"/>
    <w:rsid w:val="00CB7F54"/>
    <w:rsid w:val="00CD0DA6"/>
    <w:rsid w:val="00CE02B6"/>
    <w:rsid w:val="00D165D4"/>
    <w:rsid w:val="00D202CE"/>
    <w:rsid w:val="00D265BB"/>
    <w:rsid w:val="00D43E5F"/>
    <w:rsid w:val="00D52CE8"/>
    <w:rsid w:val="00D53264"/>
    <w:rsid w:val="00D56371"/>
    <w:rsid w:val="00D62A1F"/>
    <w:rsid w:val="00D85049"/>
    <w:rsid w:val="00DF79EF"/>
    <w:rsid w:val="00E100DE"/>
    <w:rsid w:val="00E33BD1"/>
    <w:rsid w:val="00E52CB5"/>
    <w:rsid w:val="00E6301F"/>
    <w:rsid w:val="00E903A4"/>
    <w:rsid w:val="00EB1952"/>
    <w:rsid w:val="00EE00B7"/>
    <w:rsid w:val="00EE61CE"/>
    <w:rsid w:val="00EF0FEA"/>
    <w:rsid w:val="00F11922"/>
    <w:rsid w:val="00F2639B"/>
    <w:rsid w:val="00F35E9E"/>
    <w:rsid w:val="00F41D86"/>
    <w:rsid w:val="00F45DD8"/>
    <w:rsid w:val="00F5199E"/>
    <w:rsid w:val="00FC4BCA"/>
    <w:rsid w:val="00FC5183"/>
    <w:rsid w:val="00FF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74"/>
    <w:pPr>
      <w:spacing w:after="0" w:line="240" w:lineRule="auto"/>
    </w:pPr>
    <w:rPr>
      <w:rFonts w:ascii="Tahoma" w:eastAsia="Times New Roman" w:hAnsi="Tahoma" w:cs="Tahoma"/>
      <w:sz w:val="20"/>
      <w:szCs w:val="24"/>
      <w:lang w:eastAsia="ru-RU"/>
    </w:rPr>
  </w:style>
  <w:style w:type="paragraph" w:styleId="1">
    <w:name w:val="heading 1"/>
    <w:basedOn w:val="a"/>
    <w:link w:val="10"/>
    <w:uiPriority w:val="9"/>
    <w:qFormat/>
    <w:rsid w:val="008B03E9"/>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74"/>
    <w:pPr>
      <w:spacing w:after="0" w:line="240" w:lineRule="auto"/>
    </w:pPr>
    <w:rPr>
      <w:rFonts w:ascii="Tahoma" w:eastAsia="Times New Roman" w:hAnsi="Tahoma" w:cs="Tahoma"/>
      <w:sz w:val="20"/>
      <w:szCs w:val="24"/>
      <w:lang w:eastAsia="ru-RU"/>
    </w:rPr>
  </w:style>
  <w:style w:type="paragraph" w:styleId="a4">
    <w:name w:val="header"/>
    <w:basedOn w:val="a"/>
    <w:link w:val="a5"/>
    <w:uiPriority w:val="99"/>
    <w:rsid w:val="00864C7D"/>
    <w:pPr>
      <w:tabs>
        <w:tab w:val="center" w:pos="4677"/>
        <w:tab w:val="right" w:pos="9355"/>
      </w:tabs>
    </w:pPr>
    <w:rPr>
      <w:rFonts w:ascii="Times New Roman" w:hAnsi="Times New Roman" w:cs="Times New Roman"/>
      <w:sz w:val="24"/>
    </w:rPr>
  </w:style>
  <w:style w:type="character" w:customStyle="1" w:styleId="a5">
    <w:name w:val="Верхний колонтитул Знак"/>
    <w:basedOn w:val="a0"/>
    <w:link w:val="a4"/>
    <w:uiPriority w:val="99"/>
    <w:rsid w:val="00864C7D"/>
    <w:rPr>
      <w:rFonts w:ascii="Times New Roman" w:eastAsia="Times New Roman" w:hAnsi="Times New Roman" w:cs="Times New Roman"/>
      <w:sz w:val="24"/>
      <w:szCs w:val="24"/>
      <w:lang w:eastAsia="ru-RU"/>
    </w:rPr>
  </w:style>
  <w:style w:type="character" w:styleId="a6">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864C7D"/>
    <w:rPr>
      <w:vertAlign w:val="superscript"/>
    </w:rPr>
  </w:style>
  <w:style w:type="paragraph" w:styleId="a7">
    <w:name w:val="Normal (Web)"/>
    <w:basedOn w:val="a"/>
    <w:uiPriority w:val="99"/>
    <w:rsid w:val="00864C7D"/>
    <w:rPr>
      <w:rFonts w:ascii="Times New Roman" w:hAnsi="Times New Roman" w:cs="Times New Roman"/>
      <w:sz w:val="24"/>
    </w:rPr>
  </w:style>
  <w:style w:type="paragraph" w:styleId="3">
    <w:name w:val="Body Text 3"/>
    <w:basedOn w:val="a"/>
    <w:link w:val="30"/>
    <w:semiHidden/>
    <w:rsid w:val="00864C7D"/>
    <w:pPr>
      <w:spacing w:after="120"/>
    </w:pPr>
    <w:rPr>
      <w:rFonts w:ascii="Times New Roman" w:hAnsi="Times New Roman" w:cs="Times New Roman"/>
      <w:sz w:val="16"/>
      <w:szCs w:val="16"/>
    </w:rPr>
  </w:style>
  <w:style w:type="character" w:customStyle="1" w:styleId="30">
    <w:name w:val="Основной текст 3 Знак"/>
    <w:basedOn w:val="a0"/>
    <w:link w:val="3"/>
    <w:semiHidden/>
    <w:rsid w:val="00864C7D"/>
    <w:rPr>
      <w:rFonts w:ascii="Times New Roman" w:eastAsia="Times New Roman" w:hAnsi="Times New Roman" w:cs="Times New Roman"/>
      <w:sz w:val="16"/>
      <w:szCs w:val="16"/>
      <w:lang w:eastAsia="ru-RU"/>
    </w:rPr>
  </w:style>
  <w:style w:type="paragraph" w:styleId="a8">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Зн"/>
    <w:basedOn w:val="a"/>
    <w:link w:val="a9"/>
    <w:uiPriority w:val="99"/>
    <w:rsid w:val="00864C7D"/>
    <w:rPr>
      <w:rFonts w:cs="Times New Roman"/>
      <w:i/>
      <w:sz w:val="16"/>
      <w:szCs w:val="20"/>
    </w:rPr>
  </w:style>
  <w:style w:type="character" w:customStyle="1" w:styleId="a9">
    <w:name w:val="Текст сноски Знак"/>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basedOn w:val="a0"/>
    <w:link w:val="a8"/>
    <w:uiPriority w:val="99"/>
    <w:rsid w:val="00864C7D"/>
    <w:rPr>
      <w:rFonts w:ascii="Tahoma" w:eastAsia="Times New Roman" w:hAnsi="Tahoma" w:cs="Times New Roman"/>
      <w:i/>
      <w:sz w:val="16"/>
      <w:szCs w:val="20"/>
      <w:lang w:eastAsia="ru-RU"/>
    </w:rPr>
  </w:style>
  <w:style w:type="paragraph" w:customStyle="1" w:styleId="ConsPlusNormal">
    <w:name w:val="ConsPlusNormal"/>
    <w:link w:val="ConsPlusNormal0"/>
    <w:rsid w:val="00864C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link w:val="ab"/>
    <w:uiPriority w:val="34"/>
    <w:qFormat/>
    <w:rsid w:val="00864C7D"/>
    <w:pPr>
      <w:spacing w:after="160" w:line="259" w:lineRule="auto"/>
      <w:ind w:left="720"/>
      <w:contextualSpacing/>
    </w:pPr>
    <w:rPr>
      <w:rFonts w:ascii="Calibri" w:eastAsia="Calibri" w:hAnsi="Calibri" w:cs="Times New Roman"/>
      <w:sz w:val="22"/>
      <w:szCs w:val="22"/>
      <w:lang w:eastAsia="en-US"/>
    </w:rPr>
  </w:style>
  <w:style w:type="character" w:customStyle="1" w:styleId="ab">
    <w:name w:val="Абзац списка Знак"/>
    <w:link w:val="aa"/>
    <w:uiPriority w:val="34"/>
    <w:rsid w:val="00864C7D"/>
    <w:rPr>
      <w:rFonts w:ascii="Calibri" w:eastAsia="Calibri" w:hAnsi="Calibri" w:cs="Times New Roman"/>
    </w:rPr>
  </w:style>
  <w:style w:type="character" w:customStyle="1" w:styleId="ConsPlusNormal0">
    <w:name w:val="ConsPlusNormal Знак"/>
    <w:link w:val="ConsPlusNormal"/>
    <w:locked/>
    <w:rsid w:val="00864C7D"/>
    <w:rPr>
      <w:rFonts w:ascii="Arial" w:eastAsia="Times New Roman" w:hAnsi="Arial" w:cs="Arial"/>
      <w:sz w:val="20"/>
      <w:szCs w:val="20"/>
      <w:lang w:eastAsia="ru-RU"/>
    </w:rPr>
  </w:style>
  <w:style w:type="character" w:customStyle="1" w:styleId="FontStyle15">
    <w:name w:val="Font Style15"/>
    <w:uiPriority w:val="99"/>
    <w:rsid w:val="00864C7D"/>
    <w:rPr>
      <w:rFonts w:ascii="Times New Roman" w:hAnsi="Times New Roman" w:cs="Times New Roman" w:hint="default"/>
      <w:sz w:val="26"/>
      <w:szCs w:val="26"/>
    </w:rPr>
  </w:style>
  <w:style w:type="paragraph" w:customStyle="1" w:styleId="Style5">
    <w:name w:val="Style5"/>
    <w:basedOn w:val="a"/>
    <w:uiPriority w:val="99"/>
    <w:rsid w:val="00864C7D"/>
    <w:pPr>
      <w:widowControl w:val="0"/>
      <w:autoSpaceDE w:val="0"/>
      <w:autoSpaceDN w:val="0"/>
      <w:adjustRightInd w:val="0"/>
      <w:spacing w:line="329" w:lineRule="exact"/>
      <w:ind w:firstLine="691"/>
      <w:jc w:val="both"/>
    </w:pPr>
    <w:rPr>
      <w:rFonts w:ascii="Times New Roman" w:hAnsi="Times New Roman" w:cs="Times New Roman"/>
      <w:sz w:val="24"/>
    </w:rPr>
  </w:style>
  <w:style w:type="paragraph" w:styleId="ac">
    <w:name w:val="Balloon Text"/>
    <w:basedOn w:val="a"/>
    <w:link w:val="ad"/>
    <w:uiPriority w:val="99"/>
    <w:semiHidden/>
    <w:unhideWhenUsed/>
    <w:rsid w:val="00864C7D"/>
    <w:rPr>
      <w:sz w:val="16"/>
      <w:szCs w:val="16"/>
    </w:rPr>
  </w:style>
  <w:style w:type="character" w:customStyle="1" w:styleId="ad">
    <w:name w:val="Текст выноски Знак"/>
    <w:basedOn w:val="a0"/>
    <w:link w:val="ac"/>
    <w:uiPriority w:val="99"/>
    <w:semiHidden/>
    <w:rsid w:val="00864C7D"/>
    <w:rPr>
      <w:rFonts w:ascii="Tahoma" w:eastAsia="Times New Roman" w:hAnsi="Tahoma" w:cs="Tahoma"/>
      <w:sz w:val="16"/>
      <w:szCs w:val="16"/>
      <w:lang w:eastAsia="ru-RU"/>
    </w:rPr>
  </w:style>
  <w:style w:type="character" w:styleId="ae">
    <w:name w:val="Hyperlink"/>
    <w:basedOn w:val="a0"/>
    <w:uiPriority w:val="99"/>
    <w:unhideWhenUsed/>
    <w:rsid w:val="004743E4"/>
    <w:rPr>
      <w:strike w:val="0"/>
      <w:dstrike w:val="0"/>
      <w:color w:val="0066CC"/>
      <w:u w:val="none"/>
      <w:effect w:val="none"/>
    </w:rPr>
  </w:style>
  <w:style w:type="paragraph" w:styleId="af">
    <w:name w:val="footer"/>
    <w:basedOn w:val="a"/>
    <w:link w:val="af0"/>
    <w:uiPriority w:val="99"/>
    <w:unhideWhenUsed/>
    <w:rsid w:val="00E6301F"/>
    <w:pPr>
      <w:tabs>
        <w:tab w:val="center" w:pos="4677"/>
        <w:tab w:val="right" w:pos="9355"/>
      </w:tabs>
    </w:pPr>
  </w:style>
  <w:style w:type="character" w:customStyle="1" w:styleId="af0">
    <w:name w:val="Нижний колонтитул Знак"/>
    <w:basedOn w:val="a0"/>
    <w:link w:val="af"/>
    <w:uiPriority w:val="99"/>
    <w:rsid w:val="00E6301F"/>
    <w:rPr>
      <w:rFonts w:ascii="Tahoma" w:eastAsia="Times New Roman" w:hAnsi="Tahoma" w:cs="Tahoma"/>
      <w:sz w:val="20"/>
      <w:szCs w:val="24"/>
      <w:lang w:eastAsia="ru-RU"/>
    </w:rPr>
  </w:style>
  <w:style w:type="character" w:customStyle="1" w:styleId="10">
    <w:name w:val="Заголовок 1 Знак"/>
    <w:basedOn w:val="a0"/>
    <w:link w:val="1"/>
    <w:uiPriority w:val="9"/>
    <w:rsid w:val="008B03E9"/>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F6C12"/>
    <w:rPr>
      <w:color w:val="800080"/>
      <w:u w:val="single"/>
    </w:rPr>
  </w:style>
  <w:style w:type="paragraph" w:customStyle="1" w:styleId="xl65">
    <w:name w:val="xl65"/>
    <w:basedOn w:val="a"/>
    <w:rsid w:val="00FF6C12"/>
    <w:pPr>
      <w:spacing w:before="100" w:beforeAutospacing="1" w:after="100" w:afterAutospacing="1"/>
    </w:pPr>
    <w:rPr>
      <w:rFonts w:ascii="Times New Roman" w:hAnsi="Times New Roman" w:cs="Times New Roman"/>
      <w:sz w:val="24"/>
    </w:rPr>
  </w:style>
  <w:style w:type="paragraph" w:customStyle="1" w:styleId="xl66">
    <w:name w:val="xl66"/>
    <w:basedOn w:val="a"/>
    <w:rsid w:val="00FF6C12"/>
    <w:pPr>
      <w:shd w:val="clear" w:color="000000" w:fill="FFFFFF"/>
      <w:spacing w:before="100" w:beforeAutospacing="1" w:after="100" w:afterAutospacing="1"/>
    </w:pPr>
    <w:rPr>
      <w:rFonts w:ascii="Times New Roman" w:hAnsi="Times New Roman" w:cs="Times New Roman"/>
      <w:sz w:val="24"/>
    </w:rPr>
  </w:style>
  <w:style w:type="paragraph" w:customStyle="1" w:styleId="xl67">
    <w:name w:val="xl67"/>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68">
    <w:name w:val="xl68"/>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69">
    <w:name w:val="xl69"/>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0">
    <w:name w:val="xl7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1">
    <w:name w:val="xl71"/>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2">
    <w:name w:val="xl72"/>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3">
    <w:name w:val="xl73"/>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4">
    <w:name w:val="xl74"/>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5">
    <w:name w:val="xl75"/>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6">
    <w:name w:val="xl76"/>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7">
    <w:name w:val="xl77"/>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8">
    <w:name w:val="xl78"/>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9">
    <w:name w:val="xl79"/>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80">
    <w:name w:val="xl80"/>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81">
    <w:name w:val="xl81"/>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82">
    <w:name w:val="xl82"/>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83">
    <w:name w:val="xl83"/>
    <w:basedOn w:val="a"/>
    <w:rsid w:val="00FF6C12"/>
    <w:pPr>
      <w:spacing w:before="100" w:beforeAutospacing="1" w:after="100" w:afterAutospacing="1"/>
      <w:jc w:val="center"/>
    </w:pPr>
    <w:rPr>
      <w:rFonts w:ascii="Times New Roman" w:hAnsi="Times New Roman" w:cs="Times New Roman"/>
      <w:b/>
      <w:bCs/>
      <w:sz w:val="24"/>
    </w:rPr>
  </w:style>
  <w:style w:type="paragraph" w:customStyle="1" w:styleId="xl84">
    <w:name w:val="xl84"/>
    <w:basedOn w:val="a"/>
    <w:rsid w:val="00FF6C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FF6C12"/>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a"/>
    <w:rsid w:val="00FF6C1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88">
    <w:name w:val="xl88"/>
    <w:basedOn w:val="a"/>
    <w:rsid w:val="00FF6C12"/>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89">
    <w:name w:val="xl89"/>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0">
    <w:name w:val="xl90"/>
    <w:basedOn w:val="a"/>
    <w:rsid w:val="00FF6C12"/>
    <w:pPr>
      <w:pBdr>
        <w:top w:val="single" w:sz="4" w:space="0" w:color="auto"/>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1">
    <w:name w:val="xl91"/>
    <w:basedOn w:val="a"/>
    <w:rsid w:val="00FF6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2">
    <w:name w:val="xl92"/>
    <w:basedOn w:val="a"/>
    <w:rsid w:val="00FF6C12"/>
    <w:pPr>
      <w:pBdr>
        <w:left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93">
    <w:name w:val="xl93"/>
    <w:basedOn w:val="a"/>
    <w:rsid w:val="00FF6C12"/>
    <w:pPr>
      <w:pBdr>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4">
    <w:name w:val="xl94"/>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5">
    <w:name w:val="xl95"/>
    <w:basedOn w:val="a"/>
    <w:rsid w:val="00FF6C12"/>
    <w:pPr>
      <w:pBdr>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6">
    <w:name w:val="xl96"/>
    <w:basedOn w:val="a"/>
    <w:rsid w:val="00FF6C12"/>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7">
    <w:name w:val="xl97"/>
    <w:basedOn w:val="a"/>
    <w:rsid w:val="00FF6C12"/>
    <w:pPr>
      <w:pBdr>
        <w:left w:val="single" w:sz="4" w:space="0" w:color="auto"/>
        <w:right w:val="single" w:sz="4" w:space="0" w:color="auto"/>
      </w:pBdr>
      <w:spacing w:before="100" w:beforeAutospacing="1" w:after="100" w:afterAutospacing="1"/>
      <w:textAlignment w:val="center"/>
    </w:pPr>
    <w:rPr>
      <w:rFonts w:ascii="Times New Roman" w:hAnsi="Times New Roman" w:cs="Times New Roman"/>
      <w:sz w:val="24"/>
    </w:rPr>
  </w:style>
  <w:style w:type="paragraph" w:customStyle="1" w:styleId="xl98">
    <w:name w:val="xl98"/>
    <w:basedOn w:val="a"/>
    <w:rsid w:val="00FF6C12"/>
    <w:pPr>
      <w:pBdr>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24"/>
    </w:rPr>
  </w:style>
  <w:style w:type="paragraph" w:customStyle="1" w:styleId="xl99">
    <w:name w:val="xl99"/>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0">
    <w:name w:val="xl10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1">
    <w:name w:val="xl101"/>
    <w:basedOn w:val="a"/>
    <w:rsid w:val="00FF6C12"/>
    <w:pPr>
      <w:pBdr>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2">
    <w:name w:val="xl102"/>
    <w:basedOn w:val="a"/>
    <w:rsid w:val="00FF6C12"/>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03">
    <w:name w:val="xl103"/>
    <w:basedOn w:val="a"/>
    <w:rsid w:val="00FF6C12"/>
    <w:pPr>
      <w:pBdr>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04">
    <w:name w:val="xl104"/>
    <w:basedOn w:val="a"/>
    <w:rsid w:val="00FF6C1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rPr>
  </w:style>
  <w:style w:type="paragraph" w:customStyle="1" w:styleId="xl105">
    <w:name w:val="xl105"/>
    <w:basedOn w:val="a"/>
    <w:rsid w:val="00FF6C12"/>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sz w:val="24"/>
    </w:rPr>
  </w:style>
  <w:style w:type="paragraph" w:customStyle="1" w:styleId="xl106">
    <w:name w:val="xl106"/>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7">
    <w:name w:val="xl107"/>
    <w:basedOn w:val="a"/>
    <w:rsid w:val="00FF6C12"/>
    <w:pPr>
      <w:pBdr>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8">
    <w:name w:val="xl108"/>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09">
    <w:name w:val="xl109"/>
    <w:basedOn w:val="a"/>
    <w:rsid w:val="00FF6C12"/>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10">
    <w:name w:val="xl110"/>
    <w:basedOn w:val="a"/>
    <w:rsid w:val="00FF6C12"/>
    <w:pPr>
      <w:pBdr>
        <w:top w:val="single" w:sz="4" w:space="0" w:color="auto"/>
        <w:lef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11">
    <w:name w:val="xl111"/>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18"/>
      <w:szCs w:val="18"/>
    </w:rPr>
  </w:style>
  <w:style w:type="paragraph" w:customStyle="1" w:styleId="xl112">
    <w:name w:val="xl112"/>
    <w:basedOn w:val="a"/>
    <w:rsid w:val="00FF6C12"/>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13">
    <w:name w:val="xl113"/>
    <w:basedOn w:val="a"/>
    <w:rsid w:val="00FF6C12"/>
    <w:pPr>
      <w:pBdr>
        <w:lef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14">
    <w:name w:val="xl114"/>
    <w:basedOn w:val="a"/>
    <w:rsid w:val="00FF6C12"/>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24"/>
    </w:rPr>
  </w:style>
  <w:style w:type="paragraph" w:customStyle="1" w:styleId="xl115">
    <w:name w:val="xl115"/>
    <w:basedOn w:val="a"/>
    <w:rsid w:val="00FF6C12"/>
    <w:pPr>
      <w:pBdr>
        <w:lef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16">
    <w:name w:val="xl116"/>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17">
    <w:name w:val="xl117"/>
    <w:basedOn w:val="a"/>
    <w:rsid w:val="00FF6C12"/>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rPr>
  </w:style>
  <w:style w:type="paragraph" w:customStyle="1" w:styleId="xl118">
    <w:name w:val="xl118"/>
    <w:basedOn w:val="a"/>
    <w:rsid w:val="00FF6C12"/>
    <w:pPr>
      <w:pBdr>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19">
    <w:name w:val="xl119"/>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20">
    <w:name w:val="xl12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2">
    <w:name w:val="xl122"/>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23">
    <w:name w:val="xl123"/>
    <w:basedOn w:val="a"/>
    <w:rsid w:val="00FF6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4">
    <w:name w:val="xl124"/>
    <w:basedOn w:val="a"/>
    <w:rsid w:val="00FF6C12"/>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5">
    <w:name w:val="xl125"/>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26">
    <w:name w:val="xl126"/>
    <w:basedOn w:val="a"/>
    <w:rsid w:val="00FF6C12"/>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127">
    <w:name w:val="xl127"/>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128">
    <w:name w:val="xl128"/>
    <w:basedOn w:val="a"/>
    <w:rsid w:val="00FF6C12"/>
    <w:pPr>
      <w:spacing w:before="100" w:beforeAutospacing="1" w:after="100" w:afterAutospacing="1"/>
    </w:pPr>
    <w:rPr>
      <w:rFonts w:ascii="Times New Roman" w:hAnsi="Times New Roman" w:cs="Times New Roman"/>
      <w:szCs w:val="20"/>
    </w:rPr>
  </w:style>
  <w:style w:type="paragraph" w:customStyle="1" w:styleId="xl129">
    <w:name w:val="xl129"/>
    <w:basedOn w:val="a"/>
    <w:rsid w:val="00FF6C12"/>
    <w:pPr>
      <w:spacing w:before="100" w:beforeAutospacing="1" w:after="100" w:afterAutospacing="1"/>
    </w:pPr>
    <w:rPr>
      <w:rFonts w:ascii="Times New Roman" w:hAnsi="Times New Roman" w:cs="Times New Roman"/>
      <w:szCs w:val="20"/>
    </w:rPr>
  </w:style>
  <w:style w:type="paragraph" w:customStyle="1" w:styleId="xl130">
    <w:name w:val="xl130"/>
    <w:basedOn w:val="a"/>
    <w:rsid w:val="00FF6C12"/>
    <w:pPr>
      <w:spacing w:before="100" w:beforeAutospacing="1" w:after="100" w:afterAutospacing="1"/>
    </w:pPr>
    <w:rPr>
      <w:rFonts w:ascii="Times New Roman" w:hAnsi="Times New Roman" w:cs="Times New Roman"/>
      <w:szCs w:val="20"/>
    </w:rPr>
  </w:style>
  <w:style w:type="paragraph" w:customStyle="1" w:styleId="xl131">
    <w:name w:val="xl131"/>
    <w:basedOn w:val="a"/>
    <w:rsid w:val="00FF6C12"/>
    <w:pPr>
      <w:spacing w:before="100" w:beforeAutospacing="1" w:after="100" w:afterAutospacing="1"/>
      <w:textAlignment w:val="center"/>
    </w:pPr>
    <w:rPr>
      <w:rFonts w:ascii="Times New Roman" w:hAnsi="Times New Roman" w:cs="Times New Roman"/>
      <w:szCs w:val="20"/>
    </w:rPr>
  </w:style>
  <w:style w:type="paragraph" w:customStyle="1" w:styleId="xl132">
    <w:name w:val="xl132"/>
    <w:basedOn w:val="a"/>
    <w:rsid w:val="00FF6C12"/>
    <w:pPr>
      <w:spacing w:before="100" w:beforeAutospacing="1" w:after="100" w:afterAutospacing="1"/>
      <w:textAlignment w:val="center"/>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74"/>
    <w:pPr>
      <w:spacing w:after="0" w:line="240" w:lineRule="auto"/>
    </w:pPr>
    <w:rPr>
      <w:rFonts w:ascii="Tahoma" w:eastAsia="Times New Roman" w:hAnsi="Tahoma" w:cs="Tahoma"/>
      <w:sz w:val="20"/>
      <w:szCs w:val="24"/>
      <w:lang w:eastAsia="ru-RU"/>
    </w:rPr>
  </w:style>
  <w:style w:type="paragraph" w:styleId="1">
    <w:name w:val="heading 1"/>
    <w:basedOn w:val="a"/>
    <w:link w:val="10"/>
    <w:uiPriority w:val="9"/>
    <w:qFormat/>
    <w:rsid w:val="008B03E9"/>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74"/>
    <w:pPr>
      <w:spacing w:after="0" w:line="240" w:lineRule="auto"/>
    </w:pPr>
    <w:rPr>
      <w:rFonts w:ascii="Tahoma" w:eastAsia="Times New Roman" w:hAnsi="Tahoma" w:cs="Tahoma"/>
      <w:sz w:val="20"/>
      <w:szCs w:val="24"/>
      <w:lang w:eastAsia="ru-RU"/>
    </w:rPr>
  </w:style>
  <w:style w:type="paragraph" w:styleId="a4">
    <w:name w:val="header"/>
    <w:basedOn w:val="a"/>
    <w:link w:val="a5"/>
    <w:uiPriority w:val="99"/>
    <w:rsid w:val="00864C7D"/>
    <w:pPr>
      <w:tabs>
        <w:tab w:val="center" w:pos="4677"/>
        <w:tab w:val="right" w:pos="9355"/>
      </w:tabs>
    </w:pPr>
    <w:rPr>
      <w:rFonts w:ascii="Times New Roman" w:hAnsi="Times New Roman" w:cs="Times New Roman"/>
      <w:sz w:val="24"/>
    </w:rPr>
  </w:style>
  <w:style w:type="character" w:customStyle="1" w:styleId="a5">
    <w:name w:val="Верхний колонтитул Знак"/>
    <w:basedOn w:val="a0"/>
    <w:link w:val="a4"/>
    <w:uiPriority w:val="99"/>
    <w:rsid w:val="00864C7D"/>
    <w:rPr>
      <w:rFonts w:ascii="Times New Roman" w:eastAsia="Times New Roman" w:hAnsi="Times New Roman" w:cs="Times New Roman"/>
      <w:sz w:val="24"/>
      <w:szCs w:val="24"/>
      <w:lang w:eastAsia="ru-RU"/>
    </w:rPr>
  </w:style>
  <w:style w:type="character" w:styleId="a6">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864C7D"/>
    <w:rPr>
      <w:vertAlign w:val="superscript"/>
    </w:rPr>
  </w:style>
  <w:style w:type="paragraph" w:styleId="a7">
    <w:name w:val="Normal (Web)"/>
    <w:basedOn w:val="a"/>
    <w:uiPriority w:val="99"/>
    <w:rsid w:val="00864C7D"/>
    <w:rPr>
      <w:rFonts w:ascii="Times New Roman" w:hAnsi="Times New Roman" w:cs="Times New Roman"/>
      <w:sz w:val="24"/>
    </w:rPr>
  </w:style>
  <w:style w:type="paragraph" w:styleId="3">
    <w:name w:val="Body Text 3"/>
    <w:basedOn w:val="a"/>
    <w:link w:val="30"/>
    <w:semiHidden/>
    <w:rsid w:val="00864C7D"/>
    <w:pPr>
      <w:spacing w:after="120"/>
    </w:pPr>
    <w:rPr>
      <w:rFonts w:ascii="Times New Roman" w:hAnsi="Times New Roman" w:cs="Times New Roman"/>
      <w:sz w:val="16"/>
      <w:szCs w:val="16"/>
    </w:rPr>
  </w:style>
  <w:style w:type="character" w:customStyle="1" w:styleId="30">
    <w:name w:val="Основной текст 3 Знак"/>
    <w:basedOn w:val="a0"/>
    <w:link w:val="3"/>
    <w:semiHidden/>
    <w:rsid w:val="00864C7D"/>
    <w:rPr>
      <w:rFonts w:ascii="Times New Roman" w:eastAsia="Times New Roman" w:hAnsi="Times New Roman" w:cs="Times New Roman"/>
      <w:sz w:val="16"/>
      <w:szCs w:val="16"/>
      <w:lang w:eastAsia="ru-RU"/>
    </w:rPr>
  </w:style>
  <w:style w:type="paragraph" w:styleId="a8">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Зн"/>
    <w:basedOn w:val="a"/>
    <w:link w:val="a9"/>
    <w:uiPriority w:val="99"/>
    <w:rsid w:val="00864C7D"/>
    <w:rPr>
      <w:rFonts w:cs="Times New Roman"/>
      <w:i/>
      <w:sz w:val="16"/>
      <w:szCs w:val="20"/>
    </w:rPr>
  </w:style>
  <w:style w:type="character" w:customStyle="1" w:styleId="a9">
    <w:name w:val="Текст сноски Знак"/>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basedOn w:val="a0"/>
    <w:link w:val="a8"/>
    <w:uiPriority w:val="99"/>
    <w:rsid w:val="00864C7D"/>
    <w:rPr>
      <w:rFonts w:ascii="Tahoma" w:eastAsia="Times New Roman" w:hAnsi="Tahoma" w:cs="Times New Roman"/>
      <w:i/>
      <w:sz w:val="16"/>
      <w:szCs w:val="20"/>
      <w:lang w:eastAsia="ru-RU"/>
    </w:rPr>
  </w:style>
  <w:style w:type="paragraph" w:customStyle="1" w:styleId="ConsPlusNormal">
    <w:name w:val="ConsPlusNormal"/>
    <w:link w:val="ConsPlusNormal0"/>
    <w:rsid w:val="00864C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link w:val="ab"/>
    <w:uiPriority w:val="34"/>
    <w:qFormat/>
    <w:rsid w:val="00864C7D"/>
    <w:pPr>
      <w:spacing w:after="160" w:line="259" w:lineRule="auto"/>
      <w:ind w:left="720"/>
      <w:contextualSpacing/>
    </w:pPr>
    <w:rPr>
      <w:rFonts w:ascii="Calibri" w:eastAsia="Calibri" w:hAnsi="Calibri" w:cs="Times New Roman"/>
      <w:sz w:val="22"/>
      <w:szCs w:val="22"/>
      <w:lang w:eastAsia="en-US"/>
    </w:rPr>
  </w:style>
  <w:style w:type="character" w:customStyle="1" w:styleId="ab">
    <w:name w:val="Абзац списка Знак"/>
    <w:link w:val="aa"/>
    <w:uiPriority w:val="34"/>
    <w:rsid w:val="00864C7D"/>
    <w:rPr>
      <w:rFonts w:ascii="Calibri" w:eastAsia="Calibri" w:hAnsi="Calibri" w:cs="Times New Roman"/>
    </w:rPr>
  </w:style>
  <w:style w:type="character" w:customStyle="1" w:styleId="ConsPlusNormal0">
    <w:name w:val="ConsPlusNormal Знак"/>
    <w:link w:val="ConsPlusNormal"/>
    <w:locked/>
    <w:rsid w:val="00864C7D"/>
    <w:rPr>
      <w:rFonts w:ascii="Arial" w:eastAsia="Times New Roman" w:hAnsi="Arial" w:cs="Arial"/>
      <w:sz w:val="20"/>
      <w:szCs w:val="20"/>
      <w:lang w:eastAsia="ru-RU"/>
    </w:rPr>
  </w:style>
  <w:style w:type="character" w:customStyle="1" w:styleId="FontStyle15">
    <w:name w:val="Font Style15"/>
    <w:uiPriority w:val="99"/>
    <w:rsid w:val="00864C7D"/>
    <w:rPr>
      <w:rFonts w:ascii="Times New Roman" w:hAnsi="Times New Roman" w:cs="Times New Roman" w:hint="default"/>
      <w:sz w:val="26"/>
      <w:szCs w:val="26"/>
    </w:rPr>
  </w:style>
  <w:style w:type="paragraph" w:customStyle="1" w:styleId="Style5">
    <w:name w:val="Style5"/>
    <w:basedOn w:val="a"/>
    <w:uiPriority w:val="99"/>
    <w:rsid w:val="00864C7D"/>
    <w:pPr>
      <w:widowControl w:val="0"/>
      <w:autoSpaceDE w:val="0"/>
      <w:autoSpaceDN w:val="0"/>
      <w:adjustRightInd w:val="0"/>
      <w:spacing w:line="329" w:lineRule="exact"/>
      <w:ind w:firstLine="691"/>
      <w:jc w:val="both"/>
    </w:pPr>
    <w:rPr>
      <w:rFonts w:ascii="Times New Roman" w:hAnsi="Times New Roman" w:cs="Times New Roman"/>
      <w:sz w:val="24"/>
    </w:rPr>
  </w:style>
  <w:style w:type="paragraph" w:styleId="ac">
    <w:name w:val="Balloon Text"/>
    <w:basedOn w:val="a"/>
    <w:link w:val="ad"/>
    <w:uiPriority w:val="99"/>
    <w:semiHidden/>
    <w:unhideWhenUsed/>
    <w:rsid w:val="00864C7D"/>
    <w:rPr>
      <w:sz w:val="16"/>
      <w:szCs w:val="16"/>
    </w:rPr>
  </w:style>
  <w:style w:type="character" w:customStyle="1" w:styleId="ad">
    <w:name w:val="Текст выноски Знак"/>
    <w:basedOn w:val="a0"/>
    <w:link w:val="ac"/>
    <w:uiPriority w:val="99"/>
    <w:semiHidden/>
    <w:rsid w:val="00864C7D"/>
    <w:rPr>
      <w:rFonts w:ascii="Tahoma" w:eastAsia="Times New Roman" w:hAnsi="Tahoma" w:cs="Tahoma"/>
      <w:sz w:val="16"/>
      <w:szCs w:val="16"/>
      <w:lang w:eastAsia="ru-RU"/>
    </w:rPr>
  </w:style>
  <w:style w:type="character" w:styleId="ae">
    <w:name w:val="Hyperlink"/>
    <w:basedOn w:val="a0"/>
    <w:uiPriority w:val="99"/>
    <w:unhideWhenUsed/>
    <w:rsid w:val="004743E4"/>
    <w:rPr>
      <w:strike w:val="0"/>
      <w:dstrike w:val="0"/>
      <w:color w:val="0066CC"/>
      <w:u w:val="none"/>
      <w:effect w:val="none"/>
    </w:rPr>
  </w:style>
  <w:style w:type="paragraph" w:styleId="af">
    <w:name w:val="footer"/>
    <w:basedOn w:val="a"/>
    <w:link w:val="af0"/>
    <w:uiPriority w:val="99"/>
    <w:unhideWhenUsed/>
    <w:rsid w:val="00E6301F"/>
    <w:pPr>
      <w:tabs>
        <w:tab w:val="center" w:pos="4677"/>
        <w:tab w:val="right" w:pos="9355"/>
      </w:tabs>
    </w:pPr>
  </w:style>
  <w:style w:type="character" w:customStyle="1" w:styleId="af0">
    <w:name w:val="Нижний колонтитул Знак"/>
    <w:basedOn w:val="a0"/>
    <w:link w:val="af"/>
    <w:uiPriority w:val="99"/>
    <w:rsid w:val="00E6301F"/>
    <w:rPr>
      <w:rFonts w:ascii="Tahoma" w:eastAsia="Times New Roman" w:hAnsi="Tahoma" w:cs="Tahoma"/>
      <w:sz w:val="20"/>
      <w:szCs w:val="24"/>
      <w:lang w:eastAsia="ru-RU"/>
    </w:rPr>
  </w:style>
  <w:style w:type="character" w:customStyle="1" w:styleId="10">
    <w:name w:val="Заголовок 1 Знак"/>
    <w:basedOn w:val="a0"/>
    <w:link w:val="1"/>
    <w:uiPriority w:val="9"/>
    <w:rsid w:val="008B03E9"/>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F6C12"/>
    <w:rPr>
      <w:color w:val="800080"/>
      <w:u w:val="single"/>
    </w:rPr>
  </w:style>
  <w:style w:type="paragraph" w:customStyle="1" w:styleId="xl65">
    <w:name w:val="xl65"/>
    <w:basedOn w:val="a"/>
    <w:rsid w:val="00FF6C12"/>
    <w:pPr>
      <w:spacing w:before="100" w:beforeAutospacing="1" w:after="100" w:afterAutospacing="1"/>
    </w:pPr>
    <w:rPr>
      <w:rFonts w:ascii="Times New Roman" w:hAnsi="Times New Roman" w:cs="Times New Roman"/>
      <w:sz w:val="24"/>
    </w:rPr>
  </w:style>
  <w:style w:type="paragraph" w:customStyle="1" w:styleId="xl66">
    <w:name w:val="xl66"/>
    <w:basedOn w:val="a"/>
    <w:rsid w:val="00FF6C12"/>
    <w:pPr>
      <w:shd w:val="clear" w:color="000000" w:fill="FFFFFF"/>
      <w:spacing w:before="100" w:beforeAutospacing="1" w:after="100" w:afterAutospacing="1"/>
    </w:pPr>
    <w:rPr>
      <w:rFonts w:ascii="Times New Roman" w:hAnsi="Times New Roman" w:cs="Times New Roman"/>
      <w:sz w:val="24"/>
    </w:rPr>
  </w:style>
  <w:style w:type="paragraph" w:customStyle="1" w:styleId="xl67">
    <w:name w:val="xl67"/>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68">
    <w:name w:val="xl68"/>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69">
    <w:name w:val="xl69"/>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0">
    <w:name w:val="xl7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1">
    <w:name w:val="xl71"/>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2">
    <w:name w:val="xl72"/>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3">
    <w:name w:val="xl73"/>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4">
    <w:name w:val="xl74"/>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5">
    <w:name w:val="xl75"/>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6">
    <w:name w:val="xl76"/>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77">
    <w:name w:val="xl77"/>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8">
    <w:name w:val="xl78"/>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79">
    <w:name w:val="xl79"/>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80">
    <w:name w:val="xl80"/>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81">
    <w:name w:val="xl81"/>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82">
    <w:name w:val="xl82"/>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83">
    <w:name w:val="xl83"/>
    <w:basedOn w:val="a"/>
    <w:rsid w:val="00FF6C12"/>
    <w:pPr>
      <w:spacing w:before="100" w:beforeAutospacing="1" w:after="100" w:afterAutospacing="1"/>
      <w:jc w:val="center"/>
    </w:pPr>
    <w:rPr>
      <w:rFonts w:ascii="Times New Roman" w:hAnsi="Times New Roman" w:cs="Times New Roman"/>
      <w:b/>
      <w:bCs/>
      <w:sz w:val="24"/>
    </w:rPr>
  </w:style>
  <w:style w:type="paragraph" w:customStyle="1" w:styleId="xl84">
    <w:name w:val="xl84"/>
    <w:basedOn w:val="a"/>
    <w:rsid w:val="00FF6C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FF6C12"/>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a"/>
    <w:rsid w:val="00FF6C1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88">
    <w:name w:val="xl88"/>
    <w:basedOn w:val="a"/>
    <w:rsid w:val="00FF6C12"/>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89">
    <w:name w:val="xl89"/>
    <w:basedOn w:val="a"/>
    <w:rsid w:val="00FF6C1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0">
    <w:name w:val="xl90"/>
    <w:basedOn w:val="a"/>
    <w:rsid w:val="00FF6C12"/>
    <w:pPr>
      <w:pBdr>
        <w:top w:val="single" w:sz="4" w:space="0" w:color="auto"/>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1">
    <w:name w:val="xl91"/>
    <w:basedOn w:val="a"/>
    <w:rsid w:val="00FF6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2">
    <w:name w:val="xl92"/>
    <w:basedOn w:val="a"/>
    <w:rsid w:val="00FF6C12"/>
    <w:pPr>
      <w:pBdr>
        <w:left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93">
    <w:name w:val="xl93"/>
    <w:basedOn w:val="a"/>
    <w:rsid w:val="00FF6C12"/>
    <w:pPr>
      <w:pBdr>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4">
    <w:name w:val="xl94"/>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5">
    <w:name w:val="xl95"/>
    <w:basedOn w:val="a"/>
    <w:rsid w:val="00FF6C12"/>
    <w:pPr>
      <w:pBdr>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96">
    <w:name w:val="xl96"/>
    <w:basedOn w:val="a"/>
    <w:rsid w:val="00FF6C12"/>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97">
    <w:name w:val="xl97"/>
    <w:basedOn w:val="a"/>
    <w:rsid w:val="00FF6C12"/>
    <w:pPr>
      <w:pBdr>
        <w:left w:val="single" w:sz="4" w:space="0" w:color="auto"/>
        <w:right w:val="single" w:sz="4" w:space="0" w:color="auto"/>
      </w:pBdr>
      <w:spacing w:before="100" w:beforeAutospacing="1" w:after="100" w:afterAutospacing="1"/>
      <w:textAlignment w:val="center"/>
    </w:pPr>
    <w:rPr>
      <w:rFonts w:ascii="Times New Roman" w:hAnsi="Times New Roman" w:cs="Times New Roman"/>
      <w:sz w:val="24"/>
    </w:rPr>
  </w:style>
  <w:style w:type="paragraph" w:customStyle="1" w:styleId="xl98">
    <w:name w:val="xl98"/>
    <w:basedOn w:val="a"/>
    <w:rsid w:val="00FF6C12"/>
    <w:pPr>
      <w:pBdr>
        <w:left w:val="single" w:sz="4" w:space="0" w:color="auto"/>
        <w:right w:val="single" w:sz="4" w:space="0" w:color="auto"/>
      </w:pBdr>
      <w:spacing w:before="100" w:beforeAutospacing="1" w:after="100" w:afterAutospacing="1"/>
      <w:jc w:val="both"/>
      <w:textAlignment w:val="top"/>
    </w:pPr>
    <w:rPr>
      <w:rFonts w:ascii="Times New Roman" w:hAnsi="Times New Roman" w:cs="Times New Roman"/>
      <w:sz w:val="24"/>
    </w:rPr>
  </w:style>
  <w:style w:type="paragraph" w:customStyle="1" w:styleId="xl99">
    <w:name w:val="xl99"/>
    <w:basedOn w:val="a"/>
    <w:rsid w:val="00FF6C12"/>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0">
    <w:name w:val="xl10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1">
    <w:name w:val="xl101"/>
    <w:basedOn w:val="a"/>
    <w:rsid w:val="00FF6C12"/>
    <w:pPr>
      <w:pBdr>
        <w:left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2">
    <w:name w:val="xl102"/>
    <w:basedOn w:val="a"/>
    <w:rsid w:val="00FF6C12"/>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03">
    <w:name w:val="xl103"/>
    <w:basedOn w:val="a"/>
    <w:rsid w:val="00FF6C12"/>
    <w:pPr>
      <w:pBdr>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04">
    <w:name w:val="xl104"/>
    <w:basedOn w:val="a"/>
    <w:rsid w:val="00FF6C1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rPr>
  </w:style>
  <w:style w:type="paragraph" w:customStyle="1" w:styleId="xl105">
    <w:name w:val="xl105"/>
    <w:basedOn w:val="a"/>
    <w:rsid w:val="00FF6C12"/>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sz w:val="24"/>
    </w:rPr>
  </w:style>
  <w:style w:type="paragraph" w:customStyle="1" w:styleId="xl106">
    <w:name w:val="xl106"/>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7">
    <w:name w:val="xl107"/>
    <w:basedOn w:val="a"/>
    <w:rsid w:val="00FF6C12"/>
    <w:pPr>
      <w:pBdr>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08">
    <w:name w:val="xl108"/>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09">
    <w:name w:val="xl109"/>
    <w:basedOn w:val="a"/>
    <w:rsid w:val="00FF6C12"/>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10">
    <w:name w:val="xl110"/>
    <w:basedOn w:val="a"/>
    <w:rsid w:val="00FF6C12"/>
    <w:pPr>
      <w:pBdr>
        <w:top w:val="single" w:sz="4" w:space="0" w:color="auto"/>
        <w:lef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11">
    <w:name w:val="xl111"/>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18"/>
      <w:szCs w:val="18"/>
    </w:rPr>
  </w:style>
  <w:style w:type="paragraph" w:customStyle="1" w:styleId="xl112">
    <w:name w:val="xl112"/>
    <w:basedOn w:val="a"/>
    <w:rsid w:val="00FF6C12"/>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18"/>
      <w:szCs w:val="18"/>
    </w:rPr>
  </w:style>
  <w:style w:type="paragraph" w:customStyle="1" w:styleId="xl113">
    <w:name w:val="xl113"/>
    <w:basedOn w:val="a"/>
    <w:rsid w:val="00FF6C12"/>
    <w:pPr>
      <w:pBdr>
        <w:lef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14">
    <w:name w:val="xl114"/>
    <w:basedOn w:val="a"/>
    <w:rsid w:val="00FF6C12"/>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24"/>
    </w:rPr>
  </w:style>
  <w:style w:type="paragraph" w:customStyle="1" w:styleId="xl115">
    <w:name w:val="xl115"/>
    <w:basedOn w:val="a"/>
    <w:rsid w:val="00FF6C12"/>
    <w:pPr>
      <w:pBdr>
        <w:left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16">
    <w:name w:val="xl116"/>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sz w:val="18"/>
      <w:szCs w:val="18"/>
    </w:rPr>
  </w:style>
  <w:style w:type="paragraph" w:customStyle="1" w:styleId="xl117">
    <w:name w:val="xl117"/>
    <w:basedOn w:val="a"/>
    <w:rsid w:val="00FF6C12"/>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rPr>
  </w:style>
  <w:style w:type="paragraph" w:customStyle="1" w:styleId="xl118">
    <w:name w:val="xl118"/>
    <w:basedOn w:val="a"/>
    <w:rsid w:val="00FF6C12"/>
    <w:pPr>
      <w:pBdr>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sz w:val="24"/>
    </w:rPr>
  </w:style>
  <w:style w:type="paragraph" w:customStyle="1" w:styleId="xl119">
    <w:name w:val="xl119"/>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20">
    <w:name w:val="xl120"/>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2">
    <w:name w:val="xl122"/>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rPr>
  </w:style>
  <w:style w:type="paragraph" w:customStyle="1" w:styleId="xl123">
    <w:name w:val="xl123"/>
    <w:basedOn w:val="a"/>
    <w:rsid w:val="00FF6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4">
    <w:name w:val="xl124"/>
    <w:basedOn w:val="a"/>
    <w:rsid w:val="00FF6C12"/>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cs="Times New Roman"/>
      <w:sz w:val="18"/>
      <w:szCs w:val="18"/>
    </w:rPr>
  </w:style>
  <w:style w:type="paragraph" w:customStyle="1" w:styleId="xl125">
    <w:name w:val="xl125"/>
    <w:basedOn w:val="a"/>
    <w:rsid w:val="00FF6C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26">
    <w:name w:val="xl126"/>
    <w:basedOn w:val="a"/>
    <w:rsid w:val="00FF6C12"/>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127">
    <w:name w:val="xl127"/>
    <w:basedOn w:val="a"/>
    <w:rsid w:val="00FF6C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128">
    <w:name w:val="xl128"/>
    <w:basedOn w:val="a"/>
    <w:rsid w:val="00FF6C12"/>
    <w:pPr>
      <w:spacing w:before="100" w:beforeAutospacing="1" w:after="100" w:afterAutospacing="1"/>
    </w:pPr>
    <w:rPr>
      <w:rFonts w:ascii="Times New Roman" w:hAnsi="Times New Roman" w:cs="Times New Roman"/>
      <w:szCs w:val="20"/>
    </w:rPr>
  </w:style>
  <w:style w:type="paragraph" w:customStyle="1" w:styleId="xl129">
    <w:name w:val="xl129"/>
    <w:basedOn w:val="a"/>
    <w:rsid w:val="00FF6C12"/>
    <w:pPr>
      <w:spacing w:before="100" w:beforeAutospacing="1" w:after="100" w:afterAutospacing="1"/>
    </w:pPr>
    <w:rPr>
      <w:rFonts w:ascii="Times New Roman" w:hAnsi="Times New Roman" w:cs="Times New Roman"/>
      <w:szCs w:val="20"/>
    </w:rPr>
  </w:style>
  <w:style w:type="paragraph" w:customStyle="1" w:styleId="xl130">
    <w:name w:val="xl130"/>
    <w:basedOn w:val="a"/>
    <w:rsid w:val="00FF6C12"/>
    <w:pPr>
      <w:spacing w:before="100" w:beforeAutospacing="1" w:after="100" w:afterAutospacing="1"/>
    </w:pPr>
    <w:rPr>
      <w:rFonts w:ascii="Times New Roman" w:hAnsi="Times New Roman" w:cs="Times New Roman"/>
      <w:szCs w:val="20"/>
    </w:rPr>
  </w:style>
  <w:style w:type="paragraph" w:customStyle="1" w:styleId="xl131">
    <w:name w:val="xl131"/>
    <w:basedOn w:val="a"/>
    <w:rsid w:val="00FF6C12"/>
    <w:pPr>
      <w:spacing w:before="100" w:beforeAutospacing="1" w:after="100" w:afterAutospacing="1"/>
      <w:textAlignment w:val="center"/>
    </w:pPr>
    <w:rPr>
      <w:rFonts w:ascii="Times New Roman" w:hAnsi="Times New Roman" w:cs="Times New Roman"/>
      <w:szCs w:val="20"/>
    </w:rPr>
  </w:style>
  <w:style w:type="paragraph" w:customStyle="1" w:styleId="xl132">
    <w:name w:val="xl132"/>
    <w:basedOn w:val="a"/>
    <w:rsid w:val="00FF6C12"/>
    <w:pPr>
      <w:spacing w:before="100" w:beforeAutospacing="1" w:after="100" w:afterAutospacing="1"/>
      <w:textAlignment w:val="center"/>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0594">
      <w:bodyDiv w:val="1"/>
      <w:marLeft w:val="0"/>
      <w:marRight w:val="0"/>
      <w:marTop w:val="0"/>
      <w:marBottom w:val="0"/>
      <w:divBdr>
        <w:top w:val="none" w:sz="0" w:space="0" w:color="auto"/>
        <w:left w:val="none" w:sz="0" w:space="0" w:color="auto"/>
        <w:bottom w:val="none" w:sz="0" w:space="0" w:color="auto"/>
        <w:right w:val="none" w:sz="0" w:space="0" w:color="auto"/>
      </w:divBdr>
    </w:div>
    <w:div w:id="152574827">
      <w:bodyDiv w:val="1"/>
      <w:marLeft w:val="0"/>
      <w:marRight w:val="0"/>
      <w:marTop w:val="0"/>
      <w:marBottom w:val="0"/>
      <w:divBdr>
        <w:top w:val="none" w:sz="0" w:space="0" w:color="auto"/>
        <w:left w:val="none" w:sz="0" w:space="0" w:color="auto"/>
        <w:bottom w:val="none" w:sz="0" w:space="0" w:color="auto"/>
        <w:right w:val="none" w:sz="0" w:space="0" w:color="auto"/>
      </w:divBdr>
    </w:div>
    <w:div w:id="307326918">
      <w:bodyDiv w:val="1"/>
      <w:marLeft w:val="0"/>
      <w:marRight w:val="0"/>
      <w:marTop w:val="0"/>
      <w:marBottom w:val="0"/>
      <w:divBdr>
        <w:top w:val="none" w:sz="0" w:space="0" w:color="auto"/>
        <w:left w:val="none" w:sz="0" w:space="0" w:color="auto"/>
        <w:bottom w:val="none" w:sz="0" w:space="0" w:color="auto"/>
        <w:right w:val="none" w:sz="0" w:space="0" w:color="auto"/>
      </w:divBdr>
    </w:div>
    <w:div w:id="1622958298">
      <w:bodyDiv w:val="1"/>
      <w:marLeft w:val="0"/>
      <w:marRight w:val="0"/>
      <w:marTop w:val="0"/>
      <w:marBottom w:val="0"/>
      <w:divBdr>
        <w:top w:val="none" w:sz="0" w:space="0" w:color="auto"/>
        <w:left w:val="none" w:sz="0" w:space="0" w:color="auto"/>
        <w:bottom w:val="none" w:sz="0" w:space="0" w:color="auto"/>
        <w:right w:val="none" w:sz="0" w:space="0" w:color="auto"/>
      </w:divBdr>
    </w:div>
    <w:div w:id="1632588883">
      <w:bodyDiv w:val="1"/>
      <w:marLeft w:val="0"/>
      <w:marRight w:val="0"/>
      <w:marTop w:val="0"/>
      <w:marBottom w:val="0"/>
      <w:divBdr>
        <w:top w:val="none" w:sz="0" w:space="0" w:color="auto"/>
        <w:left w:val="none" w:sz="0" w:space="0" w:color="auto"/>
        <w:bottom w:val="none" w:sz="0" w:space="0" w:color="auto"/>
        <w:right w:val="none" w:sz="0" w:space="0" w:color="auto"/>
      </w:divBdr>
    </w:div>
    <w:div w:id="17701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0E58F4BCFE827CB22130BEF50D67947C07DC44275CEFF5FD617B34255C33D95881CE7C10415F0651B90TAh4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E58F4BCFE827CB22130BEF50D67947C07DC44275CEFF5FD617B34255C33D95881CE7C10415F065199BTAh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E58F4BCFE827CB22130BEF50D67947C07DC44275CEFF5FD617B34255C33D95881CE7C10415F0651992TAh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E58F4BCFE827CB22130BEF50D67947C07DC44275CEFF5FD617B34255C33D95881CE7C10415F0651F91TAhCL" TargetMode="External"/><Relationship Id="rId4" Type="http://schemas.openxmlformats.org/officeDocument/2006/relationships/settings" Target="settings.xml"/><Relationship Id="rId9" Type="http://schemas.openxmlformats.org/officeDocument/2006/relationships/hyperlink" Target="consultantplus://offline/ref=40E58F4BCFE827CB22130BEF50D67947C07DC44275CEFF5FD617B34255C33D95881CE7C10415F0661A97TAhFL" TargetMode="External"/><Relationship Id="rId14" Type="http://schemas.openxmlformats.org/officeDocument/2006/relationships/hyperlink" Target="consultantplus://offline/ref=40E58F4BCFE827CB22130BEF50D67947C07DC44275CEFF5FD617B34255C33D95881CE7C10415F0651992TA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38</Pages>
  <Words>7163</Words>
  <Characters>40835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Вячеславович Сачихин</dc:creator>
  <cp:lastModifiedBy>Ирина Авивовна Белова</cp:lastModifiedBy>
  <cp:revision>3</cp:revision>
  <cp:lastPrinted>2022-02-24T05:52:00Z</cp:lastPrinted>
  <dcterms:created xsi:type="dcterms:W3CDTF">2022-05-11T07:20:00Z</dcterms:created>
  <dcterms:modified xsi:type="dcterms:W3CDTF">2022-05-11T07:41:00Z</dcterms:modified>
</cp:coreProperties>
</file>