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6F" w:rsidRPr="00C7656F" w:rsidRDefault="00C7656F" w:rsidP="00C7656F">
      <w:pPr>
        <w:ind w:left="1260"/>
        <w:rPr>
          <w:sz w:val="24"/>
          <w:szCs w:val="28"/>
        </w:rPr>
      </w:pPr>
      <w:r w:rsidRPr="00C7656F">
        <w:rPr>
          <w:noProof/>
          <w:sz w:val="24"/>
          <w:szCs w:val="28"/>
        </w:rPr>
        <w:drawing>
          <wp:inline distT="0" distB="0" distL="0" distR="0" wp14:anchorId="20957537" wp14:editId="20BE8797">
            <wp:extent cx="5715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960"/>
        <w:gridCol w:w="1440"/>
        <w:gridCol w:w="4500"/>
      </w:tblGrid>
      <w:tr w:rsidR="00C7656F" w:rsidRPr="00C7656F" w:rsidTr="00C7656F">
        <w:trPr>
          <w:cantSplit/>
        </w:trPr>
        <w:tc>
          <w:tcPr>
            <w:tcW w:w="3960" w:type="dxa"/>
          </w:tcPr>
          <w:p w:rsidR="00C7656F" w:rsidRPr="00C7656F" w:rsidRDefault="00C7656F" w:rsidP="00C7656F">
            <w:pPr>
              <w:tabs>
                <w:tab w:val="left" w:pos="3744"/>
                <w:tab w:val="left" w:pos="3960"/>
              </w:tabs>
              <w:ind w:right="-108"/>
              <w:jc w:val="center"/>
              <w:rPr>
                <w:sz w:val="6"/>
                <w:szCs w:val="28"/>
              </w:rPr>
            </w:pP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 w:val="6"/>
                <w:szCs w:val="28"/>
              </w:rPr>
            </w:pP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</w:rPr>
            </w:pPr>
            <w:r w:rsidRPr="00C7656F">
              <w:rPr>
                <w:szCs w:val="28"/>
              </w:rPr>
              <w:t>Администрация города Иванова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</w:rPr>
            </w:pPr>
            <w:r w:rsidRPr="00C7656F">
              <w:rPr>
                <w:szCs w:val="28"/>
              </w:rPr>
              <w:t>Ивановской области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b/>
                <w:bCs/>
                <w:sz w:val="6"/>
                <w:szCs w:val="28"/>
              </w:rPr>
            </w:pPr>
          </w:p>
          <w:p w:rsidR="00C7656F" w:rsidRPr="00C7656F" w:rsidRDefault="00C7656F" w:rsidP="00C7656F">
            <w:pPr>
              <w:keepNext/>
              <w:tabs>
                <w:tab w:val="left" w:pos="3960"/>
              </w:tabs>
              <w:ind w:right="-108"/>
              <w:jc w:val="center"/>
              <w:outlineLvl w:val="0"/>
              <w:rPr>
                <w:b/>
                <w:bCs/>
                <w:sz w:val="22"/>
                <w:szCs w:val="28"/>
              </w:rPr>
            </w:pPr>
            <w:r w:rsidRPr="00C7656F">
              <w:rPr>
                <w:b/>
                <w:sz w:val="22"/>
                <w:szCs w:val="28"/>
              </w:rPr>
              <w:t>УПРАВЛЕНИЕ</w:t>
            </w:r>
          </w:p>
          <w:p w:rsidR="00C7656F" w:rsidRPr="00C7656F" w:rsidRDefault="00C7656F" w:rsidP="00C7656F">
            <w:pPr>
              <w:keepNext/>
              <w:tabs>
                <w:tab w:val="left" w:pos="3960"/>
              </w:tabs>
              <w:ind w:right="-108"/>
              <w:jc w:val="center"/>
              <w:outlineLvl w:val="0"/>
              <w:rPr>
                <w:b/>
                <w:bCs/>
                <w:sz w:val="22"/>
                <w:szCs w:val="28"/>
              </w:rPr>
            </w:pPr>
            <w:r w:rsidRPr="00C7656F">
              <w:rPr>
                <w:b/>
                <w:bCs/>
                <w:sz w:val="22"/>
                <w:szCs w:val="28"/>
              </w:rPr>
              <w:t>МУНИЦИПАЛЬНОГО ЗАКАЗА</w:t>
            </w:r>
          </w:p>
          <w:p w:rsidR="00C7656F" w:rsidRPr="00C7656F" w:rsidRDefault="00C7656F" w:rsidP="00C7656F">
            <w:pPr>
              <w:jc w:val="center"/>
              <w:rPr>
                <w:sz w:val="6"/>
                <w:szCs w:val="28"/>
              </w:rPr>
            </w:pP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C7656F">
                <w:rPr>
                  <w:szCs w:val="28"/>
                </w:rPr>
                <w:t>153000, г</w:t>
              </w:r>
            </w:smartTag>
            <w:r w:rsidRPr="00C7656F">
              <w:rPr>
                <w:szCs w:val="28"/>
              </w:rPr>
              <w:t>. Иваново, пл. Революции, д. 6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</w:rPr>
            </w:pPr>
            <w:r w:rsidRPr="00C7656F">
              <w:rPr>
                <w:szCs w:val="28"/>
              </w:rPr>
              <w:t>тел./факс: (4932) 59-46-07, 59-45-33,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</w:rPr>
            </w:pPr>
            <w:r w:rsidRPr="00C7656F">
              <w:rPr>
                <w:szCs w:val="28"/>
              </w:rPr>
              <w:t>тел.: 59-46-34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/>
              <w:jc w:val="center"/>
              <w:rPr>
                <w:szCs w:val="28"/>
                <w:lang w:val="en-US"/>
              </w:rPr>
            </w:pPr>
            <w:r w:rsidRPr="00C7656F">
              <w:rPr>
                <w:szCs w:val="28"/>
                <w:lang w:val="en-US"/>
              </w:rPr>
              <w:t>E-mail: mzakaz@ivgoradm.ru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right="-108" w:hanging="108"/>
              <w:jc w:val="center"/>
              <w:rPr>
                <w:szCs w:val="28"/>
                <w:lang w:val="en-US"/>
              </w:rPr>
            </w:pPr>
          </w:p>
          <w:p w:rsidR="00C7656F" w:rsidRPr="00C7656F" w:rsidRDefault="00C7656F" w:rsidP="00C7656F">
            <w:pPr>
              <w:tabs>
                <w:tab w:val="left" w:pos="3960"/>
              </w:tabs>
              <w:ind w:left="252"/>
              <w:rPr>
                <w:szCs w:val="28"/>
                <w:lang w:val="en-US"/>
              </w:rPr>
            </w:pPr>
            <w:r w:rsidRPr="00C7656F">
              <w:rPr>
                <w:szCs w:val="28"/>
                <w:lang w:val="en-US"/>
              </w:rPr>
              <w:t>______________№_________________</w:t>
            </w:r>
          </w:p>
          <w:p w:rsidR="00C7656F" w:rsidRPr="00C7656F" w:rsidRDefault="00C7656F" w:rsidP="00C7656F">
            <w:pPr>
              <w:tabs>
                <w:tab w:val="left" w:pos="3960"/>
              </w:tabs>
              <w:ind w:left="252"/>
              <w:rPr>
                <w:sz w:val="6"/>
                <w:szCs w:val="28"/>
                <w:lang w:val="en-US"/>
              </w:rPr>
            </w:pPr>
          </w:p>
          <w:p w:rsidR="00C7656F" w:rsidRPr="00C7656F" w:rsidRDefault="00C7656F" w:rsidP="00C7656F">
            <w:pPr>
              <w:tabs>
                <w:tab w:val="left" w:pos="3960"/>
                <w:tab w:val="left" w:pos="4284"/>
              </w:tabs>
              <w:ind w:left="252" w:right="-108"/>
              <w:rPr>
                <w:sz w:val="24"/>
                <w:szCs w:val="28"/>
              </w:rPr>
            </w:pPr>
            <w:r w:rsidRPr="00C7656F">
              <w:rPr>
                <w:szCs w:val="28"/>
              </w:rPr>
              <w:t>На №_______________ от __________</w:t>
            </w:r>
          </w:p>
        </w:tc>
        <w:tc>
          <w:tcPr>
            <w:tcW w:w="1440" w:type="dxa"/>
            <w:hideMark/>
          </w:tcPr>
          <w:p w:rsidR="00C7656F" w:rsidRPr="00C7656F" w:rsidRDefault="00C7656F" w:rsidP="00C7656F">
            <w:pPr>
              <w:tabs>
                <w:tab w:val="left" w:pos="1215"/>
              </w:tabs>
              <w:rPr>
                <w:sz w:val="24"/>
                <w:szCs w:val="28"/>
              </w:rPr>
            </w:pPr>
            <w:r w:rsidRPr="00C7656F">
              <w:rPr>
                <w:sz w:val="24"/>
                <w:szCs w:val="28"/>
              </w:rPr>
              <w:tab/>
            </w:r>
          </w:p>
        </w:tc>
        <w:tc>
          <w:tcPr>
            <w:tcW w:w="4500" w:type="dxa"/>
          </w:tcPr>
          <w:p w:rsidR="00C7656F" w:rsidRPr="00C7656F" w:rsidRDefault="00C7656F" w:rsidP="00C7656F">
            <w:pPr>
              <w:tabs>
                <w:tab w:val="left" w:pos="1215"/>
              </w:tabs>
              <w:rPr>
                <w:sz w:val="24"/>
                <w:szCs w:val="28"/>
              </w:rPr>
            </w:pPr>
          </w:p>
          <w:p w:rsidR="00C7656F" w:rsidRPr="00FE00FD" w:rsidRDefault="00041ECE" w:rsidP="00C7656F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FE00FD">
              <w:rPr>
                <w:sz w:val="24"/>
                <w:szCs w:val="24"/>
              </w:rPr>
              <w:t xml:space="preserve">Муниципальному заказчику </w:t>
            </w:r>
          </w:p>
          <w:p w:rsidR="00041ECE" w:rsidRPr="00041ECE" w:rsidRDefault="00041ECE" w:rsidP="00C7656F">
            <w:pPr>
              <w:tabs>
                <w:tab w:val="left" w:pos="1215"/>
              </w:tabs>
              <w:jc w:val="both"/>
              <w:rPr>
                <w:sz w:val="24"/>
                <w:szCs w:val="28"/>
              </w:rPr>
            </w:pPr>
            <w:r w:rsidRPr="00FE00FD">
              <w:rPr>
                <w:sz w:val="24"/>
                <w:szCs w:val="24"/>
              </w:rPr>
              <w:t>(по списку)</w:t>
            </w:r>
            <w:bookmarkStart w:id="0" w:name="_GoBack"/>
            <w:bookmarkEnd w:id="0"/>
          </w:p>
        </w:tc>
      </w:tr>
    </w:tbl>
    <w:p w:rsidR="002351FE" w:rsidRPr="009C2000" w:rsidRDefault="002351FE" w:rsidP="007D57C3">
      <w:pPr>
        <w:ind w:left="-540" w:firstLine="1800"/>
        <w:rPr>
          <w:szCs w:val="24"/>
        </w:rPr>
      </w:pPr>
    </w:p>
    <w:p w:rsidR="00C7656F" w:rsidRPr="00C7656F" w:rsidRDefault="00C7656F" w:rsidP="00C7656F">
      <w:pPr>
        <w:rPr>
          <w:szCs w:val="24"/>
        </w:rPr>
      </w:pPr>
    </w:p>
    <w:p w:rsidR="00584FEC" w:rsidRDefault="00041ECE" w:rsidP="00041ECE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Заказчики!</w:t>
      </w:r>
    </w:p>
    <w:p w:rsidR="00041ECE" w:rsidRPr="00C7656F" w:rsidRDefault="00041ECE" w:rsidP="00C7656F">
      <w:pPr>
        <w:jc w:val="both"/>
        <w:rPr>
          <w:sz w:val="24"/>
          <w:szCs w:val="24"/>
        </w:rPr>
      </w:pPr>
    </w:p>
    <w:p w:rsidR="00584FEC" w:rsidRPr="00C7656F" w:rsidRDefault="00584FEC" w:rsidP="000F145C">
      <w:pPr>
        <w:ind w:firstLine="540"/>
        <w:jc w:val="both"/>
        <w:rPr>
          <w:sz w:val="24"/>
          <w:szCs w:val="24"/>
        </w:rPr>
      </w:pPr>
      <w:r w:rsidRPr="00C7656F">
        <w:rPr>
          <w:sz w:val="24"/>
          <w:szCs w:val="24"/>
        </w:rPr>
        <w:t>Управление муниципального заказа Администрации города Иванова (далее – Управление), являясь структурным подразделением, через которое Администрация города Иванова реализует свои полномочия, как орган, уполномоченный на определение поставщиков (подрядчиков, исполнителей) для заказчиков города Иванова, сообщает следующее:</w:t>
      </w:r>
    </w:p>
    <w:p w:rsidR="00584FEC" w:rsidRPr="00C7656F" w:rsidRDefault="00545134" w:rsidP="000F145C">
      <w:pPr>
        <w:ind w:firstLine="540"/>
        <w:jc w:val="both"/>
        <w:rPr>
          <w:sz w:val="24"/>
          <w:szCs w:val="24"/>
        </w:rPr>
      </w:pPr>
      <w:r w:rsidRPr="00C7656F">
        <w:rPr>
          <w:sz w:val="24"/>
          <w:szCs w:val="24"/>
        </w:rPr>
        <w:t>При подготовке описания объекта закупки заказчикам необходимо</w:t>
      </w:r>
      <w:r w:rsidR="00FB646E" w:rsidRPr="00C7656F">
        <w:rPr>
          <w:sz w:val="24"/>
          <w:szCs w:val="24"/>
        </w:rPr>
        <w:t xml:space="preserve"> руководствоваться </w:t>
      </w:r>
      <w:proofErr w:type="gramStart"/>
      <w:r w:rsidR="00FB646E" w:rsidRPr="00C7656F">
        <w:rPr>
          <w:sz w:val="24"/>
          <w:szCs w:val="24"/>
        </w:rPr>
        <w:t>правилами</w:t>
      </w:r>
      <w:proofErr w:type="gramEnd"/>
      <w:r w:rsidR="00FB646E" w:rsidRPr="00C7656F">
        <w:rPr>
          <w:sz w:val="24"/>
          <w:szCs w:val="24"/>
        </w:rPr>
        <w:t xml:space="preserve"> установленными ст. 33 </w:t>
      </w:r>
      <w:r w:rsidR="00FB646E" w:rsidRPr="00C7656F">
        <w:rPr>
          <w:rFonts w:eastAsiaTheme="minorHAnsi"/>
          <w:sz w:val="24"/>
          <w:szCs w:val="24"/>
          <w:lang w:eastAsia="en-US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нужд»,</w:t>
      </w:r>
      <w:r w:rsidRPr="00C7656F">
        <w:rPr>
          <w:rFonts w:eastAsiaTheme="minorHAnsi"/>
          <w:sz w:val="24"/>
          <w:szCs w:val="24"/>
          <w:lang w:eastAsia="en-US"/>
        </w:rPr>
        <w:t xml:space="preserve"> а именно:</w:t>
      </w:r>
    </w:p>
    <w:p w:rsidR="00316F85" w:rsidRPr="00C7656F" w:rsidRDefault="00545134" w:rsidP="000F1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656F">
        <w:rPr>
          <w:rFonts w:eastAsiaTheme="minorHAnsi"/>
          <w:sz w:val="24"/>
          <w:szCs w:val="24"/>
          <w:lang w:eastAsia="en-US"/>
        </w:rPr>
        <w:t>Описание объекта закупки должно носить объективный характер. В</w:t>
      </w:r>
      <w:r w:rsidR="00584FEC" w:rsidRPr="00C7656F">
        <w:rPr>
          <w:rFonts w:eastAsiaTheme="minorHAnsi"/>
          <w:sz w:val="24"/>
          <w:szCs w:val="24"/>
          <w:lang w:eastAsia="en-US"/>
        </w:rPr>
        <w:t xml:space="preserve">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закупки.</w:t>
      </w:r>
    </w:p>
    <w:p w:rsidR="006B2ECA" w:rsidRPr="00C7656F" w:rsidRDefault="009F341C" w:rsidP="000F1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656F">
        <w:rPr>
          <w:rFonts w:eastAsiaTheme="minorHAnsi"/>
          <w:sz w:val="24"/>
          <w:szCs w:val="24"/>
          <w:lang w:eastAsia="en-US"/>
        </w:rPr>
        <w:t>Кроме того, необходимо использовать при составлении описания объекта закупки стандартные показатели, условные обозначения, терминологию.</w:t>
      </w:r>
    </w:p>
    <w:p w:rsidR="009F341C" w:rsidRPr="00C7656F" w:rsidRDefault="009F341C" w:rsidP="000F1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656F">
        <w:rPr>
          <w:rFonts w:eastAsiaTheme="minorHAnsi"/>
          <w:sz w:val="24"/>
          <w:szCs w:val="24"/>
          <w:lang w:eastAsia="en-US"/>
        </w:rPr>
        <w:t>При этом указываются максимальные и минимальные значения таких показателей, а так же значения показателей, которые не могут изменяться (ссылки на ГОСТ не являются такими показателями)</w:t>
      </w:r>
      <w:r w:rsidR="00AC1537" w:rsidRPr="00C7656F">
        <w:rPr>
          <w:rFonts w:eastAsiaTheme="minorHAnsi"/>
          <w:sz w:val="24"/>
          <w:szCs w:val="24"/>
          <w:lang w:eastAsia="en-US"/>
        </w:rPr>
        <w:t>.</w:t>
      </w:r>
    </w:p>
    <w:p w:rsidR="009F341C" w:rsidRPr="00C7656F" w:rsidRDefault="009F341C" w:rsidP="000F1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656F">
        <w:rPr>
          <w:rFonts w:eastAsiaTheme="minorHAnsi"/>
          <w:sz w:val="24"/>
          <w:szCs w:val="24"/>
          <w:lang w:eastAsia="en-US"/>
        </w:rPr>
        <w:t>Не</w:t>
      </w:r>
      <w:r w:rsidR="00AC1537" w:rsidRPr="00C7656F">
        <w:rPr>
          <w:rFonts w:eastAsiaTheme="minorHAnsi"/>
          <w:sz w:val="24"/>
          <w:szCs w:val="24"/>
          <w:lang w:eastAsia="en-US"/>
        </w:rPr>
        <w:t xml:space="preserve"> допускается включать требование к производителя</w:t>
      </w:r>
      <w:r w:rsidRPr="00C7656F">
        <w:rPr>
          <w:rFonts w:eastAsiaTheme="minorHAnsi"/>
          <w:sz w:val="24"/>
          <w:szCs w:val="24"/>
          <w:lang w:eastAsia="en-US"/>
        </w:rPr>
        <w:t xml:space="preserve">м товара, к участникам закупки, в </w:t>
      </w:r>
      <w:proofErr w:type="spellStart"/>
      <w:r w:rsidRPr="00C7656F">
        <w:rPr>
          <w:rFonts w:eastAsiaTheme="minorHAnsi"/>
          <w:sz w:val="24"/>
          <w:szCs w:val="24"/>
          <w:lang w:eastAsia="en-US"/>
        </w:rPr>
        <w:t>т.ч</w:t>
      </w:r>
      <w:proofErr w:type="spellEnd"/>
      <w:r w:rsidRPr="00C7656F">
        <w:rPr>
          <w:rFonts w:eastAsiaTheme="minorHAnsi"/>
          <w:sz w:val="24"/>
          <w:szCs w:val="24"/>
          <w:lang w:eastAsia="en-US"/>
        </w:rPr>
        <w:t>. к его деловой репутации, к наличию производственных мощностей, технологического оборудования, трудовых, финансовых и других ресурсов.</w:t>
      </w:r>
    </w:p>
    <w:p w:rsidR="00630AAF" w:rsidRPr="00C7656F" w:rsidRDefault="00545134" w:rsidP="000F14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656F">
        <w:rPr>
          <w:sz w:val="24"/>
          <w:szCs w:val="24"/>
        </w:rPr>
        <w:t>Одновременно обращаем внимание</w:t>
      </w:r>
      <w:r w:rsidR="002351FE" w:rsidRPr="00C7656F">
        <w:rPr>
          <w:sz w:val="24"/>
          <w:szCs w:val="24"/>
        </w:rPr>
        <w:t>,</w:t>
      </w:r>
      <w:r w:rsidR="00AC1537" w:rsidRPr="00C7656F">
        <w:rPr>
          <w:sz w:val="24"/>
          <w:szCs w:val="24"/>
        </w:rPr>
        <w:t xml:space="preserve"> на </w:t>
      </w:r>
      <w:proofErr w:type="gramStart"/>
      <w:r w:rsidR="00AC1537" w:rsidRPr="00C7656F">
        <w:rPr>
          <w:sz w:val="24"/>
          <w:szCs w:val="24"/>
        </w:rPr>
        <w:t>то</w:t>
      </w:r>
      <w:proofErr w:type="gramEnd"/>
      <w:r w:rsidRPr="00C7656F">
        <w:rPr>
          <w:sz w:val="24"/>
          <w:szCs w:val="24"/>
        </w:rPr>
        <w:t xml:space="preserve"> </w:t>
      </w:r>
      <w:r w:rsidR="006B2ECA" w:rsidRPr="00C7656F">
        <w:rPr>
          <w:sz w:val="24"/>
          <w:szCs w:val="24"/>
        </w:rPr>
        <w:t>что в</w:t>
      </w:r>
      <w:r w:rsidR="00630AAF" w:rsidRPr="00C7656F">
        <w:rPr>
          <w:sz w:val="24"/>
          <w:szCs w:val="24"/>
        </w:rPr>
        <w:t xml:space="preserve"> соответствии</w:t>
      </w:r>
      <w:r w:rsidR="006B2ECA" w:rsidRPr="00C7656F">
        <w:rPr>
          <w:sz w:val="24"/>
          <w:szCs w:val="24"/>
        </w:rPr>
        <w:t xml:space="preserve"> с принципом обеспечения конкуренции</w:t>
      </w:r>
      <w:r w:rsidR="00AC1537" w:rsidRPr="00C7656F">
        <w:rPr>
          <w:sz w:val="24"/>
          <w:szCs w:val="24"/>
        </w:rPr>
        <w:t>,</w:t>
      </w:r>
      <w:r w:rsidR="006B2ECA" w:rsidRPr="00C7656F">
        <w:rPr>
          <w:sz w:val="24"/>
          <w:szCs w:val="24"/>
        </w:rPr>
        <w:t xml:space="preserve"> установленным</w:t>
      </w:r>
      <w:r w:rsidR="00630AAF" w:rsidRPr="00C7656F">
        <w:rPr>
          <w:sz w:val="24"/>
          <w:szCs w:val="24"/>
        </w:rPr>
        <w:t xml:space="preserve"> ст.</w:t>
      </w:r>
      <w:r w:rsidR="00353D7F" w:rsidRPr="00C7656F">
        <w:rPr>
          <w:sz w:val="24"/>
          <w:szCs w:val="24"/>
        </w:rPr>
        <w:t xml:space="preserve"> </w:t>
      </w:r>
      <w:r w:rsidR="00630AAF" w:rsidRPr="00C7656F">
        <w:rPr>
          <w:sz w:val="24"/>
          <w:szCs w:val="24"/>
        </w:rPr>
        <w:t>8</w:t>
      </w:r>
      <w:r w:rsidR="001A536D" w:rsidRPr="00C7656F">
        <w:rPr>
          <w:sz w:val="24"/>
          <w:szCs w:val="24"/>
        </w:rPr>
        <w:t xml:space="preserve"> Закона № 44-ФЗ</w:t>
      </w:r>
      <w:r w:rsidR="00AC1537" w:rsidRPr="00C7656F">
        <w:rPr>
          <w:sz w:val="24"/>
          <w:szCs w:val="24"/>
        </w:rPr>
        <w:t>,</w:t>
      </w:r>
      <w:r w:rsidR="00630AAF" w:rsidRPr="00C7656F">
        <w:rPr>
          <w:sz w:val="24"/>
          <w:szCs w:val="24"/>
        </w:rPr>
        <w:t xml:space="preserve"> </w:t>
      </w:r>
      <w:r w:rsidR="00630AAF" w:rsidRPr="00C7656F">
        <w:rPr>
          <w:rFonts w:eastAsiaTheme="minorHAnsi"/>
          <w:sz w:val="24"/>
          <w:szCs w:val="24"/>
          <w:lang w:eastAsia="en-US"/>
        </w:rPr>
        <w:t>запрещается совершение любых действий, которые противоречат требованиям вышеуказанного закона, в том числе приводят к ограничению конкуренции, в частности к необоснованному ограничению числа участников закупок.</w:t>
      </w:r>
    </w:p>
    <w:p w:rsidR="00622423" w:rsidRPr="00C7656F" w:rsidRDefault="006B2ECA" w:rsidP="000F145C">
      <w:pPr>
        <w:ind w:firstLine="709"/>
        <w:jc w:val="both"/>
        <w:rPr>
          <w:sz w:val="24"/>
          <w:szCs w:val="24"/>
        </w:rPr>
      </w:pPr>
      <w:r w:rsidRPr="00C7656F">
        <w:rPr>
          <w:sz w:val="24"/>
          <w:szCs w:val="24"/>
        </w:rPr>
        <w:t>Аналогичная норма содержится в ст. 17</w:t>
      </w:r>
      <w:r w:rsidR="00622423" w:rsidRPr="00C7656F">
        <w:rPr>
          <w:sz w:val="24"/>
          <w:szCs w:val="24"/>
        </w:rPr>
        <w:t xml:space="preserve"> Федерального закона от 26.07.2006 № 135-ФЗ «О защите конкуренции»</w:t>
      </w:r>
      <w:r w:rsidRPr="00C7656F">
        <w:rPr>
          <w:sz w:val="24"/>
          <w:szCs w:val="24"/>
        </w:rPr>
        <w:t xml:space="preserve"> в соответствии </w:t>
      </w:r>
      <w:proofErr w:type="gramStart"/>
      <w:r w:rsidRPr="00C7656F">
        <w:rPr>
          <w:sz w:val="24"/>
          <w:szCs w:val="24"/>
        </w:rPr>
        <w:t>с</w:t>
      </w:r>
      <w:proofErr w:type="gramEnd"/>
      <w:r w:rsidRPr="00C7656F">
        <w:rPr>
          <w:sz w:val="24"/>
          <w:szCs w:val="24"/>
        </w:rPr>
        <w:t xml:space="preserve"> </w:t>
      </w:r>
      <w:proofErr w:type="gramStart"/>
      <w:r w:rsidRPr="00C7656F">
        <w:rPr>
          <w:sz w:val="24"/>
          <w:szCs w:val="24"/>
        </w:rPr>
        <w:t>которой</w:t>
      </w:r>
      <w:proofErr w:type="gramEnd"/>
      <w:r w:rsidR="00622423" w:rsidRPr="00C7656F">
        <w:rPr>
          <w:sz w:val="24"/>
          <w:szCs w:val="24"/>
        </w:rPr>
        <w:t xml:space="preserve"> при проведении торгов запрещено ограничивать конкуренцию путем включения в состав лота работ, технологически и функционально не связанных с работами, являющимися предметом торгов.</w:t>
      </w:r>
    </w:p>
    <w:p w:rsidR="00353D7F" w:rsidRPr="00C7656F" w:rsidRDefault="00FB646E" w:rsidP="000F145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C7656F">
        <w:rPr>
          <w:sz w:val="24"/>
          <w:szCs w:val="24"/>
        </w:rPr>
        <w:t>Так же, обращаем Ваше внимание,</w:t>
      </w:r>
      <w:r w:rsidR="00AC1537" w:rsidRPr="00C7656F">
        <w:rPr>
          <w:sz w:val="24"/>
          <w:szCs w:val="24"/>
        </w:rPr>
        <w:t xml:space="preserve"> на </w:t>
      </w:r>
      <w:proofErr w:type="gramStart"/>
      <w:r w:rsidR="00AC1537" w:rsidRPr="00C7656F">
        <w:rPr>
          <w:sz w:val="24"/>
          <w:szCs w:val="24"/>
        </w:rPr>
        <w:t>то</w:t>
      </w:r>
      <w:proofErr w:type="gramEnd"/>
      <w:r w:rsidRPr="00C7656F">
        <w:rPr>
          <w:sz w:val="24"/>
          <w:szCs w:val="24"/>
        </w:rPr>
        <w:t xml:space="preserve"> что в</w:t>
      </w:r>
      <w:r w:rsidR="008A27DD" w:rsidRPr="00C7656F">
        <w:rPr>
          <w:sz w:val="24"/>
          <w:szCs w:val="24"/>
        </w:rPr>
        <w:t xml:space="preserve"> соответствии с п.4.1. ст. 7.30 КоАП РФ включение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</w:t>
      </w:r>
      <w:r w:rsidR="008A27DD" w:rsidRPr="00C7656F">
        <w:rPr>
          <w:sz w:val="24"/>
          <w:szCs w:val="24"/>
        </w:rPr>
        <w:lastRenderedPageBreak/>
        <w:t>промышленных образцов, наименования места происхождения товара или наименования производителя, требований к товарам, информации, работам, услугам при условии, если такие требования влекут за собой ограничение количества участников закупки</w:t>
      </w:r>
      <w:r w:rsidR="008A27DD" w:rsidRPr="00C7656F">
        <w:rPr>
          <w:b/>
          <w:sz w:val="24"/>
          <w:szCs w:val="24"/>
        </w:rPr>
        <w:t>, влечет наложение административного штрафа на должностных лиц в размере 1 процента начальной (максимальной) цены контракта, но не менее десяти тысяч рублей и не более пятидесяти тысяч рублей.</w:t>
      </w:r>
    </w:p>
    <w:p w:rsidR="008A27DD" w:rsidRDefault="009F341C" w:rsidP="000F145C">
      <w:pPr>
        <w:ind w:firstLine="540"/>
        <w:jc w:val="both"/>
        <w:rPr>
          <w:sz w:val="24"/>
          <w:szCs w:val="24"/>
        </w:rPr>
      </w:pPr>
      <w:r w:rsidRPr="00C7656F">
        <w:rPr>
          <w:sz w:val="24"/>
          <w:szCs w:val="24"/>
        </w:rPr>
        <w:t>Таким образом, в</w:t>
      </w:r>
      <w:r w:rsidR="00825223" w:rsidRPr="00C7656F">
        <w:rPr>
          <w:sz w:val="24"/>
          <w:szCs w:val="24"/>
        </w:rPr>
        <w:t xml:space="preserve"> целях наиболее оперативного, эффективного осуществления закупок товаров, работ, услуг, для обеспечения муниципальных нужд, предотвраще</w:t>
      </w:r>
      <w:r w:rsidRPr="00C7656F">
        <w:rPr>
          <w:sz w:val="24"/>
          <w:szCs w:val="24"/>
        </w:rPr>
        <w:t xml:space="preserve">ния, </w:t>
      </w:r>
      <w:r w:rsidR="00825223" w:rsidRPr="00C7656F">
        <w:rPr>
          <w:sz w:val="24"/>
          <w:szCs w:val="24"/>
        </w:rPr>
        <w:t xml:space="preserve"> нарушений норм действующего законодательства,</w:t>
      </w:r>
      <w:r w:rsidRPr="00C7656F">
        <w:rPr>
          <w:sz w:val="24"/>
          <w:szCs w:val="24"/>
        </w:rPr>
        <w:t xml:space="preserve"> в сфере</w:t>
      </w:r>
      <w:r w:rsidR="00825223" w:rsidRPr="00C7656F">
        <w:rPr>
          <w:sz w:val="24"/>
          <w:szCs w:val="24"/>
        </w:rPr>
        <w:t xml:space="preserve"> </w:t>
      </w:r>
      <w:r w:rsidR="00073ED0" w:rsidRPr="00C7656F">
        <w:rPr>
          <w:sz w:val="24"/>
          <w:szCs w:val="24"/>
        </w:rPr>
        <w:t>осуществления закупок заказчикам необходимо производить описания объекта закупки в строгом соответствии с нормами Закона № 44-ФЗ, в части недопущения установления излишних требований.</w:t>
      </w:r>
    </w:p>
    <w:p w:rsidR="005826D8" w:rsidRDefault="005826D8" w:rsidP="00716813">
      <w:pPr>
        <w:jc w:val="both"/>
        <w:rPr>
          <w:sz w:val="24"/>
          <w:szCs w:val="24"/>
        </w:rPr>
      </w:pPr>
    </w:p>
    <w:p w:rsidR="00041ECE" w:rsidRPr="00C7656F" w:rsidRDefault="00041ECE" w:rsidP="00716813">
      <w:pPr>
        <w:jc w:val="both"/>
        <w:rPr>
          <w:sz w:val="24"/>
          <w:szCs w:val="24"/>
        </w:rPr>
      </w:pPr>
    </w:p>
    <w:p w:rsidR="00C7656F" w:rsidRPr="00C7656F" w:rsidRDefault="00C7656F" w:rsidP="00716813">
      <w:pPr>
        <w:jc w:val="both"/>
        <w:rPr>
          <w:sz w:val="24"/>
          <w:szCs w:val="24"/>
        </w:rPr>
      </w:pPr>
    </w:p>
    <w:p w:rsidR="000F145C" w:rsidRDefault="007D57C3" w:rsidP="00716813">
      <w:pPr>
        <w:jc w:val="both"/>
        <w:rPr>
          <w:sz w:val="24"/>
          <w:szCs w:val="24"/>
        </w:rPr>
      </w:pPr>
      <w:r w:rsidRPr="00C7656F">
        <w:rPr>
          <w:sz w:val="24"/>
          <w:szCs w:val="24"/>
        </w:rPr>
        <w:t xml:space="preserve">Начальник управления </w:t>
      </w:r>
      <w:r w:rsidRPr="00C7656F">
        <w:rPr>
          <w:sz w:val="24"/>
          <w:szCs w:val="24"/>
        </w:rPr>
        <w:tab/>
      </w:r>
      <w:r w:rsidRPr="00C7656F">
        <w:rPr>
          <w:sz w:val="24"/>
          <w:szCs w:val="24"/>
        </w:rPr>
        <w:tab/>
      </w:r>
      <w:r w:rsidRPr="00C7656F">
        <w:rPr>
          <w:sz w:val="24"/>
          <w:szCs w:val="24"/>
        </w:rPr>
        <w:tab/>
      </w:r>
      <w:r w:rsidR="008E7745" w:rsidRPr="00C7656F">
        <w:rPr>
          <w:sz w:val="24"/>
          <w:szCs w:val="24"/>
        </w:rPr>
        <w:t xml:space="preserve">     </w:t>
      </w:r>
      <w:r w:rsidR="00230A7D" w:rsidRPr="00C7656F">
        <w:rPr>
          <w:sz w:val="24"/>
          <w:szCs w:val="24"/>
        </w:rPr>
        <w:tab/>
      </w:r>
      <w:r w:rsidR="00230A7D" w:rsidRPr="00C7656F">
        <w:rPr>
          <w:sz w:val="24"/>
          <w:szCs w:val="24"/>
        </w:rPr>
        <w:tab/>
      </w:r>
      <w:r w:rsidR="00230A7D" w:rsidRPr="00C7656F">
        <w:rPr>
          <w:sz w:val="24"/>
          <w:szCs w:val="24"/>
        </w:rPr>
        <w:tab/>
        <w:t xml:space="preserve">        </w:t>
      </w:r>
      <w:r w:rsidR="00230A7D" w:rsidRPr="00C7656F">
        <w:rPr>
          <w:sz w:val="24"/>
          <w:szCs w:val="24"/>
        </w:rPr>
        <w:tab/>
        <w:t xml:space="preserve">      </w:t>
      </w:r>
      <w:r w:rsidR="008E7745" w:rsidRPr="00C7656F">
        <w:rPr>
          <w:sz w:val="24"/>
          <w:szCs w:val="24"/>
        </w:rPr>
        <w:t xml:space="preserve"> </w:t>
      </w:r>
      <w:r w:rsidR="002E67A3" w:rsidRPr="00C7656F">
        <w:rPr>
          <w:sz w:val="24"/>
          <w:szCs w:val="24"/>
        </w:rPr>
        <w:t>Н.Б. Абрамова</w:t>
      </w:r>
      <w:r w:rsidRPr="00C7656F">
        <w:rPr>
          <w:sz w:val="24"/>
          <w:szCs w:val="24"/>
        </w:rPr>
        <w:t xml:space="preserve">  </w:t>
      </w:r>
    </w:p>
    <w:p w:rsidR="000F145C" w:rsidRPr="000F145C" w:rsidRDefault="000F145C" w:rsidP="000F145C">
      <w:pPr>
        <w:rPr>
          <w:sz w:val="24"/>
          <w:szCs w:val="24"/>
        </w:rPr>
      </w:pPr>
    </w:p>
    <w:p w:rsidR="000F145C" w:rsidRDefault="000F145C" w:rsidP="000F145C">
      <w:pPr>
        <w:rPr>
          <w:sz w:val="24"/>
          <w:szCs w:val="24"/>
        </w:rPr>
      </w:pPr>
    </w:p>
    <w:p w:rsidR="00953FC6" w:rsidRDefault="000F145C" w:rsidP="000F145C">
      <w:pPr>
        <w:rPr>
          <w:sz w:val="16"/>
          <w:szCs w:val="16"/>
        </w:rPr>
      </w:pPr>
      <w:r w:rsidRPr="000F145C">
        <w:rPr>
          <w:sz w:val="16"/>
          <w:szCs w:val="16"/>
        </w:rPr>
        <w:t xml:space="preserve">Исп. </w:t>
      </w:r>
      <w:r>
        <w:rPr>
          <w:sz w:val="16"/>
          <w:szCs w:val="16"/>
        </w:rPr>
        <w:t xml:space="preserve"> Е.В. Сергеева 59-46-34</w:t>
      </w:r>
    </w:p>
    <w:p w:rsidR="000F145C" w:rsidRPr="000F145C" w:rsidRDefault="000F145C" w:rsidP="000F145C">
      <w:pPr>
        <w:rPr>
          <w:sz w:val="16"/>
          <w:szCs w:val="16"/>
        </w:rPr>
      </w:pPr>
      <w:r>
        <w:rPr>
          <w:sz w:val="16"/>
          <w:szCs w:val="16"/>
        </w:rPr>
        <w:t>А.А. Федирко 59-46-35</w:t>
      </w:r>
    </w:p>
    <w:sectPr w:rsidR="000F145C" w:rsidRPr="000F145C" w:rsidSect="005826D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66" w:rsidRDefault="00262D66" w:rsidP="00C7656F">
      <w:r>
        <w:separator/>
      </w:r>
    </w:p>
  </w:endnote>
  <w:endnote w:type="continuationSeparator" w:id="0">
    <w:p w:rsidR="00262D66" w:rsidRDefault="00262D66" w:rsidP="00C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66" w:rsidRDefault="00262D66" w:rsidP="00C7656F">
      <w:r>
        <w:separator/>
      </w:r>
    </w:p>
  </w:footnote>
  <w:footnote w:type="continuationSeparator" w:id="0">
    <w:p w:rsidR="00262D66" w:rsidRDefault="00262D66" w:rsidP="00C7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D0A"/>
    <w:multiLevelType w:val="hybridMultilevel"/>
    <w:tmpl w:val="D3E81DC6"/>
    <w:lvl w:ilvl="0" w:tplc="BEAA3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67015C"/>
    <w:multiLevelType w:val="hybridMultilevel"/>
    <w:tmpl w:val="8EEC6E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60"/>
    <w:rsid w:val="00041ECE"/>
    <w:rsid w:val="0006504B"/>
    <w:rsid w:val="00073ED0"/>
    <w:rsid w:val="000863DB"/>
    <w:rsid w:val="000E3F34"/>
    <w:rsid w:val="000F145C"/>
    <w:rsid w:val="000F608C"/>
    <w:rsid w:val="0012003A"/>
    <w:rsid w:val="00123235"/>
    <w:rsid w:val="001375B7"/>
    <w:rsid w:val="0014404B"/>
    <w:rsid w:val="001A536D"/>
    <w:rsid w:val="00230A7D"/>
    <w:rsid w:val="002351FE"/>
    <w:rsid w:val="00262D66"/>
    <w:rsid w:val="002E67A3"/>
    <w:rsid w:val="003032F5"/>
    <w:rsid w:val="003065F8"/>
    <w:rsid w:val="00316F85"/>
    <w:rsid w:val="00342CA5"/>
    <w:rsid w:val="00353D7F"/>
    <w:rsid w:val="003551F8"/>
    <w:rsid w:val="0039458D"/>
    <w:rsid w:val="0041557A"/>
    <w:rsid w:val="00545134"/>
    <w:rsid w:val="00546BF8"/>
    <w:rsid w:val="00562554"/>
    <w:rsid w:val="00566B3A"/>
    <w:rsid w:val="005826D8"/>
    <w:rsid w:val="00584FEC"/>
    <w:rsid w:val="005C27F6"/>
    <w:rsid w:val="005F0DD3"/>
    <w:rsid w:val="00601E08"/>
    <w:rsid w:val="0060379C"/>
    <w:rsid w:val="00622423"/>
    <w:rsid w:val="00630AAF"/>
    <w:rsid w:val="006A3336"/>
    <w:rsid w:val="006B2ECA"/>
    <w:rsid w:val="006C5A93"/>
    <w:rsid w:val="00716813"/>
    <w:rsid w:val="00755A03"/>
    <w:rsid w:val="007D57C3"/>
    <w:rsid w:val="00810F8C"/>
    <w:rsid w:val="00825223"/>
    <w:rsid w:val="00836FE2"/>
    <w:rsid w:val="00851C2B"/>
    <w:rsid w:val="008A27DD"/>
    <w:rsid w:val="008C1735"/>
    <w:rsid w:val="008E7745"/>
    <w:rsid w:val="00905175"/>
    <w:rsid w:val="00944060"/>
    <w:rsid w:val="00953FC6"/>
    <w:rsid w:val="00973C12"/>
    <w:rsid w:val="009C2000"/>
    <w:rsid w:val="009F341C"/>
    <w:rsid w:val="00AC1537"/>
    <w:rsid w:val="00AF739C"/>
    <w:rsid w:val="00B02DC9"/>
    <w:rsid w:val="00B04485"/>
    <w:rsid w:val="00B61293"/>
    <w:rsid w:val="00B75322"/>
    <w:rsid w:val="00BB5624"/>
    <w:rsid w:val="00C46B18"/>
    <w:rsid w:val="00C5564F"/>
    <w:rsid w:val="00C7656F"/>
    <w:rsid w:val="00CF4A29"/>
    <w:rsid w:val="00E40F40"/>
    <w:rsid w:val="00E4630F"/>
    <w:rsid w:val="00E67278"/>
    <w:rsid w:val="00EE7033"/>
    <w:rsid w:val="00F94B60"/>
    <w:rsid w:val="00FB2370"/>
    <w:rsid w:val="00FB646E"/>
    <w:rsid w:val="00FE00FD"/>
    <w:rsid w:val="00FE078E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7C3"/>
    <w:pPr>
      <w:keepNext/>
      <w:ind w:left="-42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7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7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42CA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2C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6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5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76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5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7C3"/>
    <w:pPr>
      <w:keepNext/>
      <w:ind w:left="-42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7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7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7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6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42CA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2C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65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5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765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5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1DFB-255D-4F1A-B744-A8AB9329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Смирнова</dc:creator>
  <cp:lastModifiedBy>Андрей Александрович Федирко</cp:lastModifiedBy>
  <cp:revision>6</cp:revision>
  <cp:lastPrinted>2014-05-12T12:58:00Z</cp:lastPrinted>
  <dcterms:created xsi:type="dcterms:W3CDTF">2014-05-12T09:58:00Z</dcterms:created>
  <dcterms:modified xsi:type="dcterms:W3CDTF">2014-05-12T12:58:00Z</dcterms:modified>
</cp:coreProperties>
</file>