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0D" w:rsidRPr="00E63B0D" w:rsidRDefault="00E63B0D" w:rsidP="00E63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Протокол №0133300001712001532-1</w:t>
      </w:r>
    </w:p>
    <w:p w:rsidR="00E63B0D" w:rsidRPr="00E63B0D" w:rsidRDefault="00E63B0D" w:rsidP="00E63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вскрытия конвертов с заявками на участие в открытом конкурсе</w:t>
      </w:r>
    </w:p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3B0D" w:rsidRPr="00E63B0D" w:rsidRDefault="00E63B0D" w:rsidP="00E63B0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государственной охране объекта по адресу: г. Иваново, пл. Революции, д.6.; </w:t>
      </w:r>
      <w:r w:rsidRPr="00E6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3B0D" w:rsidRPr="00E63B0D" w:rsidRDefault="00E63B0D" w:rsidP="00E63B0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63B0D" w:rsidRPr="00E63B0D" w:rsidRDefault="00E63B0D" w:rsidP="00E63B0D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государственной охране объекта по адресу: г. Иваново, пл. Революции, д.6. »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5 300 000,00 (пять миллионов триста тысяч) Российский рубль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63B0D" w:rsidRPr="00E63B0D" w:rsidRDefault="00E63B0D" w:rsidP="00E63B0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№0133300001712001532 от 13.11.2012).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3B0D" w:rsidRPr="00E63B0D" w:rsidRDefault="00E63B0D" w:rsidP="00E63B0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E63B0D" w:rsidRPr="00E63B0D" w:rsidRDefault="00E63B0D" w:rsidP="00E63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63B0D" w:rsidRPr="00E63B0D" w:rsidRDefault="00E63B0D" w:rsidP="00E63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E63B0D" w:rsidRPr="00E63B0D" w:rsidRDefault="00E63B0D" w:rsidP="00E63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E63B0D" w:rsidRPr="00E63B0D" w:rsidRDefault="00E63B0D" w:rsidP="00E63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Наталья Евгеньевна</w:t>
      </w:r>
    </w:p>
    <w:p w:rsidR="00E63B0D" w:rsidRPr="00E63B0D" w:rsidRDefault="00E63B0D" w:rsidP="00E63B0D">
      <w:pPr>
        <w:spacing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E63B0D" w:rsidRPr="00E63B0D" w:rsidRDefault="00E63B0D" w:rsidP="00E63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14.12.2012 в 11:00 (по местному времени) по адресу: г. Иваново, пл. Революции, д. 6, к. 220</w:t>
      </w:r>
    </w:p>
    <w:p w:rsidR="00E63B0D" w:rsidRPr="00E63B0D" w:rsidRDefault="00E63B0D" w:rsidP="00E63B0D">
      <w:pPr>
        <w:spacing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E63B0D" w:rsidRPr="00E63B0D" w:rsidRDefault="00E63B0D" w:rsidP="00E63B0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E63B0D" w:rsidRPr="00E63B0D" w:rsidRDefault="00E63B0D" w:rsidP="00E63B0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E63B0D" w:rsidRPr="00E63B0D" w:rsidRDefault="00E63B0D" w:rsidP="00E63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3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E63B0D" w:rsidRPr="00E63B0D" w:rsidRDefault="00E63B0D" w:rsidP="00E63B0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63B0D" w:rsidRPr="00E63B0D" w:rsidRDefault="00E63B0D" w:rsidP="00E63B0D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_______________________/Абрамова Наталья Борисовна/</w:t>
            </w:r>
          </w:p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_______________________/Давыдова Юлия Владимировна/</w:t>
            </w:r>
          </w:p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_______________________/Кузнецова Наталья Евгеньевна/</w:t>
            </w:r>
          </w:p>
        </w:tc>
      </w:tr>
    </w:tbl>
    <w:p w:rsidR="00E63B0D" w:rsidRPr="00E63B0D" w:rsidRDefault="00E63B0D" w:rsidP="00E63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63B0D" w:rsidRPr="00E63B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3B0D" w:rsidRPr="00E63B0D" w:rsidRDefault="00E63B0D" w:rsidP="00E63B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________________________/________________</w:t>
                  </w:r>
                </w:p>
              </w:tc>
            </w:tr>
            <w:tr w:rsidR="00E63B0D" w:rsidRPr="00E63B0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3B0D" w:rsidRPr="00E63B0D" w:rsidRDefault="00E63B0D" w:rsidP="00E63B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B0D" w:rsidRPr="00E63B0D" w:rsidRDefault="00E63B0D" w:rsidP="00E63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№1 к Протоколу вскрытия конвертов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3C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14.12.2012 №0133300001712001532-1</w:t>
            </w:r>
          </w:p>
        </w:tc>
      </w:tr>
    </w:tbl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D" w:rsidRPr="00E63B0D" w:rsidRDefault="00E63B0D" w:rsidP="00E6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D" w:rsidRPr="00E63B0D" w:rsidRDefault="00E63B0D" w:rsidP="00E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«Оказание услуг по государственной охране объекта по адресу: г. Иваново, пл. Революции, д.6. 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3B0D" w:rsidRPr="00E63B0D" w:rsidTr="00E63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3B0D" w:rsidRPr="00E63B0D" w:rsidTr="00E63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63B0D" w:rsidRDefault="00E63B0D" w:rsidP="00E63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D" w:rsidRDefault="00E63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3B0D" w:rsidRPr="00E63B0D" w:rsidRDefault="00E63B0D" w:rsidP="00E63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="003C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№0133300001712001532-1</w:t>
            </w:r>
          </w:p>
        </w:tc>
      </w:tr>
    </w:tbl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D" w:rsidRPr="00E63B0D" w:rsidRDefault="00E63B0D" w:rsidP="00E6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D" w:rsidRPr="00E63B0D" w:rsidRDefault="00E63B0D" w:rsidP="00E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государственной охране объекта по адресу: г. Иваново, пл. Революции, д.6. ». </w:t>
      </w:r>
    </w:p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5 300 000,00 (пять миллионов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триста тысяч) Российский рубль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E63B0D" w:rsidRPr="00E63B0D" w:rsidTr="00E63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E63B0D" w:rsidRPr="00E63B0D" w:rsidTr="00E63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казённое учреждение "Управление вневедомственной 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Управления Министерства внутренних дел Российской Федерации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Ивановской области", (ИНН 3702679220,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3C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документов;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письмо;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заказа;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контракта;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услуг и квалификации участника размещения заказа;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реестра юридических лиц, выданная ФНС России;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оказание услуг</w:t>
            </w:r>
            <w:r w:rsidR="0000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являющихся предметом контракта;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</w:t>
            </w:r>
            <w:r w:rsidR="0000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="0000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об одобрении или о совершении крупной сделки либо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такого решения</w:t>
            </w:r>
            <w:r w:rsidR="0000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прикладываемые по усмотрению участником размещения заказа</w:t>
            </w:r>
            <w:r w:rsidR="00002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63B0D" w:rsidRDefault="00E63B0D" w:rsidP="00E63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p w:rsidR="00E63B0D" w:rsidRDefault="00E63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3B0D" w:rsidRPr="00E63B0D" w:rsidRDefault="00E63B0D" w:rsidP="00E63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3B0D" w:rsidRPr="00E63B0D" w:rsidTr="00E63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3B0D" w:rsidRPr="00E63B0D" w:rsidRDefault="00E63B0D" w:rsidP="00E63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3B0D" w:rsidRPr="00E63B0D" w:rsidRDefault="00E63B0D" w:rsidP="003C6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="003C6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14.12.2012 №0133300001712001532-1</w:t>
            </w:r>
          </w:p>
        </w:tc>
      </w:tr>
    </w:tbl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D" w:rsidRPr="00E63B0D" w:rsidRDefault="00E63B0D" w:rsidP="00E63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B0D" w:rsidRPr="00E63B0D" w:rsidRDefault="00E63B0D" w:rsidP="00E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государственной охране объекта по адресу: г. Иваново, пл. Революции, д.6. ». </w:t>
      </w:r>
    </w:p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5 300 000,00 (пять миллионов триста тысяч) Российский рубль</w:t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E63B0D" w:rsidRPr="00E63B0D" w:rsidRDefault="00E63B0D" w:rsidP="00E63B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Учреждение Федеральное государственное казённое учреждение "Управление вневедомственной </w:t>
      </w:r>
      <w:proofErr w:type="gramStart"/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Управления Министерства внутренних дел Российской Федерации</w:t>
      </w:r>
      <w:proofErr w:type="gramEnd"/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Ивановской области". </w:t>
      </w:r>
    </w:p>
    <w:p w:rsidR="00E63B0D" w:rsidRPr="00E63B0D" w:rsidRDefault="00E63B0D" w:rsidP="00E6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Цена контракта, Качество услуг и квалификация участника конкурса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E63B0D" w:rsidRPr="00E63B0D" w:rsidTr="00E63B0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63B0D" w:rsidRPr="00E63B0D" w:rsidTr="00E63B0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Рейтинг, присуждаемый i-й заявке по критерию «Цена контракта», определяется по формуле: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 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63B0D" w:rsidRPr="00E63B0D">
              <w:trPr>
                <w:jc w:val="center"/>
              </w:trPr>
              <w:tc>
                <w:tcPr>
                  <w:tcW w:w="0" w:type="auto"/>
                  <w:hideMark/>
                </w:tcPr>
                <w:p w:rsidR="00E63B0D" w:rsidRPr="00E63B0D" w:rsidRDefault="00E63B0D" w:rsidP="00E63B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63B0D" w:rsidRPr="00E63B0D">
              <w:trPr>
                <w:jc w:val="center"/>
              </w:trPr>
              <w:tc>
                <w:tcPr>
                  <w:tcW w:w="0" w:type="auto"/>
                  <w:hideMark/>
                </w:tcPr>
                <w:p w:rsidR="00E63B0D" w:rsidRPr="00E63B0D" w:rsidRDefault="00E63B0D" w:rsidP="000021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участника размещения заказа: 5 178 561,60 </w:t>
                  </w:r>
                  <w:r w:rsidR="000021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</w:tr>
          </w:tbl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0D" w:rsidRPr="00E63B0D" w:rsidTr="00E63B0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Рейтинг, присуждаемый i-й заявке по критерию «Качество услуг и квалификация участника конкурса», определяется по формуле: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документации; </w:t>
            </w:r>
            <w:proofErr w:type="spellStart"/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услуг и квалификация участника конкурса»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63B0D" w:rsidRPr="00E63B0D">
              <w:trPr>
                <w:jc w:val="center"/>
              </w:trPr>
              <w:tc>
                <w:tcPr>
                  <w:tcW w:w="0" w:type="auto"/>
                  <w:hideMark/>
                </w:tcPr>
                <w:p w:rsidR="00E63B0D" w:rsidRPr="00E63B0D" w:rsidRDefault="00E63B0D" w:rsidP="00E63B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B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B0D" w:rsidRPr="00E63B0D" w:rsidTr="00E63B0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опыта оказания услуг, аналогичных предмету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выполнении участником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 контрактов (договоров) по государственной охране за 2009-2012 гг.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15.0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представлены сведения по 53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контрактам (договорам) </w:t>
            </w:r>
          </w:p>
        </w:tc>
      </w:tr>
      <w:tr w:rsidR="00E63B0D" w:rsidRPr="00E63B0D" w:rsidTr="00E63B0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том числе, наличие трудовых ресурсов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квалифицированными кадрами, годными по состоянию здоровья, для исполнения условий контракта, возраст сотрудников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сведения по 13 сотрудникам</w:t>
            </w:r>
          </w:p>
        </w:tc>
      </w:tr>
      <w:tr w:rsidR="00E63B0D" w:rsidRPr="00E63B0D" w:rsidTr="00E63B0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числе, оснащенность необходимыми средствами для оказания услуг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наличие: приборов 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радиосигнализации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язи, форменной одежды, оружия, специальных средств активной самообороны, круглосуточно работающей мобильной группы, поддержки со стороны УВД по Ивановской области, выделенной частоты для радиообмена с УВД по Ивановской 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транспортных средств.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40.0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00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оказания услуг по настоящему муниципальному контракту будут использованы специальные средства, в том числе, активной самообороны, средства индивидуальной 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бронезащиты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служебное (в том числе автоматическое) огнестрельное оружие, средства мобильной и носимой радиосвязи, служебный патрульный автотранспорт, оборудованный СГУ и имеющий </w:t>
            </w:r>
            <w:proofErr w:type="spell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цветографическую</w:t>
            </w:r>
            <w:proofErr w:type="spell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раскраску, специальная форменная одежда сотрудников органов внутренних дел в соответствии с нормативами, установленными ведомственными правовыми актами МВД России, что обеспечивает реальное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задач по противодействию и пресечению любых противоправных действий. Конкретные сведения о наименованиях и количестве используемых специальных средств, в том числе активной обороны, служебного оружия, сре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 являются информацией «Для служебного пользования» и ввиду открытости настоящего конкурса указываться в конкурсной заявке ФГКУ УВО УМВД России по Ивановской области не могут. Специальные средства, в том числе, активной самообороны,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оружие, средства связи находятся на вооружении ФГКУ УВО УМВД России по Ивановской области по централизованным поставкам МВД России, прошедшим соответствующие испытания. Все виды вооружения сертифицированы в установленном порядке. Разрешение на хранение и использование огнестрельного оружия и патронов к нему ФГКУ УВО УМВД России по Ивановской области в силу того, что он является специально созданным государством для оказания услуг охраны государственным органом исполнительной власти, не требуется. 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несением службы сотрудниками органов внутренних дел осуществляется круглосуточно начальствующим составом ФГКУ УВО УМВД России по Ивановской области. ФГКУ УВО УМВД России по Ивановской области входит в структуру вневедомственной охраны при органах внутренних дел Российской Федерации, которые являются специально созданными государством подразделениями, оказываемыми государственный вид охраны уже в течение 60 лет. В числе Заказчиков, с которыми длительное время сотрудничает ФГКУ УВО УМВД России по Ивановской области, объекты особой важности, жизнеобеспечения, образовательные учреждения, объекты органов государственной власти, правоохранительных органов, объекты кредитно-финансовой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системы, объекты с массовым пребыванием граждан. Общая численность сотрудников полиции в ОВО по г. Иваново – филиала ФГКУ УВО УМВД России по Ивановской области - 317 человека. Работа осуществляется в круглосуточном режиме, в выходные и праздничные дни. На территории г. Иваново в круглосуточном режиме на служебном автотранспорте (всего 72 единицы автотранспорта) работают 13 групп задержания ОВО по г. Иваново – филиала ФГКУ УВО УМВД России по Ивановской области в составе не менее 2 должным образом вооружённых и экипированных сотрудников полиции в каждой. 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ОВО по г. Иваново – филиала ФГКУ УВО УМВД России по Ивановской области в круглосуточном режиме осуществляет работу дежурная смена, имеющая связь не только с территориальными подразделениями органов внутренних дел г. Иваново, но и дежурными частями Управления МВД России по городу Иваново, УМВД России по Ивановской области, УФСБ России по Ивановской области, ГУ МЧС России по Ивановской области, ФГКУ УВО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УМВД России по Ивановской области. ФГКУ УВО УМВД России по Ивановской области 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квалифицированными специалистами, способными обеспечить оказание услуг по охране на профессиональном уровне. </w:t>
            </w:r>
            <w:proofErr w:type="gramStart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состав подразделения – сотрудники полиции, прошедшие специальную подготовку, 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имеющие стаж службы по охране подобного рода объектов не менее 1 года, прошедшие отбор по своим физическим и психологическим качествам и признанные годными к несению службы без ограничения по состоянию здоровья, проходящие постоянное обучение по боевой, служебной, тактической, физической и иным видам подготовки в соответствии с ежегодным планом обучения.</w:t>
            </w:r>
            <w:proofErr w:type="gramEnd"/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02181" w:rsidRPr="00002181">
              <w:rPr>
                <w:rFonts w:ascii="Times New Roman" w:hAnsi="Times New Roman" w:cs="Times New Roman"/>
              </w:rPr>
              <w:t xml:space="preserve">При </w:t>
            </w:r>
            <w:proofErr w:type="spellStart"/>
            <w:r w:rsidR="00002181" w:rsidRPr="00002181">
              <w:rPr>
                <w:rFonts w:ascii="Times New Roman" w:hAnsi="Times New Roman" w:cs="Times New Roman"/>
              </w:rPr>
              <w:t>заступлении</w:t>
            </w:r>
            <w:proofErr w:type="spellEnd"/>
            <w:r w:rsidR="00002181" w:rsidRPr="00002181">
              <w:rPr>
                <w:rFonts w:ascii="Times New Roman" w:hAnsi="Times New Roman" w:cs="Times New Roman"/>
              </w:rPr>
              <w:t xml:space="preserve"> на службу сотрудники, прошедшие специальное обучением с принятием экзаменов и зачётов, получают табельное огнестрельное нарезное оружие (в </w:t>
            </w:r>
            <w:proofErr w:type="spellStart"/>
            <w:r w:rsidR="00002181" w:rsidRPr="00002181">
              <w:rPr>
                <w:rFonts w:ascii="Times New Roman" w:hAnsi="Times New Roman" w:cs="Times New Roman"/>
              </w:rPr>
              <w:t>т.ч</w:t>
            </w:r>
            <w:proofErr w:type="spellEnd"/>
            <w:r w:rsidR="00002181" w:rsidRPr="00002181">
              <w:rPr>
                <w:rFonts w:ascii="Times New Roman" w:hAnsi="Times New Roman" w:cs="Times New Roman"/>
              </w:rPr>
              <w:t xml:space="preserve">. автоматическое), специальные средства (палки резиновые, радиостанции, настроенные на выделенные частоты </w:t>
            </w:r>
            <w:r w:rsidR="00002181" w:rsidRPr="00002181">
              <w:rPr>
                <w:rStyle w:val="FontStyle12"/>
              </w:rPr>
              <w:t>Управления МВД России по городу Иваново,</w:t>
            </w:r>
            <w:r w:rsidR="00002181" w:rsidRPr="00002181">
              <w:rPr>
                <w:rFonts w:ascii="Times New Roman" w:hAnsi="Times New Roman" w:cs="Times New Roman"/>
              </w:rPr>
              <w:t xml:space="preserve"> УМВД России по Ивановской области (всех служб и территориальных подразделений города), наручники и прочие, средства индивидуальной </w:t>
            </w:r>
            <w:proofErr w:type="spellStart"/>
            <w:r w:rsidR="00002181" w:rsidRPr="00002181">
              <w:rPr>
                <w:rFonts w:ascii="Times New Roman" w:hAnsi="Times New Roman" w:cs="Times New Roman"/>
              </w:rPr>
              <w:t>бронезащиты</w:t>
            </w:r>
            <w:proofErr w:type="spellEnd"/>
            <w:r w:rsidR="00002181" w:rsidRPr="00002181">
              <w:rPr>
                <w:rFonts w:ascii="Times New Roman" w:hAnsi="Times New Roman" w:cs="Times New Roman"/>
              </w:rPr>
              <w:t>, проходят ежедневный инструктаж по несению службы</w:t>
            </w:r>
            <w:proofErr w:type="gramEnd"/>
            <w:r w:rsidR="00002181" w:rsidRPr="00002181">
              <w:rPr>
                <w:rFonts w:ascii="Times New Roman" w:hAnsi="Times New Roman" w:cs="Times New Roman"/>
              </w:rPr>
              <w:t xml:space="preserve">, с отработкой вводных задач по действиям в различных чрезвычайных ситуациях, проверкой знаний нормативных документов, регламентирующих порядок применения, использования физической силы, специальных средств и огнестрельного оружия.  С сотрудниками дважды в месяц проводятся учебные стрельбы, ежедневно принимаются зачеты по применению и использованию оружия и специальных средств,  принимаются зачеты по выполнению нормативов по боевой, физической подготовке. </w:t>
            </w:r>
            <w:proofErr w:type="gramStart"/>
            <w:r w:rsidR="00002181" w:rsidRPr="00002181">
              <w:rPr>
                <w:rFonts w:ascii="Times New Roman" w:hAnsi="Times New Roman" w:cs="Times New Roman"/>
              </w:rPr>
              <w:t xml:space="preserve">Группы задержания </w:t>
            </w:r>
            <w:r w:rsidR="00002181" w:rsidRPr="00002181">
              <w:rPr>
                <w:rFonts w:ascii="Times New Roman" w:hAnsi="Times New Roman" w:cs="Times New Roman"/>
                <w:spacing w:val="-1"/>
              </w:rPr>
              <w:t>ОВО по г. Иваново – филиала ФГКУ УВО УМВД России по Ивановской области</w:t>
            </w:r>
            <w:r w:rsidR="00002181" w:rsidRPr="00002181">
              <w:rPr>
                <w:rFonts w:ascii="Times New Roman" w:hAnsi="Times New Roman" w:cs="Times New Roman"/>
              </w:rPr>
              <w:t xml:space="preserve"> задействованы в системе </w:t>
            </w:r>
            <w:r w:rsidR="00002181" w:rsidRPr="00002181">
              <w:rPr>
                <w:rFonts w:ascii="Times New Roman" w:hAnsi="Times New Roman" w:cs="Times New Roman"/>
              </w:rPr>
              <w:lastRenderedPageBreak/>
              <w:t xml:space="preserve">единой дислокации сил и средств </w:t>
            </w:r>
            <w:r w:rsidR="00002181" w:rsidRPr="00002181">
              <w:rPr>
                <w:rFonts w:ascii="Times New Roman" w:hAnsi="Times New Roman" w:cs="Times New Roman"/>
                <w:spacing w:val="-1"/>
              </w:rPr>
              <w:t>ОВО по г. Иваново – филиала ФГКУ УВО УМВД России по Ивановской области</w:t>
            </w:r>
            <w:r w:rsidR="00002181" w:rsidRPr="00002181">
              <w:rPr>
                <w:rFonts w:ascii="Times New Roman" w:hAnsi="Times New Roman" w:cs="Times New Roman"/>
              </w:rPr>
              <w:t>, что позволяет при возникновении чрезвычайных и нештатных ситуаций, во взаимодействии с нарядами органов внутренних дел, несущими службу в системе единой дислокации, незамедлительно и адекватно реагировать на</w:t>
            </w:r>
            <w:proofErr w:type="gramEnd"/>
            <w:r w:rsidR="00002181" w:rsidRPr="00002181">
              <w:rPr>
                <w:rFonts w:ascii="Times New Roman" w:hAnsi="Times New Roman" w:cs="Times New Roman"/>
              </w:rPr>
              <w:t xml:space="preserve"> негативное развитие событий при </w:t>
            </w:r>
            <w:bookmarkStart w:id="0" w:name="_GoBack"/>
            <w:bookmarkEnd w:id="0"/>
            <w:r w:rsidR="00002181" w:rsidRPr="00002181">
              <w:rPr>
                <w:rFonts w:ascii="Times New Roman" w:hAnsi="Times New Roman" w:cs="Times New Roman"/>
              </w:rPr>
              <w:t xml:space="preserve">осложнении </w:t>
            </w:r>
            <w:proofErr w:type="gramStart"/>
            <w:r w:rsidR="00002181" w:rsidRPr="00002181">
              <w:rPr>
                <w:rFonts w:ascii="Times New Roman" w:hAnsi="Times New Roman" w:cs="Times New Roman"/>
              </w:rPr>
              <w:t>криминогенной обстановки</w:t>
            </w:r>
            <w:proofErr w:type="gramEnd"/>
            <w:r w:rsidR="00002181" w:rsidRPr="00002181">
              <w:rPr>
                <w:rFonts w:ascii="Times New Roman" w:hAnsi="Times New Roman" w:cs="Times New Roman"/>
              </w:rPr>
              <w:t>.</w:t>
            </w:r>
          </w:p>
        </w:tc>
      </w:tr>
      <w:tr w:rsidR="00E63B0D" w:rsidRPr="00E63B0D" w:rsidTr="00E63B0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числе, предложение о количестве сотрудников, которые могут прибыть в течение не более 30 минут в чрезвычайных ситуациях для блокировки подхода к зданиям по всему периметру, чел.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сотрудников, которые могут прибыть в чрезвычайных ситуациях</w:t>
            </w: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15.0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3B0D" w:rsidRPr="00E63B0D" w:rsidRDefault="00E63B0D" w:rsidP="00E6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 в том числе сотрудники вневедомственной охраны, патрульно-постовой службы, Государственной инспекции безопасности дорожного движения, следственно-оперативная группа и иные службы территориального подразделения органов внутренних дел г. Иваново</w:t>
            </w:r>
          </w:p>
        </w:tc>
      </w:tr>
    </w:tbl>
    <w:p w:rsidR="00A6604E" w:rsidRDefault="00002181"/>
    <w:sectPr w:rsidR="00A6604E" w:rsidSect="00E63B0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0D"/>
    <w:rsid w:val="00002181"/>
    <w:rsid w:val="003C6C5E"/>
    <w:rsid w:val="00496731"/>
    <w:rsid w:val="009B38A2"/>
    <w:rsid w:val="00E6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5E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00218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C5E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0021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3</cp:revision>
  <cp:lastPrinted>2012-12-17T07:30:00Z</cp:lastPrinted>
  <dcterms:created xsi:type="dcterms:W3CDTF">2012-12-17T07:24:00Z</dcterms:created>
  <dcterms:modified xsi:type="dcterms:W3CDTF">2012-12-17T09:18:00Z</dcterms:modified>
</cp:coreProperties>
</file>