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и оценки заявок на участие в открытом конкурсе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02E76" w:rsidRPr="00602E76" w:rsidTr="00602E76">
        <w:tc>
          <w:tcPr>
            <w:tcW w:w="2500" w:type="pct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 июля 2014</w:t>
            </w:r>
          </w:p>
        </w:tc>
      </w:tr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24.07.2014 11:00 по адресу Российская Федерация, 153000, Ивановская </w:t>
      </w:r>
      <w:proofErr w:type="spellStart"/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по 28.07.2014 00:00 по адресу Российская Федерация, 153000, Ивановская </w:t>
      </w:r>
      <w:proofErr w:type="spellStart"/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220.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</w:tr>
    </w:tbl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2E76" w:rsidRPr="00602E76" w:rsidTr="00602E7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№0133300001714000720 «Оказание услуг по проведению периодических медицинских осмотров (обследований) в образовательных учреждениях. Совместный открытый конкурс</w:t>
            </w:r>
            <w:proofErr w:type="gramStart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.»</w:t>
            </w:r>
            <w:proofErr w:type="gramEnd"/>
          </w:p>
        </w:tc>
      </w:tr>
    </w:tbl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495"/>
      </w:tblGrid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1237485.00 Российский рубль (один миллион двести тридцать семь тысяч четыреста восемьдесят пять рублей ноль копеек)</w:t>
            </w:r>
          </w:p>
        </w:tc>
      </w:tr>
    </w:tbl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</w:tbl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 в соответствии со статьями 28 – 30 Федерального закона № 44-ФЗ: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>не установлены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>Единые требования к участникам (в соответствии с пунктами 1 и 2 части 1 Статьи 31 Федерального закона № 44-ФЗ).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муниципальное бюджетное образовательное учреждение общеобразовательный лицей № 22;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общеобразовательная гимназия № 23;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основная общеобразовательная школа № 25;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11;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58;</w:t>
      </w:r>
      <w:proofErr w:type="gramEnd"/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64;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общеобразовательная гимназия № 36;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br/>
        <w:t>муниципальное бюджетное образовательное учреждение средняя общеобразовательная школа № 61.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Наименование комиссии не задано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Председатель комиссии: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Секретарь: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четыре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)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02E76" w:rsidRPr="00602E76" w:rsidRDefault="00602E76" w:rsidP="00602E7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602E76" w:rsidRPr="00602E76" w:rsidRDefault="00602E76" w:rsidP="00602E7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две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две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отклонено заявок -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0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ноль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) шт.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90"/>
        <w:gridCol w:w="3607"/>
        <w:gridCol w:w="1822"/>
        <w:gridCol w:w="1789"/>
      </w:tblGrid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602E76" w:rsidRPr="00602E76" w:rsidTr="00602E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13:08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лечебно-профилактической медицины "Медиком" Общество с ограниченной ответственностью</w:t>
            </w:r>
          </w:p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3731038319</w:t>
            </w: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153025, г Иваново, </w:t>
            </w:r>
            <w:proofErr w:type="spellStart"/>
            <w:proofErr w:type="gramStart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Дзержинского, 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1016152.00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602E76" w:rsidRPr="00602E76" w:rsidTr="00602E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10:42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ПРОФИЛАКТИЧЕСКОЙ МЕДИЦИНЫ" Общество с ограниченной ответственностью</w:t>
            </w:r>
          </w:p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3702616075</w:t>
            </w: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153002, г Иваново, </w:t>
            </w:r>
            <w:proofErr w:type="spellStart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Ленина, 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1047640.00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- присвоенные заявкам </w:t>
      </w:r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в конкурсе (Приложение 1);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Победителем признан участник с номером заявки №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, получившей первый номер: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Общество с ограниченной ответственностью "Центр лечебно-профилактической медицины "Медиком" Общество с ограниченной ответственностью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почтовый адрес: 153025, г Иваново, </w:t>
      </w:r>
      <w:proofErr w:type="spellStart"/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ул</w:t>
      </w:r>
      <w:proofErr w:type="spellEnd"/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Дзержинского, 13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1016152.00 Российский рубль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Второй номер присвоен участнику с номером заявки №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: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ОБЩЕСТВО С ОГРАНИЧЕННОЙ ОТВЕТСТВЕННОСТЬЮ "ЦЕНТР ПРОФИЛАКТИЧЕСКОЙ МЕДИЦИНЫ" Общество с ограниченной ответственностью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почтовый адрес: 153002, г Иваново, </w:t>
      </w:r>
      <w:proofErr w:type="spell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пр-кт</w:t>
      </w:r>
      <w:proofErr w:type="spell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Ленина, 47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предложение о цене контракта: 1047640.00 Российский рубль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602E76" w:rsidRPr="00602E76" w:rsidRDefault="00602E76" w:rsidP="00602E7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02E76" w:rsidRPr="00602E76" w:rsidRDefault="00602E76" w:rsidP="00602E7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1. Оценка предложений участников по критериям оценок на ____</w:t>
      </w:r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л</w:t>
      </w:r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02E76" w:rsidRPr="00602E76" w:rsidRDefault="00602E76" w:rsidP="00602E76">
      <w:pPr>
        <w:spacing w:after="24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07"/>
        <w:gridCol w:w="3292"/>
      </w:tblGrid>
      <w:tr w:rsidR="00602E76" w:rsidRPr="00602E76" w:rsidTr="00602E76">
        <w:tc>
          <w:tcPr>
            <w:tcW w:w="6" w:type="dxa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02E76" w:rsidRPr="00602E76" w:rsidTr="00602E7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2E76" w:rsidRPr="00602E76" w:rsidTr="00602E7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2E76" w:rsidRPr="00602E76" w:rsidTr="00602E7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02E76" w:rsidRPr="00602E76" w:rsidTr="00602E7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602E76" w:rsidRPr="00602E76" w:rsidRDefault="00602E76" w:rsidP="00602E7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Приложение № 1 к Протоколу рассмотрения 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 оценки </w:t>
      </w:r>
      <w:proofErr w:type="spell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заявкок</w:t>
      </w:r>
      <w:proofErr w:type="spell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на участие в открытом 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конкурсе </w:t>
      </w:r>
      <w:proofErr w:type="gramStart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>от</w:t>
      </w:r>
      <w:proofErr w:type="gramEnd"/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02E7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Оценка предложений участников по критериям оценок</w:t>
      </w:r>
    </w:p>
    <w:p w:rsidR="00602E76" w:rsidRPr="00602E76" w:rsidRDefault="00602E76" w:rsidP="00602E7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две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p w:rsidR="00602E76" w:rsidRPr="00602E76" w:rsidRDefault="00602E76" w:rsidP="00602E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из них соответствуют требованиям - 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2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 xml:space="preserve"> (</w:t>
      </w:r>
      <w:r w:rsidRPr="00602E7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две</w:t>
      </w:r>
      <w:r w:rsidRPr="00602E76">
        <w:rPr>
          <w:rFonts w:ascii="Tahoma" w:eastAsia="Times New Roman" w:hAnsi="Tahoma" w:cs="Tahoma"/>
          <w:sz w:val="21"/>
          <w:szCs w:val="21"/>
          <w:lang w:eastAsia="ru-RU"/>
        </w:rPr>
        <w:t>) шт.;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617"/>
        <w:gridCol w:w="3698"/>
        <w:gridCol w:w="844"/>
        <w:gridCol w:w="1413"/>
      </w:tblGrid>
      <w:tr w:rsidR="00602E76" w:rsidRPr="00602E76" w:rsidTr="00602E76"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602E76" w:rsidRPr="00602E76" w:rsidTr="00602E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лечебно-профилактической медицины "Медиком"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8"/>
            </w:tblGrid>
            <w:tr w:rsidR="00602E76" w:rsidRPr="00602E76">
              <w:tc>
                <w:tcPr>
                  <w:tcW w:w="0" w:type="auto"/>
                  <w:vAlign w:val="center"/>
                  <w:hideMark/>
                </w:tcPr>
                <w:p w:rsidR="00602E76" w:rsidRPr="00602E76" w:rsidRDefault="00602E76" w:rsidP="00602E76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40.00%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1016152.00 Российский рубль</w:t>
                  </w:r>
                </w:p>
              </w:tc>
            </w:tr>
            <w:tr w:rsidR="00602E76" w:rsidRPr="00602E76">
              <w:tc>
                <w:tcPr>
                  <w:tcW w:w="0" w:type="auto"/>
                  <w:vAlign w:val="center"/>
                  <w:hideMark/>
                </w:tcPr>
                <w:p w:rsidR="00602E76" w:rsidRPr="00602E76" w:rsidRDefault="00602E76" w:rsidP="00602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30.00%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Обследование врачом - неврологом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2.0000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10.5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Обследование врачом - офтальмологом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2.0000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10.5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Предложения по иным обследованиям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Предложение участника: 7.0000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9 </w:t>
                  </w:r>
                </w:p>
              </w:tc>
            </w:tr>
            <w:tr w:rsidR="00602E76" w:rsidRPr="00602E76">
              <w:tc>
                <w:tcPr>
                  <w:tcW w:w="0" w:type="auto"/>
                  <w:vAlign w:val="center"/>
                  <w:hideMark/>
                </w:tcPr>
                <w:p w:rsidR="00602E76" w:rsidRPr="00602E76" w:rsidRDefault="00602E76" w:rsidP="00602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30.00%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конкурса, с образовательными</w:t>
                  </w:r>
                  <w:proofErr w:type="gramEnd"/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 бюджетными учреждениями, исполненных участником закупки за предшествующие два года: количество контрактов (договоров): до 10 (включительно) от 11 до 20 (включительно) от 21 и более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участника: указана информация по 314 договорам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6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Обеспеченность участника закупки трудовыми ресурсами (квалифицированными кадрами для исполнения условий контракта)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80%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участника: Указана информация по 14 специалистам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23.04 </w:t>
                  </w:r>
                </w:p>
              </w:tc>
            </w:tr>
          </w:tbl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99.04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602E76" w:rsidRPr="00602E76" w:rsidTr="00602E7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"ЦЕНТР ПРОФИЛАКТИЧЕСКОЙ МЕДИЦИНЫ" Общество с ограниченной ответственностью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8"/>
            </w:tblGrid>
            <w:tr w:rsidR="00602E76" w:rsidRPr="00602E76">
              <w:tc>
                <w:tcPr>
                  <w:tcW w:w="0" w:type="auto"/>
                  <w:vAlign w:val="center"/>
                  <w:hideMark/>
                </w:tcPr>
                <w:p w:rsidR="00602E76" w:rsidRPr="00602E76" w:rsidRDefault="00602E76" w:rsidP="00602E76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40.00%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1047640.00 Российский рубль</w:t>
                  </w:r>
                </w:p>
              </w:tc>
            </w:tr>
            <w:tr w:rsidR="00602E76" w:rsidRPr="00602E76">
              <w:tc>
                <w:tcPr>
                  <w:tcW w:w="0" w:type="auto"/>
                  <w:vAlign w:val="center"/>
                  <w:hideMark/>
                </w:tcPr>
                <w:p w:rsidR="00602E76" w:rsidRPr="00602E76" w:rsidRDefault="00602E76" w:rsidP="00602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30.00%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Обследование врачом - неврологом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1.0000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9.45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Обследование врачом - офтальмологом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35%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1.0000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9.45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3 Предложения по иным обследованиям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30%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Предложение участника: 1.0000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наличие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4.5 </w:t>
                  </w:r>
                </w:p>
              </w:tc>
            </w:tr>
            <w:tr w:rsidR="00602E76" w:rsidRPr="00602E76">
              <w:tc>
                <w:tcPr>
                  <w:tcW w:w="0" w:type="auto"/>
                  <w:vAlign w:val="center"/>
                  <w:hideMark/>
                </w:tcPr>
                <w:p w:rsidR="00602E76" w:rsidRPr="00602E76" w:rsidRDefault="00602E76" w:rsidP="00602E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</w:t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работников определенного уровня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критерия оценки: 30.00%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конкурса, с образовательными</w:t>
                  </w:r>
                  <w:proofErr w:type="gramEnd"/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 xml:space="preserve"> бюджетными учреждениями, исполненных участником закупки за предшествующие два года: количество контрактов (договоров): до 10 (включительно) от 11 до 20 (включительно) от 21 и более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20%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Информация о предложении участника: указана информация по 34 контрактам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6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</w:r>
                  <w:r w:rsidRPr="00602E76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2 Обеспеченность участника закупки трудовыми ресурсами (квалифицированными кадрами для исполнения условий контракта)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Значимость показателя: 80%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Предельное значение: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Предложение участника: 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>Информация о предложении участника: Содержится информация по 16 сотрудникам</w:t>
                  </w:r>
                  <w:r w:rsidRPr="00602E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br/>
                    <w:t xml:space="preserve">Оценка заявки по критерию: 23.04 </w:t>
                  </w:r>
                </w:p>
              </w:tc>
            </w:tr>
          </w:tbl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91.24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02E76" w:rsidRPr="00602E76" w:rsidRDefault="00602E76" w:rsidP="00602E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02E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</w:tbl>
    <w:p w:rsidR="00AE6C26" w:rsidRDefault="00AE6C26">
      <w:bookmarkStart w:id="0" w:name="_GoBack"/>
      <w:bookmarkEnd w:id="0"/>
    </w:p>
    <w:sectPr w:rsidR="00AE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76"/>
    <w:rsid w:val="00602E76"/>
    <w:rsid w:val="00A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6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2014-07-29T05:46:00Z</dcterms:created>
  <dcterms:modified xsi:type="dcterms:W3CDTF">2014-07-29T05:47:00Z</dcterms:modified>
</cp:coreProperties>
</file>