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3" w:rsidRDefault="000A4B83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</w:t>
      </w:r>
      <w:r w:rsidR="00641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 конкурсе №0133300001714000053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641A78">
        <w:rPr>
          <w:rFonts w:ascii="Times New Roman" w:hAnsi="Times New Roman" w:cs="Times New Roman"/>
          <w:sz w:val="24"/>
          <w:szCs w:val="24"/>
        </w:rPr>
        <w:t>25</w:t>
      </w:r>
      <w:r w:rsidRPr="000A4B83">
        <w:rPr>
          <w:rFonts w:ascii="Times New Roman" w:hAnsi="Times New Roman" w:cs="Times New Roman"/>
          <w:sz w:val="24"/>
          <w:szCs w:val="24"/>
        </w:rPr>
        <w:t>.03.2014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30751B" w:rsidRDefault="0030751B" w:rsidP="0030751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0A4B83" w:rsidRPr="00641A78" w:rsidRDefault="000A4B83" w:rsidP="00641A78">
      <w:pPr>
        <w:jc w:val="both"/>
        <w:rPr>
          <w:rFonts w:ascii="Times New Roman" w:hAnsi="Times New Roman" w:cs="Times New Roman"/>
          <w:sz w:val="24"/>
          <w:szCs w:val="24"/>
        </w:rPr>
      </w:pPr>
      <w:r w:rsidRPr="00641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1A78" w:rsidRPr="00641A78">
        <w:rPr>
          <w:rFonts w:ascii="Times New Roman" w:hAnsi="Times New Roman" w:cs="Times New Roman"/>
          <w:sz w:val="24"/>
          <w:szCs w:val="24"/>
        </w:rPr>
        <w:t>Изготовление и размещение информационных материалов о деятельности Администрации города в ежемесячном журнале Ивановской области общественно-политической направленности с индивидуальной доставкой и на электронном информационном портале Ивановской области</w:t>
      </w:r>
      <w:r w:rsidRPr="00641A78">
        <w:rPr>
          <w:rFonts w:ascii="Times New Roman" w:hAnsi="Times New Roman" w:cs="Times New Roman"/>
          <w:sz w:val="24"/>
          <w:szCs w:val="24"/>
        </w:rPr>
        <w:t>».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641A78" w:rsidRDefault="000A4B83" w:rsidP="000A4B8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0A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A78">
        <w:rPr>
          <w:rFonts w:ascii="Times New Roman" w:hAnsi="Times New Roman"/>
          <w:sz w:val="24"/>
          <w:szCs w:val="24"/>
        </w:rPr>
        <w:t>466 200</w:t>
      </w:r>
      <w:r w:rsidR="0030751B" w:rsidRPr="00EF421A">
        <w:rPr>
          <w:rFonts w:ascii="Times New Roman" w:hAnsi="Times New Roman"/>
          <w:sz w:val="24"/>
          <w:szCs w:val="24"/>
        </w:rPr>
        <w:t>,00</w:t>
      </w:r>
      <w:r w:rsidR="0030751B" w:rsidRPr="00EF421A">
        <w:rPr>
          <w:sz w:val="24"/>
          <w:szCs w:val="24"/>
        </w:rPr>
        <w:t xml:space="preserve"> </w:t>
      </w:r>
      <w:r w:rsidRPr="000A4B83">
        <w:rPr>
          <w:rFonts w:ascii="Times New Roman" w:hAnsi="Times New Roman" w:cs="Times New Roman"/>
          <w:sz w:val="24"/>
          <w:szCs w:val="24"/>
        </w:rPr>
        <w:t>руб.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</w:t>
      </w:r>
      <w:r w:rsidR="00641A78">
        <w:rPr>
          <w:rFonts w:ascii="Times New Roman" w:hAnsi="Times New Roman" w:cs="Times New Roman"/>
          <w:sz w:val="24"/>
          <w:szCs w:val="24"/>
        </w:rPr>
        <w:t>окументация № 0133300001714000053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="00641A78">
        <w:rPr>
          <w:rFonts w:ascii="Times New Roman" w:hAnsi="Times New Roman" w:cs="Times New Roman"/>
          <w:sz w:val="24"/>
          <w:szCs w:val="24"/>
        </w:rPr>
        <w:t>«28</w:t>
      </w:r>
      <w:r w:rsidRPr="000A4B83">
        <w:rPr>
          <w:rFonts w:ascii="Times New Roman" w:hAnsi="Times New Roman" w:cs="Times New Roman"/>
          <w:sz w:val="24"/>
          <w:szCs w:val="24"/>
        </w:rPr>
        <w:t>» февраля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641A78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583F12" w:rsidRPr="002F58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3F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конкурсе, поданных на бумажном </w:t>
      </w:r>
      <w:r w:rsidR="002F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 проведена 21</w:t>
      </w:r>
      <w:bookmarkStart w:id="0" w:name="_GoBack"/>
      <w:bookmarkEnd w:id="0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.03.2014 в 1</w:t>
      </w:r>
      <w:r w:rsidR="003075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641A78" w:rsidRPr="000A4B83" w:rsidRDefault="00641A78" w:rsidP="0064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0A4B83" w:rsidRP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конкурсе проведена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1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7E1266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1F5B82" w:rsidRDefault="007E1266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583F12" w:rsidRDefault="00583F1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12" w:rsidRDefault="00583F1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12" w:rsidRDefault="00583F1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2" w:rsidRDefault="001F5B8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9" w:type="pct"/>
        <w:tblCellSpacing w:w="15" w:type="dxa"/>
        <w:tblInd w:w="-948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2"/>
        <w:gridCol w:w="2132"/>
        <w:gridCol w:w="2835"/>
        <w:gridCol w:w="2552"/>
      </w:tblGrid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«1000 экземпляров» </w:t>
            </w:r>
          </w:p>
          <w:p w:rsidR="008B7636" w:rsidRPr="008B7636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3702602330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г. Иваново, </w:t>
            </w:r>
          </w:p>
          <w:p w:rsidR="0050072E" w:rsidRPr="00F003AF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9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5007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50072E" w:rsidRPr="00F003AF" w:rsidRDefault="0050072E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50072E" w:rsidRPr="00F003AF" w:rsidRDefault="00641A78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М.А.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«Редакция Портала 1000 инф»</w:t>
            </w:r>
          </w:p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3328463037</w:t>
            </w:r>
          </w:p>
          <w:p w:rsidR="008B7636" w:rsidRPr="008B7636" w:rsidRDefault="008B7636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г. Иваново, </w:t>
            </w:r>
          </w:p>
          <w:p w:rsidR="0030751B" w:rsidRPr="00F003AF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9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>
            <w:pPr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41A78" w:rsidRPr="00F003AF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641A78" w:rsidRPr="00F003AF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30751B" w:rsidRPr="00F003AF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М.А.</w:t>
            </w:r>
          </w:p>
        </w:tc>
      </w:tr>
    </w:tbl>
    <w:p w:rsidR="007E1266" w:rsidRDefault="007E1266" w:rsidP="00B4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9.Порядок оценки заявок на участие в конкурсе.</w:t>
      </w:r>
    </w:p>
    <w:p w:rsidR="00B43748" w:rsidRDefault="00C022D2" w:rsidP="00641A78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641A78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C63D88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B43748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7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</w:p>
    <w:p w:rsidR="001F2A8C" w:rsidRPr="006F22C4" w:rsidRDefault="00B43748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938"/>
        <w:gridCol w:w="2494"/>
        <w:gridCol w:w="1929"/>
        <w:gridCol w:w="1929"/>
      </w:tblGrid>
      <w:tr w:rsidR="00373189" w:rsidTr="00373189">
        <w:trPr>
          <w:trHeight w:val="1686"/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Регистр. </w:t>
            </w:r>
          </w:p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96" w:type="pct"/>
          </w:tcPr>
          <w:p w:rsidR="00373189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6F22C4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99" w:type="pct"/>
          </w:tcPr>
          <w:p w:rsidR="00373189" w:rsidRPr="006F22C4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6F22C4">
              <w:rPr>
                <w:rFonts w:ascii="Times New Roman" w:hAnsi="Times New Roman" w:cs="Times New Roman"/>
              </w:rPr>
              <w:t xml:space="preserve"> о присвоении порядковых номеров</w:t>
            </w:r>
          </w:p>
        </w:tc>
        <w:tc>
          <w:tcPr>
            <w:tcW w:w="99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373189" w:rsidTr="006F22C4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«1000 экземпляров» </w:t>
            </w:r>
          </w:p>
          <w:p w:rsidR="00373189" w:rsidRPr="006F22C4" w:rsidRDefault="00373189" w:rsidP="00B4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г. Иваново, </w:t>
            </w:r>
          </w:p>
          <w:p w:rsidR="00373189" w:rsidRPr="006F22C4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9</w:t>
            </w:r>
          </w:p>
        </w:tc>
        <w:tc>
          <w:tcPr>
            <w:tcW w:w="999" w:type="pct"/>
          </w:tcPr>
          <w:p w:rsidR="00373189" w:rsidRPr="006F22C4" w:rsidRDefault="006F22C4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</w:t>
            </w:r>
            <w:r w:rsidR="00A11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первый</w:t>
            </w: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номер</w:t>
            </w:r>
          </w:p>
        </w:tc>
        <w:tc>
          <w:tcPr>
            <w:tcW w:w="991" w:type="pct"/>
          </w:tcPr>
          <w:p w:rsidR="00373189" w:rsidRDefault="00A11BD7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73189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«Редакция Портала 1000 инф»</w:t>
            </w:r>
          </w:p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</w:tcPr>
          <w:p w:rsidR="00641A78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г. Иваново, </w:t>
            </w:r>
          </w:p>
          <w:p w:rsidR="00373189" w:rsidRPr="006F22C4" w:rsidRDefault="00641A78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9</w:t>
            </w:r>
          </w:p>
        </w:tc>
        <w:tc>
          <w:tcPr>
            <w:tcW w:w="999" w:type="pct"/>
          </w:tcPr>
          <w:p w:rsidR="00373189" w:rsidRPr="006F22C4" w:rsidRDefault="006F22C4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Присвоить </w:t>
            </w:r>
            <w:r w:rsidR="00A11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второй </w:t>
            </w: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номер</w:t>
            </w:r>
          </w:p>
        </w:tc>
        <w:tc>
          <w:tcPr>
            <w:tcW w:w="991" w:type="pct"/>
          </w:tcPr>
          <w:p w:rsidR="00373189" w:rsidRPr="00442EC5" w:rsidRDefault="00A11BD7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59,63</w:t>
            </w:r>
          </w:p>
        </w:tc>
      </w:tr>
    </w:tbl>
    <w:p w:rsidR="00324055" w:rsidRPr="00FA57DE" w:rsidRDefault="00123EE4" w:rsidP="00FA57DE">
      <w:pPr>
        <w:spacing w:before="120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A1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 w:rsidRPr="00A11BD7">
        <w:rPr>
          <w:rFonts w:ascii="Times New Roman" w:hAnsi="Times New Roman" w:cs="Times New Roman"/>
          <w:sz w:val="24"/>
          <w:szCs w:val="24"/>
        </w:rPr>
        <w:t xml:space="preserve">Победителем открытого конкурса признается участник конкурса </w:t>
      </w:r>
      <w:r w:rsidR="00FA57DE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="00A11BD7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>«1000 экземпляров»</w:t>
      </w:r>
      <w:r w:rsidR="0058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(ИНН:3702602330)</w:t>
      </w:r>
      <w:r w:rsidR="00FA57DE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лучшие условия исполнения контракта и заявке на участие в </w:t>
      </w:r>
      <w:proofErr w:type="gramStart"/>
      <w:r w:rsidR="00FA57DE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="00FA57DE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присвоен первый номер</w:t>
      </w:r>
      <w:r w:rsidR="00A951B4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7 статьи 53 Закона №44-ФЗ).</w:t>
      </w:r>
    </w:p>
    <w:p w:rsidR="000A4B83" w:rsidRPr="000A4B83" w:rsidRDefault="000F48E8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4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1C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B83" w:rsidRPr="000A4B83" w:rsidTr="00AD285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2C4" w:rsidRDefault="006F22C4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gridSpan w:val="2"/>
            <w:hideMark/>
          </w:tcPr>
          <w:p w:rsidR="006F22C4" w:rsidRDefault="006F22C4" w:rsidP="006F22C4">
            <w:pPr>
              <w:spacing w:after="0" w:line="240" w:lineRule="auto"/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A4B83" w:rsidRPr="000A4B83" w:rsidTr="00AD285D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B83" w:rsidRPr="000A4B83" w:rsidRDefault="000A4B83" w:rsidP="006F22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="00641A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__/______</w:t>
                  </w: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</w:tbl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D88" w:rsidRDefault="00C63D88" w:rsidP="006F22C4">
      <w:pPr>
        <w:spacing w:after="0" w:line="240" w:lineRule="auto"/>
      </w:pPr>
      <w:r>
        <w:br w:type="page"/>
      </w: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lastRenderedPageBreak/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</w:t>
            </w:r>
            <w:r w:rsidR="00641A78">
              <w:rPr>
                <w:bCs/>
                <w:kern w:val="36"/>
              </w:rPr>
              <w:t>том конкурсе №01333000017140000</w:t>
            </w:r>
            <w:r w:rsidR="003871CE">
              <w:rPr>
                <w:bCs/>
                <w:kern w:val="36"/>
              </w:rPr>
              <w:t>5</w:t>
            </w:r>
            <w:r w:rsidR="00641A78">
              <w:rPr>
                <w:bCs/>
                <w:kern w:val="36"/>
              </w:rPr>
              <w:t>3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76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6"/>
              <w:gridCol w:w="1531"/>
              <w:gridCol w:w="31"/>
            </w:tblGrid>
            <w:tr w:rsidR="00C63D88" w:rsidRPr="00417E4D" w:rsidTr="001C4122">
              <w:trPr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1C4122">
              <w:trPr>
                <w:gridAfter w:val="1"/>
                <w:wAfter w:w="31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C63D88" w:rsidRPr="00417E4D" w:rsidTr="001C4122">
              <w:trPr>
                <w:gridAfter w:val="1"/>
                <w:wAfter w:w="31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участника закупки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63D88" w:rsidRPr="00A27ABE" w:rsidRDefault="00C63D88" w:rsidP="00A27ABE">
            <w:pPr>
              <w:pStyle w:val="a5"/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6F0F451" wp14:editId="14D9D186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47AC2B" wp14:editId="6FA4A0B8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9B6AE68" wp14:editId="104D840E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8CFD060" wp14:editId="2779AAB3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19654DF" wp14:editId="7F429931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8FBF71F" wp14:editId="35442B1E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336E2FC" wp14:editId="3BAEA328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5B6058E" wp14:editId="22FFF221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57" w:type="dxa"/>
              <w:jc w:val="center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2"/>
              <w:gridCol w:w="1553"/>
              <w:gridCol w:w="1962"/>
            </w:tblGrid>
            <w:tr w:rsidR="00A27ABE" w:rsidRPr="00A27ABE" w:rsidTr="00A27ABE">
              <w:trPr>
                <w:trHeight w:val="426"/>
                <w:jc w:val="center"/>
              </w:trPr>
              <w:tc>
                <w:tcPr>
                  <w:tcW w:w="6042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3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27ABE">
                    <w:rPr>
                      <w:rFonts w:ascii="Times New Roman" w:hAnsi="Times New Roman"/>
                      <w:b/>
                      <w:szCs w:val="24"/>
                    </w:rPr>
                    <w:t>Значимости показателей</w:t>
                  </w:r>
                </w:p>
              </w:tc>
              <w:tc>
                <w:tcPr>
                  <w:tcW w:w="1962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A27ABE" w:rsidRPr="00A27ABE" w:rsidTr="00641A78">
              <w:trPr>
                <w:trHeight w:val="936"/>
                <w:jc w:val="center"/>
              </w:trPr>
              <w:tc>
                <w:tcPr>
                  <w:tcW w:w="6042" w:type="dxa"/>
                </w:tcPr>
                <w:p w:rsidR="00A27ABE" w:rsidRPr="00641A78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Наличие у участника закупки опыта успешного оказания услуг, </w:t>
                  </w: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аналогичных предмету открытого конкурса</w:t>
                  </w:r>
                </w:p>
              </w:tc>
              <w:tc>
                <w:tcPr>
                  <w:tcW w:w="1553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A27ABE" w:rsidRPr="00A27ABE" w:rsidTr="00641A78">
              <w:trPr>
                <w:trHeight w:val="40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Деловая репутация участника закупки</w:t>
                  </w:r>
                </w:p>
              </w:tc>
              <w:tc>
                <w:tcPr>
                  <w:tcW w:w="1553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A27ABE" w:rsidRPr="00A27ABE" w:rsidTr="00A27ABE">
              <w:trPr>
                <w:trHeight w:val="102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</w:tc>
              <w:tc>
                <w:tcPr>
                  <w:tcW w:w="1553" w:type="dxa"/>
                  <w:vAlign w:val="center"/>
                </w:tcPr>
                <w:p w:rsidR="00A27ABE" w:rsidRPr="00A27ABE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30 %</w:t>
                  </w:r>
                </w:p>
              </w:tc>
              <w:tc>
                <w:tcPr>
                  <w:tcW w:w="1962" w:type="dxa"/>
                  <w:vAlign w:val="center"/>
                </w:tcPr>
                <w:p w:rsidR="00A27ABE" w:rsidRPr="00A27ABE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6152B2" w:rsidRPr="006152B2" w:rsidRDefault="006152B2" w:rsidP="00615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ind w:left="1950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)+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52B2" w:rsidRPr="006152B2" w:rsidRDefault="006152B2" w:rsidP="006152B2">
            <w:pPr>
              <w:tabs>
                <w:tab w:val="center" w:pos="30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98C2AB" wp14:editId="0D71166E">
                  <wp:extent cx="1905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6763A8D" wp14:editId="40B0FCBA">
                  <wp:extent cx="32766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3. Итоговый рейтинг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C40ADF" w:rsidRPr="000A4B83" w:rsidRDefault="00A27ABE" w:rsidP="00A2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="00A11BD7"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№0133300001714000053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3426"/>
        <w:gridCol w:w="3426"/>
      </w:tblGrid>
      <w:tr w:rsidR="00A11BD7" w:rsidTr="00A11BD7">
        <w:trPr>
          <w:trHeight w:val="2134"/>
        </w:trPr>
        <w:tc>
          <w:tcPr>
            <w:tcW w:w="4645" w:type="dxa"/>
          </w:tcPr>
          <w:p w:rsidR="00A11BD7" w:rsidRDefault="00A11BD7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</w:tcPr>
          <w:p w:rsidR="00583F12" w:rsidRDefault="00A11BD7" w:rsidP="00B06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«1000 экземпляров»</w:t>
            </w:r>
            <w:r w:rsidR="0058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1BD7" w:rsidRPr="00FD2761" w:rsidRDefault="00583F12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4844" w:type="dxa"/>
          </w:tcPr>
          <w:p w:rsidR="00A11BD7" w:rsidRDefault="00A11BD7" w:rsidP="00A1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«Редакция Портала 1000 инф»</w:t>
            </w:r>
          </w:p>
          <w:p w:rsidR="00583F12" w:rsidRDefault="00583F12" w:rsidP="00A1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2</w:t>
            </w:r>
          </w:p>
          <w:p w:rsidR="00A11BD7" w:rsidRPr="00FD2761" w:rsidRDefault="00A11BD7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BD7" w:rsidTr="00D64734">
        <w:trPr>
          <w:trHeight w:val="530"/>
        </w:trPr>
        <w:tc>
          <w:tcPr>
            <w:tcW w:w="4645" w:type="dxa"/>
          </w:tcPr>
          <w:p w:rsidR="00A11BD7" w:rsidRPr="00FD2761" w:rsidRDefault="00A11BD7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Pr="00FD276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11BD7" w:rsidTr="00D64734">
        <w:trPr>
          <w:trHeight w:val="1339"/>
        </w:trPr>
        <w:tc>
          <w:tcPr>
            <w:tcW w:w="4645" w:type="dxa"/>
          </w:tcPr>
          <w:p w:rsidR="00A11BD7" w:rsidRPr="00FD2761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цене контракта с учетом значимости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</w:rPr>
              <w:t>=ЦБ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57,23</w:t>
            </w:r>
          </w:p>
        </w:tc>
      </w:tr>
      <w:tr w:rsidR="00A11BD7" w:rsidTr="00D64734">
        <w:trPr>
          <w:trHeight w:val="809"/>
        </w:trPr>
        <w:tc>
          <w:tcPr>
            <w:tcW w:w="4645" w:type="dxa"/>
          </w:tcPr>
          <w:p w:rsidR="00A11BD7" w:rsidRPr="00FD2761" w:rsidRDefault="00A11BD7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2761">
              <w:rPr>
                <w:rFonts w:ascii="Times New Roman" w:hAnsi="Times New Roman" w:cs="Times New Roman"/>
              </w:rPr>
              <w:t>Квалификация участника закупки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4EE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B974EE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4844" w:type="dxa"/>
            <w:vAlign w:val="center"/>
          </w:tcPr>
          <w:p w:rsidR="00A11BD7" w:rsidRPr="00B974EE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1BD7" w:rsidTr="00D64734">
        <w:trPr>
          <w:trHeight w:val="1604"/>
        </w:trPr>
        <w:tc>
          <w:tcPr>
            <w:tcW w:w="4645" w:type="dxa"/>
          </w:tcPr>
          <w:p w:rsidR="00A11BD7" w:rsidRPr="00FD2761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FD2761">
              <w:rPr>
                <w:rFonts w:ascii="Times New Roman" w:hAnsi="Times New Roman" w:cs="Times New Roman"/>
                <w:i/>
              </w:rPr>
              <w:t xml:space="preserve"> НЦБ</w:t>
            </w:r>
            <w:r w:rsidRPr="00FD276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A11BD7" w:rsidRPr="00FD2761" w:rsidRDefault="00A11BD7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A11BD7" w:rsidTr="00D64734">
        <w:trPr>
          <w:trHeight w:val="1206"/>
        </w:trPr>
        <w:tc>
          <w:tcPr>
            <w:tcW w:w="4645" w:type="dxa"/>
          </w:tcPr>
          <w:p w:rsidR="00A11BD7" w:rsidRPr="00FD2761" w:rsidRDefault="00A11BD7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FD2761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FD2761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FD2761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A11BD7" w:rsidRPr="00FD2761" w:rsidRDefault="00A11BD7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59,63</w:t>
            </w:r>
          </w:p>
        </w:tc>
      </w:tr>
    </w:tbl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</w:t>
      </w:r>
    </w:p>
    <w:p w:rsidR="00AA4B6A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участие в откры</w:t>
      </w:r>
      <w:r w:rsidR="00A11B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том конкурсе №0133300001714000053</w:t>
      </w:r>
    </w:p>
    <w:p w:rsidR="00D64734" w:rsidRPr="00CD5A47" w:rsidRDefault="00D64734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8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644"/>
        <w:gridCol w:w="2940"/>
        <w:gridCol w:w="2892"/>
      </w:tblGrid>
      <w:tr w:rsidR="00A11BD7" w:rsidRPr="006B39AF" w:rsidTr="00D64734">
        <w:trPr>
          <w:trHeight w:val="1110"/>
        </w:trPr>
        <w:tc>
          <w:tcPr>
            <w:tcW w:w="872" w:type="dxa"/>
            <w:hideMark/>
          </w:tcPr>
          <w:p w:rsidR="00A11BD7" w:rsidRPr="006B39AF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A11BD7" w:rsidRPr="006B39AF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4" w:type="dxa"/>
            <w:vAlign w:val="center"/>
            <w:hideMark/>
          </w:tcPr>
          <w:p w:rsidR="00A11BD7" w:rsidRPr="006B39AF" w:rsidRDefault="00A11BD7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40" w:type="dxa"/>
            <w:vAlign w:val="center"/>
            <w:hideMark/>
          </w:tcPr>
          <w:p w:rsidR="00A11BD7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567628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 </w:t>
            </w:r>
          </w:p>
        </w:tc>
        <w:tc>
          <w:tcPr>
            <w:tcW w:w="2892" w:type="dxa"/>
            <w:vAlign w:val="center"/>
          </w:tcPr>
          <w:p w:rsidR="00A11BD7" w:rsidRPr="00567628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A11BD7" w:rsidRPr="00567628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 </w:t>
            </w:r>
          </w:p>
        </w:tc>
      </w:tr>
      <w:tr w:rsidR="00A11BD7" w:rsidRPr="00567628" w:rsidTr="00D64734">
        <w:trPr>
          <w:trHeight w:val="530"/>
        </w:trPr>
        <w:tc>
          <w:tcPr>
            <w:tcW w:w="872" w:type="dxa"/>
          </w:tcPr>
          <w:p w:rsidR="00A11BD7" w:rsidRPr="00567628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4" w:type="dxa"/>
            <w:vAlign w:val="center"/>
          </w:tcPr>
          <w:p w:rsidR="00A11BD7" w:rsidRPr="006B39AF" w:rsidRDefault="00A11BD7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2940" w:type="dxa"/>
            <w:vAlign w:val="center"/>
          </w:tcPr>
          <w:p w:rsidR="00A11BD7" w:rsidRPr="00567628" w:rsidRDefault="00A11BD7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438 750,00</w:t>
            </w:r>
          </w:p>
        </w:tc>
        <w:tc>
          <w:tcPr>
            <w:tcW w:w="2892" w:type="dxa"/>
            <w:vAlign w:val="center"/>
          </w:tcPr>
          <w:p w:rsidR="00A11BD7" w:rsidRPr="00567628" w:rsidRDefault="00A11BD7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460 000,00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D6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 w:rsidR="00567628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10322" w:type="dxa"/>
        <w:tblLayout w:type="fixed"/>
        <w:tblLook w:val="04A0" w:firstRow="1" w:lastRow="0" w:firstColumn="1" w:lastColumn="0" w:noHBand="0" w:noVBand="1"/>
      </w:tblPr>
      <w:tblGrid>
        <w:gridCol w:w="2855"/>
        <w:gridCol w:w="1673"/>
        <w:gridCol w:w="1854"/>
        <w:gridCol w:w="1970"/>
        <w:gridCol w:w="1970"/>
      </w:tblGrid>
      <w:tr w:rsidR="00A11BD7" w:rsidRPr="00D53410" w:rsidTr="00D64734">
        <w:trPr>
          <w:trHeight w:val="897"/>
        </w:trPr>
        <w:tc>
          <w:tcPr>
            <w:tcW w:w="2855" w:type="dxa"/>
            <w:vAlign w:val="center"/>
          </w:tcPr>
          <w:p w:rsidR="00A11BD7" w:rsidRPr="00D64734" w:rsidRDefault="00A11BD7" w:rsidP="00D53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73" w:type="dxa"/>
            <w:vAlign w:val="center"/>
          </w:tcPr>
          <w:p w:rsidR="00A11BD7" w:rsidRPr="00D64734" w:rsidRDefault="00A11BD7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D64734">
              <w:rPr>
                <w:rFonts w:ascii="Times New Roman" w:hAnsi="Times New Roman"/>
                <w:szCs w:val="24"/>
              </w:rPr>
              <w:t>Значимости показателей</w:t>
            </w:r>
          </w:p>
        </w:tc>
        <w:tc>
          <w:tcPr>
            <w:tcW w:w="1854" w:type="dxa"/>
            <w:vAlign w:val="center"/>
          </w:tcPr>
          <w:p w:rsidR="00A11BD7" w:rsidRPr="00D64734" w:rsidRDefault="00A11BD7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показателя (КЗ</w:t>
            </w:r>
            <w:proofErr w:type="spellStart"/>
            <w:proofErr w:type="gramStart"/>
            <w:r w:rsidRPr="00D6473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6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70" w:type="dxa"/>
          </w:tcPr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970" w:type="dxa"/>
          </w:tcPr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583F12" w:rsidRPr="00D53410" w:rsidTr="00D64734">
        <w:trPr>
          <w:trHeight w:val="825"/>
        </w:trPr>
        <w:tc>
          <w:tcPr>
            <w:tcW w:w="2855" w:type="dxa"/>
          </w:tcPr>
          <w:p w:rsidR="00583F12" w:rsidRPr="00D64734" w:rsidRDefault="00583F12" w:rsidP="00D5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</w:tc>
        <w:tc>
          <w:tcPr>
            <w:tcW w:w="1673" w:type="dxa"/>
          </w:tcPr>
          <w:p w:rsidR="00583F12" w:rsidRPr="00D64734" w:rsidRDefault="00583F12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54" w:type="dxa"/>
          </w:tcPr>
          <w:p w:rsidR="00583F12" w:rsidRPr="00D64734" w:rsidRDefault="00583F12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0" w:type="dxa"/>
          </w:tcPr>
          <w:p w:rsidR="00583F12" w:rsidRPr="00AD10E0" w:rsidRDefault="00583F12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2 (двум) контрактам.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0" w:type="dxa"/>
          </w:tcPr>
          <w:p w:rsidR="00583F12" w:rsidRPr="00AD10E0" w:rsidRDefault="00583F12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3F12" w:rsidRPr="00D53410" w:rsidTr="00D64734">
        <w:trPr>
          <w:trHeight w:val="233"/>
        </w:trPr>
        <w:tc>
          <w:tcPr>
            <w:tcW w:w="2855" w:type="dxa"/>
          </w:tcPr>
          <w:p w:rsidR="00583F12" w:rsidRPr="00D64734" w:rsidRDefault="00583F12" w:rsidP="00D51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</w:p>
        </w:tc>
        <w:tc>
          <w:tcPr>
            <w:tcW w:w="1673" w:type="dxa"/>
          </w:tcPr>
          <w:p w:rsidR="00583F12" w:rsidRPr="00D64734" w:rsidRDefault="00583F12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854" w:type="dxa"/>
          </w:tcPr>
          <w:p w:rsidR="00583F12" w:rsidRPr="00D64734" w:rsidRDefault="00583F12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70" w:type="dxa"/>
          </w:tcPr>
          <w:p w:rsidR="00583F12" w:rsidRPr="00AD10E0" w:rsidRDefault="00583F12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2 (двум) премиям.</w:t>
            </w:r>
          </w:p>
        </w:tc>
        <w:tc>
          <w:tcPr>
            <w:tcW w:w="1970" w:type="dxa"/>
          </w:tcPr>
          <w:p w:rsidR="00583F12" w:rsidRPr="00533725" w:rsidRDefault="00583F12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Pr="005337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583F12" w:rsidRPr="00D53410" w:rsidTr="00D64734">
        <w:trPr>
          <w:trHeight w:val="127"/>
        </w:trPr>
        <w:tc>
          <w:tcPr>
            <w:tcW w:w="2855" w:type="dxa"/>
          </w:tcPr>
          <w:p w:rsidR="00583F12" w:rsidRPr="00D64734" w:rsidRDefault="00583F12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</w:tc>
        <w:tc>
          <w:tcPr>
            <w:tcW w:w="1673" w:type="dxa"/>
            <w:vAlign w:val="center"/>
          </w:tcPr>
          <w:p w:rsidR="00583F12" w:rsidRPr="00D64734" w:rsidRDefault="00583F12" w:rsidP="00F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854" w:type="dxa"/>
            <w:vAlign w:val="center"/>
          </w:tcPr>
          <w:p w:rsidR="00583F12" w:rsidRPr="00D64734" w:rsidRDefault="00583F12" w:rsidP="00F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70" w:type="dxa"/>
          </w:tcPr>
          <w:p w:rsidR="00583F12" w:rsidRPr="00AD10E0" w:rsidRDefault="00583F12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5 (пяти) сотрудникам.</w:t>
            </w:r>
          </w:p>
        </w:tc>
        <w:tc>
          <w:tcPr>
            <w:tcW w:w="1970" w:type="dxa"/>
          </w:tcPr>
          <w:p w:rsidR="00583F12" w:rsidRPr="00AD10E0" w:rsidRDefault="00583F12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1 (одному) сотруднику.</w:t>
            </w: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0A4B83" w:rsidP="00D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A4B83" w:rsidRPr="000A4B83" w:rsidSect="00D6473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C6" w:rsidRDefault="006109C6" w:rsidP="009D5B6D">
      <w:pPr>
        <w:spacing w:after="0" w:line="240" w:lineRule="auto"/>
      </w:pPr>
      <w:r>
        <w:separator/>
      </w:r>
    </w:p>
  </w:endnote>
  <w:endnote w:type="continuationSeparator" w:id="0">
    <w:p w:rsidR="006109C6" w:rsidRDefault="006109C6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87A">
          <w:rPr>
            <w:noProof/>
          </w:rPr>
          <w:t>7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C6" w:rsidRDefault="006109C6" w:rsidP="009D5B6D">
      <w:pPr>
        <w:spacing w:after="0" w:line="240" w:lineRule="auto"/>
      </w:pPr>
      <w:r>
        <w:separator/>
      </w:r>
    </w:p>
  </w:footnote>
  <w:footnote w:type="continuationSeparator" w:id="0">
    <w:p w:rsidR="006109C6" w:rsidRDefault="006109C6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84A14"/>
    <w:rsid w:val="000A4B83"/>
    <w:rsid w:val="000C30BF"/>
    <w:rsid w:val="000D3720"/>
    <w:rsid w:val="000F48E8"/>
    <w:rsid w:val="001050EC"/>
    <w:rsid w:val="00123EE4"/>
    <w:rsid w:val="00163FAB"/>
    <w:rsid w:val="001B2F7B"/>
    <w:rsid w:val="001B5B23"/>
    <w:rsid w:val="001C4122"/>
    <w:rsid w:val="001D686E"/>
    <w:rsid w:val="001F2A8C"/>
    <w:rsid w:val="001F5B82"/>
    <w:rsid w:val="00243E4A"/>
    <w:rsid w:val="00254EE8"/>
    <w:rsid w:val="002A5398"/>
    <w:rsid w:val="002C65E6"/>
    <w:rsid w:val="002E0FFC"/>
    <w:rsid w:val="002F587A"/>
    <w:rsid w:val="0030751B"/>
    <w:rsid w:val="00324055"/>
    <w:rsid w:val="00325489"/>
    <w:rsid w:val="00341FA7"/>
    <w:rsid w:val="0034615E"/>
    <w:rsid w:val="00365E62"/>
    <w:rsid w:val="00373189"/>
    <w:rsid w:val="003871CE"/>
    <w:rsid w:val="003D12FB"/>
    <w:rsid w:val="004104E0"/>
    <w:rsid w:val="00417E4D"/>
    <w:rsid w:val="00442EC5"/>
    <w:rsid w:val="0049675B"/>
    <w:rsid w:val="004A49B7"/>
    <w:rsid w:val="004A6F06"/>
    <w:rsid w:val="004F1CE9"/>
    <w:rsid w:val="0050072E"/>
    <w:rsid w:val="00517ECF"/>
    <w:rsid w:val="00566E0C"/>
    <w:rsid w:val="00567628"/>
    <w:rsid w:val="00583F12"/>
    <w:rsid w:val="005A219C"/>
    <w:rsid w:val="005D1B48"/>
    <w:rsid w:val="0060407D"/>
    <w:rsid w:val="006109C6"/>
    <w:rsid w:val="006152B2"/>
    <w:rsid w:val="00641A78"/>
    <w:rsid w:val="006800FB"/>
    <w:rsid w:val="006F22C4"/>
    <w:rsid w:val="007018F3"/>
    <w:rsid w:val="0078787F"/>
    <w:rsid w:val="007B5661"/>
    <w:rsid w:val="007C28B4"/>
    <w:rsid w:val="007E1266"/>
    <w:rsid w:val="007E12D2"/>
    <w:rsid w:val="00804FC2"/>
    <w:rsid w:val="008B7636"/>
    <w:rsid w:val="00931C61"/>
    <w:rsid w:val="00973511"/>
    <w:rsid w:val="00984CD2"/>
    <w:rsid w:val="009C5CA9"/>
    <w:rsid w:val="009D480E"/>
    <w:rsid w:val="009D5B6D"/>
    <w:rsid w:val="009F7090"/>
    <w:rsid w:val="00A11BD7"/>
    <w:rsid w:val="00A27ABE"/>
    <w:rsid w:val="00A476AE"/>
    <w:rsid w:val="00A951B4"/>
    <w:rsid w:val="00AA4B6A"/>
    <w:rsid w:val="00AD285D"/>
    <w:rsid w:val="00AF0129"/>
    <w:rsid w:val="00AF046B"/>
    <w:rsid w:val="00B12A0C"/>
    <w:rsid w:val="00B43748"/>
    <w:rsid w:val="00B45161"/>
    <w:rsid w:val="00B61AB0"/>
    <w:rsid w:val="00B84C76"/>
    <w:rsid w:val="00B86BFF"/>
    <w:rsid w:val="00B974EE"/>
    <w:rsid w:val="00BB49BF"/>
    <w:rsid w:val="00BD26EC"/>
    <w:rsid w:val="00C022D2"/>
    <w:rsid w:val="00C36029"/>
    <w:rsid w:val="00C40ADF"/>
    <w:rsid w:val="00C61CFF"/>
    <w:rsid w:val="00C63D88"/>
    <w:rsid w:val="00C71695"/>
    <w:rsid w:val="00CE0AE3"/>
    <w:rsid w:val="00CF7AD9"/>
    <w:rsid w:val="00D42C92"/>
    <w:rsid w:val="00D51EA9"/>
    <w:rsid w:val="00D53410"/>
    <w:rsid w:val="00D64734"/>
    <w:rsid w:val="00D64AFE"/>
    <w:rsid w:val="00D96B80"/>
    <w:rsid w:val="00DA0840"/>
    <w:rsid w:val="00DF728E"/>
    <w:rsid w:val="00E067A4"/>
    <w:rsid w:val="00E51399"/>
    <w:rsid w:val="00E61DC1"/>
    <w:rsid w:val="00F003AF"/>
    <w:rsid w:val="00F05BAD"/>
    <w:rsid w:val="00F06D08"/>
    <w:rsid w:val="00FA57DE"/>
    <w:rsid w:val="00FC2351"/>
    <w:rsid w:val="00FC3368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448C-F9AD-4139-8EDF-42A51C88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Мария Александровна Ушакова</cp:lastModifiedBy>
  <cp:revision>7</cp:revision>
  <cp:lastPrinted>2014-03-25T08:53:00Z</cp:lastPrinted>
  <dcterms:created xsi:type="dcterms:W3CDTF">2014-03-24T06:26:00Z</dcterms:created>
  <dcterms:modified xsi:type="dcterms:W3CDTF">2014-03-25T08:55:00Z</dcterms:modified>
</cp:coreProperties>
</file>