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BE" w:rsidRPr="0058590F" w:rsidRDefault="00A875BE" w:rsidP="00A875BE">
      <w:pPr>
        <w:ind w:firstLine="567"/>
        <w:jc w:val="both"/>
        <w:rPr>
          <w:szCs w:val="24"/>
        </w:rPr>
      </w:pPr>
      <w:r>
        <w:rPr>
          <w:szCs w:val="24"/>
        </w:rPr>
        <w:t>В</w:t>
      </w:r>
      <w:r w:rsidRPr="0058590F">
        <w:rPr>
          <w:szCs w:val="24"/>
        </w:rPr>
        <w:t xml:space="preserve"> соответствии с частью </w:t>
      </w:r>
      <w:r>
        <w:rPr>
          <w:szCs w:val="24"/>
        </w:rPr>
        <w:t>4 статьи 49 и</w:t>
      </w:r>
      <w:r w:rsidRPr="00886427">
        <w:rPr>
          <w:szCs w:val="24"/>
        </w:rPr>
        <w:t xml:space="preserve"> </w:t>
      </w:r>
      <w:r>
        <w:rPr>
          <w:szCs w:val="24"/>
        </w:rPr>
        <w:t xml:space="preserve">частью 6 статьи 50 </w:t>
      </w:r>
      <w:r w:rsidRPr="0058590F">
        <w:rPr>
          <w:szCs w:val="24"/>
        </w:rPr>
        <w:t xml:space="preserve">Федерального закона </w:t>
      </w:r>
      <w:r w:rsidRPr="0058590F">
        <w:rPr>
          <w:color w:val="0D0D0D"/>
          <w:szCs w:val="24"/>
        </w:rPr>
        <w:t>от 05.04.2013 № 44-ФЗ «О контрактной системе в сфере закупок товаров, работ, услуг для государственных и муниципальных нужд»</w:t>
      </w:r>
      <w:r w:rsidRPr="0058590F">
        <w:rPr>
          <w:szCs w:val="24"/>
        </w:rPr>
        <w:t xml:space="preserve"> внести изменения:</w:t>
      </w:r>
    </w:p>
    <w:p w:rsidR="00A875BE" w:rsidRPr="0058590F" w:rsidRDefault="00A875BE" w:rsidP="00A875BE">
      <w:pPr>
        <w:numPr>
          <w:ilvl w:val="0"/>
          <w:numId w:val="1"/>
        </w:numPr>
        <w:ind w:left="0" w:firstLine="360"/>
        <w:jc w:val="both"/>
        <w:rPr>
          <w:szCs w:val="24"/>
        </w:rPr>
      </w:pPr>
      <w:r w:rsidRPr="0058590F">
        <w:rPr>
          <w:szCs w:val="24"/>
        </w:rPr>
        <w:t xml:space="preserve">в извещении о проведении </w:t>
      </w:r>
      <w:r>
        <w:rPr>
          <w:szCs w:val="24"/>
        </w:rPr>
        <w:t>открытого конкурса</w:t>
      </w:r>
      <w:r w:rsidRPr="0058590F">
        <w:rPr>
          <w:szCs w:val="24"/>
        </w:rPr>
        <w:t xml:space="preserve"> изложить в новой редакции следующие разделы: </w:t>
      </w:r>
    </w:p>
    <w:p w:rsidR="00A875BE" w:rsidRDefault="00A875BE" w:rsidP="00A875BE">
      <w:pPr>
        <w:jc w:val="both"/>
        <w:rPr>
          <w:szCs w:val="24"/>
        </w:rPr>
      </w:pPr>
      <w:r w:rsidRPr="00FB6E70">
        <w:rPr>
          <w:szCs w:val="24"/>
        </w:rPr>
        <w:t>- «</w:t>
      </w:r>
      <w:r>
        <w:rPr>
          <w:szCs w:val="24"/>
        </w:rPr>
        <w:t>Обеспечение исполнения контракта</w:t>
      </w:r>
      <w:r w:rsidRPr="00FB6E70">
        <w:rPr>
          <w:szCs w:val="24"/>
        </w:rPr>
        <w:t>»;</w:t>
      </w:r>
    </w:p>
    <w:p w:rsidR="00A875BE" w:rsidRPr="00FB6E70" w:rsidRDefault="00A875BE" w:rsidP="00A875BE">
      <w:pPr>
        <w:jc w:val="both"/>
        <w:rPr>
          <w:szCs w:val="24"/>
        </w:rPr>
      </w:pPr>
      <w:r>
        <w:rPr>
          <w:szCs w:val="24"/>
        </w:rPr>
        <w:t>- «Дата  и время окончание подачи заявок»</w:t>
      </w:r>
    </w:p>
    <w:p w:rsidR="00A875BE" w:rsidRPr="00FB6E70" w:rsidRDefault="00A875BE" w:rsidP="00A875BE">
      <w:pPr>
        <w:rPr>
          <w:szCs w:val="24"/>
        </w:rPr>
      </w:pPr>
      <w:r w:rsidRPr="00FB6E70">
        <w:rPr>
          <w:szCs w:val="24"/>
        </w:rPr>
        <w:t>- «Дата и время проведения вскрытия конвертов, открытия доступа к электронным документам заявок участников»;</w:t>
      </w:r>
    </w:p>
    <w:p w:rsidR="00A875BE" w:rsidRPr="00FB6E70" w:rsidRDefault="00A875BE" w:rsidP="00A875BE">
      <w:pPr>
        <w:rPr>
          <w:szCs w:val="24"/>
        </w:rPr>
      </w:pPr>
      <w:r w:rsidRPr="00FB6E70">
        <w:rPr>
          <w:szCs w:val="24"/>
        </w:rPr>
        <w:t>- «Дата рассмотрения и оценки заявок на участие в конкурсе»;</w:t>
      </w:r>
    </w:p>
    <w:p w:rsidR="00A875BE" w:rsidRPr="00FB6E70" w:rsidRDefault="00A875BE" w:rsidP="00A875BE">
      <w:pPr>
        <w:rPr>
          <w:szCs w:val="24"/>
        </w:rPr>
      </w:pPr>
      <w:r w:rsidRPr="00FB6E70">
        <w:rPr>
          <w:szCs w:val="24"/>
        </w:rPr>
        <w:t>- «Дата и время окончания предоставления конкурсной документации</w:t>
      </w:r>
      <w:r>
        <w:rPr>
          <w:szCs w:val="24"/>
        </w:rPr>
        <w:t>».</w:t>
      </w:r>
    </w:p>
    <w:p w:rsidR="00A875BE" w:rsidRPr="0058590F" w:rsidRDefault="00A875BE" w:rsidP="00A875BE">
      <w:pPr>
        <w:ind w:firstLine="360"/>
        <w:jc w:val="both"/>
        <w:rPr>
          <w:szCs w:val="24"/>
        </w:rPr>
      </w:pPr>
      <w:r w:rsidRPr="0058590F">
        <w:rPr>
          <w:szCs w:val="24"/>
        </w:rPr>
        <w:t xml:space="preserve">2) в </w:t>
      </w:r>
      <w:r>
        <w:rPr>
          <w:szCs w:val="24"/>
        </w:rPr>
        <w:t xml:space="preserve">конкурсной </w:t>
      </w:r>
      <w:r w:rsidRPr="0058590F">
        <w:rPr>
          <w:szCs w:val="24"/>
        </w:rPr>
        <w:t>документации изложить в новой редакции:</w:t>
      </w:r>
    </w:p>
    <w:p w:rsidR="00A875BE" w:rsidRDefault="00A875BE" w:rsidP="00A875BE">
      <w:pPr>
        <w:jc w:val="both"/>
        <w:rPr>
          <w:color w:val="000000"/>
          <w:szCs w:val="24"/>
        </w:rPr>
      </w:pPr>
      <w:r w:rsidRPr="0058590F">
        <w:rPr>
          <w:szCs w:val="24"/>
        </w:rPr>
        <w:t xml:space="preserve">- пункты </w:t>
      </w:r>
      <w:r>
        <w:rPr>
          <w:szCs w:val="24"/>
        </w:rPr>
        <w:t>27, 30, 32, 33</w:t>
      </w:r>
      <w:r>
        <w:rPr>
          <w:color w:val="000000"/>
          <w:szCs w:val="24"/>
        </w:rPr>
        <w:t xml:space="preserve"> </w:t>
      </w:r>
      <w:r w:rsidRPr="0058590F">
        <w:rPr>
          <w:color w:val="000000"/>
          <w:szCs w:val="24"/>
        </w:rPr>
        <w:t xml:space="preserve"> раздела 1.3 «Информационна</w:t>
      </w:r>
      <w:r>
        <w:rPr>
          <w:color w:val="000000"/>
          <w:szCs w:val="24"/>
        </w:rPr>
        <w:t>я карта открытого конкурса» Ч</w:t>
      </w:r>
      <w:r w:rsidRPr="0058590F">
        <w:rPr>
          <w:color w:val="000000"/>
          <w:szCs w:val="24"/>
        </w:rPr>
        <w:t>асти </w:t>
      </w:r>
      <w:r w:rsidRPr="0058590F">
        <w:rPr>
          <w:color w:val="000000"/>
          <w:szCs w:val="24"/>
          <w:lang w:val="en-US"/>
        </w:rPr>
        <w:t>I</w:t>
      </w:r>
      <w:r w:rsidRPr="0058590F">
        <w:rPr>
          <w:color w:val="000000"/>
          <w:szCs w:val="24"/>
        </w:rPr>
        <w:t xml:space="preserve"> «</w:t>
      </w:r>
      <w:r>
        <w:rPr>
          <w:color w:val="000000"/>
          <w:szCs w:val="24"/>
        </w:rPr>
        <w:t>Открытый конкурс</w:t>
      </w:r>
      <w:r w:rsidRPr="0058590F">
        <w:rPr>
          <w:color w:val="000000"/>
          <w:szCs w:val="24"/>
        </w:rPr>
        <w:t>»;</w:t>
      </w:r>
    </w:p>
    <w:p w:rsidR="00A875BE" w:rsidRDefault="00A875BE" w:rsidP="00A875BE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 пункты 1, 3 проекта муниципального контракта Части </w:t>
      </w:r>
      <w:r>
        <w:rPr>
          <w:color w:val="000000"/>
          <w:szCs w:val="24"/>
          <w:lang w:val="en-US"/>
        </w:rPr>
        <w:t>II</w:t>
      </w:r>
      <w:r>
        <w:rPr>
          <w:color w:val="000000"/>
          <w:szCs w:val="24"/>
        </w:rPr>
        <w:t xml:space="preserve"> «Проект контракта»;</w:t>
      </w:r>
    </w:p>
    <w:p w:rsidR="00A875BE" w:rsidRDefault="00A875BE" w:rsidP="00A875BE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раздел 1 «Технические характеристики услуг, объем услуг» Части </w:t>
      </w:r>
      <w:r w:rsidRPr="0058590F">
        <w:rPr>
          <w:color w:val="000000"/>
          <w:szCs w:val="24"/>
          <w:lang w:val="en-US"/>
        </w:rPr>
        <w:t>I</w:t>
      </w:r>
      <w:r>
        <w:rPr>
          <w:color w:val="000000"/>
          <w:szCs w:val="24"/>
          <w:lang w:val="en-US"/>
        </w:rPr>
        <w:t>II</w:t>
      </w:r>
      <w:r>
        <w:rPr>
          <w:color w:val="000000"/>
          <w:szCs w:val="24"/>
        </w:rPr>
        <w:t xml:space="preserve"> «Описание объекта закупки».</w:t>
      </w:r>
    </w:p>
    <w:p w:rsidR="00C4563E" w:rsidRDefault="00A875BE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C2E2B"/>
    <w:multiLevelType w:val="hybridMultilevel"/>
    <w:tmpl w:val="E564C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BE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875BE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BE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BE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2014-11-17T13:58:00Z</dcterms:created>
  <dcterms:modified xsi:type="dcterms:W3CDTF">2014-11-17T13:59:00Z</dcterms:modified>
</cp:coreProperties>
</file>