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EFD" w:rsidRPr="00CD7833" w:rsidRDefault="00376EFD" w:rsidP="00376EFD">
      <w:pPr>
        <w:pStyle w:val="ConsPlusNormal"/>
        <w:ind w:firstLine="0"/>
        <w:jc w:val="center"/>
        <w:rPr>
          <w:rFonts w:ascii="Times New Roman" w:hAnsi="Times New Roman"/>
          <w:b/>
          <w:caps/>
          <w:sz w:val="24"/>
        </w:rPr>
      </w:pPr>
      <w:r w:rsidRPr="00CD7833">
        <w:rPr>
          <w:rFonts w:ascii="Times New Roman" w:hAnsi="Times New Roman"/>
          <w:b/>
          <w:caps/>
          <w:sz w:val="24"/>
        </w:rPr>
        <w:t xml:space="preserve">Извещение о проведении запроса котировок </w:t>
      </w:r>
    </w:p>
    <w:p w:rsidR="00376EFD" w:rsidRDefault="00376EFD" w:rsidP="00376EFD">
      <w:pPr>
        <w:pStyle w:val="ConsPlusNonformat"/>
        <w:widowControl/>
        <w:ind w:left="4956" w:firstLine="708"/>
        <w:jc w:val="right"/>
        <w:rPr>
          <w:rFonts w:ascii="Times New Roman" w:hAnsi="Times New Roman" w:cs="Times New Roman"/>
          <w:sz w:val="24"/>
        </w:rPr>
      </w:pPr>
      <w:r>
        <w:rPr>
          <w:rFonts w:ascii="Times New Roman" w:hAnsi="Times New Roman" w:cs="Times New Roman"/>
          <w:sz w:val="24"/>
        </w:rPr>
        <w:t xml:space="preserve">Дата: </w:t>
      </w:r>
      <w:r w:rsidR="008F465E">
        <w:rPr>
          <w:rFonts w:ascii="Times New Roman" w:hAnsi="Times New Roman" w:cs="Times New Roman"/>
          <w:sz w:val="24"/>
        </w:rPr>
        <w:t>02.11.2011</w:t>
      </w:r>
      <w:r>
        <w:rPr>
          <w:rFonts w:ascii="Times New Roman" w:hAnsi="Times New Roman" w:cs="Times New Roman"/>
          <w:sz w:val="24"/>
        </w:rPr>
        <w:t>.</w:t>
      </w:r>
    </w:p>
    <w:p w:rsidR="00376EFD" w:rsidRPr="008F465E" w:rsidRDefault="00376EFD" w:rsidP="00376EFD">
      <w:pPr>
        <w:pStyle w:val="ConsPlusNonformat"/>
        <w:widowControl/>
        <w:rPr>
          <w:rFonts w:ascii="Times New Roman" w:hAnsi="Times New Roman" w:cs="Times New Roman"/>
          <w:sz w:val="24"/>
        </w:rPr>
      </w:pPr>
      <w:r>
        <w:rPr>
          <w:rFonts w:ascii="Times New Roman" w:hAnsi="Times New Roman" w:cs="Times New Roman"/>
          <w:sz w:val="24"/>
        </w:rPr>
        <w:t xml:space="preserve">                                                                                                           Регистрационный № </w:t>
      </w:r>
      <w:r w:rsidR="008F465E">
        <w:rPr>
          <w:rFonts w:ascii="Times New Roman" w:hAnsi="Times New Roman" w:cs="Times New Roman"/>
          <w:sz w:val="24"/>
        </w:rPr>
        <w:t>1062</w:t>
      </w:r>
    </w:p>
    <w:p w:rsidR="00376EFD" w:rsidRDefault="00376EFD" w:rsidP="00376EFD">
      <w:pPr>
        <w:pStyle w:val="ConsPlusNormal"/>
        <w:ind w:firstLine="0"/>
        <w:jc w:val="both"/>
        <w:rPr>
          <w:rFonts w:ascii="Times New Roman" w:hAnsi="Times New Roman"/>
          <w:sz w:val="24"/>
        </w:rPr>
      </w:pPr>
    </w:p>
    <w:tbl>
      <w:tblPr>
        <w:tblW w:w="10207" w:type="dxa"/>
        <w:tblInd w:w="-214" w:type="dxa"/>
        <w:tblLayout w:type="fixed"/>
        <w:tblCellMar>
          <w:left w:w="70" w:type="dxa"/>
          <w:right w:w="70" w:type="dxa"/>
        </w:tblCellMar>
        <w:tblLook w:val="0000" w:firstRow="0" w:lastRow="0" w:firstColumn="0" w:lastColumn="0" w:noHBand="0" w:noVBand="0"/>
      </w:tblPr>
      <w:tblGrid>
        <w:gridCol w:w="4537"/>
        <w:gridCol w:w="5670"/>
      </w:tblGrid>
      <w:tr w:rsidR="00376EFD" w:rsidTr="008F465E">
        <w:trPr>
          <w:trHeight w:val="240"/>
        </w:trPr>
        <w:tc>
          <w:tcPr>
            <w:tcW w:w="4537" w:type="dxa"/>
            <w:tcBorders>
              <w:top w:val="single" w:sz="6" w:space="0" w:color="auto"/>
              <w:left w:val="single" w:sz="6" w:space="0" w:color="auto"/>
              <w:bottom w:val="single" w:sz="6" w:space="0" w:color="auto"/>
              <w:right w:val="single" w:sz="6" w:space="0" w:color="auto"/>
            </w:tcBorders>
          </w:tcPr>
          <w:p w:rsidR="00376EFD" w:rsidRDefault="00376EFD" w:rsidP="00863E7F">
            <w:pPr>
              <w:pStyle w:val="ConsPlusNormal"/>
              <w:ind w:firstLine="0"/>
              <w:rPr>
                <w:rFonts w:ascii="Times New Roman" w:hAnsi="Times New Roman"/>
                <w:sz w:val="22"/>
              </w:rPr>
            </w:pPr>
            <w:r>
              <w:rPr>
                <w:rFonts w:ascii="Times New Roman" w:hAnsi="Times New Roman"/>
                <w:sz w:val="24"/>
              </w:rPr>
              <w:t xml:space="preserve">Наименование заказчика </w:t>
            </w:r>
          </w:p>
        </w:tc>
        <w:tc>
          <w:tcPr>
            <w:tcW w:w="5670" w:type="dxa"/>
            <w:tcBorders>
              <w:top w:val="single" w:sz="6" w:space="0" w:color="auto"/>
              <w:left w:val="single" w:sz="6" w:space="0" w:color="auto"/>
              <w:bottom w:val="single" w:sz="6" w:space="0" w:color="auto"/>
              <w:right w:val="single" w:sz="6" w:space="0" w:color="auto"/>
            </w:tcBorders>
          </w:tcPr>
          <w:p w:rsidR="00376EFD" w:rsidRDefault="00376EFD" w:rsidP="00863E7F">
            <w:pPr>
              <w:pStyle w:val="ConsPlusNormal"/>
              <w:ind w:firstLine="0"/>
              <w:rPr>
                <w:rFonts w:ascii="Times New Roman" w:hAnsi="Times New Roman"/>
                <w:iCs/>
                <w:sz w:val="24"/>
              </w:rPr>
            </w:pPr>
            <w:r>
              <w:rPr>
                <w:rFonts w:ascii="Times New Roman" w:hAnsi="Times New Roman"/>
                <w:iCs/>
                <w:sz w:val="24"/>
              </w:rPr>
              <w:t>Администрация города Иванова</w:t>
            </w:r>
          </w:p>
        </w:tc>
      </w:tr>
      <w:tr w:rsidR="00376EFD" w:rsidTr="008F465E">
        <w:trPr>
          <w:trHeight w:val="240"/>
        </w:trPr>
        <w:tc>
          <w:tcPr>
            <w:tcW w:w="4537" w:type="dxa"/>
            <w:tcBorders>
              <w:top w:val="single" w:sz="6" w:space="0" w:color="auto"/>
              <w:left w:val="single" w:sz="6" w:space="0" w:color="auto"/>
              <w:bottom w:val="single" w:sz="6" w:space="0" w:color="auto"/>
              <w:right w:val="single" w:sz="6" w:space="0" w:color="auto"/>
            </w:tcBorders>
          </w:tcPr>
          <w:p w:rsidR="00376EFD" w:rsidRDefault="00376EFD" w:rsidP="00863E7F">
            <w:pPr>
              <w:pStyle w:val="ConsPlusNormal"/>
              <w:ind w:firstLine="0"/>
              <w:rPr>
                <w:rFonts w:ascii="Times New Roman" w:hAnsi="Times New Roman"/>
                <w:sz w:val="24"/>
              </w:rPr>
            </w:pPr>
            <w:r>
              <w:rPr>
                <w:rFonts w:ascii="Times New Roman" w:hAnsi="Times New Roman"/>
                <w:sz w:val="24"/>
              </w:rPr>
              <w:t>Почтовый адрес заказчика</w:t>
            </w:r>
          </w:p>
        </w:tc>
        <w:tc>
          <w:tcPr>
            <w:tcW w:w="5670" w:type="dxa"/>
            <w:tcBorders>
              <w:top w:val="single" w:sz="6" w:space="0" w:color="auto"/>
              <w:left w:val="single" w:sz="6" w:space="0" w:color="auto"/>
              <w:bottom w:val="single" w:sz="6" w:space="0" w:color="auto"/>
              <w:right w:val="single" w:sz="6" w:space="0" w:color="auto"/>
            </w:tcBorders>
          </w:tcPr>
          <w:p w:rsidR="00376EFD" w:rsidRDefault="00376EFD" w:rsidP="00863E7F">
            <w:pPr>
              <w:pStyle w:val="ConsPlusNormal"/>
              <w:ind w:firstLine="0"/>
              <w:rPr>
                <w:rFonts w:ascii="Times New Roman" w:hAnsi="Times New Roman"/>
                <w:sz w:val="24"/>
              </w:rPr>
            </w:pPr>
            <w:smartTag w:uri="urn:schemas-microsoft-com:office:smarttags" w:element="metricconverter">
              <w:smartTagPr>
                <w:attr w:name="ProductID" w:val="153000, г"/>
              </w:smartTagPr>
              <w:r>
                <w:rPr>
                  <w:rFonts w:ascii="Times New Roman" w:hAnsi="Times New Roman"/>
                  <w:sz w:val="24"/>
                </w:rPr>
                <w:t>153000, г</w:t>
              </w:r>
            </w:smartTag>
            <w:r>
              <w:rPr>
                <w:rFonts w:ascii="Times New Roman" w:hAnsi="Times New Roman"/>
                <w:sz w:val="24"/>
              </w:rPr>
              <w:t>. Иваново, пл. Революции, д. 6</w:t>
            </w:r>
          </w:p>
        </w:tc>
      </w:tr>
      <w:tr w:rsidR="00376EFD" w:rsidTr="008F465E">
        <w:trPr>
          <w:trHeight w:val="240"/>
        </w:trPr>
        <w:tc>
          <w:tcPr>
            <w:tcW w:w="4537" w:type="dxa"/>
            <w:tcBorders>
              <w:top w:val="single" w:sz="6" w:space="0" w:color="auto"/>
              <w:left w:val="single" w:sz="6" w:space="0" w:color="auto"/>
              <w:bottom w:val="single" w:sz="6" w:space="0" w:color="auto"/>
              <w:right w:val="single" w:sz="6" w:space="0" w:color="auto"/>
            </w:tcBorders>
          </w:tcPr>
          <w:p w:rsidR="00376EFD" w:rsidRDefault="00376EFD" w:rsidP="00863E7F">
            <w:pPr>
              <w:pStyle w:val="ConsPlusNormal"/>
              <w:ind w:firstLine="0"/>
              <w:rPr>
                <w:rFonts w:ascii="Times New Roman" w:hAnsi="Times New Roman"/>
                <w:sz w:val="24"/>
              </w:rPr>
            </w:pPr>
            <w:r>
              <w:rPr>
                <w:rFonts w:ascii="Times New Roman" w:hAnsi="Times New Roman"/>
                <w:sz w:val="24"/>
              </w:rPr>
              <w:t xml:space="preserve">Адрес электронной почты заказчика </w:t>
            </w:r>
          </w:p>
        </w:tc>
        <w:tc>
          <w:tcPr>
            <w:tcW w:w="5670" w:type="dxa"/>
            <w:tcBorders>
              <w:top w:val="single" w:sz="6" w:space="0" w:color="auto"/>
              <w:left w:val="single" w:sz="6" w:space="0" w:color="auto"/>
              <w:bottom w:val="single" w:sz="6" w:space="0" w:color="auto"/>
              <w:right w:val="single" w:sz="6" w:space="0" w:color="auto"/>
            </w:tcBorders>
          </w:tcPr>
          <w:p w:rsidR="00376EFD" w:rsidRPr="00086007" w:rsidRDefault="00376EFD" w:rsidP="00863E7F">
            <w:pPr>
              <w:pStyle w:val="ConsPlusNormal"/>
              <w:ind w:firstLine="0"/>
              <w:rPr>
                <w:rFonts w:ascii="Times New Roman" w:hAnsi="Times New Roman"/>
                <w:sz w:val="24"/>
              </w:rPr>
            </w:pPr>
            <w:r>
              <w:rPr>
                <w:rFonts w:ascii="Times New Roman" w:hAnsi="Times New Roman"/>
                <w:sz w:val="24"/>
              </w:rPr>
              <w:t>отсутствует</w:t>
            </w:r>
          </w:p>
        </w:tc>
      </w:tr>
      <w:tr w:rsidR="00376EFD" w:rsidTr="008F465E">
        <w:trPr>
          <w:trHeight w:val="240"/>
        </w:trPr>
        <w:tc>
          <w:tcPr>
            <w:tcW w:w="4537" w:type="dxa"/>
            <w:tcBorders>
              <w:top w:val="single" w:sz="6" w:space="0" w:color="auto"/>
              <w:left w:val="single" w:sz="6" w:space="0" w:color="auto"/>
              <w:bottom w:val="single" w:sz="6" w:space="0" w:color="auto"/>
              <w:right w:val="single" w:sz="6" w:space="0" w:color="auto"/>
            </w:tcBorders>
          </w:tcPr>
          <w:p w:rsidR="00376EFD" w:rsidRDefault="00376EFD" w:rsidP="00863E7F">
            <w:pPr>
              <w:pStyle w:val="ConsPlusNormal"/>
              <w:ind w:firstLine="0"/>
              <w:rPr>
                <w:rFonts w:ascii="Times New Roman" w:hAnsi="Times New Roman"/>
                <w:sz w:val="24"/>
              </w:rPr>
            </w:pPr>
            <w:r>
              <w:rPr>
                <w:rFonts w:ascii="Times New Roman" w:hAnsi="Times New Roman"/>
                <w:sz w:val="24"/>
              </w:rPr>
              <w:t>Номер контактного телефона заказчика</w:t>
            </w:r>
          </w:p>
        </w:tc>
        <w:tc>
          <w:tcPr>
            <w:tcW w:w="5670" w:type="dxa"/>
            <w:tcBorders>
              <w:top w:val="single" w:sz="6" w:space="0" w:color="auto"/>
              <w:left w:val="single" w:sz="6" w:space="0" w:color="auto"/>
              <w:bottom w:val="single" w:sz="6" w:space="0" w:color="auto"/>
              <w:right w:val="single" w:sz="6" w:space="0" w:color="auto"/>
            </w:tcBorders>
          </w:tcPr>
          <w:p w:rsidR="00376EFD" w:rsidRDefault="00376EFD" w:rsidP="00863E7F">
            <w:pPr>
              <w:pStyle w:val="ConsPlusNormal"/>
              <w:ind w:firstLine="0"/>
              <w:rPr>
                <w:rFonts w:ascii="Times New Roman" w:hAnsi="Times New Roman"/>
                <w:sz w:val="24"/>
              </w:rPr>
            </w:pPr>
            <w:r>
              <w:rPr>
                <w:rFonts w:ascii="Times New Roman" w:hAnsi="Times New Roman"/>
                <w:sz w:val="24"/>
              </w:rPr>
              <w:t>59 45 81</w:t>
            </w:r>
          </w:p>
        </w:tc>
      </w:tr>
      <w:tr w:rsidR="00376EFD" w:rsidTr="008F465E">
        <w:trPr>
          <w:trHeight w:val="240"/>
        </w:trPr>
        <w:tc>
          <w:tcPr>
            <w:tcW w:w="4537" w:type="dxa"/>
            <w:tcBorders>
              <w:top w:val="single" w:sz="6" w:space="0" w:color="auto"/>
              <w:left w:val="single" w:sz="6" w:space="0" w:color="auto"/>
              <w:bottom w:val="single" w:sz="6" w:space="0" w:color="auto"/>
              <w:right w:val="single" w:sz="6" w:space="0" w:color="auto"/>
            </w:tcBorders>
          </w:tcPr>
          <w:p w:rsidR="00376EFD" w:rsidRDefault="00376EFD" w:rsidP="00863E7F">
            <w:pPr>
              <w:pStyle w:val="ConsPlusNormal"/>
              <w:ind w:firstLine="0"/>
              <w:rPr>
                <w:rFonts w:ascii="Times New Roman" w:hAnsi="Times New Roman"/>
                <w:sz w:val="24"/>
              </w:rPr>
            </w:pPr>
            <w:r>
              <w:rPr>
                <w:rFonts w:ascii="Times New Roman" w:hAnsi="Times New Roman"/>
                <w:sz w:val="24"/>
              </w:rPr>
              <w:t>Место подачи котировочных заявок</w:t>
            </w:r>
          </w:p>
        </w:tc>
        <w:tc>
          <w:tcPr>
            <w:tcW w:w="5670" w:type="dxa"/>
            <w:tcBorders>
              <w:top w:val="single" w:sz="6" w:space="0" w:color="auto"/>
              <w:left w:val="single" w:sz="6" w:space="0" w:color="auto"/>
              <w:bottom w:val="single" w:sz="6" w:space="0" w:color="auto"/>
              <w:right w:val="single" w:sz="6" w:space="0" w:color="auto"/>
            </w:tcBorders>
          </w:tcPr>
          <w:p w:rsidR="00376EFD" w:rsidRDefault="00376EFD" w:rsidP="00863E7F">
            <w:pPr>
              <w:pStyle w:val="ConsPlusNormal"/>
              <w:ind w:firstLine="0"/>
              <w:rPr>
                <w:rFonts w:ascii="Times New Roman" w:hAnsi="Times New Roman"/>
                <w:sz w:val="24"/>
              </w:rPr>
            </w:pPr>
            <w:r>
              <w:rPr>
                <w:rFonts w:ascii="Times New Roman" w:hAnsi="Times New Roman"/>
                <w:sz w:val="24"/>
              </w:rPr>
              <w:t>Администрация города Иванова</w:t>
            </w:r>
          </w:p>
          <w:p w:rsidR="00376EFD" w:rsidRDefault="00376EFD" w:rsidP="00E10B41">
            <w:pPr>
              <w:pStyle w:val="ConsPlusNormal"/>
              <w:ind w:firstLine="0"/>
              <w:rPr>
                <w:rFonts w:ascii="Times New Roman" w:hAnsi="Times New Roman"/>
                <w:sz w:val="24"/>
              </w:rPr>
            </w:pPr>
            <w:r>
              <w:rPr>
                <w:rFonts w:ascii="Times New Roman" w:hAnsi="Times New Roman"/>
                <w:sz w:val="24"/>
              </w:rPr>
              <w:t>г. Ива</w:t>
            </w:r>
            <w:r w:rsidR="00E10B41">
              <w:rPr>
                <w:rFonts w:ascii="Times New Roman" w:hAnsi="Times New Roman"/>
                <w:sz w:val="24"/>
              </w:rPr>
              <w:t>ново, пл. Революции, д. 6, к. 1208</w:t>
            </w:r>
          </w:p>
        </w:tc>
      </w:tr>
      <w:tr w:rsidR="00376EFD" w:rsidTr="008F465E">
        <w:trPr>
          <w:trHeight w:val="360"/>
        </w:trPr>
        <w:tc>
          <w:tcPr>
            <w:tcW w:w="4537" w:type="dxa"/>
            <w:tcBorders>
              <w:top w:val="single" w:sz="6" w:space="0" w:color="auto"/>
              <w:left w:val="single" w:sz="6" w:space="0" w:color="auto"/>
              <w:bottom w:val="single" w:sz="6" w:space="0" w:color="auto"/>
              <w:right w:val="single" w:sz="6" w:space="0" w:color="auto"/>
            </w:tcBorders>
          </w:tcPr>
          <w:p w:rsidR="00376EFD" w:rsidRDefault="00376EFD" w:rsidP="00863E7F">
            <w:pPr>
              <w:pStyle w:val="ConsPlusNormal"/>
              <w:ind w:firstLine="0"/>
              <w:rPr>
                <w:rFonts w:ascii="Times New Roman" w:hAnsi="Times New Roman"/>
                <w:sz w:val="24"/>
              </w:rPr>
            </w:pPr>
            <w:r>
              <w:rPr>
                <w:rFonts w:ascii="Times New Roman" w:hAnsi="Times New Roman"/>
                <w:sz w:val="24"/>
              </w:rPr>
              <w:t>Дата и время окончания срока подачи котировочных заявок</w:t>
            </w:r>
          </w:p>
        </w:tc>
        <w:tc>
          <w:tcPr>
            <w:tcW w:w="5670" w:type="dxa"/>
            <w:tcBorders>
              <w:top w:val="single" w:sz="6" w:space="0" w:color="auto"/>
              <w:left w:val="single" w:sz="6" w:space="0" w:color="auto"/>
              <w:bottom w:val="single" w:sz="6" w:space="0" w:color="auto"/>
              <w:right w:val="single" w:sz="6" w:space="0" w:color="auto"/>
            </w:tcBorders>
          </w:tcPr>
          <w:p w:rsidR="00376EFD" w:rsidRDefault="008F465E" w:rsidP="00863E7F">
            <w:pPr>
              <w:pStyle w:val="ConsPlusNormal"/>
              <w:ind w:firstLine="0"/>
              <w:rPr>
                <w:rFonts w:ascii="Times New Roman" w:hAnsi="Times New Roman"/>
                <w:sz w:val="24"/>
              </w:rPr>
            </w:pPr>
            <w:r>
              <w:rPr>
                <w:rFonts w:ascii="Times New Roman" w:hAnsi="Times New Roman"/>
                <w:sz w:val="24"/>
              </w:rPr>
              <w:t>10.11.2011  до 09:00</w:t>
            </w:r>
          </w:p>
        </w:tc>
      </w:tr>
    </w:tbl>
    <w:p w:rsidR="00376EFD" w:rsidRDefault="00376EFD" w:rsidP="00376EFD"/>
    <w:p w:rsidR="00376EFD" w:rsidRDefault="00376EFD" w:rsidP="00376EFD"/>
    <w:tbl>
      <w:tblPr>
        <w:tblW w:w="10207" w:type="dxa"/>
        <w:tblInd w:w="-214" w:type="dxa"/>
        <w:tblLayout w:type="fixed"/>
        <w:tblCellMar>
          <w:left w:w="70" w:type="dxa"/>
          <w:right w:w="70" w:type="dxa"/>
        </w:tblCellMar>
        <w:tblLook w:val="0000" w:firstRow="0" w:lastRow="0" w:firstColumn="0" w:lastColumn="0" w:noHBand="0" w:noVBand="0"/>
      </w:tblPr>
      <w:tblGrid>
        <w:gridCol w:w="1844"/>
        <w:gridCol w:w="1860"/>
        <w:gridCol w:w="540"/>
        <w:gridCol w:w="9"/>
        <w:gridCol w:w="2127"/>
        <w:gridCol w:w="1427"/>
        <w:gridCol w:w="2400"/>
      </w:tblGrid>
      <w:tr w:rsidR="00376EFD" w:rsidTr="00C759E0">
        <w:trPr>
          <w:trHeight w:val="720"/>
        </w:trPr>
        <w:tc>
          <w:tcPr>
            <w:tcW w:w="1844" w:type="dxa"/>
            <w:tcBorders>
              <w:top w:val="single" w:sz="6" w:space="0" w:color="auto"/>
              <w:left w:val="single" w:sz="6" w:space="0" w:color="auto"/>
              <w:bottom w:val="single" w:sz="4" w:space="0" w:color="auto"/>
              <w:right w:val="single" w:sz="6" w:space="0" w:color="auto"/>
            </w:tcBorders>
            <w:vAlign w:val="center"/>
          </w:tcPr>
          <w:p w:rsidR="00376EFD" w:rsidRPr="00B1089C" w:rsidRDefault="00376EFD" w:rsidP="00863E7F">
            <w:pPr>
              <w:pStyle w:val="ConsPlusNormal"/>
              <w:ind w:left="72" w:firstLine="0"/>
              <w:jc w:val="center"/>
              <w:rPr>
                <w:rFonts w:ascii="Times New Roman" w:hAnsi="Times New Roman"/>
                <w:sz w:val="22"/>
                <w:szCs w:val="22"/>
              </w:rPr>
            </w:pPr>
            <w:r w:rsidRPr="00B1089C">
              <w:rPr>
                <w:rFonts w:ascii="Times New Roman" w:hAnsi="Times New Roman"/>
                <w:sz w:val="22"/>
                <w:szCs w:val="22"/>
              </w:rPr>
              <w:t>Наименование поставляемых товаров, выполняемых работ, оказываемых услуг</w:t>
            </w:r>
          </w:p>
        </w:tc>
        <w:tc>
          <w:tcPr>
            <w:tcW w:w="4536" w:type="dxa"/>
            <w:gridSpan w:val="4"/>
            <w:tcBorders>
              <w:top w:val="single" w:sz="6" w:space="0" w:color="auto"/>
              <w:left w:val="single" w:sz="6" w:space="0" w:color="auto"/>
              <w:bottom w:val="single" w:sz="6" w:space="0" w:color="auto"/>
              <w:right w:val="single" w:sz="4" w:space="0" w:color="auto"/>
            </w:tcBorders>
            <w:vAlign w:val="center"/>
          </w:tcPr>
          <w:p w:rsidR="00376EFD" w:rsidRPr="00B1089C" w:rsidRDefault="00376EFD" w:rsidP="00863E7F">
            <w:pPr>
              <w:pStyle w:val="ConsPlusNormal"/>
              <w:ind w:firstLine="0"/>
              <w:jc w:val="center"/>
              <w:rPr>
                <w:rFonts w:ascii="Times New Roman" w:hAnsi="Times New Roman"/>
                <w:sz w:val="22"/>
                <w:szCs w:val="22"/>
              </w:rPr>
            </w:pPr>
            <w:r w:rsidRPr="00B1089C">
              <w:rPr>
                <w:rFonts w:ascii="Times New Roman" w:hAnsi="Times New Roman"/>
                <w:sz w:val="22"/>
                <w:szCs w:val="22"/>
              </w:rPr>
              <w:t>Характеристики поставляемых товаров, выполняемых работ, оказываемых услуг</w:t>
            </w:r>
          </w:p>
        </w:tc>
        <w:tc>
          <w:tcPr>
            <w:tcW w:w="1427" w:type="dxa"/>
            <w:tcBorders>
              <w:top w:val="single" w:sz="4" w:space="0" w:color="auto"/>
              <w:left w:val="single" w:sz="4" w:space="0" w:color="auto"/>
              <w:bottom w:val="single" w:sz="4" w:space="0" w:color="auto"/>
              <w:right w:val="single" w:sz="4" w:space="0" w:color="auto"/>
            </w:tcBorders>
            <w:vAlign w:val="center"/>
          </w:tcPr>
          <w:p w:rsidR="00376EFD" w:rsidRPr="00B1089C" w:rsidRDefault="00376EFD" w:rsidP="00863E7F">
            <w:pPr>
              <w:pStyle w:val="ConsPlusNormal"/>
              <w:ind w:firstLine="0"/>
              <w:jc w:val="center"/>
              <w:rPr>
                <w:rFonts w:ascii="Times New Roman" w:hAnsi="Times New Roman"/>
                <w:sz w:val="22"/>
                <w:szCs w:val="22"/>
              </w:rPr>
            </w:pPr>
            <w:r w:rsidRPr="00B1089C">
              <w:rPr>
                <w:rFonts w:ascii="Times New Roman" w:hAnsi="Times New Roman"/>
                <w:sz w:val="22"/>
                <w:szCs w:val="22"/>
              </w:rPr>
              <w:t xml:space="preserve">Единица </w:t>
            </w:r>
            <w:r w:rsidRPr="00B1089C">
              <w:rPr>
                <w:rFonts w:ascii="Times New Roman" w:hAnsi="Times New Roman"/>
                <w:sz w:val="22"/>
                <w:szCs w:val="22"/>
              </w:rPr>
              <w:br/>
              <w:t>измерения</w:t>
            </w:r>
          </w:p>
        </w:tc>
        <w:tc>
          <w:tcPr>
            <w:tcW w:w="2400" w:type="dxa"/>
            <w:tcBorders>
              <w:top w:val="single" w:sz="4" w:space="0" w:color="auto"/>
              <w:left w:val="single" w:sz="4" w:space="0" w:color="auto"/>
              <w:bottom w:val="single" w:sz="4" w:space="0" w:color="auto"/>
              <w:right w:val="single" w:sz="4" w:space="0" w:color="auto"/>
            </w:tcBorders>
            <w:vAlign w:val="center"/>
          </w:tcPr>
          <w:p w:rsidR="00376EFD" w:rsidRPr="00B1089C" w:rsidRDefault="00376EFD" w:rsidP="00863E7F">
            <w:pPr>
              <w:pStyle w:val="ConsPlusNormal"/>
              <w:ind w:firstLine="0"/>
              <w:jc w:val="center"/>
              <w:rPr>
                <w:rFonts w:ascii="Times New Roman" w:hAnsi="Times New Roman"/>
                <w:sz w:val="22"/>
                <w:szCs w:val="22"/>
              </w:rPr>
            </w:pPr>
            <w:r w:rsidRPr="00B1089C">
              <w:rPr>
                <w:rFonts w:ascii="Times New Roman" w:hAnsi="Times New Roman"/>
                <w:sz w:val="22"/>
                <w:szCs w:val="22"/>
              </w:rPr>
              <w:t>Количество поставляемых товаров, объем выполняемых работ, оказываемых услуг</w:t>
            </w:r>
          </w:p>
        </w:tc>
      </w:tr>
      <w:tr w:rsidR="0076091E" w:rsidTr="00C759E0">
        <w:trPr>
          <w:cantSplit/>
          <w:trHeight w:val="480"/>
        </w:trPr>
        <w:tc>
          <w:tcPr>
            <w:tcW w:w="1844" w:type="dxa"/>
            <w:vMerge w:val="restart"/>
            <w:tcBorders>
              <w:top w:val="single" w:sz="4" w:space="0" w:color="auto"/>
              <w:left w:val="single" w:sz="4" w:space="0" w:color="auto"/>
              <w:bottom w:val="single" w:sz="4" w:space="0" w:color="auto"/>
              <w:right w:val="single" w:sz="4" w:space="0" w:color="auto"/>
            </w:tcBorders>
          </w:tcPr>
          <w:p w:rsidR="0076091E" w:rsidRPr="00C759E0" w:rsidRDefault="009B0C36" w:rsidP="00863E7F">
            <w:pPr>
              <w:pStyle w:val="ConsPlusNormal"/>
              <w:ind w:firstLine="0"/>
              <w:rPr>
                <w:rFonts w:ascii="Times New Roman" w:hAnsi="Times New Roman"/>
                <w:sz w:val="22"/>
                <w:szCs w:val="22"/>
              </w:rPr>
            </w:pPr>
            <w:r>
              <w:rPr>
                <w:rFonts w:ascii="Times New Roman" w:hAnsi="Times New Roman"/>
                <w:sz w:val="22"/>
                <w:szCs w:val="22"/>
              </w:rPr>
              <w:t>Оказание услуг по обеспечению</w:t>
            </w:r>
            <w:r w:rsidR="0076091E" w:rsidRPr="00C759E0">
              <w:rPr>
                <w:rFonts w:ascii="Times New Roman" w:hAnsi="Times New Roman"/>
                <w:sz w:val="22"/>
                <w:szCs w:val="22"/>
              </w:rPr>
              <w:t xml:space="preserve"> </w:t>
            </w:r>
            <w:r w:rsidR="007A6789">
              <w:rPr>
                <w:rFonts w:ascii="Times New Roman" w:hAnsi="Times New Roman"/>
                <w:sz w:val="22"/>
                <w:szCs w:val="22"/>
              </w:rPr>
              <w:t>звукоусиления</w:t>
            </w:r>
            <w:r w:rsidR="0076091E" w:rsidRPr="00C759E0">
              <w:rPr>
                <w:rFonts w:ascii="Times New Roman" w:hAnsi="Times New Roman"/>
                <w:sz w:val="22"/>
                <w:szCs w:val="22"/>
              </w:rPr>
              <w:t xml:space="preserve"> </w:t>
            </w:r>
            <w:r w:rsidR="007A6789">
              <w:rPr>
                <w:rFonts w:ascii="Times New Roman" w:hAnsi="Times New Roman"/>
                <w:sz w:val="22"/>
                <w:szCs w:val="22"/>
              </w:rPr>
              <w:t xml:space="preserve">в актовом зале </w:t>
            </w:r>
          </w:p>
        </w:tc>
        <w:tc>
          <w:tcPr>
            <w:tcW w:w="1860" w:type="dxa"/>
            <w:tcBorders>
              <w:top w:val="single" w:sz="6" w:space="0" w:color="auto"/>
              <w:left w:val="single" w:sz="4" w:space="0" w:color="auto"/>
              <w:bottom w:val="single" w:sz="6" w:space="0" w:color="auto"/>
              <w:right w:val="single" w:sz="6" w:space="0" w:color="auto"/>
            </w:tcBorders>
          </w:tcPr>
          <w:p w:rsidR="0076091E" w:rsidRDefault="0076091E" w:rsidP="00863E7F">
            <w:pPr>
              <w:pStyle w:val="ConsPlusNormal"/>
              <w:ind w:firstLine="0"/>
              <w:rPr>
                <w:rFonts w:ascii="Times New Roman" w:hAnsi="Times New Roman"/>
              </w:rPr>
            </w:pPr>
            <w:r>
              <w:rPr>
                <w:rFonts w:ascii="Times New Roman" w:hAnsi="Times New Roman"/>
              </w:rPr>
              <w:t>Требование к качеству товаров, работ, услуг</w:t>
            </w:r>
          </w:p>
        </w:tc>
        <w:tc>
          <w:tcPr>
            <w:tcW w:w="2676" w:type="dxa"/>
            <w:gridSpan w:val="3"/>
            <w:tcBorders>
              <w:top w:val="single" w:sz="6" w:space="0" w:color="auto"/>
              <w:left w:val="single" w:sz="6" w:space="0" w:color="auto"/>
              <w:bottom w:val="single" w:sz="6" w:space="0" w:color="auto"/>
              <w:right w:val="single" w:sz="4" w:space="0" w:color="auto"/>
            </w:tcBorders>
          </w:tcPr>
          <w:p w:rsidR="0076091E" w:rsidRDefault="009B0C36" w:rsidP="009B0C36">
            <w:pPr>
              <w:suppressAutoHyphens/>
              <w:snapToGrid w:val="0"/>
              <w:jc w:val="both"/>
              <w:rPr>
                <w:lang w:eastAsia="ar-SA"/>
              </w:rPr>
            </w:pPr>
            <w:r>
              <w:t>Оказание качественных</w:t>
            </w:r>
            <w:r w:rsidR="0076091E">
              <w:t xml:space="preserve"> </w:t>
            </w:r>
            <w:r>
              <w:t>услуг</w:t>
            </w:r>
            <w:r w:rsidR="0076091E">
              <w:t>, соответствующ</w:t>
            </w:r>
            <w:r>
              <w:t>их</w:t>
            </w:r>
            <w:r w:rsidR="0076091E">
              <w:t xml:space="preserve"> ст</w:t>
            </w:r>
            <w:r>
              <w:t>андартам и техническим условиям, имеющих документы, удостоверяющие их</w:t>
            </w:r>
            <w:r w:rsidR="0076091E">
              <w:t xml:space="preserve"> качество. </w:t>
            </w:r>
          </w:p>
        </w:tc>
        <w:tc>
          <w:tcPr>
            <w:tcW w:w="1427" w:type="dxa"/>
            <w:vMerge w:val="restart"/>
            <w:tcBorders>
              <w:top w:val="single" w:sz="4" w:space="0" w:color="auto"/>
              <w:left w:val="single" w:sz="4" w:space="0" w:color="auto"/>
              <w:bottom w:val="single" w:sz="4" w:space="0" w:color="auto"/>
              <w:right w:val="single" w:sz="4" w:space="0" w:color="auto"/>
            </w:tcBorders>
          </w:tcPr>
          <w:p w:rsidR="0076091E" w:rsidRDefault="0076091E" w:rsidP="00863E7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sz w:val="22"/>
                <w:szCs w:val="22"/>
              </w:rPr>
            </w:pPr>
          </w:p>
        </w:tc>
        <w:tc>
          <w:tcPr>
            <w:tcW w:w="2400" w:type="dxa"/>
            <w:vMerge w:val="restart"/>
            <w:tcBorders>
              <w:top w:val="single" w:sz="4" w:space="0" w:color="auto"/>
              <w:left w:val="single" w:sz="4" w:space="0" w:color="auto"/>
              <w:bottom w:val="single" w:sz="4" w:space="0" w:color="auto"/>
              <w:right w:val="single" w:sz="4" w:space="0" w:color="auto"/>
            </w:tcBorders>
          </w:tcPr>
          <w:p w:rsidR="0076091E" w:rsidRDefault="0076091E" w:rsidP="00863E7F">
            <w:pPr>
              <w:outlineLvl w:val="0"/>
            </w:pPr>
            <w:r>
              <w:t xml:space="preserve">Согласно спецификации </w:t>
            </w:r>
          </w:p>
          <w:p w:rsidR="0076091E" w:rsidRDefault="0076091E" w:rsidP="00863E7F">
            <w:pPr>
              <w:outlineLvl w:val="0"/>
            </w:pPr>
          </w:p>
          <w:p w:rsidR="0076091E" w:rsidRDefault="0076091E" w:rsidP="00863E7F">
            <w:pPr>
              <w:outlineLvl w:val="0"/>
            </w:pPr>
            <w:proofErr w:type="gramStart"/>
            <w:r>
              <w:t xml:space="preserve">(Приложение № 1 </w:t>
            </w:r>
            <w:proofErr w:type="gramEnd"/>
          </w:p>
          <w:p w:rsidR="0076091E" w:rsidRDefault="0076091E" w:rsidP="00863E7F">
            <w:pPr>
              <w:outlineLvl w:val="0"/>
            </w:pPr>
            <w:r>
              <w:t>к извещению о проведении  запроса котировок)</w:t>
            </w:r>
          </w:p>
          <w:p w:rsidR="0076091E" w:rsidRDefault="0076091E" w:rsidP="00863E7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sz w:val="22"/>
                <w:szCs w:val="22"/>
              </w:rPr>
            </w:pPr>
          </w:p>
        </w:tc>
      </w:tr>
      <w:tr w:rsidR="0076091E" w:rsidTr="00C759E0">
        <w:trPr>
          <w:cantSplit/>
          <w:trHeight w:val="480"/>
        </w:trPr>
        <w:tc>
          <w:tcPr>
            <w:tcW w:w="1844" w:type="dxa"/>
            <w:vMerge/>
            <w:tcBorders>
              <w:top w:val="single" w:sz="4" w:space="0" w:color="auto"/>
              <w:left w:val="single" w:sz="4" w:space="0" w:color="auto"/>
              <w:bottom w:val="single" w:sz="4" w:space="0" w:color="auto"/>
              <w:right w:val="single" w:sz="4" w:space="0" w:color="auto"/>
            </w:tcBorders>
            <w:vAlign w:val="center"/>
          </w:tcPr>
          <w:p w:rsidR="0076091E" w:rsidRDefault="0076091E" w:rsidP="00863E7F">
            <w:pPr>
              <w:rPr>
                <w:sz w:val="24"/>
              </w:rPr>
            </w:pPr>
          </w:p>
        </w:tc>
        <w:tc>
          <w:tcPr>
            <w:tcW w:w="1860" w:type="dxa"/>
            <w:tcBorders>
              <w:top w:val="single" w:sz="6" w:space="0" w:color="auto"/>
              <w:left w:val="single" w:sz="4" w:space="0" w:color="auto"/>
              <w:bottom w:val="single" w:sz="6" w:space="0" w:color="auto"/>
              <w:right w:val="single" w:sz="6" w:space="0" w:color="auto"/>
            </w:tcBorders>
          </w:tcPr>
          <w:p w:rsidR="0076091E" w:rsidRDefault="0076091E" w:rsidP="00863E7F">
            <w:pPr>
              <w:pStyle w:val="ConsPlusNormal"/>
              <w:ind w:firstLine="0"/>
              <w:rPr>
                <w:rFonts w:ascii="Times New Roman" w:hAnsi="Times New Roman"/>
              </w:rPr>
            </w:pPr>
            <w:r>
              <w:rPr>
                <w:rFonts w:ascii="Times New Roman" w:hAnsi="Times New Roman"/>
              </w:rPr>
              <w:t>Технические характеристики товаров, работ, услуг</w:t>
            </w:r>
          </w:p>
        </w:tc>
        <w:tc>
          <w:tcPr>
            <w:tcW w:w="2676" w:type="dxa"/>
            <w:gridSpan w:val="3"/>
            <w:tcBorders>
              <w:top w:val="single" w:sz="6" w:space="0" w:color="auto"/>
              <w:left w:val="single" w:sz="6" w:space="0" w:color="auto"/>
              <w:bottom w:val="single" w:sz="4" w:space="0" w:color="auto"/>
              <w:right w:val="single" w:sz="4" w:space="0" w:color="auto"/>
            </w:tcBorders>
          </w:tcPr>
          <w:p w:rsidR="0076091E" w:rsidRDefault="00194400" w:rsidP="00863E7F">
            <w:pPr>
              <w:jc w:val="both"/>
              <w:outlineLvl w:val="0"/>
            </w:pPr>
            <w:r>
              <w:t xml:space="preserve">Услуги оказываются в соответствии с </w:t>
            </w:r>
            <w:r w:rsidR="0076091E">
              <w:t>Приложение</w:t>
            </w:r>
            <w:r>
              <w:t>м</w:t>
            </w:r>
            <w:r w:rsidR="0076091E">
              <w:t xml:space="preserve"> № 1 </w:t>
            </w:r>
          </w:p>
          <w:p w:rsidR="0076091E" w:rsidRDefault="0076091E" w:rsidP="00194400">
            <w:pPr>
              <w:pStyle w:val="a5"/>
              <w:rPr>
                <w:lang w:eastAsia="ar-SA"/>
              </w:rPr>
            </w:pPr>
            <w:r>
              <w:t>к извещению о проведении запроса котировок</w:t>
            </w:r>
          </w:p>
        </w:tc>
        <w:tc>
          <w:tcPr>
            <w:tcW w:w="1427" w:type="dxa"/>
            <w:vMerge/>
            <w:tcBorders>
              <w:top w:val="single" w:sz="4" w:space="0" w:color="auto"/>
              <w:left w:val="single" w:sz="4" w:space="0" w:color="auto"/>
              <w:bottom w:val="single" w:sz="4" w:space="0" w:color="auto"/>
              <w:right w:val="single" w:sz="4" w:space="0" w:color="auto"/>
            </w:tcBorders>
            <w:vAlign w:val="center"/>
          </w:tcPr>
          <w:p w:rsidR="0076091E" w:rsidRDefault="0076091E" w:rsidP="00863E7F"/>
        </w:tc>
        <w:tc>
          <w:tcPr>
            <w:tcW w:w="2400" w:type="dxa"/>
            <w:vMerge/>
            <w:tcBorders>
              <w:top w:val="single" w:sz="4" w:space="0" w:color="auto"/>
              <w:left w:val="single" w:sz="4" w:space="0" w:color="auto"/>
              <w:bottom w:val="single" w:sz="4" w:space="0" w:color="auto"/>
              <w:right w:val="single" w:sz="4" w:space="0" w:color="auto"/>
            </w:tcBorders>
            <w:vAlign w:val="center"/>
          </w:tcPr>
          <w:p w:rsidR="0076091E" w:rsidRDefault="0076091E" w:rsidP="00863E7F"/>
        </w:tc>
      </w:tr>
      <w:tr w:rsidR="00C759E0" w:rsidTr="008F465E">
        <w:trPr>
          <w:cantSplit/>
          <w:trHeight w:val="1590"/>
        </w:trPr>
        <w:tc>
          <w:tcPr>
            <w:tcW w:w="1844" w:type="dxa"/>
            <w:vMerge/>
            <w:tcBorders>
              <w:top w:val="single" w:sz="4" w:space="0" w:color="auto"/>
              <w:left w:val="single" w:sz="4" w:space="0" w:color="auto"/>
              <w:bottom w:val="single" w:sz="4" w:space="0" w:color="auto"/>
              <w:right w:val="single" w:sz="4" w:space="0" w:color="auto"/>
            </w:tcBorders>
            <w:vAlign w:val="center"/>
          </w:tcPr>
          <w:p w:rsidR="0076091E" w:rsidRDefault="0076091E" w:rsidP="00863E7F">
            <w:pPr>
              <w:rPr>
                <w:sz w:val="24"/>
              </w:rPr>
            </w:pPr>
          </w:p>
        </w:tc>
        <w:tc>
          <w:tcPr>
            <w:tcW w:w="1860" w:type="dxa"/>
            <w:tcBorders>
              <w:top w:val="single" w:sz="6" w:space="0" w:color="auto"/>
              <w:left w:val="single" w:sz="4" w:space="0" w:color="auto"/>
              <w:bottom w:val="single" w:sz="6" w:space="0" w:color="auto"/>
              <w:right w:val="single" w:sz="4" w:space="0" w:color="auto"/>
            </w:tcBorders>
          </w:tcPr>
          <w:p w:rsidR="0076091E" w:rsidRDefault="0076091E" w:rsidP="00863E7F">
            <w:pPr>
              <w:pStyle w:val="ConsPlusNormal"/>
              <w:ind w:firstLine="0"/>
              <w:rPr>
                <w:rFonts w:ascii="Times New Roman" w:hAnsi="Times New Roman"/>
              </w:rPr>
            </w:pPr>
            <w:r>
              <w:rPr>
                <w:rFonts w:ascii="Times New Roman" w:hAnsi="Times New Roman"/>
              </w:rPr>
              <w:t>Требования к безопасности товаров, работ, услуг</w:t>
            </w:r>
          </w:p>
        </w:tc>
        <w:tc>
          <w:tcPr>
            <w:tcW w:w="2676" w:type="dxa"/>
            <w:gridSpan w:val="3"/>
            <w:tcBorders>
              <w:top w:val="single" w:sz="4" w:space="0" w:color="auto"/>
              <w:left w:val="single" w:sz="4" w:space="0" w:color="auto"/>
              <w:bottom w:val="single" w:sz="4" w:space="0" w:color="auto"/>
              <w:right w:val="single" w:sz="4" w:space="0" w:color="auto"/>
            </w:tcBorders>
          </w:tcPr>
          <w:p w:rsidR="0076091E" w:rsidRDefault="0076091E" w:rsidP="009B0C36">
            <w:pPr>
              <w:pStyle w:val="ConsPlusNormal"/>
              <w:ind w:firstLine="0"/>
              <w:jc w:val="both"/>
              <w:rPr>
                <w:rFonts w:ascii="Times New Roman" w:hAnsi="Times New Roman"/>
              </w:rPr>
            </w:pPr>
            <w:r>
              <w:rPr>
                <w:rFonts w:ascii="Times New Roman" w:hAnsi="Times New Roman"/>
              </w:rPr>
              <w:t>Данны</w:t>
            </w:r>
            <w:r w:rsidR="009B0C36">
              <w:rPr>
                <w:rFonts w:ascii="Times New Roman" w:hAnsi="Times New Roman"/>
              </w:rPr>
              <w:t>е</w:t>
            </w:r>
            <w:r>
              <w:rPr>
                <w:rFonts w:ascii="Times New Roman" w:hAnsi="Times New Roman"/>
              </w:rPr>
              <w:t xml:space="preserve"> </w:t>
            </w:r>
            <w:r w:rsidR="009B0C36">
              <w:rPr>
                <w:rFonts w:ascii="Times New Roman" w:hAnsi="Times New Roman"/>
              </w:rPr>
              <w:t>услуги долж</w:t>
            </w:r>
            <w:r>
              <w:rPr>
                <w:rFonts w:ascii="Times New Roman" w:hAnsi="Times New Roman"/>
              </w:rPr>
              <w:t>н</w:t>
            </w:r>
            <w:r w:rsidR="009B0C36">
              <w:rPr>
                <w:rFonts w:ascii="Times New Roman" w:hAnsi="Times New Roman"/>
              </w:rPr>
              <w:t>ы соответствовать условиям</w:t>
            </w:r>
            <w:r>
              <w:rPr>
                <w:rFonts w:ascii="Times New Roman" w:hAnsi="Times New Roman"/>
              </w:rPr>
              <w:t xml:space="preserve"> эксплуатации на территории Российской Федерации и соответствовать требованиям норм действующего законодательства.</w:t>
            </w:r>
          </w:p>
        </w:tc>
        <w:tc>
          <w:tcPr>
            <w:tcW w:w="1427" w:type="dxa"/>
            <w:vMerge/>
            <w:tcBorders>
              <w:top w:val="single" w:sz="4" w:space="0" w:color="auto"/>
              <w:left w:val="single" w:sz="4" w:space="0" w:color="auto"/>
              <w:bottom w:val="single" w:sz="4" w:space="0" w:color="auto"/>
              <w:right w:val="single" w:sz="4" w:space="0" w:color="auto"/>
            </w:tcBorders>
            <w:vAlign w:val="center"/>
          </w:tcPr>
          <w:p w:rsidR="0076091E" w:rsidRDefault="0076091E" w:rsidP="00863E7F"/>
        </w:tc>
        <w:tc>
          <w:tcPr>
            <w:tcW w:w="2400" w:type="dxa"/>
            <w:vMerge/>
            <w:tcBorders>
              <w:top w:val="single" w:sz="4" w:space="0" w:color="auto"/>
              <w:left w:val="single" w:sz="4" w:space="0" w:color="auto"/>
              <w:bottom w:val="single" w:sz="4" w:space="0" w:color="auto"/>
              <w:right w:val="single" w:sz="4" w:space="0" w:color="auto"/>
            </w:tcBorders>
            <w:vAlign w:val="center"/>
          </w:tcPr>
          <w:p w:rsidR="0076091E" w:rsidRDefault="0076091E" w:rsidP="00863E7F"/>
        </w:tc>
      </w:tr>
      <w:tr w:rsidR="0076091E" w:rsidTr="00C759E0">
        <w:trPr>
          <w:cantSplit/>
          <w:trHeight w:val="960"/>
        </w:trPr>
        <w:tc>
          <w:tcPr>
            <w:tcW w:w="1844" w:type="dxa"/>
            <w:vMerge/>
            <w:tcBorders>
              <w:top w:val="single" w:sz="4" w:space="0" w:color="auto"/>
              <w:left w:val="single" w:sz="4" w:space="0" w:color="auto"/>
              <w:bottom w:val="single" w:sz="4" w:space="0" w:color="auto"/>
              <w:right w:val="single" w:sz="4" w:space="0" w:color="auto"/>
            </w:tcBorders>
            <w:vAlign w:val="center"/>
          </w:tcPr>
          <w:p w:rsidR="0076091E" w:rsidRDefault="0076091E" w:rsidP="00863E7F">
            <w:pPr>
              <w:rPr>
                <w:sz w:val="24"/>
              </w:rPr>
            </w:pPr>
          </w:p>
        </w:tc>
        <w:tc>
          <w:tcPr>
            <w:tcW w:w="1860" w:type="dxa"/>
            <w:tcBorders>
              <w:top w:val="single" w:sz="6" w:space="0" w:color="auto"/>
              <w:left w:val="single" w:sz="4" w:space="0" w:color="auto"/>
              <w:bottom w:val="single" w:sz="6" w:space="0" w:color="auto"/>
              <w:right w:val="single" w:sz="6" w:space="0" w:color="auto"/>
            </w:tcBorders>
          </w:tcPr>
          <w:p w:rsidR="006B5059" w:rsidRDefault="006B5059" w:rsidP="006B5059">
            <w:pPr>
              <w:tabs>
                <w:tab w:val="left" w:pos="1288"/>
              </w:tabs>
              <w:rPr>
                <w:sz w:val="18"/>
                <w:szCs w:val="18"/>
              </w:rPr>
            </w:pPr>
            <w:r>
              <w:rPr>
                <w:sz w:val="18"/>
                <w:szCs w:val="18"/>
              </w:rPr>
              <w:t>Требования к результатам оказанию услуг</w:t>
            </w:r>
          </w:p>
          <w:p w:rsidR="0076091E" w:rsidRDefault="0076091E" w:rsidP="009B0C36">
            <w:pPr>
              <w:pStyle w:val="ConsPlusNormal"/>
              <w:ind w:firstLine="0"/>
              <w:rPr>
                <w:rFonts w:ascii="Times New Roman" w:hAnsi="Times New Roman"/>
              </w:rPr>
            </w:pPr>
          </w:p>
        </w:tc>
        <w:tc>
          <w:tcPr>
            <w:tcW w:w="2676" w:type="dxa"/>
            <w:gridSpan w:val="3"/>
            <w:tcBorders>
              <w:top w:val="single" w:sz="4" w:space="0" w:color="auto"/>
              <w:left w:val="single" w:sz="6" w:space="0" w:color="auto"/>
              <w:bottom w:val="single" w:sz="6" w:space="0" w:color="auto"/>
              <w:right w:val="single" w:sz="4" w:space="0" w:color="auto"/>
            </w:tcBorders>
          </w:tcPr>
          <w:p w:rsidR="006B5059" w:rsidRDefault="006B5059" w:rsidP="008F465E">
            <w:pPr>
              <w:pStyle w:val="ConsPlusNormal"/>
              <w:ind w:firstLine="0"/>
              <w:rPr>
                <w:rFonts w:ascii="Times New Roman" w:hAnsi="Times New Roman"/>
              </w:rPr>
            </w:pPr>
            <w:r>
              <w:rPr>
                <w:rFonts w:ascii="Times New Roman" w:hAnsi="Times New Roman"/>
              </w:rPr>
              <w:t>Оказание услуг в сроки</w:t>
            </w:r>
            <w:r w:rsidR="008E7F73">
              <w:rPr>
                <w:rFonts w:ascii="Times New Roman" w:hAnsi="Times New Roman"/>
              </w:rPr>
              <w:t>,</w:t>
            </w:r>
            <w:r>
              <w:rPr>
                <w:rFonts w:ascii="Times New Roman" w:hAnsi="Times New Roman"/>
              </w:rPr>
              <w:t xml:space="preserve"> установленные муниципальным контрактом.</w:t>
            </w:r>
          </w:p>
          <w:p w:rsidR="0076091E" w:rsidRDefault="009B0C36" w:rsidP="008F465E">
            <w:pPr>
              <w:pStyle w:val="ConsPlusNormal"/>
              <w:ind w:firstLine="0"/>
              <w:rPr>
                <w:rFonts w:ascii="Times New Roman" w:hAnsi="Times New Roman"/>
                <w:sz w:val="24"/>
              </w:rPr>
            </w:pPr>
            <w:r>
              <w:rPr>
                <w:rFonts w:ascii="Times New Roman" w:hAnsi="Times New Roman"/>
              </w:rPr>
              <w:t>Исполнитель</w:t>
            </w:r>
            <w:r w:rsidR="0076091E">
              <w:rPr>
                <w:rFonts w:ascii="Times New Roman" w:hAnsi="Times New Roman"/>
              </w:rPr>
              <w:t xml:space="preserve"> обязуется </w:t>
            </w:r>
            <w:r>
              <w:rPr>
                <w:rFonts w:ascii="Times New Roman" w:hAnsi="Times New Roman"/>
              </w:rPr>
              <w:t>оказать услуги</w:t>
            </w:r>
            <w:r w:rsidR="0076091E">
              <w:rPr>
                <w:rFonts w:ascii="Times New Roman" w:hAnsi="Times New Roman"/>
              </w:rPr>
              <w:t xml:space="preserve"> Заказчику одновременно со всей нео</w:t>
            </w:r>
            <w:r>
              <w:rPr>
                <w:rFonts w:ascii="Times New Roman" w:hAnsi="Times New Roman"/>
              </w:rPr>
              <w:t xml:space="preserve">бходимой </w:t>
            </w:r>
            <w:r w:rsidR="0076091E">
              <w:rPr>
                <w:rFonts w:ascii="Times New Roman" w:hAnsi="Times New Roman"/>
              </w:rPr>
              <w:t xml:space="preserve">документацией на </w:t>
            </w:r>
            <w:r>
              <w:rPr>
                <w:rFonts w:ascii="Times New Roman" w:hAnsi="Times New Roman"/>
              </w:rPr>
              <w:t>услуги</w:t>
            </w:r>
            <w:r w:rsidR="0076091E">
              <w:rPr>
                <w:rFonts w:ascii="Times New Roman" w:hAnsi="Times New Roman"/>
              </w:rPr>
              <w:t>.</w:t>
            </w:r>
          </w:p>
        </w:tc>
        <w:tc>
          <w:tcPr>
            <w:tcW w:w="1427" w:type="dxa"/>
            <w:vMerge/>
            <w:tcBorders>
              <w:top w:val="single" w:sz="4" w:space="0" w:color="auto"/>
              <w:left w:val="single" w:sz="4" w:space="0" w:color="auto"/>
              <w:bottom w:val="single" w:sz="4" w:space="0" w:color="auto"/>
              <w:right w:val="single" w:sz="4" w:space="0" w:color="auto"/>
            </w:tcBorders>
            <w:vAlign w:val="center"/>
          </w:tcPr>
          <w:p w:rsidR="0076091E" w:rsidRDefault="0076091E" w:rsidP="00863E7F"/>
        </w:tc>
        <w:tc>
          <w:tcPr>
            <w:tcW w:w="2400" w:type="dxa"/>
            <w:vMerge/>
            <w:tcBorders>
              <w:top w:val="single" w:sz="4" w:space="0" w:color="auto"/>
              <w:left w:val="single" w:sz="4" w:space="0" w:color="auto"/>
              <w:bottom w:val="single" w:sz="4" w:space="0" w:color="auto"/>
              <w:right w:val="single" w:sz="4" w:space="0" w:color="auto"/>
            </w:tcBorders>
            <w:vAlign w:val="center"/>
          </w:tcPr>
          <w:p w:rsidR="0076091E" w:rsidRDefault="0076091E" w:rsidP="00863E7F"/>
        </w:tc>
      </w:tr>
      <w:tr w:rsidR="0076091E" w:rsidRPr="00A61E4C" w:rsidTr="0076091E">
        <w:trPr>
          <w:trHeight w:val="360"/>
        </w:trPr>
        <w:tc>
          <w:tcPr>
            <w:tcW w:w="4253" w:type="dxa"/>
            <w:gridSpan w:val="4"/>
            <w:tcBorders>
              <w:top w:val="single" w:sz="6" w:space="0" w:color="auto"/>
              <w:left w:val="single" w:sz="6" w:space="0" w:color="auto"/>
              <w:bottom w:val="single" w:sz="6" w:space="0" w:color="auto"/>
              <w:right w:val="single" w:sz="6" w:space="0" w:color="auto"/>
            </w:tcBorders>
          </w:tcPr>
          <w:p w:rsidR="0076091E" w:rsidRPr="00A61E4C" w:rsidRDefault="0076091E" w:rsidP="00863E7F">
            <w:pPr>
              <w:pStyle w:val="ConsPlusNormal"/>
              <w:ind w:firstLine="0"/>
              <w:jc w:val="both"/>
              <w:rPr>
                <w:rFonts w:ascii="Times New Roman" w:hAnsi="Times New Roman"/>
              </w:rPr>
            </w:pPr>
            <w:r w:rsidRPr="00A61E4C">
              <w:rPr>
                <w:rFonts w:ascii="Times New Roman" w:hAnsi="Times New Roman"/>
              </w:rPr>
              <w:t>Требования к участникам размещения заказа</w:t>
            </w:r>
          </w:p>
        </w:tc>
        <w:tc>
          <w:tcPr>
            <w:tcW w:w="5954" w:type="dxa"/>
            <w:gridSpan w:val="3"/>
            <w:tcBorders>
              <w:top w:val="single" w:sz="6" w:space="0" w:color="auto"/>
              <w:left w:val="single" w:sz="6" w:space="0" w:color="auto"/>
              <w:bottom w:val="single" w:sz="6" w:space="0" w:color="auto"/>
              <w:right w:val="single" w:sz="6" w:space="0" w:color="auto"/>
            </w:tcBorders>
          </w:tcPr>
          <w:p w:rsidR="0076091E" w:rsidRPr="00A61E4C" w:rsidRDefault="0076091E" w:rsidP="00863E7F">
            <w:pPr>
              <w:pStyle w:val="ConsPlusNormal"/>
              <w:ind w:firstLine="0"/>
              <w:rPr>
                <w:rFonts w:ascii="Times New Roman" w:hAnsi="Times New Roman"/>
              </w:rPr>
            </w:pPr>
            <w:r w:rsidRPr="00A61E4C">
              <w:rPr>
                <w:rFonts w:ascii="Times New Roman" w:hAnsi="Times New Roman"/>
              </w:rPr>
              <w:t>Отсутствие в реестре недобросовестных поставщиков сведений об участнике размещения заказа</w:t>
            </w:r>
          </w:p>
        </w:tc>
      </w:tr>
      <w:tr w:rsidR="0076091E" w:rsidRPr="00A61E4C" w:rsidTr="0076091E">
        <w:trPr>
          <w:trHeight w:val="360"/>
        </w:trPr>
        <w:tc>
          <w:tcPr>
            <w:tcW w:w="4244" w:type="dxa"/>
            <w:gridSpan w:val="3"/>
            <w:tcBorders>
              <w:top w:val="single" w:sz="6" w:space="0" w:color="auto"/>
              <w:left w:val="single" w:sz="6" w:space="0" w:color="auto"/>
              <w:bottom w:val="single" w:sz="6" w:space="0" w:color="auto"/>
              <w:right w:val="single" w:sz="6" w:space="0" w:color="auto"/>
            </w:tcBorders>
          </w:tcPr>
          <w:p w:rsidR="0076091E" w:rsidRPr="00A61E4C" w:rsidRDefault="0076091E" w:rsidP="00863E7F">
            <w:pPr>
              <w:pStyle w:val="ConsPlusNormal"/>
              <w:ind w:firstLine="0"/>
              <w:jc w:val="both"/>
              <w:rPr>
                <w:rFonts w:ascii="Times New Roman" w:hAnsi="Times New Roman"/>
              </w:rPr>
            </w:pPr>
            <w:r w:rsidRPr="00A61E4C">
              <w:rPr>
                <w:rFonts w:ascii="Times New Roman" w:hAnsi="Times New Roman"/>
              </w:rPr>
              <w:t xml:space="preserve">Источник финансирования заказа </w:t>
            </w:r>
          </w:p>
        </w:tc>
        <w:tc>
          <w:tcPr>
            <w:tcW w:w="5963" w:type="dxa"/>
            <w:gridSpan w:val="4"/>
            <w:tcBorders>
              <w:top w:val="single" w:sz="6" w:space="0" w:color="auto"/>
              <w:left w:val="single" w:sz="6" w:space="0" w:color="auto"/>
              <w:bottom w:val="single" w:sz="6" w:space="0" w:color="auto"/>
              <w:right w:val="single" w:sz="6" w:space="0" w:color="auto"/>
            </w:tcBorders>
          </w:tcPr>
          <w:p w:rsidR="0076091E" w:rsidRPr="00A61E4C" w:rsidRDefault="0076091E" w:rsidP="00863E7F">
            <w:pPr>
              <w:pStyle w:val="ConsPlusNormal"/>
              <w:ind w:firstLine="0"/>
              <w:rPr>
                <w:rFonts w:ascii="Times New Roman" w:hAnsi="Times New Roman"/>
              </w:rPr>
            </w:pPr>
            <w:r w:rsidRPr="00A61E4C">
              <w:rPr>
                <w:rFonts w:ascii="Times New Roman" w:hAnsi="Times New Roman"/>
              </w:rPr>
              <w:t>Бюджет города Иванова</w:t>
            </w:r>
          </w:p>
        </w:tc>
      </w:tr>
      <w:tr w:rsidR="0076091E" w:rsidRPr="00A61E4C" w:rsidTr="0076091E">
        <w:trPr>
          <w:trHeight w:val="360"/>
        </w:trPr>
        <w:tc>
          <w:tcPr>
            <w:tcW w:w="4244" w:type="dxa"/>
            <w:gridSpan w:val="3"/>
            <w:tcBorders>
              <w:top w:val="single" w:sz="6" w:space="0" w:color="auto"/>
              <w:left w:val="single" w:sz="6" w:space="0" w:color="auto"/>
              <w:bottom w:val="single" w:sz="6" w:space="0" w:color="auto"/>
              <w:right w:val="single" w:sz="6" w:space="0" w:color="auto"/>
            </w:tcBorders>
          </w:tcPr>
          <w:p w:rsidR="0076091E" w:rsidRPr="00A61E4C" w:rsidRDefault="0076091E" w:rsidP="00863E7F">
            <w:pPr>
              <w:pStyle w:val="ConsPlusNormal"/>
              <w:ind w:firstLine="0"/>
              <w:jc w:val="both"/>
              <w:rPr>
                <w:rFonts w:ascii="Times New Roman" w:hAnsi="Times New Roman"/>
              </w:rPr>
            </w:pPr>
            <w:r w:rsidRPr="00A61E4C">
              <w:rPr>
                <w:rFonts w:ascii="Times New Roman" w:hAnsi="Times New Roman"/>
              </w:rPr>
              <w:t>Максимальная цена контракта, руб.</w:t>
            </w:r>
          </w:p>
        </w:tc>
        <w:tc>
          <w:tcPr>
            <w:tcW w:w="5963" w:type="dxa"/>
            <w:gridSpan w:val="4"/>
            <w:tcBorders>
              <w:top w:val="single" w:sz="6" w:space="0" w:color="auto"/>
              <w:left w:val="single" w:sz="6" w:space="0" w:color="auto"/>
              <w:bottom w:val="single" w:sz="6" w:space="0" w:color="auto"/>
              <w:right w:val="single" w:sz="6" w:space="0" w:color="auto"/>
            </w:tcBorders>
          </w:tcPr>
          <w:p w:rsidR="0076091E" w:rsidRPr="00B1089C" w:rsidRDefault="00B1089C" w:rsidP="00863E7F">
            <w:pPr>
              <w:pStyle w:val="ConsPlusNormal"/>
              <w:ind w:firstLine="0"/>
              <w:rPr>
                <w:rFonts w:ascii="Times New Roman" w:hAnsi="Times New Roman"/>
              </w:rPr>
            </w:pPr>
            <w:r w:rsidRPr="00B1089C">
              <w:rPr>
                <w:rFonts w:ascii="Times New Roman" w:hAnsi="Times New Roman"/>
              </w:rPr>
              <w:t>10 000,00</w:t>
            </w:r>
          </w:p>
        </w:tc>
      </w:tr>
      <w:tr w:rsidR="0076091E" w:rsidRPr="00A61E4C" w:rsidTr="0076091E">
        <w:trPr>
          <w:trHeight w:val="360"/>
        </w:trPr>
        <w:tc>
          <w:tcPr>
            <w:tcW w:w="4244" w:type="dxa"/>
            <w:gridSpan w:val="3"/>
            <w:tcBorders>
              <w:top w:val="single" w:sz="6" w:space="0" w:color="auto"/>
              <w:left w:val="single" w:sz="6" w:space="0" w:color="auto"/>
              <w:bottom w:val="single" w:sz="6" w:space="0" w:color="auto"/>
              <w:right w:val="single" w:sz="6" w:space="0" w:color="auto"/>
            </w:tcBorders>
          </w:tcPr>
          <w:p w:rsidR="0076091E" w:rsidRPr="00A61E4C" w:rsidRDefault="0076091E" w:rsidP="00863E7F">
            <w:pPr>
              <w:pStyle w:val="ConsPlusNormal"/>
              <w:ind w:firstLine="0"/>
              <w:jc w:val="both"/>
              <w:rPr>
                <w:rFonts w:ascii="Times New Roman" w:hAnsi="Times New Roman"/>
              </w:rPr>
            </w:pPr>
            <w:r w:rsidRPr="00A61E4C">
              <w:rPr>
                <w:rFonts w:ascii="Times New Roman" w:hAnsi="Times New Roman"/>
              </w:rPr>
              <w:t>Сведения о включенных (не включенных) в цену товаров, работ, услуг расходах</w:t>
            </w:r>
          </w:p>
        </w:tc>
        <w:tc>
          <w:tcPr>
            <w:tcW w:w="5963" w:type="dxa"/>
            <w:gridSpan w:val="4"/>
            <w:tcBorders>
              <w:top w:val="single" w:sz="6" w:space="0" w:color="auto"/>
              <w:left w:val="single" w:sz="6" w:space="0" w:color="auto"/>
              <w:bottom w:val="single" w:sz="6" w:space="0" w:color="auto"/>
              <w:right w:val="single" w:sz="6" w:space="0" w:color="auto"/>
            </w:tcBorders>
          </w:tcPr>
          <w:p w:rsidR="0076091E" w:rsidRPr="00A61E4C" w:rsidRDefault="009B0C36" w:rsidP="00863E7F">
            <w:pPr>
              <w:pStyle w:val="ConsPlusNormal"/>
              <w:ind w:firstLine="0"/>
              <w:rPr>
                <w:rFonts w:ascii="Times New Roman" w:hAnsi="Times New Roman"/>
              </w:rPr>
            </w:pPr>
            <w:r>
              <w:rPr>
                <w:rFonts w:ascii="Times New Roman" w:hAnsi="Times New Roman"/>
              </w:rPr>
              <w:t>Ц</w:t>
            </w:r>
            <w:r w:rsidR="0076091E" w:rsidRPr="00A61E4C">
              <w:rPr>
                <w:rFonts w:ascii="Times New Roman" w:hAnsi="Times New Roman"/>
              </w:rPr>
              <w:t>ена включает все расходы, связанные с исполнением муниципального контракта, в том числе транспортные расходы, расходы на доставку, разгрузку, налоги с учетом НДС, сборы и другие обязательные платежи</w:t>
            </w:r>
          </w:p>
        </w:tc>
      </w:tr>
      <w:tr w:rsidR="0076091E" w:rsidRPr="00A61E4C" w:rsidTr="0076091E">
        <w:trPr>
          <w:trHeight w:val="240"/>
        </w:trPr>
        <w:tc>
          <w:tcPr>
            <w:tcW w:w="4244" w:type="dxa"/>
            <w:gridSpan w:val="3"/>
            <w:tcBorders>
              <w:top w:val="single" w:sz="6" w:space="0" w:color="auto"/>
              <w:left w:val="single" w:sz="6" w:space="0" w:color="auto"/>
              <w:bottom w:val="single" w:sz="6" w:space="0" w:color="auto"/>
              <w:right w:val="single" w:sz="6" w:space="0" w:color="auto"/>
            </w:tcBorders>
          </w:tcPr>
          <w:p w:rsidR="0076091E" w:rsidRPr="00A61E4C" w:rsidRDefault="0076091E" w:rsidP="00863E7F">
            <w:pPr>
              <w:pStyle w:val="ConsPlusNormal"/>
              <w:ind w:firstLine="0"/>
              <w:jc w:val="both"/>
              <w:rPr>
                <w:rFonts w:ascii="Times New Roman" w:hAnsi="Times New Roman"/>
              </w:rPr>
            </w:pPr>
            <w:r w:rsidRPr="00A61E4C">
              <w:rPr>
                <w:rFonts w:ascii="Times New Roman" w:hAnsi="Times New Roman"/>
              </w:rPr>
              <w:t>Место доставки товаров, выполнения работ, оказания услуг</w:t>
            </w:r>
          </w:p>
        </w:tc>
        <w:tc>
          <w:tcPr>
            <w:tcW w:w="5963" w:type="dxa"/>
            <w:gridSpan w:val="4"/>
            <w:tcBorders>
              <w:top w:val="single" w:sz="6" w:space="0" w:color="auto"/>
              <w:left w:val="single" w:sz="6" w:space="0" w:color="auto"/>
              <w:bottom w:val="single" w:sz="6" w:space="0" w:color="auto"/>
              <w:right w:val="single" w:sz="6" w:space="0" w:color="auto"/>
            </w:tcBorders>
          </w:tcPr>
          <w:p w:rsidR="0076091E" w:rsidRPr="00A61E4C" w:rsidRDefault="0076091E" w:rsidP="00863E7F">
            <w:pPr>
              <w:pStyle w:val="ConsPlusNormal"/>
              <w:ind w:firstLine="0"/>
              <w:rPr>
                <w:rFonts w:ascii="Times New Roman" w:hAnsi="Times New Roman"/>
              </w:rPr>
            </w:pPr>
            <w:smartTag w:uri="urn:schemas-microsoft-com:office:smarttags" w:element="metricconverter">
              <w:smartTagPr>
                <w:attr w:name="ProductID" w:val="153000, г"/>
              </w:smartTagPr>
              <w:r w:rsidRPr="00A61E4C">
                <w:rPr>
                  <w:rFonts w:ascii="Times New Roman" w:hAnsi="Times New Roman"/>
                </w:rPr>
                <w:t>153000, г</w:t>
              </w:r>
            </w:smartTag>
            <w:r w:rsidRPr="00A61E4C">
              <w:rPr>
                <w:rFonts w:ascii="Times New Roman" w:hAnsi="Times New Roman"/>
              </w:rPr>
              <w:t>. Иваново, пл. Революции, д. 6</w:t>
            </w:r>
          </w:p>
        </w:tc>
      </w:tr>
      <w:tr w:rsidR="0076091E" w:rsidRPr="00A61E4C" w:rsidTr="0076091E">
        <w:trPr>
          <w:trHeight w:val="360"/>
        </w:trPr>
        <w:tc>
          <w:tcPr>
            <w:tcW w:w="4244" w:type="dxa"/>
            <w:gridSpan w:val="3"/>
            <w:tcBorders>
              <w:top w:val="single" w:sz="6" w:space="0" w:color="auto"/>
              <w:left w:val="single" w:sz="6" w:space="0" w:color="auto"/>
              <w:bottom w:val="single" w:sz="6" w:space="0" w:color="auto"/>
              <w:right w:val="single" w:sz="6" w:space="0" w:color="auto"/>
            </w:tcBorders>
          </w:tcPr>
          <w:p w:rsidR="0076091E" w:rsidRPr="00A61E4C" w:rsidRDefault="0076091E" w:rsidP="00863E7F">
            <w:pPr>
              <w:pStyle w:val="ConsPlusNormal"/>
              <w:ind w:firstLine="0"/>
              <w:jc w:val="both"/>
              <w:rPr>
                <w:rFonts w:ascii="Times New Roman" w:hAnsi="Times New Roman"/>
              </w:rPr>
            </w:pPr>
            <w:r w:rsidRPr="00A61E4C">
              <w:rPr>
                <w:rFonts w:ascii="Times New Roman" w:hAnsi="Times New Roman"/>
              </w:rPr>
              <w:lastRenderedPageBreak/>
              <w:t>Срок поставок товаров, выполнения работ, оказания услуг</w:t>
            </w:r>
          </w:p>
        </w:tc>
        <w:tc>
          <w:tcPr>
            <w:tcW w:w="5963" w:type="dxa"/>
            <w:gridSpan w:val="4"/>
            <w:tcBorders>
              <w:top w:val="single" w:sz="6" w:space="0" w:color="auto"/>
              <w:left w:val="single" w:sz="6" w:space="0" w:color="auto"/>
              <w:bottom w:val="single" w:sz="6" w:space="0" w:color="auto"/>
              <w:right w:val="single" w:sz="6" w:space="0" w:color="auto"/>
            </w:tcBorders>
          </w:tcPr>
          <w:p w:rsidR="0076091E" w:rsidRPr="00A61E4C" w:rsidRDefault="009B0C36" w:rsidP="008F465E">
            <w:pPr>
              <w:pStyle w:val="ConsPlusNormal"/>
              <w:ind w:firstLine="0"/>
              <w:rPr>
                <w:rFonts w:ascii="Times New Roman" w:hAnsi="Times New Roman"/>
              </w:rPr>
            </w:pPr>
            <w:r>
              <w:rPr>
                <w:rFonts w:ascii="Times New Roman" w:hAnsi="Times New Roman"/>
              </w:rPr>
              <w:t>В</w:t>
            </w:r>
            <w:r w:rsidR="0076091E" w:rsidRPr="00A61E4C">
              <w:rPr>
                <w:rFonts w:ascii="Times New Roman" w:hAnsi="Times New Roman"/>
              </w:rPr>
              <w:t xml:space="preserve"> течение </w:t>
            </w:r>
            <w:r w:rsidR="008F465E">
              <w:rPr>
                <w:rFonts w:ascii="Times New Roman" w:hAnsi="Times New Roman"/>
              </w:rPr>
              <w:t xml:space="preserve">3 </w:t>
            </w:r>
            <w:r w:rsidR="0076091E" w:rsidRPr="00A61E4C">
              <w:rPr>
                <w:rFonts w:ascii="Times New Roman" w:hAnsi="Times New Roman"/>
              </w:rPr>
              <w:t xml:space="preserve"> рабочих дней со дня  подписания контракта</w:t>
            </w:r>
          </w:p>
        </w:tc>
      </w:tr>
      <w:tr w:rsidR="0076091E" w:rsidRPr="00A61E4C" w:rsidTr="0076091E">
        <w:trPr>
          <w:trHeight w:val="240"/>
        </w:trPr>
        <w:tc>
          <w:tcPr>
            <w:tcW w:w="4244" w:type="dxa"/>
            <w:gridSpan w:val="3"/>
            <w:tcBorders>
              <w:top w:val="single" w:sz="6" w:space="0" w:color="auto"/>
              <w:left w:val="single" w:sz="6" w:space="0" w:color="auto"/>
              <w:bottom w:val="single" w:sz="6" w:space="0" w:color="auto"/>
              <w:right w:val="single" w:sz="6" w:space="0" w:color="auto"/>
            </w:tcBorders>
          </w:tcPr>
          <w:p w:rsidR="0076091E" w:rsidRPr="00A61E4C" w:rsidRDefault="0076091E" w:rsidP="00863E7F">
            <w:pPr>
              <w:pStyle w:val="ConsPlusNormal"/>
              <w:ind w:firstLine="0"/>
              <w:jc w:val="both"/>
              <w:rPr>
                <w:rFonts w:ascii="Times New Roman" w:hAnsi="Times New Roman"/>
              </w:rPr>
            </w:pPr>
            <w:r w:rsidRPr="00A61E4C">
              <w:rPr>
                <w:rFonts w:ascii="Times New Roman" w:hAnsi="Times New Roman"/>
              </w:rPr>
              <w:t>Срок и условия оплаты поставок товаров, выполнения работ, оказания услуг</w:t>
            </w:r>
          </w:p>
        </w:tc>
        <w:tc>
          <w:tcPr>
            <w:tcW w:w="5963" w:type="dxa"/>
            <w:gridSpan w:val="4"/>
            <w:tcBorders>
              <w:top w:val="single" w:sz="6" w:space="0" w:color="auto"/>
              <w:left w:val="single" w:sz="6" w:space="0" w:color="auto"/>
              <w:bottom w:val="single" w:sz="6" w:space="0" w:color="auto"/>
              <w:right w:val="single" w:sz="6" w:space="0" w:color="auto"/>
            </w:tcBorders>
          </w:tcPr>
          <w:p w:rsidR="0076091E" w:rsidRPr="007A1717" w:rsidRDefault="009B0C36" w:rsidP="008F465E">
            <w:pPr>
              <w:pStyle w:val="ConsPlusNormal"/>
              <w:ind w:firstLine="0"/>
              <w:rPr>
                <w:rFonts w:ascii="Times New Roman" w:hAnsi="Times New Roman"/>
              </w:rPr>
            </w:pPr>
            <w:r w:rsidRPr="007A1717">
              <w:rPr>
                <w:rFonts w:ascii="Times New Roman" w:hAnsi="Times New Roman"/>
              </w:rPr>
              <w:t>О</w:t>
            </w:r>
            <w:r w:rsidR="0076091E" w:rsidRPr="007A1717">
              <w:rPr>
                <w:rFonts w:ascii="Times New Roman" w:hAnsi="Times New Roman"/>
              </w:rPr>
              <w:t xml:space="preserve">плата производится по безналичному расчету путем перечисления денежных средств на расчетный счет </w:t>
            </w:r>
            <w:r w:rsidRPr="007A1717">
              <w:rPr>
                <w:rFonts w:ascii="Times New Roman" w:hAnsi="Times New Roman"/>
              </w:rPr>
              <w:t>исполнителя</w:t>
            </w:r>
            <w:r w:rsidR="0076091E" w:rsidRPr="007A1717">
              <w:rPr>
                <w:rFonts w:ascii="Times New Roman" w:hAnsi="Times New Roman"/>
              </w:rPr>
              <w:t xml:space="preserve"> в течение 5 банковских дней со дня </w:t>
            </w:r>
            <w:r w:rsidR="007A1717" w:rsidRPr="007A1717">
              <w:rPr>
                <w:rFonts w:ascii="Times New Roman" w:hAnsi="Times New Roman"/>
              </w:rPr>
              <w:t>подписания акта сдачи - приемки оказанных услуг.</w:t>
            </w:r>
          </w:p>
        </w:tc>
      </w:tr>
      <w:tr w:rsidR="0076091E" w:rsidRPr="00A61E4C" w:rsidTr="0076091E">
        <w:trPr>
          <w:trHeight w:val="360"/>
        </w:trPr>
        <w:tc>
          <w:tcPr>
            <w:tcW w:w="4244" w:type="dxa"/>
            <w:gridSpan w:val="3"/>
            <w:tcBorders>
              <w:top w:val="single" w:sz="6" w:space="0" w:color="auto"/>
              <w:left w:val="single" w:sz="6" w:space="0" w:color="auto"/>
              <w:bottom w:val="single" w:sz="6" w:space="0" w:color="auto"/>
              <w:right w:val="single" w:sz="6" w:space="0" w:color="auto"/>
            </w:tcBorders>
          </w:tcPr>
          <w:p w:rsidR="0076091E" w:rsidRPr="00A61E4C" w:rsidRDefault="0076091E" w:rsidP="00863E7F">
            <w:pPr>
              <w:pStyle w:val="ConsPlusNormal"/>
              <w:ind w:firstLine="0"/>
              <w:jc w:val="both"/>
              <w:rPr>
                <w:rFonts w:ascii="Times New Roman" w:hAnsi="Times New Roman"/>
              </w:rPr>
            </w:pPr>
            <w:r w:rsidRPr="00A61E4C">
              <w:rPr>
                <w:rFonts w:ascii="Times New Roman" w:hAnsi="Times New Roman"/>
              </w:rPr>
              <w:t>Срок подписания победителем контракта</w:t>
            </w:r>
          </w:p>
        </w:tc>
        <w:tc>
          <w:tcPr>
            <w:tcW w:w="5963" w:type="dxa"/>
            <w:gridSpan w:val="4"/>
            <w:tcBorders>
              <w:top w:val="single" w:sz="6" w:space="0" w:color="auto"/>
              <w:left w:val="single" w:sz="6" w:space="0" w:color="auto"/>
              <w:bottom w:val="single" w:sz="6" w:space="0" w:color="auto"/>
              <w:right w:val="single" w:sz="6" w:space="0" w:color="auto"/>
            </w:tcBorders>
          </w:tcPr>
          <w:p w:rsidR="0076091E" w:rsidRPr="00A61E4C" w:rsidRDefault="0076091E" w:rsidP="00863E7F">
            <w:pPr>
              <w:pStyle w:val="ConsPlusNormal"/>
              <w:ind w:firstLine="0"/>
              <w:rPr>
                <w:rFonts w:ascii="Times New Roman" w:hAnsi="Times New Roman"/>
              </w:rPr>
            </w:pPr>
            <w:r w:rsidRPr="00A61E4C">
              <w:rPr>
                <w:rFonts w:ascii="Times New Roman" w:hAnsi="Times New Roman"/>
                <w:bCs/>
              </w:rPr>
              <w:t>Не позднее чем через 10 (десять) дней со дня подписания протокола рассмотрения и оценки котировочных заявок</w:t>
            </w:r>
          </w:p>
        </w:tc>
      </w:tr>
    </w:tbl>
    <w:p w:rsidR="00863E7F" w:rsidRPr="00DF503F" w:rsidRDefault="00376EFD" w:rsidP="00863E7F">
      <w:pPr>
        <w:jc w:val="center"/>
        <w:rPr>
          <w:sz w:val="24"/>
          <w:szCs w:val="24"/>
        </w:rPr>
      </w:pPr>
      <w:r>
        <w:rPr>
          <w:sz w:val="24"/>
        </w:rPr>
        <w:t xml:space="preserve">                                                                     </w:t>
      </w:r>
      <w:r w:rsidR="00863E7F">
        <w:rPr>
          <w:sz w:val="24"/>
          <w:szCs w:val="24"/>
        </w:rPr>
        <w:t xml:space="preserve">                              </w:t>
      </w:r>
      <w:r w:rsidR="00863E7F" w:rsidRPr="00DF503F">
        <w:rPr>
          <w:sz w:val="24"/>
          <w:szCs w:val="24"/>
        </w:rPr>
        <w:t xml:space="preserve">        Приложение № 1</w:t>
      </w:r>
    </w:p>
    <w:p w:rsidR="00863E7F" w:rsidRPr="00DF503F" w:rsidRDefault="00863E7F" w:rsidP="00863E7F">
      <w:pPr>
        <w:jc w:val="center"/>
        <w:rPr>
          <w:sz w:val="24"/>
          <w:szCs w:val="24"/>
        </w:rPr>
      </w:pPr>
      <w:r w:rsidRPr="00DF503F">
        <w:rPr>
          <w:sz w:val="24"/>
          <w:szCs w:val="24"/>
        </w:rPr>
        <w:t>Спецификация</w:t>
      </w:r>
    </w:p>
    <w:p w:rsidR="00863E7F" w:rsidRPr="00DF503F" w:rsidRDefault="00863E7F" w:rsidP="00863E7F">
      <w:pPr>
        <w:jc w:val="center"/>
        <w:rPr>
          <w:sz w:val="24"/>
          <w:szCs w:val="24"/>
        </w:rPr>
      </w:pPr>
      <w:r>
        <w:rPr>
          <w:sz w:val="24"/>
          <w:szCs w:val="24"/>
        </w:rPr>
        <w:t xml:space="preserve">оборудования конференц-системы </w:t>
      </w:r>
    </w:p>
    <w:tbl>
      <w:tblPr>
        <w:tblStyle w:val="aa"/>
        <w:tblW w:w="9889" w:type="dxa"/>
        <w:tblLook w:val="01E0" w:firstRow="1" w:lastRow="1" w:firstColumn="1" w:lastColumn="1" w:noHBand="0" w:noVBand="0"/>
      </w:tblPr>
      <w:tblGrid>
        <w:gridCol w:w="699"/>
        <w:gridCol w:w="4371"/>
        <w:gridCol w:w="4819"/>
      </w:tblGrid>
      <w:tr w:rsidR="00863E7F" w:rsidRPr="00DF503F" w:rsidTr="00863E7F">
        <w:tc>
          <w:tcPr>
            <w:tcW w:w="699" w:type="dxa"/>
            <w:vAlign w:val="center"/>
          </w:tcPr>
          <w:p w:rsidR="00863E7F" w:rsidRPr="00826CCD" w:rsidRDefault="00863E7F" w:rsidP="00863E7F">
            <w:pPr>
              <w:jc w:val="center"/>
              <w:rPr>
                <w:b/>
                <w:sz w:val="22"/>
                <w:szCs w:val="22"/>
              </w:rPr>
            </w:pPr>
            <w:r w:rsidRPr="00826CCD">
              <w:rPr>
                <w:b/>
                <w:sz w:val="22"/>
                <w:szCs w:val="22"/>
              </w:rPr>
              <w:t xml:space="preserve">№№ </w:t>
            </w:r>
            <w:proofErr w:type="gramStart"/>
            <w:r w:rsidRPr="00826CCD">
              <w:rPr>
                <w:b/>
                <w:sz w:val="22"/>
                <w:szCs w:val="22"/>
              </w:rPr>
              <w:t>п</w:t>
            </w:r>
            <w:proofErr w:type="gramEnd"/>
            <w:r w:rsidRPr="00826CCD">
              <w:rPr>
                <w:b/>
                <w:sz w:val="22"/>
                <w:szCs w:val="22"/>
              </w:rPr>
              <w:t>/п</w:t>
            </w:r>
          </w:p>
        </w:tc>
        <w:tc>
          <w:tcPr>
            <w:tcW w:w="4371" w:type="dxa"/>
            <w:vAlign w:val="center"/>
          </w:tcPr>
          <w:p w:rsidR="00863E7F" w:rsidRPr="00826CCD" w:rsidRDefault="00863E7F" w:rsidP="00863E7F">
            <w:pPr>
              <w:jc w:val="center"/>
              <w:rPr>
                <w:b/>
                <w:sz w:val="22"/>
                <w:szCs w:val="22"/>
              </w:rPr>
            </w:pPr>
            <w:r w:rsidRPr="00826CCD">
              <w:rPr>
                <w:b/>
                <w:sz w:val="22"/>
                <w:szCs w:val="22"/>
              </w:rPr>
              <w:t>Наименование услуги</w:t>
            </w:r>
          </w:p>
        </w:tc>
        <w:tc>
          <w:tcPr>
            <w:tcW w:w="4819" w:type="dxa"/>
            <w:vAlign w:val="center"/>
          </w:tcPr>
          <w:p w:rsidR="00863E7F" w:rsidRPr="00826CCD" w:rsidRDefault="00863E7F" w:rsidP="00863E7F">
            <w:pPr>
              <w:jc w:val="center"/>
              <w:rPr>
                <w:b/>
                <w:sz w:val="22"/>
                <w:szCs w:val="22"/>
              </w:rPr>
            </w:pPr>
            <w:r w:rsidRPr="00826CCD">
              <w:rPr>
                <w:b/>
                <w:sz w:val="22"/>
                <w:szCs w:val="22"/>
              </w:rPr>
              <w:t>Технические характеристики</w:t>
            </w:r>
          </w:p>
        </w:tc>
      </w:tr>
      <w:tr w:rsidR="00863E7F" w:rsidRPr="00DF503F" w:rsidTr="00863E7F">
        <w:tc>
          <w:tcPr>
            <w:tcW w:w="699" w:type="dxa"/>
          </w:tcPr>
          <w:p w:rsidR="00863E7F" w:rsidRPr="00DF503F" w:rsidRDefault="00863E7F" w:rsidP="00863E7F">
            <w:pPr>
              <w:jc w:val="center"/>
              <w:rPr>
                <w:sz w:val="24"/>
                <w:szCs w:val="24"/>
              </w:rPr>
            </w:pPr>
            <w:r>
              <w:rPr>
                <w:sz w:val="24"/>
                <w:szCs w:val="24"/>
              </w:rPr>
              <w:t>1.</w:t>
            </w:r>
          </w:p>
        </w:tc>
        <w:tc>
          <w:tcPr>
            <w:tcW w:w="4371" w:type="dxa"/>
          </w:tcPr>
          <w:p w:rsidR="00863E7F" w:rsidRPr="00376EFD" w:rsidRDefault="00863E7F" w:rsidP="00863E7F">
            <w:pPr>
              <w:rPr>
                <w:sz w:val="24"/>
                <w:szCs w:val="24"/>
              </w:rPr>
            </w:pPr>
            <w:r>
              <w:t>Обеспечение звукоусиления речи посредством микрофонов настольных типа «гусиная шея»</w:t>
            </w:r>
          </w:p>
        </w:tc>
        <w:tc>
          <w:tcPr>
            <w:tcW w:w="4819" w:type="dxa"/>
          </w:tcPr>
          <w:p w:rsidR="00863E7F" w:rsidRDefault="00863E7F" w:rsidP="00863E7F">
            <w:r>
              <w:t xml:space="preserve">Радиосистема, не менее 24 штук, частотный диапазон 800 </w:t>
            </w:r>
            <w:proofErr w:type="spellStart"/>
            <w:r>
              <w:t>мгц</w:t>
            </w:r>
            <w:proofErr w:type="spellEnd"/>
            <w:r>
              <w:t xml:space="preserve">, отдельное управление каждым микрофоном. </w:t>
            </w:r>
          </w:p>
          <w:p w:rsidR="00863E7F" w:rsidRPr="00DF503F" w:rsidRDefault="00863E7F" w:rsidP="00863E7F">
            <w:pPr>
              <w:rPr>
                <w:sz w:val="24"/>
                <w:szCs w:val="24"/>
              </w:rPr>
            </w:pPr>
            <w:r>
              <w:t>Монтаж и настройка радиомикрофонов</w:t>
            </w:r>
          </w:p>
        </w:tc>
      </w:tr>
      <w:tr w:rsidR="00863E7F" w:rsidRPr="00DF503F" w:rsidTr="00863E7F">
        <w:tc>
          <w:tcPr>
            <w:tcW w:w="699" w:type="dxa"/>
          </w:tcPr>
          <w:p w:rsidR="00863E7F" w:rsidRDefault="00863E7F" w:rsidP="00863E7F">
            <w:pPr>
              <w:jc w:val="center"/>
              <w:rPr>
                <w:sz w:val="24"/>
                <w:szCs w:val="24"/>
              </w:rPr>
            </w:pPr>
            <w:r>
              <w:rPr>
                <w:sz w:val="24"/>
                <w:szCs w:val="24"/>
              </w:rPr>
              <w:t>2.</w:t>
            </w:r>
          </w:p>
        </w:tc>
        <w:tc>
          <w:tcPr>
            <w:tcW w:w="4371" w:type="dxa"/>
          </w:tcPr>
          <w:p w:rsidR="00863E7F" w:rsidRPr="00376EFD" w:rsidRDefault="00863E7F" w:rsidP="00863E7F">
            <w:pPr>
              <w:rPr>
                <w:sz w:val="24"/>
                <w:szCs w:val="24"/>
              </w:rPr>
            </w:pPr>
            <w:r>
              <w:t>Обработка звука с помощью микшерного пульта</w:t>
            </w:r>
          </w:p>
        </w:tc>
        <w:tc>
          <w:tcPr>
            <w:tcW w:w="4819" w:type="dxa"/>
          </w:tcPr>
          <w:p w:rsidR="00863E7F" w:rsidRDefault="00863E7F" w:rsidP="00863E7F">
            <w:r>
              <w:t xml:space="preserve">Пульт цифровой 24 канала, полная </w:t>
            </w:r>
            <w:proofErr w:type="spellStart"/>
            <w:r>
              <w:t>параметрика</w:t>
            </w:r>
            <w:proofErr w:type="spellEnd"/>
            <w:r>
              <w:t xml:space="preserve"> на каждом канале, встроенный компрессор, </w:t>
            </w:r>
            <w:proofErr w:type="spellStart"/>
            <w:r>
              <w:t>лимиттер</w:t>
            </w:r>
            <w:proofErr w:type="spellEnd"/>
            <w:r>
              <w:t xml:space="preserve">, </w:t>
            </w:r>
            <w:proofErr w:type="spellStart"/>
            <w:r>
              <w:t>гейт</w:t>
            </w:r>
            <w:proofErr w:type="spellEnd"/>
            <w:r>
              <w:t xml:space="preserve"> на каждом канале, группе и </w:t>
            </w:r>
            <w:r>
              <w:rPr>
                <w:lang w:val="en-US"/>
              </w:rPr>
              <w:t>aux</w:t>
            </w:r>
            <w:r>
              <w:t xml:space="preserve">, 4 группы, 8 </w:t>
            </w:r>
            <w:proofErr w:type="gramStart"/>
            <w:r>
              <w:t>встроенных</w:t>
            </w:r>
            <w:proofErr w:type="gramEnd"/>
            <w:r>
              <w:t xml:space="preserve"> 3-х октавных эквалайзера, 10 </w:t>
            </w:r>
            <w:r>
              <w:rPr>
                <w:lang w:val="en-US"/>
              </w:rPr>
              <w:t>aux</w:t>
            </w:r>
            <w:r>
              <w:t xml:space="preserve">, </w:t>
            </w:r>
            <w:proofErr w:type="spellStart"/>
            <w:r>
              <w:t>мультитрековая</w:t>
            </w:r>
            <w:proofErr w:type="spellEnd"/>
            <w:r>
              <w:t xml:space="preserve"> запись – 1 штука</w:t>
            </w:r>
          </w:p>
          <w:p w:rsidR="00863E7F" w:rsidRDefault="00863E7F" w:rsidP="00863E7F">
            <w:pPr>
              <w:rPr>
                <w:sz w:val="24"/>
                <w:szCs w:val="24"/>
              </w:rPr>
            </w:pPr>
            <w:r>
              <w:t>Подключение и коммутация пульта</w:t>
            </w:r>
          </w:p>
        </w:tc>
      </w:tr>
      <w:tr w:rsidR="00863E7F" w:rsidRPr="00DF503F" w:rsidTr="00863E7F">
        <w:tc>
          <w:tcPr>
            <w:tcW w:w="699" w:type="dxa"/>
          </w:tcPr>
          <w:p w:rsidR="00863E7F" w:rsidRDefault="00863E7F" w:rsidP="00863E7F">
            <w:pPr>
              <w:jc w:val="center"/>
              <w:rPr>
                <w:sz w:val="24"/>
                <w:szCs w:val="24"/>
              </w:rPr>
            </w:pPr>
            <w:r>
              <w:rPr>
                <w:sz w:val="24"/>
                <w:szCs w:val="24"/>
              </w:rPr>
              <w:t>3.</w:t>
            </w:r>
          </w:p>
        </w:tc>
        <w:tc>
          <w:tcPr>
            <w:tcW w:w="4371" w:type="dxa"/>
          </w:tcPr>
          <w:p w:rsidR="00863E7F" w:rsidRDefault="00863E7F" w:rsidP="00863E7F">
            <w:r>
              <w:t>Предоставление возможности мобильной настройки и управления пультом</w:t>
            </w:r>
          </w:p>
          <w:p w:rsidR="00863E7F" w:rsidRDefault="00863E7F" w:rsidP="00863E7F"/>
          <w:p w:rsidR="00863E7F" w:rsidRPr="00376EFD" w:rsidRDefault="00863E7F" w:rsidP="00863E7F">
            <w:pPr>
              <w:rPr>
                <w:sz w:val="24"/>
                <w:szCs w:val="24"/>
              </w:rPr>
            </w:pPr>
            <w:r>
              <w:t xml:space="preserve">Предоставление точки доступа роутер </w:t>
            </w:r>
            <w:r>
              <w:rPr>
                <w:lang w:val="en-US"/>
              </w:rPr>
              <w:t>WI</w:t>
            </w:r>
            <w:r w:rsidRPr="00FA47F0">
              <w:t>-</w:t>
            </w:r>
            <w:r>
              <w:rPr>
                <w:lang w:val="en-US"/>
              </w:rPr>
              <w:t>FI</w:t>
            </w:r>
          </w:p>
        </w:tc>
        <w:tc>
          <w:tcPr>
            <w:tcW w:w="4819" w:type="dxa"/>
          </w:tcPr>
          <w:p w:rsidR="00863E7F" w:rsidRDefault="00863E7F" w:rsidP="00863E7F">
            <w:r>
              <w:t xml:space="preserve">мобильной настройки и управления пультом по </w:t>
            </w:r>
            <w:r>
              <w:rPr>
                <w:lang w:val="en-US"/>
              </w:rPr>
              <w:t>WI</w:t>
            </w:r>
            <w:r w:rsidRPr="00FA47F0">
              <w:t>-</w:t>
            </w:r>
            <w:r>
              <w:rPr>
                <w:lang w:val="en-US"/>
              </w:rPr>
              <w:t>FI</w:t>
            </w:r>
            <w:r w:rsidRPr="00FA47F0">
              <w:t xml:space="preserve"> </w:t>
            </w:r>
            <w:r>
              <w:rPr>
                <w:lang w:val="en-US"/>
              </w:rPr>
              <w:t>c</w:t>
            </w:r>
            <w:r w:rsidRPr="00FA47F0">
              <w:t xml:space="preserve"> </w:t>
            </w:r>
            <w:r>
              <w:rPr>
                <w:lang w:val="en-US"/>
              </w:rPr>
              <w:t>IPAD</w:t>
            </w:r>
            <w:r>
              <w:t xml:space="preserve"> 2 – 1 шт.</w:t>
            </w:r>
          </w:p>
          <w:p w:rsidR="00863E7F" w:rsidRDefault="00863E7F" w:rsidP="00863E7F"/>
          <w:p w:rsidR="00863E7F" w:rsidRDefault="00863E7F" w:rsidP="00863E7F">
            <w:r>
              <w:rPr>
                <w:lang w:val="en-US"/>
              </w:rPr>
              <w:t>FI</w:t>
            </w:r>
            <w:r>
              <w:t xml:space="preserve"> радиус действия не менее </w:t>
            </w:r>
            <w:smartTag w:uri="urn:schemas-microsoft-com:office:smarttags" w:element="metricconverter">
              <w:smartTagPr>
                <w:attr w:name="ProductID" w:val="300 м"/>
              </w:smartTagPr>
              <w:r>
                <w:t>300 м</w:t>
              </w:r>
            </w:smartTag>
            <w:r>
              <w:t>, мощность 2</w:t>
            </w:r>
            <w:proofErr w:type="gramStart"/>
            <w:r>
              <w:t>,4</w:t>
            </w:r>
            <w:proofErr w:type="gramEnd"/>
            <w:r>
              <w:t xml:space="preserve"> </w:t>
            </w:r>
            <w:proofErr w:type="spellStart"/>
            <w:r>
              <w:t>ггц</w:t>
            </w:r>
            <w:proofErr w:type="spellEnd"/>
            <w:r>
              <w:t xml:space="preserve">. </w:t>
            </w:r>
          </w:p>
          <w:p w:rsidR="00863E7F" w:rsidRPr="000F7177" w:rsidRDefault="00863E7F" w:rsidP="00863E7F">
            <w:r>
              <w:t>Монтаж точки доступа.</w:t>
            </w:r>
          </w:p>
        </w:tc>
      </w:tr>
      <w:tr w:rsidR="00863E7F" w:rsidRPr="00DF503F" w:rsidTr="00863E7F">
        <w:tc>
          <w:tcPr>
            <w:tcW w:w="699" w:type="dxa"/>
          </w:tcPr>
          <w:p w:rsidR="00863E7F" w:rsidRDefault="00863E7F" w:rsidP="00863E7F">
            <w:pPr>
              <w:jc w:val="center"/>
              <w:rPr>
                <w:sz w:val="24"/>
                <w:szCs w:val="24"/>
              </w:rPr>
            </w:pPr>
            <w:r>
              <w:rPr>
                <w:sz w:val="24"/>
                <w:szCs w:val="24"/>
              </w:rPr>
              <w:t>4.</w:t>
            </w:r>
          </w:p>
        </w:tc>
        <w:tc>
          <w:tcPr>
            <w:tcW w:w="4371" w:type="dxa"/>
          </w:tcPr>
          <w:p w:rsidR="00863E7F" w:rsidRDefault="00863E7F" w:rsidP="00863E7F">
            <w:pPr>
              <w:rPr>
                <w:sz w:val="24"/>
                <w:szCs w:val="24"/>
              </w:rPr>
            </w:pPr>
            <w:r>
              <w:t xml:space="preserve">Антенные </w:t>
            </w:r>
            <w:proofErr w:type="spellStart"/>
            <w:r>
              <w:t>дистрибьютеры</w:t>
            </w:r>
            <w:proofErr w:type="spellEnd"/>
            <w:r>
              <w:t xml:space="preserve"> усилители сигнала радиомикрофонов</w:t>
            </w:r>
          </w:p>
        </w:tc>
        <w:tc>
          <w:tcPr>
            <w:tcW w:w="4819" w:type="dxa"/>
          </w:tcPr>
          <w:p w:rsidR="00863E7F" w:rsidRDefault="00863E7F" w:rsidP="00863E7F">
            <w:r>
              <w:t xml:space="preserve">Диапазон от 500 </w:t>
            </w:r>
            <w:proofErr w:type="spellStart"/>
            <w:r>
              <w:t>мгц</w:t>
            </w:r>
            <w:proofErr w:type="spellEnd"/>
            <w:r>
              <w:t xml:space="preserve"> до 1000 </w:t>
            </w:r>
            <w:proofErr w:type="spellStart"/>
            <w:r>
              <w:t>мгц</w:t>
            </w:r>
            <w:proofErr w:type="spellEnd"/>
            <w:r>
              <w:t xml:space="preserve">, коэффициент усиления 20 </w:t>
            </w:r>
            <w:proofErr w:type="spellStart"/>
            <w:r>
              <w:t>дб</w:t>
            </w:r>
            <w:proofErr w:type="spellEnd"/>
            <w:r>
              <w:t xml:space="preserve"> </w:t>
            </w:r>
          </w:p>
          <w:p w:rsidR="00863E7F" w:rsidRPr="000F7177" w:rsidRDefault="00863E7F" w:rsidP="00863E7F">
            <w:r>
              <w:t>Монтаж антенного распределителя.</w:t>
            </w:r>
          </w:p>
        </w:tc>
      </w:tr>
      <w:tr w:rsidR="00863E7F" w:rsidRPr="00DF503F" w:rsidTr="00863E7F">
        <w:tc>
          <w:tcPr>
            <w:tcW w:w="699" w:type="dxa"/>
          </w:tcPr>
          <w:p w:rsidR="00863E7F" w:rsidRDefault="00863E7F" w:rsidP="00863E7F">
            <w:pPr>
              <w:jc w:val="center"/>
              <w:rPr>
                <w:sz w:val="24"/>
                <w:szCs w:val="24"/>
              </w:rPr>
            </w:pPr>
            <w:r>
              <w:rPr>
                <w:sz w:val="24"/>
                <w:szCs w:val="24"/>
              </w:rPr>
              <w:t>5.</w:t>
            </w:r>
          </w:p>
        </w:tc>
        <w:tc>
          <w:tcPr>
            <w:tcW w:w="4371" w:type="dxa"/>
          </w:tcPr>
          <w:p w:rsidR="00863E7F" w:rsidRDefault="00863E7F" w:rsidP="00863E7F">
            <w:pPr>
              <w:rPr>
                <w:sz w:val="24"/>
                <w:szCs w:val="24"/>
              </w:rPr>
            </w:pPr>
            <w:r>
              <w:t>Усиление звука с помощью акустической системы</w:t>
            </w:r>
          </w:p>
        </w:tc>
        <w:tc>
          <w:tcPr>
            <w:tcW w:w="4819" w:type="dxa"/>
          </w:tcPr>
          <w:p w:rsidR="00863E7F" w:rsidRDefault="00863E7F" w:rsidP="00863E7F">
            <w:r>
              <w:t xml:space="preserve">Частотный диапазон 60 </w:t>
            </w:r>
            <w:proofErr w:type="spellStart"/>
            <w:r>
              <w:t>гц</w:t>
            </w:r>
            <w:proofErr w:type="spellEnd"/>
            <w:r>
              <w:t xml:space="preserve"> - 20 кгц (динамик 8 </w:t>
            </w:r>
            <w:r w:rsidRPr="002D17B6">
              <w:t>“ +</w:t>
            </w:r>
            <w:smartTag w:uri="urn:schemas-microsoft-com:office:smarttags" w:element="metricconverter">
              <w:smartTagPr>
                <w:attr w:name="ProductID" w:val="1”"/>
              </w:smartTagPr>
              <w:r w:rsidRPr="002D17B6">
                <w:t>1”</w:t>
              </w:r>
            </w:smartTag>
            <w:r>
              <w:t xml:space="preserve"> драйвер), мощность </w:t>
            </w:r>
            <w:r w:rsidRPr="0091288F">
              <w:t xml:space="preserve">225 </w:t>
            </w:r>
            <w:r>
              <w:t>Вт, 4 зоны озвучивания – 4 штуки</w:t>
            </w:r>
          </w:p>
          <w:p w:rsidR="00863E7F" w:rsidRPr="000F7177" w:rsidRDefault="00863E7F" w:rsidP="00863E7F">
            <w:r>
              <w:t>Монтаж и настройка акустической системы.</w:t>
            </w:r>
          </w:p>
        </w:tc>
      </w:tr>
      <w:tr w:rsidR="00863E7F" w:rsidRPr="00DF503F" w:rsidTr="00863E7F">
        <w:tc>
          <w:tcPr>
            <w:tcW w:w="699" w:type="dxa"/>
          </w:tcPr>
          <w:p w:rsidR="00863E7F" w:rsidRDefault="00863E7F" w:rsidP="00863E7F">
            <w:pPr>
              <w:jc w:val="center"/>
              <w:rPr>
                <w:sz w:val="24"/>
                <w:szCs w:val="24"/>
              </w:rPr>
            </w:pPr>
            <w:r>
              <w:rPr>
                <w:sz w:val="24"/>
                <w:szCs w:val="24"/>
              </w:rPr>
              <w:t>6.</w:t>
            </w:r>
          </w:p>
        </w:tc>
        <w:tc>
          <w:tcPr>
            <w:tcW w:w="4371" w:type="dxa"/>
          </w:tcPr>
          <w:p w:rsidR="00863E7F" w:rsidRPr="00376EFD" w:rsidRDefault="00863E7F" w:rsidP="00863E7F">
            <w:pPr>
              <w:rPr>
                <w:sz w:val="24"/>
                <w:szCs w:val="24"/>
              </w:rPr>
            </w:pPr>
            <w:r>
              <w:t>Использование ноутбука с соответствующим программным обеспечением</w:t>
            </w:r>
          </w:p>
        </w:tc>
        <w:tc>
          <w:tcPr>
            <w:tcW w:w="4819" w:type="dxa"/>
          </w:tcPr>
          <w:p w:rsidR="00863E7F" w:rsidRPr="004A4DE4" w:rsidRDefault="00863E7F" w:rsidP="00863E7F">
            <w:proofErr w:type="gramStart"/>
            <w:r>
              <w:t>Для</w:t>
            </w:r>
            <w:proofErr w:type="gramEnd"/>
            <w:r>
              <w:t xml:space="preserve"> управление пультом, </w:t>
            </w:r>
            <w:r>
              <w:rPr>
                <w:lang w:val="en-US"/>
              </w:rPr>
              <w:t>WI</w:t>
            </w:r>
            <w:r w:rsidRPr="00FA47F0">
              <w:t>-</w:t>
            </w:r>
            <w:r>
              <w:rPr>
                <w:lang w:val="en-US"/>
              </w:rPr>
              <w:t>FI</w:t>
            </w:r>
            <w:r>
              <w:t>,</w:t>
            </w:r>
            <w:r w:rsidRPr="00FA47F0">
              <w:t xml:space="preserve"> </w:t>
            </w:r>
            <w:r>
              <w:t>роутером,</w:t>
            </w:r>
            <w:r w:rsidRPr="004A4DE4">
              <w:t xml:space="preserve"> </w:t>
            </w:r>
            <w:r>
              <w:rPr>
                <w:lang w:val="en-US"/>
              </w:rPr>
              <w:t>IPAD</w:t>
            </w:r>
            <w:r>
              <w:t>.</w:t>
            </w:r>
          </w:p>
          <w:p w:rsidR="00863E7F" w:rsidRPr="000F7177" w:rsidRDefault="00863E7F" w:rsidP="00863E7F">
            <w:pPr>
              <w:jc w:val="center"/>
              <w:rPr>
                <w:sz w:val="24"/>
                <w:szCs w:val="24"/>
              </w:rPr>
            </w:pPr>
          </w:p>
        </w:tc>
      </w:tr>
      <w:tr w:rsidR="007F662A" w:rsidRPr="00DF503F" w:rsidTr="002E4465">
        <w:tc>
          <w:tcPr>
            <w:tcW w:w="699" w:type="dxa"/>
          </w:tcPr>
          <w:p w:rsidR="007F662A" w:rsidRDefault="007F662A" w:rsidP="00863E7F">
            <w:pPr>
              <w:jc w:val="center"/>
              <w:rPr>
                <w:sz w:val="24"/>
                <w:szCs w:val="24"/>
              </w:rPr>
            </w:pPr>
            <w:r>
              <w:rPr>
                <w:sz w:val="24"/>
                <w:szCs w:val="24"/>
              </w:rPr>
              <w:t>7.</w:t>
            </w:r>
          </w:p>
        </w:tc>
        <w:tc>
          <w:tcPr>
            <w:tcW w:w="9190" w:type="dxa"/>
            <w:gridSpan w:val="2"/>
          </w:tcPr>
          <w:p w:rsidR="007F662A" w:rsidRDefault="007F662A" w:rsidP="00863E7F">
            <w:r>
              <w:t>Использование стоек для акустики, роутера, микрофонов в зале</w:t>
            </w:r>
          </w:p>
        </w:tc>
      </w:tr>
      <w:tr w:rsidR="00863E7F" w:rsidRPr="00DF503F" w:rsidTr="00863E7F">
        <w:tc>
          <w:tcPr>
            <w:tcW w:w="699" w:type="dxa"/>
          </w:tcPr>
          <w:p w:rsidR="00863E7F" w:rsidRDefault="00863E7F" w:rsidP="00863E7F">
            <w:pPr>
              <w:jc w:val="center"/>
              <w:rPr>
                <w:sz w:val="24"/>
                <w:szCs w:val="24"/>
              </w:rPr>
            </w:pPr>
            <w:r>
              <w:rPr>
                <w:sz w:val="24"/>
                <w:szCs w:val="24"/>
              </w:rPr>
              <w:t>8.</w:t>
            </w:r>
          </w:p>
        </w:tc>
        <w:tc>
          <w:tcPr>
            <w:tcW w:w="4371" w:type="dxa"/>
          </w:tcPr>
          <w:p w:rsidR="00863E7F" w:rsidRDefault="00863E7F" w:rsidP="00863E7F">
            <w:r>
              <w:t xml:space="preserve">Предоставление </w:t>
            </w:r>
            <w:r w:rsidRPr="00315EA1">
              <w:rPr>
                <w:color w:val="000000"/>
              </w:rPr>
              <w:t>корреспондентам</w:t>
            </w:r>
            <w:r>
              <w:rPr>
                <w:color w:val="000000"/>
              </w:rPr>
              <w:t xml:space="preserve"> телевидения </w:t>
            </w:r>
            <w:r>
              <w:t>возможности</w:t>
            </w:r>
            <w:r w:rsidRPr="00315EA1">
              <w:rPr>
                <w:color w:val="000000"/>
              </w:rPr>
              <w:t xml:space="preserve"> получения </w:t>
            </w:r>
            <w:r>
              <w:rPr>
                <w:color w:val="000000"/>
              </w:rPr>
              <w:t xml:space="preserve">записи </w:t>
            </w:r>
            <w:r w:rsidRPr="00315EA1">
              <w:rPr>
                <w:color w:val="000000"/>
              </w:rPr>
              <w:t>качественного з</w:t>
            </w:r>
            <w:r>
              <w:rPr>
                <w:color w:val="000000"/>
              </w:rPr>
              <w:t>вука во время съемки мероприятия</w:t>
            </w:r>
            <w:r w:rsidRPr="00315EA1">
              <w:rPr>
                <w:color w:val="000000"/>
              </w:rPr>
              <w:t xml:space="preserve"> с пульта звукооператора</w:t>
            </w:r>
          </w:p>
        </w:tc>
        <w:tc>
          <w:tcPr>
            <w:tcW w:w="4819" w:type="dxa"/>
          </w:tcPr>
          <w:p w:rsidR="00863E7F" w:rsidRPr="00315EA1" w:rsidRDefault="00863E7F" w:rsidP="00863E7F">
            <w:r>
              <w:rPr>
                <w:color w:val="000000"/>
              </w:rPr>
              <w:t>Получение</w:t>
            </w:r>
            <w:r w:rsidRPr="00315EA1">
              <w:rPr>
                <w:color w:val="000000"/>
              </w:rPr>
              <w:t xml:space="preserve"> </w:t>
            </w:r>
            <w:r>
              <w:rPr>
                <w:color w:val="000000"/>
              </w:rPr>
              <w:t xml:space="preserve">записи </w:t>
            </w:r>
            <w:r w:rsidRPr="00315EA1">
              <w:rPr>
                <w:color w:val="000000"/>
              </w:rPr>
              <w:t>качественного з</w:t>
            </w:r>
            <w:r>
              <w:rPr>
                <w:color w:val="000000"/>
              </w:rPr>
              <w:t xml:space="preserve">вука </w:t>
            </w:r>
            <w:proofErr w:type="gramStart"/>
            <w:r>
              <w:rPr>
                <w:color w:val="000000"/>
              </w:rPr>
              <w:t>через</w:t>
            </w:r>
            <w:proofErr w:type="gramEnd"/>
          </w:p>
          <w:p w:rsidR="00863E7F" w:rsidRDefault="00863E7F" w:rsidP="00863E7F">
            <w:r>
              <w:t>аудио распределитель напольный 6 каналов – 1 шт.</w:t>
            </w:r>
          </w:p>
          <w:p w:rsidR="00863E7F" w:rsidRDefault="00863E7F" w:rsidP="00863E7F">
            <w:r>
              <w:t>Коммутация аудио распределителя. Подключение-отключение камер.</w:t>
            </w:r>
          </w:p>
        </w:tc>
      </w:tr>
      <w:tr w:rsidR="00863E7F" w:rsidRPr="00DF503F" w:rsidTr="00863E7F">
        <w:tc>
          <w:tcPr>
            <w:tcW w:w="699" w:type="dxa"/>
          </w:tcPr>
          <w:p w:rsidR="00863E7F" w:rsidRDefault="00863E7F" w:rsidP="00863E7F">
            <w:pPr>
              <w:jc w:val="center"/>
              <w:rPr>
                <w:sz w:val="24"/>
                <w:szCs w:val="24"/>
              </w:rPr>
            </w:pPr>
            <w:r>
              <w:rPr>
                <w:sz w:val="24"/>
                <w:szCs w:val="24"/>
              </w:rPr>
              <w:t>9.</w:t>
            </w:r>
          </w:p>
        </w:tc>
        <w:tc>
          <w:tcPr>
            <w:tcW w:w="4371" w:type="dxa"/>
          </w:tcPr>
          <w:p w:rsidR="00863E7F" w:rsidRDefault="00863E7F" w:rsidP="00863E7F">
            <w:r>
              <w:t xml:space="preserve">Для информационной поддержки корреспондентов предоставление </w:t>
            </w:r>
            <w:r w:rsidRPr="00315EA1">
              <w:rPr>
                <w:color w:val="000000"/>
              </w:rPr>
              <w:t>с пульта звукооператора</w:t>
            </w:r>
            <w:r>
              <w:rPr>
                <w:color w:val="000000"/>
              </w:rPr>
              <w:t xml:space="preserve"> </w:t>
            </w:r>
            <w:r>
              <w:t>выхода на запись</w:t>
            </w:r>
          </w:p>
        </w:tc>
        <w:tc>
          <w:tcPr>
            <w:tcW w:w="4819" w:type="dxa"/>
          </w:tcPr>
          <w:p w:rsidR="00863E7F" w:rsidRDefault="00863E7F" w:rsidP="00863E7F">
            <w:r>
              <w:t xml:space="preserve">Предоставление </w:t>
            </w:r>
            <w:r w:rsidRPr="00315EA1">
              <w:rPr>
                <w:color w:val="000000"/>
              </w:rPr>
              <w:t>с пульта звукооператора</w:t>
            </w:r>
            <w:r>
              <w:rPr>
                <w:color w:val="000000"/>
              </w:rPr>
              <w:t xml:space="preserve"> </w:t>
            </w:r>
            <w:r>
              <w:t>выхода на запись для магнитофонов – 2 шт.</w:t>
            </w:r>
          </w:p>
          <w:p w:rsidR="00863E7F" w:rsidRDefault="00863E7F" w:rsidP="00863E7F">
            <w:pPr>
              <w:rPr>
                <w:color w:val="000000"/>
              </w:rPr>
            </w:pPr>
            <w:r>
              <w:t>Коммутация выхода. Подключение-отключение магнитофонов</w:t>
            </w:r>
          </w:p>
        </w:tc>
      </w:tr>
      <w:tr w:rsidR="00863E7F" w:rsidRPr="00DF503F" w:rsidTr="00863E7F">
        <w:tc>
          <w:tcPr>
            <w:tcW w:w="699" w:type="dxa"/>
          </w:tcPr>
          <w:p w:rsidR="00863E7F" w:rsidRDefault="00863E7F" w:rsidP="00863E7F">
            <w:pPr>
              <w:jc w:val="center"/>
              <w:rPr>
                <w:sz w:val="24"/>
                <w:szCs w:val="24"/>
              </w:rPr>
            </w:pPr>
            <w:r>
              <w:rPr>
                <w:sz w:val="24"/>
                <w:szCs w:val="24"/>
              </w:rPr>
              <w:t>10.</w:t>
            </w:r>
          </w:p>
        </w:tc>
        <w:tc>
          <w:tcPr>
            <w:tcW w:w="4371" w:type="dxa"/>
          </w:tcPr>
          <w:p w:rsidR="00863E7F" w:rsidRDefault="00863E7F" w:rsidP="00863E7F">
            <w:r>
              <w:t xml:space="preserve">Произведение дублирующей звукозаписи мероприятия на цифровой магнитофон с пульта </w:t>
            </w:r>
            <w:r w:rsidRPr="00315EA1">
              <w:rPr>
                <w:color w:val="000000"/>
              </w:rPr>
              <w:t>звуко</w:t>
            </w:r>
            <w:r>
              <w:t>оператора.</w:t>
            </w:r>
          </w:p>
        </w:tc>
        <w:tc>
          <w:tcPr>
            <w:tcW w:w="4819" w:type="dxa"/>
          </w:tcPr>
          <w:p w:rsidR="00863E7F" w:rsidRDefault="00863E7F" w:rsidP="00863E7F">
            <w:r>
              <w:t>Произведение дублирующей звукозаписи. Подключение цифрового магнитофона</w:t>
            </w:r>
          </w:p>
        </w:tc>
      </w:tr>
      <w:tr w:rsidR="007F662A" w:rsidRPr="00DF503F" w:rsidTr="00763C0E">
        <w:tc>
          <w:tcPr>
            <w:tcW w:w="699" w:type="dxa"/>
          </w:tcPr>
          <w:p w:rsidR="007F662A" w:rsidRDefault="007F662A" w:rsidP="00863E7F">
            <w:pPr>
              <w:jc w:val="center"/>
              <w:rPr>
                <w:sz w:val="24"/>
                <w:szCs w:val="24"/>
              </w:rPr>
            </w:pPr>
            <w:r>
              <w:rPr>
                <w:sz w:val="24"/>
                <w:szCs w:val="24"/>
              </w:rPr>
              <w:t>11.</w:t>
            </w:r>
          </w:p>
        </w:tc>
        <w:tc>
          <w:tcPr>
            <w:tcW w:w="9190" w:type="dxa"/>
            <w:gridSpan w:val="2"/>
          </w:tcPr>
          <w:p w:rsidR="007F662A" w:rsidRDefault="007F662A" w:rsidP="00863E7F">
            <w:r>
              <w:t>Коммутация всего оборудования комплектом коммутирующих кабелей</w:t>
            </w:r>
          </w:p>
        </w:tc>
      </w:tr>
      <w:tr w:rsidR="00863E7F" w:rsidRPr="00DF503F" w:rsidTr="00863E7F">
        <w:tc>
          <w:tcPr>
            <w:tcW w:w="699" w:type="dxa"/>
          </w:tcPr>
          <w:p w:rsidR="00863E7F" w:rsidRDefault="00863E7F" w:rsidP="00863E7F">
            <w:pPr>
              <w:jc w:val="center"/>
              <w:rPr>
                <w:sz w:val="24"/>
                <w:szCs w:val="24"/>
              </w:rPr>
            </w:pPr>
            <w:r>
              <w:rPr>
                <w:sz w:val="24"/>
                <w:szCs w:val="24"/>
              </w:rPr>
              <w:t>12.</w:t>
            </w:r>
          </w:p>
        </w:tc>
        <w:tc>
          <w:tcPr>
            <w:tcW w:w="4371" w:type="dxa"/>
          </w:tcPr>
          <w:p w:rsidR="00863E7F" w:rsidRDefault="00863E7F" w:rsidP="00863E7F">
            <w:r>
              <w:t>Монтаж, настройка и согласование работы всего оборудования</w:t>
            </w:r>
          </w:p>
        </w:tc>
        <w:tc>
          <w:tcPr>
            <w:tcW w:w="4819" w:type="dxa"/>
          </w:tcPr>
          <w:p w:rsidR="00863E7F" w:rsidRDefault="00863E7F" w:rsidP="00863E7F">
            <w:r>
              <w:t>Готовность оборудования за час до начала мероприятия</w:t>
            </w:r>
          </w:p>
        </w:tc>
      </w:tr>
      <w:tr w:rsidR="00863E7F" w:rsidRPr="00DF503F" w:rsidTr="00863E7F">
        <w:tc>
          <w:tcPr>
            <w:tcW w:w="699" w:type="dxa"/>
          </w:tcPr>
          <w:p w:rsidR="00863E7F" w:rsidRDefault="00863E7F" w:rsidP="00863E7F">
            <w:pPr>
              <w:jc w:val="center"/>
              <w:rPr>
                <w:sz w:val="24"/>
                <w:szCs w:val="24"/>
              </w:rPr>
            </w:pPr>
            <w:r>
              <w:rPr>
                <w:sz w:val="24"/>
                <w:szCs w:val="24"/>
              </w:rPr>
              <w:t>13.</w:t>
            </w:r>
          </w:p>
        </w:tc>
        <w:tc>
          <w:tcPr>
            <w:tcW w:w="4371" w:type="dxa"/>
          </w:tcPr>
          <w:p w:rsidR="00863E7F" w:rsidRDefault="00863E7F" w:rsidP="00863E7F">
            <w:r>
              <w:t>Для оперативной связи и взаимодействия между звукооператорами</w:t>
            </w:r>
            <w:r w:rsidRPr="00BC2CFC">
              <w:t xml:space="preserve"> </w:t>
            </w:r>
            <w:r>
              <w:t>использование радиостанции с закрытым каналом</w:t>
            </w:r>
          </w:p>
        </w:tc>
        <w:tc>
          <w:tcPr>
            <w:tcW w:w="4819" w:type="dxa"/>
          </w:tcPr>
          <w:p w:rsidR="00863E7F" w:rsidRDefault="00863E7F" w:rsidP="00863E7F">
            <w:r>
              <w:t xml:space="preserve">Частотный диапазон 400 </w:t>
            </w:r>
            <w:proofErr w:type="spellStart"/>
            <w:r>
              <w:t>мгц</w:t>
            </w:r>
            <w:proofErr w:type="spellEnd"/>
            <w:r>
              <w:t>. – 3 штуки</w:t>
            </w:r>
          </w:p>
        </w:tc>
      </w:tr>
      <w:tr w:rsidR="00863E7F" w:rsidRPr="00DF503F" w:rsidTr="00863E7F">
        <w:tc>
          <w:tcPr>
            <w:tcW w:w="699" w:type="dxa"/>
          </w:tcPr>
          <w:p w:rsidR="00863E7F" w:rsidRDefault="00863E7F" w:rsidP="00863E7F">
            <w:pPr>
              <w:jc w:val="center"/>
              <w:rPr>
                <w:sz w:val="24"/>
                <w:szCs w:val="24"/>
              </w:rPr>
            </w:pPr>
            <w:r>
              <w:rPr>
                <w:sz w:val="24"/>
                <w:szCs w:val="24"/>
              </w:rPr>
              <w:t>14.</w:t>
            </w:r>
          </w:p>
        </w:tc>
        <w:tc>
          <w:tcPr>
            <w:tcW w:w="4371" w:type="dxa"/>
          </w:tcPr>
          <w:p w:rsidR="00863E7F" w:rsidRDefault="00863E7F" w:rsidP="00863E7F">
            <w:r>
              <w:t xml:space="preserve">Работа трёх высокопрофессиональных </w:t>
            </w:r>
            <w:r w:rsidRPr="00682C94">
              <w:t xml:space="preserve">специалистов </w:t>
            </w:r>
            <w:r>
              <w:t>звукооператоров</w:t>
            </w:r>
          </w:p>
        </w:tc>
        <w:tc>
          <w:tcPr>
            <w:tcW w:w="4819" w:type="dxa"/>
          </w:tcPr>
          <w:p w:rsidR="00863E7F" w:rsidRDefault="00863E7F" w:rsidP="00863E7F">
            <w:r>
              <w:t>Основного - за пультом, два дежурных звукооператора – в зале</w:t>
            </w:r>
          </w:p>
        </w:tc>
      </w:tr>
      <w:tr w:rsidR="007F662A" w:rsidRPr="00DF503F" w:rsidTr="00F9140D">
        <w:tc>
          <w:tcPr>
            <w:tcW w:w="699" w:type="dxa"/>
          </w:tcPr>
          <w:p w:rsidR="007F662A" w:rsidRDefault="007F662A" w:rsidP="00863E7F">
            <w:pPr>
              <w:jc w:val="center"/>
              <w:rPr>
                <w:sz w:val="24"/>
                <w:szCs w:val="24"/>
              </w:rPr>
            </w:pPr>
            <w:r>
              <w:rPr>
                <w:sz w:val="24"/>
                <w:szCs w:val="24"/>
              </w:rPr>
              <w:t>15.</w:t>
            </w:r>
          </w:p>
        </w:tc>
        <w:tc>
          <w:tcPr>
            <w:tcW w:w="9190" w:type="dxa"/>
            <w:gridSpan w:val="2"/>
          </w:tcPr>
          <w:p w:rsidR="007F662A" w:rsidRDefault="007F662A" w:rsidP="00863E7F">
            <w:r>
              <w:rPr>
                <w:color w:val="000000"/>
              </w:rPr>
              <w:t>Фонотека для музыкального сопровождения 1 комплект</w:t>
            </w:r>
          </w:p>
        </w:tc>
      </w:tr>
      <w:tr w:rsidR="007F662A" w:rsidRPr="00DF503F" w:rsidTr="00DF42E4">
        <w:tc>
          <w:tcPr>
            <w:tcW w:w="699" w:type="dxa"/>
          </w:tcPr>
          <w:p w:rsidR="007F662A" w:rsidRDefault="007F662A" w:rsidP="00863E7F">
            <w:pPr>
              <w:jc w:val="center"/>
              <w:rPr>
                <w:sz w:val="24"/>
                <w:szCs w:val="24"/>
              </w:rPr>
            </w:pPr>
            <w:r>
              <w:rPr>
                <w:sz w:val="24"/>
                <w:szCs w:val="24"/>
              </w:rPr>
              <w:t>16.</w:t>
            </w:r>
          </w:p>
        </w:tc>
        <w:tc>
          <w:tcPr>
            <w:tcW w:w="9190" w:type="dxa"/>
            <w:gridSpan w:val="2"/>
          </w:tcPr>
          <w:p w:rsidR="007F662A" w:rsidRDefault="007F662A" w:rsidP="00863E7F">
            <w:r>
              <w:t>Оказание услуги по транспортировке</w:t>
            </w:r>
            <w:r w:rsidRPr="00682C94">
              <w:t xml:space="preserve"> обслуживающего персонала и оборудования с базы хранения к месту работы и обратно</w:t>
            </w:r>
          </w:p>
        </w:tc>
      </w:tr>
    </w:tbl>
    <w:p w:rsidR="00863E7F" w:rsidRDefault="00863E7F">
      <w:pPr>
        <w:spacing w:after="200" w:line="276" w:lineRule="auto"/>
        <w:rPr>
          <w:sz w:val="24"/>
        </w:rPr>
      </w:pPr>
      <w:r>
        <w:rPr>
          <w:sz w:val="24"/>
        </w:rPr>
        <w:br w:type="page"/>
      </w:r>
    </w:p>
    <w:p w:rsidR="00376EFD" w:rsidRDefault="00376EFD" w:rsidP="00376EFD">
      <w:pPr>
        <w:pStyle w:val="ConsPlusNormal"/>
        <w:ind w:firstLine="0"/>
        <w:jc w:val="both"/>
        <w:rPr>
          <w:rFonts w:ascii="Times New Roman" w:hAnsi="Times New Roman"/>
          <w:sz w:val="24"/>
        </w:rPr>
      </w:pPr>
    </w:p>
    <w:p w:rsidR="00D72F7E" w:rsidRDefault="00D72F7E" w:rsidP="00D72F7E">
      <w:pPr>
        <w:pStyle w:val="21"/>
        <w:widowControl w:val="0"/>
        <w:tabs>
          <w:tab w:val="left" w:pos="-900"/>
        </w:tabs>
        <w:spacing w:after="0" w:line="240" w:lineRule="auto"/>
        <w:ind w:left="-900"/>
        <w:jc w:val="center"/>
        <w:textAlignment w:val="baseline"/>
      </w:pPr>
      <w:r>
        <w:t>ОПРЕДЕЛЕНИЕ МАКСИМАЛЬНОЙ ЦЕНЫ КОНТРАКТА</w:t>
      </w:r>
    </w:p>
    <w:p w:rsidR="00D72F7E" w:rsidRDefault="00D72F7E" w:rsidP="00D72F7E">
      <w:pPr>
        <w:pStyle w:val="Normal1"/>
        <w:spacing w:before="0" w:after="0"/>
        <w:jc w:val="center"/>
        <w:rPr>
          <w:szCs w:val="24"/>
        </w:rPr>
      </w:pPr>
      <w:r>
        <w:rPr>
          <w:szCs w:val="24"/>
        </w:rPr>
        <w:t>(изучение рынка товаров, работ, услуг)</w:t>
      </w:r>
    </w:p>
    <w:p w:rsidR="00D72F7E" w:rsidRDefault="00D72F7E" w:rsidP="00D72F7E">
      <w:pPr>
        <w:pStyle w:val="Normal1"/>
        <w:spacing w:before="0" w:after="0"/>
        <w:jc w:val="center"/>
        <w:rPr>
          <w:szCs w:val="24"/>
        </w:rPr>
      </w:pPr>
    </w:p>
    <w:p w:rsidR="00D72F7E" w:rsidRDefault="00D72F7E" w:rsidP="00D72F7E">
      <w:pPr>
        <w:pStyle w:val="Normal1"/>
        <w:spacing w:before="0" w:after="0"/>
        <w:rPr>
          <w:szCs w:val="24"/>
        </w:rPr>
      </w:pPr>
    </w:p>
    <w:p w:rsidR="00D72F7E" w:rsidRDefault="00D72F7E" w:rsidP="00D72F7E">
      <w:pPr>
        <w:pStyle w:val="Normal1"/>
        <w:spacing w:before="0" w:after="0"/>
        <w:rPr>
          <w:szCs w:val="24"/>
        </w:rPr>
      </w:pPr>
      <w:r>
        <w:rPr>
          <w:szCs w:val="24"/>
        </w:rPr>
        <w:t>Способ изучения рынка: кабинетное исследование</w:t>
      </w:r>
    </w:p>
    <w:p w:rsidR="00D72F7E" w:rsidRDefault="00D72F7E" w:rsidP="00D72F7E">
      <w:pPr>
        <w:pStyle w:val="Normal1"/>
        <w:spacing w:before="0" w:after="0"/>
        <w:rPr>
          <w:szCs w:val="24"/>
        </w:rPr>
      </w:pPr>
      <w:r>
        <w:rPr>
          <w:szCs w:val="24"/>
        </w:rPr>
        <w:t>Дата изучения рынка: 18.10.2011 г.-24.10.2011 г.</w:t>
      </w:r>
    </w:p>
    <w:p w:rsidR="00D72F7E" w:rsidRDefault="00D72F7E" w:rsidP="00D72F7E">
      <w:pPr>
        <w:pStyle w:val="Normal1"/>
        <w:spacing w:before="0" w:after="0"/>
        <w:rPr>
          <w:szCs w:val="24"/>
        </w:rPr>
      </w:pPr>
    </w:p>
    <w:p w:rsidR="00D72F7E" w:rsidRDefault="00D72F7E" w:rsidP="00D72F7E">
      <w:pPr>
        <w:pStyle w:val="Normal1"/>
        <w:spacing w:before="0" w:after="0"/>
        <w:jc w:val="center"/>
        <w:rPr>
          <w:szCs w:val="24"/>
        </w:rPr>
      </w:pPr>
      <w:r>
        <w:rPr>
          <w:szCs w:val="24"/>
        </w:rPr>
        <w:t>Источники информации:</w:t>
      </w:r>
    </w:p>
    <w:p w:rsidR="00D72F7E" w:rsidRDefault="00D72F7E" w:rsidP="00D72F7E">
      <w:pPr>
        <w:pStyle w:val="Normal1"/>
        <w:spacing w:before="0" w:after="0"/>
        <w:jc w:val="center"/>
        <w:rPr>
          <w:szCs w:val="24"/>
        </w:rPr>
      </w:pPr>
    </w:p>
    <w:tbl>
      <w:tblPr>
        <w:tblW w:w="5000" w:type="pct"/>
        <w:tblLook w:val="0000" w:firstRow="0" w:lastRow="0" w:firstColumn="0" w:lastColumn="0" w:noHBand="0" w:noVBand="0"/>
      </w:tblPr>
      <w:tblGrid>
        <w:gridCol w:w="660"/>
        <w:gridCol w:w="8911"/>
      </w:tblGrid>
      <w:tr w:rsidR="00D72F7E" w:rsidTr="00863E7F">
        <w:tc>
          <w:tcPr>
            <w:tcW w:w="345" w:type="pct"/>
            <w:tcBorders>
              <w:top w:val="single" w:sz="4" w:space="0" w:color="000000"/>
              <w:left w:val="single" w:sz="4" w:space="0" w:color="000000"/>
              <w:bottom w:val="single" w:sz="4" w:space="0" w:color="000000"/>
              <w:right w:val="nil"/>
            </w:tcBorders>
          </w:tcPr>
          <w:p w:rsidR="00D72F7E" w:rsidRDefault="00D72F7E" w:rsidP="00863E7F">
            <w:pPr>
              <w:pStyle w:val="Normal1"/>
              <w:spacing w:before="0" w:after="0"/>
              <w:jc w:val="center"/>
              <w:rPr>
                <w:szCs w:val="24"/>
              </w:rPr>
            </w:pPr>
            <w:r>
              <w:rPr>
                <w:szCs w:val="24"/>
              </w:rPr>
              <w:t xml:space="preserve">№ </w:t>
            </w:r>
            <w:proofErr w:type="gramStart"/>
            <w:r>
              <w:rPr>
                <w:szCs w:val="24"/>
              </w:rPr>
              <w:t>п</w:t>
            </w:r>
            <w:proofErr w:type="gramEnd"/>
            <w:r>
              <w:rPr>
                <w:szCs w:val="24"/>
              </w:rPr>
              <w:t>/п</w:t>
            </w:r>
          </w:p>
        </w:tc>
        <w:tc>
          <w:tcPr>
            <w:tcW w:w="4655" w:type="pct"/>
            <w:tcBorders>
              <w:top w:val="single" w:sz="4" w:space="0" w:color="000000"/>
              <w:left w:val="single" w:sz="4" w:space="0" w:color="000000"/>
              <w:bottom w:val="single" w:sz="4" w:space="0" w:color="000000"/>
              <w:right w:val="single" w:sz="4" w:space="0" w:color="000000"/>
            </w:tcBorders>
            <w:vAlign w:val="center"/>
          </w:tcPr>
          <w:p w:rsidR="00D72F7E" w:rsidRDefault="00D72F7E" w:rsidP="00863E7F">
            <w:pPr>
              <w:pStyle w:val="Normal1"/>
              <w:spacing w:before="0" w:after="0"/>
              <w:jc w:val="center"/>
              <w:rPr>
                <w:szCs w:val="24"/>
              </w:rPr>
            </w:pPr>
            <w:r>
              <w:rPr>
                <w:szCs w:val="24"/>
              </w:rPr>
              <w:t>Участники исследования</w:t>
            </w:r>
          </w:p>
        </w:tc>
      </w:tr>
      <w:tr w:rsidR="00D72F7E" w:rsidTr="00863E7F">
        <w:tc>
          <w:tcPr>
            <w:tcW w:w="345" w:type="pct"/>
            <w:tcBorders>
              <w:top w:val="single" w:sz="4" w:space="0" w:color="000000"/>
              <w:left w:val="single" w:sz="4" w:space="0" w:color="000000"/>
              <w:bottom w:val="single" w:sz="4" w:space="0" w:color="000000"/>
              <w:right w:val="nil"/>
            </w:tcBorders>
          </w:tcPr>
          <w:p w:rsidR="00D72F7E" w:rsidRDefault="00D72F7E" w:rsidP="00863E7F">
            <w:pPr>
              <w:pStyle w:val="Normal1"/>
              <w:spacing w:before="0" w:after="0"/>
              <w:jc w:val="center"/>
              <w:rPr>
                <w:szCs w:val="24"/>
              </w:rPr>
            </w:pPr>
            <w:r>
              <w:rPr>
                <w:szCs w:val="24"/>
              </w:rPr>
              <w:t>1</w:t>
            </w:r>
          </w:p>
        </w:tc>
        <w:tc>
          <w:tcPr>
            <w:tcW w:w="4655" w:type="pct"/>
            <w:tcBorders>
              <w:top w:val="single" w:sz="4" w:space="0" w:color="000000"/>
              <w:left w:val="single" w:sz="4" w:space="0" w:color="000000"/>
              <w:bottom w:val="single" w:sz="4" w:space="0" w:color="000000"/>
              <w:right w:val="single" w:sz="4" w:space="0" w:color="000000"/>
            </w:tcBorders>
          </w:tcPr>
          <w:p w:rsidR="00D72F7E" w:rsidRPr="00FD2E5C" w:rsidRDefault="00FD2E5C" w:rsidP="00863E7F">
            <w:pPr>
              <w:pStyle w:val="Normal1"/>
              <w:spacing w:before="0" w:after="0"/>
              <w:rPr>
                <w:sz w:val="20"/>
              </w:rPr>
            </w:pPr>
            <w:r>
              <w:rPr>
                <w:sz w:val="20"/>
              </w:rPr>
              <w:t xml:space="preserve">ИП </w:t>
            </w:r>
            <w:proofErr w:type="spellStart"/>
            <w:r>
              <w:rPr>
                <w:sz w:val="20"/>
              </w:rPr>
              <w:t>Квачук</w:t>
            </w:r>
            <w:proofErr w:type="spellEnd"/>
            <w:r>
              <w:rPr>
                <w:sz w:val="20"/>
              </w:rPr>
              <w:t xml:space="preserve"> Т. В.</w:t>
            </w:r>
          </w:p>
        </w:tc>
      </w:tr>
      <w:tr w:rsidR="00D72F7E" w:rsidTr="00863E7F">
        <w:tc>
          <w:tcPr>
            <w:tcW w:w="345" w:type="pct"/>
            <w:tcBorders>
              <w:top w:val="single" w:sz="4" w:space="0" w:color="000000"/>
              <w:left w:val="single" w:sz="4" w:space="0" w:color="000000"/>
              <w:bottom w:val="single" w:sz="4" w:space="0" w:color="000000"/>
              <w:right w:val="nil"/>
            </w:tcBorders>
          </w:tcPr>
          <w:p w:rsidR="00D72F7E" w:rsidRDefault="00D72F7E" w:rsidP="00863E7F">
            <w:pPr>
              <w:pStyle w:val="Normal1"/>
              <w:spacing w:before="0" w:after="0"/>
              <w:jc w:val="center"/>
              <w:rPr>
                <w:szCs w:val="24"/>
              </w:rPr>
            </w:pPr>
            <w:r>
              <w:rPr>
                <w:szCs w:val="24"/>
              </w:rPr>
              <w:t>2</w:t>
            </w:r>
          </w:p>
        </w:tc>
        <w:tc>
          <w:tcPr>
            <w:tcW w:w="4655" w:type="pct"/>
            <w:tcBorders>
              <w:top w:val="single" w:sz="4" w:space="0" w:color="000000"/>
              <w:left w:val="single" w:sz="4" w:space="0" w:color="000000"/>
              <w:bottom w:val="single" w:sz="4" w:space="0" w:color="000000"/>
              <w:right w:val="single" w:sz="4" w:space="0" w:color="000000"/>
            </w:tcBorders>
          </w:tcPr>
          <w:p w:rsidR="00D72F7E" w:rsidRPr="000F57E0" w:rsidRDefault="00FD2E5C" w:rsidP="00863E7F">
            <w:pPr>
              <w:pStyle w:val="Normal1"/>
              <w:spacing w:before="0" w:after="0"/>
              <w:rPr>
                <w:sz w:val="20"/>
              </w:rPr>
            </w:pPr>
            <w:r>
              <w:rPr>
                <w:sz w:val="20"/>
              </w:rPr>
              <w:t>ОАО «Ивановский Дом звука»</w:t>
            </w:r>
          </w:p>
        </w:tc>
      </w:tr>
      <w:tr w:rsidR="00D72F7E" w:rsidTr="00863E7F">
        <w:tc>
          <w:tcPr>
            <w:tcW w:w="345" w:type="pct"/>
            <w:tcBorders>
              <w:top w:val="single" w:sz="4" w:space="0" w:color="000000"/>
              <w:left w:val="single" w:sz="4" w:space="0" w:color="000000"/>
              <w:bottom w:val="single" w:sz="4" w:space="0" w:color="000000"/>
              <w:right w:val="nil"/>
            </w:tcBorders>
          </w:tcPr>
          <w:p w:rsidR="00D72F7E" w:rsidRDefault="00D72F7E" w:rsidP="00863E7F">
            <w:pPr>
              <w:pStyle w:val="Normal1"/>
              <w:spacing w:before="0" w:after="0"/>
              <w:jc w:val="center"/>
              <w:rPr>
                <w:szCs w:val="24"/>
              </w:rPr>
            </w:pPr>
            <w:r>
              <w:rPr>
                <w:szCs w:val="24"/>
              </w:rPr>
              <w:t>3</w:t>
            </w:r>
          </w:p>
        </w:tc>
        <w:tc>
          <w:tcPr>
            <w:tcW w:w="4655" w:type="pct"/>
            <w:tcBorders>
              <w:top w:val="single" w:sz="4" w:space="0" w:color="000000"/>
              <w:left w:val="single" w:sz="4" w:space="0" w:color="000000"/>
              <w:bottom w:val="single" w:sz="4" w:space="0" w:color="000000"/>
              <w:right w:val="single" w:sz="4" w:space="0" w:color="000000"/>
            </w:tcBorders>
          </w:tcPr>
          <w:p w:rsidR="00D72F7E" w:rsidRDefault="00FD2E5C" w:rsidP="00863E7F">
            <w:pPr>
              <w:pStyle w:val="Normal1"/>
              <w:spacing w:before="0" w:after="0"/>
              <w:rPr>
                <w:sz w:val="20"/>
              </w:rPr>
            </w:pPr>
            <w:r>
              <w:rPr>
                <w:sz w:val="20"/>
              </w:rPr>
              <w:t xml:space="preserve">ИП </w:t>
            </w:r>
            <w:proofErr w:type="spellStart"/>
            <w:r>
              <w:rPr>
                <w:sz w:val="20"/>
              </w:rPr>
              <w:t>Тилипин</w:t>
            </w:r>
            <w:proofErr w:type="spellEnd"/>
            <w:r>
              <w:rPr>
                <w:sz w:val="20"/>
              </w:rPr>
              <w:t xml:space="preserve"> С. В.</w:t>
            </w:r>
          </w:p>
        </w:tc>
      </w:tr>
    </w:tbl>
    <w:p w:rsidR="00D72F7E" w:rsidRDefault="00D72F7E" w:rsidP="00D72F7E">
      <w:pPr>
        <w:pStyle w:val="Normal1"/>
        <w:spacing w:before="0" w:after="0"/>
        <w:jc w:val="center"/>
        <w:rPr>
          <w:szCs w:val="24"/>
        </w:rPr>
      </w:pPr>
    </w:p>
    <w:p w:rsidR="00D72F7E" w:rsidRDefault="00D72F7E" w:rsidP="00D72F7E">
      <w:pPr>
        <w:pStyle w:val="Normal1"/>
        <w:jc w:val="center"/>
        <w:rPr>
          <w:szCs w:val="24"/>
        </w:rPr>
      </w:pPr>
      <w:r>
        <w:rPr>
          <w:szCs w:val="24"/>
        </w:rPr>
        <w:t>Результаты изучения рынка: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913"/>
        <w:gridCol w:w="716"/>
        <w:gridCol w:w="716"/>
        <w:gridCol w:w="716"/>
        <w:gridCol w:w="1666"/>
        <w:gridCol w:w="655"/>
        <w:gridCol w:w="819"/>
      </w:tblGrid>
      <w:tr w:rsidR="00D72F7E" w:rsidTr="007A6789">
        <w:trPr>
          <w:cantSplit/>
          <w:trHeight w:val="475"/>
        </w:trPr>
        <w:tc>
          <w:tcPr>
            <w:tcW w:w="1761" w:type="pct"/>
            <w:vMerge w:val="restart"/>
            <w:tcBorders>
              <w:top w:val="single" w:sz="4" w:space="0" w:color="auto"/>
              <w:left w:val="single" w:sz="4" w:space="0" w:color="auto"/>
              <w:bottom w:val="single" w:sz="4" w:space="0" w:color="auto"/>
              <w:right w:val="single" w:sz="4" w:space="0" w:color="auto"/>
            </w:tcBorders>
            <w:vAlign w:val="center"/>
          </w:tcPr>
          <w:p w:rsidR="00D72F7E" w:rsidRDefault="00D72F7E" w:rsidP="00863E7F">
            <w:pPr>
              <w:pStyle w:val="Normal1"/>
              <w:jc w:val="center"/>
              <w:rPr>
                <w:sz w:val="20"/>
              </w:rPr>
            </w:pPr>
            <w:r>
              <w:rPr>
                <w:sz w:val="20"/>
              </w:rPr>
              <w:t>Наименование товаров (работ, услуг)</w:t>
            </w:r>
          </w:p>
        </w:tc>
        <w:tc>
          <w:tcPr>
            <w:tcW w:w="477" w:type="pct"/>
            <w:vMerge w:val="restart"/>
            <w:tcBorders>
              <w:top w:val="single" w:sz="4" w:space="0" w:color="auto"/>
              <w:left w:val="single" w:sz="4" w:space="0" w:color="auto"/>
              <w:bottom w:val="single" w:sz="4" w:space="0" w:color="auto"/>
              <w:right w:val="single" w:sz="4" w:space="0" w:color="auto"/>
            </w:tcBorders>
            <w:vAlign w:val="center"/>
          </w:tcPr>
          <w:p w:rsidR="00D72F7E" w:rsidRDefault="00D72F7E" w:rsidP="00863E7F">
            <w:pPr>
              <w:pStyle w:val="Normal1"/>
              <w:jc w:val="center"/>
              <w:rPr>
                <w:sz w:val="20"/>
              </w:rPr>
            </w:pPr>
            <w:r>
              <w:rPr>
                <w:sz w:val="20"/>
              </w:rPr>
              <w:t>Ед. изм.</w:t>
            </w:r>
          </w:p>
        </w:tc>
        <w:tc>
          <w:tcPr>
            <w:tcW w:w="1122" w:type="pct"/>
            <w:gridSpan w:val="3"/>
            <w:tcBorders>
              <w:top w:val="single" w:sz="4" w:space="0" w:color="auto"/>
              <w:left w:val="single" w:sz="4" w:space="0" w:color="auto"/>
              <w:bottom w:val="single" w:sz="4" w:space="0" w:color="auto"/>
              <w:right w:val="single" w:sz="4" w:space="0" w:color="auto"/>
            </w:tcBorders>
            <w:vAlign w:val="center"/>
          </w:tcPr>
          <w:p w:rsidR="00D72F7E" w:rsidRDefault="00D72F7E" w:rsidP="00863E7F">
            <w:pPr>
              <w:pStyle w:val="Normal1"/>
              <w:jc w:val="center"/>
              <w:rPr>
                <w:sz w:val="20"/>
              </w:rPr>
            </w:pPr>
            <w:r>
              <w:rPr>
                <w:sz w:val="20"/>
              </w:rPr>
              <w:t>Цена участника исследования</w:t>
            </w:r>
          </w:p>
        </w:tc>
        <w:tc>
          <w:tcPr>
            <w:tcW w:w="870" w:type="pct"/>
            <w:vMerge w:val="restart"/>
            <w:tcBorders>
              <w:top w:val="single" w:sz="4" w:space="0" w:color="auto"/>
              <w:left w:val="single" w:sz="4" w:space="0" w:color="auto"/>
              <w:bottom w:val="single" w:sz="4" w:space="0" w:color="auto"/>
              <w:right w:val="single" w:sz="4" w:space="0" w:color="auto"/>
            </w:tcBorders>
            <w:vAlign w:val="center"/>
          </w:tcPr>
          <w:p w:rsidR="00D72F7E" w:rsidRDefault="00D72F7E" w:rsidP="00863E7F">
            <w:pPr>
              <w:pStyle w:val="Normal1"/>
              <w:jc w:val="center"/>
              <w:rPr>
                <w:sz w:val="20"/>
              </w:rPr>
            </w:pPr>
            <w:r>
              <w:rPr>
                <w:sz w:val="20"/>
              </w:rPr>
              <w:t>Среднерыночная цена товара</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rsidR="00D72F7E" w:rsidRDefault="00D72F7E" w:rsidP="00863E7F">
            <w:pPr>
              <w:pStyle w:val="Normal1"/>
              <w:jc w:val="center"/>
              <w:rPr>
                <w:sz w:val="20"/>
              </w:rPr>
            </w:pPr>
            <w:r>
              <w:rPr>
                <w:sz w:val="20"/>
              </w:rPr>
              <w:t>Кол-во</w:t>
            </w:r>
          </w:p>
        </w:tc>
        <w:tc>
          <w:tcPr>
            <w:tcW w:w="428" w:type="pct"/>
            <w:vMerge w:val="restart"/>
            <w:tcBorders>
              <w:top w:val="single" w:sz="4" w:space="0" w:color="auto"/>
              <w:left w:val="single" w:sz="4" w:space="0" w:color="auto"/>
              <w:bottom w:val="single" w:sz="4" w:space="0" w:color="auto"/>
              <w:right w:val="single" w:sz="4" w:space="0" w:color="auto"/>
            </w:tcBorders>
            <w:vAlign w:val="center"/>
          </w:tcPr>
          <w:p w:rsidR="00D72F7E" w:rsidRDefault="00D72F7E" w:rsidP="00863E7F">
            <w:pPr>
              <w:pStyle w:val="Normal1"/>
              <w:jc w:val="center"/>
              <w:rPr>
                <w:sz w:val="20"/>
              </w:rPr>
            </w:pPr>
            <w:r>
              <w:rPr>
                <w:sz w:val="20"/>
              </w:rPr>
              <w:t>Сумма</w:t>
            </w:r>
          </w:p>
        </w:tc>
      </w:tr>
      <w:tr w:rsidR="00D72F7E" w:rsidTr="007A6789">
        <w:trPr>
          <w:cantSplit/>
          <w:trHeight w:val="568"/>
        </w:trPr>
        <w:tc>
          <w:tcPr>
            <w:tcW w:w="1761" w:type="pct"/>
            <w:vMerge/>
            <w:tcBorders>
              <w:top w:val="single" w:sz="4" w:space="0" w:color="auto"/>
              <w:left w:val="single" w:sz="4" w:space="0" w:color="auto"/>
              <w:bottom w:val="single" w:sz="4" w:space="0" w:color="auto"/>
              <w:right w:val="single" w:sz="4" w:space="0" w:color="auto"/>
            </w:tcBorders>
            <w:vAlign w:val="center"/>
          </w:tcPr>
          <w:p w:rsidR="00D72F7E" w:rsidRDefault="00D72F7E" w:rsidP="00863E7F">
            <w:pPr>
              <w:rPr>
                <w:rFonts w:eastAsia="Calibri"/>
              </w:rPr>
            </w:pPr>
          </w:p>
        </w:tc>
        <w:tc>
          <w:tcPr>
            <w:tcW w:w="477" w:type="pct"/>
            <w:vMerge/>
            <w:tcBorders>
              <w:top w:val="single" w:sz="4" w:space="0" w:color="auto"/>
              <w:left w:val="single" w:sz="4" w:space="0" w:color="auto"/>
              <w:bottom w:val="single" w:sz="4" w:space="0" w:color="auto"/>
              <w:right w:val="single" w:sz="4" w:space="0" w:color="auto"/>
            </w:tcBorders>
            <w:vAlign w:val="center"/>
          </w:tcPr>
          <w:p w:rsidR="00D72F7E" w:rsidRDefault="00D72F7E" w:rsidP="00863E7F">
            <w:pPr>
              <w:rPr>
                <w:rFonts w:eastAsia="Calibri"/>
              </w:rPr>
            </w:pPr>
          </w:p>
        </w:tc>
        <w:tc>
          <w:tcPr>
            <w:tcW w:w="374" w:type="pct"/>
            <w:tcBorders>
              <w:top w:val="single" w:sz="4" w:space="0" w:color="auto"/>
              <w:left w:val="single" w:sz="4" w:space="0" w:color="auto"/>
              <w:bottom w:val="single" w:sz="4" w:space="0" w:color="auto"/>
              <w:right w:val="single" w:sz="4" w:space="0" w:color="auto"/>
            </w:tcBorders>
            <w:vAlign w:val="center"/>
          </w:tcPr>
          <w:p w:rsidR="00D72F7E" w:rsidRDefault="00D72F7E" w:rsidP="00863E7F">
            <w:pPr>
              <w:pStyle w:val="Normal1"/>
              <w:jc w:val="center"/>
              <w:rPr>
                <w:sz w:val="20"/>
              </w:rPr>
            </w:pPr>
            <w:r>
              <w:rPr>
                <w:sz w:val="20"/>
              </w:rPr>
              <w:t>№ 1</w:t>
            </w:r>
          </w:p>
        </w:tc>
        <w:tc>
          <w:tcPr>
            <w:tcW w:w="374" w:type="pct"/>
            <w:tcBorders>
              <w:top w:val="single" w:sz="4" w:space="0" w:color="auto"/>
              <w:left w:val="single" w:sz="4" w:space="0" w:color="auto"/>
              <w:bottom w:val="single" w:sz="4" w:space="0" w:color="auto"/>
              <w:right w:val="single" w:sz="4" w:space="0" w:color="auto"/>
            </w:tcBorders>
            <w:vAlign w:val="center"/>
          </w:tcPr>
          <w:p w:rsidR="00D72F7E" w:rsidRDefault="00D72F7E" w:rsidP="00863E7F">
            <w:pPr>
              <w:pStyle w:val="Normal1"/>
              <w:jc w:val="center"/>
              <w:rPr>
                <w:sz w:val="20"/>
              </w:rPr>
            </w:pPr>
            <w:r>
              <w:rPr>
                <w:sz w:val="20"/>
              </w:rPr>
              <w:t>№ 2</w:t>
            </w:r>
          </w:p>
        </w:tc>
        <w:tc>
          <w:tcPr>
            <w:tcW w:w="374" w:type="pct"/>
            <w:tcBorders>
              <w:top w:val="single" w:sz="4" w:space="0" w:color="auto"/>
              <w:left w:val="single" w:sz="4" w:space="0" w:color="auto"/>
              <w:bottom w:val="single" w:sz="4" w:space="0" w:color="auto"/>
              <w:right w:val="single" w:sz="4" w:space="0" w:color="auto"/>
            </w:tcBorders>
            <w:vAlign w:val="center"/>
          </w:tcPr>
          <w:p w:rsidR="00D72F7E" w:rsidRDefault="00D72F7E" w:rsidP="00863E7F">
            <w:pPr>
              <w:pStyle w:val="Normal1"/>
              <w:jc w:val="center"/>
              <w:rPr>
                <w:sz w:val="20"/>
              </w:rPr>
            </w:pPr>
            <w:r>
              <w:rPr>
                <w:sz w:val="20"/>
              </w:rPr>
              <w:t>№ 3</w:t>
            </w:r>
          </w:p>
        </w:tc>
        <w:tc>
          <w:tcPr>
            <w:tcW w:w="870" w:type="pct"/>
            <w:vMerge/>
            <w:tcBorders>
              <w:top w:val="single" w:sz="4" w:space="0" w:color="auto"/>
              <w:left w:val="single" w:sz="4" w:space="0" w:color="auto"/>
              <w:bottom w:val="single" w:sz="4" w:space="0" w:color="auto"/>
              <w:right w:val="single" w:sz="4" w:space="0" w:color="auto"/>
            </w:tcBorders>
            <w:vAlign w:val="center"/>
          </w:tcPr>
          <w:p w:rsidR="00D72F7E" w:rsidRDefault="00D72F7E" w:rsidP="00863E7F">
            <w:pPr>
              <w:rPr>
                <w:rFonts w:eastAsia="Calibri"/>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D72F7E" w:rsidRDefault="00D72F7E" w:rsidP="00863E7F">
            <w:pPr>
              <w:rPr>
                <w:rFonts w:eastAsia="Calibri"/>
              </w:rPr>
            </w:pPr>
          </w:p>
        </w:tc>
        <w:tc>
          <w:tcPr>
            <w:tcW w:w="428" w:type="pct"/>
            <w:vMerge/>
            <w:tcBorders>
              <w:top w:val="single" w:sz="4" w:space="0" w:color="auto"/>
              <w:left w:val="single" w:sz="4" w:space="0" w:color="auto"/>
              <w:bottom w:val="single" w:sz="4" w:space="0" w:color="auto"/>
              <w:right w:val="single" w:sz="4" w:space="0" w:color="auto"/>
            </w:tcBorders>
            <w:vAlign w:val="center"/>
          </w:tcPr>
          <w:p w:rsidR="00D72F7E" w:rsidRDefault="00D72F7E" w:rsidP="00863E7F">
            <w:pPr>
              <w:rPr>
                <w:rFonts w:eastAsia="Calibri"/>
              </w:rPr>
            </w:pPr>
          </w:p>
        </w:tc>
      </w:tr>
      <w:tr w:rsidR="007A6789" w:rsidTr="007A6789">
        <w:trPr>
          <w:trHeight w:val="492"/>
        </w:trPr>
        <w:tc>
          <w:tcPr>
            <w:tcW w:w="1761" w:type="pct"/>
            <w:tcBorders>
              <w:top w:val="single" w:sz="4" w:space="0" w:color="auto"/>
              <w:left w:val="single" w:sz="4" w:space="0" w:color="auto"/>
              <w:bottom w:val="single" w:sz="4" w:space="0" w:color="auto"/>
              <w:right w:val="single" w:sz="4" w:space="0" w:color="auto"/>
            </w:tcBorders>
          </w:tcPr>
          <w:p w:rsidR="007A6789" w:rsidRPr="00C759E0" w:rsidRDefault="007A6789" w:rsidP="00863E7F">
            <w:pPr>
              <w:pStyle w:val="ConsPlusNormal"/>
              <w:ind w:firstLine="0"/>
              <w:rPr>
                <w:rFonts w:ascii="Times New Roman" w:hAnsi="Times New Roman"/>
                <w:sz w:val="22"/>
                <w:szCs w:val="22"/>
              </w:rPr>
            </w:pPr>
            <w:r>
              <w:rPr>
                <w:rFonts w:ascii="Times New Roman" w:hAnsi="Times New Roman"/>
                <w:sz w:val="22"/>
                <w:szCs w:val="22"/>
              </w:rPr>
              <w:t>Оказание услуг по обеспечению</w:t>
            </w:r>
            <w:r w:rsidRPr="00C759E0">
              <w:rPr>
                <w:rFonts w:ascii="Times New Roman" w:hAnsi="Times New Roman"/>
                <w:sz w:val="22"/>
                <w:szCs w:val="22"/>
              </w:rPr>
              <w:t xml:space="preserve"> </w:t>
            </w:r>
            <w:r>
              <w:rPr>
                <w:rFonts w:ascii="Times New Roman" w:hAnsi="Times New Roman"/>
                <w:sz w:val="22"/>
                <w:szCs w:val="22"/>
              </w:rPr>
              <w:t>звукоусиления</w:t>
            </w:r>
            <w:r w:rsidRPr="00C759E0">
              <w:rPr>
                <w:rFonts w:ascii="Times New Roman" w:hAnsi="Times New Roman"/>
                <w:sz w:val="22"/>
                <w:szCs w:val="22"/>
              </w:rPr>
              <w:t xml:space="preserve"> </w:t>
            </w:r>
            <w:r>
              <w:rPr>
                <w:rFonts w:ascii="Times New Roman" w:hAnsi="Times New Roman"/>
                <w:sz w:val="22"/>
                <w:szCs w:val="22"/>
              </w:rPr>
              <w:t xml:space="preserve">в актовом зале </w:t>
            </w:r>
          </w:p>
        </w:tc>
        <w:tc>
          <w:tcPr>
            <w:tcW w:w="477" w:type="pct"/>
            <w:tcBorders>
              <w:top w:val="single" w:sz="4" w:space="0" w:color="auto"/>
              <w:left w:val="single" w:sz="4" w:space="0" w:color="auto"/>
              <w:bottom w:val="single" w:sz="4" w:space="0" w:color="auto"/>
              <w:right w:val="single" w:sz="4" w:space="0" w:color="auto"/>
            </w:tcBorders>
            <w:vAlign w:val="center"/>
          </w:tcPr>
          <w:p w:rsidR="007A6789" w:rsidRDefault="007A6789" w:rsidP="00863E7F">
            <w:pPr>
              <w:jc w:val="center"/>
            </w:pPr>
            <w:r>
              <w:t>шт.</w:t>
            </w:r>
          </w:p>
        </w:tc>
        <w:tc>
          <w:tcPr>
            <w:tcW w:w="374" w:type="pct"/>
            <w:tcBorders>
              <w:top w:val="single" w:sz="4" w:space="0" w:color="auto"/>
              <w:left w:val="single" w:sz="4" w:space="0" w:color="auto"/>
              <w:bottom w:val="single" w:sz="4" w:space="0" w:color="auto"/>
              <w:right w:val="single" w:sz="4" w:space="0" w:color="auto"/>
            </w:tcBorders>
            <w:vAlign w:val="center"/>
          </w:tcPr>
          <w:p w:rsidR="007A6789" w:rsidRDefault="007A6789" w:rsidP="00863E7F">
            <w:pPr>
              <w:pStyle w:val="Normal1"/>
              <w:spacing w:before="0" w:after="0"/>
              <w:jc w:val="center"/>
              <w:rPr>
                <w:sz w:val="20"/>
              </w:rPr>
            </w:pPr>
            <w:r>
              <w:rPr>
                <w:sz w:val="20"/>
              </w:rPr>
              <w:t>10000</w:t>
            </w:r>
          </w:p>
        </w:tc>
        <w:tc>
          <w:tcPr>
            <w:tcW w:w="374" w:type="pct"/>
            <w:tcBorders>
              <w:top w:val="single" w:sz="4" w:space="0" w:color="auto"/>
              <w:left w:val="single" w:sz="4" w:space="0" w:color="auto"/>
              <w:bottom w:val="single" w:sz="4" w:space="0" w:color="auto"/>
              <w:right w:val="single" w:sz="4" w:space="0" w:color="auto"/>
            </w:tcBorders>
            <w:vAlign w:val="center"/>
          </w:tcPr>
          <w:p w:rsidR="007A6789" w:rsidRDefault="007A6789" w:rsidP="00863E7F">
            <w:pPr>
              <w:pStyle w:val="Normal1"/>
              <w:spacing w:before="0" w:after="0"/>
              <w:jc w:val="center"/>
              <w:rPr>
                <w:sz w:val="20"/>
              </w:rPr>
            </w:pPr>
            <w:r>
              <w:rPr>
                <w:sz w:val="20"/>
              </w:rPr>
              <w:t>10000</w:t>
            </w:r>
          </w:p>
        </w:tc>
        <w:tc>
          <w:tcPr>
            <w:tcW w:w="374" w:type="pct"/>
            <w:tcBorders>
              <w:top w:val="single" w:sz="4" w:space="0" w:color="auto"/>
              <w:left w:val="single" w:sz="4" w:space="0" w:color="auto"/>
              <w:bottom w:val="single" w:sz="4" w:space="0" w:color="auto"/>
              <w:right w:val="single" w:sz="4" w:space="0" w:color="auto"/>
            </w:tcBorders>
            <w:vAlign w:val="center"/>
          </w:tcPr>
          <w:p w:rsidR="007A6789" w:rsidRDefault="007A6789" w:rsidP="00863E7F">
            <w:pPr>
              <w:pStyle w:val="Normal1"/>
              <w:spacing w:before="0" w:after="0"/>
              <w:jc w:val="center"/>
              <w:rPr>
                <w:sz w:val="20"/>
              </w:rPr>
            </w:pPr>
            <w:r>
              <w:rPr>
                <w:sz w:val="20"/>
              </w:rPr>
              <w:t>10000</w:t>
            </w:r>
          </w:p>
        </w:tc>
        <w:tc>
          <w:tcPr>
            <w:tcW w:w="870" w:type="pct"/>
            <w:tcBorders>
              <w:top w:val="single" w:sz="4" w:space="0" w:color="auto"/>
              <w:left w:val="single" w:sz="4" w:space="0" w:color="auto"/>
              <w:bottom w:val="single" w:sz="4" w:space="0" w:color="auto"/>
              <w:right w:val="single" w:sz="4" w:space="0" w:color="auto"/>
            </w:tcBorders>
            <w:vAlign w:val="center"/>
          </w:tcPr>
          <w:p w:rsidR="007A6789" w:rsidRDefault="007A6789" w:rsidP="00863E7F">
            <w:pPr>
              <w:pStyle w:val="Normal1"/>
              <w:spacing w:before="0" w:after="0"/>
              <w:jc w:val="center"/>
              <w:rPr>
                <w:sz w:val="20"/>
              </w:rPr>
            </w:pPr>
            <w:r>
              <w:rPr>
                <w:sz w:val="20"/>
              </w:rPr>
              <w:t>10000</w:t>
            </w:r>
          </w:p>
        </w:tc>
        <w:tc>
          <w:tcPr>
            <w:tcW w:w="342" w:type="pct"/>
            <w:tcBorders>
              <w:top w:val="single" w:sz="4" w:space="0" w:color="auto"/>
              <w:left w:val="single" w:sz="4" w:space="0" w:color="auto"/>
              <w:bottom w:val="single" w:sz="4" w:space="0" w:color="auto"/>
              <w:right w:val="single" w:sz="4" w:space="0" w:color="auto"/>
            </w:tcBorders>
            <w:vAlign w:val="center"/>
          </w:tcPr>
          <w:p w:rsidR="007A6789" w:rsidRDefault="007A6789" w:rsidP="00863E7F">
            <w:pPr>
              <w:pStyle w:val="Normal1"/>
              <w:spacing w:before="0" w:after="0"/>
              <w:jc w:val="center"/>
              <w:rPr>
                <w:sz w:val="20"/>
              </w:rPr>
            </w:pPr>
            <w:r>
              <w:rPr>
                <w:sz w:val="20"/>
              </w:rPr>
              <w:t>1</w:t>
            </w:r>
          </w:p>
        </w:tc>
        <w:tc>
          <w:tcPr>
            <w:tcW w:w="428" w:type="pct"/>
            <w:tcBorders>
              <w:top w:val="single" w:sz="4" w:space="0" w:color="auto"/>
              <w:left w:val="single" w:sz="4" w:space="0" w:color="auto"/>
              <w:bottom w:val="single" w:sz="4" w:space="0" w:color="auto"/>
              <w:right w:val="single" w:sz="4" w:space="0" w:color="auto"/>
            </w:tcBorders>
            <w:vAlign w:val="center"/>
          </w:tcPr>
          <w:p w:rsidR="007A6789" w:rsidRDefault="007A6789" w:rsidP="00863E7F">
            <w:pPr>
              <w:pStyle w:val="Normal1"/>
              <w:spacing w:before="0" w:after="0"/>
              <w:jc w:val="center"/>
              <w:rPr>
                <w:sz w:val="20"/>
              </w:rPr>
            </w:pPr>
            <w:r>
              <w:rPr>
                <w:sz w:val="20"/>
              </w:rPr>
              <w:t>10000</w:t>
            </w:r>
          </w:p>
        </w:tc>
      </w:tr>
      <w:tr w:rsidR="00FD2E5C" w:rsidTr="007A6789">
        <w:trPr>
          <w:trHeight w:val="492"/>
        </w:trPr>
        <w:tc>
          <w:tcPr>
            <w:tcW w:w="4572" w:type="pct"/>
            <w:gridSpan w:val="7"/>
            <w:tcBorders>
              <w:top w:val="single" w:sz="4" w:space="0" w:color="auto"/>
              <w:left w:val="single" w:sz="4" w:space="0" w:color="auto"/>
              <w:bottom w:val="single" w:sz="4" w:space="0" w:color="auto"/>
              <w:right w:val="single" w:sz="4" w:space="0" w:color="auto"/>
            </w:tcBorders>
          </w:tcPr>
          <w:p w:rsidR="00FD2E5C" w:rsidRDefault="00FD2E5C" w:rsidP="00863E7F">
            <w:pPr>
              <w:jc w:val="right"/>
            </w:pPr>
          </w:p>
          <w:p w:rsidR="00FD2E5C" w:rsidRDefault="00FD2E5C" w:rsidP="00863E7F">
            <w:pPr>
              <w:jc w:val="right"/>
            </w:pPr>
            <w:r>
              <w:t>Максимальная цена контракта</w:t>
            </w:r>
          </w:p>
        </w:tc>
        <w:tc>
          <w:tcPr>
            <w:tcW w:w="428" w:type="pct"/>
            <w:tcBorders>
              <w:top w:val="single" w:sz="4" w:space="0" w:color="auto"/>
              <w:left w:val="single" w:sz="4" w:space="0" w:color="auto"/>
              <w:bottom w:val="single" w:sz="4" w:space="0" w:color="auto"/>
              <w:right w:val="single" w:sz="4" w:space="0" w:color="auto"/>
            </w:tcBorders>
            <w:vAlign w:val="center"/>
          </w:tcPr>
          <w:p w:rsidR="00FD2E5C" w:rsidRPr="00473519" w:rsidRDefault="00FD2E5C" w:rsidP="00863E7F">
            <w:pPr>
              <w:pStyle w:val="Normal1"/>
              <w:spacing w:before="0" w:after="0"/>
              <w:jc w:val="center"/>
              <w:rPr>
                <w:b/>
                <w:sz w:val="22"/>
                <w:szCs w:val="22"/>
              </w:rPr>
            </w:pPr>
            <w:r>
              <w:rPr>
                <w:b/>
                <w:sz w:val="22"/>
                <w:szCs w:val="22"/>
              </w:rPr>
              <w:t>10000</w:t>
            </w:r>
          </w:p>
        </w:tc>
      </w:tr>
    </w:tbl>
    <w:p w:rsidR="00D72F7E" w:rsidRDefault="00D72F7E" w:rsidP="00D72F7E">
      <w:pPr>
        <w:pStyle w:val="Normal1"/>
        <w:jc w:val="both"/>
        <w:rPr>
          <w:szCs w:val="24"/>
        </w:rPr>
      </w:pPr>
    </w:p>
    <w:p w:rsidR="00D72F7E" w:rsidRDefault="00D72F7E" w:rsidP="00D72F7E">
      <w:pPr>
        <w:pStyle w:val="Normal1"/>
        <w:jc w:val="both"/>
        <w:rPr>
          <w:szCs w:val="24"/>
        </w:rPr>
      </w:pPr>
      <w:r>
        <w:rPr>
          <w:szCs w:val="24"/>
        </w:rPr>
        <w:t xml:space="preserve">ВЫВОД: Проведенные исследования позволяют определить максимальную цену контракта в </w:t>
      </w:r>
      <w:r w:rsidRPr="00FD2E5C">
        <w:rPr>
          <w:szCs w:val="24"/>
        </w:rPr>
        <w:t xml:space="preserve">размере </w:t>
      </w:r>
      <w:r w:rsidR="00FD2E5C" w:rsidRPr="00FD2E5C">
        <w:rPr>
          <w:szCs w:val="24"/>
        </w:rPr>
        <w:t>10000,00</w:t>
      </w:r>
      <w:r w:rsidRPr="00FD2E5C">
        <w:rPr>
          <w:szCs w:val="24"/>
        </w:rPr>
        <w:t xml:space="preserve">  </w:t>
      </w:r>
      <w:r>
        <w:rPr>
          <w:szCs w:val="24"/>
        </w:rPr>
        <w:t>руб.</w:t>
      </w:r>
    </w:p>
    <w:p w:rsidR="00D72F7E" w:rsidRDefault="00D72F7E" w:rsidP="00D72F7E">
      <w:pPr>
        <w:pStyle w:val="3"/>
      </w:pPr>
    </w:p>
    <w:p w:rsidR="00D72F7E" w:rsidRDefault="00D72F7E" w:rsidP="00376EFD">
      <w:pPr>
        <w:pStyle w:val="3"/>
        <w:jc w:val="right"/>
      </w:pPr>
    </w:p>
    <w:p w:rsidR="005F70A7" w:rsidRDefault="005F70A7" w:rsidP="005F70A7">
      <w:pPr>
        <w:rPr>
          <w:sz w:val="24"/>
        </w:rPr>
      </w:pPr>
    </w:p>
    <w:p w:rsidR="005F70A7" w:rsidRDefault="005F70A7" w:rsidP="005F70A7">
      <w:pPr>
        <w:rPr>
          <w:sz w:val="24"/>
        </w:rPr>
      </w:pPr>
    </w:p>
    <w:p w:rsidR="005F70A7" w:rsidRDefault="005F70A7" w:rsidP="005F70A7">
      <w:pPr>
        <w:rPr>
          <w:sz w:val="24"/>
        </w:rPr>
      </w:pPr>
      <w:r>
        <w:rPr>
          <w:sz w:val="24"/>
        </w:rPr>
        <w:t xml:space="preserve">Заместитель главы Администрации города </w:t>
      </w:r>
    </w:p>
    <w:p w:rsidR="005F70A7" w:rsidRDefault="005F70A7" w:rsidP="005F70A7">
      <w:pPr>
        <w:rPr>
          <w:sz w:val="24"/>
        </w:rPr>
      </w:pPr>
      <w:r>
        <w:rPr>
          <w:sz w:val="24"/>
        </w:rPr>
        <w:t xml:space="preserve">Иванова, руководитель аппарата администрации </w:t>
      </w:r>
    </w:p>
    <w:p w:rsidR="005F70A7" w:rsidRDefault="005F70A7" w:rsidP="005F70A7">
      <w:pPr>
        <w:rPr>
          <w:sz w:val="24"/>
        </w:rPr>
      </w:pPr>
      <w:r>
        <w:rPr>
          <w:sz w:val="24"/>
        </w:rPr>
        <w:t>города Иванова</w:t>
      </w:r>
      <w:r>
        <w:rPr>
          <w:sz w:val="24"/>
        </w:rPr>
        <w:tab/>
      </w:r>
      <w:r>
        <w:rPr>
          <w:sz w:val="24"/>
        </w:rPr>
        <w:tab/>
      </w:r>
      <w:r>
        <w:rPr>
          <w:sz w:val="24"/>
        </w:rPr>
        <w:tab/>
      </w:r>
      <w:r>
        <w:rPr>
          <w:sz w:val="24"/>
        </w:rPr>
        <w:tab/>
      </w:r>
      <w:r>
        <w:rPr>
          <w:sz w:val="24"/>
        </w:rPr>
        <w:tab/>
      </w:r>
      <w:r>
        <w:rPr>
          <w:sz w:val="24"/>
        </w:rPr>
        <w:tab/>
      </w:r>
      <w:r>
        <w:rPr>
          <w:sz w:val="24"/>
        </w:rPr>
        <w:tab/>
        <w:t xml:space="preserve">             А.А. </w:t>
      </w:r>
      <w:proofErr w:type="spellStart"/>
      <w:r>
        <w:rPr>
          <w:sz w:val="24"/>
        </w:rPr>
        <w:t>Параничев</w:t>
      </w:r>
      <w:proofErr w:type="spellEnd"/>
    </w:p>
    <w:p w:rsidR="005F70A7" w:rsidRDefault="005F70A7" w:rsidP="005F70A7">
      <w:pPr>
        <w:pStyle w:val="a3"/>
        <w:jc w:val="left"/>
        <w:rPr>
          <w:szCs w:val="24"/>
        </w:rPr>
      </w:pPr>
    </w:p>
    <w:p w:rsidR="005F70A7" w:rsidRDefault="005F70A7" w:rsidP="005F70A7">
      <w:pPr>
        <w:pStyle w:val="3"/>
      </w:pPr>
    </w:p>
    <w:p w:rsidR="007A6789" w:rsidRDefault="007A6789" w:rsidP="005F70A7">
      <w:pPr>
        <w:pStyle w:val="3"/>
      </w:pPr>
    </w:p>
    <w:p w:rsidR="007A6789" w:rsidRDefault="007A6789" w:rsidP="005F70A7">
      <w:pPr>
        <w:pStyle w:val="3"/>
      </w:pPr>
    </w:p>
    <w:p w:rsidR="007A6789" w:rsidRDefault="007A6789" w:rsidP="005F70A7">
      <w:pPr>
        <w:pStyle w:val="3"/>
      </w:pPr>
    </w:p>
    <w:p w:rsidR="00863E7F" w:rsidRDefault="00863E7F">
      <w:pPr>
        <w:spacing w:after="200" w:line="276" w:lineRule="auto"/>
        <w:rPr>
          <w:sz w:val="16"/>
          <w:szCs w:val="16"/>
        </w:rPr>
      </w:pPr>
      <w:r>
        <w:br w:type="page"/>
      </w:r>
    </w:p>
    <w:p w:rsidR="00863E7F" w:rsidRPr="00863E7F" w:rsidRDefault="00863E7F" w:rsidP="00863E7F">
      <w:pPr>
        <w:pStyle w:val="2"/>
        <w:widowControl w:val="0"/>
        <w:tabs>
          <w:tab w:val="num" w:pos="1260"/>
        </w:tabs>
        <w:adjustRightInd w:val="0"/>
        <w:ind w:left="0" w:firstLine="720"/>
        <w:jc w:val="both"/>
        <w:textAlignment w:val="baseline"/>
        <w:rPr>
          <w:sz w:val="22"/>
          <w:szCs w:val="22"/>
        </w:rPr>
      </w:pPr>
      <w:r w:rsidRPr="00863E7F">
        <w:rPr>
          <w:sz w:val="22"/>
          <w:szCs w:val="22"/>
        </w:rPr>
        <w:lastRenderedPageBreak/>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863E7F" w:rsidRPr="00863E7F" w:rsidRDefault="00863E7F" w:rsidP="00863E7F">
      <w:pPr>
        <w:ind w:firstLine="708"/>
        <w:jc w:val="both"/>
        <w:rPr>
          <w:sz w:val="22"/>
          <w:szCs w:val="22"/>
        </w:rPr>
      </w:pPr>
      <w:r w:rsidRPr="00863E7F">
        <w:rPr>
          <w:sz w:val="22"/>
          <w:szCs w:val="22"/>
        </w:rPr>
        <w:t>В случае</w:t>
      </w:r>
      <w:proofErr w:type="gramStart"/>
      <w:r w:rsidRPr="00863E7F">
        <w:rPr>
          <w:sz w:val="22"/>
          <w:szCs w:val="22"/>
        </w:rPr>
        <w:t>,</w:t>
      </w:r>
      <w:proofErr w:type="gramEnd"/>
      <w:r w:rsidRPr="00863E7F">
        <w:rPr>
          <w:sz w:val="22"/>
          <w:szCs w:val="22"/>
        </w:rPr>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863E7F" w:rsidRPr="00863E7F" w:rsidRDefault="00863E7F" w:rsidP="00863E7F">
      <w:pPr>
        <w:pStyle w:val="a3"/>
        <w:ind w:firstLine="720"/>
        <w:jc w:val="both"/>
        <w:rPr>
          <w:b w:val="0"/>
          <w:sz w:val="22"/>
          <w:szCs w:val="22"/>
        </w:rPr>
      </w:pPr>
      <w:r w:rsidRPr="00863E7F">
        <w:rPr>
          <w:b w:val="0"/>
          <w:sz w:val="22"/>
          <w:szCs w:val="22"/>
        </w:rPr>
        <w:t>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В связи с отсутствием технической возможности в принятии электронных документов, заверенных электронно-цифровой подписью, котировочная заявка принимается только в письменной форме.</w:t>
      </w:r>
    </w:p>
    <w:p w:rsidR="00863E7F" w:rsidRPr="00863E7F" w:rsidRDefault="00863E7F" w:rsidP="00863E7F">
      <w:pPr>
        <w:pStyle w:val="a3"/>
        <w:ind w:firstLine="720"/>
        <w:jc w:val="both"/>
        <w:rPr>
          <w:b w:val="0"/>
          <w:sz w:val="22"/>
          <w:szCs w:val="22"/>
        </w:rPr>
      </w:pPr>
      <w:r w:rsidRPr="00863E7F">
        <w:rPr>
          <w:b w:val="0"/>
          <w:sz w:val="22"/>
          <w:szCs w:val="22"/>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863E7F" w:rsidRPr="00863E7F" w:rsidRDefault="00863E7F" w:rsidP="00863E7F">
      <w:pPr>
        <w:autoSpaceDE w:val="0"/>
        <w:autoSpaceDN w:val="0"/>
        <w:adjustRightInd w:val="0"/>
        <w:ind w:firstLine="540"/>
        <w:jc w:val="both"/>
        <w:outlineLvl w:val="1"/>
        <w:rPr>
          <w:b/>
          <w:bCs/>
          <w:sz w:val="22"/>
          <w:szCs w:val="22"/>
        </w:rPr>
      </w:pPr>
      <w:r w:rsidRPr="00863E7F">
        <w:rPr>
          <w:bCs/>
          <w:sz w:val="22"/>
          <w:szCs w:val="22"/>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863E7F">
        <w:rPr>
          <w:b/>
          <w:bCs/>
          <w:sz w:val="22"/>
          <w:szCs w:val="22"/>
        </w:rPr>
        <w:t xml:space="preserve"> </w:t>
      </w:r>
      <w:r w:rsidRPr="00863E7F">
        <w:rPr>
          <w:sz w:val="22"/>
          <w:szCs w:val="22"/>
        </w:rPr>
        <w:t>(ч. 1 ст. 8 ФЗ № 94).</w:t>
      </w:r>
    </w:p>
    <w:p w:rsidR="00863E7F" w:rsidRPr="00863E7F" w:rsidRDefault="00863E7F" w:rsidP="00863E7F">
      <w:pPr>
        <w:ind w:firstLine="708"/>
        <w:jc w:val="both"/>
        <w:rPr>
          <w:sz w:val="22"/>
          <w:szCs w:val="22"/>
        </w:rPr>
      </w:pPr>
      <w:r w:rsidRPr="00863E7F">
        <w:rPr>
          <w:sz w:val="22"/>
          <w:szCs w:val="22"/>
        </w:rPr>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863E7F" w:rsidRPr="00863E7F" w:rsidRDefault="00863E7F" w:rsidP="00863E7F">
      <w:pPr>
        <w:pStyle w:val="a3"/>
        <w:ind w:firstLine="709"/>
        <w:jc w:val="both"/>
        <w:rPr>
          <w:b w:val="0"/>
          <w:sz w:val="22"/>
          <w:szCs w:val="22"/>
        </w:rPr>
      </w:pPr>
      <w:r w:rsidRPr="00863E7F">
        <w:rPr>
          <w:b w:val="0"/>
          <w:sz w:val="22"/>
          <w:szCs w:val="22"/>
        </w:rPr>
        <w:t>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w:t>
      </w:r>
    </w:p>
    <w:p w:rsidR="00863E7F" w:rsidRPr="00863E7F" w:rsidRDefault="00863E7F" w:rsidP="00863E7F">
      <w:pPr>
        <w:pStyle w:val="a3"/>
        <w:ind w:firstLine="709"/>
        <w:jc w:val="both"/>
        <w:rPr>
          <w:b w:val="0"/>
          <w:sz w:val="22"/>
          <w:szCs w:val="22"/>
        </w:rPr>
      </w:pPr>
      <w:r w:rsidRPr="00863E7F">
        <w:rPr>
          <w:b w:val="0"/>
          <w:sz w:val="22"/>
          <w:szCs w:val="22"/>
        </w:rPr>
        <w:t>Участник размещения заказа вправе подать только одну котировочную заявку, внесение изменений в которую не допускается.</w:t>
      </w:r>
    </w:p>
    <w:p w:rsidR="00863E7F" w:rsidRPr="00863E7F" w:rsidRDefault="00863E7F" w:rsidP="00863E7F">
      <w:pPr>
        <w:pStyle w:val="a3"/>
        <w:ind w:firstLine="720"/>
        <w:jc w:val="both"/>
        <w:rPr>
          <w:b w:val="0"/>
          <w:sz w:val="22"/>
          <w:szCs w:val="22"/>
        </w:rPr>
      </w:pPr>
      <w:r w:rsidRPr="00863E7F">
        <w:rPr>
          <w:b w:val="0"/>
          <w:sz w:val="22"/>
          <w:szCs w:val="22"/>
        </w:rPr>
        <w:t>Котировочная заявка должна быть составлена по прилагаемой форме и в соответствии с требованиями статьи 44 ФЗ № 94:</w:t>
      </w:r>
    </w:p>
    <w:p w:rsidR="00863E7F" w:rsidRDefault="00863E7F" w:rsidP="00863E7F">
      <w:pPr>
        <w:pStyle w:val="ConsPlusNormal"/>
        <w:ind w:left="-360" w:firstLine="540"/>
        <w:jc w:val="both"/>
        <w:rPr>
          <w:rFonts w:ascii="Times New Roman" w:hAnsi="Times New Roman"/>
        </w:rPr>
      </w:pPr>
    </w:p>
    <w:p w:rsidR="00863E7F" w:rsidRDefault="00863E7F" w:rsidP="00863E7F">
      <w:pPr>
        <w:pStyle w:val="ConsPlusNormal"/>
        <w:ind w:left="-360" w:firstLine="540"/>
        <w:jc w:val="both"/>
        <w:rPr>
          <w:rFonts w:ascii="Times New Roman" w:hAnsi="Times New Roman"/>
        </w:rPr>
      </w:pPr>
    </w:p>
    <w:p w:rsidR="00863E7F" w:rsidRDefault="00863E7F" w:rsidP="00863E7F">
      <w:pPr>
        <w:pStyle w:val="ConsPlusNormal"/>
        <w:ind w:left="-360" w:firstLine="540"/>
        <w:jc w:val="both"/>
        <w:rPr>
          <w:rFonts w:ascii="Times New Roman" w:hAnsi="Times New Roman"/>
        </w:rPr>
      </w:pPr>
    </w:p>
    <w:p w:rsidR="00863E7F" w:rsidRDefault="00863E7F" w:rsidP="00863E7F">
      <w:pPr>
        <w:pStyle w:val="ConsPlusNormal"/>
        <w:ind w:left="-360" w:firstLine="540"/>
        <w:jc w:val="both"/>
        <w:rPr>
          <w:rFonts w:ascii="Times New Roman" w:hAnsi="Times New Roman"/>
        </w:rPr>
      </w:pPr>
    </w:p>
    <w:p w:rsidR="00863E7F" w:rsidRPr="00A701E6" w:rsidRDefault="00863E7F" w:rsidP="00863E7F">
      <w:pPr>
        <w:ind w:left="5664"/>
        <w:rPr>
          <w:sz w:val="22"/>
          <w:szCs w:val="22"/>
        </w:rPr>
      </w:pPr>
      <w:r>
        <w:br w:type="page"/>
      </w:r>
      <w:r w:rsidRPr="00A701E6">
        <w:rPr>
          <w:sz w:val="22"/>
          <w:szCs w:val="22"/>
        </w:rPr>
        <w:lastRenderedPageBreak/>
        <w:t>№ _____________</w:t>
      </w:r>
    </w:p>
    <w:p w:rsidR="00863E7F" w:rsidRPr="00A701E6" w:rsidRDefault="00863E7F" w:rsidP="00863E7F">
      <w:pPr>
        <w:ind w:left="5664"/>
        <w:rPr>
          <w:sz w:val="22"/>
          <w:szCs w:val="22"/>
        </w:rPr>
      </w:pPr>
      <w:r w:rsidRPr="00A701E6">
        <w:rPr>
          <w:sz w:val="22"/>
          <w:szCs w:val="22"/>
        </w:rPr>
        <w:t xml:space="preserve">Приложение к Извещению о </w:t>
      </w:r>
    </w:p>
    <w:p w:rsidR="00863E7F" w:rsidRPr="00A701E6" w:rsidRDefault="00863E7F" w:rsidP="00863E7F">
      <w:pPr>
        <w:ind w:left="5664"/>
        <w:rPr>
          <w:sz w:val="22"/>
          <w:szCs w:val="22"/>
        </w:rPr>
      </w:pPr>
      <w:proofErr w:type="gramStart"/>
      <w:r w:rsidRPr="00A701E6">
        <w:rPr>
          <w:sz w:val="22"/>
          <w:szCs w:val="22"/>
        </w:rPr>
        <w:t>проведении</w:t>
      </w:r>
      <w:proofErr w:type="gramEnd"/>
      <w:r w:rsidRPr="00A701E6">
        <w:rPr>
          <w:sz w:val="22"/>
          <w:szCs w:val="22"/>
        </w:rPr>
        <w:t xml:space="preserve"> запроса котировок</w:t>
      </w:r>
    </w:p>
    <w:p w:rsidR="00863E7F" w:rsidRPr="00A701E6" w:rsidRDefault="00863E7F" w:rsidP="00863E7F">
      <w:pPr>
        <w:ind w:left="5664"/>
        <w:rPr>
          <w:sz w:val="22"/>
          <w:szCs w:val="22"/>
        </w:rPr>
      </w:pPr>
      <w:r w:rsidRPr="00A701E6">
        <w:rPr>
          <w:sz w:val="22"/>
          <w:szCs w:val="22"/>
        </w:rPr>
        <w:t xml:space="preserve">от </w:t>
      </w:r>
      <w:r>
        <w:rPr>
          <w:sz w:val="22"/>
          <w:szCs w:val="22"/>
        </w:rPr>
        <w:t>02.11.</w:t>
      </w:r>
      <w:r w:rsidRPr="00A701E6">
        <w:rPr>
          <w:sz w:val="22"/>
          <w:szCs w:val="22"/>
        </w:rPr>
        <w:t>20</w:t>
      </w:r>
      <w:r>
        <w:rPr>
          <w:sz w:val="22"/>
          <w:szCs w:val="22"/>
        </w:rPr>
        <w:t>11</w:t>
      </w:r>
      <w:r w:rsidRPr="00A701E6">
        <w:rPr>
          <w:sz w:val="22"/>
          <w:szCs w:val="22"/>
        </w:rPr>
        <w:t xml:space="preserve"> г.</w:t>
      </w:r>
    </w:p>
    <w:p w:rsidR="00863E7F" w:rsidRPr="00A701E6" w:rsidRDefault="00863E7F" w:rsidP="00863E7F">
      <w:pPr>
        <w:ind w:left="5664"/>
        <w:rPr>
          <w:sz w:val="22"/>
          <w:szCs w:val="22"/>
        </w:rPr>
      </w:pPr>
      <w:r w:rsidRPr="00A701E6">
        <w:rPr>
          <w:sz w:val="22"/>
          <w:szCs w:val="22"/>
        </w:rPr>
        <w:t xml:space="preserve">Регистрационный № </w:t>
      </w:r>
      <w:r>
        <w:rPr>
          <w:sz w:val="22"/>
          <w:szCs w:val="22"/>
          <w:u w:val="single"/>
        </w:rPr>
        <w:t>1062</w:t>
      </w:r>
    </w:p>
    <w:p w:rsidR="00863E7F" w:rsidRPr="00DB5C64" w:rsidRDefault="00863E7F" w:rsidP="00863E7F">
      <w:pPr>
        <w:jc w:val="center"/>
      </w:pPr>
      <w:r w:rsidRPr="00DB5C64">
        <w:t>КОТИРОВОЧНАЯ ЗАЯВКА</w:t>
      </w:r>
    </w:p>
    <w:p w:rsidR="00863E7F" w:rsidRPr="00DB5C64" w:rsidRDefault="00863E7F" w:rsidP="00863E7F">
      <w:pPr>
        <w:jc w:val="right"/>
      </w:pPr>
      <w:r w:rsidRPr="00DB5C64">
        <w:t xml:space="preserve">Дата: «__» _________ </w:t>
      </w:r>
      <w:smartTag w:uri="urn:schemas-microsoft-com:office:smarttags" w:element="metricconverter">
        <w:smartTagPr>
          <w:attr w:name="ProductID" w:val="2011 г"/>
        </w:smartTagPr>
        <w:r w:rsidRPr="00DB5C64">
          <w:t>20</w:t>
        </w:r>
        <w:r>
          <w:t>11</w:t>
        </w:r>
        <w:r w:rsidRPr="00DB5C64">
          <w:t xml:space="preserve"> г</w:t>
        </w:r>
      </w:smartTag>
      <w:r w:rsidRPr="00DB5C64">
        <w:t>.</w:t>
      </w:r>
    </w:p>
    <w:p w:rsidR="00863E7F" w:rsidRDefault="00863E7F" w:rsidP="00863E7F">
      <w:pPr>
        <w:pStyle w:val="ConsPlusNonformat"/>
        <w:widowControl/>
        <w:ind w:left="4248" w:firstLine="708"/>
        <w:jc w:val="center"/>
        <w:rPr>
          <w:rFonts w:ascii="Times New Roman" w:hAnsi="Times New Roman" w:cs="Times New Roman"/>
          <w:sz w:val="22"/>
          <w:szCs w:val="22"/>
        </w:rPr>
      </w:pPr>
    </w:p>
    <w:p w:rsidR="00863E7F" w:rsidRDefault="00863E7F" w:rsidP="00863E7F">
      <w:pPr>
        <w:pStyle w:val="ConsPlusNonformat"/>
        <w:widowControl/>
        <w:ind w:left="-360" w:firstLine="708"/>
        <w:jc w:val="center"/>
        <w:rPr>
          <w:rFonts w:ascii="Times New Roman" w:hAnsi="Times New Roman" w:cs="Times New Roman"/>
          <w:sz w:val="22"/>
          <w:szCs w:val="22"/>
        </w:rPr>
      </w:pPr>
      <w:r>
        <w:rPr>
          <w:rFonts w:ascii="Times New Roman" w:hAnsi="Times New Roman" w:cs="Times New Roman"/>
          <w:sz w:val="22"/>
          <w:szCs w:val="22"/>
        </w:rPr>
        <w:t>Сведения об участнике размещения заказа:</w:t>
      </w:r>
    </w:p>
    <w:tbl>
      <w:tblPr>
        <w:tblW w:w="10260" w:type="dxa"/>
        <w:tblInd w:w="-650" w:type="dxa"/>
        <w:tblLayout w:type="fixed"/>
        <w:tblCellMar>
          <w:left w:w="70" w:type="dxa"/>
          <w:right w:w="70" w:type="dxa"/>
        </w:tblCellMar>
        <w:tblLook w:val="0000" w:firstRow="0" w:lastRow="0" w:firstColumn="0" w:lastColumn="0" w:noHBand="0" w:noVBand="0"/>
      </w:tblPr>
      <w:tblGrid>
        <w:gridCol w:w="5580"/>
        <w:gridCol w:w="4680"/>
      </w:tblGrid>
      <w:tr w:rsidR="00863E7F" w:rsidTr="00863E7F">
        <w:trPr>
          <w:trHeight w:val="720"/>
        </w:trPr>
        <w:tc>
          <w:tcPr>
            <w:tcW w:w="5580" w:type="dxa"/>
            <w:tcBorders>
              <w:top w:val="single" w:sz="6" w:space="0" w:color="auto"/>
              <w:left w:val="single" w:sz="6" w:space="0" w:color="auto"/>
              <w:bottom w:val="single" w:sz="6" w:space="0" w:color="auto"/>
              <w:right w:val="single" w:sz="6" w:space="0" w:color="auto"/>
            </w:tcBorders>
            <w:shd w:val="clear" w:color="auto" w:fill="auto"/>
          </w:tcPr>
          <w:p w:rsidR="00863E7F" w:rsidRDefault="00863E7F" w:rsidP="00863E7F">
            <w:pPr>
              <w:pStyle w:val="ConsPlusNormal"/>
              <w:ind w:firstLine="0"/>
              <w:rPr>
                <w:rFonts w:ascii="Times New Roman" w:hAnsi="Times New Roman"/>
                <w:sz w:val="22"/>
                <w:szCs w:val="22"/>
              </w:rPr>
            </w:pPr>
            <w:r>
              <w:rPr>
                <w:rFonts w:ascii="Times New Roman" w:hAnsi="Times New Roman"/>
                <w:sz w:val="22"/>
                <w:szCs w:val="22"/>
              </w:rPr>
              <w:t>1</w:t>
            </w:r>
            <w:r w:rsidRPr="0078168B">
              <w:rPr>
                <w:rFonts w:ascii="Times New Roman" w:hAnsi="Times New Roman"/>
                <w:sz w:val="22"/>
                <w:szCs w:val="22"/>
              </w:rPr>
              <w:t xml:space="preserve">. Наименование участника размещения заказа </w:t>
            </w:r>
          </w:p>
          <w:p w:rsidR="00863E7F" w:rsidRDefault="00863E7F" w:rsidP="00863E7F">
            <w:pPr>
              <w:pStyle w:val="ConsPlusNormal"/>
              <w:ind w:firstLine="0"/>
              <w:rPr>
                <w:rFonts w:ascii="Times New Roman" w:hAnsi="Times New Roman"/>
                <w:sz w:val="22"/>
                <w:szCs w:val="22"/>
              </w:rPr>
            </w:pPr>
            <w:r w:rsidRPr="0078168B">
              <w:rPr>
                <w:rFonts w:ascii="Times New Roman" w:hAnsi="Times New Roman"/>
                <w:i/>
                <w:iCs/>
                <w:sz w:val="22"/>
                <w:szCs w:val="22"/>
              </w:rPr>
              <w:t>(для юридического лица),</w:t>
            </w:r>
            <w:r w:rsidRPr="0078168B">
              <w:rPr>
                <w:rFonts w:ascii="Times New Roman" w:hAnsi="Times New Roman"/>
                <w:sz w:val="22"/>
                <w:szCs w:val="22"/>
              </w:rPr>
              <w:t xml:space="preserve"> фамилия, имя, отчество </w:t>
            </w:r>
          </w:p>
          <w:p w:rsidR="00863E7F" w:rsidRDefault="00863E7F" w:rsidP="00863E7F">
            <w:pPr>
              <w:pStyle w:val="ConsPlusNormal"/>
              <w:ind w:firstLine="0"/>
              <w:rPr>
                <w:rFonts w:ascii="Times New Roman" w:hAnsi="Times New Roman"/>
                <w:sz w:val="22"/>
                <w:szCs w:val="22"/>
              </w:rPr>
            </w:pPr>
            <w:r w:rsidRPr="0078168B">
              <w:rPr>
                <w:rFonts w:ascii="Times New Roman" w:hAnsi="Times New Roman"/>
                <w:i/>
                <w:iCs/>
                <w:sz w:val="22"/>
                <w:szCs w:val="22"/>
              </w:rPr>
              <w:t>(для физического лица)</w:t>
            </w:r>
            <w:r w:rsidRPr="0078168B">
              <w:rPr>
                <w:rFonts w:ascii="Times New Roman" w:hAnsi="Times New Roman"/>
                <w:sz w:val="22"/>
                <w:szCs w:val="22"/>
              </w:rPr>
              <w:t xml:space="preserve"> </w:t>
            </w:r>
          </w:p>
          <w:p w:rsidR="00863E7F" w:rsidRDefault="00863E7F" w:rsidP="00863E7F">
            <w:pPr>
              <w:pStyle w:val="ConsPlusNormal"/>
              <w:ind w:firstLine="0"/>
              <w:rPr>
                <w:rFonts w:ascii="Times New Roman" w:hAnsi="Times New Roman"/>
                <w:sz w:val="22"/>
                <w:szCs w:val="22"/>
              </w:rPr>
            </w:pPr>
            <w:r w:rsidRPr="0078168B">
              <w:rPr>
                <w:rFonts w:ascii="Times New Roman" w:hAnsi="Times New Roman"/>
                <w:sz w:val="22"/>
                <w:szCs w:val="22"/>
              </w:rPr>
              <w:t>(</w:t>
            </w:r>
            <w:r w:rsidRPr="0078168B">
              <w:rPr>
                <w:rFonts w:ascii="Times New Roman" w:hAnsi="Times New Roman"/>
                <w:i/>
                <w:sz w:val="22"/>
                <w:szCs w:val="22"/>
              </w:rPr>
              <w:t>Наименование юридического лица должно содержать указание на его организационно-правовую форму)</w:t>
            </w:r>
          </w:p>
        </w:tc>
        <w:tc>
          <w:tcPr>
            <w:tcW w:w="4680" w:type="dxa"/>
            <w:tcBorders>
              <w:top w:val="single" w:sz="6" w:space="0" w:color="auto"/>
              <w:left w:val="single" w:sz="6" w:space="0" w:color="auto"/>
              <w:bottom w:val="single" w:sz="6" w:space="0" w:color="auto"/>
              <w:right w:val="single" w:sz="6" w:space="0" w:color="auto"/>
            </w:tcBorders>
            <w:shd w:val="clear" w:color="auto" w:fill="auto"/>
          </w:tcPr>
          <w:p w:rsidR="00863E7F" w:rsidRDefault="00863E7F" w:rsidP="00863E7F">
            <w:pPr>
              <w:pStyle w:val="ConsPlusNormal"/>
              <w:ind w:firstLine="0"/>
              <w:rPr>
                <w:rFonts w:ascii="Times New Roman" w:hAnsi="Times New Roman"/>
                <w:sz w:val="22"/>
                <w:szCs w:val="22"/>
              </w:rPr>
            </w:pPr>
          </w:p>
        </w:tc>
      </w:tr>
      <w:tr w:rsidR="00863E7F" w:rsidTr="00863E7F">
        <w:trPr>
          <w:cantSplit/>
          <w:trHeight w:val="787"/>
        </w:trPr>
        <w:tc>
          <w:tcPr>
            <w:tcW w:w="5580" w:type="dxa"/>
            <w:tcBorders>
              <w:top w:val="single" w:sz="6" w:space="0" w:color="auto"/>
              <w:left w:val="single" w:sz="6" w:space="0" w:color="auto"/>
              <w:bottom w:val="single" w:sz="6" w:space="0" w:color="auto"/>
              <w:right w:val="single" w:sz="6" w:space="0" w:color="auto"/>
            </w:tcBorders>
            <w:shd w:val="clear" w:color="auto" w:fill="auto"/>
          </w:tcPr>
          <w:p w:rsidR="00863E7F" w:rsidRDefault="00863E7F" w:rsidP="00863E7F">
            <w:pPr>
              <w:pStyle w:val="ConsPlusNormal"/>
              <w:ind w:firstLine="0"/>
              <w:rPr>
                <w:rFonts w:ascii="Times New Roman" w:hAnsi="Times New Roman"/>
                <w:sz w:val="22"/>
                <w:szCs w:val="22"/>
              </w:rPr>
            </w:pPr>
            <w:r>
              <w:rPr>
                <w:rFonts w:ascii="Times New Roman" w:hAnsi="Times New Roman"/>
                <w:sz w:val="22"/>
                <w:szCs w:val="22"/>
              </w:rPr>
              <w:t xml:space="preserve">2. Место нахождения </w:t>
            </w:r>
            <w:r>
              <w:rPr>
                <w:rFonts w:ascii="Times New Roman" w:hAnsi="Times New Roman"/>
                <w:i/>
                <w:iCs/>
                <w:sz w:val="22"/>
                <w:szCs w:val="22"/>
              </w:rPr>
              <w:t>(для юридического лица),</w:t>
            </w:r>
            <w:r>
              <w:rPr>
                <w:rFonts w:ascii="Times New Roman" w:hAnsi="Times New Roman"/>
                <w:sz w:val="22"/>
                <w:szCs w:val="22"/>
              </w:rPr>
              <w:t xml:space="preserve"> место жительства </w:t>
            </w:r>
            <w:r>
              <w:rPr>
                <w:rFonts w:ascii="Times New Roman" w:hAnsi="Times New Roman"/>
                <w:i/>
                <w:iCs/>
                <w:sz w:val="22"/>
                <w:szCs w:val="22"/>
              </w:rPr>
              <w:t>(для физического лица)</w:t>
            </w:r>
            <w:r>
              <w:rPr>
                <w:rFonts w:ascii="Times New Roman" w:hAnsi="Times New Roman"/>
                <w:sz w:val="22"/>
                <w:szCs w:val="22"/>
              </w:rPr>
              <w:t xml:space="preserve">, номер  контактного   телефона, адрес электронной  почты  (при его наличии) </w:t>
            </w:r>
          </w:p>
        </w:tc>
        <w:tc>
          <w:tcPr>
            <w:tcW w:w="4680" w:type="dxa"/>
            <w:tcBorders>
              <w:top w:val="single" w:sz="6" w:space="0" w:color="auto"/>
              <w:left w:val="single" w:sz="6" w:space="0" w:color="auto"/>
              <w:bottom w:val="single" w:sz="4" w:space="0" w:color="auto"/>
              <w:right w:val="single" w:sz="6" w:space="0" w:color="auto"/>
            </w:tcBorders>
            <w:shd w:val="clear" w:color="auto" w:fill="auto"/>
          </w:tcPr>
          <w:p w:rsidR="00863E7F" w:rsidRDefault="00863E7F" w:rsidP="00863E7F">
            <w:pPr>
              <w:pStyle w:val="ConsPlusNormal"/>
              <w:ind w:firstLine="0"/>
              <w:rPr>
                <w:rFonts w:ascii="Times New Roman" w:hAnsi="Times New Roman"/>
                <w:sz w:val="22"/>
                <w:szCs w:val="22"/>
              </w:rPr>
            </w:pPr>
          </w:p>
        </w:tc>
      </w:tr>
      <w:tr w:rsidR="00863E7F" w:rsidTr="00863E7F">
        <w:trPr>
          <w:trHeight w:val="102"/>
        </w:trPr>
        <w:tc>
          <w:tcPr>
            <w:tcW w:w="5580" w:type="dxa"/>
            <w:tcBorders>
              <w:top w:val="single" w:sz="6" w:space="0" w:color="auto"/>
              <w:left w:val="single" w:sz="6" w:space="0" w:color="auto"/>
              <w:bottom w:val="single" w:sz="6" w:space="0" w:color="auto"/>
              <w:right w:val="single" w:sz="4" w:space="0" w:color="auto"/>
            </w:tcBorders>
            <w:shd w:val="clear" w:color="auto" w:fill="auto"/>
          </w:tcPr>
          <w:p w:rsidR="00863E7F" w:rsidRPr="00B17966" w:rsidRDefault="00863E7F" w:rsidP="00863E7F">
            <w:pPr>
              <w:pStyle w:val="ConsPlusNormal"/>
              <w:ind w:firstLine="0"/>
              <w:rPr>
                <w:rFonts w:ascii="Times New Roman" w:hAnsi="Times New Roman"/>
                <w:sz w:val="22"/>
                <w:szCs w:val="22"/>
              </w:rPr>
            </w:pPr>
            <w:r>
              <w:rPr>
                <w:rFonts w:ascii="Times New Roman" w:hAnsi="Times New Roman"/>
                <w:sz w:val="22"/>
                <w:szCs w:val="22"/>
              </w:rPr>
              <w:t xml:space="preserve">3. </w:t>
            </w:r>
            <w:r w:rsidRPr="00B17966">
              <w:rPr>
                <w:rFonts w:ascii="Times New Roman" w:hAnsi="Times New Roman"/>
                <w:sz w:val="22"/>
                <w:szCs w:val="22"/>
              </w:rPr>
              <w:t>Банковские реквизиты участника размещения заказа:</w:t>
            </w:r>
          </w:p>
          <w:p w:rsidR="00863E7F" w:rsidRPr="00B17966" w:rsidRDefault="00863E7F" w:rsidP="00863E7F">
            <w:pPr>
              <w:pStyle w:val="ConsPlusNormal"/>
              <w:ind w:firstLine="0"/>
              <w:rPr>
                <w:rFonts w:ascii="Times New Roman" w:hAnsi="Times New Roman"/>
                <w:sz w:val="22"/>
                <w:szCs w:val="22"/>
              </w:rPr>
            </w:pPr>
            <w:r>
              <w:rPr>
                <w:rStyle w:val="a9"/>
                <w:sz w:val="22"/>
                <w:szCs w:val="22"/>
              </w:rPr>
              <w:t>3.</w:t>
            </w:r>
            <w:r w:rsidRPr="00B17966">
              <w:rPr>
                <w:rStyle w:val="a9"/>
                <w:sz w:val="22"/>
                <w:szCs w:val="22"/>
              </w:rPr>
              <w:t>1. Наименование и местоположение обслуживающего банка</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863E7F" w:rsidRDefault="00863E7F" w:rsidP="00863E7F">
            <w:pPr>
              <w:pStyle w:val="ConsPlusNormal"/>
              <w:ind w:firstLine="0"/>
              <w:rPr>
                <w:rFonts w:ascii="Times New Roman" w:hAnsi="Times New Roman"/>
                <w:sz w:val="22"/>
                <w:szCs w:val="22"/>
              </w:rPr>
            </w:pPr>
          </w:p>
        </w:tc>
      </w:tr>
      <w:tr w:rsidR="00863E7F" w:rsidTr="00863E7F">
        <w:trPr>
          <w:trHeight w:val="102"/>
        </w:trPr>
        <w:tc>
          <w:tcPr>
            <w:tcW w:w="5580" w:type="dxa"/>
            <w:tcBorders>
              <w:top w:val="single" w:sz="6" w:space="0" w:color="auto"/>
              <w:left w:val="single" w:sz="6" w:space="0" w:color="auto"/>
              <w:bottom w:val="single" w:sz="6" w:space="0" w:color="auto"/>
              <w:right w:val="single" w:sz="4" w:space="0" w:color="auto"/>
            </w:tcBorders>
            <w:shd w:val="clear" w:color="auto" w:fill="auto"/>
          </w:tcPr>
          <w:p w:rsidR="00863E7F" w:rsidRPr="00B17966" w:rsidRDefault="00863E7F" w:rsidP="00863E7F">
            <w:pPr>
              <w:pStyle w:val="ConsPlusNormal"/>
              <w:ind w:firstLine="0"/>
              <w:rPr>
                <w:rFonts w:ascii="Times New Roman" w:hAnsi="Times New Roman"/>
                <w:sz w:val="22"/>
                <w:szCs w:val="22"/>
              </w:rPr>
            </w:pPr>
            <w:r>
              <w:rPr>
                <w:rFonts w:ascii="Times New Roman" w:hAnsi="Times New Roman"/>
                <w:sz w:val="22"/>
                <w:szCs w:val="22"/>
              </w:rPr>
              <w:t>3.</w:t>
            </w:r>
            <w:r w:rsidRPr="00B17966">
              <w:rPr>
                <w:rFonts w:ascii="Times New Roman" w:hAnsi="Times New Roman"/>
                <w:sz w:val="22"/>
                <w:szCs w:val="22"/>
              </w:rPr>
              <w:t>2. Расчетный счет</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863E7F" w:rsidRDefault="00863E7F" w:rsidP="00863E7F">
            <w:pPr>
              <w:pStyle w:val="ConsPlusNormal"/>
              <w:ind w:firstLine="0"/>
              <w:rPr>
                <w:rFonts w:ascii="Times New Roman" w:hAnsi="Times New Roman"/>
                <w:sz w:val="22"/>
                <w:szCs w:val="22"/>
              </w:rPr>
            </w:pPr>
          </w:p>
        </w:tc>
      </w:tr>
      <w:tr w:rsidR="00863E7F" w:rsidTr="00863E7F">
        <w:trPr>
          <w:trHeight w:val="102"/>
        </w:trPr>
        <w:tc>
          <w:tcPr>
            <w:tcW w:w="5580" w:type="dxa"/>
            <w:tcBorders>
              <w:top w:val="single" w:sz="6" w:space="0" w:color="auto"/>
              <w:left w:val="single" w:sz="6" w:space="0" w:color="auto"/>
              <w:bottom w:val="single" w:sz="6" w:space="0" w:color="auto"/>
              <w:right w:val="single" w:sz="4" w:space="0" w:color="auto"/>
            </w:tcBorders>
            <w:shd w:val="clear" w:color="auto" w:fill="auto"/>
          </w:tcPr>
          <w:p w:rsidR="00863E7F" w:rsidRPr="00B17966" w:rsidRDefault="00863E7F" w:rsidP="00863E7F">
            <w:pPr>
              <w:pStyle w:val="ConsPlusNormal"/>
              <w:ind w:firstLine="0"/>
              <w:rPr>
                <w:rFonts w:ascii="Times New Roman" w:hAnsi="Times New Roman"/>
                <w:sz w:val="22"/>
                <w:szCs w:val="22"/>
              </w:rPr>
            </w:pPr>
            <w:r>
              <w:rPr>
                <w:rStyle w:val="a9"/>
                <w:sz w:val="22"/>
                <w:szCs w:val="22"/>
              </w:rPr>
              <w:t>3.</w:t>
            </w:r>
            <w:r w:rsidRPr="00B17966">
              <w:rPr>
                <w:rStyle w:val="a9"/>
                <w:sz w:val="22"/>
                <w:szCs w:val="22"/>
              </w:rPr>
              <w:t>3. Корреспондентский счет</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863E7F" w:rsidRDefault="00863E7F" w:rsidP="00863E7F">
            <w:pPr>
              <w:pStyle w:val="ConsPlusNormal"/>
              <w:ind w:firstLine="0"/>
              <w:rPr>
                <w:rFonts w:ascii="Times New Roman" w:hAnsi="Times New Roman"/>
                <w:sz w:val="22"/>
                <w:szCs w:val="22"/>
              </w:rPr>
            </w:pPr>
          </w:p>
        </w:tc>
      </w:tr>
      <w:tr w:rsidR="00863E7F" w:rsidTr="00863E7F">
        <w:trPr>
          <w:trHeight w:val="102"/>
        </w:trPr>
        <w:tc>
          <w:tcPr>
            <w:tcW w:w="5580" w:type="dxa"/>
            <w:tcBorders>
              <w:top w:val="single" w:sz="6" w:space="0" w:color="auto"/>
              <w:left w:val="single" w:sz="6" w:space="0" w:color="auto"/>
              <w:bottom w:val="single" w:sz="6" w:space="0" w:color="auto"/>
              <w:right w:val="single" w:sz="4" w:space="0" w:color="auto"/>
            </w:tcBorders>
            <w:shd w:val="clear" w:color="auto" w:fill="auto"/>
          </w:tcPr>
          <w:p w:rsidR="00863E7F" w:rsidRPr="00B17966" w:rsidRDefault="00863E7F" w:rsidP="00863E7F">
            <w:pPr>
              <w:pStyle w:val="ConsPlusNormal"/>
              <w:ind w:firstLine="0"/>
              <w:rPr>
                <w:rFonts w:ascii="Times New Roman" w:hAnsi="Times New Roman"/>
                <w:sz w:val="22"/>
                <w:szCs w:val="22"/>
              </w:rPr>
            </w:pPr>
            <w:r>
              <w:rPr>
                <w:rFonts w:ascii="Times New Roman" w:hAnsi="Times New Roman"/>
                <w:sz w:val="22"/>
                <w:szCs w:val="22"/>
              </w:rPr>
              <w:t>3.</w:t>
            </w:r>
            <w:r w:rsidRPr="00B17966">
              <w:rPr>
                <w:rFonts w:ascii="Times New Roman" w:hAnsi="Times New Roman"/>
                <w:sz w:val="22"/>
                <w:szCs w:val="22"/>
              </w:rPr>
              <w:t>4. Код БИК</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863E7F" w:rsidRDefault="00863E7F" w:rsidP="00863E7F">
            <w:pPr>
              <w:pStyle w:val="ConsPlusNormal"/>
              <w:ind w:firstLine="0"/>
              <w:rPr>
                <w:rFonts w:ascii="Times New Roman" w:hAnsi="Times New Roman"/>
                <w:sz w:val="22"/>
                <w:szCs w:val="22"/>
              </w:rPr>
            </w:pPr>
          </w:p>
        </w:tc>
      </w:tr>
      <w:tr w:rsidR="00863E7F" w:rsidTr="00863E7F">
        <w:trPr>
          <w:trHeight w:val="360"/>
        </w:trPr>
        <w:tc>
          <w:tcPr>
            <w:tcW w:w="5580" w:type="dxa"/>
            <w:tcBorders>
              <w:top w:val="single" w:sz="6" w:space="0" w:color="auto"/>
              <w:left w:val="single" w:sz="6" w:space="0" w:color="auto"/>
              <w:bottom w:val="single" w:sz="6" w:space="0" w:color="auto"/>
              <w:right w:val="single" w:sz="6" w:space="0" w:color="auto"/>
            </w:tcBorders>
            <w:shd w:val="clear" w:color="auto" w:fill="auto"/>
          </w:tcPr>
          <w:p w:rsidR="00863E7F" w:rsidRDefault="00863E7F" w:rsidP="00863E7F">
            <w:pPr>
              <w:pStyle w:val="ConsPlusNormal"/>
              <w:ind w:firstLine="0"/>
              <w:rPr>
                <w:rFonts w:ascii="Times New Roman" w:hAnsi="Times New Roman"/>
                <w:sz w:val="22"/>
                <w:szCs w:val="22"/>
              </w:rPr>
            </w:pPr>
            <w:r>
              <w:rPr>
                <w:rFonts w:ascii="Times New Roman" w:hAnsi="Times New Roman"/>
                <w:sz w:val="22"/>
                <w:szCs w:val="22"/>
              </w:rPr>
              <w:t>4.Идентификационный номер налогоплательщика</w:t>
            </w:r>
          </w:p>
        </w:tc>
        <w:tc>
          <w:tcPr>
            <w:tcW w:w="4680" w:type="dxa"/>
            <w:tcBorders>
              <w:top w:val="single" w:sz="4" w:space="0" w:color="auto"/>
              <w:left w:val="single" w:sz="6" w:space="0" w:color="auto"/>
              <w:bottom w:val="single" w:sz="4" w:space="0" w:color="auto"/>
              <w:right w:val="single" w:sz="6" w:space="0" w:color="auto"/>
            </w:tcBorders>
            <w:shd w:val="clear" w:color="auto" w:fill="auto"/>
          </w:tcPr>
          <w:p w:rsidR="00863E7F" w:rsidRDefault="00863E7F" w:rsidP="00863E7F">
            <w:pPr>
              <w:pStyle w:val="ConsPlusNormal"/>
              <w:ind w:firstLine="0"/>
              <w:rPr>
                <w:rFonts w:ascii="Times New Roman" w:hAnsi="Times New Roman"/>
                <w:sz w:val="22"/>
                <w:szCs w:val="22"/>
              </w:rPr>
            </w:pPr>
          </w:p>
        </w:tc>
      </w:tr>
      <w:tr w:rsidR="00863E7F" w:rsidTr="00863E7F">
        <w:trPr>
          <w:trHeight w:val="360"/>
        </w:trPr>
        <w:tc>
          <w:tcPr>
            <w:tcW w:w="5580" w:type="dxa"/>
            <w:tcBorders>
              <w:top w:val="single" w:sz="6" w:space="0" w:color="auto"/>
              <w:left w:val="single" w:sz="6" w:space="0" w:color="auto"/>
              <w:bottom w:val="single" w:sz="6" w:space="0" w:color="auto"/>
              <w:right w:val="single" w:sz="6" w:space="0" w:color="auto"/>
            </w:tcBorders>
            <w:shd w:val="clear" w:color="auto" w:fill="auto"/>
          </w:tcPr>
          <w:p w:rsidR="00863E7F" w:rsidRDefault="00863E7F" w:rsidP="00863E7F">
            <w:pPr>
              <w:pStyle w:val="ConsPlusNormal"/>
              <w:ind w:firstLine="0"/>
              <w:rPr>
                <w:rFonts w:ascii="Times New Roman" w:hAnsi="Times New Roman"/>
                <w:sz w:val="22"/>
                <w:szCs w:val="22"/>
              </w:rPr>
            </w:pPr>
            <w:r>
              <w:rPr>
                <w:rFonts w:ascii="Times New Roman" w:hAnsi="Times New Roman"/>
                <w:sz w:val="22"/>
                <w:szCs w:val="22"/>
              </w:rPr>
              <w:t>5. КПП</w:t>
            </w:r>
          </w:p>
        </w:tc>
        <w:tc>
          <w:tcPr>
            <w:tcW w:w="4680" w:type="dxa"/>
            <w:tcBorders>
              <w:top w:val="single" w:sz="4" w:space="0" w:color="auto"/>
              <w:left w:val="single" w:sz="6" w:space="0" w:color="auto"/>
              <w:bottom w:val="single" w:sz="6" w:space="0" w:color="auto"/>
              <w:right w:val="single" w:sz="6" w:space="0" w:color="auto"/>
            </w:tcBorders>
            <w:shd w:val="clear" w:color="auto" w:fill="auto"/>
          </w:tcPr>
          <w:p w:rsidR="00863E7F" w:rsidRDefault="00863E7F" w:rsidP="00863E7F">
            <w:pPr>
              <w:pStyle w:val="ConsPlusNormal"/>
              <w:ind w:firstLine="0"/>
              <w:rPr>
                <w:rFonts w:ascii="Times New Roman" w:hAnsi="Times New Roman"/>
                <w:sz w:val="22"/>
                <w:szCs w:val="22"/>
              </w:rPr>
            </w:pPr>
          </w:p>
        </w:tc>
      </w:tr>
    </w:tbl>
    <w:p w:rsidR="00863E7F" w:rsidRPr="000B5764" w:rsidRDefault="00863E7F" w:rsidP="00863E7F">
      <w:pPr>
        <w:pStyle w:val="ConsPlusNormal"/>
        <w:ind w:firstLine="0"/>
        <w:jc w:val="center"/>
        <w:rPr>
          <w:rFonts w:ascii="Times New Roman" w:hAnsi="Times New Roman"/>
          <w:sz w:val="22"/>
          <w:szCs w:val="22"/>
        </w:rPr>
      </w:pPr>
      <w:r>
        <w:rPr>
          <w:rFonts w:ascii="Times New Roman" w:hAnsi="Times New Roman"/>
          <w:sz w:val="22"/>
          <w:szCs w:val="22"/>
        </w:rPr>
        <w:t xml:space="preserve">Предложение участника размещения заказа: </w:t>
      </w:r>
    </w:p>
    <w:tbl>
      <w:tblPr>
        <w:tblW w:w="10260" w:type="dxa"/>
        <w:tblInd w:w="-650" w:type="dxa"/>
        <w:tblLayout w:type="fixed"/>
        <w:tblCellMar>
          <w:left w:w="70" w:type="dxa"/>
          <w:right w:w="70" w:type="dxa"/>
        </w:tblCellMar>
        <w:tblLook w:val="0000" w:firstRow="0" w:lastRow="0" w:firstColumn="0" w:lastColumn="0" w:noHBand="0" w:noVBand="0"/>
      </w:tblPr>
      <w:tblGrid>
        <w:gridCol w:w="2520"/>
        <w:gridCol w:w="1620"/>
        <w:gridCol w:w="6120"/>
      </w:tblGrid>
      <w:tr w:rsidR="00863E7F" w:rsidTr="00863E7F">
        <w:trPr>
          <w:trHeight w:val="1004"/>
        </w:trPr>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863E7F" w:rsidRDefault="00863E7F" w:rsidP="00863E7F">
            <w:pPr>
              <w:pStyle w:val="ConsPlusNormal"/>
              <w:ind w:firstLine="0"/>
              <w:jc w:val="center"/>
              <w:rPr>
                <w:rFonts w:ascii="Times New Roman" w:hAnsi="Times New Roman"/>
                <w:sz w:val="22"/>
                <w:szCs w:val="22"/>
              </w:rPr>
            </w:pPr>
            <w:r>
              <w:rPr>
                <w:rFonts w:ascii="Times New Roman" w:hAnsi="Times New Roman"/>
                <w:sz w:val="22"/>
                <w:szCs w:val="22"/>
              </w:rPr>
              <w:t>Наименование выполняемых услуг</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863E7F" w:rsidRDefault="00863E7F" w:rsidP="00863E7F">
            <w:pPr>
              <w:pStyle w:val="ConsPlusNormal"/>
              <w:ind w:firstLine="0"/>
              <w:jc w:val="center"/>
              <w:rPr>
                <w:rFonts w:ascii="Times New Roman" w:hAnsi="Times New Roman"/>
                <w:sz w:val="22"/>
                <w:szCs w:val="22"/>
              </w:rPr>
            </w:pPr>
            <w:r>
              <w:rPr>
                <w:rFonts w:ascii="Times New Roman" w:hAnsi="Times New Roman"/>
                <w:sz w:val="22"/>
                <w:szCs w:val="22"/>
              </w:rPr>
              <w:t>Цена контракта,</w:t>
            </w:r>
          </w:p>
          <w:p w:rsidR="00863E7F" w:rsidRDefault="00863E7F" w:rsidP="00863E7F">
            <w:pPr>
              <w:pStyle w:val="ConsPlusNormal"/>
              <w:ind w:firstLine="0"/>
              <w:jc w:val="center"/>
              <w:rPr>
                <w:rFonts w:ascii="Times New Roman" w:hAnsi="Times New Roman"/>
                <w:sz w:val="22"/>
                <w:szCs w:val="22"/>
              </w:rPr>
            </w:pPr>
            <w:r>
              <w:rPr>
                <w:rFonts w:ascii="Times New Roman" w:hAnsi="Times New Roman"/>
                <w:sz w:val="22"/>
                <w:szCs w:val="22"/>
              </w:rPr>
              <w:t>руб.</w:t>
            </w:r>
          </w:p>
        </w:tc>
        <w:tc>
          <w:tcPr>
            <w:tcW w:w="6120" w:type="dxa"/>
            <w:tcBorders>
              <w:top w:val="single" w:sz="6" w:space="0" w:color="auto"/>
              <w:left w:val="single" w:sz="6" w:space="0" w:color="auto"/>
              <w:bottom w:val="single" w:sz="6" w:space="0" w:color="auto"/>
              <w:right w:val="single" w:sz="6" w:space="0" w:color="auto"/>
            </w:tcBorders>
            <w:shd w:val="clear" w:color="auto" w:fill="auto"/>
            <w:vAlign w:val="center"/>
          </w:tcPr>
          <w:p w:rsidR="00863E7F" w:rsidRPr="00E42162" w:rsidRDefault="00863E7F" w:rsidP="00863E7F">
            <w:pPr>
              <w:jc w:val="center"/>
              <w:rPr>
                <w:b/>
                <w:sz w:val="22"/>
                <w:szCs w:val="22"/>
              </w:rPr>
            </w:pPr>
            <w:r w:rsidRPr="00C75F5E">
              <w:t xml:space="preserve">Сведения о включенных или не включенных в цену </w:t>
            </w:r>
            <w:r>
              <w:t>контракта</w:t>
            </w:r>
            <w:r w:rsidRPr="00C75F5E">
              <w:t xml:space="preserve"> расходах</w:t>
            </w:r>
          </w:p>
        </w:tc>
      </w:tr>
      <w:tr w:rsidR="00863E7F" w:rsidTr="00863E7F">
        <w:trPr>
          <w:trHeight w:val="240"/>
        </w:trPr>
        <w:tc>
          <w:tcPr>
            <w:tcW w:w="2520" w:type="dxa"/>
            <w:tcBorders>
              <w:top w:val="single" w:sz="6" w:space="0" w:color="auto"/>
              <w:left w:val="single" w:sz="6" w:space="0" w:color="auto"/>
              <w:bottom w:val="single" w:sz="6" w:space="0" w:color="auto"/>
              <w:right w:val="single" w:sz="6" w:space="0" w:color="auto"/>
            </w:tcBorders>
            <w:shd w:val="clear" w:color="auto" w:fill="auto"/>
          </w:tcPr>
          <w:p w:rsidR="00863E7F" w:rsidRDefault="00863E7F" w:rsidP="00863E7F">
            <w:pPr>
              <w:pStyle w:val="ConsPlusNormal"/>
              <w:ind w:firstLine="0"/>
              <w:rPr>
                <w:rFonts w:ascii="Times New Roman" w:hAnsi="Times New Roman"/>
                <w:sz w:val="22"/>
                <w:szCs w:val="22"/>
              </w:rPr>
            </w:pPr>
            <w:r>
              <w:rPr>
                <w:rFonts w:ascii="Times New Roman" w:hAnsi="Times New Roman"/>
                <w:sz w:val="22"/>
                <w:szCs w:val="22"/>
              </w:rPr>
              <w:t>Оказание услуг по обеспечению</w:t>
            </w:r>
            <w:r w:rsidRPr="00C759E0">
              <w:rPr>
                <w:rFonts w:ascii="Times New Roman" w:hAnsi="Times New Roman"/>
                <w:sz w:val="22"/>
                <w:szCs w:val="22"/>
              </w:rPr>
              <w:t xml:space="preserve"> </w:t>
            </w:r>
            <w:r>
              <w:rPr>
                <w:rFonts w:ascii="Times New Roman" w:hAnsi="Times New Roman"/>
                <w:sz w:val="22"/>
                <w:szCs w:val="22"/>
              </w:rPr>
              <w:t>звукоусиления</w:t>
            </w:r>
            <w:r w:rsidRPr="00C759E0">
              <w:rPr>
                <w:rFonts w:ascii="Times New Roman" w:hAnsi="Times New Roman"/>
                <w:sz w:val="22"/>
                <w:szCs w:val="22"/>
              </w:rPr>
              <w:t xml:space="preserve"> </w:t>
            </w:r>
            <w:r>
              <w:rPr>
                <w:rFonts w:ascii="Times New Roman" w:hAnsi="Times New Roman"/>
                <w:sz w:val="22"/>
                <w:szCs w:val="22"/>
              </w:rPr>
              <w:t>в актовом зале</w:t>
            </w: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863E7F" w:rsidRDefault="00863E7F" w:rsidP="00863E7F">
            <w:pPr>
              <w:pStyle w:val="ConsPlusNormal"/>
              <w:ind w:firstLine="0"/>
              <w:rPr>
                <w:rFonts w:ascii="Times New Roman" w:hAnsi="Times New Roman"/>
                <w:sz w:val="22"/>
                <w:szCs w:val="22"/>
              </w:rPr>
            </w:pPr>
          </w:p>
        </w:tc>
        <w:tc>
          <w:tcPr>
            <w:tcW w:w="6120" w:type="dxa"/>
            <w:tcBorders>
              <w:top w:val="single" w:sz="6" w:space="0" w:color="auto"/>
              <w:left w:val="single" w:sz="6" w:space="0" w:color="auto"/>
              <w:bottom w:val="single" w:sz="6" w:space="0" w:color="auto"/>
              <w:right w:val="single" w:sz="6" w:space="0" w:color="auto"/>
            </w:tcBorders>
            <w:shd w:val="clear" w:color="auto" w:fill="auto"/>
          </w:tcPr>
          <w:p w:rsidR="00863E7F" w:rsidRDefault="00863E7F" w:rsidP="00863E7F">
            <w:pPr>
              <w:pStyle w:val="ConsPlusNormal"/>
              <w:ind w:firstLine="0"/>
              <w:rPr>
                <w:rFonts w:ascii="Times New Roman" w:hAnsi="Times New Roman"/>
                <w:sz w:val="22"/>
                <w:szCs w:val="22"/>
              </w:rPr>
            </w:pPr>
            <w:r>
              <w:rPr>
                <w:rFonts w:ascii="Times New Roman" w:hAnsi="Times New Roman"/>
              </w:rPr>
              <w:t>Ц</w:t>
            </w:r>
            <w:r w:rsidRPr="00A61E4C">
              <w:rPr>
                <w:rFonts w:ascii="Times New Roman" w:hAnsi="Times New Roman"/>
              </w:rPr>
              <w:t>ена включает все расходы, связанные с исполнением муниципального контракта, в том числе транспортные расходы, расходы на доставку, разгрузку, налоги, сборы и другие обязательные платежи</w:t>
            </w:r>
            <w:r>
              <w:rPr>
                <w:rFonts w:ascii="Times New Roman" w:hAnsi="Times New Roman"/>
                <w:sz w:val="22"/>
                <w:szCs w:val="22"/>
              </w:rPr>
              <w:t xml:space="preserve"> </w:t>
            </w:r>
          </w:p>
        </w:tc>
      </w:tr>
    </w:tbl>
    <w:p w:rsidR="00863E7F" w:rsidRDefault="00863E7F" w:rsidP="00863E7F">
      <w:pPr>
        <w:pStyle w:val="ConsPlusNormal"/>
        <w:ind w:firstLine="0"/>
        <w:jc w:val="both"/>
        <w:rPr>
          <w:rFonts w:ascii="Times New Roman" w:hAnsi="Times New Roman"/>
          <w:sz w:val="24"/>
          <w:szCs w:val="24"/>
        </w:rPr>
      </w:pPr>
    </w:p>
    <w:p w:rsidR="00863E7F" w:rsidRDefault="00863E7F" w:rsidP="00863E7F">
      <w:pPr>
        <w:pStyle w:val="ConsPlusNormal"/>
        <w:ind w:firstLine="0"/>
        <w:jc w:val="both"/>
        <w:rPr>
          <w:rFonts w:ascii="Times New Roman" w:hAnsi="Times New Roman"/>
          <w:sz w:val="24"/>
          <w:szCs w:val="24"/>
        </w:rPr>
      </w:pPr>
    </w:p>
    <w:p w:rsidR="00863E7F" w:rsidRPr="006D0708" w:rsidRDefault="00863E7F" w:rsidP="00863E7F">
      <w:pPr>
        <w:pStyle w:val="ConsPlusNormal"/>
        <w:ind w:firstLine="0"/>
        <w:jc w:val="both"/>
        <w:rPr>
          <w:rFonts w:ascii="Times New Roman" w:hAnsi="Times New Roman"/>
          <w:sz w:val="24"/>
          <w:szCs w:val="24"/>
        </w:rPr>
      </w:pPr>
      <w:r w:rsidRPr="006D0708">
        <w:rPr>
          <w:rFonts w:ascii="Times New Roman" w:hAnsi="Times New Roman"/>
          <w:sz w:val="24"/>
          <w:szCs w:val="24"/>
        </w:rPr>
        <w:t xml:space="preserve">Цена муниципального контракта _____________________________________________руб., </w:t>
      </w:r>
    </w:p>
    <w:p w:rsidR="00863E7F" w:rsidRPr="006D0708" w:rsidRDefault="00863E7F" w:rsidP="00863E7F">
      <w:pPr>
        <w:pStyle w:val="ConsPlusNormal"/>
        <w:ind w:firstLine="0"/>
        <w:rPr>
          <w:rFonts w:ascii="Times New Roman" w:hAnsi="Times New Roman"/>
          <w:sz w:val="16"/>
          <w:szCs w:val="16"/>
        </w:rPr>
      </w:pPr>
      <w:r w:rsidRPr="006D0708">
        <w:rPr>
          <w:rFonts w:ascii="Times New Roman" w:hAnsi="Times New Roman"/>
          <w:sz w:val="16"/>
          <w:szCs w:val="16"/>
        </w:rPr>
        <w:t xml:space="preserve">                                                                                                                                      (сумма прописью)</w:t>
      </w:r>
    </w:p>
    <w:p w:rsidR="00863E7F" w:rsidRPr="006D0708" w:rsidRDefault="00863E7F" w:rsidP="00863E7F">
      <w:pPr>
        <w:pStyle w:val="ConsPlusNormal"/>
        <w:ind w:firstLine="0"/>
        <w:jc w:val="both"/>
        <w:rPr>
          <w:rFonts w:ascii="Times New Roman" w:hAnsi="Times New Roman"/>
          <w:sz w:val="16"/>
          <w:szCs w:val="16"/>
        </w:rPr>
      </w:pPr>
    </w:p>
    <w:p w:rsidR="00863E7F" w:rsidRPr="006D0708" w:rsidRDefault="00863E7F" w:rsidP="00863E7F">
      <w:pPr>
        <w:pStyle w:val="ConsPlusNormal"/>
        <w:ind w:firstLine="0"/>
        <w:jc w:val="both"/>
        <w:rPr>
          <w:rFonts w:ascii="Times New Roman" w:hAnsi="Times New Roman"/>
          <w:sz w:val="24"/>
          <w:szCs w:val="24"/>
        </w:rPr>
      </w:pPr>
      <w:r w:rsidRPr="006D0708">
        <w:rPr>
          <w:rFonts w:ascii="Times New Roman" w:hAnsi="Times New Roman"/>
          <w:sz w:val="24"/>
          <w:szCs w:val="24"/>
        </w:rPr>
        <w:t xml:space="preserve">в </w:t>
      </w:r>
      <w:proofErr w:type="spellStart"/>
      <w:r w:rsidRPr="006D0708">
        <w:rPr>
          <w:rFonts w:ascii="Times New Roman" w:hAnsi="Times New Roman"/>
          <w:sz w:val="24"/>
          <w:szCs w:val="24"/>
        </w:rPr>
        <w:t>т.ч</w:t>
      </w:r>
      <w:proofErr w:type="spellEnd"/>
      <w:r w:rsidRPr="006D0708">
        <w:rPr>
          <w:rFonts w:ascii="Times New Roman" w:hAnsi="Times New Roman"/>
          <w:sz w:val="24"/>
          <w:szCs w:val="24"/>
        </w:rPr>
        <w:t>. НДС___________________.</w:t>
      </w:r>
    </w:p>
    <w:p w:rsidR="00863E7F" w:rsidRPr="006D0708" w:rsidRDefault="00863E7F" w:rsidP="00863E7F">
      <w:pPr>
        <w:jc w:val="both"/>
        <w:rPr>
          <w:b/>
        </w:rPr>
      </w:pPr>
    </w:p>
    <w:p w:rsidR="00863E7F" w:rsidRPr="006D0708" w:rsidRDefault="00863E7F" w:rsidP="00863E7F">
      <w:pPr>
        <w:jc w:val="both"/>
      </w:pPr>
      <w:r w:rsidRPr="006D0708">
        <w:rPr>
          <w:b/>
        </w:rPr>
        <w:t>Примечание</w:t>
      </w:r>
      <w:r w:rsidRPr="006D0708">
        <w:t xml:space="preserve">: НДС указывается только теми организациями, которые работают с применением традиционной системы налогообложения. </w:t>
      </w:r>
    </w:p>
    <w:p w:rsidR="00863E7F" w:rsidRPr="006D0708" w:rsidRDefault="00863E7F" w:rsidP="00863E7F">
      <w:pPr>
        <w:pStyle w:val="ConsPlusNormal"/>
        <w:ind w:firstLine="0"/>
        <w:jc w:val="both"/>
        <w:rPr>
          <w:rFonts w:ascii="Times New Roman" w:hAnsi="Times New Roman"/>
          <w:sz w:val="22"/>
          <w:szCs w:val="22"/>
        </w:rPr>
      </w:pPr>
    </w:p>
    <w:p w:rsidR="00863E7F" w:rsidRPr="006D0708" w:rsidRDefault="00863E7F" w:rsidP="00863E7F">
      <w:pPr>
        <w:pStyle w:val="ConsPlusNormal"/>
        <w:ind w:firstLine="0"/>
        <w:jc w:val="both"/>
        <w:rPr>
          <w:rFonts w:ascii="Times New Roman" w:hAnsi="Times New Roman"/>
          <w:sz w:val="22"/>
          <w:szCs w:val="22"/>
        </w:rPr>
      </w:pPr>
      <w:r w:rsidRPr="006D0708">
        <w:rPr>
          <w:rFonts w:ascii="Times New Roman" w:hAnsi="Times New Roman"/>
          <w:sz w:val="22"/>
          <w:szCs w:val="22"/>
        </w:rPr>
        <w:t>________________________________________________________, согласн</w:t>
      </w:r>
      <w:proofErr w:type="gramStart"/>
      <w:r w:rsidRPr="006D0708">
        <w:rPr>
          <w:rFonts w:ascii="Times New Roman" w:hAnsi="Times New Roman"/>
          <w:sz w:val="22"/>
          <w:szCs w:val="22"/>
        </w:rPr>
        <w:t>о(</w:t>
      </w:r>
      <w:proofErr w:type="spellStart"/>
      <w:proofErr w:type="gramEnd"/>
      <w:r w:rsidRPr="006D0708">
        <w:rPr>
          <w:rFonts w:ascii="Times New Roman" w:hAnsi="Times New Roman"/>
          <w:sz w:val="22"/>
          <w:szCs w:val="22"/>
        </w:rPr>
        <w:t>ен</w:t>
      </w:r>
      <w:proofErr w:type="spellEnd"/>
      <w:r w:rsidRPr="006D0708">
        <w:rPr>
          <w:rFonts w:ascii="Times New Roman" w:hAnsi="Times New Roman"/>
          <w:sz w:val="22"/>
          <w:szCs w:val="22"/>
        </w:rPr>
        <w:t xml:space="preserve">) исполнить условия </w:t>
      </w:r>
    </w:p>
    <w:p w:rsidR="00863E7F" w:rsidRPr="006D0708" w:rsidRDefault="00863E7F" w:rsidP="00863E7F">
      <w:pPr>
        <w:pStyle w:val="ConsPlusNormal"/>
        <w:ind w:firstLine="0"/>
        <w:jc w:val="both"/>
        <w:rPr>
          <w:rFonts w:ascii="Times New Roman" w:hAnsi="Times New Roman"/>
          <w:sz w:val="22"/>
          <w:szCs w:val="22"/>
          <w:vertAlign w:val="superscript"/>
        </w:rPr>
      </w:pPr>
      <w:r w:rsidRPr="006D0708">
        <w:rPr>
          <w:rFonts w:ascii="Times New Roman" w:hAnsi="Times New Roman"/>
          <w:sz w:val="22"/>
          <w:szCs w:val="22"/>
          <w:vertAlign w:val="superscript"/>
        </w:rPr>
        <w:t xml:space="preserve">                                              (Наименование участника размещения заказа)</w:t>
      </w:r>
    </w:p>
    <w:p w:rsidR="00863E7F" w:rsidRPr="006D0708" w:rsidRDefault="00863E7F" w:rsidP="00863E7F">
      <w:pPr>
        <w:pStyle w:val="ConsPlusNormal"/>
        <w:ind w:firstLine="0"/>
        <w:jc w:val="both"/>
        <w:rPr>
          <w:rFonts w:ascii="Times New Roman" w:hAnsi="Times New Roman"/>
          <w:sz w:val="22"/>
          <w:szCs w:val="22"/>
        </w:rPr>
      </w:pPr>
      <w:r w:rsidRPr="006D0708">
        <w:rPr>
          <w:rFonts w:ascii="Times New Roman" w:hAnsi="Times New Roman"/>
          <w:sz w:val="22"/>
          <w:szCs w:val="22"/>
        </w:rPr>
        <w:t>муниципального контракта, указанные в извещении о проведении запроса котировок №</w:t>
      </w:r>
      <w:r>
        <w:rPr>
          <w:rFonts w:ascii="Times New Roman" w:hAnsi="Times New Roman"/>
          <w:sz w:val="22"/>
          <w:szCs w:val="22"/>
        </w:rPr>
        <w:t> 1062</w:t>
      </w:r>
      <w:r w:rsidRPr="006D0708">
        <w:rPr>
          <w:rFonts w:ascii="Times New Roman" w:hAnsi="Times New Roman"/>
          <w:sz w:val="22"/>
          <w:szCs w:val="22"/>
        </w:rPr>
        <w:t xml:space="preserve"> от</w:t>
      </w:r>
      <w:r>
        <w:rPr>
          <w:rFonts w:ascii="Times New Roman" w:hAnsi="Times New Roman"/>
          <w:sz w:val="22"/>
          <w:szCs w:val="22"/>
        </w:rPr>
        <w:t> 02.11.</w:t>
      </w:r>
      <w:r w:rsidRPr="006D0708">
        <w:rPr>
          <w:rFonts w:ascii="Times New Roman" w:hAnsi="Times New Roman"/>
          <w:sz w:val="22"/>
          <w:szCs w:val="22"/>
        </w:rPr>
        <w:t>201</w:t>
      </w:r>
      <w:r>
        <w:rPr>
          <w:rFonts w:ascii="Times New Roman" w:hAnsi="Times New Roman"/>
          <w:sz w:val="22"/>
          <w:szCs w:val="22"/>
        </w:rPr>
        <w:t>1</w:t>
      </w:r>
      <w:r w:rsidRPr="006D0708">
        <w:rPr>
          <w:rFonts w:ascii="Times New Roman" w:hAnsi="Times New Roman"/>
          <w:sz w:val="22"/>
          <w:szCs w:val="22"/>
        </w:rPr>
        <w:t>, с учетом предложения о цене контракта, указанного в настоящей котировочной заявке.</w:t>
      </w:r>
    </w:p>
    <w:p w:rsidR="00863E7F" w:rsidRDefault="00863E7F" w:rsidP="00863E7F">
      <w:pPr>
        <w:pStyle w:val="ConsPlusNonformat"/>
        <w:widowControl/>
        <w:jc w:val="both"/>
        <w:rPr>
          <w:rFonts w:ascii="Times New Roman" w:hAnsi="Times New Roman" w:cs="Times New Roman"/>
          <w:sz w:val="22"/>
          <w:szCs w:val="22"/>
        </w:rPr>
      </w:pPr>
    </w:p>
    <w:p w:rsidR="00863E7F" w:rsidRPr="006D0708" w:rsidRDefault="00863E7F" w:rsidP="00863E7F">
      <w:pPr>
        <w:pStyle w:val="ConsPlusNonformat"/>
        <w:widowControl/>
        <w:jc w:val="both"/>
        <w:rPr>
          <w:rFonts w:ascii="Times New Roman" w:hAnsi="Times New Roman" w:cs="Times New Roman"/>
          <w:sz w:val="22"/>
          <w:szCs w:val="22"/>
        </w:rPr>
      </w:pPr>
    </w:p>
    <w:p w:rsidR="00863E7F" w:rsidRPr="006D0708" w:rsidRDefault="00863E7F" w:rsidP="00863E7F">
      <w:pPr>
        <w:pStyle w:val="ConsPlusNonformat"/>
        <w:widowControl/>
        <w:jc w:val="both"/>
        <w:rPr>
          <w:rFonts w:ascii="Times New Roman" w:hAnsi="Times New Roman" w:cs="Times New Roman"/>
          <w:sz w:val="22"/>
          <w:szCs w:val="22"/>
        </w:rPr>
      </w:pPr>
      <w:r w:rsidRPr="006D0708">
        <w:rPr>
          <w:rFonts w:ascii="Times New Roman" w:hAnsi="Times New Roman" w:cs="Times New Roman"/>
          <w:sz w:val="22"/>
          <w:szCs w:val="22"/>
        </w:rPr>
        <w:t>Руководитель организации ____________ _____________</w:t>
      </w:r>
    </w:p>
    <w:p w:rsidR="00863E7F" w:rsidRPr="006D0708" w:rsidRDefault="00863E7F" w:rsidP="00863E7F">
      <w:pPr>
        <w:pStyle w:val="ConsPlusNonformat"/>
        <w:widowControl/>
        <w:jc w:val="both"/>
        <w:rPr>
          <w:rFonts w:ascii="Times New Roman" w:hAnsi="Times New Roman" w:cs="Times New Roman"/>
          <w:sz w:val="16"/>
          <w:szCs w:val="16"/>
        </w:rPr>
      </w:pPr>
      <w:r w:rsidRPr="006D0708">
        <w:rPr>
          <w:rFonts w:ascii="Times New Roman" w:hAnsi="Times New Roman" w:cs="Times New Roman"/>
          <w:sz w:val="22"/>
          <w:szCs w:val="22"/>
        </w:rPr>
        <w:t xml:space="preserve">                           </w:t>
      </w:r>
      <w:r w:rsidRPr="006D0708">
        <w:rPr>
          <w:rFonts w:ascii="Times New Roman" w:hAnsi="Times New Roman" w:cs="Times New Roman"/>
          <w:sz w:val="22"/>
          <w:szCs w:val="22"/>
        </w:rPr>
        <w:tab/>
      </w:r>
      <w:r w:rsidRPr="006D0708">
        <w:rPr>
          <w:rFonts w:ascii="Times New Roman" w:hAnsi="Times New Roman" w:cs="Times New Roman"/>
          <w:sz w:val="22"/>
          <w:szCs w:val="22"/>
        </w:rPr>
        <w:tab/>
      </w:r>
      <w:r w:rsidRPr="006D0708">
        <w:rPr>
          <w:rFonts w:ascii="Times New Roman" w:hAnsi="Times New Roman" w:cs="Times New Roman"/>
          <w:sz w:val="16"/>
          <w:szCs w:val="16"/>
        </w:rPr>
        <w:t xml:space="preserve">  (подпись) </w:t>
      </w:r>
      <w:r w:rsidRPr="006D0708">
        <w:rPr>
          <w:rFonts w:ascii="Times New Roman" w:hAnsi="Times New Roman" w:cs="Times New Roman"/>
          <w:sz w:val="16"/>
          <w:szCs w:val="16"/>
        </w:rPr>
        <w:tab/>
        <w:t xml:space="preserve">   (Ф.И.О.)</w:t>
      </w:r>
    </w:p>
    <w:p w:rsidR="00863E7F" w:rsidRPr="006D0708" w:rsidRDefault="00863E7F" w:rsidP="00863E7F">
      <w:pPr>
        <w:pStyle w:val="ConsPlusNonformat"/>
        <w:widowControl/>
        <w:rPr>
          <w:rFonts w:ascii="Times New Roman" w:hAnsi="Times New Roman" w:cs="Times New Roman"/>
          <w:sz w:val="22"/>
          <w:szCs w:val="22"/>
        </w:rPr>
      </w:pPr>
      <w:r w:rsidRPr="006D0708">
        <w:rPr>
          <w:rFonts w:ascii="Times New Roman" w:hAnsi="Times New Roman" w:cs="Times New Roman"/>
          <w:sz w:val="22"/>
          <w:szCs w:val="22"/>
        </w:rPr>
        <w:t>М.П.</w:t>
      </w:r>
    </w:p>
    <w:p w:rsidR="00863E7F" w:rsidRPr="0088262F" w:rsidRDefault="00863E7F" w:rsidP="00863E7F">
      <w:pPr>
        <w:pStyle w:val="ConsPlusNormal"/>
        <w:ind w:firstLine="0"/>
        <w:jc w:val="both"/>
      </w:pPr>
    </w:p>
    <w:p w:rsidR="00863E7F" w:rsidRDefault="00863E7F">
      <w:pPr>
        <w:spacing w:after="200" w:line="276" w:lineRule="auto"/>
        <w:rPr>
          <w:sz w:val="16"/>
          <w:szCs w:val="16"/>
        </w:rPr>
      </w:pPr>
      <w:r>
        <w:br w:type="page"/>
      </w:r>
    </w:p>
    <w:p w:rsidR="007A6789" w:rsidRDefault="007A6789" w:rsidP="005F70A7">
      <w:pPr>
        <w:pStyle w:val="3"/>
      </w:pPr>
    </w:p>
    <w:p w:rsidR="00E10B41" w:rsidRPr="007E58E9" w:rsidRDefault="00E10B41" w:rsidP="00E10B41">
      <w:pPr>
        <w:jc w:val="right"/>
        <w:rPr>
          <w:b/>
          <w:bCs/>
          <w:sz w:val="24"/>
        </w:rPr>
      </w:pPr>
      <w:r w:rsidRPr="007E58E9">
        <w:rPr>
          <w:b/>
          <w:bCs/>
          <w:sz w:val="24"/>
        </w:rPr>
        <w:t>Проект</w:t>
      </w:r>
    </w:p>
    <w:p w:rsidR="00E10B41" w:rsidRPr="007E58E9" w:rsidRDefault="00E10B41" w:rsidP="00E10B41">
      <w:pPr>
        <w:jc w:val="center"/>
        <w:rPr>
          <w:b/>
          <w:bCs/>
          <w:sz w:val="24"/>
        </w:rPr>
      </w:pPr>
      <w:r w:rsidRPr="007E58E9">
        <w:rPr>
          <w:b/>
          <w:bCs/>
          <w:sz w:val="24"/>
        </w:rPr>
        <w:t xml:space="preserve">МУНИЦИПАЛЬНЫЙ  КОНТРАКТ № </w:t>
      </w:r>
    </w:p>
    <w:p w:rsidR="00E10B41" w:rsidRPr="007E58E9" w:rsidRDefault="00E10B41" w:rsidP="00E10B41">
      <w:pPr>
        <w:jc w:val="center"/>
        <w:rPr>
          <w:bCs/>
          <w:sz w:val="24"/>
        </w:rPr>
      </w:pPr>
      <w:r w:rsidRPr="007E58E9">
        <w:rPr>
          <w:bCs/>
          <w:sz w:val="24"/>
        </w:rPr>
        <w:t xml:space="preserve">на оказание услуг по </w:t>
      </w:r>
      <w:r>
        <w:rPr>
          <w:bCs/>
          <w:sz w:val="24"/>
        </w:rPr>
        <w:t xml:space="preserve">обеспечению </w:t>
      </w:r>
      <w:r w:rsidR="007A6789">
        <w:rPr>
          <w:bCs/>
          <w:sz w:val="24"/>
        </w:rPr>
        <w:t>звукоусиления в актовом зале</w:t>
      </w:r>
      <w:r>
        <w:rPr>
          <w:bCs/>
          <w:sz w:val="24"/>
        </w:rPr>
        <w:t xml:space="preserve"> </w:t>
      </w:r>
    </w:p>
    <w:p w:rsidR="00E10B41" w:rsidRPr="007E58E9" w:rsidRDefault="00E10B41" w:rsidP="00E10B41">
      <w:pPr>
        <w:rPr>
          <w:sz w:val="24"/>
        </w:rPr>
      </w:pPr>
    </w:p>
    <w:p w:rsidR="00E10B41" w:rsidRPr="007E58E9" w:rsidRDefault="00E10B41" w:rsidP="00E10B41">
      <w:pPr>
        <w:jc w:val="both"/>
        <w:rPr>
          <w:sz w:val="24"/>
        </w:rPr>
      </w:pPr>
      <w:r w:rsidRPr="007E58E9">
        <w:rPr>
          <w:sz w:val="24"/>
        </w:rPr>
        <w:t xml:space="preserve">    г.</w:t>
      </w:r>
      <w:r>
        <w:rPr>
          <w:sz w:val="24"/>
        </w:rPr>
        <w:t xml:space="preserve"> </w:t>
      </w:r>
      <w:r w:rsidRPr="007E58E9">
        <w:rPr>
          <w:sz w:val="24"/>
        </w:rPr>
        <w:t xml:space="preserve">Иваново                                                                               «____» _____________ </w:t>
      </w:r>
      <w:smartTag w:uri="urn:schemas-microsoft-com:office:smarttags" w:element="metricconverter">
        <w:smartTagPr>
          <w:attr w:name="ProductID" w:val="2011 г"/>
        </w:smartTagPr>
        <w:r w:rsidRPr="007E58E9">
          <w:rPr>
            <w:sz w:val="24"/>
          </w:rPr>
          <w:t>2011 г</w:t>
        </w:r>
      </w:smartTag>
      <w:r w:rsidRPr="007E58E9">
        <w:rPr>
          <w:sz w:val="24"/>
        </w:rPr>
        <w:t xml:space="preserve">.                                                                                   </w:t>
      </w:r>
    </w:p>
    <w:p w:rsidR="00E10B41" w:rsidRPr="007E58E9" w:rsidRDefault="00E10B41" w:rsidP="00E10B41">
      <w:pPr>
        <w:jc w:val="both"/>
        <w:rPr>
          <w:sz w:val="24"/>
        </w:rPr>
      </w:pPr>
    </w:p>
    <w:p w:rsidR="00E10B41" w:rsidRDefault="00E10B41" w:rsidP="00E10B41">
      <w:pPr>
        <w:jc w:val="both"/>
        <w:rPr>
          <w:sz w:val="24"/>
        </w:rPr>
      </w:pPr>
      <w:proofErr w:type="gramStart"/>
      <w:r w:rsidRPr="007E58E9">
        <w:rPr>
          <w:b/>
          <w:sz w:val="24"/>
        </w:rPr>
        <w:t xml:space="preserve">_______________________________________,  </w:t>
      </w:r>
      <w:r w:rsidRPr="007E58E9">
        <w:rPr>
          <w:sz w:val="24"/>
        </w:rPr>
        <w:t>именуемое  в дальнейшем «Исполнитель» в лице ___________________, действующего на основании ________________, с  одной  стороны, и Администрация города Иванова, именуемое  в  дальнейшем «Заказчик»,  в  лице</w:t>
      </w:r>
      <w:r>
        <w:rPr>
          <w:sz w:val="24"/>
        </w:rPr>
        <w:t xml:space="preserve"> А. А. </w:t>
      </w:r>
      <w:proofErr w:type="spellStart"/>
      <w:r>
        <w:rPr>
          <w:sz w:val="24"/>
        </w:rPr>
        <w:t>Параничева</w:t>
      </w:r>
      <w:proofErr w:type="spellEnd"/>
      <w:r w:rsidRPr="007E58E9">
        <w:rPr>
          <w:sz w:val="24"/>
        </w:rPr>
        <w:t xml:space="preserve">, действующего  на  основании доверенности от </w:t>
      </w:r>
      <w:r>
        <w:rPr>
          <w:sz w:val="24"/>
        </w:rPr>
        <w:t xml:space="preserve"> 13.05.2010 г. №  2-25-760</w:t>
      </w:r>
      <w:r w:rsidRPr="007E58E9">
        <w:rPr>
          <w:sz w:val="24"/>
        </w:rPr>
        <w:t xml:space="preserve">, с другой стороны, совместно именуемые «Стороны», на основании протокола </w:t>
      </w:r>
      <w:r w:rsidR="00152C60">
        <w:rPr>
          <w:sz w:val="24"/>
        </w:rPr>
        <w:t xml:space="preserve">рассмотрения и оценки котировочных заявок от ____________ </w:t>
      </w:r>
      <w:r w:rsidRPr="007E58E9">
        <w:rPr>
          <w:sz w:val="24"/>
        </w:rPr>
        <w:t xml:space="preserve">№ </w:t>
      </w:r>
      <w:r>
        <w:rPr>
          <w:sz w:val="24"/>
        </w:rPr>
        <w:t>______</w:t>
      </w:r>
      <w:r w:rsidR="00152C60">
        <w:rPr>
          <w:sz w:val="24"/>
        </w:rPr>
        <w:t>_________</w:t>
      </w:r>
      <w:r>
        <w:rPr>
          <w:sz w:val="24"/>
        </w:rPr>
        <w:t xml:space="preserve"> </w:t>
      </w:r>
      <w:r w:rsidRPr="007E58E9">
        <w:rPr>
          <w:sz w:val="24"/>
        </w:rPr>
        <w:t xml:space="preserve"> на </w:t>
      </w:r>
      <w:r w:rsidRPr="007E58E9">
        <w:rPr>
          <w:bCs/>
          <w:sz w:val="24"/>
        </w:rPr>
        <w:t xml:space="preserve">оказание услуг </w:t>
      </w:r>
      <w:r w:rsidR="007F662A">
        <w:rPr>
          <w:bCs/>
          <w:sz w:val="24"/>
        </w:rPr>
        <w:t xml:space="preserve">по </w:t>
      </w:r>
      <w:r>
        <w:rPr>
          <w:bCs/>
          <w:sz w:val="24"/>
        </w:rPr>
        <w:t xml:space="preserve">обеспечению </w:t>
      </w:r>
      <w:r w:rsidR="00152C60">
        <w:rPr>
          <w:bCs/>
          <w:sz w:val="24"/>
        </w:rPr>
        <w:t>звукоусиления в актовом зале</w:t>
      </w:r>
      <w:r>
        <w:rPr>
          <w:bCs/>
          <w:sz w:val="24"/>
        </w:rPr>
        <w:t xml:space="preserve"> </w:t>
      </w:r>
      <w:r w:rsidRPr="007E58E9">
        <w:rPr>
          <w:sz w:val="24"/>
        </w:rPr>
        <w:t xml:space="preserve">заключили настоящий </w:t>
      </w:r>
      <w:r w:rsidR="007F662A">
        <w:rPr>
          <w:sz w:val="24"/>
        </w:rPr>
        <w:t>муниципальный</w:t>
      </w:r>
      <w:proofErr w:type="gramEnd"/>
      <w:r w:rsidR="007F662A">
        <w:rPr>
          <w:sz w:val="24"/>
        </w:rPr>
        <w:t xml:space="preserve"> </w:t>
      </w:r>
      <w:r w:rsidRPr="007E58E9">
        <w:rPr>
          <w:sz w:val="24"/>
        </w:rPr>
        <w:t>контракт (Далее-контракт) о нижеследующем:</w:t>
      </w:r>
    </w:p>
    <w:p w:rsidR="00176878" w:rsidRPr="007E58E9" w:rsidRDefault="00176878" w:rsidP="00E10B41">
      <w:pPr>
        <w:jc w:val="both"/>
        <w:rPr>
          <w:sz w:val="24"/>
        </w:rPr>
      </w:pPr>
    </w:p>
    <w:p w:rsidR="00E10B41" w:rsidRPr="00176878" w:rsidRDefault="00E10B41" w:rsidP="00176878">
      <w:pPr>
        <w:pStyle w:val="ab"/>
        <w:numPr>
          <w:ilvl w:val="0"/>
          <w:numId w:val="3"/>
        </w:numPr>
        <w:rPr>
          <w:b/>
          <w:sz w:val="24"/>
        </w:rPr>
      </w:pPr>
      <w:r w:rsidRPr="00176878">
        <w:rPr>
          <w:b/>
          <w:sz w:val="24"/>
        </w:rPr>
        <w:t>Предмет контракта.</w:t>
      </w:r>
    </w:p>
    <w:p w:rsidR="00176878" w:rsidRPr="00176878" w:rsidRDefault="00176878" w:rsidP="00176878">
      <w:pPr>
        <w:pStyle w:val="ab"/>
        <w:ind w:left="3480"/>
        <w:rPr>
          <w:b/>
          <w:sz w:val="24"/>
        </w:rPr>
      </w:pPr>
    </w:p>
    <w:p w:rsidR="00E10B41" w:rsidRPr="007E58E9" w:rsidRDefault="00E10B41" w:rsidP="00E10B41">
      <w:pPr>
        <w:shd w:val="clear" w:color="auto" w:fill="FFFFFF"/>
        <w:spacing w:line="274" w:lineRule="exact"/>
        <w:ind w:left="14"/>
        <w:jc w:val="both"/>
        <w:rPr>
          <w:sz w:val="24"/>
          <w:szCs w:val="24"/>
        </w:rPr>
      </w:pPr>
      <w:r w:rsidRPr="007E58E9">
        <w:rPr>
          <w:sz w:val="24"/>
          <w:szCs w:val="24"/>
        </w:rPr>
        <w:t xml:space="preserve">1.1. </w:t>
      </w:r>
      <w:r w:rsidRPr="007E58E9">
        <w:rPr>
          <w:spacing w:val="2"/>
          <w:sz w:val="24"/>
          <w:szCs w:val="24"/>
        </w:rPr>
        <w:t xml:space="preserve">Исполнитель обязуется оказать услуги </w:t>
      </w:r>
      <w:r w:rsidRPr="007E58E9">
        <w:rPr>
          <w:bCs/>
          <w:sz w:val="24"/>
          <w:szCs w:val="24"/>
        </w:rPr>
        <w:t xml:space="preserve">по </w:t>
      </w:r>
      <w:r>
        <w:rPr>
          <w:bCs/>
          <w:sz w:val="24"/>
        </w:rPr>
        <w:t xml:space="preserve">обеспечению </w:t>
      </w:r>
      <w:r w:rsidR="007A6789">
        <w:rPr>
          <w:bCs/>
          <w:sz w:val="24"/>
        </w:rPr>
        <w:t>звукоусиления в актовом зале</w:t>
      </w:r>
      <w:r w:rsidRPr="007E58E9">
        <w:rPr>
          <w:bCs/>
          <w:sz w:val="24"/>
          <w:szCs w:val="24"/>
        </w:rPr>
        <w:t>, в соответствии с техническим заданием (Приложение 1 к настоящему контракту)</w:t>
      </w:r>
      <w:r w:rsidRPr="007E58E9">
        <w:rPr>
          <w:sz w:val="24"/>
          <w:szCs w:val="24"/>
        </w:rPr>
        <w:t xml:space="preserve"> (далее - услуги), </w:t>
      </w:r>
      <w:r w:rsidRPr="007E58E9">
        <w:rPr>
          <w:color w:val="000000"/>
          <w:spacing w:val="5"/>
          <w:sz w:val="24"/>
          <w:szCs w:val="24"/>
        </w:rPr>
        <w:t>а Заказчик обязуется обеспечить оплату оказанных услуг.</w:t>
      </w:r>
    </w:p>
    <w:p w:rsidR="00E10B41" w:rsidRDefault="00E10B41" w:rsidP="00E10B41">
      <w:pPr>
        <w:shd w:val="clear" w:color="auto" w:fill="FFFFFF"/>
        <w:spacing w:line="274" w:lineRule="exact"/>
        <w:jc w:val="both"/>
        <w:rPr>
          <w:spacing w:val="5"/>
          <w:sz w:val="24"/>
          <w:szCs w:val="24"/>
        </w:rPr>
      </w:pPr>
      <w:r w:rsidRPr="007E58E9">
        <w:rPr>
          <w:spacing w:val="5"/>
          <w:sz w:val="24"/>
          <w:szCs w:val="24"/>
        </w:rPr>
        <w:t xml:space="preserve">1.2. Место оказания услуг: </w:t>
      </w:r>
      <w:r>
        <w:rPr>
          <w:spacing w:val="5"/>
          <w:sz w:val="24"/>
          <w:szCs w:val="24"/>
        </w:rPr>
        <w:t>г. Иваново, пл. Революции, 6</w:t>
      </w:r>
      <w:r w:rsidRPr="007E58E9">
        <w:rPr>
          <w:spacing w:val="5"/>
          <w:sz w:val="24"/>
          <w:szCs w:val="24"/>
        </w:rPr>
        <w:t>.</w:t>
      </w:r>
    </w:p>
    <w:p w:rsidR="00152C60" w:rsidRDefault="00152C60" w:rsidP="00E10B41">
      <w:pPr>
        <w:shd w:val="clear" w:color="auto" w:fill="FFFFFF"/>
        <w:spacing w:line="274" w:lineRule="exact"/>
        <w:jc w:val="both"/>
        <w:rPr>
          <w:spacing w:val="5"/>
          <w:sz w:val="24"/>
          <w:szCs w:val="24"/>
        </w:rPr>
      </w:pPr>
      <w:r>
        <w:rPr>
          <w:spacing w:val="5"/>
          <w:sz w:val="24"/>
          <w:szCs w:val="24"/>
        </w:rPr>
        <w:t xml:space="preserve">1.3. Дата оказания услуг: </w:t>
      </w:r>
      <w:r w:rsidR="00863E7F">
        <w:rPr>
          <w:spacing w:val="5"/>
          <w:sz w:val="24"/>
          <w:szCs w:val="24"/>
        </w:rPr>
        <w:t>в течение трех дней со дня подписания контракта</w:t>
      </w:r>
    </w:p>
    <w:p w:rsidR="00176878" w:rsidRPr="007E58E9" w:rsidRDefault="00176878" w:rsidP="00E10B41">
      <w:pPr>
        <w:shd w:val="clear" w:color="auto" w:fill="FFFFFF"/>
        <w:spacing w:line="274" w:lineRule="exact"/>
        <w:jc w:val="both"/>
        <w:rPr>
          <w:sz w:val="24"/>
          <w:szCs w:val="24"/>
        </w:rPr>
      </w:pPr>
    </w:p>
    <w:p w:rsidR="00E10B41" w:rsidRPr="00176878" w:rsidRDefault="00E10B41" w:rsidP="00176878">
      <w:pPr>
        <w:pStyle w:val="ab"/>
        <w:numPr>
          <w:ilvl w:val="0"/>
          <w:numId w:val="3"/>
        </w:numPr>
        <w:rPr>
          <w:b/>
          <w:sz w:val="24"/>
          <w:szCs w:val="24"/>
        </w:rPr>
      </w:pPr>
      <w:r w:rsidRPr="00176878">
        <w:rPr>
          <w:b/>
          <w:sz w:val="24"/>
          <w:szCs w:val="24"/>
        </w:rPr>
        <w:t>Цена и порядок расчета</w:t>
      </w:r>
    </w:p>
    <w:p w:rsidR="00176878" w:rsidRPr="00176878" w:rsidRDefault="00176878" w:rsidP="00176878">
      <w:pPr>
        <w:pStyle w:val="ab"/>
        <w:ind w:left="3480"/>
        <w:rPr>
          <w:b/>
          <w:sz w:val="24"/>
          <w:szCs w:val="24"/>
        </w:rPr>
      </w:pPr>
    </w:p>
    <w:p w:rsidR="00E10B41" w:rsidRPr="00BA1E9A" w:rsidRDefault="00E10B41" w:rsidP="00E10B41">
      <w:pPr>
        <w:jc w:val="both"/>
        <w:rPr>
          <w:sz w:val="24"/>
          <w:szCs w:val="24"/>
        </w:rPr>
      </w:pPr>
      <w:r w:rsidRPr="00BA1E9A">
        <w:rPr>
          <w:sz w:val="24"/>
          <w:szCs w:val="24"/>
        </w:rPr>
        <w:t>2.1. Общая цена контракта составляет ___________ рублей (__________) рублей</w:t>
      </w:r>
      <w:proofErr w:type="gramStart"/>
      <w:r w:rsidRPr="00BA1E9A">
        <w:rPr>
          <w:sz w:val="24"/>
          <w:szCs w:val="24"/>
        </w:rPr>
        <w:t>.</w:t>
      </w:r>
      <w:proofErr w:type="gramEnd"/>
      <w:r>
        <w:rPr>
          <w:sz w:val="24"/>
          <w:szCs w:val="24"/>
        </w:rPr>
        <w:t xml:space="preserve"> </w:t>
      </w:r>
      <w:proofErr w:type="gramStart"/>
      <w:r w:rsidR="00863E7F">
        <w:rPr>
          <w:sz w:val="24"/>
          <w:szCs w:val="24"/>
        </w:rPr>
        <w:t>в</w:t>
      </w:r>
      <w:proofErr w:type="gramEnd"/>
      <w:r>
        <w:rPr>
          <w:sz w:val="24"/>
          <w:szCs w:val="24"/>
        </w:rPr>
        <w:t xml:space="preserve"> том числе НДС___________.</w:t>
      </w:r>
    </w:p>
    <w:p w:rsidR="00863E7F" w:rsidRDefault="00E10B41" w:rsidP="00E10B41">
      <w:pPr>
        <w:pStyle w:val="ConsPlusNormal"/>
        <w:ind w:firstLine="0"/>
        <w:rPr>
          <w:rFonts w:ascii="Times New Roman" w:hAnsi="Times New Roman"/>
          <w:sz w:val="24"/>
          <w:szCs w:val="24"/>
        </w:rPr>
      </w:pPr>
      <w:r w:rsidRPr="00BA1E9A">
        <w:rPr>
          <w:rFonts w:ascii="Times New Roman" w:hAnsi="Times New Roman"/>
          <w:sz w:val="24"/>
          <w:szCs w:val="24"/>
        </w:rPr>
        <w:t xml:space="preserve">2.2. В цену контракта включены все </w:t>
      </w:r>
      <w:proofErr w:type="gramStart"/>
      <w:r w:rsidRPr="00BA1E9A">
        <w:rPr>
          <w:rFonts w:ascii="Times New Roman" w:hAnsi="Times New Roman"/>
          <w:sz w:val="24"/>
          <w:szCs w:val="24"/>
        </w:rPr>
        <w:t>расходы</w:t>
      </w:r>
      <w:proofErr w:type="gramEnd"/>
      <w:r w:rsidRPr="00BA1E9A">
        <w:rPr>
          <w:rFonts w:ascii="Times New Roman" w:hAnsi="Times New Roman"/>
          <w:sz w:val="24"/>
          <w:szCs w:val="24"/>
        </w:rPr>
        <w:t xml:space="preserve"> </w:t>
      </w:r>
      <w:r w:rsidR="00863E7F">
        <w:rPr>
          <w:rFonts w:ascii="Times New Roman" w:hAnsi="Times New Roman"/>
          <w:sz w:val="24"/>
          <w:szCs w:val="24"/>
        </w:rPr>
        <w:t>связанные с исполнением муниципального контракта, в том числе транспортные расходы, расходы на доставку, разгрузку, налоги, сборы и другие обязательные платежи.</w:t>
      </w:r>
    </w:p>
    <w:p w:rsidR="00E10B41" w:rsidRPr="007E58E9" w:rsidRDefault="00E10B41" w:rsidP="00E10B41">
      <w:pPr>
        <w:jc w:val="both"/>
        <w:rPr>
          <w:sz w:val="24"/>
          <w:szCs w:val="24"/>
        </w:rPr>
      </w:pPr>
      <w:r w:rsidRPr="007E58E9">
        <w:rPr>
          <w:sz w:val="24"/>
          <w:szCs w:val="24"/>
        </w:rPr>
        <w:t>2.3. Указанная цена контракта остается неизменной в течение всего срока действия контракта за исключением случаев, предусмотренных действующим законодательством Российской Федерации.</w:t>
      </w:r>
    </w:p>
    <w:p w:rsidR="00E10B41" w:rsidRPr="00863E7F" w:rsidRDefault="00E10B41" w:rsidP="00E10B41">
      <w:pPr>
        <w:jc w:val="both"/>
        <w:rPr>
          <w:sz w:val="24"/>
          <w:szCs w:val="24"/>
        </w:rPr>
      </w:pPr>
      <w:r w:rsidRPr="00863E7F">
        <w:rPr>
          <w:sz w:val="24"/>
          <w:szCs w:val="24"/>
        </w:rPr>
        <w:t xml:space="preserve"> 2.4. Цена контракта может быть снижена по соглашению Сторон без изменения предусмотренных контрактом объема услуг и иных условий исполнения контракта. </w:t>
      </w:r>
    </w:p>
    <w:p w:rsidR="002C4819" w:rsidRDefault="00E10B41" w:rsidP="002C4819">
      <w:pPr>
        <w:jc w:val="both"/>
        <w:rPr>
          <w:sz w:val="24"/>
          <w:szCs w:val="24"/>
        </w:rPr>
      </w:pPr>
      <w:r w:rsidRPr="00863E7F">
        <w:rPr>
          <w:sz w:val="24"/>
          <w:szCs w:val="24"/>
        </w:rPr>
        <w:t xml:space="preserve">2.5. </w:t>
      </w:r>
      <w:r w:rsidR="00863E7F" w:rsidRPr="00863E7F">
        <w:rPr>
          <w:sz w:val="24"/>
          <w:szCs w:val="24"/>
        </w:rPr>
        <w:t xml:space="preserve">Оплата производится по безналичному расчету путем перечисления денежных средств на расчетный счет исполнителя в течение 5 банковских дней со дня </w:t>
      </w:r>
      <w:r w:rsidR="007A1717" w:rsidRPr="007E58E9">
        <w:rPr>
          <w:sz w:val="24"/>
        </w:rPr>
        <w:t>подписания акта сдачи - приемки оказанных услуг</w:t>
      </w:r>
      <w:proofErr w:type="gramStart"/>
      <w:r w:rsidR="007A1717" w:rsidRPr="007E58E9">
        <w:rPr>
          <w:sz w:val="24"/>
        </w:rPr>
        <w:t>.</w:t>
      </w:r>
      <w:r w:rsidR="002C4819" w:rsidRPr="00863E7F">
        <w:rPr>
          <w:sz w:val="24"/>
          <w:szCs w:val="24"/>
        </w:rPr>
        <w:t>.</w:t>
      </w:r>
      <w:proofErr w:type="gramEnd"/>
    </w:p>
    <w:p w:rsidR="00863E7F" w:rsidRPr="00863E7F" w:rsidRDefault="00863E7F" w:rsidP="002C4819">
      <w:pPr>
        <w:jc w:val="both"/>
        <w:rPr>
          <w:sz w:val="24"/>
          <w:szCs w:val="24"/>
        </w:rPr>
      </w:pPr>
      <w:r>
        <w:rPr>
          <w:sz w:val="24"/>
          <w:szCs w:val="24"/>
        </w:rPr>
        <w:t>2.6. Оплата осуществляется за счет средств бюджета города Иванова.</w:t>
      </w:r>
    </w:p>
    <w:p w:rsidR="00176878" w:rsidRPr="002C4819" w:rsidRDefault="00176878" w:rsidP="002C4819">
      <w:pPr>
        <w:jc w:val="both"/>
        <w:rPr>
          <w:sz w:val="24"/>
          <w:szCs w:val="24"/>
        </w:rPr>
      </w:pPr>
    </w:p>
    <w:p w:rsidR="00E10B41" w:rsidRPr="007E58E9" w:rsidRDefault="00E10B41" w:rsidP="00E10B41">
      <w:pPr>
        <w:jc w:val="center"/>
        <w:rPr>
          <w:b/>
          <w:sz w:val="24"/>
        </w:rPr>
      </w:pPr>
      <w:r w:rsidRPr="007E58E9">
        <w:rPr>
          <w:b/>
          <w:sz w:val="24"/>
        </w:rPr>
        <w:t>3. Срок оказания услуг</w:t>
      </w:r>
    </w:p>
    <w:p w:rsidR="00176878" w:rsidRDefault="00176878" w:rsidP="00E10B41">
      <w:pPr>
        <w:jc w:val="both"/>
        <w:rPr>
          <w:sz w:val="24"/>
        </w:rPr>
      </w:pPr>
    </w:p>
    <w:p w:rsidR="00E10B41" w:rsidRDefault="00E10B41" w:rsidP="00863E7F">
      <w:pPr>
        <w:jc w:val="both"/>
        <w:rPr>
          <w:sz w:val="24"/>
        </w:rPr>
      </w:pPr>
      <w:r>
        <w:rPr>
          <w:sz w:val="24"/>
        </w:rPr>
        <w:t xml:space="preserve">3.1. </w:t>
      </w:r>
      <w:r w:rsidR="00863E7F">
        <w:rPr>
          <w:sz w:val="24"/>
        </w:rPr>
        <w:t>Услуги оказываются в течение трех рабочих дней со дня подписания контракта.</w:t>
      </w:r>
    </w:p>
    <w:p w:rsidR="00176878" w:rsidRPr="007E58E9" w:rsidRDefault="00176878" w:rsidP="00E10B41">
      <w:pPr>
        <w:jc w:val="both"/>
        <w:rPr>
          <w:b/>
          <w:sz w:val="24"/>
          <w:szCs w:val="24"/>
        </w:rPr>
      </w:pPr>
    </w:p>
    <w:p w:rsidR="00E10B41" w:rsidRPr="007E58E9" w:rsidRDefault="00E10B41" w:rsidP="00E10B41">
      <w:pPr>
        <w:jc w:val="center"/>
        <w:rPr>
          <w:b/>
          <w:sz w:val="24"/>
          <w:szCs w:val="24"/>
        </w:rPr>
      </w:pPr>
      <w:r w:rsidRPr="007E58E9">
        <w:rPr>
          <w:b/>
          <w:sz w:val="24"/>
          <w:szCs w:val="24"/>
        </w:rPr>
        <w:t>4. Обязанности Исполнителя</w:t>
      </w:r>
    </w:p>
    <w:p w:rsidR="00176878" w:rsidRDefault="00176878" w:rsidP="00E10B41">
      <w:pPr>
        <w:jc w:val="both"/>
        <w:rPr>
          <w:sz w:val="24"/>
          <w:szCs w:val="24"/>
        </w:rPr>
      </w:pPr>
    </w:p>
    <w:p w:rsidR="00E10B41" w:rsidRPr="007E58E9" w:rsidRDefault="00E10B41" w:rsidP="00E10B41">
      <w:pPr>
        <w:jc w:val="both"/>
        <w:rPr>
          <w:sz w:val="24"/>
          <w:szCs w:val="24"/>
        </w:rPr>
      </w:pPr>
      <w:r w:rsidRPr="007E58E9">
        <w:rPr>
          <w:sz w:val="24"/>
          <w:szCs w:val="24"/>
        </w:rPr>
        <w:t xml:space="preserve">Исполнитель обязан: </w:t>
      </w:r>
    </w:p>
    <w:p w:rsidR="00E10B41" w:rsidRPr="007E58E9" w:rsidRDefault="00152C60" w:rsidP="00E10B41">
      <w:pPr>
        <w:jc w:val="both"/>
        <w:rPr>
          <w:bCs/>
          <w:sz w:val="24"/>
          <w:szCs w:val="24"/>
        </w:rPr>
      </w:pPr>
      <w:r>
        <w:rPr>
          <w:bCs/>
          <w:sz w:val="24"/>
          <w:szCs w:val="24"/>
        </w:rPr>
        <w:t>4.1. Предостави</w:t>
      </w:r>
      <w:r w:rsidR="00E10B41" w:rsidRPr="007E58E9">
        <w:rPr>
          <w:bCs/>
          <w:sz w:val="24"/>
          <w:szCs w:val="24"/>
        </w:rPr>
        <w:t xml:space="preserve">ть услуги, </w:t>
      </w:r>
      <w:r w:rsidR="00E10B41">
        <w:rPr>
          <w:snapToGrid w:val="0"/>
          <w:sz w:val="24"/>
          <w:szCs w:val="24"/>
        </w:rPr>
        <w:t>указанные в п.1.1</w:t>
      </w:r>
      <w:r w:rsidR="00E10B41" w:rsidRPr="007E58E9">
        <w:rPr>
          <w:snapToGrid w:val="0"/>
          <w:sz w:val="24"/>
          <w:szCs w:val="24"/>
        </w:rPr>
        <w:t xml:space="preserve">. </w:t>
      </w:r>
      <w:r w:rsidR="00E10B41" w:rsidRPr="007E58E9">
        <w:rPr>
          <w:sz w:val="24"/>
          <w:szCs w:val="24"/>
        </w:rPr>
        <w:t>настоящего контракта.</w:t>
      </w:r>
    </w:p>
    <w:p w:rsidR="00176878" w:rsidRDefault="00E10B41" w:rsidP="00176878">
      <w:pPr>
        <w:jc w:val="both"/>
        <w:rPr>
          <w:bCs/>
          <w:sz w:val="24"/>
          <w:szCs w:val="24"/>
        </w:rPr>
      </w:pPr>
      <w:r w:rsidRPr="007E58E9">
        <w:rPr>
          <w:bCs/>
          <w:sz w:val="24"/>
          <w:szCs w:val="24"/>
        </w:rPr>
        <w:t>4.2. Оказать услуги с надлежащим качеством, которое соответствует требованиям, обычно предъявляемым к</w:t>
      </w:r>
      <w:r w:rsidR="00176878">
        <w:rPr>
          <w:bCs/>
          <w:sz w:val="24"/>
          <w:szCs w:val="24"/>
        </w:rPr>
        <w:t xml:space="preserve"> услугам соответствующего рода.</w:t>
      </w:r>
    </w:p>
    <w:p w:rsidR="00E10B41" w:rsidRDefault="00E10B41" w:rsidP="00176878">
      <w:pPr>
        <w:jc w:val="center"/>
        <w:rPr>
          <w:b/>
          <w:sz w:val="24"/>
        </w:rPr>
      </w:pPr>
      <w:r w:rsidRPr="007E58E9">
        <w:rPr>
          <w:b/>
          <w:sz w:val="24"/>
        </w:rPr>
        <w:t>5. Обязанности Заказчика</w:t>
      </w:r>
    </w:p>
    <w:p w:rsidR="00176878" w:rsidRPr="007E58E9" w:rsidRDefault="00176878" w:rsidP="00176878">
      <w:pPr>
        <w:jc w:val="center"/>
        <w:rPr>
          <w:b/>
          <w:sz w:val="24"/>
        </w:rPr>
      </w:pPr>
    </w:p>
    <w:p w:rsidR="00E10B41" w:rsidRPr="007E58E9" w:rsidRDefault="00E10B41" w:rsidP="00E10B41">
      <w:pPr>
        <w:jc w:val="both"/>
        <w:rPr>
          <w:sz w:val="24"/>
        </w:rPr>
      </w:pPr>
      <w:r w:rsidRPr="007E58E9">
        <w:rPr>
          <w:sz w:val="24"/>
        </w:rPr>
        <w:t>Заказчик обязан:</w:t>
      </w:r>
    </w:p>
    <w:p w:rsidR="00E10B41" w:rsidRPr="007E58E9" w:rsidRDefault="00E10B41" w:rsidP="00E10B41">
      <w:pPr>
        <w:jc w:val="both"/>
        <w:rPr>
          <w:sz w:val="24"/>
        </w:rPr>
      </w:pPr>
      <w:r w:rsidRPr="007E58E9">
        <w:rPr>
          <w:sz w:val="24"/>
        </w:rPr>
        <w:t>5.1. Оплачивать услуги Исполнителя в размере и сроки, предусмотренные в разделе 2 настоящего контракта.</w:t>
      </w:r>
    </w:p>
    <w:p w:rsidR="00176878" w:rsidRDefault="00E10B41" w:rsidP="00176878">
      <w:pPr>
        <w:jc w:val="both"/>
        <w:rPr>
          <w:sz w:val="24"/>
        </w:rPr>
      </w:pPr>
      <w:r w:rsidRPr="007E58E9">
        <w:rPr>
          <w:sz w:val="24"/>
        </w:rPr>
        <w:t xml:space="preserve">5.2. Предоставлять Исполнителю информационные и иные материалы, необходимые для оказания услуг. </w:t>
      </w:r>
    </w:p>
    <w:p w:rsidR="00E10B41" w:rsidRDefault="00E10B41" w:rsidP="00176878">
      <w:pPr>
        <w:jc w:val="center"/>
        <w:rPr>
          <w:b/>
          <w:bCs/>
          <w:sz w:val="24"/>
          <w:szCs w:val="24"/>
        </w:rPr>
      </w:pPr>
      <w:r w:rsidRPr="007E58E9">
        <w:rPr>
          <w:b/>
          <w:bCs/>
          <w:sz w:val="24"/>
          <w:szCs w:val="24"/>
        </w:rPr>
        <w:t>6. Порядок приемки оказанных услуг</w:t>
      </w:r>
    </w:p>
    <w:p w:rsidR="00314C3D" w:rsidRPr="007E58E9" w:rsidRDefault="00314C3D" w:rsidP="00176878">
      <w:pPr>
        <w:jc w:val="center"/>
        <w:rPr>
          <w:b/>
          <w:bCs/>
          <w:sz w:val="24"/>
          <w:szCs w:val="24"/>
        </w:rPr>
      </w:pPr>
    </w:p>
    <w:p w:rsidR="00E10B41" w:rsidRPr="007E58E9" w:rsidRDefault="00E10B41" w:rsidP="00E10B41">
      <w:pPr>
        <w:jc w:val="both"/>
        <w:rPr>
          <w:sz w:val="24"/>
        </w:rPr>
      </w:pPr>
      <w:r w:rsidRPr="007E58E9">
        <w:rPr>
          <w:sz w:val="24"/>
        </w:rPr>
        <w:t>6.1. Сдача - приемка оказанных услуг осуществляется уполномоченными представителями Исполнителя и Заказчика путем составления и подписания акта сдачи - приемки оказанных услуг.</w:t>
      </w:r>
    </w:p>
    <w:p w:rsidR="00E10B41" w:rsidRPr="007E58E9" w:rsidRDefault="00E10B41" w:rsidP="00E10B41">
      <w:pPr>
        <w:autoSpaceDE w:val="0"/>
        <w:autoSpaceDN w:val="0"/>
        <w:adjustRightInd w:val="0"/>
        <w:jc w:val="both"/>
        <w:rPr>
          <w:sz w:val="24"/>
          <w:szCs w:val="24"/>
        </w:rPr>
      </w:pPr>
      <w:r w:rsidRPr="007E58E9">
        <w:rPr>
          <w:sz w:val="24"/>
          <w:szCs w:val="24"/>
        </w:rPr>
        <w:t>6.2. Акт сдачи-приемки оказанных услуг является основанием для проведения расчетов по настоящему Контракту.</w:t>
      </w:r>
    </w:p>
    <w:p w:rsidR="00E10B41" w:rsidRPr="007E58E9" w:rsidRDefault="00E10B41" w:rsidP="00E10B41">
      <w:pPr>
        <w:widowControl w:val="0"/>
        <w:autoSpaceDE w:val="0"/>
        <w:autoSpaceDN w:val="0"/>
        <w:adjustRightInd w:val="0"/>
        <w:jc w:val="both"/>
        <w:rPr>
          <w:rFonts w:cs="Arial"/>
          <w:sz w:val="24"/>
          <w:szCs w:val="24"/>
        </w:rPr>
      </w:pPr>
      <w:r w:rsidRPr="007E58E9">
        <w:rPr>
          <w:rFonts w:cs="Arial"/>
          <w:sz w:val="24"/>
          <w:szCs w:val="24"/>
        </w:rPr>
        <w:t xml:space="preserve">6.3. В случае выявления несоответствия оказанных  услуг условиям настоящего Контракта Заказчик незамедлительно </w:t>
      </w:r>
      <w:r w:rsidRPr="007E58E9">
        <w:rPr>
          <w:rFonts w:cs="Arial"/>
          <w:color w:val="000000"/>
          <w:sz w:val="24"/>
          <w:szCs w:val="24"/>
        </w:rPr>
        <w:t>уведомляет об этом Исполнителя, составляет Акт устранения недостатков с указанием сроков их исправлений и направляет его Исполнителю</w:t>
      </w:r>
      <w:r w:rsidRPr="007E58E9">
        <w:rPr>
          <w:rFonts w:cs="Arial"/>
          <w:sz w:val="24"/>
          <w:szCs w:val="24"/>
        </w:rPr>
        <w:t>.</w:t>
      </w:r>
    </w:p>
    <w:p w:rsidR="00E10B41" w:rsidRDefault="00E10B41" w:rsidP="00E10B41">
      <w:pPr>
        <w:autoSpaceDE w:val="0"/>
        <w:autoSpaceDN w:val="0"/>
        <w:adjustRightInd w:val="0"/>
        <w:jc w:val="both"/>
        <w:rPr>
          <w:sz w:val="24"/>
          <w:szCs w:val="24"/>
        </w:rPr>
      </w:pPr>
      <w:r>
        <w:rPr>
          <w:sz w:val="24"/>
          <w:szCs w:val="24"/>
        </w:rPr>
        <w:t>6.4</w:t>
      </w:r>
      <w:r w:rsidRPr="007E58E9">
        <w:rPr>
          <w:sz w:val="24"/>
          <w:szCs w:val="24"/>
        </w:rPr>
        <w:t>. Датой оказания услуг считается дата подписания Сторонами Акта сдачи-приемки оказанных услуг или Акта устранения недостатков.</w:t>
      </w:r>
    </w:p>
    <w:p w:rsidR="00314C3D" w:rsidRPr="007E58E9" w:rsidRDefault="00314C3D" w:rsidP="00E10B41">
      <w:pPr>
        <w:autoSpaceDE w:val="0"/>
        <w:autoSpaceDN w:val="0"/>
        <w:adjustRightInd w:val="0"/>
        <w:jc w:val="both"/>
        <w:rPr>
          <w:b/>
          <w:sz w:val="24"/>
        </w:rPr>
      </w:pPr>
    </w:p>
    <w:p w:rsidR="00E10B41" w:rsidRDefault="00E10B41" w:rsidP="00E10B41">
      <w:pPr>
        <w:jc w:val="center"/>
        <w:rPr>
          <w:b/>
          <w:sz w:val="24"/>
        </w:rPr>
      </w:pPr>
      <w:r w:rsidRPr="007E58E9">
        <w:rPr>
          <w:b/>
          <w:sz w:val="24"/>
        </w:rPr>
        <w:t>7. Форс-Мажор</w:t>
      </w:r>
    </w:p>
    <w:p w:rsidR="00314C3D" w:rsidRPr="007E58E9" w:rsidRDefault="00314C3D" w:rsidP="00E10B41">
      <w:pPr>
        <w:jc w:val="center"/>
        <w:rPr>
          <w:b/>
          <w:sz w:val="24"/>
        </w:rPr>
      </w:pPr>
    </w:p>
    <w:p w:rsidR="00E10B41" w:rsidRPr="007E58E9" w:rsidRDefault="00E10B41" w:rsidP="00E10B41">
      <w:pPr>
        <w:jc w:val="both"/>
        <w:rPr>
          <w:sz w:val="24"/>
        </w:rPr>
      </w:pPr>
      <w:r w:rsidRPr="007E58E9">
        <w:rPr>
          <w:sz w:val="24"/>
        </w:rPr>
        <w:t>7.1. Стороны освобождаются от ответственности за частичное или полное неисполнение обязательств по настоящему контракту, если оно явилось следствием непреодолимой силы, то есть чрезвычайных и непредотвратимых при данных условиях обстоятельств, возникших после заключения настоящего контракта, которые сторона, ссылающаяся на такие обстоятельства, не могла разумно предвидеть и предотвратить разумными мерами.</w:t>
      </w:r>
    </w:p>
    <w:p w:rsidR="00E10B41" w:rsidRPr="007E58E9" w:rsidRDefault="00E10B41" w:rsidP="00E10B41">
      <w:pPr>
        <w:jc w:val="both"/>
        <w:rPr>
          <w:sz w:val="24"/>
        </w:rPr>
      </w:pPr>
      <w:r w:rsidRPr="007E58E9">
        <w:rPr>
          <w:sz w:val="24"/>
        </w:rPr>
        <w:t xml:space="preserve">          К таким обстоятельствам могут относиться: наводнение, пожар, землетрясение, взрыв, оседание почвы, эпидемии и иные стихийные явления природы, война, военные действия, введение на существующей территории чрезвычайного или военного положения, изменение законодательства или иных нормативных актов, регулирующих условия настоящего Контракта.</w:t>
      </w:r>
    </w:p>
    <w:p w:rsidR="00E10B41" w:rsidRPr="007E58E9" w:rsidRDefault="00E10B41" w:rsidP="00E10B41">
      <w:pPr>
        <w:jc w:val="both"/>
        <w:rPr>
          <w:sz w:val="24"/>
        </w:rPr>
      </w:pPr>
      <w:r w:rsidRPr="007E58E9">
        <w:rPr>
          <w:sz w:val="24"/>
        </w:rPr>
        <w:t xml:space="preserve">7.2. О наступлении обстоятельств непреодолимой силы сторона, исполнению обязательств которой препятствуют соответствующие обстоятельства, уведомляет другую сторону в течение 3 дней </w:t>
      </w:r>
      <w:proofErr w:type="gramStart"/>
      <w:r w:rsidRPr="007E58E9">
        <w:rPr>
          <w:sz w:val="24"/>
        </w:rPr>
        <w:t>с даты возникновения</w:t>
      </w:r>
      <w:proofErr w:type="gramEnd"/>
      <w:r w:rsidRPr="007E58E9">
        <w:rPr>
          <w:sz w:val="24"/>
        </w:rPr>
        <w:t xml:space="preserve"> таких обстоятельств.</w:t>
      </w:r>
    </w:p>
    <w:p w:rsidR="00E10B41" w:rsidRPr="007E58E9" w:rsidRDefault="00E10B41" w:rsidP="00E10B41">
      <w:pPr>
        <w:jc w:val="both"/>
        <w:rPr>
          <w:sz w:val="24"/>
        </w:rPr>
      </w:pPr>
      <w:r w:rsidRPr="007E58E9">
        <w:rPr>
          <w:sz w:val="24"/>
        </w:rPr>
        <w:t xml:space="preserve">7.3. </w:t>
      </w:r>
      <w:proofErr w:type="spellStart"/>
      <w:r w:rsidRPr="007E58E9">
        <w:rPr>
          <w:sz w:val="24"/>
        </w:rPr>
        <w:t>Неуведомление</w:t>
      </w:r>
      <w:proofErr w:type="spellEnd"/>
      <w:r w:rsidRPr="007E58E9">
        <w:rPr>
          <w:sz w:val="24"/>
        </w:rPr>
        <w:t xml:space="preserve"> или несвоевременное уведомление другой стороны о наступлении обстоятельств непреодолимой силы, лишает сторону права ссылаться на действие таких обстоятельств, за исключением случаев, когда эти обстоятельства препятствовали уведомлению.</w:t>
      </w:r>
    </w:p>
    <w:p w:rsidR="00E10B41" w:rsidRDefault="00E10B41" w:rsidP="00E10B41">
      <w:pPr>
        <w:jc w:val="both"/>
        <w:rPr>
          <w:sz w:val="24"/>
        </w:rPr>
      </w:pPr>
      <w:r w:rsidRPr="007E58E9">
        <w:rPr>
          <w:sz w:val="24"/>
        </w:rPr>
        <w:t>7.4. Обстоятельства непреодолимой силы должны быть подтверждены актом соответствующего уполномоченного органа.</w:t>
      </w:r>
    </w:p>
    <w:p w:rsidR="00314C3D" w:rsidRPr="007E58E9" w:rsidRDefault="00314C3D" w:rsidP="00E10B41">
      <w:pPr>
        <w:jc w:val="both"/>
        <w:rPr>
          <w:sz w:val="24"/>
        </w:rPr>
      </w:pPr>
    </w:p>
    <w:p w:rsidR="00E10B41" w:rsidRDefault="00E10B41" w:rsidP="00E10B41">
      <w:pPr>
        <w:ind w:left="567"/>
        <w:jc w:val="center"/>
        <w:rPr>
          <w:b/>
          <w:sz w:val="24"/>
        </w:rPr>
      </w:pPr>
      <w:r w:rsidRPr="007E58E9">
        <w:rPr>
          <w:b/>
          <w:sz w:val="24"/>
        </w:rPr>
        <w:t>8. Ответственность сторон</w:t>
      </w:r>
    </w:p>
    <w:p w:rsidR="00314C3D" w:rsidRPr="007E58E9" w:rsidRDefault="00314C3D" w:rsidP="00E10B41">
      <w:pPr>
        <w:ind w:left="567"/>
        <w:jc w:val="center"/>
        <w:rPr>
          <w:b/>
          <w:sz w:val="24"/>
        </w:rPr>
      </w:pPr>
    </w:p>
    <w:p w:rsidR="00E10B41" w:rsidRPr="007E58E9" w:rsidRDefault="00E10B41" w:rsidP="00E10B41">
      <w:pPr>
        <w:jc w:val="both"/>
        <w:rPr>
          <w:sz w:val="24"/>
        </w:rPr>
      </w:pPr>
      <w:r w:rsidRPr="007E58E9">
        <w:rPr>
          <w:sz w:val="24"/>
        </w:rPr>
        <w:t>8.1 Стороны несут ответственность за неисполнение или ненадлежащее исполнение условий, установленных настоящим контрактом в соответствии с действующим законодательством Российской Федерации.</w:t>
      </w:r>
    </w:p>
    <w:p w:rsidR="00E10B41" w:rsidRPr="007E58E9" w:rsidRDefault="00E10B41" w:rsidP="00E10B41">
      <w:pPr>
        <w:jc w:val="both"/>
        <w:rPr>
          <w:sz w:val="24"/>
        </w:rPr>
      </w:pPr>
      <w:r w:rsidRPr="007E58E9">
        <w:rPr>
          <w:sz w:val="24"/>
        </w:rPr>
        <w:t>8.2  Сторона, нарушившая условия контракта, обязана возместить другой стороне причиненные таким нарушением убытки.</w:t>
      </w:r>
    </w:p>
    <w:p w:rsidR="00E10B41" w:rsidRPr="007E58E9" w:rsidRDefault="00E10B41" w:rsidP="00E10B41">
      <w:pPr>
        <w:jc w:val="both"/>
        <w:rPr>
          <w:sz w:val="24"/>
        </w:rPr>
      </w:pPr>
      <w:r>
        <w:rPr>
          <w:sz w:val="24"/>
        </w:rPr>
        <w:t>8.3</w:t>
      </w:r>
      <w:r w:rsidRPr="007E58E9">
        <w:rPr>
          <w:sz w:val="24"/>
        </w:rPr>
        <w:t>. За ущерб, причиненный третьему лицу в процессе оказания услуг, отвечает Исполнитель, если не докажет, что ущерб был причинен вследствие обстоятельств, за которые отвечает Заказчик.</w:t>
      </w:r>
    </w:p>
    <w:p w:rsidR="00E10B41" w:rsidRDefault="00E10B41" w:rsidP="00E10B41">
      <w:pPr>
        <w:jc w:val="both"/>
        <w:rPr>
          <w:sz w:val="24"/>
          <w:szCs w:val="24"/>
        </w:rPr>
      </w:pPr>
      <w:r>
        <w:rPr>
          <w:sz w:val="24"/>
          <w:szCs w:val="24"/>
        </w:rPr>
        <w:lastRenderedPageBreak/>
        <w:t>8.4</w:t>
      </w:r>
      <w:r w:rsidRPr="007E58E9">
        <w:rPr>
          <w:sz w:val="24"/>
          <w:szCs w:val="24"/>
        </w:rPr>
        <w:t>. В случае просрочки исполнения Заказчиком обязательства, предусмотренного п.2.5. настоящего контракта, Исполнитель вправе потребовать уплату неустойки (штрафа, пеней). Неустойка (штраф, пени) начисляются за каждый день просрочки исполнения обязательства, начиная со дня, следующего после дня истечения установленного контрактом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ставки рефинансирования Центрального банка Российской Федерации. Заказчик освобождается от уплаты неустойки (штрафа, пеней), если докажет, что просрочка исполнения указанного обязательства вследствие непреодолимой силы или по вине другой Стороны.</w:t>
      </w:r>
    </w:p>
    <w:p w:rsidR="009810E5" w:rsidRDefault="009810E5" w:rsidP="00E10B41">
      <w:pPr>
        <w:jc w:val="both"/>
        <w:rPr>
          <w:sz w:val="24"/>
          <w:szCs w:val="24"/>
        </w:rPr>
      </w:pPr>
      <w:r>
        <w:rPr>
          <w:sz w:val="24"/>
          <w:szCs w:val="24"/>
        </w:rPr>
        <w:t>8.5. В случае просрочки исполнения Исполнителем обязательств, предусмотренных Контрактом, Заказчик вправе потребовать уплату неустойки (пеню). Неустойка (пеня) начисляется за каждый день просрочки исполнения обязательства, начиная со дня, следующего после дня истечения установленного контрактом срока исполнения. Размер такой неустойки (пени) устанавливается в размере 1/300 (одной трехсотой) действующей на день уплаты неустойки (пени) ставки рефинансирования Центрального банка Российской федерации. Исполнитель освобождается от уплаты неустойки (пени), если докажет, что просрочка исполнения указанного обязательства произошла вследствие непреодолимой силы или по вине Заказчика.</w:t>
      </w:r>
    </w:p>
    <w:p w:rsidR="00E10B41" w:rsidRPr="007E58E9" w:rsidRDefault="009810E5" w:rsidP="00E10B41">
      <w:pPr>
        <w:autoSpaceDE w:val="0"/>
        <w:autoSpaceDN w:val="0"/>
        <w:adjustRightInd w:val="0"/>
        <w:jc w:val="both"/>
        <w:rPr>
          <w:rFonts w:cs="Arial"/>
          <w:sz w:val="24"/>
        </w:rPr>
      </w:pPr>
      <w:r>
        <w:rPr>
          <w:rFonts w:cs="Arial"/>
          <w:sz w:val="24"/>
        </w:rPr>
        <w:t>8.6</w:t>
      </w:r>
      <w:r w:rsidR="00E10B41" w:rsidRPr="007E58E9">
        <w:rPr>
          <w:rFonts w:cs="Arial"/>
          <w:sz w:val="24"/>
        </w:rPr>
        <w:t>. Уплата штрафных санкций не освобождает Стороны от обязанности исполнить свои обязательства, вытекающие из настоящего контракта.</w:t>
      </w:r>
    </w:p>
    <w:p w:rsidR="00E10B41" w:rsidRDefault="009810E5" w:rsidP="00E10B41">
      <w:pPr>
        <w:jc w:val="both"/>
        <w:rPr>
          <w:sz w:val="24"/>
        </w:rPr>
      </w:pPr>
      <w:r>
        <w:rPr>
          <w:sz w:val="24"/>
        </w:rPr>
        <w:t>8.7</w:t>
      </w:r>
      <w:r w:rsidR="00E10B41" w:rsidRPr="007E58E9">
        <w:rPr>
          <w:sz w:val="24"/>
        </w:rPr>
        <w:t>. Меры ответственности Сторон, не предусмотренные настоящим контрактом, применяются в соответствии с нормами гражданского законодательства, действующего на территории РФ.</w:t>
      </w:r>
    </w:p>
    <w:p w:rsidR="00314C3D" w:rsidRPr="007E58E9" w:rsidRDefault="00314C3D" w:rsidP="00E10B41">
      <w:pPr>
        <w:jc w:val="both"/>
        <w:rPr>
          <w:sz w:val="24"/>
        </w:rPr>
      </w:pPr>
    </w:p>
    <w:p w:rsidR="00E10B41" w:rsidRDefault="00E10B41" w:rsidP="00E10B41">
      <w:pPr>
        <w:jc w:val="center"/>
        <w:rPr>
          <w:b/>
          <w:sz w:val="24"/>
        </w:rPr>
      </w:pPr>
      <w:r w:rsidRPr="007E58E9">
        <w:rPr>
          <w:b/>
          <w:sz w:val="24"/>
        </w:rPr>
        <w:t>9. Порядок разрешения споров</w:t>
      </w:r>
    </w:p>
    <w:p w:rsidR="00314C3D" w:rsidRPr="007E58E9" w:rsidRDefault="00314C3D" w:rsidP="00E10B41">
      <w:pPr>
        <w:jc w:val="center"/>
        <w:rPr>
          <w:b/>
          <w:sz w:val="24"/>
        </w:rPr>
      </w:pPr>
    </w:p>
    <w:p w:rsidR="00E10B41" w:rsidRPr="007E58E9" w:rsidRDefault="00E10B41" w:rsidP="00E10B41">
      <w:pPr>
        <w:jc w:val="both"/>
        <w:rPr>
          <w:sz w:val="24"/>
        </w:rPr>
      </w:pPr>
      <w:r w:rsidRPr="007E58E9">
        <w:rPr>
          <w:sz w:val="24"/>
        </w:rPr>
        <w:t>9.1. Споры и разногласия, которые могут возникнуть при исполнении настоящего контракта, будут по возможности разрешаться  путем переговоров между Сторонами.</w:t>
      </w:r>
    </w:p>
    <w:p w:rsidR="00E10B41" w:rsidRDefault="00E10B41" w:rsidP="00E10B41">
      <w:pPr>
        <w:jc w:val="both"/>
        <w:rPr>
          <w:sz w:val="24"/>
        </w:rPr>
      </w:pPr>
      <w:r w:rsidRPr="007E58E9">
        <w:rPr>
          <w:sz w:val="24"/>
        </w:rPr>
        <w:t>9.2. Все неурегулированные споры между Сторонами по настоящему контракту рассматриваются и разрешаются в Арбитражном суде Ивановской области.</w:t>
      </w:r>
    </w:p>
    <w:p w:rsidR="00314C3D" w:rsidRPr="007E58E9" w:rsidRDefault="00314C3D" w:rsidP="00E10B41">
      <w:pPr>
        <w:jc w:val="both"/>
        <w:rPr>
          <w:b/>
          <w:sz w:val="24"/>
        </w:rPr>
      </w:pPr>
    </w:p>
    <w:p w:rsidR="00E10B41" w:rsidRDefault="00E10B41" w:rsidP="00E10B41">
      <w:pPr>
        <w:widowControl w:val="0"/>
        <w:autoSpaceDE w:val="0"/>
        <w:autoSpaceDN w:val="0"/>
        <w:adjustRightInd w:val="0"/>
        <w:jc w:val="center"/>
        <w:rPr>
          <w:b/>
          <w:sz w:val="24"/>
        </w:rPr>
      </w:pPr>
      <w:r w:rsidRPr="007E58E9">
        <w:rPr>
          <w:b/>
          <w:sz w:val="24"/>
        </w:rPr>
        <w:t>10. Заключительные  положения</w:t>
      </w:r>
    </w:p>
    <w:p w:rsidR="00314C3D" w:rsidRPr="007E58E9" w:rsidRDefault="00314C3D" w:rsidP="00E10B41">
      <w:pPr>
        <w:widowControl w:val="0"/>
        <w:autoSpaceDE w:val="0"/>
        <w:autoSpaceDN w:val="0"/>
        <w:adjustRightInd w:val="0"/>
        <w:jc w:val="center"/>
        <w:rPr>
          <w:b/>
          <w:sz w:val="24"/>
        </w:rPr>
      </w:pPr>
    </w:p>
    <w:p w:rsidR="00E10B41" w:rsidRPr="007E58E9" w:rsidRDefault="00E10B41" w:rsidP="00E10B41">
      <w:pPr>
        <w:widowControl w:val="0"/>
        <w:autoSpaceDE w:val="0"/>
        <w:autoSpaceDN w:val="0"/>
        <w:adjustRightInd w:val="0"/>
        <w:jc w:val="both"/>
        <w:rPr>
          <w:sz w:val="24"/>
        </w:rPr>
      </w:pPr>
      <w:r w:rsidRPr="007E58E9">
        <w:rPr>
          <w:sz w:val="24"/>
        </w:rPr>
        <w:t>10.1</w:t>
      </w:r>
      <w:r w:rsidRPr="002D3474">
        <w:rPr>
          <w:sz w:val="24"/>
        </w:rPr>
        <w:t>.  Контра</w:t>
      </w:r>
      <w:proofErr w:type="gramStart"/>
      <w:r w:rsidRPr="002D3474">
        <w:rPr>
          <w:sz w:val="24"/>
        </w:rPr>
        <w:t>кт  вст</w:t>
      </w:r>
      <w:proofErr w:type="gramEnd"/>
      <w:r w:rsidRPr="002D3474">
        <w:rPr>
          <w:sz w:val="24"/>
        </w:rPr>
        <w:t xml:space="preserve">упает  в  силу  с  момента  его  подписания  </w:t>
      </w:r>
      <w:r>
        <w:rPr>
          <w:sz w:val="24"/>
        </w:rPr>
        <w:t xml:space="preserve">и  действует до </w:t>
      </w:r>
      <w:r w:rsidR="007F662A">
        <w:rPr>
          <w:sz w:val="24"/>
        </w:rPr>
        <w:t>______2011</w:t>
      </w:r>
      <w:r w:rsidRPr="007E58E9">
        <w:rPr>
          <w:sz w:val="24"/>
        </w:rPr>
        <w:t xml:space="preserve">  </w:t>
      </w:r>
    </w:p>
    <w:p w:rsidR="00E10B41" w:rsidRPr="007E58E9" w:rsidRDefault="00E10B41" w:rsidP="00E10B41">
      <w:pPr>
        <w:widowControl w:val="0"/>
        <w:autoSpaceDE w:val="0"/>
        <w:autoSpaceDN w:val="0"/>
        <w:adjustRightInd w:val="0"/>
        <w:jc w:val="both"/>
        <w:rPr>
          <w:sz w:val="24"/>
        </w:rPr>
      </w:pPr>
      <w:r w:rsidRPr="007E58E9">
        <w:rPr>
          <w:sz w:val="24"/>
        </w:rPr>
        <w:t>10.2. Во всем остальном, что не предусмотрено настоящим контрактом, Стороны руководствуются законодательством РФ.</w:t>
      </w:r>
    </w:p>
    <w:p w:rsidR="00E10B41" w:rsidRPr="007E58E9" w:rsidRDefault="00E10B41" w:rsidP="00E10B41">
      <w:pPr>
        <w:widowControl w:val="0"/>
        <w:autoSpaceDE w:val="0"/>
        <w:autoSpaceDN w:val="0"/>
        <w:adjustRightInd w:val="0"/>
        <w:jc w:val="both"/>
        <w:rPr>
          <w:sz w:val="24"/>
        </w:rPr>
      </w:pPr>
      <w:r w:rsidRPr="007E58E9">
        <w:rPr>
          <w:sz w:val="24"/>
        </w:rPr>
        <w:t>10.3. Обо всех изменениях юридических и почтовых адресов, правового статуса и банковских реквизитов Стороны обязаны немедленно сообщать друг другу.</w:t>
      </w:r>
    </w:p>
    <w:p w:rsidR="00E10B41" w:rsidRPr="007E58E9" w:rsidRDefault="00E10B41" w:rsidP="00E10B41">
      <w:pPr>
        <w:widowControl w:val="0"/>
        <w:autoSpaceDE w:val="0"/>
        <w:autoSpaceDN w:val="0"/>
        <w:adjustRightInd w:val="0"/>
        <w:jc w:val="both"/>
        <w:rPr>
          <w:sz w:val="24"/>
        </w:rPr>
      </w:pPr>
      <w:r w:rsidRPr="007E58E9">
        <w:rPr>
          <w:sz w:val="24"/>
        </w:rPr>
        <w:t>10.4.Изменение условий контракта происходит в соответствии с действующим  законодательством.</w:t>
      </w:r>
    </w:p>
    <w:p w:rsidR="00E10B41" w:rsidRPr="007E58E9" w:rsidRDefault="00E10B41" w:rsidP="00E10B41">
      <w:pPr>
        <w:widowControl w:val="0"/>
        <w:autoSpaceDE w:val="0"/>
        <w:autoSpaceDN w:val="0"/>
        <w:adjustRightInd w:val="0"/>
        <w:jc w:val="both"/>
        <w:rPr>
          <w:sz w:val="24"/>
        </w:rPr>
      </w:pPr>
      <w:r w:rsidRPr="007E58E9">
        <w:rPr>
          <w:sz w:val="24"/>
        </w:rPr>
        <w:t xml:space="preserve">10.5. Все уведомления и сообщения должны направляться в письменной </w:t>
      </w:r>
      <w:proofErr w:type="gramStart"/>
      <w:r w:rsidRPr="007E58E9">
        <w:rPr>
          <w:sz w:val="24"/>
        </w:rPr>
        <w:t>форме</w:t>
      </w:r>
      <w:proofErr w:type="gramEnd"/>
      <w:r w:rsidRPr="007E58E9">
        <w:rPr>
          <w:sz w:val="24"/>
        </w:rPr>
        <w:t xml:space="preserve"> и будут считаться исполненными надлежащим образом, если они посланы заказным письмом или доставлены лично по юридическим (почтовым) адресам Сторон с получением под расписку соответствующими должностными лицами.</w:t>
      </w:r>
    </w:p>
    <w:p w:rsidR="00E10B41" w:rsidRPr="007E58E9" w:rsidRDefault="00E10B41" w:rsidP="00E10B41">
      <w:pPr>
        <w:widowControl w:val="0"/>
        <w:autoSpaceDE w:val="0"/>
        <w:autoSpaceDN w:val="0"/>
        <w:adjustRightInd w:val="0"/>
        <w:jc w:val="both"/>
        <w:rPr>
          <w:sz w:val="24"/>
        </w:rPr>
      </w:pPr>
      <w:r w:rsidRPr="007E58E9">
        <w:rPr>
          <w:sz w:val="24"/>
        </w:rPr>
        <w:t>10.6. Расторжение контракта допускается исключительно по соглашению Сторон или решению суда по основаниям, предусмотренным гражданским законодательством РФ.</w:t>
      </w:r>
    </w:p>
    <w:p w:rsidR="00E10B41" w:rsidRPr="007E58E9" w:rsidRDefault="00E10B41" w:rsidP="00E10B41">
      <w:pPr>
        <w:jc w:val="both"/>
        <w:rPr>
          <w:sz w:val="24"/>
          <w:szCs w:val="24"/>
        </w:rPr>
      </w:pPr>
      <w:r w:rsidRPr="007E58E9">
        <w:rPr>
          <w:sz w:val="24"/>
          <w:szCs w:val="24"/>
        </w:rPr>
        <w:t xml:space="preserve">10.7. </w:t>
      </w:r>
      <w:proofErr w:type="gramStart"/>
      <w:r w:rsidRPr="007E58E9">
        <w:rPr>
          <w:sz w:val="24"/>
          <w:szCs w:val="24"/>
        </w:rPr>
        <w:t>В случае неоднократного неоказания услуг в течение срока, установленного разделом 3 настоящего контракта, задержки устранений недостатков в срок, предусмотренный п. 6.3.и п.6.4. настоящего контракта, Стороны обязуются рассматривать данные обязательства как существенно изменившиеся и препятствующие выполнению настоящего контракта в полном объеме в указанные в настоящем контракте сроки.</w:t>
      </w:r>
      <w:proofErr w:type="gramEnd"/>
      <w:r w:rsidRPr="007E58E9">
        <w:rPr>
          <w:sz w:val="24"/>
          <w:szCs w:val="24"/>
        </w:rPr>
        <w:t xml:space="preserve"> При </w:t>
      </w:r>
      <w:r w:rsidRPr="007E58E9">
        <w:rPr>
          <w:sz w:val="24"/>
          <w:szCs w:val="24"/>
        </w:rPr>
        <w:lastRenderedPageBreak/>
        <w:t>наличии указанных обстоятельств  Заказчик направляет в адрес Исполнителя соответствующее уведомление, с момента  получения которого, контракт считается расторгнутым по соглашению Сторон.</w:t>
      </w:r>
    </w:p>
    <w:p w:rsidR="00E10B41" w:rsidRDefault="00E10B41" w:rsidP="00E10B41">
      <w:pPr>
        <w:widowControl w:val="0"/>
        <w:autoSpaceDE w:val="0"/>
        <w:autoSpaceDN w:val="0"/>
        <w:adjustRightInd w:val="0"/>
        <w:jc w:val="both"/>
        <w:rPr>
          <w:sz w:val="24"/>
        </w:rPr>
      </w:pPr>
      <w:r w:rsidRPr="007E58E9">
        <w:rPr>
          <w:sz w:val="24"/>
        </w:rPr>
        <w:t xml:space="preserve">10.8. Контракт составлен в 2-х экземплярах, имеющих одинаковую юридическую силу, по одному для каждой из Сторон.    </w:t>
      </w:r>
    </w:p>
    <w:p w:rsidR="00314C3D" w:rsidRPr="007E58E9" w:rsidRDefault="00314C3D" w:rsidP="00E10B41">
      <w:pPr>
        <w:widowControl w:val="0"/>
        <w:autoSpaceDE w:val="0"/>
        <w:autoSpaceDN w:val="0"/>
        <w:adjustRightInd w:val="0"/>
        <w:jc w:val="both"/>
        <w:rPr>
          <w:sz w:val="24"/>
        </w:rPr>
      </w:pPr>
    </w:p>
    <w:p w:rsidR="00E10B41" w:rsidRDefault="00E10B41" w:rsidP="00E10B41">
      <w:pPr>
        <w:widowControl w:val="0"/>
        <w:autoSpaceDE w:val="0"/>
        <w:autoSpaceDN w:val="0"/>
        <w:adjustRightInd w:val="0"/>
        <w:ind w:left="360"/>
        <w:jc w:val="center"/>
        <w:rPr>
          <w:b/>
          <w:sz w:val="24"/>
          <w:szCs w:val="24"/>
        </w:rPr>
      </w:pPr>
      <w:r w:rsidRPr="007E58E9">
        <w:rPr>
          <w:b/>
          <w:sz w:val="24"/>
          <w:szCs w:val="24"/>
        </w:rPr>
        <w:t>11.Юридические адреса и реквизиты сторон</w:t>
      </w:r>
    </w:p>
    <w:p w:rsidR="00314C3D" w:rsidRPr="007E58E9" w:rsidRDefault="00314C3D" w:rsidP="00E10B41">
      <w:pPr>
        <w:widowControl w:val="0"/>
        <w:autoSpaceDE w:val="0"/>
        <w:autoSpaceDN w:val="0"/>
        <w:adjustRightInd w:val="0"/>
        <w:ind w:left="360"/>
        <w:jc w:val="center"/>
        <w:rPr>
          <w:b/>
          <w:sz w:val="24"/>
          <w:szCs w:val="24"/>
        </w:rPr>
      </w:pPr>
    </w:p>
    <w:p w:rsidR="00E10B41" w:rsidRPr="00AC623E" w:rsidRDefault="00E10B41" w:rsidP="00E10B41">
      <w:pPr>
        <w:pStyle w:val="ConsNormal"/>
        <w:widowControl/>
        <w:jc w:val="both"/>
        <w:rPr>
          <w:rFonts w:ascii="Times New Roman" w:hAnsi="Times New Roman"/>
          <w:b/>
          <w:sz w:val="22"/>
          <w:szCs w:val="22"/>
        </w:rPr>
      </w:pPr>
      <w:r w:rsidRPr="00AC623E">
        <w:rPr>
          <w:rFonts w:ascii="Times New Roman" w:hAnsi="Times New Roman"/>
          <w:b/>
          <w:sz w:val="22"/>
          <w:szCs w:val="22"/>
        </w:rPr>
        <w:t>Заказчик</w:t>
      </w:r>
      <w:r w:rsidRPr="00AC623E">
        <w:rPr>
          <w:rFonts w:ascii="Times New Roman" w:hAnsi="Times New Roman"/>
          <w:b/>
          <w:sz w:val="22"/>
          <w:szCs w:val="22"/>
        </w:rPr>
        <w:tab/>
      </w:r>
      <w:r w:rsidRPr="00AC623E">
        <w:rPr>
          <w:rFonts w:ascii="Times New Roman" w:hAnsi="Times New Roman"/>
          <w:b/>
          <w:sz w:val="22"/>
          <w:szCs w:val="22"/>
        </w:rPr>
        <w:tab/>
      </w:r>
      <w:r w:rsidRPr="00AC623E">
        <w:rPr>
          <w:rFonts w:ascii="Times New Roman" w:hAnsi="Times New Roman"/>
          <w:b/>
          <w:sz w:val="22"/>
          <w:szCs w:val="22"/>
        </w:rPr>
        <w:tab/>
      </w:r>
      <w:r w:rsidRPr="00AC623E">
        <w:rPr>
          <w:rFonts w:ascii="Times New Roman" w:hAnsi="Times New Roman"/>
          <w:b/>
          <w:sz w:val="22"/>
          <w:szCs w:val="22"/>
        </w:rPr>
        <w:tab/>
      </w:r>
      <w:r w:rsidRPr="00AC623E">
        <w:rPr>
          <w:rFonts w:ascii="Times New Roman" w:hAnsi="Times New Roman"/>
          <w:b/>
          <w:sz w:val="22"/>
          <w:szCs w:val="22"/>
        </w:rPr>
        <w:tab/>
        <w:t xml:space="preserve">         </w:t>
      </w:r>
      <w:r>
        <w:rPr>
          <w:rFonts w:ascii="Times New Roman" w:hAnsi="Times New Roman"/>
          <w:b/>
          <w:sz w:val="22"/>
          <w:szCs w:val="22"/>
        </w:rPr>
        <w:t>Исполнитель</w:t>
      </w:r>
    </w:p>
    <w:p w:rsidR="00E10B41" w:rsidRPr="00AC623E" w:rsidRDefault="00E10B41" w:rsidP="00E10B41">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0F042936" wp14:editId="2DADB663">
                <wp:simplePos x="0" y="0"/>
                <wp:positionH relativeFrom="column">
                  <wp:posOffset>3197667</wp:posOffset>
                </wp:positionH>
                <wp:positionV relativeFrom="paragraph">
                  <wp:posOffset>106846</wp:posOffset>
                </wp:positionV>
                <wp:extent cx="2857500" cy="4436827"/>
                <wp:effectExtent l="0" t="0" r="0" b="190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4368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5059" w:rsidRDefault="006B5059" w:rsidP="00E10B41">
                            <w:pPr>
                              <w:rPr>
                                <w:iCs/>
                                <w:color w:val="212121"/>
                                <w:spacing w:val="-7"/>
                                <w:w w:val="108"/>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5059" w:rsidRDefault="006B5059" w:rsidP="00E10B41">
                            <w:pPr>
                              <w:rPr>
                                <w:iCs/>
                                <w:color w:val="212121"/>
                                <w:spacing w:val="-7"/>
                                <w:w w:val="108"/>
                                <w:lang w:val="en-US"/>
                              </w:rPr>
                            </w:pPr>
                          </w:p>
                          <w:p w:rsidR="006B5059" w:rsidRDefault="006B5059" w:rsidP="00E10B41">
                            <w:pPr>
                              <w:rPr>
                                <w:iCs/>
                                <w:color w:val="212121"/>
                                <w:spacing w:val="-7"/>
                                <w:w w:val="108"/>
                              </w:rPr>
                            </w:pPr>
                          </w:p>
                          <w:p w:rsidR="006B5059" w:rsidRDefault="006B5059" w:rsidP="00E10B41">
                            <w:pPr>
                              <w:rPr>
                                <w:b/>
                                <w:iCs/>
                                <w:color w:val="212121"/>
                                <w:spacing w:val="-7"/>
                                <w:w w:val="108"/>
                                <w:u w:val="single"/>
                              </w:rPr>
                            </w:pPr>
                            <w:r>
                              <w:rPr>
                                <w:b/>
                                <w:iCs/>
                                <w:color w:val="212121"/>
                                <w:spacing w:val="-7"/>
                                <w:w w:val="108"/>
                                <w:u w:val="single"/>
                              </w:rPr>
                              <w:t>ОТ  ИСПОЛНИТЕЛЯ</w:t>
                            </w:r>
                          </w:p>
                          <w:p w:rsidR="006B5059" w:rsidRDefault="006B5059" w:rsidP="00E10B41">
                            <w:pPr>
                              <w:rPr>
                                <w:iCs/>
                                <w:color w:val="212121"/>
                                <w:spacing w:val="-7"/>
                                <w:w w:val="108"/>
                              </w:rPr>
                            </w:pPr>
                          </w:p>
                          <w:p w:rsidR="006B5059" w:rsidRDefault="006B5059" w:rsidP="00E10B41">
                            <w:pPr>
                              <w:spacing w:line="240" w:lineRule="exact"/>
                            </w:pPr>
                            <w:r>
                              <w:t>__________________/</w:t>
                            </w:r>
                            <w:r>
                              <w:rPr>
                                <w:lang w:val="en-US"/>
                              </w:rPr>
                              <w:t>____________</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251.8pt;margin-top:8.4pt;width:225pt;height:34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" stroked="f">
                <v:textbox>
                  <w:txbxContent>
                    <w:p w:rsidR="006B5059" w:rsidRDefault="006B5059" w:rsidP="00E10B41">
                      <w:pPr>
                        <w:rPr>
                          <w:iCs/>
                          <w:color w:val="212121"/>
                          <w:spacing w:val="-7"/>
                          <w:w w:val="108"/>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5059" w:rsidRDefault="006B5059" w:rsidP="00E10B41">
                      <w:pPr>
                        <w:rPr>
                          <w:iCs/>
                          <w:color w:val="212121"/>
                          <w:spacing w:val="-7"/>
                          <w:w w:val="108"/>
                          <w:lang w:val="en-US"/>
                        </w:rPr>
                      </w:pPr>
                    </w:p>
                    <w:p w:rsidR="006B5059" w:rsidRDefault="006B5059" w:rsidP="00E10B41">
                      <w:pPr>
                        <w:rPr>
                          <w:iCs/>
                          <w:color w:val="212121"/>
                          <w:spacing w:val="-7"/>
                          <w:w w:val="108"/>
                        </w:rPr>
                      </w:pPr>
                    </w:p>
                    <w:p w:rsidR="006B5059" w:rsidRDefault="006B5059" w:rsidP="00E10B41">
                      <w:pPr>
                        <w:rPr>
                          <w:b/>
                          <w:iCs/>
                          <w:color w:val="212121"/>
                          <w:spacing w:val="-7"/>
                          <w:w w:val="108"/>
                          <w:u w:val="single"/>
                        </w:rPr>
                      </w:pPr>
                      <w:r>
                        <w:rPr>
                          <w:b/>
                          <w:iCs/>
                          <w:color w:val="212121"/>
                          <w:spacing w:val="-7"/>
                          <w:w w:val="108"/>
                          <w:u w:val="single"/>
                        </w:rPr>
                        <w:t>ОТ  ИСПОЛНИТЕЛЯ</w:t>
                      </w:r>
                    </w:p>
                    <w:p w:rsidR="006B5059" w:rsidRDefault="006B5059" w:rsidP="00E10B41">
                      <w:pPr>
                        <w:rPr>
                          <w:iCs/>
                          <w:color w:val="212121"/>
                          <w:spacing w:val="-7"/>
                          <w:w w:val="108"/>
                        </w:rPr>
                      </w:pPr>
                    </w:p>
                    <w:p w:rsidR="006B5059" w:rsidRDefault="006B5059" w:rsidP="00E10B41">
                      <w:pPr>
                        <w:spacing w:line="240" w:lineRule="exact"/>
                      </w:pPr>
                      <w:r>
                        <w:t>__________________/</w:t>
                      </w:r>
                      <w:r>
                        <w:rPr>
                          <w:lang w:val="en-US"/>
                        </w:rPr>
                        <w:t>____________</w:t>
                      </w:r>
                      <w:r>
                        <w:t>/</w:t>
                      </w:r>
                    </w:p>
                  </w:txbxContent>
                </v:textbox>
              </v:shape>
            </w:pict>
          </mc:Fallback>
        </mc:AlternateContent>
      </w:r>
    </w:p>
    <w:p w:rsidR="00E10B41" w:rsidRPr="00AC623E" w:rsidRDefault="00E10B41" w:rsidP="00E10B41">
      <w:pPr>
        <w:tabs>
          <w:tab w:val="center" w:pos="4819"/>
          <w:tab w:val="left" w:pos="4860"/>
        </w:tabs>
        <w:rPr>
          <w:sz w:val="22"/>
          <w:szCs w:val="22"/>
        </w:rPr>
      </w:pPr>
      <w:r w:rsidRPr="00AC623E">
        <w:rPr>
          <w:sz w:val="22"/>
          <w:szCs w:val="22"/>
          <w:u w:val="single"/>
        </w:rPr>
        <w:t xml:space="preserve">Администрация  </w:t>
      </w:r>
      <w:proofErr w:type="spellStart"/>
      <w:r w:rsidRPr="00AC623E">
        <w:rPr>
          <w:sz w:val="22"/>
          <w:szCs w:val="22"/>
          <w:u w:val="single"/>
        </w:rPr>
        <w:t>г</w:t>
      </w:r>
      <w:proofErr w:type="gramStart"/>
      <w:r w:rsidRPr="00AC623E">
        <w:rPr>
          <w:sz w:val="22"/>
          <w:szCs w:val="22"/>
          <w:u w:val="single"/>
        </w:rPr>
        <w:t>.И</w:t>
      </w:r>
      <w:proofErr w:type="gramEnd"/>
      <w:r w:rsidRPr="00AC623E">
        <w:rPr>
          <w:sz w:val="22"/>
          <w:szCs w:val="22"/>
          <w:u w:val="single"/>
        </w:rPr>
        <w:t>ваново</w:t>
      </w:r>
      <w:proofErr w:type="spellEnd"/>
      <w:r w:rsidRPr="00AC623E">
        <w:rPr>
          <w:sz w:val="22"/>
          <w:szCs w:val="22"/>
          <w:u w:val="single"/>
        </w:rPr>
        <w:t xml:space="preserve">      </w:t>
      </w:r>
      <w:r w:rsidRPr="00AC623E">
        <w:rPr>
          <w:sz w:val="22"/>
          <w:szCs w:val="22"/>
        </w:rPr>
        <w:t xml:space="preserve">                                          </w:t>
      </w:r>
    </w:p>
    <w:p w:rsidR="00E10B41" w:rsidRPr="00AC623E" w:rsidRDefault="00E10B41" w:rsidP="00E10B41">
      <w:pPr>
        <w:tabs>
          <w:tab w:val="center" w:pos="4819"/>
        </w:tabs>
        <w:rPr>
          <w:sz w:val="22"/>
          <w:szCs w:val="22"/>
        </w:rPr>
      </w:pPr>
    </w:p>
    <w:p w:rsidR="00E10B41" w:rsidRPr="00AC623E" w:rsidRDefault="00E10B41" w:rsidP="00E10B41">
      <w:pPr>
        <w:tabs>
          <w:tab w:val="center" w:pos="4819"/>
        </w:tabs>
        <w:rPr>
          <w:sz w:val="22"/>
          <w:szCs w:val="22"/>
        </w:rPr>
      </w:pPr>
      <w:r w:rsidRPr="00AC623E">
        <w:rPr>
          <w:sz w:val="22"/>
          <w:szCs w:val="22"/>
        </w:rPr>
        <w:t xml:space="preserve">Адрес: </w:t>
      </w:r>
      <w:smartTag w:uri="urn:schemas-microsoft-com:office:smarttags" w:element="metricconverter">
        <w:smartTagPr>
          <w:attr w:name="ProductID" w:val="153000, г"/>
        </w:smartTagPr>
        <w:r w:rsidRPr="00AC623E">
          <w:rPr>
            <w:sz w:val="22"/>
            <w:szCs w:val="22"/>
          </w:rPr>
          <w:t>153000, г</w:t>
        </w:r>
      </w:smartTag>
      <w:r w:rsidRPr="00AC623E">
        <w:rPr>
          <w:sz w:val="22"/>
          <w:szCs w:val="22"/>
        </w:rPr>
        <w:t>. Иваново,</w:t>
      </w:r>
      <w:r w:rsidRPr="00AC623E">
        <w:rPr>
          <w:sz w:val="22"/>
          <w:szCs w:val="22"/>
        </w:rPr>
        <w:tab/>
        <w:t xml:space="preserve">                                            </w:t>
      </w:r>
    </w:p>
    <w:p w:rsidR="00E10B41" w:rsidRPr="00AC623E" w:rsidRDefault="00E10B41" w:rsidP="00E10B41">
      <w:pPr>
        <w:tabs>
          <w:tab w:val="center" w:pos="4819"/>
        </w:tabs>
        <w:rPr>
          <w:sz w:val="22"/>
          <w:szCs w:val="22"/>
        </w:rPr>
      </w:pPr>
      <w:r w:rsidRPr="00AC623E">
        <w:rPr>
          <w:sz w:val="22"/>
          <w:szCs w:val="22"/>
        </w:rPr>
        <w:t>пл. Революции, д.6;</w:t>
      </w:r>
      <w:r w:rsidRPr="00AC623E">
        <w:rPr>
          <w:sz w:val="22"/>
          <w:szCs w:val="22"/>
        </w:rPr>
        <w:tab/>
        <w:t xml:space="preserve">                                </w:t>
      </w:r>
    </w:p>
    <w:p w:rsidR="00E10B41" w:rsidRPr="00AC623E" w:rsidRDefault="00E10B41" w:rsidP="00E10B41">
      <w:pPr>
        <w:tabs>
          <w:tab w:val="left" w:pos="6750"/>
        </w:tabs>
        <w:rPr>
          <w:sz w:val="22"/>
          <w:szCs w:val="22"/>
        </w:rPr>
      </w:pPr>
      <w:proofErr w:type="gramStart"/>
      <w:r w:rsidRPr="00AC623E">
        <w:rPr>
          <w:sz w:val="22"/>
          <w:szCs w:val="22"/>
        </w:rPr>
        <w:t>р</w:t>
      </w:r>
      <w:proofErr w:type="gramEnd"/>
      <w:r w:rsidRPr="00AC623E">
        <w:rPr>
          <w:sz w:val="22"/>
          <w:szCs w:val="22"/>
        </w:rPr>
        <w:t xml:space="preserve">/с 4020481080 0000 000054 в ГРКЦГУ                      </w:t>
      </w:r>
    </w:p>
    <w:p w:rsidR="00E10B41" w:rsidRPr="00AC623E" w:rsidRDefault="00E10B41" w:rsidP="00E10B41">
      <w:pPr>
        <w:tabs>
          <w:tab w:val="left" w:pos="6750"/>
        </w:tabs>
        <w:rPr>
          <w:sz w:val="22"/>
          <w:szCs w:val="22"/>
        </w:rPr>
      </w:pPr>
      <w:r w:rsidRPr="00AC623E">
        <w:rPr>
          <w:sz w:val="22"/>
          <w:szCs w:val="22"/>
        </w:rPr>
        <w:t>Банка России по Ивановской области</w:t>
      </w:r>
    </w:p>
    <w:p w:rsidR="00E10B41" w:rsidRPr="00AC623E" w:rsidRDefault="00E10B41" w:rsidP="00E10B41">
      <w:pPr>
        <w:tabs>
          <w:tab w:val="left" w:pos="6750"/>
        </w:tabs>
        <w:rPr>
          <w:sz w:val="22"/>
          <w:szCs w:val="22"/>
        </w:rPr>
      </w:pPr>
      <w:proofErr w:type="spellStart"/>
      <w:r w:rsidRPr="00AC623E">
        <w:rPr>
          <w:sz w:val="22"/>
          <w:szCs w:val="22"/>
        </w:rPr>
        <w:t>г</w:t>
      </w:r>
      <w:proofErr w:type="gramStart"/>
      <w:r w:rsidRPr="00AC623E">
        <w:rPr>
          <w:sz w:val="22"/>
          <w:szCs w:val="22"/>
        </w:rPr>
        <w:t>.И</w:t>
      </w:r>
      <w:proofErr w:type="gramEnd"/>
      <w:r w:rsidRPr="00AC623E">
        <w:rPr>
          <w:sz w:val="22"/>
          <w:szCs w:val="22"/>
        </w:rPr>
        <w:t>ваново</w:t>
      </w:r>
      <w:proofErr w:type="spellEnd"/>
      <w:r w:rsidRPr="00AC623E">
        <w:rPr>
          <w:sz w:val="22"/>
          <w:szCs w:val="22"/>
        </w:rPr>
        <w:t xml:space="preserve">                          </w:t>
      </w:r>
    </w:p>
    <w:p w:rsidR="00E10B41" w:rsidRPr="00AC623E" w:rsidRDefault="00E10B41" w:rsidP="00E10B41">
      <w:pPr>
        <w:tabs>
          <w:tab w:val="left" w:pos="6750"/>
        </w:tabs>
        <w:jc w:val="both"/>
        <w:rPr>
          <w:sz w:val="22"/>
          <w:szCs w:val="22"/>
        </w:rPr>
      </w:pPr>
      <w:r w:rsidRPr="00AC623E">
        <w:rPr>
          <w:sz w:val="22"/>
          <w:szCs w:val="22"/>
        </w:rPr>
        <w:t xml:space="preserve">                                                                                         </w:t>
      </w:r>
    </w:p>
    <w:p w:rsidR="00E10B41" w:rsidRPr="00AC623E" w:rsidRDefault="00E10B41" w:rsidP="00E10B41">
      <w:pPr>
        <w:tabs>
          <w:tab w:val="left" w:pos="6750"/>
        </w:tabs>
        <w:jc w:val="both"/>
        <w:rPr>
          <w:sz w:val="22"/>
          <w:szCs w:val="22"/>
        </w:rPr>
      </w:pPr>
      <w:r w:rsidRPr="00AC623E">
        <w:rPr>
          <w:sz w:val="22"/>
          <w:szCs w:val="22"/>
        </w:rPr>
        <w:t xml:space="preserve">БИК 042406001                                                                   </w:t>
      </w:r>
    </w:p>
    <w:p w:rsidR="00E10B41" w:rsidRPr="00AC623E" w:rsidRDefault="00E10B41" w:rsidP="00E10B41">
      <w:pPr>
        <w:tabs>
          <w:tab w:val="left" w:pos="6750"/>
        </w:tabs>
        <w:jc w:val="both"/>
        <w:rPr>
          <w:sz w:val="22"/>
          <w:szCs w:val="22"/>
        </w:rPr>
      </w:pPr>
      <w:r w:rsidRPr="00AC623E">
        <w:rPr>
          <w:sz w:val="22"/>
          <w:szCs w:val="22"/>
        </w:rPr>
        <w:t xml:space="preserve">ИНН 3728012487  КПП  370201001 </w:t>
      </w:r>
    </w:p>
    <w:p w:rsidR="00E10B41" w:rsidRPr="00AC623E" w:rsidRDefault="00E10B41" w:rsidP="00E10B41">
      <w:pPr>
        <w:tabs>
          <w:tab w:val="left" w:pos="6750"/>
        </w:tabs>
        <w:jc w:val="both"/>
        <w:rPr>
          <w:sz w:val="22"/>
          <w:szCs w:val="22"/>
        </w:rPr>
      </w:pPr>
    </w:p>
    <w:p w:rsidR="00E10B41" w:rsidRPr="00AC623E" w:rsidRDefault="00E10B41" w:rsidP="00E10B41">
      <w:pPr>
        <w:pStyle w:val="1"/>
        <w:rPr>
          <w:sz w:val="22"/>
          <w:szCs w:val="22"/>
        </w:rPr>
      </w:pPr>
      <w:r w:rsidRPr="00AC623E">
        <w:rPr>
          <w:sz w:val="22"/>
          <w:szCs w:val="22"/>
        </w:rPr>
        <w:t xml:space="preserve">ОТ ЗАКАЗЧИКА                    </w:t>
      </w:r>
    </w:p>
    <w:p w:rsidR="00E10B41" w:rsidRPr="002D3474" w:rsidRDefault="00E10B41" w:rsidP="00E10B41">
      <w:pPr>
        <w:tabs>
          <w:tab w:val="left" w:pos="6750"/>
        </w:tabs>
        <w:jc w:val="both"/>
        <w:rPr>
          <w:sz w:val="22"/>
          <w:szCs w:val="22"/>
        </w:rPr>
      </w:pPr>
      <w:r w:rsidRPr="00AC623E">
        <w:rPr>
          <w:sz w:val="22"/>
          <w:szCs w:val="22"/>
        </w:rPr>
        <w:t xml:space="preserve">                                                                                                                                          </w:t>
      </w:r>
    </w:p>
    <w:p w:rsidR="00E10B41" w:rsidRDefault="00E10B41" w:rsidP="00E10B41">
      <w:pPr>
        <w:pStyle w:val="ConsNonformat"/>
        <w:widowControl/>
        <w:jc w:val="both"/>
        <w:rPr>
          <w:rFonts w:ascii="Times New Roman" w:hAnsi="Times New Roman" w:cs="Times New Roman"/>
          <w:sz w:val="24"/>
          <w:szCs w:val="24"/>
          <w:u w:val="single"/>
        </w:rPr>
      </w:pPr>
      <w:r>
        <w:rPr>
          <w:rFonts w:ascii="Times New Roman" w:hAnsi="Times New Roman" w:cs="Times New Roman"/>
          <w:sz w:val="24"/>
          <w:szCs w:val="24"/>
          <w:u w:val="single"/>
        </w:rPr>
        <w:t>Заместитель Главы администрации города,</w:t>
      </w:r>
    </w:p>
    <w:p w:rsidR="00E10B41" w:rsidRDefault="00E10B41" w:rsidP="00E10B41">
      <w:pPr>
        <w:pStyle w:val="ConsNonformat"/>
        <w:widowControl/>
        <w:jc w:val="both"/>
        <w:rPr>
          <w:rFonts w:ascii="Times New Roman" w:hAnsi="Times New Roman" w:cs="Times New Roman"/>
          <w:sz w:val="24"/>
          <w:szCs w:val="24"/>
          <w:u w:val="single"/>
        </w:rPr>
      </w:pPr>
      <w:r>
        <w:rPr>
          <w:rFonts w:ascii="Times New Roman" w:hAnsi="Times New Roman" w:cs="Times New Roman"/>
          <w:sz w:val="24"/>
          <w:szCs w:val="24"/>
          <w:u w:val="single"/>
        </w:rPr>
        <w:t>руководитель аппарата администрации</w:t>
      </w:r>
    </w:p>
    <w:p w:rsidR="00E10B41" w:rsidRDefault="00E10B41" w:rsidP="00E10B41">
      <w:pPr>
        <w:pStyle w:val="ConsNonformat"/>
        <w:widowControl/>
        <w:jc w:val="both"/>
        <w:rPr>
          <w:rFonts w:ascii="Times New Roman" w:hAnsi="Times New Roman" w:cs="Times New Roman"/>
          <w:sz w:val="24"/>
          <w:szCs w:val="24"/>
          <w:u w:val="single"/>
        </w:rPr>
      </w:pPr>
      <w:r>
        <w:rPr>
          <w:rFonts w:ascii="Times New Roman" w:hAnsi="Times New Roman" w:cs="Times New Roman"/>
          <w:sz w:val="24"/>
          <w:szCs w:val="24"/>
          <w:u w:val="single"/>
        </w:rPr>
        <w:t>города Иванова</w:t>
      </w:r>
    </w:p>
    <w:p w:rsidR="00E10B41" w:rsidRPr="002D3474" w:rsidRDefault="00E10B41" w:rsidP="00E10B41">
      <w:pPr>
        <w:pStyle w:val="ConsNonformat"/>
        <w:widowControl/>
        <w:jc w:val="both"/>
        <w:rPr>
          <w:rFonts w:ascii="Times New Roman" w:hAnsi="Times New Roman" w:cs="Times New Roman"/>
          <w:sz w:val="24"/>
          <w:szCs w:val="24"/>
          <w:u w:val="single"/>
        </w:rPr>
      </w:pPr>
      <w:r>
        <w:rPr>
          <w:rFonts w:ascii="Times New Roman" w:hAnsi="Times New Roman" w:cs="Times New Roman"/>
          <w:sz w:val="24"/>
          <w:szCs w:val="24"/>
          <w:u w:val="single"/>
        </w:rPr>
        <w:t>_______________</w:t>
      </w:r>
      <w:proofErr w:type="spellStart"/>
      <w:r>
        <w:rPr>
          <w:rFonts w:ascii="Times New Roman" w:hAnsi="Times New Roman" w:cs="Times New Roman"/>
          <w:sz w:val="24"/>
          <w:szCs w:val="24"/>
          <w:u w:val="single"/>
        </w:rPr>
        <w:t>Параничев</w:t>
      </w:r>
      <w:proofErr w:type="spellEnd"/>
      <w:r>
        <w:rPr>
          <w:rFonts w:ascii="Times New Roman" w:hAnsi="Times New Roman" w:cs="Times New Roman"/>
          <w:sz w:val="24"/>
          <w:szCs w:val="24"/>
          <w:u w:val="single"/>
        </w:rPr>
        <w:t xml:space="preserve"> А.А.</w:t>
      </w:r>
    </w:p>
    <w:p w:rsidR="00E10B41" w:rsidRDefault="00E10B41" w:rsidP="00E10B41"/>
    <w:p w:rsidR="00314C3D" w:rsidRDefault="009D24A3" w:rsidP="00376EFD">
      <w:pPr>
        <w:rPr>
          <w:sz w:val="24"/>
          <w:szCs w:val="24"/>
        </w:rPr>
      </w:pPr>
      <w:r>
        <w:rPr>
          <w:sz w:val="24"/>
          <w:szCs w:val="24"/>
        </w:rPr>
        <w:t xml:space="preserve">                                                                        </w:t>
      </w:r>
      <w:r w:rsidR="00376EFD" w:rsidRPr="00DF503F">
        <w:rPr>
          <w:sz w:val="24"/>
          <w:szCs w:val="24"/>
        </w:rPr>
        <w:t xml:space="preserve">   </w:t>
      </w:r>
    </w:p>
    <w:p w:rsidR="00314C3D" w:rsidRDefault="00314C3D" w:rsidP="00376EFD">
      <w:pPr>
        <w:rPr>
          <w:sz w:val="24"/>
          <w:szCs w:val="24"/>
        </w:rPr>
      </w:pPr>
    </w:p>
    <w:p w:rsidR="00314C3D" w:rsidRDefault="00314C3D" w:rsidP="00376EFD">
      <w:pPr>
        <w:rPr>
          <w:sz w:val="24"/>
          <w:szCs w:val="24"/>
        </w:rPr>
      </w:pPr>
    </w:p>
    <w:p w:rsidR="00314C3D" w:rsidRDefault="00314C3D" w:rsidP="00376EFD">
      <w:pPr>
        <w:rPr>
          <w:sz w:val="24"/>
          <w:szCs w:val="24"/>
        </w:rPr>
      </w:pPr>
    </w:p>
    <w:p w:rsidR="00314C3D" w:rsidRDefault="00314C3D" w:rsidP="00376EFD">
      <w:pPr>
        <w:rPr>
          <w:sz w:val="24"/>
          <w:szCs w:val="24"/>
        </w:rPr>
      </w:pPr>
    </w:p>
    <w:p w:rsidR="00314C3D" w:rsidRDefault="00314C3D" w:rsidP="00376EFD">
      <w:pPr>
        <w:rPr>
          <w:sz w:val="24"/>
          <w:szCs w:val="24"/>
        </w:rPr>
      </w:pPr>
    </w:p>
    <w:p w:rsidR="00314C3D" w:rsidRDefault="00314C3D" w:rsidP="00376EFD">
      <w:pPr>
        <w:rPr>
          <w:sz w:val="24"/>
          <w:szCs w:val="24"/>
        </w:rPr>
      </w:pPr>
    </w:p>
    <w:p w:rsidR="00314C3D" w:rsidRDefault="00314C3D" w:rsidP="00376EFD">
      <w:pPr>
        <w:rPr>
          <w:sz w:val="24"/>
          <w:szCs w:val="24"/>
        </w:rPr>
      </w:pPr>
    </w:p>
    <w:p w:rsidR="00314C3D" w:rsidRDefault="00314C3D" w:rsidP="00376EFD">
      <w:pPr>
        <w:rPr>
          <w:sz w:val="24"/>
          <w:szCs w:val="24"/>
        </w:rPr>
      </w:pPr>
    </w:p>
    <w:p w:rsidR="00314C3D" w:rsidRDefault="00314C3D" w:rsidP="00376EFD">
      <w:pPr>
        <w:rPr>
          <w:sz w:val="24"/>
          <w:szCs w:val="24"/>
        </w:rPr>
      </w:pPr>
    </w:p>
    <w:p w:rsidR="00314C3D" w:rsidRDefault="00314C3D" w:rsidP="00376EFD">
      <w:pPr>
        <w:rPr>
          <w:sz w:val="24"/>
          <w:szCs w:val="24"/>
        </w:rPr>
      </w:pPr>
    </w:p>
    <w:p w:rsidR="00314C3D" w:rsidRDefault="00314C3D" w:rsidP="00376EFD">
      <w:pPr>
        <w:rPr>
          <w:sz w:val="24"/>
          <w:szCs w:val="24"/>
        </w:rPr>
      </w:pPr>
    </w:p>
    <w:p w:rsidR="00314C3D" w:rsidRDefault="00314C3D" w:rsidP="00376EFD">
      <w:pPr>
        <w:rPr>
          <w:sz w:val="24"/>
          <w:szCs w:val="24"/>
        </w:rPr>
      </w:pPr>
    </w:p>
    <w:p w:rsidR="00314C3D" w:rsidRDefault="00314C3D" w:rsidP="00376EFD">
      <w:pPr>
        <w:rPr>
          <w:sz w:val="24"/>
          <w:szCs w:val="24"/>
        </w:rPr>
      </w:pPr>
    </w:p>
    <w:p w:rsidR="00314C3D" w:rsidRDefault="00314C3D" w:rsidP="00376EFD">
      <w:pPr>
        <w:rPr>
          <w:sz w:val="24"/>
          <w:szCs w:val="24"/>
        </w:rPr>
      </w:pPr>
    </w:p>
    <w:p w:rsidR="00314C3D" w:rsidRDefault="00314C3D" w:rsidP="00376EFD">
      <w:pPr>
        <w:rPr>
          <w:sz w:val="24"/>
          <w:szCs w:val="24"/>
        </w:rPr>
      </w:pPr>
    </w:p>
    <w:p w:rsidR="00314C3D" w:rsidRDefault="00314C3D" w:rsidP="00376EFD">
      <w:pPr>
        <w:rPr>
          <w:sz w:val="24"/>
          <w:szCs w:val="24"/>
        </w:rPr>
      </w:pPr>
    </w:p>
    <w:p w:rsidR="00314C3D" w:rsidRDefault="00314C3D" w:rsidP="00376EFD">
      <w:pPr>
        <w:rPr>
          <w:sz w:val="24"/>
          <w:szCs w:val="24"/>
        </w:rPr>
      </w:pPr>
    </w:p>
    <w:p w:rsidR="00314C3D" w:rsidRDefault="00314C3D" w:rsidP="00376EFD">
      <w:pPr>
        <w:rPr>
          <w:sz w:val="24"/>
          <w:szCs w:val="24"/>
        </w:rPr>
      </w:pPr>
    </w:p>
    <w:p w:rsidR="00314C3D" w:rsidRDefault="00314C3D" w:rsidP="00376EFD">
      <w:pPr>
        <w:rPr>
          <w:sz w:val="24"/>
          <w:szCs w:val="24"/>
        </w:rPr>
      </w:pPr>
    </w:p>
    <w:p w:rsidR="00314C3D" w:rsidRDefault="00314C3D" w:rsidP="00376EFD">
      <w:pPr>
        <w:rPr>
          <w:sz w:val="24"/>
          <w:szCs w:val="24"/>
        </w:rPr>
      </w:pPr>
    </w:p>
    <w:p w:rsidR="00314C3D" w:rsidRDefault="00314C3D" w:rsidP="00376EFD">
      <w:pPr>
        <w:rPr>
          <w:sz w:val="24"/>
          <w:szCs w:val="24"/>
        </w:rPr>
      </w:pPr>
    </w:p>
    <w:p w:rsidR="00314C3D" w:rsidRDefault="00314C3D" w:rsidP="00376EFD">
      <w:pPr>
        <w:rPr>
          <w:sz w:val="24"/>
          <w:szCs w:val="24"/>
        </w:rPr>
      </w:pPr>
    </w:p>
    <w:p w:rsidR="00314C3D" w:rsidRDefault="00314C3D" w:rsidP="00376EFD">
      <w:pPr>
        <w:rPr>
          <w:sz w:val="24"/>
          <w:szCs w:val="24"/>
        </w:rPr>
      </w:pPr>
    </w:p>
    <w:p w:rsidR="007F662A" w:rsidRDefault="007F662A" w:rsidP="00376EFD">
      <w:pPr>
        <w:rPr>
          <w:sz w:val="24"/>
          <w:szCs w:val="24"/>
        </w:rPr>
      </w:pPr>
    </w:p>
    <w:p w:rsidR="00314C3D" w:rsidRDefault="00314C3D" w:rsidP="00376EFD">
      <w:pPr>
        <w:rPr>
          <w:sz w:val="24"/>
          <w:szCs w:val="24"/>
        </w:rPr>
      </w:pPr>
    </w:p>
    <w:p w:rsidR="00376EFD" w:rsidRPr="00DF503F" w:rsidRDefault="00314C3D" w:rsidP="00314C3D">
      <w:pPr>
        <w:jc w:val="center"/>
        <w:rPr>
          <w:sz w:val="24"/>
          <w:szCs w:val="24"/>
        </w:rPr>
      </w:pPr>
      <w:r>
        <w:rPr>
          <w:sz w:val="24"/>
          <w:szCs w:val="24"/>
        </w:rPr>
        <w:lastRenderedPageBreak/>
        <w:t xml:space="preserve">                              </w:t>
      </w:r>
      <w:r w:rsidR="00376EFD" w:rsidRPr="00DF503F">
        <w:rPr>
          <w:sz w:val="24"/>
          <w:szCs w:val="24"/>
        </w:rPr>
        <w:t xml:space="preserve">        Приложение № 1</w:t>
      </w:r>
    </w:p>
    <w:p w:rsidR="00376EFD" w:rsidRPr="00DF503F" w:rsidRDefault="00376EFD" w:rsidP="00376EFD">
      <w:pPr>
        <w:rPr>
          <w:sz w:val="24"/>
          <w:szCs w:val="24"/>
        </w:rPr>
      </w:pPr>
      <w:r w:rsidRPr="00DF503F">
        <w:rPr>
          <w:sz w:val="24"/>
          <w:szCs w:val="24"/>
        </w:rPr>
        <w:t xml:space="preserve">                                                                                   к муниципальному контракту № </w:t>
      </w:r>
    </w:p>
    <w:p w:rsidR="00376EFD" w:rsidRPr="00DF503F" w:rsidRDefault="00376EFD" w:rsidP="00376EFD">
      <w:pPr>
        <w:rPr>
          <w:sz w:val="24"/>
          <w:szCs w:val="24"/>
        </w:rPr>
      </w:pPr>
      <w:r w:rsidRPr="00DF503F">
        <w:rPr>
          <w:sz w:val="24"/>
          <w:szCs w:val="24"/>
        </w:rPr>
        <w:t xml:space="preserve">                                                             </w:t>
      </w:r>
      <w:r>
        <w:rPr>
          <w:sz w:val="24"/>
          <w:szCs w:val="24"/>
        </w:rPr>
        <w:t xml:space="preserve">                       от ___________</w:t>
      </w:r>
      <w:r w:rsidRPr="00DF503F">
        <w:rPr>
          <w:sz w:val="24"/>
          <w:szCs w:val="24"/>
        </w:rPr>
        <w:t xml:space="preserve"> </w:t>
      </w:r>
      <w:smartTag w:uri="urn:schemas-microsoft-com:office:smarttags" w:element="metricconverter">
        <w:smartTagPr>
          <w:attr w:name="ProductID" w:val="2011 г"/>
        </w:smartTagPr>
        <w:r w:rsidRPr="00DF503F">
          <w:rPr>
            <w:sz w:val="24"/>
            <w:szCs w:val="24"/>
          </w:rPr>
          <w:t>2011 г</w:t>
        </w:r>
      </w:smartTag>
      <w:r w:rsidRPr="00DF503F">
        <w:rPr>
          <w:sz w:val="24"/>
          <w:szCs w:val="24"/>
        </w:rPr>
        <w:t>.</w:t>
      </w:r>
    </w:p>
    <w:p w:rsidR="00376EFD" w:rsidRPr="00DF503F" w:rsidRDefault="00376EFD" w:rsidP="00376EFD">
      <w:pPr>
        <w:rPr>
          <w:sz w:val="24"/>
          <w:szCs w:val="24"/>
        </w:rPr>
      </w:pPr>
    </w:p>
    <w:p w:rsidR="00376EFD" w:rsidRPr="00DF503F" w:rsidRDefault="00376EFD" w:rsidP="00826CCD">
      <w:pPr>
        <w:jc w:val="center"/>
        <w:rPr>
          <w:sz w:val="24"/>
          <w:szCs w:val="24"/>
        </w:rPr>
      </w:pPr>
      <w:r w:rsidRPr="00DF503F">
        <w:rPr>
          <w:sz w:val="24"/>
          <w:szCs w:val="24"/>
        </w:rPr>
        <w:t>Спецификация</w:t>
      </w:r>
    </w:p>
    <w:p w:rsidR="00376EFD" w:rsidRPr="00DF503F" w:rsidRDefault="007A6789" w:rsidP="00826CCD">
      <w:pPr>
        <w:jc w:val="center"/>
        <w:rPr>
          <w:sz w:val="24"/>
          <w:szCs w:val="24"/>
        </w:rPr>
      </w:pPr>
      <w:r>
        <w:rPr>
          <w:sz w:val="24"/>
          <w:szCs w:val="24"/>
        </w:rPr>
        <w:t>о</w:t>
      </w:r>
      <w:r w:rsidR="00376EFD">
        <w:rPr>
          <w:sz w:val="24"/>
          <w:szCs w:val="24"/>
        </w:rPr>
        <w:t xml:space="preserve">борудования конференц-системы </w:t>
      </w:r>
    </w:p>
    <w:tbl>
      <w:tblPr>
        <w:tblStyle w:val="aa"/>
        <w:tblW w:w="9889" w:type="dxa"/>
        <w:tblLook w:val="01E0" w:firstRow="1" w:lastRow="1" w:firstColumn="1" w:lastColumn="1" w:noHBand="0" w:noVBand="0"/>
      </w:tblPr>
      <w:tblGrid>
        <w:gridCol w:w="699"/>
        <w:gridCol w:w="4371"/>
        <w:gridCol w:w="4819"/>
      </w:tblGrid>
      <w:tr w:rsidR="00376EFD" w:rsidRPr="00DF503F" w:rsidTr="00E10B41">
        <w:tc>
          <w:tcPr>
            <w:tcW w:w="699" w:type="dxa"/>
            <w:vAlign w:val="center"/>
          </w:tcPr>
          <w:p w:rsidR="00376EFD" w:rsidRPr="00826CCD" w:rsidRDefault="00376EFD" w:rsidP="00E10B41">
            <w:pPr>
              <w:jc w:val="center"/>
              <w:rPr>
                <w:b/>
                <w:sz w:val="22"/>
                <w:szCs w:val="22"/>
              </w:rPr>
            </w:pPr>
            <w:r w:rsidRPr="00826CCD">
              <w:rPr>
                <w:b/>
                <w:sz w:val="22"/>
                <w:szCs w:val="22"/>
              </w:rPr>
              <w:t xml:space="preserve">№№ </w:t>
            </w:r>
            <w:proofErr w:type="gramStart"/>
            <w:r w:rsidRPr="00826CCD">
              <w:rPr>
                <w:b/>
                <w:sz w:val="22"/>
                <w:szCs w:val="22"/>
              </w:rPr>
              <w:t>п</w:t>
            </w:r>
            <w:proofErr w:type="gramEnd"/>
            <w:r w:rsidRPr="00826CCD">
              <w:rPr>
                <w:b/>
                <w:sz w:val="22"/>
                <w:szCs w:val="22"/>
              </w:rPr>
              <w:t>/п</w:t>
            </w:r>
          </w:p>
        </w:tc>
        <w:tc>
          <w:tcPr>
            <w:tcW w:w="4371" w:type="dxa"/>
            <w:vAlign w:val="center"/>
          </w:tcPr>
          <w:p w:rsidR="00376EFD" w:rsidRPr="00826CCD" w:rsidRDefault="00E10B41" w:rsidP="00E10B41">
            <w:pPr>
              <w:jc w:val="center"/>
              <w:rPr>
                <w:b/>
                <w:sz w:val="22"/>
                <w:szCs w:val="22"/>
              </w:rPr>
            </w:pPr>
            <w:r w:rsidRPr="00826CCD">
              <w:rPr>
                <w:b/>
                <w:sz w:val="22"/>
                <w:szCs w:val="22"/>
              </w:rPr>
              <w:t>Наименование услуги</w:t>
            </w:r>
          </w:p>
        </w:tc>
        <w:tc>
          <w:tcPr>
            <w:tcW w:w="4819" w:type="dxa"/>
            <w:vAlign w:val="center"/>
          </w:tcPr>
          <w:p w:rsidR="00376EFD" w:rsidRPr="00826CCD" w:rsidRDefault="00E10B41" w:rsidP="00E10B41">
            <w:pPr>
              <w:jc w:val="center"/>
              <w:rPr>
                <w:b/>
                <w:sz w:val="22"/>
                <w:szCs w:val="22"/>
              </w:rPr>
            </w:pPr>
            <w:r w:rsidRPr="00826CCD">
              <w:rPr>
                <w:b/>
                <w:sz w:val="22"/>
                <w:szCs w:val="22"/>
              </w:rPr>
              <w:t>Технические характеристики</w:t>
            </w:r>
          </w:p>
        </w:tc>
      </w:tr>
      <w:tr w:rsidR="00376EFD" w:rsidRPr="00DF503F" w:rsidTr="00E10B41">
        <w:tc>
          <w:tcPr>
            <w:tcW w:w="699" w:type="dxa"/>
          </w:tcPr>
          <w:p w:rsidR="00376EFD" w:rsidRPr="00DF503F" w:rsidRDefault="00376EFD" w:rsidP="00863E7F">
            <w:pPr>
              <w:jc w:val="center"/>
              <w:rPr>
                <w:sz w:val="24"/>
                <w:szCs w:val="24"/>
              </w:rPr>
            </w:pPr>
            <w:r>
              <w:rPr>
                <w:sz w:val="24"/>
                <w:szCs w:val="24"/>
              </w:rPr>
              <w:t>1.</w:t>
            </w:r>
          </w:p>
        </w:tc>
        <w:tc>
          <w:tcPr>
            <w:tcW w:w="4371" w:type="dxa"/>
          </w:tcPr>
          <w:p w:rsidR="00376EFD" w:rsidRPr="00376EFD" w:rsidRDefault="000F7177" w:rsidP="00863E7F">
            <w:pPr>
              <w:rPr>
                <w:sz w:val="24"/>
                <w:szCs w:val="24"/>
              </w:rPr>
            </w:pPr>
            <w:r>
              <w:t>Обеспечение звукоусиления речи посредством микрофонов настольных типа «гусиная шея»</w:t>
            </w:r>
          </w:p>
        </w:tc>
        <w:tc>
          <w:tcPr>
            <w:tcW w:w="4819" w:type="dxa"/>
          </w:tcPr>
          <w:p w:rsidR="000F7177" w:rsidRDefault="000F7177" w:rsidP="000F7177">
            <w:r>
              <w:t xml:space="preserve">Радиосистема, не менее 24 штук, частотный диапазон 800 </w:t>
            </w:r>
            <w:proofErr w:type="spellStart"/>
            <w:r>
              <w:t>мгц</w:t>
            </w:r>
            <w:proofErr w:type="spellEnd"/>
            <w:r>
              <w:t xml:space="preserve">, отдельное управление каждым микрофоном. </w:t>
            </w:r>
          </w:p>
          <w:p w:rsidR="00376EFD" w:rsidRPr="00DF503F" w:rsidRDefault="000F7177" w:rsidP="000F7177">
            <w:pPr>
              <w:rPr>
                <w:sz w:val="24"/>
                <w:szCs w:val="24"/>
              </w:rPr>
            </w:pPr>
            <w:r>
              <w:t>Монтаж и настройка радиомикрофонов</w:t>
            </w:r>
          </w:p>
        </w:tc>
      </w:tr>
      <w:tr w:rsidR="00376EFD" w:rsidRPr="00DF503F" w:rsidTr="00E10B41">
        <w:tc>
          <w:tcPr>
            <w:tcW w:w="699" w:type="dxa"/>
          </w:tcPr>
          <w:p w:rsidR="00376EFD" w:rsidRDefault="00376EFD" w:rsidP="00863E7F">
            <w:pPr>
              <w:jc w:val="center"/>
              <w:rPr>
                <w:sz w:val="24"/>
                <w:szCs w:val="24"/>
              </w:rPr>
            </w:pPr>
            <w:r>
              <w:rPr>
                <w:sz w:val="24"/>
                <w:szCs w:val="24"/>
              </w:rPr>
              <w:t>2.</w:t>
            </w:r>
          </w:p>
        </w:tc>
        <w:tc>
          <w:tcPr>
            <w:tcW w:w="4371" w:type="dxa"/>
          </w:tcPr>
          <w:p w:rsidR="00376EFD" w:rsidRPr="00376EFD" w:rsidRDefault="000F7177" w:rsidP="00863E7F">
            <w:pPr>
              <w:rPr>
                <w:sz w:val="24"/>
                <w:szCs w:val="24"/>
              </w:rPr>
            </w:pPr>
            <w:r>
              <w:t>Обработка звука с помощью микшерного пульта</w:t>
            </w:r>
          </w:p>
        </w:tc>
        <w:tc>
          <w:tcPr>
            <w:tcW w:w="4819" w:type="dxa"/>
          </w:tcPr>
          <w:p w:rsidR="000F7177" w:rsidRDefault="000F7177" w:rsidP="000F7177">
            <w:r>
              <w:t xml:space="preserve">Пульт цифровой 24 канала, полная </w:t>
            </w:r>
            <w:proofErr w:type="spellStart"/>
            <w:r>
              <w:t>параметрика</w:t>
            </w:r>
            <w:proofErr w:type="spellEnd"/>
            <w:r>
              <w:t xml:space="preserve"> на каждом канале, встроенный компрессор, </w:t>
            </w:r>
            <w:proofErr w:type="spellStart"/>
            <w:r>
              <w:t>лимиттер</w:t>
            </w:r>
            <w:proofErr w:type="spellEnd"/>
            <w:r>
              <w:t xml:space="preserve">, </w:t>
            </w:r>
            <w:proofErr w:type="spellStart"/>
            <w:r>
              <w:t>гейт</w:t>
            </w:r>
            <w:proofErr w:type="spellEnd"/>
            <w:r>
              <w:t xml:space="preserve"> на каждом канале, группе и </w:t>
            </w:r>
            <w:r>
              <w:rPr>
                <w:lang w:val="en-US"/>
              </w:rPr>
              <w:t>aux</w:t>
            </w:r>
            <w:r>
              <w:t xml:space="preserve">, 4 группы, 8 </w:t>
            </w:r>
            <w:proofErr w:type="gramStart"/>
            <w:r>
              <w:t>встроенных</w:t>
            </w:r>
            <w:proofErr w:type="gramEnd"/>
            <w:r>
              <w:t xml:space="preserve"> 3-х октавных эквалайзера, 10 </w:t>
            </w:r>
            <w:r>
              <w:rPr>
                <w:lang w:val="en-US"/>
              </w:rPr>
              <w:t>aux</w:t>
            </w:r>
            <w:r>
              <w:t xml:space="preserve">, </w:t>
            </w:r>
            <w:proofErr w:type="spellStart"/>
            <w:r>
              <w:t>мультитрековая</w:t>
            </w:r>
            <w:proofErr w:type="spellEnd"/>
            <w:r>
              <w:t xml:space="preserve"> запись – 1 штука</w:t>
            </w:r>
          </w:p>
          <w:p w:rsidR="00376EFD" w:rsidRDefault="000F7177" w:rsidP="000F7177">
            <w:pPr>
              <w:rPr>
                <w:sz w:val="24"/>
                <w:szCs w:val="24"/>
              </w:rPr>
            </w:pPr>
            <w:r>
              <w:t>Подключение и коммутация пульта</w:t>
            </w:r>
          </w:p>
        </w:tc>
      </w:tr>
      <w:tr w:rsidR="00376EFD" w:rsidRPr="00DF503F" w:rsidTr="00E10B41">
        <w:tc>
          <w:tcPr>
            <w:tcW w:w="699" w:type="dxa"/>
          </w:tcPr>
          <w:p w:rsidR="00376EFD" w:rsidRDefault="00376EFD" w:rsidP="00863E7F">
            <w:pPr>
              <w:jc w:val="center"/>
              <w:rPr>
                <w:sz w:val="24"/>
                <w:szCs w:val="24"/>
              </w:rPr>
            </w:pPr>
            <w:r>
              <w:rPr>
                <w:sz w:val="24"/>
                <w:szCs w:val="24"/>
              </w:rPr>
              <w:t>3.</w:t>
            </w:r>
          </w:p>
        </w:tc>
        <w:tc>
          <w:tcPr>
            <w:tcW w:w="4371" w:type="dxa"/>
          </w:tcPr>
          <w:p w:rsidR="00376EFD" w:rsidRDefault="000F7177" w:rsidP="00863E7F">
            <w:r>
              <w:t>Предоставление возможности мобильной настройки и управления пультом</w:t>
            </w:r>
          </w:p>
          <w:p w:rsidR="000F7177" w:rsidRDefault="000F7177" w:rsidP="00863E7F"/>
          <w:p w:rsidR="000F7177" w:rsidRPr="00376EFD" w:rsidRDefault="000F7177" w:rsidP="00863E7F">
            <w:pPr>
              <w:rPr>
                <w:sz w:val="24"/>
                <w:szCs w:val="24"/>
              </w:rPr>
            </w:pPr>
            <w:r>
              <w:t xml:space="preserve">Предоставление точки доступа роутер </w:t>
            </w:r>
            <w:r>
              <w:rPr>
                <w:lang w:val="en-US"/>
              </w:rPr>
              <w:t>WI</w:t>
            </w:r>
            <w:r w:rsidRPr="00FA47F0">
              <w:t>-</w:t>
            </w:r>
            <w:r>
              <w:rPr>
                <w:lang w:val="en-US"/>
              </w:rPr>
              <w:t>FI</w:t>
            </w:r>
          </w:p>
        </w:tc>
        <w:tc>
          <w:tcPr>
            <w:tcW w:w="4819" w:type="dxa"/>
          </w:tcPr>
          <w:p w:rsidR="000F7177" w:rsidRDefault="000F7177" w:rsidP="000F7177">
            <w:r>
              <w:t xml:space="preserve">мобильной настройки и управления пультом по </w:t>
            </w:r>
            <w:r>
              <w:rPr>
                <w:lang w:val="en-US"/>
              </w:rPr>
              <w:t>WI</w:t>
            </w:r>
            <w:r w:rsidRPr="00FA47F0">
              <w:t>-</w:t>
            </w:r>
            <w:r>
              <w:rPr>
                <w:lang w:val="en-US"/>
              </w:rPr>
              <w:t>FI</w:t>
            </w:r>
            <w:r w:rsidRPr="00FA47F0">
              <w:t xml:space="preserve"> </w:t>
            </w:r>
            <w:r>
              <w:rPr>
                <w:lang w:val="en-US"/>
              </w:rPr>
              <w:t>c</w:t>
            </w:r>
            <w:r w:rsidRPr="00FA47F0">
              <w:t xml:space="preserve"> </w:t>
            </w:r>
            <w:r>
              <w:rPr>
                <w:lang w:val="en-US"/>
              </w:rPr>
              <w:t>IPAD</w:t>
            </w:r>
            <w:r>
              <w:t xml:space="preserve"> 2 – 1 шт.</w:t>
            </w:r>
          </w:p>
          <w:p w:rsidR="000F7177" w:rsidRDefault="000F7177" w:rsidP="000F7177"/>
          <w:p w:rsidR="000F7177" w:rsidRDefault="000F7177" w:rsidP="000F7177">
            <w:r>
              <w:rPr>
                <w:lang w:val="en-US"/>
              </w:rPr>
              <w:t>FI</w:t>
            </w:r>
            <w:r>
              <w:t xml:space="preserve"> радиус действия не менее </w:t>
            </w:r>
            <w:smartTag w:uri="urn:schemas-microsoft-com:office:smarttags" w:element="metricconverter">
              <w:smartTagPr>
                <w:attr w:name="ProductID" w:val="300 м"/>
              </w:smartTagPr>
              <w:r>
                <w:t>300 м</w:t>
              </w:r>
            </w:smartTag>
            <w:r>
              <w:t>, мощность 2</w:t>
            </w:r>
            <w:proofErr w:type="gramStart"/>
            <w:r>
              <w:t>,4</w:t>
            </w:r>
            <w:proofErr w:type="gramEnd"/>
            <w:r>
              <w:t xml:space="preserve"> </w:t>
            </w:r>
            <w:proofErr w:type="spellStart"/>
            <w:r>
              <w:t>ггц</w:t>
            </w:r>
            <w:proofErr w:type="spellEnd"/>
            <w:r>
              <w:t xml:space="preserve">. </w:t>
            </w:r>
          </w:p>
          <w:p w:rsidR="00376EFD" w:rsidRPr="000F7177" w:rsidRDefault="000F7177" w:rsidP="000F7177">
            <w:r>
              <w:t>Монтаж точки доступа.</w:t>
            </w:r>
          </w:p>
        </w:tc>
      </w:tr>
      <w:tr w:rsidR="00376EFD" w:rsidRPr="00DF503F" w:rsidTr="00E10B41">
        <w:tc>
          <w:tcPr>
            <w:tcW w:w="699" w:type="dxa"/>
          </w:tcPr>
          <w:p w:rsidR="00376EFD" w:rsidRDefault="00376EFD" w:rsidP="00863E7F">
            <w:pPr>
              <w:jc w:val="center"/>
              <w:rPr>
                <w:sz w:val="24"/>
                <w:szCs w:val="24"/>
              </w:rPr>
            </w:pPr>
            <w:r>
              <w:rPr>
                <w:sz w:val="24"/>
                <w:szCs w:val="24"/>
              </w:rPr>
              <w:t>4.</w:t>
            </w:r>
          </w:p>
        </w:tc>
        <w:tc>
          <w:tcPr>
            <w:tcW w:w="4371" w:type="dxa"/>
          </w:tcPr>
          <w:p w:rsidR="00376EFD" w:rsidRDefault="000F7177" w:rsidP="00863E7F">
            <w:pPr>
              <w:rPr>
                <w:sz w:val="24"/>
                <w:szCs w:val="24"/>
              </w:rPr>
            </w:pPr>
            <w:r>
              <w:t xml:space="preserve">Антенные </w:t>
            </w:r>
            <w:proofErr w:type="spellStart"/>
            <w:r>
              <w:t>дистрибьютеры</w:t>
            </w:r>
            <w:proofErr w:type="spellEnd"/>
            <w:r>
              <w:t xml:space="preserve"> усилители сигнала радиомикрофонов</w:t>
            </w:r>
          </w:p>
        </w:tc>
        <w:tc>
          <w:tcPr>
            <w:tcW w:w="4819" w:type="dxa"/>
          </w:tcPr>
          <w:p w:rsidR="000F7177" w:rsidRDefault="000F7177" w:rsidP="000F7177">
            <w:r>
              <w:t xml:space="preserve">Диапазон от 500 </w:t>
            </w:r>
            <w:proofErr w:type="spellStart"/>
            <w:r>
              <w:t>мгц</w:t>
            </w:r>
            <w:proofErr w:type="spellEnd"/>
            <w:r>
              <w:t xml:space="preserve"> до 1000 </w:t>
            </w:r>
            <w:proofErr w:type="spellStart"/>
            <w:r>
              <w:t>мгц</w:t>
            </w:r>
            <w:proofErr w:type="spellEnd"/>
            <w:r>
              <w:t xml:space="preserve">, коэффициент усиления 20 </w:t>
            </w:r>
            <w:proofErr w:type="spellStart"/>
            <w:r>
              <w:t>дб</w:t>
            </w:r>
            <w:proofErr w:type="spellEnd"/>
            <w:r>
              <w:t xml:space="preserve"> </w:t>
            </w:r>
          </w:p>
          <w:p w:rsidR="00376EFD" w:rsidRPr="000F7177" w:rsidRDefault="000F7177" w:rsidP="000F7177">
            <w:r>
              <w:t>Монтаж антенного распределителя.</w:t>
            </w:r>
          </w:p>
        </w:tc>
      </w:tr>
      <w:tr w:rsidR="00376EFD" w:rsidRPr="00DF503F" w:rsidTr="00E10B41">
        <w:tc>
          <w:tcPr>
            <w:tcW w:w="699" w:type="dxa"/>
          </w:tcPr>
          <w:p w:rsidR="00376EFD" w:rsidRDefault="00376EFD" w:rsidP="00863E7F">
            <w:pPr>
              <w:jc w:val="center"/>
              <w:rPr>
                <w:sz w:val="24"/>
                <w:szCs w:val="24"/>
              </w:rPr>
            </w:pPr>
            <w:r>
              <w:rPr>
                <w:sz w:val="24"/>
                <w:szCs w:val="24"/>
              </w:rPr>
              <w:t>5.</w:t>
            </w:r>
          </w:p>
        </w:tc>
        <w:tc>
          <w:tcPr>
            <w:tcW w:w="4371" w:type="dxa"/>
          </w:tcPr>
          <w:p w:rsidR="00376EFD" w:rsidRDefault="000F7177" w:rsidP="00863E7F">
            <w:pPr>
              <w:rPr>
                <w:sz w:val="24"/>
                <w:szCs w:val="24"/>
              </w:rPr>
            </w:pPr>
            <w:r>
              <w:t>Усиление звука с помощью акустической системы</w:t>
            </w:r>
          </w:p>
        </w:tc>
        <w:tc>
          <w:tcPr>
            <w:tcW w:w="4819" w:type="dxa"/>
          </w:tcPr>
          <w:p w:rsidR="000F7177" w:rsidRDefault="000F7177" w:rsidP="000F7177">
            <w:r>
              <w:t xml:space="preserve">Частотный диапазон 60 </w:t>
            </w:r>
            <w:proofErr w:type="spellStart"/>
            <w:r>
              <w:t>гц</w:t>
            </w:r>
            <w:proofErr w:type="spellEnd"/>
            <w:r>
              <w:t xml:space="preserve"> - 20 кгц (динамик 8 </w:t>
            </w:r>
            <w:r w:rsidRPr="002D17B6">
              <w:t>“ +</w:t>
            </w:r>
            <w:smartTag w:uri="urn:schemas-microsoft-com:office:smarttags" w:element="metricconverter">
              <w:smartTagPr>
                <w:attr w:name="ProductID" w:val="1”"/>
              </w:smartTagPr>
              <w:r w:rsidRPr="002D17B6">
                <w:t>1”</w:t>
              </w:r>
            </w:smartTag>
            <w:r>
              <w:t xml:space="preserve"> драйвер), мощность </w:t>
            </w:r>
            <w:r w:rsidRPr="0091288F">
              <w:t xml:space="preserve">225 </w:t>
            </w:r>
            <w:r>
              <w:t>Вт, 4 зоны озвучивания – 4 штуки</w:t>
            </w:r>
          </w:p>
          <w:p w:rsidR="00376EFD" w:rsidRPr="000F7177" w:rsidRDefault="000F7177" w:rsidP="000F7177">
            <w:r>
              <w:t>Монтаж и настройка акустической системы.</w:t>
            </w:r>
          </w:p>
        </w:tc>
      </w:tr>
      <w:tr w:rsidR="00376EFD" w:rsidRPr="00DF503F" w:rsidTr="00E10B41">
        <w:tc>
          <w:tcPr>
            <w:tcW w:w="699" w:type="dxa"/>
          </w:tcPr>
          <w:p w:rsidR="00376EFD" w:rsidRDefault="00376EFD" w:rsidP="00863E7F">
            <w:pPr>
              <w:jc w:val="center"/>
              <w:rPr>
                <w:sz w:val="24"/>
                <w:szCs w:val="24"/>
              </w:rPr>
            </w:pPr>
            <w:r>
              <w:rPr>
                <w:sz w:val="24"/>
                <w:szCs w:val="24"/>
              </w:rPr>
              <w:t>6.</w:t>
            </w:r>
          </w:p>
        </w:tc>
        <w:tc>
          <w:tcPr>
            <w:tcW w:w="4371" w:type="dxa"/>
          </w:tcPr>
          <w:p w:rsidR="00376EFD" w:rsidRPr="00376EFD" w:rsidRDefault="000F7177" w:rsidP="00863E7F">
            <w:pPr>
              <w:rPr>
                <w:sz w:val="24"/>
                <w:szCs w:val="24"/>
              </w:rPr>
            </w:pPr>
            <w:r>
              <w:t>Использование ноутбука с соответствующим программным обеспечением</w:t>
            </w:r>
          </w:p>
        </w:tc>
        <w:tc>
          <w:tcPr>
            <w:tcW w:w="4819" w:type="dxa"/>
          </w:tcPr>
          <w:p w:rsidR="000F7177" w:rsidRPr="004A4DE4" w:rsidRDefault="000F7177" w:rsidP="000F7177">
            <w:proofErr w:type="gramStart"/>
            <w:r>
              <w:t>Для</w:t>
            </w:r>
            <w:proofErr w:type="gramEnd"/>
            <w:r>
              <w:t xml:space="preserve"> управление пультом, </w:t>
            </w:r>
            <w:r>
              <w:rPr>
                <w:lang w:val="en-US"/>
              </w:rPr>
              <w:t>WI</w:t>
            </w:r>
            <w:r w:rsidRPr="00FA47F0">
              <w:t>-</w:t>
            </w:r>
            <w:r>
              <w:rPr>
                <w:lang w:val="en-US"/>
              </w:rPr>
              <w:t>FI</w:t>
            </w:r>
            <w:r>
              <w:t>,</w:t>
            </w:r>
            <w:r w:rsidRPr="00FA47F0">
              <w:t xml:space="preserve"> </w:t>
            </w:r>
            <w:r>
              <w:t>роутером,</w:t>
            </w:r>
            <w:r w:rsidRPr="004A4DE4">
              <w:t xml:space="preserve"> </w:t>
            </w:r>
            <w:r>
              <w:rPr>
                <w:lang w:val="en-US"/>
              </w:rPr>
              <w:t>IPAD</w:t>
            </w:r>
            <w:r>
              <w:t>.</w:t>
            </w:r>
          </w:p>
          <w:p w:rsidR="00376EFD" w:rsidRPr="000F7177" w:rsidRDefault="00376EFD" w:rsidP="00863E7F">
            <w:pPr>
              <w:jc w:val="center"/>
              <w:rPr>
                <w:sz w:val="24"/>
                <w:szCs w:val="24"/>
              </w:rPr>
            </w:pPr>
          </w:p>
        </w:tc>
      </w:tr>
      <w:tr w:rsidR="007F662A" w:rsidRPr="00DF503F" w:rsidTr="00CE1054">
        <w:tc>
          <w:tcPr>
            <w:tcW w:w="699" w:type="dxa"/>
          </w:tcPr>
          <w:p w:rsidR="007F662A" w:rsidRDefault="007F662A" w:rsidP="00863E7F">
            <w:pPr>
              <w:jc w:val="center"/>
              <w:rPr>
                <w:sz w:val="24"/>
                <w:szCs w:val="24"/>
              </w:rPr>
            </w:pPr>
            <w:r>
              <w:rPr>
                <w:sz w:val="24"/>
                <w:szCs w:val="24"/>
              </w:rPr>
              <w:t>7.</w:t>
            </w:r>
          </w:p>
        </w:tc>
        <w:tc>
          <w:tcPr>
            <w:tcW w:w="9190" w:type="dxa"/>
            <w:gridSpan w:val="2"/>
          </w:tcPr>
          <w:p w:rsidR="007F662A" w:rsidRDefault="007F662A" w:rsidP="000F7177">
            <w:r>
              <w:t>Использование стоек для акустики, роутера, микрофонов в зале</w:t>
            </w:r>
          </w:p>
        </w:tc>
      </w:tr>
      <w:tr w:rsidR="000F7177" w:rsidRPr="00DF503F" w:rsidTr="00E10B41">
        <w:tc>
          <w:tcPr>
            <w:tcW w:w="699" w:type="dxa"/>
          </w:tcPr>
          <w:p w:rsidR="000F7177" w:rsidRDefault="000F7177" w:rsidP="00863E7F">
            <w:pPr>
              <w:jc w:val="center"/>
              <w:rPr>
                <w:sz w:val="24"/>
                <w:szCs w:val="24"/>
              </w:rPr>
            </w:pPr>
            <w:r>
              <w:rPr>
                <w:sz w:val="24"/>
                <w:szCs w:val="24"/>
              </w:rPr>
              <w:t>8.</w:t>
            </w:r>
          </w:p>
        </w:tc>
        <w:tc>
          <w:tcPr>
            <w:tcW w:w="4371" w:type="dxa"/>
          </w:tcPr>
          <w:p w:rsidR="000F7177" w:rsidRDefault="000F7177" w:rsidP="00863E7F">
            <w:r>
              <w:t xml:space="preserve">Предоставление </w:t>
            </w:r>
            <w:r w:rsidRPr="00315EA1">
              <w:rPr>
                <w:color w:val="000000"/>
              </w:rPr>
              <w:t>корреспондентам</w:t>
            </w:r>
            <w:r>
              <w:rPr>
                <w:color w:val="000000"/>
              </w:rPr>
              <w:t xml:space="preserve"> телевидения </w:t>
            </w:r>
            <w:r>
              <w:t>возможности</w:t>
            </w:r>
            <w:r w:rsidRPr="00315EA1">
              <w:rPr>
                <w:color w:val="000000"/>
              </w:rPr>
              <w:t xml:space="preserve"> получения </w:t>
            </w:r>
            <w:r>
              <w:rPr>
                <w:color w:val="000000"/>
              </w:rPr>
              <w:t xml:space="preserve">записи </w:t>
            </w:r>
            <w:r w:rsidRPr="00315EA1">
              <w:rPr>
                <w:color w:val="000000"/>
              </w:rPr>
              <w:t>качественного з</w:t>
            </w:r>
            <w:r>
              <w:rPr>
                <w:color w:val="000000"/>
              </w:rPr>
              <w:t>вука во время съемки мероприятия</w:t>
            </w:r>
            <w:r w:rsidRPr="00315EA1">
              <w:rPr>
                <w:color w:val="000000"/>
              </w:rPr>
              <w:t xml:space="preserve"> с пульта звукооператора</w:t>
            </w:r>
          </w:p>
        </w:tc>
        <w:tc>
          <w:tcPr>
            <w:tcW w:w="4819" w:type="dxa"/>
          </w:tcPr>
          <w:p w:rsidR="000F7177" w:rsidRPr="00315EA1" w:rsidRDefault="000F7177" w:rsidP="000F7177">
            <w:r>
              <w:rPr>
                <w:color w:val="000000"/>
              </w:rPr>
              <w:t>Получение</w:t>
            </w:r>
            <w:r w:rsidRPr="00315EA1">
              <w:rPr>
                <w:color w:val="000000"/>
              </w:rPr>
              <w:t xml:space="preserve"> </w:t>
            </w:r>
            <w:r>
              <w:rPr>
                <w:color w:val="000000"/>
              </w:rPr>
              <w:t xml:space="preserve">записи </w:t>
            </w:r>
            <w:r w:rsidRPr="00315EA1">
              <w:rPr>
                <w:color w:val="000000"/>
              </w:rPr>
              <w:t>качественного з</w:t>
            </w:r>
            <w:r>
              <w:rPr>
                <w:color w:val="000000"/>
              </w:rPr>
              <w:t xml:space="preserve">вука </w:t>
            </w:r>
            <w:proofErr w:type="gramStart"/>
            <w:r>
              <w:rPr>
                <w:color w:val="000000"/>
              </w:rPr>
              <w:t>через</w:t>
            </w:r>
            <w:proofErr w:type="gramEnd"/>
          </w:p>
          <w:p w:rsidR="000F7177" w:rsidRDefault="000F7177" w:rsidP="000F7177">
            <w:r>
              <w:t>аудио распределитель напольный 6 каналов – 1 шт.</w:t>
            </w:r>
          </w:p>
          <w:p w:rsidR="000F7177" w:rsidRDefault="00826CCD" w:rsidP="000F7177">
            <w:r>
              <w:t>Коммутация а</w:t>
            </w:r>
            <w:r w:rsidR="000F7177">
              <w:t>удио распределителя. Подключение-отключение камер.</w:t>
            </w:r>
          </w:p>
        </w:tc>
      </w:tr>
      <w:tr w:rsidR="000F7177" w:rsidRPr="00DF503F" w:rsidTr="00E10B41">
        <w:tc>
          <w:tcPr>
            <w:tcW w:w="699" w:type="dxa"/>
          </w:tcPr>
          <w:p w:rsidR="000F7177" w:rsidRDefault="000F7177" w:rsidP="00863E7F">
            <w:pPr>
              <w:jc w:val="center"/>
              <w:rPr>
                <w:sz w:val="24"/>
                <w:szCs w:val="24"/>
              </w:rPr>
            </w:pPr>
            <w:r>
              <w:rPr>
                <w:sz w:val="24"/>
                <w:szCs w:val="24"/>
              </w:rPr>
              <w:t>9.</w:t>
            </w:r>
          </w:p>
        </w:tc>
        <w:tc>
          <w:tcPr>
            <w:tcW w:w="4371" w:type="dxa"/>
          </w:tcPr>
          <w:p w:rsidR="000F7177" w:rsidRDefault="000F7177" w:rsidP="00863E7F">
            <w:r>
              <w:t xml:space="preserve">Для информационной поддержки корреспондентов предоставление </w:t>
            </w:r>
            <w:r w:rsidRPr="00315EA1">
              <w:rPr>
                <w:color w:val="000000"/>
              </w:rPr>
              <w:t>с пульта звукооператора</w:t>
            </w:r>
            <w:r>
              <w:rPr>
                <w:color w:val="000000"/>
              </w:rPr>
              <w:t xml:space="preserve"> </w:t>
            </w:r>
            <w:r>
              <w:t>выхода на запись</w:t>
            </w:r>
          </w:p>
        </w:tc>
        <w:tc>
          <w:tcPr>
            <w:tcW w:w="4819" w:type="dxa"/>
          </w:tcPr>
          <w:p w:rsidR="000F7177" w:rsidRDefault="000F7177" w:rsidP="000F7177">
            <w:r>
              <w:t xml:space="preserve">Предоставление </w:t>
            </w:r>
            <w:r w:rsidRPr="00315EA1">
              <w:rPr>
                <w:color w:val="000000"/>
              </w:rPr>
              <w:t>с пульта звукооператора</w:t>
            </w:r>
            <w:r>
              <w:rPr>
                <w:color w:val="000000"/>
              </w:rPr>
              <w:t xml:space="preserve"> </w:t>
            </w:r>
            <w:r>
              <w:t>выхода на запись для магнитофонов – 2 шт.</w:t>
            </w:r>
          </w:p>
          <w:p w:rsidR="000F7177" w:rsidRDefault="000F7177" w:rsidP="000F7177">
            <w:pPr>
              <w:rPr>
                <w:color w:val="000000"/>
              </w:rPr>
            </w:pPr>
            <w:r>
              <w:t>Коммутация выхода. Подключение-отключение магнитофонов</w:t>
            </w:r>
          </w:p>
        </w:tc>
      </w:tr>
      <w:tr w:rsidR="00826CCD" w:rsidRPr="00DF503F" w:rsidTr="00E10B41">
        <w:tc>
          <w:tcPr>
            <w:tcW w:w="699" w:type="dxa"/>
          </w:tcPr>
          <w:p w:rsidR="00826CCD" w:rsidRDefault="00826CCD" w:rsidP="00863E7F">
            <w:pPr>
              <w:jc w:val="center"/>
              <w:rPr>
                <w:sz w:val="24"/>
                <w:szCs w:val="24"/>
              </w:rPr>
            </w:pPr>
            <w:r>
              <w:rPr>
                <w:sz w:val="24"/>
                <w:szCs w:val="24"/>
              </w:rPr>
              <w:t>10.</w:t>
            </w:r>
          </w:p>
        </w:tc>
        <w:tc>
          <w:tcPr>
            <w:tcW w:w="4371" w:type="dxa"/>
          </w:tcPr>
          <w:p w:rsidR="00826CCD" w:rsidRDefault="00826CCD" w:rsidP="00863E7F">
            <w:r>
              <w:t xml:space="preserve">Произведение дублирующей звукозаписи мероприятия на цифровой магнитофон с пульта </w:t>
            </w:r>
            <w:r w:rsidRPr="00315EA1">
              <w:rPr>
                <w:color w:val="000000"/>
              </w:rPr>
              <w:t>звуко</w:t>
            </w:r>
            <w:r>
              <w:t>оператора.</w:t>
            </w:r>
          </w:p>
        </w:tc>
        <w:tc>
          <w:tcPr>
            <w:tcW w:w="4819" w:type="dxa"/>
          </w:tcPr>
          <w:p w:rsidR="00826CCD" w:rsidRDefault="00826CCD" w:rsidP="000F7177">
            <w:r>
              <w:t>Произведение дублирующей звукозаписи. Подключение цифрового магнитофона</w:t>
            </w:r>
          </w:p>
        </w:tc>
      </w:tr>
      <w:tr w:rsidR="007F662A" w:rsidRPr="00DF503F" w:rsidTr="00B1423F">
        <w:tc>
          <w:tcPr>
            <w:tcW w:w="699" w:type="dxa"/>
          </w:tcPr>
          <w:p w:rsidR="007F662A" w:rsidRDefault="007F662A" w:rsidP="00863E7F">
            <w:pPr>
              <w:jc w:val="center"/>
              <w:rPr>
                <w:sz w:val="24"/>
                <w:szCs w:val="24"/>
              </w:rPr>
            </w:pPr>
            <w:r>
              <w:rPr>
                <w:sz w:val="24"/>
                <w:szCs w:val="24"/>
              </w:rPr>
              <w:t>11.</w:t>
            </w:r>
          </w:p>
        </w:tc>
        <w:tc>
          <w:tcPr>
            <w:tcW w:w="9190" w:type="dxa"/>
            <w:gridSpan w:val="2"/>
          </w:tcPr>
          <w:p w:rsidR="007F662A" w:rsidRDefault="007F662A" w:rsidP="000F7177">
            <w:r>
              <w:t>Коммутация всего оборудования комплектом коммутирующих кабелей</w:t>
            </w:r>
          </w:p>
        </w:tc>
      </w:tr>
      <w:tr w:rsidR="00826CCD" w:rsidRPr="00DF503F" w:rsidTr="00E10B41">
        <w:tc>
          <w:tcPr>
            <w:tcW w:w="699" w:type="dxa"/>
          </w:tcPr>
          <w:p w:rsidR="00826CCD" w:rsidRDefault="00826CCD" w:rsidP="00863E7F">
            <w:pPr>
              <w:jc w:val="center"/>
              <w:rPr>
                <w:sz w:val="24"/>
                <w:szCs w:val="24"/>
              </w:rPr>
            </w:pPr>
            <w:r>
              <w:rPr>
                <w:sz w:val="24"/>
                <w:szCs w:val="24"/>
              </w:rPr>
              <w:t>12.</w:t>
            </w:r>
          </w:p>
        </w:tc>
        <w:tc>
          <w:tcPr>
            <w:tcW w:w="4371" w:type="dxa"/>
          </w:tcPr>
          <w:p w:rsidR="00826CCD" w:rsidRDefault="00826CCD" w:rsidP="00863E7F">
            <w:r>
              <w:t>Монтаж, настройка и согласование работы всего оборудования</w:t>
            </w:r>
          </w:p>
        </w:tc>
        <w:tc>
          <w:tcPr>
            <w:tcW w:w="4819" w:type="dxa"/>
          </w:tcPr>
          <w:p w:rsidR="00826CCD" w:rsidRDefault="00826CCD" w:rsidP="000F7177">
            <w:r>
              <w:t>Готовность оборудования за час до начала мероприятия</w:t>
            </w:r>
          </w:p>
        </w:tc>
      </w:tr>
      <w:tr w:rsidR="00826CCD" w:rsidRPr="00DF503F" w:rsidTr="00E10B41">
        <w:tc>
          <w:tcPr>
            <w:tcW w:w="699" w:type="dxa"/>
          </w:tcPr>
          <w:p w:rsidR="00826CCD" w:rsidRDefault="00826CCD" w:rsidP="00863E7F">
            <w:pPr>
              <w:jc w:val="center"/>
              <w:rPr>
                <w:sz w:val="24"/>
                <w:szCs w:val="24"/>
              </w:rPr>
            </w:pPr>
            <w:r>
              <w:rPr>
                <w:sz w:val="24"/>
                <w:szCs w:val="24"/>
              </w:rPr>
              <w:t>13.</w:t>
            </w:r>
          </w:p>
        </w:tc>
        <w:tc>
          <w:tcPr>
            <w:tcW w:w="4371" w:type="dxa"/>
          </w:tcPr>
          <w:p w:rsidR="00826CCD" w:rsidRDefault="00826CCD" w:rsidP="00863E7F">
            <w:r>
              <w:t>Для оперативной связи и взаимодействия между звукооператорами</w:t>
            </w:r>
            <w:r w:rsidRPr="00BC2CFC">
              <w:t xml:space="preserve"> </w:t>
            </w:r>
            <w:r>
              <w:t>использование радиостанции с закрытым каналом</w:t>
            </w:r>
          </w:p>
        </w:tc>
        <w:tc>
          <w:tcPr>
            <w:tcW w:w="4819" w:type="dxa"/>
          </w:tcPr>
          <w:p w:rsidR="00826CCD" w:rsidRDefault="00826CCD" w:rsidP="000F7177">
            <w:r>
              <w:t xml:space="preserve">Частотный диапазон 400 </w:t>
            </w:r>
            <w:proofErr w:type="spellStart"/>
            <w:r>
              <w:t>мгц</w:t>
            </w:r>
            <w:proofErr w:type="spellEnd"/>
            <w:r>
              <w:t>. – 3 штуки</w:t>
            </w:r>
          </w:p>
        </w:tc>
      </w:tr>
      <w:tr w:rsidR="00826CCD" w:rsidRPr="00DF503F" w:rsidTr="00E10B41">
        <w:tc>
          <w:tcPr>
            <w:tcW w:w="699" w:type="dxa"/>
          </w:tcPr>
          <w:p w:rsidR="00826CCD" w:rsidRDefault="00826CCD" w:rsidP="00863E7F">
            <w:pPr>
              <w:jc w:val="center"/>
              <w:rPr>
                <w:sz w:val="24"/>
                <w:szCs w:val="24"/>
              </w:rPr>
            </w:pPr>
            <w:r>
              <w:rPr>
                <w:sz w:val="24"/>
                <w:szCs w:val="24"/>
              </w:rPr>
              <w:t>14.</w:t>
            </w:r>
          </w:p>
        </w:tc>
        <w:tc>
          <w:tcPr>
            <w:tcW w:w="4371" w:type="dxa"/>
          </w:tcPr>
          <w:p w:rsidR="00826CCD" w:rsidRDefault="00826CCD" w:rsidP="00826CCD">
            <w:r>
              <w:t xml:space="preserve">Работа трёх высокопрофессиональных </w:t>
            </w:r>
            <w:r w:rsidRPr="00682C94">
              <w:t xml:space="preserve">специалистов </w:t>
            </w:r>
            <w:r>
              <w:t>звукооператоров</w:t>
            </w:r>
          </w:p>
        </w:tc>
        <w:tc>
          <w:tcPr>
            <w:tcW w:w="4819" w:type="dxa"/>
          </w:tcPr>
          <w:p w:rsidR="00826CCD" w:rsidRDefault="00826CCD" w:rsidP="000F7177">
            <w:r>
              <w:t>Основного - за пультом, два дежурных звукооператора – в зале</w:t>
            </w:r>
          </w:p>
        </w:tc>
      </w:tr>
      <w:tr w:rsidR="007F662A" w:rsidRPr="00DF503F" w:rsidTr="0010382A">
        <w:tc>
          <w:tcPr>
            <w:tcW w:w="699" w:type="dxa"/>
          </w:tcPr>
          <w:p w:rsidR="007F662A" w:rsidRDefault="007F662A" w:rsidP="00863E7F">
            <w:pPr>
              <w:jc w:val="center"/>
              <w:rPr>
                <w:sz w:val="24"/>
                <w:szCs w:val="24"/>
              </w:rPr>
            </w:pPr>
            <w:r>
              <w:rPr>
                <w:sz w:val="24"/>
                <w:szCs w:val="24"/>
              </w:rPr>
              <w:t>15.</w:t>
            </w:r>
          </w:p>
        </w:tc>
        <w:tc>
          <w:tcPr>
            <w:tcW w:w="9190" w:type="dxa"/>
            <w:gridSpan w:val="2"/>
          </w:tcPr>
          <w:p w:rsidR="007F662A" w:rsidRDefault="007F662A" w:rsidP="000F7177">
            <w:r>
              <w:rPr>
                <w:color w:val="000000"/>
              </w:rPr>
              <w:t>Фонотека для музыкального сопровождения 1 комплект</w:t>
            </w:r>
          </w:p>
        </w:tc>
      </w:tr>
      <w:tr w:rsidR="007F662A" w:rsidRPr="00DF503F" w:rsidTr="00C3682C">
        <w:tc>
          <w:tcPr>
            <w:tcW w:w="699" w:type="dxa"/>
          </w:tcPr>
          <w:p w:rsidR="007F662A" w:rsidRDefault="007F662A" w:rsidP="00863E7F">
            <w:pPr>
              <w:jc w:val="center"/>
              <w:rPr>
                <w:sz w:val="24"/>
                <w:szCs w:val="24"/>
              </w:rPr>
            </w:pPr>
            <w:bookmarkStart w:id="0" w:name="_GoBack" w:colFirst="1" w:colLast="1"/>
            <w:r>
              <w:rPr>
                <w:sz w:val="24"/>
                <w:szCs w:val="24"/>
              </w:rPr>
              <w:t>16.</w:t>
            </w:r>
          </w:p>
        </w:tc>
        <w:tc>
          <w:tcPr>
            <w:tcW w:w="9190" w:type="dxa"/>
            <w:gridSpan w:val="2"/>
          </w:tcPr>
          <w:p w:rsidR="007F662A" w:rsidRDefault="007F662A" w:rsidP="000F7177">
            <w:r>
              <w:t>Оказание услуги по транспортировке</w:t>
            </w:r>
            <w:r w:rsidRPr="00682C94">
              <w:t xml:space="preserve"> обслуживающего персонала и оборудования с базы хранения к месту работы и обратно</w:t>
            </w:r>
          </w:p>
        </w:tc>
      </w:tr>
      <w:bookmarkEnd w:id="0"/>
    </w:tbl>
    <w:p w:rsidR="009B3E90" w:rsidRPr="00376EFD" w:rsidRDefault="009B3E90" w:rsidP="00376EFD"/>
    <w:sectPr w:rsidR="009B3E90" w:rsidRPr="00376E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E7AF8"/>
    <w:multiLevelType w:val="hybridMultilevel"/>
    <w:tmpl w:val="8D846B84"/>
    <w:lvl w:ilvl="0" w:tplc="5B902090">
      <w:start w:val="1"/>
      <w:numFmt w:val="decimal"/>
      <w:lvlText w:val="%1."/>
      <w:lvlJc w:val="left"/>
      <w:pPr>
        <w:ind w:left="3480" w:hanging="360"/>
      </w:pPr>
      <w:rPr>
        <w:rFonts w:hint="default"/>
      </w:rPr>
    </w:lvl>
    <w:lvl w:ilvl="1" w:tplc="04190019" w:tentative="1">
      <w:start w:val="1"/>
      <w:numFmt w:val="lowerLetter"/>
      <w:lvlText w:val="%2."/>
      <w:lvlJc w:val="left"/>
      <w:pPr>
        <w:ind w:left="4200" w:hanging="360"/>
      </w:pPr>
    </w:lvl>
    <w:lvl w:ilvl="2" w:tplc="0419001B" w:tentative="1">
      <w:start w:val="1"/>
      <w:numFmt w:val="lowerRoman"/>
      <w:lvlText w:val="%3."/>
      <w:lvlJc w:val="right"/>
      <w:pPr>
        <w:ind w:left="4920" w:hanging="180"/>
      </w:pPr>
    </w:lvl>
    <w:lvl w:ilvl="3" w:tplc="0419000F" w:tentative="1">
      <w:start w:val="1"/>
      <w:numFmt w:val="decimal"/>
      <w:lvlText w:val="%4."/>
      <w:lvlJc w:val="left"/>
      <w:pPr>
        <w:ind w:left="5640" w:hanging="360"/>
      </w:pPr>
    </w:lvl>
    <w:lvl w:ilvl="4" w:tplc="04190019" w:tentative="1">
      <w:start w:val="1"/>
      <w:numFmt w:val="lowerLetter"/>
      <w:lvlText w:val="%5."/>
      <w:lvlJc w:val="left"/>
      <w:pPr>
        <w:ind w:left="6360" w:hanging="360"/>
      </w:pPr>
    </w:lvl>
    <w:lvl w:ilvl="5" w:tplc="0419001B" w:tentative="1">
      <w:start w:val="1"/>
      <w:numFmt w:val="lowerRoman"/>
      <w:lvlText w:val="%6."/>
      <w:lvlJc w:val="right"/>
      <w:pPr>
        <w:ind w:left="7080" w:hanging="180"/>
      </w:pPr>
    </w:lvl>
    <w:lvl w:ilvl="6" w:tplc="0419000F" w:tentative="1">
      <w:start w:val="1"/>
      <w:numFmt w:val="decimal"/>
      <w:lvlText w:val="%7."/>
      <w:lvlJc w:val="left"/>
      <w:pPr>
        <w:ind w:left="7800" w:hanging="360"/>
      </w:pPr>
    </w:lvl>
    <w:lvl w:ilvl="7" w:tplc="04190019" w:tentative="1">
      <w:start w:val="1"/>
      <w:numFmt w:val="lowerLetter"/>
      <w:lvlText w:val="%8."/>
      <w:lvlJc w:val="left"/>
      <w:pPr>
        <w:ind w:left="8520" w:hanging="360"/>
      </w:pPr>
    </w:lvl>
    <w:lvl w:ilvl="8" w:tplc="0419001B" w:tentative="1">
      <w:start w:val="1"/>
      <w:numFmt w:val="lowerRoman"/>
      <w:lvlText w:val="%9."/>
      <w:lvlJc w:val="right"/>
      <w:pPr>
        <w:ind w:left="9240" w:hanging="180"/>
      </w:pPr>
    </w:lvl>
  </w:abstractNum>
  <w:abstractNum w:abstractNumId="1">
    <w:nsid w:val="29D5127D"/>
    <w:multiLevelType w:val="multilevel"/>
    <w:tmpl w:val="7F823E5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25"/>
        </w:tabs>
        <w:ind w:left="825" w:hanging="465"/>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2C4B03B4"/>
    <w:multiLevelType w:val="hybridMultilevel"/>
    <w:tmpl w:val="324CF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93F"/>
    <w:rsid w:val="000F7177"/>
    <w:rsid w:val="00152C60"/>
    <w:rsid w:val="00176878"/>
    <w:rsid w:val="00194400"/>
    <w:rsid w:val="002C17EC"/>
    <w:rsid w:val="002C4819"/>
    <w:rsid w:val="00314C3D"/>
    <w:rsid w:val="00357272"/>
    <w:rsid w:val="00376EFD"/>
    <w:rsid w:val="0050193F"/>
    <w:rsid w:val="005F70A7"/>
    <w:rsid w:val="006B5059"/>
    <w:rsid w:val="0076091E"/>
    <w:rsid w:val="007A1717"/>
    <w:rsid w:val="007A6789"/>
    <w:rsid w:val="007F662A"/>
    <w:rsid w:val="00820206"/>
    <w:rsid w:val="00826CCD"/>
    <w:rsid w:val="00863E7F"/>
    <w:rsid w:val="008E7F73"/>
    <w:rsid w:val="008F465E"/>
    <w:rsid w:val="009810E5"/>
    <w:rsid w:val="009B0C36"/>
    <w:rsid w:val="009B3E90"/>
    <w:rsid w:val="009D24A3"/>
    <w:rsid w:val="009D52FE"/>
    <w:rsid w:val="00B1089C"/>
    <w:rsid w:val="00C759E0"/>
    <w:rsid w:val="00D72F7E"/>
    <w:rsid w:val="00D91F31"/>
    <w:rsid w:val="00E10B41"/>
    <w:rsid w:val="00F91734"/>
    <w:rsid w:val="00FC4A0F"/>
    <w:rsid w:val="00FD2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EF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76EFD"/>
    <w:pPr>
      <w:keepNext/>
      <w:tabs>
        <w:tab w:val="left" w:pos="6750"/>
      </w:tabs>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6EFD"/>
    <w:rPr>
      <w:rFonts w:ascii="Times New Roman" w:eastAsia="Times New Roman" w:hAnsi="Times New Roman" w:cs="Times New Roman"/>
      <w:b/>
      <w:bCs/>
      <w:sz w:val="24"/>
      <w:szCs w:val="24"/>
      <w:lang w:eastAsia="ru-RU"/>
    </w:rPr>
  </w:style>
  <w:style w:type="paragraph" w:styleId="a3">
    <w:name w:val="Title"/>
    <w:basedOn w:val="a"/>
    <w:link w:val="a4"/>
    <w:qFormat/>
    <w:rsid w:val="00376EFD"/>
    <w:pPr>
      <w:jc w:val="center"/>
    </w:pPr>
    <w:rPr>
      <w:b/>
      <w:sz w:val="24"/>
    </w:rPr>
  </w:style>
  <w:style w:type="character" w:customStyle="1" w:styleId="a4">
    <w:name w:val="Название Знак"/>
    <w:basedOn w:val="a0"/>
    <w:link w:val="a3"/>
    <w:rsid w:val="00376EFD"/>
    <w:rPr>
      <w:rFonts w:ascii="Times New Roman" w:eastAsia="Times New Roman" w:hAnsi="Times New Roman" w:cs="Times New Roman"/>
      <w:b/>
      <w:sz w:val="24"/>
      <w:szCs w:val="20"/>
      <w:lang w:eastAsia="ru-RU"/>
    </w:rPr>
  </w:style>
  <w:style w:type="paragraph" w:styleId="a5">
    <w:name w:val="Body Text"/>
    <w:basedOn w:val="a"/>
    <w:link w:val="a6"/>
    <w:rsid w:val="00376EFD"/>
    <w:pPr>
      <w:spacing w:after="120"/>
    </w:pPr>
  </w:style>
  <w:style w:type="character" w:customStyle="1" w:styleId="a6">
    <w:name w:val="Основной текст Знак"/>
    <w:basedOn w:val="a0"/>
    <w:link w:val="a5"/>
    <w:rsid w:val="00376EFD"/>
    <w:rPr>
      <w:rFonts w:ascii="Times New Roman" w:eastAsia="Times New Roman" w:hAnsi="Times New Roman" w:cs="Times New Roman"/>
      <w:sz w:val="20"/>
      <w:szCs w:val="20"/>
      <w:lang w:eastAsia="ru-RU"/>
    </w:rPr>
  </w:style>
  <w:style w:type="paragraph" w:styleId="a7">
    <w:name w:val="Body Text Indent"/>
    <w:basedOn w:val="a"/>
    <w:link w:val="a8"/>
    <w:rsid w:val="00376EFD"/>
    <w:pPr>
      <w:spacing w:after="120"/>
      <w:ind w:left="283"/>
    </w:pPr>
  </w:style>
  <w:style w:type="character" w:customStyle="1" w:styleId="a8">
    <w:name w:val="Основной текст с отступом Знак"/>
    <w:basedOn w:val="a0"/>
    <w:link w:val="a7"/>
    <w:rsid w:val="00376EFD"/>
    <w:rPr>
      <w:rFonts w:ascii="Times New Roman" w:eastAsia="Times New Roman" w:hAnsi="Times New Roman" w:cs="Times New Roman"/>
      <w:sz w:val="20"/>
      <w:szCs w:val="20"/>
      <w:lang w:eastAsia="ru-RU"/>
    </w:rPr>
  </w:style>
  <w:style w:type="paragraph" w:styleId="2">
    <w:name w:val="Body Text Indent 2"/>
    <w:basedOn w:val="a"/>
    <w:link w:val="20"/>
    <w:rsid w:val="00376EFD"/>
    <w:pPr>
      <w:ind w:left="5664" w:firstLine="708"/>
      <w:outlineLvl w:val="0"/>
    </w:pPr>
    <w:rPr>
      <w:sz w:val="24"/>
    </w:rPr>
  </w:style>
  <w:style w:type="character" w:customStyle="1" w:styleId="20">
    <w:name w:val="Основной текст с отступом 2 Знак"/>
    <w:basedOn w:val="a0"/>
    <w:link w:val="2"/>
    <w:rsid w:val="00376EFD"/>
    <w:rPr>
      <w:rFonts w:ascii="Times New Roman" w:eastAsia="Times New Roman" w:hAnsi="Times New Roman" w:cs="Times New Roman"/>
      <w:sz w:val="24"/>
      <w:szCs w:val="20"/>
      <w:lang w:eastAsia="ru-RU"/>
    </w:rPr>
  </w:style>
  <w:style w:type="paragraph" w:styleId="3">
    <w:name w:val="Body Text Indent 3"/>
    <w:basedOn w:val="a"/>
    <w:link w:val="30"/>
    <w:rsid w:val="00376EFD"/>
    <w:pPr>
      <w:spacing w:after="120"/>
      <w:ind w:left="283"/>
    </w:pPr>
    <w:rPr>
      <w:sz w:val="16"/>
      <w:szCs w:val="16"/>
    </w:rPr>
  </w:style>
  <w:style w:type="character" w:customStyle="1" w:styleId="30">
    <w:name w:val="Основной текст с отступом 3 Знак"/>
    <w:basedOn w:val="a0"/>
    <w:link w:val="3"/>
    <w:rsid w:val="00376EFD"/>
    <w:rPr>
      <w:rFonts w:ascii="Times New Roman" w:eastAsia="Times New Roman" w:hAnsi="Times New Roman" w:cs="Times New Roman"/>
      <w:sz w:val="16"/>
      <w:szCs w:val="16"/>
      <w:lang w:eastAsia="ru-RU"/>
    </w:rPr>
  </w:style>
  <w:style w:type="paragraph" w:customStyle="1" w:styleId="ConsNormal">
    <w:name w:val="ConsNormal"/>
    <w:rsid w:val="00376EFD"/>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376EFD"/>
    <w:pPr>
      <w:snapToGrid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rsid w:val="00376E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376E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9">
    <w:name w:val="Основной шрифт"/>
    <w:rsid w:val="00376EFD"/>
  </w:style>
  <w:style w:type="table" w:styleId="aa">
    <w:name w:val="Table Grid"/>
    <w:basedOn w:val="a1"/>
    <w:rsid w:val="00376E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1"/>
    <w:basedOn w:val="a"/>
    <w:rsid w:val="0076091E"/>
    <w:pPr>
      <w:spacing w:before="100" w:beforeAutospacing="1" w:after="100" w:afterAutospacing="1"/>
    </w:pPr>
    <w:rPr>
      <w:rFonts w:ascii="Tahoma" w:hAnsi="Tahoma"/>
      <w:lang w:val="en-US" w:eastAsia="en-US"/>
    </w:rPr>
  </w:style>
  <w:style w:type="paragraph" w:styleId="ab">
    <w:name w:val="List Paragraph"/>
    <w:basedOn w:val="a"/>
    <w:uiPriority w:val="34"/>
    <w:qFormat/>
    <w:rsid w:val="009D24A3"/>
    <w:pPr>
      <w:ind w:left="720"/>
      <w:contextualSpacing/>
    </w:pPr>
  </w:style>
  <w:style w:type="paragraph" w:styleId="ac">
    <w:name w:val="Balloon Text"/>
    <w:basedOn w:val="a"/>
    <w:link w:val="ad"/>
    <w:uiPriority w:val="99"/>
    <w:semiHidden/>
    <w:unhideWhenUsed/>
    <w:rsid w:val="00D91F31"/>
    <w:rPr>
      <w:rFonts w:ascii="Tahoma" w:hAnsi="Tahoma" w:cs="Tahoma"/>
      <w:sz w:val="16"/>
      <w:szCs w:val="16"/>
    </w:rPr>
  </w:style>
  <w:style w:type="character" w:customStyle="1" w:styleId="ad">
    <w:name w:val="Текст выноски Знак"/>
    <w:basedOn w:val="a0"/>
    <w:link w:val="ac"/>
    <w:uiPriority w:val="99"/>
    <w:semiHidden/>
    <w:rsid w:val="00D91F31"/>
    <w:rPr>
      <w:rFonts w:ascii="Tahoma" w:eastAsia="Times New Roman" w:hAnsi="Tahoma" w:cs="Tahoma"/>
      <w:sz w:val="16"/>
      <w:szCs w:val="16"/>
      <w:lang w:eastAsia="ru-RU"/>
    </w:rPr>
  </w:style>
  <w:style w:type="paragraph" w:styleId="ae">
    <w:name w:val="Normal (Web)"/>
    <w:basedOn w:val="a"/>
    <w:rsid w:val="00D72F7E"/>
    <w:pPr>
      <w:suppressAutoHyphens/>
      <w:spacing w:before="100" w:beforeAutospacing="1" w:after="100" w:afterAutospacing="1"/>
    </w:pPr>
    <w:rPr>
      <w:rFonts w:ascii="Tahoma" w:hAnsi="Tahoma" w:cs="Tahoma"/>
      <w:sz w:val="17"/>
      <w:szCs w:val="17"/>
      <w:lang w:eastAsia="ar-SA"/>
    </w:rPr>
  </w:style>
  <w:style w:type="paragraph" w:customStyle="1" w:styleId="WW-">
    <w:name w:val="WW-Основной текст"/>
    <w:basedOn w:val="a"/>
    <w:rsid w:val="00D72F7E"/>
    <w:pPr>
      <w:suppressAutoHyphens/>
    </w:pPr>
    <w:rPr>
      <w:sz w:val="24"/>
      <w:szCs w:val="24"/>
      <w:lang w:eastAsia="ar-SA"/>
    </w:rPr>
  </w:style>
  <w:style w:type="paragraph" w:customStyle="1" w:styleId="21">
    <w:name w:val="Основной текст с отступом 21"/>
    <w:basedOn w:val="a"/>
    <w:rsid w:val="00D72F7E"/>
    <w:pPr>
      <w:suppressAutoHyphens/>
      <w:spacing w:after="120" w:line="480" w:lineRule="auto"/>
      <w:ind w:left="283"/>
    </w:pPr>
    <w:rPr>
      <w:sz w:val="24"/>
      <w:szCs w:val="24"/>
      <w:lang w:eastAsia="ar-SA"/>
    </w:rPr>
  </w:style>
  <w:style w:type="paragraph" w:customStyle="1" w:styleId="Normal1">
    <w:name w:val="Normal1"/>
    <w:rsid w:val="00D72F7E"/>
    <w:pPr>
      <w:suppressAutoHyphens/>
      <w:snapToGrid w:val="0"/>
      <w:spacing w:before="100" w:after="100" w:line="240" w:lineRule="auto"/>
    </w:pPr>
    <w:rPr>
      <w:rFonts w:ascii="Times New Roman" w:eastAsia="Calibri"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EF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76EFD"/>
    <w:pPr>
      <w:keepNext/>
      <w:tabs>
        <w:tab w:val="left" w:pos="6750"/>
      </w:tabs>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6EFD"/>
    <w:rPr>
      <w:rFonts w:ascii="Times New Roman" w:eastAsia="Times New Roman" w:hAnsi="Times New Roman" w:cs="Times New Roman"/>
      <w:b/>
      <w:bCs/>
      <w:sz w:val="24"/>
      <w:szCs w:val="24"/>
      <w:lang w:eastAsia="ru-RU"/>
    </w:rPr>
  </w:style>
  <w:style w:type="paragraph" w:styleId="a3">
    <w:name w:val="Title"/>
    <w:basedOn w:val="a"/>
    <w:link w:val="a4"/>
    <w:qFormat/>
    <w:rsid w:val="00376EFD"/>
    <w:pPr>
      <w:jc w:val="center"/>
    </w:pPr>
    <w:rPr>
      <w:b/>
      <w:sz w:val="24"/>
    </w:rPr>
  </w:style>
  <w:style w:type="character" w:customStyle="1" w:styleId="a4">
    <w:name w:val="Название Знак"/>
    <w:basedOn w:val="a0"/>
    <w:link w:val="a3"/>
    <w:rsid w:val="00376EFD"/>
    <w:rPr>
      <w:rFonts w:ascii="Times New Roman" w:eastAsia="Times New Roman" w:hAnsi="Times New Roman" w:cs="Times New Roman"/>
      <w:b/>
      <w:sz w:val="24"/>
      <w:szCs w:val="20"/>
      <w:lang w:eastAsia="ru-RU"/>
    </w:rPr>
  </w:style>
  <w:style w:type="paragraph" w:styleId="a5">
    <w:name w:val="Body Text"/>
    <w:basedOn w:val="a"/>
    <w:link w:val="a6"/>
    <w:rsid w:val="00376EFD"/>
    <w:pPr>
      <w:spacing w:after="120"/>
    </w:pPr>
  </w:style>
  <w:style w:type="character" w:customStyle="1" w:styleId="a6">
    <w:name w:val="Основной текст Знак"/>
    <w:basedOn w:val="a0"/>
    <w:link w:val="a5"/>
    <w:rsid w:val="00376EFD"/>
    <w:rPr>
      <w:rFonts w:ascii="Times New Roman" w:eastAsia="Times New Roman" w:hAnsi="Times New Roman" w:cs="Times New Roman"/>
      <w:sz w:val="20"/>
      <w:szCs w:val="20"/>
      <w:lang w:eastAsia="ru-RU"/>
    </w:rPr>
  </w:style>
  <w:style w:type="paragraph" w:styleId="a7">
    <w:name w:val="Body Text Indent"/>
    <w:basedOn w:val="a"/>
    <w:link w:val="a8"/>
    <w:rsid w:val="00376EFD"/>
    <w:pPr>
      <w:spacing w:after="120"/>
      <w:ind w:left="283"/>
    </w:pPr>
  </w:style>
  <w:style w:type="character" w:customStyle="1" w:styleId="a8">
    <w:name w:val="Основной текст с отступом Знак"/>
    <w:basedOn w:val="a0"/>
    <w:link w:val="a7"/>
    <w:rsid w:val="00376EFD"/>
    <w:rPr>
      <w:rFonts w:ascii="Times New Roman" w:eastAsia="Times New Roman" w:hAnsi="Times New Roman" w:cs="Times New Roman"/>
      <w:sz w:val="20"/>
      <w:szCs w:val="20"/>
      <w:lang w:eastAsia="ru-RU"/>
    </w:rPr>
  </w:style>
  <w:style w:type="paragraph" w:styleId="2">
    <w:name w:val="Body Text Indent 2"/>
    <w:basedOn w:val="a"/>
    <w:link w:val="20"/>
    <w:rsid w:val="00376EFD"/>
    <w:pPr>
      <w:ind w:left="5664" w:firstLine="708"/>
      <w:outlineLvl w:val="0"/>
    </w:pPr>
    <w:rPr>
      <w:sz w:val="24"/>
    </w:rPr>
  </w:style>
  <w:style w:type="character" w:customStyle="1" w:styleId="20">
    <w:name w:val="Основной текст с отступом 2 Знак"/>
    <w:basedOn w:val="a0"/>
    <w:link w:val="2"/>
    <w:rsid w:val="00376EFD"/>
    <w:rPr>
      <w:rFonts w:ascii="Times New Roman" w:eastAsia="Times New Roman" w:hAnsi="Times New Roman" w:cs="Times New Roman"/>
      <w:sz w:val="24"/>
      <w:szCs w:val="20"/>
      <w:lang w:eastAsia="ru-RU"/>
    </w:rPr>
  </w:style>
  <w:style w:type="paragraph" w:styleId="3">
    <w:name w:val="Body Text Indent 3"/>
    <w:basedOn w:val="a"/>
    <w:link w:val="30"/>
    <w:rsid w:val="00376EFD"/>
    <w:pPr>
      <w:spacing w:after="120"/>
      <w:ind w:left="283"/>
    </w:pPr>
    <w:rPr>
      <w:sz w:val="16"/>
      <w:szCs w:val="16"/>
    </w:rPr>
  </w:style>
  <w:style w:type="character" w:customStyle="1" w:styleId="30">
    <w:name w:val="Основной текст с отступом 3 Знак"/>
    <w:basedOn w:val="a0"/>
    <w:link w:val="3"/>
    <w:rsid w:val="00376EFD"/>
    <w:rPr>
      <w:rFonts w:ascii="Times New Roman" w:eastAsia="Times New Roman" w:hAnsi="Times New Roman" w:cs="Times New Roman"/>
      <w:sz w:val="16"/>
      <w:szCs w:val="16"/>
      <w:lang w:eastAsia="ru-RU"/>
    </w:rPr>
  </w:style>
  <w:style w:type="paragraph" w:customStyle="1" w:styleId="ConsNormal">
    <w:name w:val="ConsNormal"/>
    <w:rsid w:val="00376EFD"/>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376EFD"/>
    <w:pPr>
      <w:snapToGrid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rsid w:val="00376E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376E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9">
    <w:name w:val="Основной шрифт"/>
    <w:rsid w:val="00376EFD"/>
  </w:style>
  <w:style w:type="table" w:styleId="aa">
    <w:name w:val="Table Grid"/>
    <w:basedOn w:val="a1"/>
    <w:rsid w:val="00376E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1"/>
    <w:basedOn w:val="a"/>
    <w:rsid w:val="0076091E"/>
    <w:pPr>
      <w:spacing w:before="100" w:beforeAutospacing="1" w:after="100" w:afterAutospacing="1"/>
    </w:pPr>
    <w:rPr>
      <w:rFonts w:ascii="Tahoma" w:hAnsi="Tahoma"/>
      <w:lang w:val="en-US" w:eastAsia="en-US"/>
    </w:rPr>
  </w:style>
  <w:style w:type="paragraph" w:styleId="ab">
    <w:name w:val="List Paragraph"/>
    <w:basedOn w:val="a"/>
    <w:uiPriority w:val="34"/>
    <w:qFormat/>
    <w:rsid w:val="009D24A3"/>
    <w:pPr>
      <w:ind w:left="720"/>
      <w:contextualSpacing/>
    </w:pPr>
  </w:style>
  <w:style w:type="paragraph" w:styleId="ac">
    <w:name w:val="Balloon Text"/>
    <w:basedOn w:val="a"/>
    <w:link w:val="ad"/>
    <w:uiPriority w:val="99"/>
    <w:semiHidden/>
    <w:unhideWhenUsed/>
    <w:rsid w:val="00D91F31"/>
    <w:rPr>
      <w:rFonts w:ascii="Tahoma" w:hAnsi="Tahoma" w:cs="Tahoma"/>
      <w:sz w:val="16"/>
      <w:szCs w:val="16"/>
    </w:rPr>
  </w:style>
  <w:style w:type="character" w:customStyle="1" w:styleId="ad">
    <w:name w:val="Текст выноски Знак"/>
    <w:basedOn w:val="a0"/>
    <w:link w:val="ac"/>
    <w:uiPriority w:val="99"/>
    <w:semiHidden/>
    <w:rsid w:val="00D91F31"/>
    <w:rPr>
      <w:rFonts w:ascii="Tahoma" w:eastAsia="Times New Roman" w:hAnsi="Tahoma" w:cs="Tahoma"/>
      <w:sz w:val="16"/>
      <w:szCs w:val="16"/>
      <w:lang w:eastAsia="ru-RU"/>
    </w:rPr>
  </w:style>
  <w:style w:type="paragraph" w:styleId="ae">
    <w:name w:val="Normal (Web)"/>
    <w:basedOn w:val="a"/>
    <w:rsid w:val="00D72F7E"/>
    <w:pPr>
      <w:suppressAutoHyphens/>
      <w:spacing w:before="100" w:beforeAutospacing="1" w:after="100" w:afterAutospacing="1"/>
    </w:pPr>
    <w:rPr>
      <w:rFonts w:ascii="Tahoma" w:hAnsi="Tahoma" w:cs="Tahoma"/>
      <w:sz w:val="17"/>
      <w:szCs w:val="17"/>
      <w:lang w:eastAsia="ar-SA"/>
    </w:rPr>
  </w:style>
  <w:style w:type="paragraph" w:customStyle="1" w:styleId="WW-">
    <w:name w:val="WW-Основной текст"/>
    <w:basedOn w:val="a"/>
    <w:rsid w:val="00D72F7E"/>
    <w:pPr>
      <w:suppressAutoHyphens/>
    </w:pPr>
    <w:rPr>
      <w:sz w:val="24"/>
      <w:szCs w:val="24"/>
      <w:lang w:eastAsia="ar-SA"/>
    </w:rPr>
  </w:style>
  <w:style w:type="paragraph" w:customStyle="1" w:styleId="21">
    <w:name w:val="Основной текст с отступом 21"/>
    <w:basedOn w:val="a"/>
    <w:rsid w:val="00D72F7E"/>
    <w:pPr>
      <w:suppressAutoHyphens/>
      <w:spacing w:after="120" w:line="480" w:lineRule="auto"/>
      <w:ind w:left="283"/>
    </w:pPr>
    <w:rPr>
      <w:sz w:val="24"/>
      <w:szCs w:val="24"/>
      <w:lang w:eastAsia="ar-SA"/>
    </w:rPr>
  </w:style>
  <w:style w:type="paragraph" w:customStyle="1" w:styleId="Normal1">
    <w:name w:val="Normal1"/>
    <w:rsid w:val="00D72F7E"/>
    <w:pPr>
      <w:suppressAutoHyphens/>
      <w:snapToGrid w:val="0"/>
      <w:spacing w:before="100" w:after="100" w:line="240" w:lineRule="auto"/>
    </w:pPr>
    <w:rPr>
      <w:rFonts w:ascii="Times New Roman" w:eastAsia="Calibri"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BA5C5-5E58-46CA-9094-B7B964E69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3727</Words>
  <Characters>21244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24922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Владимировна Ниткина</dc:creator>
  <cp:lastModifiedBy>Елена Витальевна Сергеева</cp:lastModifiedBy>
  <cp:revision>8</cp:revision>
  <cp:lastPrinted>2011-10-28T10:43:00Z</cp:lastPrinted>
  <dcterms:created xsi:type="dcterms:W3CDTF">2011-11-02T12:01:00Z</dcterms:created>
  <dcterms:modified xsi:type="dcterms:W3CDTF">2011-11-02T12:52:00Z</dcterms:modified>
</cp:coreProperties>
</file>