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8D5" w:rsidRDefault="001918D5" w:rsidP="001918D5">
      <w:pPr>
        <w:pStyle w:val="1"/>
        <w:rPr>
          <w:caps/>
          <w:sz w:val="22"/>
          <w:szCs w:val="22"/>
        </w:rPr>
      </w:pPr>
      <w:r>
        <w:rPr>
          <w:caps/>
          <w:sz w:val="22"/>
          <w:szCs w:val="22"/>
        </w:rPr>
        <w:t>ДЛЯ СУБЪЕКТОВ МАЛОГО ПРЕДПРИНИМАТЕЛЬСТВА</w:t>
      </w:r>
    </w:p>
    <w:p w:rsidR="001918D5" w:rsidRDefault="001918D5" w:rsidP="001918D5">
      <w:pPr>
        <w:pStyle w:val="1"/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1918D5" w:rsidRDefault="001918D5" w:rsidP="001918D5">
      <w:pPr>
        <w:jc w:val="center"/>
        <w:rPr>
          <w:sz w:val="22"/>
          <w:szCs w:val="22"/>
        </w:rPr>
      </w:pPr>
    </w:p>
    <w:p w:rsidR="001918D5" w:rsidRDefault="001918D5" w:rsidP="001918D5">
      <w:pPr>
        <w:ind w:left="212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Дата: </w:t>
      </w:r>
      <w:r>
        <w:rPr>
          <w:sz w:val="22"/>
          <w:szCs w:val="22"/>
        </w:rPr>
        <w:t>28.07.</w:t>
      </w:r>
      <w:r>
        <w:rPr>
          <w:sz w:val="22"/>
          <w:szCs w:val="22"/>
        </w:rPr>
        <w:t>2011г.</w:t>
      </w:r>
    </w:p>
    <w:p w:rsidR="001918D5" w:rsidRDefault="001918D5" w:rsidP="001918D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Регистрационный № </w:t>
      </w:r>
      <w:r>
        <w:rPr>
          <w:sz w:val="22"/>
          <w:szCs w:val="22"/>
        </w:rPr>
        <w:t>717</w:t>
      </w: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35"/>
        <w:gridCol w:w="5830"/>
      </w:tblGrid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образовательное учреждение дополнительного образования детей Ивановский городской Дворец детского и юношеского творчества 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153002 г.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Иваново, ул. Батурина, д.12/5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P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327180</w:t>
            </w:r>
            <w:r w:rsidR="00FF6646">
              <w:rPr>
                <w:sz w:val="20"/>
                <w:szCs w:val="20"/>
              </w:rPr>
              <w:t>, 32 85 85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tabs>
                <w:tab w:val="left" w:pos="4752"/>
              </w:tabs>
              <w:snapToGrid w:val="0"/>
              <w:ind w:right="7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153000, г. Иваново, пл. Революции, д. 6,  к. 519, Администрация города Иванова</w:t>
            </w:r>
          </w:p>
        </w:tc>
      </w:tr>
      <w:tr w:rsidR="001918D5" w:rsidTr="00FF6646"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FF6646" w:rsidP="003B0F8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04.08.2011 до 09:00</w:t>
            </w:r>
          </w:p>
        </w:tc>
      </w:tr>
    </w:tbl>
    <w:p w:rsidR="001918D5" w:rsidRDefault="001918D5" w:rsidP="001918D5">
      <w:pPr>
        <w:pStyle w:val="a5"/>
        <w:rPr>
          <w:sz w:val="22"/>
          <w:szCs w:val="22"/>
        </w:rPr>
      </w:pPr>
    </w:p>
    <w:tbl>
      <w:tblPr>
        <w:tblW w:w="1006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593"/>
        <w:gridCol w:w="1663"/>
        <w:gridCol w:w="3833"/>
        <w:gridCol w:w="1395"/>
        <w:gridCol w:w="1582"/>
      </w:tblGrid>
      <w:tr w:rsidR="001918D5" w:rsidTr="00FF6646">
        <w:trPr>
          <w:trHeight w:val="1306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pStyle w:val="a5"/>
              <w:snapToGrid w:val="0"/>
              <w:rPr>
                <w:rFonts w:ascii="Times New Roman" w:hAnsi="Times New Roman"/>
                <w:sz w:val="20"/>
              </w:rPr>
            </w:pPr>
          </w:p>
          <w:p w:rsidR="001918D5" w:rsidRDefault="001918D5" w:rsidP="003B0F82">
            <w:pPr>
              <w:pStyle w:val="a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pStyle w:val="a5"/>
              <w:snapToGrid w:val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Единица измерения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918D5" w:rsidTr="00FF6646">
        <w:trPr>
          <w:trHeight w:val="889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Замена оконных блоков  в оранжерее МОУ ДОД ДДЮТ</w:t>
            </w:r>
          </w:p>
          <w:p w:rsidR="001918D5" w:rsidRDefault="001918D5" w:rsidP="003B0F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ОКДП 4540215 «Заполнение оконных проемов с установкой подоконных досок»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Окна металлопластиковые из ПВХ-профиля в соответствии с эскизами, согласованными с Департаментом культурного наследия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:rsidR="001918D5" w:rsidRDefault="001918D5" w:rsidP="003B0F82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  <w:p w:rsidR="001918D5" w:rsidRDefault="001918D5" w:rsidP="003B0F8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документов, 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контракта:</w:t>
            </w:r>
          </w:p>
          <w:p w:rsidR="001918D5" w:rsidRDefault="001918D5" w:rsidP="003B0F8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действующая лицензия на осуществление деятельности по реставрации объектов культурного наследия (памятников истории и культуры).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autoSpaceDE w:val="0"/>
              <w:snapToGrid w:val="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локальной сметой  и ведомостью объемов работ</w:t>
            </w:r>
          </w:p>
        </w:tc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autoSpaceDE w:val="0"/>
              <w:snapToGrid w:val="0"/>
              <w:ind w:left="-108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</w:t>
            </w:r>
          </w:p>
          <w:p w:rsidR="001918D5" w:rsidRDefault="001918D5" w:rsidP="003B0F82">
            <w:pPr>
              <w:autoSpaceDE w:val="0"/>
              <w:ind w:left="-108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 локальной сметой  и ведомостью объемов работ </w:t>
            </w:r>
          </w:p>
        </w:tc>
      </w:tr>
      <w:tr w:rsidR="001918D5" w:rsidTr="00FF6646"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</w:t>
            </w:r>
          </w:p>
          <w:p w:rsidR="001918D5" w:rsidRDefault="001918D5" w:rsidP="003B0F8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Стеклопакет двухкамерный, максимально возможная толщина стеклопакета – 32 мм; количество камер в профиле – 4 сопротивление теплопередаче не ниже-082м2С/ВТ</w:t>
            </w:r>
            <w:r w:rsidR="00FF66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(без армирования); </w:t>
            </w:r>
            <w:r>
              <w:rPr>
                <w:sz w:val="20"/>
                <w:szCs w:val="20"/>
              </w:rPr>
              <w:lastRenderedPageBreak/>
              <w:t>количество контуров и материал уплотнения – 2 контура сплошного уплотнения из погодоустойчивого ЕР</w:t>
            </w:r>
            <w:proofErr w:type="gramStart"/>
            <w:r>
              <w:rPr>
                <w:sz w:val="20"/>
                <w:szCs w:val="20"/>
                <w:lang w:val="en-US"/>
              </w:rPr>
              <w:t>DM</w:t>
            </w:r>
            <w:proofErr w:type="gramEnd"/>
            <w:r>
              <w:rPr>
                <w:sz w:val="20"/>
                <w:szCs w:val="20"/>
              </w:rPr>
              <w:t xml:space="preserve">-каучука; стекло толщиной 4 мм с </w:t>
            </w:r>
            <w:proofErr w:type="spellStart"/>
            <w:r>
              <w:rPr>
                <w:sz w:val="20"/>
                <w:szCs w:val="20"/>
              </w:rPr>
              <w:t>низкоэмиссионным</w:t>
            </w:r>
            <w:proofErr w:type="spellEnd"/>
            <w:r>
              <w:rPr>
                <w:sz w:val="20"/>
                <w:szCs w:val="20"/>
              </w:rPr>
              <w:t xml:space="preserve"> покрытием, с энергосбережением не ниже класса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1;внутренняя </w:t>
            </w:r>
            <w:proofErr w:type="spellStart"/>
            <w:r>
              <w:rPr>
                <w:sz w:val="20"/>
                <w:szCs w:val="20"/>
              </w:rPr>
              <w:t>расстекловка</w:t>
            </w:r>
            <w:proofErr w:type="spellEnd"/>
            <w:r>
              <w:rPr>
                <w:sz w:val="20"/>
                <w:szCs w:val="20"/>
              </w:rPr>
              <w:t xml:space="preserve"> – белая </w:t>
            </w:r>
            <w:proofErr w:type="spellStart"/>
            <w:r>
              <w:rPr>
                <w:sz w:val="20"/>
                <w:szCs w:val="20"/>
              </w:rPr>
              <w:t>парогидроизоляция</w:t>
            </w:r>
            <w:proofErr w:type="spellEnd"/>
            <w:r>
              <w:rPr>
                <w:sz w:val="20"/>
                <w:szCs w:val="20"/>
              </w:rPr>
              <w:t xml:space="preserve">, фурнитура регулируемая поворотно–откидная. </w:t>
            </w:r>
          </w:p>
          <w:p w:rsidR="001918D5" w:rsidRDefault="001918D5" w:rsidP="003B0F82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Объем выполненных работ, материалов и оборудования должен  соответствовать смете. Спецификация на  окна должна быть       согласована с Заказчиком.</w:t>
            </w: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1918D5" w:rsidTr="00FF6646"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безопасности товаров, работ, услуг   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1918D5" w:rsidTr="00FF6646"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>
              <w:rPr>
                <w:rFonts w:ascii="Times New Roman" w:hAnsi="Times New Roman"/>
              </w:rPr>
              <w:t>парогидроизоляционных</w:t>
            </w:r>
            <w:proofErr w:type="spellEnd"/>
            <w:r>
              <w:rPr>
                <w:rFonts w:ascii="Times New Roman" w:hAnsi="Times New Roman"/>
              </w:rPr>
              <w:t xml:space="preserve"> материалов в соответствии с действующим законодательством. </w:t>
            </w:r>
          </w:p>
          <w:p w:rsidR="001918D5" w:rsidRDefault="001918D5" w:rsidP="003B0F8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в срок и в полном объеме обязательства, предусмотренные муниципальным контрактом.</w:t>
            </w:r>
          </w:p>
          <w:p w:rsidR="001918D5" w:rsidRDefault="001918D5" w:rsidP="003B0F8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1918D5" w:rsidRDefault="001918D5" w:rsidP="003B0F8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1918D5" w:rsidRDefault="001918D5" w:rsidP="003B0F82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Гарантийный срок на произведенные работы  - 3 года со дня подписания акта выполненных работ.</w:t>
            </w: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</w:tbl>
    <w:p w:rsidR="001918D5" w:rsidRDefault="001918D5" w:rsidP="001918D5">
      <w:pPr>
        <w:pStyle w:val="a5"/>
        <w:rPr>
          <w:sz w:val="20"/>
        </w:rPr>
      </w:pP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389"/>
        <w:gridCol w:w="6676"/>
      </w:tblGrid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pStyle w:val="a5"/>
              <w:tabs>
                <w:tab w:val="left" w:pos="2590"/>
              </w:tabs>
              <w:snapToGri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1918D5" w:rsidRDefault="001918D5" w:rsidP="003B0F82">
            <w:pPr>
              <w:pStyle w:val="a5"/>
              <w:tabs>
                <w:tab w:val="left" w:pos="259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</w:t>
            </w:r>
            <w:r>
              <w:rPr>
                <w:rFonts w:ascii="Times New Roman" w:hAnsi="Times New Roman"/>
                <w:b/>
                <w:sz w:val="20"/>
              </w:rPr>
              <w:t>Участниками размещения заказа могут выступать только субъекты малого предпринимательства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pStyle w:val="a5"/>
              <w:snapToGri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Бюджет города Иванова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FF6646" w:rsidP="00FF66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цена контракта </w:t>
            </w:r>
            <w:r w:rsidR="001918D5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FF6646">
            <w:pPr>
              <w:pStyle w:val="a5"/>
              <w:snapToGrid w:val="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140</w:t>
            </w:r>
            <w:r w:rsidR="00FF6646">
              <w:rPr>
                <w:rFonts w:ascii="Times New Roman" w:hAnsi="Times New Roman"/>
                <w:bCs/>
                <w:sz w:val="20"/>
              </w:rPr>
              <w:t> 000,00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 с учетом НДС, сборы и другие обязательные платежи.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Место доставки товаров, выполнения работ, </w:t>
            </w:r>
            <w:r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Иваново, ул.</w:t>
            </w:r>
            <w:r w:rsidR="00FF66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Батурина, д. 12/5</w:t>
            </w:r>
            <w:r w:rsidR="00FF6646">
              <w:rPr>
                <w:rFonts w:ascii="Times New Roman" w:hAnsi="Times New Roman"/>
              </w:rPr>
              <w:t xml:space="preserve"> </w:t>
            </w:r>
            <w:r w:rsidR="00FF6646" w:rsidRPr="00FF6646">
              <w:rPr>
                <w:rFonts w:ascii="Times New Roman" w:hAnsi="Times New Roman"/>
                <w:b/>
              </w:rPr>
              <w:t>(здание является выявленным объектом культурного наследия)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поставок товаров, выполнения работ, </w:t>
            </w:r>
            <w:r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a5"/>
              <w:snapToGri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20 дней со дня заключения контракта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 до 31.12.2011</w:t>
            </w:r>
          </w:p>
        </w:tc>
      </w:tr>
      <w:tr w:rsidR="001918D5" w:rsidTr="00FF6646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8D5" w:rsidRDefault="00FF6646" w:rsidP="003B0F82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позднее 10 (десяти) дней с момента подписания протокола рассмотрения и оценки котировочных заявок</w:t>
            </w:r>
          </w:p>
        </w:tc>
      </w:tr>
    </w:tbl>
    <w:p w:rsidR="00FF6646" w:rsidRDefault="00FF6646" w:rsidP="00FF6646">
      <w:pPr>
        <w:ind w:firstLine="720"/>
        <w:jc w:val="center"/>
        <w:rPr>
          <w:b/>
          <w:sz w:val="20"/>
          <w:szCs w:val="20"/>
        </w:rPr>
      </w:pPr>
    </w:p>
    <w:p w:rsidR="00FF6646" w:rsidRPr="00FF6646" w:rsidRDefault="00FF6646" w:rsidP="00FF6646">
      <w:pPr>
        <w:ind w:firstLine="720"/>
        <w:jc w:val="center"/>
        <w:rPr>
          <w:b/>
        </w:rPr>
      </w:pPr>
      <w:r w:rsidRPr="00FF6646">
        <w:rPr>
          <w:b/>
        </w:rPr>
        <w:t xml:space="preserve">Участниками настоящего запроса котировок могут являться только </w:t>
      </w:r>
    </w:p>
    <w:p w:rsidR="00FF6646" w:rsidRPr="00FF6646" w:rsidRDefault="00FF6646" w:rsidP="00FF6646">
      <w:pPr>
        <w:ind w:firstLine="720"/>
        <w:jc w:val="center"/>
        <w:rPr>
          <w:b/>
        </w:rPr>
      </w:pPr>
      <w:r w:rsidRPr="00FF6646">
        <w:rPr>
          <w:b/>
        </w:rPr>
        <w:t>субъекты малого предпринимательства.</w:t>
      </w:r>
    </w:p>
    <w:p w:rsidR="00FF6646" w:rsidRPr="00FF6646" w:rsidRDefault="00FF6646" w:rsidP="00FF6646">
      <w:pPr>
        <w:ind w:firstLine="720"/>
        <w:jc w:val="both"/>
      </w:pPr>
      <w:bookmarkStart w:id="0" w:name="sub_2"/>
      <w:proofErr w:type="gramStart"/>
      <w:r w:rsidRPr="00FF6646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FF6646">
          <w:t>2007 г</w:t>
        </w:r>
      </w:smartTag>
      <w:r w:rsidRPr="00FF6646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FF6646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F6646" w:rsidRPr="00FF6646" w:rsidRDefault="00FF6646" w:rsidP="00FF6646">
      <w:pPr>
        <w:ind w:firstLine="720"/>
        <w:jc w:val="both"/>
      </w:pPr>
      <w:bookmarkStart w:id="1" w:name="sub_21"/>
      <w:bookmarkEnd w:id="0"/>
      <w:proofErr w:type="gramStart"/>
      <w:r w:rsidRPr="00FF6646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FF6646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FF6646" w:rsidRPr="00FF6646" w:rsidRDefault="00FF6646" w:rsidP="00FF6646">
      <w:pPr>
        <w:ind w:firstLine="720"/>
        <w:jc w:val="both"/>
      </w:pPr>
      <w:bookmarkStart w:id="2" w:name="sub_22"/>
      <w:bookmarkEnd w:id="1"/>
      <w:r w:rsidRPr="00FF6646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F6646" w:rsidRPr="00FF6646" w:rsidRDefault="00FF6646" w:rsidP="00FF6646">
      <w:pPr>
        <w:ind w:firstLine="720"/>
        <w:jc w:val="both"/>
      </w:pPr>
      <w:r w:rsidRPr="00FF6646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F6646" w:rsidRPr="00FF6646" w:rsidRDefault="00FF6646" w:rsidP="00FF664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F6646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FF6646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FF6646">
        <w:rPr>
          <w:rFonts w:ascii="Times New Roman" w:hAnsi="Times New Roman" w:cs="Times New Roman"/>
          <w:sz w:val="24"/>
          <w:szCs w:val="24"/>
        </w:rPr>
        <w:t xml:space="preserve"> и 400,0 </w:t>
      </w:r>
      <w:proofErr w:type="spellStart"/>
      <w:r w:rsidRPr="00FF664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F664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F664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FF6646">
        <w:rPr>
          <w:rFonts w:ascii="Times New Roman" w:hAnsi="Times New Roman" w:cs="Times New Roman"/>
          <w:sz w:val="24"/>
          <w:szCs w:val="24"/>
        </w:rPr>
        <w:t xml:space="preserve"> для малых предприятий. </w:t>
      </w:r>
      <w:bookmarkEnd w:id="3"/>
    </w:p>
    <w:p w:rsidR="00FF6646" w:rsidRPr="00FF6646" w:rsidRDefault="00FF6646" w:rsidP="00FF664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FF6646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FF6646">
        <w:t>у</w:t>
      </w:r>
      <w:r w:rsidRPr="00FF6646">
        <w:t xml:space="preserve">смысленных толкований. В котировочных заявках, представляемых участниками </w:t>
      </w:r>
      <w:r w:rsidRPr="00FF6646">
        <w:lastRenderedPageBreak/>
        <w:t>размещения заказа, не допускаются ошибки, подчистки и исправления (за исключением исправлений, парафир</w:t>
      </w:r>
      <w:r w:rsidRPr="00FF6646">
        <w:t>о</w:t>
      </w:r>
      <w:r w:rsidRPr="00FF6646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F6646" w:rsidRPr="00FF6646" w:rsidRDefault="00FF6646" w:rsidP="00FF6646">
      <w:pPr>
        <w:ind w:firstLine="720"/>
        <w:jc w:val="both"/>
      </w:pPr>
      <w:r w:rsidRPr="00FF6646">
        <w:t>В случае</w:t>
      </w:r>
      <w:proofErr w:type="gramStart"/>
      <w:r w:rsidRPr="00FF6646">
        <w:t>,</w:t>
      </w:r>
      <w:proofErr w:type="gramEnd"/>
      <w:r w:rsidRPr="00FF6646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F6646" w:rsidRPr="00FF6646" w:rsidRDefault="00FF6646" w:rsidP="00FF6646">
      <w:pPr>
        <w:pStyle w:val="ab"/>
        <w:ind w:firstLine="720"/>
        <w:jc w:val="both"/>
        <w:rPr>
          <w:b w:val="0"/>
          <w:szCs w:val="24"/>
        </w:rPr>
      </w:pPr>
      <w:r w:rsidRPr="00FF6646"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FF6646" w:rsidRPr="00FF6646" w:rsidRDefault="00FF6646" w:rsidP="00FF6646">
      <w:pPr>
        <w:pStyle w:val="ab"/>
        <w:ind w:firstLine="720"/>
        <w:jc w:val="both"/>
        <w:rPr>
          <w:b w:val="0"/>
          <w:szCs w:val="24"/>
        </w:rPr>
      </w:pPr>
      <w:r w:rsidRPr="00FF6646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F6646" w:rsidRPr="00FF6646" w:rsidRDefault="00FF6646" w:rsidP="00FF664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FF664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F6646">
        <w:rPr>
          <w:b/>
          <w:bCs/>
        </w:rPr>
        <w:t xml:space="preserve"> </w:t>
      </w:r>
      <w:r w:rsidRPr="00FF6646">
        <w:t>(ч. 1 ст. 8 ФЗ № 94).</w:t>
      </w:r>
    </w:p>
    <w:p w:rsidR="00FF6646" w:rsidRPr="00FF6646" w:rsidRDefault="00FF6646" w:rsidP="00FF6646">
      <w:pPr>
        <w:ind w:firstLine="720"/>
        <w:jc w:val="both"/>
      </w:pPr>
      <w:r w:rsidRPr="00FF6646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F6646" w:rsidRPr="00FF6646" w:rsidRDefault="00FF6646" w:rsidP="00FF6646">
      <w:pPr>
        <w:pStyle w:val="ab"/>
        <w:ind w:firstLine="720"/>
        <w:jc w:val="both"/>
        <w:rPr>
          <w:b w:val="0"/>
          <w:szCs w:val="24"/>
        </w:rPr>
      </w:pPr>
      <w:r w:rsidRPr="00FF664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F6646" w:rsidRPr="00FF6646" w:rsidRDefault="00FF6646" w:rsidP="00FF6646">
      <w:pPr>
        <w:pStyle w:val="ab"/>
        <w:ind w:firstLine="720"/>
        <w:jc w:val="both"/>
        <w:rPr>
          <w:b w:val="0"/>
          <w:szCs w:val="24"/>
        </w:rPr>
      </w:pPr>
      <w:r w:rsidRPr="00FF6646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F6646" w:rsidRPr="00FF6646" w:rsidRDefault="00FF6646" w:rsidP="00FF6646">
      <w:pPr>
        <w:ind w:firstLine="720"/>
        <w:jc w:val="both"/>
      </w:pPr>
      <w:r w:rsidRPr="00FF6646">
        <w:t>В случае</w:t>
      </w:r>
      <w:proofErr w:type="gramStart"/>
      <w:r w:rsidRPr="00FF6646">
        <w:t>,</w:t>
      </w:r>
      <w:proofErr w:type="gramEnd"/>
      <w:r w:rsidRPr="00FF6646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F6646" w:rsidRPr="00FF6646" w:rsidRDefault="00FF6646" w:rsidP="00FF6646">
      <w:pPr>
        <w:pStyle w:val="ab"/>
        <w:ind w:firstLine="720"/>
        <w:jc w:val="both"/>
        <w:rPr>
          <w:b w:val="0"/>
          <w:szCs w:val="24"/>
        </w:rPr>
      </w:pPr>
      <w:r w:rsidRPr="00FF6646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F6646" w:rsidRPr="00FF6646" w:rsidRDefault="00FF6646">
      <w:pPr>
        <w:suppressAutoHyphens w:val="0"/>
        <w:spacing w:after="200" w:line="276" w:lineRule="auto"/>
      </w:pPr>
      <w:r w:rsidRPr="00FF6646">
        <w:br w:type="page"/>
      </w:r>
    </w:p>
    <w:p w:rsidR="001918D5" w:rsidRDefault="001918D5" w:rsidP="001918D5">
      <w:pPr>
        <w:pageBreakBefore/>
        <w:ind w:left="5664"/>
        <w:rPr>
          <w:sz w:val="22"/>
          <w:szCs w:val="22"/>
        </w:rPr>
      </w:pPr>
      <w:r>
        <w:rPr>
          <w:sz w:val="22"/>
          <w:szCs w:val="22"/>
        </w:rPr>
        <w:lastRenderedPageBreak/>
        <w:t>№ _____________</w:t>
      </w:r>
    </w:p>
    <w:p w:rsidR="001918D5" w:rsidRDefault="001918D5" w:rsidP="001918D5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1918D5" w:rsidRDefault="001918D5" w:rsidP="001918D5">
      <w:pPr>
        <w:ind w:left="5664"/>
        <w:rPr>
          <w:sz w:val="22"/>
          <w:szCs w:val="22"/>
        </w:rPr>
      </w:pP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запроса котировок</w:t>
      </w:r>
    </w:p>
    <w:p w:rsidR="001918D5" w:rsidRDefault="001918D5" w:rsidP="001918D5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FF6646">
        <w:rPr>
          <w:sz w:val="22"/>
          <w:szCs w:val="22"/>
        </w:rPr>
        <w:t>28.07.</w:t>
      </w:r>
      <w:r>
        <w:rPr>
          <w:sz w:val="22"/>
          <w:szCs w:val="22"/>
        </w:rPr>
        <w:t>2011 г.</w:t>
      </w:r>
    </w:p>
    <w:p w:rsidR="001918D5" w:rsidRDefault="001918D5" w:rsidP="001918D5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 w:rsidR="00FF6646">
        <w:rPr>
          <w:sz w:val="22"/>
          <w:szCs w:val="22"/>
        </w:rPr>
        <w:t>717</w:t>
      </w:r>
    </w:p>
    <w:p w:rsidR="001918D5" w:rsidRDefault="001918D5" w:rsidP="001918D5">
      <w:pPr>
        <w:jc w:val="center"/>
      </w:pPr>
      <w:r>
        <w:t>КОТИРОВОЧНАЯ ЗАЯВКА</w:t>
      </w:r>
    </w:p>
    <w:p w:rsidR="001918D5" w:rsidRDefault="001918D5" w:rsidP="001918D5">
      <w:pPr>
        <w:jc w:val="right"/>
      </w:pPr>
      <w:r>
        <w:t>Дата: «__» _________ 2011 г.</w:t>
      </w:r>
    </w:p>
    <w:p w:rsidR="001918D5" w:rsidRDefault="001918D5" w:rsidP="001918D5">
      <w:pPr>
        <w:pStyle w:val="ConsPlusNonformat"/>
        <w:widowControl/>
        <w:ind w:left="-360" w:firstLine="7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Сведения об участнике размещения заказа:</w:t>
      </w:r>
    </w:p>
    <w:tbl>
      <w:tblPr>
        <w:tblW w:w="9968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388"/>
      </w:tblGrid>
      <w:tr w:rsidR="001918D5" w:rsidTr="00FF6646">
        <w:trPr>
          <w:trHeight w:val="72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left="29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918D5" w:rsidRDefault="001918D5" w:rsidP="003B0F82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</w:p>
          <w:p w:rsidR="001918D5" w:rsidRDefault="001918D5" w:rsidP="003B0F82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918D5" w:rsidRDefault="001918D5" w:rsidP="003B0F82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spacing w:line="48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918D5" w:rsidTr="00FF6646">
        <w:trPr>
          <w:cantSplit/>
          <w:trHeight w:val="787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918D5" w:rsidTr="00FF6646">
        <w:trPr>
          <w:trHeight w:val="102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918D5" w:rsidRDefault="001918D5" w:rsidP="003B0F82">
            <w:pPr>
              <w:pStyle w:val="ConsPlusNormal"/>
              <w:ind w:firstLine="0"/>
              <w:rPr>
                <w:rStyle w:val="a3"/>
                <w:rFonts w:ascii="Times New Roman" w:hAnsi="Times New Roman"/>
                <w:sz w:val="22"/>
                <w:szCs w:val="22"/>
              </w:rPr>
            </w:pPr>
            <w:r>
              <w:rPr>
                <w:rStyle w:val="a3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918D5" w:rsidTr="00FF6646">
        <w:trPr>
          <w:trHeight w:val="102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918D5" w:rsidTr="00FF6646">
        <w:trPr>
          <w:trHeight w:val="102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Style w:val="a3"/>
                <w:rFonts w:ascii="Times New Roman" w:hAnsi="Times New Roman"/>
                <w:sz w:val="22"/>
                <w:szCs w:val="22"/>
              </w:rPr>
            </w:pPr>
            <w:r>
              <w:rPr>
                <w:rStyle w:val="a3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918D5" w:rsidTr="00FF6646">
        <w:trPr>
          <w:trHeight w:val="102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918D5" w:rsidTr="00FF6646">
        <w:trPr>
          <w:trHeight w:val="36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918D5" w:rsidTr="00FF6646">
        <w:trPr>
          <w:trHeight w:val="36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 КПП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918D5" w:rsidRDefault="001918D5" w:rsidP="001918D5">
      <w:r>
        <w:t xml:space="preserve">                                      Предложение участника размещения заказа.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129"/>
      </w:tblGrid>
      <w:tr w:rsidR="001918D5" w:rsidTr="00FF6646">
        <w:trPr>
          <w:trHeight w:val="493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ind w:left="-70" w:firstLine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контракта,</w:t>
            </w:r>
          </w:p>
          <w:p w:rsidR="001918D5" w:rsidRDefault="001918D5" w:rsidP="003B0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  <w:p w:rsidR="001918D5" w:rsidRDefault="001918D5" w:rsidP="003B0F82">
            <w:pPr>
              <w:jc w:val="center"/>
              <w:rPr>
                <w:sz w:val="20"/>
                <w:szCs w:val="20"/>
              </w:rPr>
            </w:pPr>
          </w:p>
        </w:tc>
      </w:tr>
      <w:tr w:rsidR="001918D5" w:rsidTr="00FF6646">
        <w:trPr>
          <w:trHeight w:val="269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FF66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оконных блоков  в </w:t>
            </w:r>
            <w:r w:rsidR="00FF6646">
              <w:rPr>
                <w:sz w:val="20"/>
                <w:szCs w:val="20"/>
              </w:rPr>
              <w:t>оранжерее</w:t>
            </w:r>
            <w:r>
              <w:rPr>
                <w:sz w:val="20"/>
                <w:szCs w:val="20"/>
              </w:rPr>
              <w:t xml:space="preserve"> МОУ ДОД ДДЮТ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</w:pP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8D5" w:rsidRDefault="001918D5" w:rsidP="003B0F8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налоги, сборы и другие обязательные платежи.</w:t>
            </w:r>
          </w:p>
        </w:tc>
      </w:tr>
    </w:tbl>
    <w:p w:rsidR="001918D5" w:rsidRDefault="001918D5" w:rsidP="001918D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1918D5" w:rsidRDefault="001918D5" w:rsidP="001918D5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муниципального контракта  _________</w:t>
      </w:r>
      <w:r w:rsidR="00FF6646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 xml:space="preserve">_____________, </w:t>
      </w:r>
    </w:p>
    <w:p w:rsidR="001918D5" w:rsidRDefault="001918D5" w:rsidP="001918D5">
      <w:pPr>
        <w:pStyle w:val="ConsPlusNormal"/>
        <w:widowControl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1918D5" w:rsidRDefault="001918D5" w:rsidP="001918D5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1918D5" w:rsidRDefault="001918D5" w:rsidP="001918D5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НДС___________________.</w:t>
      </w:r>
    </w:p>
    <w:p w:rsidR="001918D5" w:rsidRDefault="001918D5" w:rsidP="001918D5">
      <w:pPr>
        <w:jc w:val="both"/>
        <w:rPr>
          <w:b/>
        </w:rPr>
      </w:pPr>
    </w:p>
    <w:p w:rsidR="001918D5" w:rsidRDefault="001918D5" w:rsidP="001918D5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918D5" w:rsidRDefault="001918D5" w:rsidP="001918D5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1918D5" w:rsidRDefault="001918D5" w:rsidP="001918D5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>
        <w:rPr>
          <w:rFonts w:ascii="Times New Roman" w:hAnsi="Times New Roman"/>
          <w:sz w:val="22"/>
          <w:szCs w:val="22"/>
        </w:rPr>
        <w:t>ен</w:t>
      </w:r>
      <w:proofErr w:type="spellEnd"/>
      <w:r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1918D5" w:rsidRDefault="001918D5" w:rsidP="001918D5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918D5" w:rsidRDefault="001918D5" w:rsidP="001918D5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муниципального контракта, указанные в извещении о проведении запроса котировок № </w:t>
      </w:r>
      <w:r w:rsidR="00FF6646">
        <w:rPr>
          <w:rFonts w:ascii="Times New Roman" w:hAnsi="Times New Roman"/>
          <w:sz w:val="22"/>
          <w:szCs w:val="22"/>
        </w:rPr>
        <w:t xml:space="preserve">717 </w:t>
      </w:r>
      <w:r>
        <w:rPr>
          <w:rFonts w:ascii="Times New Roman" w:hAnsi="Times New Roman"/>
          <w:sz w:val="22"/>
          <w:szCs w:val="22"/>
        </w:rPr>
        <w:t>от </w:t>
      </w:r>
      <w:r w:rsidR="00FF6646">
        <w:rPr>
          <w:rFonts w:ascii="Times New Roman" w:hAnsi="Times New Roman"/>
          <w:sz w:val="22"/>
          <w:szCs w:val="22"/>
        </w:rPr>
        <w:t>28.07.2011</w:t>
      </w:r>
      <w:r>
        <w:rPr>
          <w:rFonts w:ascii="Times New Roman" w:hAnsi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1918D5" w:rsidRDefault="001918D5" w:rsidP="001918D5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1918D5" w:rsidRDefault="001918D5" w:rsidP="001918D5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918D5" w:rsidRDefault="001918D5" w:rsidP="001918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918D5" w:rsidRDefault="001918D5" w:rsidP="001918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918D5" w:rsidRDefault="001918D5" w:rsidP="001918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918D5" w:rsidRDefault="001918D5" w:rsidP="001918D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918D5" w:rsidRDefault="001918D5" w:rsidP="001918D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1918D5" w:rsidRDefault="00FF6646" w:rsidP="001918D5">
      <w:pPr>
        <w:pStyle w:val="ConsPlusNonformat"/>
        <w:pageBreakBefore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1918D5" w:rsidRDefault="001918D5" w:rsidP="001918D5">
      <w:pPr>
        <w:pStyle w:val="a4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контракт  № ____</w:t>
      </w:r>
    </w:p>
    <w:p w:rsidR="001918D5" w:rsidRDefault="001918D5" w:rsidP="001918D5">
      <w:pPr>
        <w:pStyle w:val="a4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выполнение работ для муниципальных нужд</w:t>
      </w:r>
    </w:p>
    <w:p w:rsidR="001918D5" w:rsidRDefault="001918D5" w:rsidP="001918D5">
      <w:pPr>
        <w:rPr>
          <w:b/>
        </w:rPr>
      </w:pPr>
    </w:p>
    <w:p w:rsidR="00FF6646" w:rsidRDefault="001918D5" w:rsidP="001918D5">
      <w:pPr>
        <w:pStyle w:val="3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г. Иваново</w:t>
      </w:r>
      <w:r w:rsidR="00FF6646">
        <w:rPr>
          <w:sz w:val="24"/>
          <w:szCs w:val="24"/>
        </w:rPr>
        <w:tab/>
      </w:r>
      <w:r w:rsidR="00FF6646">
        <w:rPr>
          <w:sz w:val="24"/>
          <w:szCs w:val="24"/>
        </w:rPr>
        <w:tab/>
      </w:r>
      <w:r w:rsidR="00FF6646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="00FF6646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   «___» __________ 2011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918D5" w:rsidRDefault="001918D5" w:rsidP="001918D5">
      <w:pPr>
        <w:pStyle w:val="3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proofErr w:type="gramStart"/>
      <w:r>
        <w:rPr>
          <w:sz w:val="24"/>
          <w:szCs w:val="24"/>
        </w:rPr>
        <w:t>М</w:t>
      </w:r>
      <w:r>
        <w:rPr>
          <w:sz w:val="22"/>
          <w:szCs w:val="22"/>
        </w:rPr>
        <w:t xml:space="preserve">униципальное образовательное учреждение дополнительного образования детей - Ивановский городской Дворец детского и юношеского творчества (ДДЮТ), именуемое в дальнейшем «Заказчик», в лице директора </w:t>
      </w:r>
      <w:proofErr w:type="spellStart"/>
      <w:r>
        <w:rPr>
          <w:sz w:val="22"/>
          <w:szCs w:val="22"/>
        </w:rPr>
        <w:t>Колчевой</w:t>
      </w:r>
      <w:proofErr w:type="spellEnd"/>
      <w:r>
        <w:rPr>
          <w:sz w:val="22"/>
          <w:szCs w:val="22"/>
        </w:rPr>
        <w:t xml:space="preserve"> Ольги Владимировны,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</w:t>
      </w:r>
      <w:r w:rsidR="00554BD6">
        <w:rPr>
          <w:sz w:val="22"/>
          <w:szCs w:val="22"/>
        </w:rPr>
        <w:t>лицензии</w:t>
      </w:r>
      <w:r>
        <w:rPr>
          <w:sz w:val="22"/>
          <w:szCs w:val="22"/>
        </w:rPr>
        <w:t xml:space="preserve"> _______________ № _________ от ___________, 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</w:t>
      </w:r>
      <w:proofErr w:type="gramEnd"/>
      <w:r>
        <w:rPr>
          <w:sz w:val="22"/>
          <w:szCs w:val="22"/>
        </w:rPr>
        <w:t xml:space="preserve"> муниципальный контракт (далее – Контракт) о нижеследующем:</w:t>
      </w:r>
    </w:p>
    <w:p w:rsidR="001918D5" w:rsidRDefault="001918D5" w:rsidP="001918D5">
      <w:pPr>
        <w:pStyle w:val="a5"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1918D5" w:rsidRDefault="001918D5" w:rsidP="001918D5">
      <w:pPr>
        <w:tabs>
          <w:tab w:val="left" w:pos="360"/>
        </w:tabs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1. Предмет контракта</w:t>
      </w:r>
    </w:p>
    <w:p w:rsidR="001918D5" w:rsidRDefault="001918D5" w:rsidP="001918D5">
      <w:pPr>
        <w:pStyle w:val="a9"/>
        <w:numPr>
          <w:ilvl w:val="1"/>
          <w:numId w:val="1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Подрядчик принимает на себя обязательство по выполнению следующих 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видов работ: Замена оконных блоков  в оранжерее МОУ ДОД ДДЮТ на условиях настоящего контракта.</w:t>
      </w:r>
    </w:p>
    <w:p w:rsidR="001918D5" w:rsidRDefault="001918D5" w:rsidP="001918D5">
      <w:pPr>
        <w:pStyle w:val="21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1918D5" w:rsidRDefault="001918D5" w:rsidP="001918D5">
      <w:pPr>
        <w:pStyle w:val="21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Срок выполнения работ: 20 дней со дня подписания контракта. Подрядчик вправе выполнить работы досрочно. </w:t>
      </w:r>
    </w:p>
    <w:p w:rsidR="001918D5" w:rsidRDefault="001918D5" w:rsidP="001918D5">
      <w:pPr>
        <w:pStyle w:val="21"/>
        <w:spacing w:after="0" w:line="240" w:lineRule="auto"/>
        <w:jc w:val="both"/>
        <w:rPr>
          <w:sz w:val="22"/>
          <w:szCs w:val="22"/>
        </w:rPr>
      </w:pPr>
    </w:p>
    <w:p w:rsidR="001918D5" w:rsidRDefault="001918D5" w:rsidP="001918D5">
      <w:pPr>
        <w:pStyle w:val="21"/>
        <w:spacing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 Цена контракта, порядок расчетов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2.1. Цена контракта  составляет _________________________________</w:t>
      </w:r>
      <w:r w:rsidR="00554BD6">
        <w:rPr>
          <w:sz w:val="22"/>
          <w:szCs w:val="22"/>
        </w:rPr>
        <w:t>______________</w:t>
      </w:r>
      <w:r>
        <w:rPr>
          <w:sz w:val="22"/>
          <w:szCs w:val="22"/>
        </w:rPr>
        <w:t>_, в том числе НДС __</w:t>
      </w:r>
      <w:r w:rsidR="00554BD6">
        <w:rPr>
          <w:sz w:val="22"/>
          <w:szCs w:val="22"/>
        </w:rPr>
        <w:t>_______________</w:t>
      </w:r>
      <w:bookmarkStart w:id="4" w:name="_GoBack"/>
      <w:bookmarkEnd w:id="4"/>
      <w:r>
        <w:rPr>
          <w:sz w:val="22"/>
          <w:szCs w:val="22"/>
        </w:rPr>
        <w:t xml:space="preserve">______. </w:t>
      </w:r>
    </w:p>
    <w:p w:rsidR="001918D5" w:rsidRDefault="001918D5" w:rsidP="001918D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налоги, сборы и другие обязательные платежи.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918D5" w:rsidRDefault="001918D5" w:rsidP="001918D5">
      <w:pPr>
        <w:pStyle w:val="210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Объем и стоимость работ определяются в соответствии с утвержденной локальной сметой, являющейся неотъемлемой частью настоящего контракта. 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31.12.2011.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1918D5" w:rsidRDefault="001918D5" w:rsidP="001918D5">
      <w:pPr>
        <w:jc w:val="both"/>
        <w:rPr>
          <w:b/>
          <w:sz w:val="22"/>
          <w:szCs w:val="22"/>
        </w:rPr>
      </w:pPr>
    </w:p>
    <w:p w:rsidR="001918D5" w:rsidRDefault="001918D5" w:rsidP="001918D5">
      <w:pPr>
        <w:tabs>
          <w:tab w:val="left" w:pos="3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Права и обязанности Сторон</w:t>
      </w:r>
    </w:p>
    <w:p w:rsidR="001918D5" w:rsidRDefault="001918D5" w:rsidP="001918D5">
      <w:pPr>
        <w:pStyle w:val="a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ПОДРЯДЧИК обязан: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Подрядчик обязуется устранить за свой счет все выявленные в течение гарантийного срока, дефекты и недостатки выполненных работ в срок, установленный Заказчиком.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3.1.2. Передать результат выполненных работ Заказчику.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3.1.6.По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>в том числе демонтированные окна)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1918D5" w:rsidRDefault="001918D5" w:rsidP="001918D5">
      <w:pPr>
        <w:pStyle w:val="a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 ЗАКАЗЧИК обязан: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3.3. ЗАКАЗЧИК имеет право: 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1918D5" w:rsidRDefault="001918D5" w:rsidP="001918D5">
      <w:pPr>
        <w:tabs>
          <w:tab w:val="left" w:pos="3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Ответственность Сторон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4.2. 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4.7. В случае </w:t>
      </w:r>
      <w:proofErr w:type="spellStart"/>
      <w:r>
        <w:rPr>
          <w:sz w:val="22"/>
          <w:szCs w:val="22"/>
        </w:rPr>
        <w:t>неустранения</w:t>
      </w:r>
      <w:proofErr w:type="spellEnd"/>
      <w:r>
        <w:rPr>
          <w:sz w:val="22"/>
          <w:szCs w:val="22"/>
        </w:rPr>
        <w:t xml:space="preserve">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1918D5" w:rsidRDefault="001918D5" w:rsidP="001918D5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918D5" w:rsidRDefault="001918D5" w:rsidP="001918D5">
      <w:pPr>
        <w:pStyle w:val="ConsNormal"/>
        <w:widowControl/>
        <w:ind w:right="57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5. Приемка работ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rFonts w:ascii="Times New Roman" w:hAnsi="Times New Roman" w:cs="Times New Roman"/>
          <w:sz w:val="22"/>
          <w:szCs w:val="22"/>
        </w:rPr>
        <w:t>контролю 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918D5" w:rsidRDefault="001918D5" w:rsidP="001918D5">
      <w:pPr>
        <w:pStyle w:val="ConsNormal"/>
        <w:widowControl/>
        <w:ind w:right="57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6. Гарантии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6.1. Подрядчик гарантирует:</w:t>
      </w:r>
    </w:p>
    <w:p w:rsidR="001918D5" w:rsidRDefault="001918D5" w:rsidP="001918D5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1918D5" w:rsidRDefault="001918D5" w:rsidP="001918D5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локальной сметой и действующими нормами;</w:t>
      </w:r>
    </w:p>
    <w:p w:rsidR="001918D5" w:rsidRDefault="001918D5" w:rsidP="001918D5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6.2. Срок гарантии выполненных работ составляет 3 года со дня подписания акта выполненных работ. </w:t>
      </w:r>
    </w:p>
    <w:p w:rsidR="001918D5" w:rsidRDefault="001918D5" w:rsidP="001918D5">
      <w:pPr>
        <w:pStyle w:val="ConsNormal"/>
        <w:widowControl/>
        <w:ind w:right="57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Расторжение Контракта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7.1. Заказчик вправе расторгнуть Контракт исключительно по соглашению сторон или решению суда в случаях предусмотренных гражданским законодательством. </w:t>
      </w:r>
    </w:p>
    <w:p w:rsidR="001918D5" w:rsidRDefault="001918D5" w:rsidP="00191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1918D5" w:rsidRDefault="001918D5" w:rsidP="001918D5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918D5" w:rsidRDefault="001918D5" w:rsidP="001918D5">
      <w:pPr>
        <w:pStyle w:val="a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1918D5" w:rsidRDefault="001918D5" w:rsidP="001918D5">
      <w:pPr>
        <w:pStyle w:val="a5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8. Заключительные условия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8.1. Настоящий контра</w:t>
      </w:r>
      <w:proofErr w:type="gramStart"/>
      <w:r>
        <w:rPr>
          <w:rFonts w:ascii="Times New Roman" w:hAnsi="Times New Roman"/>
          <w:sz w:val="22"/>
          <w:szCs w:val="22"/>
        </w:rPr>
        <w:t>кт вст</w:t>
      </w:r>
      <w:proofErr w:type="gramEnd"/>
      <w:r>
        <w:rPr>
          <w:rFonts w:ascii="Times New Roman" w:hAnsi="Times New Roman"/>
          <w:sz w:val="22"/>
          <w:szCs w:val="22"/>
        </w:rPr>
        <w:t xml:space="preserve">упает в силу с момента подписания и действует до 31.12.2011 года. 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1918D5" w:rsidRDefault="001918D5" w:rsidP="001918D5">
      <w:pPr>
        <w:jc w:val="both"/>
        <w:rPr>
          <w:sz w:val="22"/>
          <w:szCs w:val="22"/>
        </w:rPr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1918D5" w:rsidRDefault="001918D5" w:rsidP="001918D5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1918D5" w:rsidRDefault="001918D5" w:rsidP="001918D5">
      <w:pPr>
        <w:pStyle w:val="a5"/>
        <w:ind w:left="36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9. Реквизиты и подписи сторон</w:t>
      </w:r>
    </w:p>
    <w:p w:rsidR="001918D5" w:rsidRDefault="001918D5" w:rsidP="001918D5">
      <w:pPr>
        <w:pStyle w:val="a5"/>
        <w:ind w:left="360"/>
        <w:jc w:val="center"/>
        <w:rPr>
          <w:rFonts w:ascii="Times New Roman" w:hAnsi="Times New Roman"/>
          <w:sz w:val="22"/>
          <w:szCs w:val="22"/>
        </w:rPr>
      </w:pPr>
    </w:p>
    <w:p w:rsidR="001918D5" w:rsidRDefault="001918D5" w:rsidP="001918D5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Муниципальное  образовательное учреждение дополнительного образования детей Ивановский городской Дворец детского и юношеского творчества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Адрес: 153002г. Иваново, ул. Батурина, д.12/5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ИНН     372803014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КПП     370230001</w:t>
      </w:r>
    </w:p>
    <w:p w:rsidR="001918D5" w:rsidRDefault="001918D5" w:rsidP="001918D5">
      <w:pPr>
        <w:rPr>
          <w:sz w:val="22"/>
          <w:szCs w:val="22"/>
        </w:rPr>
      </w:pP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Директор   _________________</w:t>
      </w:r>
      <w:proofErr w:type="spellStart"/>
      <w:r>
        <w:rPr>
          <w:sz w:val="22"/>
          <w:szCs w:val="22"/>
        </w:rPr>
        <w:t>О.В.Колчева</w:t>
      </w:r>
      <w:proofErr w:type="spellEnd"/>
      <w:r>
        <w:rPr>
          <w:sz w:val="22"/>
          <w:szCs w:val="22"/>
        </w:rPr>
        <w:t xml:space="preserve"> </w:t>
      </w:r>
    </w:p>
    <w:p w:rsidR="001918D5" w:rsidRDefault="001918D5" w:rsidP="001918D5">
      <w:pPr>
        <w:rPr>
          <w:sz w:val="22"/>
          <w:szCs w:val="22"/>
        </w:rPr>
      </w:pPr>
    </w:p>
    <w:p w:rsidR="001918D5" w:rsidRDefault="001918D5" w:rsidP="001918D5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Подрядчик </w:t>
      </w:r>
      <w:r>
        <w:rPr>
          <w:sz w:val="22"/>
          <w:szCs w:val="22"/>
        </w:rPr>
        <w:t>________________________________________________________________________</w:t>
      </w:r>
    </w:p>
    <w:p w:rsidR="001918D5" w:rsidRDefault="001918D5" w:rsidP="001918D5">
      <w:pPr>
        <w:pStyle w:val="a7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Адрес: _____________________________________________________________________________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Тел.: _______________________________________________________________________________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ИНН _______________________________________________________________________________</w:t>
      </w:r>
    </w:p>
    <w:p w:rsidR="001918D5" w:rsidRDefault="001918D5" w:rsidP="001918D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_________________________________________________________________________________</w:t>
      </w:r>
    </w:p>
    <w:p w:rsidR="001918D5" w:rsidRDefault="001918D5" w:rsidP="001918D5">
      <w:pPr>
        <w:rPr>
          <w:sz w:val="22"/>
          <w:szCs w:val="22"/>
        </w:rPr>
      </w:pPr>
      <w:r>
        <w:rPr>
          <w:sz w:val="22"/>
          <w:szCs w:val="22"/>
        </w:rPr>
        <w:t>БИК ________________________________________________________________________________</w:t>
      </w:r>
    </w:p>
    <w:p w:rsidR="00F643D6" w:rsidRPr="001918D5" w:rsidRDefault="001918D5" w:rsidP="001918D5">
      <w:pPr>
        <w:rPr>
          <w:lang w:val="en-US"/>
        </w:rPr>
      </w:pPr>
      <w:r>
        <w:rPr>
          <w:sz w:val="22"/>
          <w:szCs w:val="22"/>
        </w:rPr>
        <w:t>К/с ___________</w:t>
      </w:r>
      <w:r>
        <w:rPr>
          <w:sz w:val="22"/>
          <w:szCs w:val="22"/>
          <w:lang w:val="en-US"/>
        </w:rPr>
        <w:t>_____________________________________________________________________</w:t>
      </w:r>
    </w:p>
    <w:sectPr w:rsidR="00F643D6" w:rsidRPr="00191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D5"/>
    <w:rsid w:val="000029C5"/>
    <w:rsid w:val="00006317"/>
    <w:rsid w:val="00014B65"/>
    <w:rsid w:val="00016C73"/>
    <w:rsid w:val="0002475E"/>
    <w:rsid w:val="000426FB"/>
    <w:rsid w:val="00044E51"/>
    <w:rsid w:val="000532EE"/>
    <w:rsid w:val="00064F09"/>
    <w:rsid w:val="000743E9"/>
    <w:rsid w:val="000743EA"/>
    <w:rsid w:val="000A6ED8"/>
    <w:rsid w:val="000D45E8"/>
    <w:rsid w:val="00104923"/>
    <w:rsid w:val="001057E6"/>
    <w:rsid w:val="0011161D"/>
    <w:rsid w:val="00113094"/>
    <w:rsid w:val="001249DC"/>
    <w:rsid w:val="00134D56"/>
    <w:rsid w:val="001429C1"/>
    <w:rsid w:val="00145FAA"/>
    <w:rsid w:val="00174A92"/>
    <w:rsid w:val="0017762C"/>
    <w:rsid w:val="00182839"/>
    <w:rsid w:val="00182848"/>
    <w:rsid w:val="00187FF3"/>
    <w:rsid w:val="001905CE"/>
    <w:rsid w:val="001918D5"/>
    <w:rsid w:val="001B264B"/>
    <w:rsid w:val="001F5C47"/>
    <w:rsid w:val="00202516"/>
    <w:rsid w:val="002071EF"/>
    <w:rsid w:val="002545C1"/>
    <w:rsid w:val="00276436"/>
    <w:rsid w:val="002B1829"/>
    <w:rsid w:val="002C1A01"/>
    <w:rsid w:val="00305925"/>
    <w:rsid w:val="00324F46"/>
    <w:rsid w:val="003264A8"/>
    <w:rsid w:val="003318B8"/>
    <w:rsid w:val="00336F39"/>
    <w:rsid w:val="00343105"/>
    <w:rsid w:val="003433BE"/>
    <w:rsid w:val="003509B3"/>
    <w:rsid w:val="003575A6"/>
    <w:rsid w:val="00375A5C"/>
    <w:rsid w:val="0038353B"/>
    <w:rsid w:val="00387E13"/>
    <w:rsid w:val="00391FD4"/>
    <w:rsid w:val="00395D71"/>
    <w:rsid w:val="003A2756"/>
    <w:rsid w:val="003A4847"/>
    <w:rsid w:val="003B0A28"/>
    <w:rsid w:val="003B5A83"/>
    <w:rsid w:val="003E1926"/>
    <w:rsid w:val="003E27D7"/>
    <w:rsid w:val="003E3F85"/>
    <w:rsid w:val="003E57FF"/>
    <w:rsid w:val="00404D11"/>
    <w:rsid w:val="00407042"/>
    <w:rsid w:val="00415840"/>
    <w:rsid w:val="00420B6B"/>
    <w:rsid w:val="00422A15"/>
    <w:rsid w:val="0042762D"/>
    <w:rsid w:val="004317E1"/>
    <w:rsid w:val="00436303"/>
    <w:rsid w:val="004472C4"/>
    <w:rsid w:val="00450979"/>
    <w:rsid w:val="004560FE"/>
    <w:rsid w:val="004668F4"/>
    <w:rsid w:val="00466AA2"/>
    <w:rsid w:val="00486824"/>
    <w:rsid w:val="004A4546"/>
    <w:rsid w:val="004A4822"/>
    <w:rsid w:val="004B652B"/>
    <w:rsid w:val="004D1150"/>
    <w:rsid w:val="004E1D9E"/>
    <w:rsid w:val="004E24DD"/>
    <w:rsid w:val="004E7A2D"/>
    <w:rsid w:val="004F6184"/>
    <w:rsid w:val="00504A96"/>
    <w:rsid w:val="00506D94"/>
    <w:rsid w:val="005071A4"/>
    <w:rsid w:val="0051695B"/>
    <w:rsid w:val="0052027B"/>
    <w:rsid w:val="00524169"/>
    <w:rsid w:val="00525207"/>
    <w:rsid w:val="00530D97"/>
    <w:rsid w:val="00544041"/>
    <w:rsid w:val="00545D20"/>
    <w:rsid w:val="00554BD6"/>
    <w:rsid w:val="005615D3"/>
    <w:rsid w:val="005713AF"/>
    <w:rsid w:val="00583B16"/>
    <w:rsid w:val="00583DD2"/>
    <w:rsid w:val="00583EA0"/>
    <w:rsid w:val="005A4D62"/>
    <w:rsid w:val="005D2E40"/>
    <w:rsid w:val="005D57A5"/>
    <w:rsid w:val="006003A5"/>
    <w:rsid w:val="006006E3"/>
    <w:rsid w:val="00605023"/>
    <w:rsid w:val="00606C4C"/>
    <w:rsid w:val="00630024"/>
    <w:rsid w:val="0063480D"/>
    <w:rsid w:val="00636894"/>
    <w:rsid w:val="00641F15"/>
    <w:rsid w:val="0064551E"/>
    <w:rsid w:val="00652852"/>
    <w:rsid w:val="0066067D"/>
    <w:rsid w:val="0066405B"/>
    <w:rsid w:val="0067560B"/>
    <w:rsid w:val="00684D06"/>
    <w:rsid w:val="00685850"/>
    <w:rsid w:val="00693119"/>
    <w:rsid w:val="006A1545"/>
    <w:rsid w:val="006A5079"/>
    <w:rsid w:val="006B579C"/>
    <w:rsid w:val="006B59EC"/>
    <w:rsid w:val="006D4984"/>
    <w:rsid w:val="006F2BA8"/>
    <w:rsid w:val="00700365"/>
    <w:rsid w:val="0070555B"/>
    <w:rsid w:val="00713EE9"/>
    <w:rsid w:val="00720300"/>
    <w:rsid w:val="00721568"/>
    <w:rsid w:val="007443BC"/>
    <w:rsid w:val="00747271"/>
    <w:rsid w:val="007519E1"/>
    <w:rsid w:val="00754050"/>
    <w:rsid w:val="00757822"/>
    <w:rsid w:val="00765062"/>
    <w:rsid w:val="00795BAB"/>
    <w:rsid w:val="007A28A1"/>
    <w:rsid w:val="007A2DEA"/>
    <w:rsid w:val="007A32CD"/>
    <w:rsid w:val="007A34B3"/>
    <w:rsid w:val="007C11CA"/>
    <w:rsid w:val="007C333F"/>
    <w:rsid w:val="007E482E"/>
    <w:rsid w:val="007E7E1D"/>
    <w:rsid w:val="007F29CC"/>
    <w:rsid w:val="007F74A9"/>
    <w:rsid w:val="008029CB"/>
    <w:rsid w:val="00810560"/>
    <w:rsid w:val="00812D80"/>
    <w:rsid w:val="00815265"/>
    <w:rsid w:val="0081538E"/>
    <w:rsid w:val="008212FF"/>
    <w:rsid w:val="008232E2"/>
    <w:rsid w:val="00825D99"/>
    <w:rsid w:val="00830F7F"/>
    <w:rsid w:val="00840101"/>
    <w:rsid w:val="00840A9F"/>
    <w:rsid w:val="00855C7C"/>
    <w:rsid w:val="00856CAD"/>
    <w:rsid w:val="008733AA"/>
    <w:rsid w:val="008738C1"/>
    <w:rsid w:val="008A0C06"/>
    <w:rsid w:val="008A7084"/>
    <w:rsid w:val="008B0397"/>
    <w:rsid w:val="008C16D5"/>
    <w:rsid w:val="008C4EE5"/>
    <w:rsid w:val="008D254B"/>
    <w:rsid w:val="008D294E"/>
    <w:rsid w:val="008E25D9"/>
    <w:rsid w:val="008E647D"/>
    <w:rsid w:val="0091178F"/>
    <w:rsid w:val="009171AF"/>
    <w:rsid w:val="0092064A"/>
    <w:rsid w:val="009263BF"/>
    <w:rsid w:val="00936B05"/>
    <w:rsid w:val="0093717D"/>
    <w:rsid w:val="009406B3"/>
    <w:rsid w:val="00955C80"/>
    <w:rsid w:val="00957463"/>
    <w:rsid w:val="00962E3F"/>
    <w:rsid w:val="00976D3F"/>
    <w:rsid w:val="00981E39"/>
    <w:rsid w:val="009832E9"/>
    <w:rsid w:val="0099230D"/>
    <w:rsid w:val="00993A9C"/>
    <w:rsid w:val="00995EEC"/>
    <w:rsid w:val="009A04CB"/>
    <w:rsid w:val="009B0A14"/>
    <w:rsid w:val="009B67A7"/>
    <w:rsid w:val="009C12C9"/>
    <w:rsid w:val="009D3E32"/>
    <w:rsid w:val="009D647E"/>
    <w:rsid w:val="009E335F"/>
    <w:rsid w:val="009E6536"/>
    <w:rsid w:val="009F037B"/>
    <w:rsid w:val="00A06284"/>
    <w:rsid w:val="00A0650B"/>
    <w:rsid w:val="00A118BB"/>
    <w:rsid w:val="00A1252A"/>
    <w:rsid w:val="00A135E3"/>
    <w:rsid w:val="00A238C8"/>
    <w:rsid w:val="00A2779F"/>
    <w:rsid w:val="00A3702F"/>
    <w:rsid w:val="00A4304C"/>
    <w:rsid w:val="00A4504B"/>
    <w:rsid w:val="00A464CF"/>
    <w:rsid w:val="00A65AF5"/>
    <w:rsid w:val="00A71E3E"/>
    <w:rsid w:val="00A74816"/>
    <w:rsid w:val="00A77512"/>
    <w:rsid w:val="00A925B1"/>
    <w:rsid w:val="00AA6D9A"/>
    <w:rsid w:val="00AB7932"/>
    <w:rsid w:val="00AB7AEE"/>
    <w:rsid w:val="00AC148C"/>
    <w:rsid w:val="00AC3CFB"/>
    <w:rsid w:val="00AC3CFC"/>
    <w:rsid w:val="00AC70EF"/>
    <w:rsid w:val="00AD0216"/>
    <w:rsid w:val="00AE28C3"/>
    <w:rsid w:val="00AE66B0"/>
    <w:rsid w:val="00AF779C"/>
    <w:rsid w:val="00B12CE4"/>
    <w:rsid w:val="00B15C1A"/>
    <w:rsid w:val="00B30E6E"/>
    <w:rsid w:val="00B31C76"/>
    <w:rsid w:val="00B3596E"/>
    <w:rsid w:val="00B45F8D"/>
    <w:rsid w:val="00B5448D"/>
    <w:rsid w:val="00B61458"/>
    <w:rsid w:val="00B614FF"/>
    <w:rsid w:val="00B67DC9"/>
    <w:rsid w:val="00B72A71"/>
    <w:rsid w:val="00B83F51"/>
    <w:rsid w:val="00BA0944"/>
    <w:rsid w:val="00BA194F"/>
    <w:rsid w:val="00BB5AE9"/>
    <w:rsid w:val="00BB63D2"/>
    <w:rsid w:val="00BC4B6A"/>
    <w:rsid w:val="00BC5768"/>
    <w:rsid w:val="00BC699F"/>
    <w:rsid w:val="00BD232D"/>
    <w:rsid w:val="00BD78DF"/>
    <w:rsid w:val="00BE53E8"/>
    <w:rsid w:val="00C04385"/>
    <w:rsid w:val="00C074FE"/>
    <w:rsid w:val="00C0781B"/>
    <w:rsid w:val="00C13339"/>
    <w:rsid w:val="00C169F6"/>
    <w:rsid w:val="00C304A2"/>
    <w:rsid w:val="00C619BB"/>
    <w:rsid w:val="00C61A98"/>
    <w:rsid w:val="00C63BD4"/>
    <w:rsid w:val="00C712D3"/>
    <w:rsid w:val="00C7384F"/>
    <w:rsid w:val="00C8044F"/>
    <w:rsid w:val="00CA095F"/>
    <w:rsid w:val="00CB2309"/>
    <w:rsid w:val="00CB3EE0"/>
    <w:rsid w:val="00CB70B5"/>
    <w:rsid w:val="00CE2809"/>
    <w:rsid w:val="00CF2622"/>
    <w:rsid w:val="00D060A6"/>
    <w:rsid w:val="00D1108B"/>
    <w:rsid w:val="00D450B2"/>
    <w:rsid w:val="00D474B9"/>
    <w:rsid w:val="00D50A0C"/>
    <w:rsid w:val="00D53289"/>
    <w:rsid w:val="00D546D9"/>
    <w:rsid w:val="00D55E64"/>
    <w:rsid w:val="00D661DB"/>
    <w:rsid w:val="00D7198F"/>
    <w:rsid w:val="00D7251B"/>
    <w:rsid w:val="00D751B1"/>
    <w:rsid w:val="00D76BB8"/>
    <w:rsid w:val="00D84B8E"/>
    <w:rsid w:val="00D968BC"/>
    <w:rsid w:val="00DB02D0"/>
    <w:rsid w:val="00DB3A8E"/>
    <w:rsid w:val="00DB4648"/>
    <w:rsid w:val="00DB64A6"/>
    <w:rsid w:val="00DC1564"/>
    <w:rsid w:val="00DE3C64"/>
    <w:rsid w:val="00DE4F76"/>
    <w:rsid w:val="00DE6103"/>
    <w:rsid w:val="00DF069C"/>
    <w:rsid w:val="00E00515"/>
    <w:rsid w:val="00E03B9D"/>
    <w:rsid w:val="00E05FBE"/>
    <w:rsid w:val="00E41F21"/>
    <w:rsid w:val="00E438BE"/>
    <w:rsid w:val="00E55437"/>
    <w:rsid w:val="00E62488"/>
    <w:rsid w:val="00E744DD"/>
    <w:rsid w:val="00E764B4"/>
    <w:rsid w:val="00E833CF"/>
    <w:rsid w:val="00E862B5"/>
    <w:rsid w:val="00ED34C9"/>
    <w:rsid w:val="00ED4B4F"/>
    <w:rsid w:val="00ED4B99"/>
    <w:rsid w:val="00F50A63"/>
    <w:rsid w:val="00F55B90"/>
    <w:rsid w:val="00F5679F"/>
    <w:rsid w:val="00F61132"/>
    <w:rsid w:val="00F643D6"/>
    <w:rsid w:val="00F64C7D"/>
    <w:rsid w:val="00F65112"/>
    <w:rsid w:val="00F65AB9"/>
    <w:rsid w:val="00F67388"/>
    <w:rsid w:val="00F76080"/>
    <w:rsid w:val="00F90AFF"/>
    <w:rsid w:val="00F95E51"/>
    <w:rsid w:val="00FB0465"/>
    <w:rsid w:val="00FB2547"/>
    <w:rsid w:val="00FC2D6D"/>
    <w:rsid w:val="00FC4F60"/>
    <w:rsid w:val="00FD64E2"/>
    <w:rsid w:val="00FE5776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D5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1918D5"/>
  </w:style>
  <w:style w:type="paragraph" w:customStyle="1" w:styleId="a4">
    <w:name w:val="Заголовок"/>
    <w:basedOn w:val="a"/>
    <w:next w:val="a5"/>
    <w:rsid w:val="001918D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rsid w:val="001918D5"/>
    <w:rPr>
      <w:rFonts w:ascii="Tahoma" w:hAnsi="Tahoma"/>
      <w:szCs w:val="20"/>
    </w:rPr>
  </w:style>
  <w:style w:type="character" w:customStyle="1" w:styleId="a6">
    <w:name w:val="Основной текст Знак"/>
    <w:basedOn w:val="a0"/>
    <w:link w:val="a5"/>
    <w:rsid w:val="001918D5"/>
    <w:rPr>
      <w:rFonts w:ascii="Tahoma" w:eastAsia="Calibri" w:hAnsi="Tahoma" w:cs="Calibri"/>
      <w:sz w:val="24"/>
      <w:szCs w:val="20"/>
      <w:lang w:eastAsia="ar-SA"/>
    </w:rPr>
  </w:style>
  <w:style w:type="paragraph" w:styleId="a7">
    <w:name w:val="header"/>
    <w:basedOn w:val="a"/>
    <w:link w:val="a8"/>
    <w:rsid w:val="001918D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1918D5"/>
    <w:rPr>
      <w:rFonts w:ascii="Times New Roman" w:eastAsia="Calibri" w:hAnsi="Times New Roman" w:cs="Calibri"/>
      <w:sz w:val="20"/>
      <w:szCs w:val="20"/>
      <w:lang w:eastAsia="ar-SA"/>
    </w:rPr>
  </w:style>
  <w:style w:type="paragraph" w:styleId="a9">
    <w:name w:val="Body Text Indent"/>
    <w:basedOn w:val="a"/>
    <w:link w:val="aa"/>
    <w:rsid w:val="001918D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1918D5"/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1918D5"/>
    <w:pPr>
      <w:spacing w:after="120" w:line="480" w:lineRule="auto"/>
    </w:pPr>
  </w:style>
  <w:style w:type="paragraph" w:customStyle="1" w:styleId="31">
    <w:name w:val="Основной текст 31"/>
    <w:basedOn w:val="a"/>
    <w:rsid w:val="001918D5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1918D5"/>
    <w:pPr>
      <w:spacing w:after="120" w:line="480" w:lineRule="auto"/>
      <w:ind w:left="283"/>
    </w:pPr>
  </w:style>
  <w:style w:type="paragraph" w:customStyle="1" w:styleId="ConsPlusNormal">
    <w:name w:val="ConsPlusNormal"/>
    <w:rsid w:val="001918D5"/>
    <w:pPr>
      <w:widowControl w:val="0"/>
      <w:suppressAutoHyphens/>
      <w:autoSpaceDE w:val="0"/>
      <w:spacing w:after="0" w:line="240" w:lineRule="auto"/>
      <w:ind w:firstLine="720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ConsPlusNonformat">
    <w:name w:val="ConsPlusNonformat"/>
    <w:rsid w:val="001918D5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1918D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1918D5"/>
    <w:pPr>
      <w:jc w:val="center"/>
    </w:pPr>
    <w:rPr>
      <w:b/>
      <w:sz w:val="28"/>
      <w:szCs w:val="20"/>
    </w:rPr>
  </w:style>
  <w:style w:type="paragraph" w:customStyle="1" w:styleId="10">
    <w:name w:val="Текст1"/>
    <w:basedOn w:val="a"/>
    <w:rsid w:val="001918D5"/>
    <w:rPr>
      <w:rFonts w:ascii="Consolas" w:hAnsi="Consolas"/>
      <w:sz w:val="21"/>
      <w:szCs w:val="21"/>
    </w:rPr>
  </w:style>
  <w:style w:type="paragraph" w:styleId="ab">
    <w:name w:val="Title"/>
    <w:basedOn w:val="a"/>
    <w:link w:val="ac"/>
    <w:qFormat/>
    <w:rsid w:val="00FF6646"/>
    <w:pPr>
      <w:suppressAutoHyphens w:val="0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c">
    <w:name w:val="Название Знак"/>
    <w:basedOn w:val="a0"/>
    <w:link w:val="ab"/>
    <w:rsid w:val="00FF66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FF6646"/>
    <w:pPr>
      <w:suppressAutoHyphens w:val="0"/>
      <w:spacing w:after="120" w:line="480" w:lineRule="auto"/>
      <w:ind w:left="283"/>
    </w:pPr>
    <w:rPr>
      <w:rFonts w:eastAsia="Times New Roman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F66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D5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1918D5"/>
  </w:style>
  <w:style w:type="paragraph" w:customStyle="1" w:styleId="a4">
    <w:name w:val="Заголовок"/>
    <w:basedOn w:val="a"/>
    <w:next w:val="a5"/>
    <w:rsid w:val="001918D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rsid w:val="001918D5"/>
    <w:rPr>
      <w:rFonts w:ascii="Tahoma" w:hAnsi="Tahoma"/>
      <w:szCs w:val="20"/>
    </w:rPr>
  </w:style>
  <w:style w:type="character" w:customStyle="1" w:styleId="a6">
    <w:name w:val="Основной текст Знак"/>
    <w:basedOn w:val="a0"/>
    <w:link w:val="a5"/>
    <w:rsid w:val="001918D5"/>
    <w:rPr>
      <w:rFonts w:ascii="Tahoma" w:eastAsia="Calibri" w:hAnsi="Tahoma" w:cs="Calibri"/>
      <w:sz w:val="24"/>
      <w:szCs w:val="20"/>
      <w:lang w:eastAsia="ar-SA"/>
    </w:rPr>
  </w:style>
  <w:style w:type="paragraph" w:styleId="a7">
    <w:name w:val="header"/>
    <w:basedOn w:val="a"/>
    <w:link w:val="a8"/>
    <w:rsid w:val="001918D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1918D5"/>
    <w:rPr>
      <w:rFonts w:ascii="Times New Roman" w:eastAsia="Calibri" w:hAnsi="Times New Roman" w:cs="Calibri"/>
      <w:sz w:val="20"/>
      <w:szCs w:val="20"/>
      <w:lang w:eastAsia="ar-SA"/>
    </w:rPr>
  </w:style>
  <w:style w:type="paragraph" w:styleId="a9">
    <w:name w:val="Body Text Indent"/>
    <w:basedOn w:val="a"/>
    <w:link w:val="aa"/>
    <w:rsid w:val="001918D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1918D5"/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1918D5"/>
    <w:pPr>
      <w:spacing w:after="120" w:line="480" w:lineRule="auto"/>
    </w:pPr>
  </w:style>
  <w:style w:type="paragraph" w:customStyle="1" w:styleId="31">
    <w:name w:val="Основной текст 31"/>
    <w:basedOn w:val="a"/>
    <w:rsid w:val="001918D5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1918D5"/>
    <w:pPr>
      <w:spacing w:after="120" w:line="480" w:lineRule="auto"/>
      <w:ind w:left="283"/>
    </w:pPr>
  </w:style>
  <w:style w:type="paragraph" w:customStyle="1" w:styleId="ConsPlusNormal">
    <w:name w:val="ConsPlusNormal"/>
    <w:rsid w:val="001918D5"/>
    <w:pPr>
      <w:widowControl w:val="0"/>
      <w:suppressAutoHyphens/>
      <w:autoSpaceDE w:val="0"/>
      <w:spacing w:after="0" w:line="240" w:lineRule="auto"/>
      <w:ind w:firstLine="720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ConsPlusNonformat">
    <w:name w:val="ConsPlusNonformat"/>
    <w:rsid w:val="001918D5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1918D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1918D5"/>
    <w:pPr>
      <w:jc w:val="center"/>
    </w:pPr>
    <w:rPr>
      <w:b/>
      <w:sz w:val="28"/>
      <w:szCs w:val="20"/>
    </w:rPr>
  </w:style>
  <w:style w:type="paragraph" w:customStyle="1" w:styleId="10">
    <w:name w:val="Текст1"/>
    <w:basedOn w:val="a"/>
    <w:rsid w:val="001918D5"/>
    <w:rPr>
      <w:rFonts w:ascii="Consolas" w:hAnsi="Consolas"/>
      <w:sz w:val="21"/>
      <w:szCs w:val="21"/>
    </w:rPr>
  </w:style>
  <w:style w:type="paragraph" w:styleId="ab">
    <w:name w:val="Title"/>
    <w:basedOn w:val="a"/>
    <w:link w:val="ac"/>
    <w:qFormat/>
    <w:rsid w:val="00FF6646"/>
    <w:pPr>
      <w:suppressAutoHyphens w:val="0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c">
    <w:name w:val="Название Знак"/>
    <w:basedOn w:val="a0"/>
    <w:link w:val="ab"/>
    <w:rsid w:val="00FF66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FF6646"/>
    <w:pPr>
      <w:suppressAutoHyphens w:val="0"/>
      <w:spacing w:after="120" w:line="480" w:lineRule="auto"/>
      <w:ind w:left="283"/>
    </w:pPr>
    <w:rPr>
      <w:rFonts w:eastAsia="Times New Roman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F66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4078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3</cp:revision>
  <dcterms:created xsi:type="dcterms:W3CDTF">2011-07-28T05:52:00Z</dcterms:created>
  <dcterms:modified xsi:type="dcterms:W3CDTF">2011-07-28T06:08:00Z</dcterms:modified>
</cp:coreProperties>
</file>