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45" w:rsidRPr="00533F7A" w:rsidRDefault="00575145" w:rsidP="00844D3D">
      <w:pPr>
        <w:pStyle w:val="10"/>
        <w:spacing w:before="0" w:after="0"/>
        <w:jc w:val="center"/>
        <w:rPr>
          <w:caps/>
          <w:szCs w:val="24"/>
        </w:rPr>
      </w:pPr>
      <w:r w:rsidRPr="00533F7A">
        <w:rPr>
          <w:caps/>
          <w:szCs w:val="24"/>
        </w:rPr>
        <w:t>протокол</w:t>
      </w:r>
    </w:p>
    <w:p w:rsidR="00575145" w:rsidRPr="00533F7A" w:rsidRDefault="00575145" w:rsidP="00844D3D">
      <w:pPr>
        <w:pStyle w:val="10"/>
        <w:spacing w:before="0" w:after="0"/>
        <w:jc w:val="center"/>
        <w:rPr>
          <w:caps/>
          <w:szCs w:val="24"/>
        </w:rPr>
      </w:pPr>
      <w:r w:rsidRPr="00533F7A">
        <w:rPr>
          <w:smallCaps/>
          <w:szCs w:val="24"/>
        </w:rPr>
        <w:t>рассмотрения и оценки котировочных заявок</w:t>
      </w:r>
    </w:p>
    <w:p w:rsidR="00575145" w:rsidRPr="00533F7A" w:rsidRDefault="00575145" w:rsidP="00844D3D">
      <w:pPr>
        <w:pStyle w:val="10"/>
        <w:spacing w:before="0" w:after="0"/>
        <w:jc w:val="center"/>
        <w:rPr>
          <w:szCs w:val="24"/>
        </w:rPr>
      </w:pPr>
      <w:r w:rsidRPr="00533F7A">
        <w:rPr>
          <w:szCs w:val="24"/>
        </w:rPr>
        <w:t xml:space="preserve">№ </w:t>
      </w:r>
      <w:r w:rsidRPr="00A807A7">
        <w:rPr>
          <w:szCs w:val="24"/>
        </w:rPr>
        <w:t>013330000171100000</w:t>
      </w:r>
      <w:r w:rsidR="00DC3231">
        <w:rPr>
          <w:szCs w:val="24"/>
        </w:rPr>
        <w:t>59</w:t>
      </w:r>
      <w:r>
        <w:rPr>
          <w:szCs w:val="24"/>
        </w:rPr>
        <w:t>-1</w:t>
      </w:r>
    </w:p>
    <w:p w:rsidR="00575145" w:rsidRPr="00533F7A" w:rsidRDefault="00575145" w:rsidP="00844D3D">
      <w:pPr>
        <w:jc w:val="both"/>
        <w:rPr>
          <w:sz w:val="24"/>
          <w:szCs w:val="24"/>
        </w:rPr>
      </w:pPr>
    </w:p>
    <w:p w:rsidR="00575145" w:rsidRPr="00844D3D" w:rsidRDefault="00575145" w:rsidP="00844D3D">
      <w:pPr>
        <w:jc w:val="both"/>
        <w:rPr>
          <w:sz w:val="24"/>
          <w:szCs w:val="24"/>
        </w:rPr>
      </w:pPr>
      <w:smartTag w:uri="urn:schemas-microsoft-com:office:smarttags" w:element="metricconverter">
        <w:smartTagPr>
          <w:attr w:name="ProductID" w:val="153000, г"/>
        </w:smartTagPr>
        <w:r w:rsidRPr="00844D3D">
          <w:rPr>
            <w:sz w:val="24"/>
            <w:szCs w:val="24"/>
          </w:rPr>
          <w:t>153000, г</w:t>
        </w:r>
      </w:smartTag>
      <w:r w:rsidRPr="00844D3D">
        <w:rPr>
          <w:sz w:val="24"/>
          <w:szCs w:val="24"/>
        </w:rPr>
        <w:t>. Иваново, пл. Революции, д. 6</w:t>
      </w:r>
      <w:r w:rsidRPr="00844D3D">
        <w:rPr>
          <w:sz w:val="24"/>
          <w:szCs w:val="24"/>
        </w:rPr>
        <w:tab/>
      </w:r>
      <w:r w:rsidRPr="00844D3D">
        <w:rPr>
          <w:sz w:val="24"/>
          <w:szCs w:val="24"/>
        </w:rPr>
        <w:tab/>
      </w:r>
      <w:r w:rsidRPr="00844D3D">
        <w:rPr>
          <w:sz w:val="24"/>
          <w:szCs w:val="24"/>
        </w:rPr>
        <w:tab/>
        <w:t xml:space="preserve">         </w:t>
      </w:r>
      <w:r w:rsidRPr="00844D3D">
        <w:rPr>
          <w:sz w:val="24"/>
          <w:szCs w:val="24"/>
        </w:rPr>
        <w:tab/>
        <w:t xml:space="preserve">                               </w:t>
      </w:r>
      <w:r w:rsidR="00DC3231">
        <w:rPr>
          <w:sz w:val="24"/>
          <w:szCs w:val="24"/>
        </w:rPr>
        <w:t>16</w:t>
      </w:r>
      <w:r w:rsidRPr="00844D3D">
        <w:rPr>
          <w:sz w:val="24"/>
          <w:szCs w:val="24"/>
        </w:rPr>
        <w:t>.02.2011</w:t>
      </w:r>
    </w:p>
    <w:p w:rsidR="00575145" w:rsidRPr="00DC3231" w:rsidRDefault="00575145" w:rsidP="00844D3D">
      <w:pPr>
        <w:snapToGrid w:val="0"/>
        <w:ind w:hanging="15"/>
        <w:jc w:val="both"/>
        <w:rPr>
          <w:sz w:val="24"/>
          <w:szCs w:val="24"/>
        </w:rPr>
      </w:pPr>
    </w:p>
    <w:p w:rsidR="00DC3231" w:rsidRPr="00DC3231" w:rsidRDefault="00575145" w:rsidP="00DC3231">
      <w:pPr>
        <w:tabs>
          <w:tab w:val="left" w:pos="2590"/>
        </w:tabs>
        <w:jc w:val="both"/>
        <w:rPr>
          <w:bCs/>
          <w:sz w:val="24"/>
          <w:szCs w:val="24"/>
        </w:rPr>
      </w:pPr>
      <w:r w:rsidRPr="00DC3231">
        <w:rPr>
          <w:sz w:val="24"/>
          <w:szCs w:val="24"/>
        </w:rPr>
        <w:t xml:space="preserve">1. Наименование предмета запроса котировок: </w:t>
      </w:r>
      <w:r w:rsidR="00DC3231" w:rsidRPr="00DC3231">
        <w:rPr>
          <w:bCs/>
          <w:sz w:val="24"/>
          <w:szCs w:val="24"/>
        </w:rPr>
        <w:t>поставка медицинских перчаток.</w:t>
      </w:r>
    </w:p>
    <w:p w:rsidR="00575145" w:rsidRPr="00DC3231" w:rsidRDefault="00575145" w:rsidP="00DC3231">
      <w:pPr>
        <w:tabs>
          <w:tab w:val="left" w:pos="2590"/>
        </w:tabs>
        <w:jc w:val="both"/>
        <w:rPr>
          <w:sz w:val="24"/>
          <w:szCs w:val="24"/>
        </w:rPr>
      </w:pPr>
      <w:r w:rsidRPr="00DC3231">
        <w:rPr>
          <w:sz w:val="24"/>
          <w:szCs w:val="24"/>
        </w:rPr>
        <w:t>2. Состав котировочной комиссии.</w:t>
      </w:r>
    </w:p>
    <w:p w:rsidR="00575145" w:rsidRPr="00DC3231" w:rsidRDefault="00575145" w:rsidP="00844D3D">
      <w:pPr>
        <w:pStyle w:val="1"/>
        <w:jc w:val="both"/>
        <w:rPr>
          <w:rFonts w:ascii="Times New Roman" w:hAnsi="Times New Roman"/>
          <w:szCs w:val="24"/>
        </w:rPr>
      </w:pPr>
      <w:r w:rsidRPr="00DC3231">
        <w:rPr>
          <w:rFonts w:ascii="Times New Roman" w:hAnsi="Times New Roman"/>
          <w:szCs w:val="24"/>
        </w:rPr>
        <w:t xml:space="preserve">На заседании котировочной комиссии по рассмотрению и оценке котировочных заявок присутствовали: </w:t>
      </w:r>
    </w:p>
    <w:p w:rsidR="00575145" w:rsidRPr="00B437A5" w:rsidRDefault="00575145" w:rsidP="00844D3D">
      <w:pPr>
        <w:pStyle w:val="1"/>
        <w:jc w:val="both"/>
        <w:rPr>
          <w:rFonts w:ascii="Times New Roman" w:hAnsi="Times New Roman"/>
          <w:szCs w:val="24"/>
        </w:rPr>
      </w:pPr>
    </w:p>
    <w:tbl>
      <w:tblPr>
        <w:tblW w:w="9780" w:type="dxa"/>
        <w:tblInd w:w="-132" w:type="dxa"/>
        <w:tblLayout w:type="fixed"/>
        <w:tblLook w:val="01E0" w:firstRow="1" w:lastRow="1" w:firstColumn="1" w:lastColumn="1" w:noHBand="0" w:noVBand="0"/>
      </w:tblPr>
      <w:tblGrid>
        <w:gridCol w:w="2220"/>
        <w:gridCol w:w="360"/>
        <w:gridCol w:w="7200"/>
      </w:tblGrid>
      <w:tr w:rsidR="00575145" w:rsidRPr="00B437A5" w:rsidTr="00B161C4">
        <w:tc>
          <w:tcPr>
            <w:tcW w:w="2220" w:type="dxa"/>
          </w:tcPr>
          <w:p w:rsidR="00575145" w:rsidRPr="00B437A5" w:rsidRDefault="00575145" w:rsidP="00B161C4">
            <w:pPr>
              <w:ind w:left="132"/>
              <w:jc w:val="both"/>
              <w:rPr>
                <w:sz w:val="24"/>
                <w:szCs w:val="24"/>
              </w:rPr>
            </w:pPr>
            <w:r w:rsidRPr="00B437A5">
              <w:rPr>
                <w:sz w:val="24"/>
                <w:szCs w:val="24"/>
              </w:rPr>
              <w:t>Соколова Ю.В.</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начальник отдела котировок цен управления муниципального заказа администрации города, председатель комиссии</w:t>
            </w:r>
          </w:p>
        </w:tc>
      </w:tr>
      <w:tr w:rsidR="00575145" w:rsidRPr="00B437A5" w:rsidTr="00B161C4">
        <w:tc>
          <w:tcPr>
            <w:tcW w:w="2220" w:type="dxa"/>
          </w:tcPr>
          <w:p w:rsidR="00575145" w:rsidRPr="00B437A5" w:rsidRDefault="00575145" w:rsidP="00B161C4">
            <w:pPr>
              <w:ind w:left="132"/>
              <w:rPr>
                <w:sz w:val="24"/>
                <w:szCs w:val="24"/>
              </w:rPr>
            </w:pPr>
            <w:r w:rsidRPr="00B437A5">
              <w:rPr>
                <w:sz w:val="24"/>
                <w:szCs w:val="24"/>
              </w:rPr>
              <w:t>Песня Ю.Л.</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заместитель начальника отдела котировок цен управления муниципального заказа администрации города, заместитель председателя комиссии</w:t>
            </w:r>
          </w:p>
        </w:tc>
      </w:tr>
      <w:tr w:rsidR="00575145" w:rsidRPr="00B437A5" w:rsidTr="00B161C4">
        <w:tc>
          <w:tcPr>
            <w:tcW w:w="2220" w:type="dxa"/>
          </w:tcPr>
          <w:p w:rsidR="00575145" w:rsidRPr="00B437A5" w:rsidRDefault="00575145" w:rsidP="00B161C4">
            <w:pPr>
              <w:ind w:left="132"/>
              <w:jc w:val="both"/>
              <w:rPr>
                <w:sz w:val="24"/>
                <w:szCs w:val="24"/>
              </w:rPr>
            </w:pPr>
            <w:proofErr w:type="spellStart"/>
            <w:r w:rsidRPr="00B437A5">
              <w:rPr>
                <w:sz w:val="24"/>
                <w:szCs w:val="24"/>
              </w:rPr>
              <w:t>Батманова</w:t>
            </w:r>
            <w:proofErr w:type="spellEnd"/>
            <w:r w:rsidRPr="00B437A5">
              <w:rPr>
                <w:sz w:val="24"/>
                <w:szCs w:val="24"/>
              </w:rPr>
              <w:t xml:space="preserve"> С.В.</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главный специалист отдела экономики и материально-технического обеспечения управления здравоохранения администрации города</w:t>
            </w:r>
          </w:p>
        </w:tc>
      </w:tr>
      <w:tr w:rsidR="00AB2AEF" w:rsidRPr="00B437A5" w:rsidTr="00B161C4">
        <w:tc>
          <w:tcPr>
            <w:tcW w:w="2220" w:type="dxa"/>
          </w:tcPr>
          <w:p w:rsidR="00AB2AEF" w:rsidRPr="00B437A5" w:rsidRDefault="00AB2AEF" w:rsidP="006675C8">
            <w:pPr>
              <w:ind w:left="132"/>
              <w:jc w:val="both"/>
              <w:rPr>
                <w:sz w:val="24"/>
                <w:szCs w:val="24"/>
              </w:rPr>
            </w:pPr>
            <w:r>
              <w:rPr>
                <w:sz w:val="24"/>
                <w:szCs w:val="24"/>
              </w:rPr>
              <w:t>Семенова Е.В.</w:t>
            </w:r>
          </w:p>
        </w:tc>
        <w:tc>
          <w:tcPr>
            <w:tcW w:w="360" w:type="dxa"/>
          </w:tcPr>
          <w:p w:rsidR="00AB2AEF" w:rsidRPr="00B437A5" w:rsidRDefault="00AB2AEF" w:rsidP="006675C8">
            <w:pPr>
              <w:rPr>
                <w:sz w:val="24"/>
                <w:szCs w:val="24"/>
              </w:rPr>
            </w:pPr>
            <w:r w:rsidRPr="00B437A5">
              <w:rPr>
                <w:sz w:val="24"/>
                <w:szCs w:val="24"/>
              </w:rPr>
              <w:t>-</w:t>
            </w:r>
          </w:p>
        </w:tc>
        <w:tc>
          <w:tcPr>
            <w:tcW w:w="7200" w:type="dxa"/>
          </w:tcPr>
          <w:p w:rsidR="00AB2AEF" w:rsidRPr="00B437A5" w:rsidRDefault="00AB2AEF" w:rsidP="006675C8">
            <w:pPr>
              <w:ind w:right="72"/>
              <w:jc w:val="both"/>
              <w:rPr>
                <w:sz w:val="24"/>
                <w:szCs w:val="24"/>
              </w:rPr>
            </w:pPr>
            <w:r>
              <w:rPr>
                <w:sz w:val="24"/>
                <w:szCs w:val="24"/>
              </w:rPr>
              <w:t>менеджер</w:t>
            </w:r>
            <w:r w:rsidRPr="00B437A5">
              <w:rPr>
                <w:sz w:val="24"/>
                <w:szCs w:val="24"/>
              </w:rPr>
              <w:t xml:space="preserve"> МУЗ «Городская клиническая больница № 4», представитель заказчика</w:t>
            </w:r>
          </w:p>
        </w:tc>
      </w:tr>
      <w:tr w:rsidR="00575145" w:rsidRPr="00B437A5" w:rsidTr="00B161C4">
        <w:tc>
          <w:tcPr>
            <w:tcW w:w="2220" w:type="dxa"/>
          </w:tcPr>
          <w:p w:rsidR="00575145" w:rsidRPr="00B437A5" w:rsidRDefault="00575145" w:rsidP="00B161C4">
            <w:pPr>
              <w:ind w:left="132"/>
              <w:jc w:val="both"/>
              <w:rPr>
                <w:sz w:val="24"/>
                <w:szCs w:val="24"/>
              </w:rPr>
            </w:pPr>
            <w:proofErr w:type="spellStart"/>
            <w:r w:rsidRPr="00B437A5">
              <w:rPr>
                <w:sz w:val="24"/>
                <w:szCs w:val="24"/>
              </w:rPr>
              <w:t>Каретина</w:t>
            </w:r>
            <w:proofErr w:type="spellEnd"/>
            <w:r w:rsidRPr="00B437A5">
              <w:rPr>
                <w:sz w:val="24"/>
                <w:szCs w:val="24"/>
              </w:rPr>
              <w:t xml:space="preserve"> О.А.</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главный специалист отдела конкурсов и аукционов управления муниципального заказа администрации города, секретарь комиссии</w:t>
            </w:r>
          </w:p>
        </w:tc>
      </w:tr>
    </w:tbl>
    <w:p w:rsidR="00575145" w:rsidRPr="00B437A5" w:rsidRDefault="00575145" w:rsidP="00844D3D">
      <w:pPr>
        <w:pStyle w:val="a5"/>
        <w:tabs>
          <w:tab w:val="left" w:pos="851"/>
        </w:tabs>
        <w:ind w:left="0"/>
        <w:jc w:val="both"/>
        <w:rPr>
          <w:sz w:val="24"/>
          <w:szCs w:val="24"/>
        </w:rPr>
      </w:pPr>
      <w:r w:rsidRPr="00B437A5">
        <w:rPr>
          <w:sz w:val="24"/>
          <w:szCs w:val="24"/>
        </w:rPr>
        <w:t>Уполномоченный орган: Администрация города Иванова в лице управления муниципального заказа администрации города.</w:t>
      </w:r>
    </w:p>
    <w:p w:rsidR="00575145" w:rsidRPr="00B437A5" w:rsidRDefault="00575145" w:rsidP="00844D3D">
      <w:pPr>
        <w:pStyle w:val="a5"/>
        <w:tabs>
          <w:tab w:val="left" w:pos="851"/>
        </w:tabs>
        <w:ind w:left="0"/>
        <w:jc w:val="both"/>
        <w:rPr>
          <w:sz w:val="24"/>
          <w:szCs w:val="24"/>
        </w:rPr>
      </w:pPr>
      <w:r w:rsidRPr="00B437A5">
        <w:rPr>
          <w:sz w:val="24"/>
          <w:szCs w:val="24"/>
        </w:rPr>
        <w:t xml:space="preserve">Почтовый адрес: </w:t>
      </w:r>
      <w:smartTag w:uri="urn:schemas-microsoft-com:office:smarttags" w:element="metricconverter">
        <w:smartTagPr>
          <w:attr w:name="ProductID" w:val="153000, г"/>
        </w:smartTagPr>
        <w:r w:rsidRPr="00B437A5">
          <w:rPr>
            <w:sz w:val="24"/>
            <w:szCs w:val="24"/>
          </w:rPr>
          <w:t>153000, г</w:t>
        </w:r>
      </w:smartTag>
      <w:r w:rsidRPr="00B437A5">
        <w:rPr>
          <w:sz w:val="24"/>
          <w:szCs w:val="24"/>
        </w:rPr>
        <w:t>. Иваново, пл. Революции, д. 6, к. 520.</w:t>
      </w:r>
    </w:p>
    <w:p w:rsidR="00575145" w:rsidRPr="00B437A5" w:rsidRDefault="00575145" w:rsidP="00844D3D">
      <w:pPr>
        <w:pStyle w:val="a5"/>
        <w:tabs>
          <w:tab w:val="left" w:pos="851"/>
        </w:tabs>
        <w:ind w:left="0"/>
        <w:jc w:val="both"/>
        <w:rPr>
          <w:sz w:val="24"/>
          <w:szCs w:val="24"/>
        </w:rPr>
      </w:pPr>
      <w:r w:rsidRPr="00B437A5">
        <w:rPr>
          <w:sz w:val="24"/>
          <w:szCs w:val="24"/>
        </w:rPr>
        <w:t>Контактный телефон: 59-46-32, 59-45-33.</w:t>
      </w:r>
    </w:p>
    <w:p w:rsidR="00575145" w:rsidRPr="00B437A5" w:rsidRDefault="00575145" w:rsidP="00844D3D">
      <w:pPr>
        <w:pStyle w:val="a5"/>
        <w:tabs>
          <w:tab w:val="left" w:pos="851"/>
        </w:tabs>
        <w:ind w:left="0"/>
        <w:jc w:val="both"/>
        <w:rPr>
          <w:sz w:val="24"/>
          <w:szCs w:val="24"/>
        </w:rPr>
      </w:pPr>
      <w:r w:rsidRPr="00B437A5">
        <w:rPr>
          <w:sz w:val="24"/>
          <w:szCs w:val="24"/>
        </w:rPr>
        <w:t xml:space="preserve">Адрес электронной почты: </w:t>
      </w:r>
      <w:hyperlink r:id="rId6" w:history="1">
        <w:r w:rsidRPr="00B437A5">
          <w:rPr>
            <w:rStyle w:val="a3"/>
            <w:sz w:val="24"/>
            <w:szCs w:val="24"/>
            <w:lang w:val="en-US"/>
          </w:rPr>
          <w:t>mzakaz</w:t>
        </w:r>
        <w:r w:rsidRPr="00B437A5">
          <w:rPr>
            <w:rStyle w:val="a3"/>
            <w:sz w:val="24"/>
            <w:szCs w:val="24"/>
          </w:rPr>
          <w:t>@</w:t>
        </w:r>
        <w:r w:rsidRPr="00B437A5">
          <w:rPr>
            <w:rStyle w:val="a3"/>
            <w:sz w:val="24"/>
            <w:szCs w:val="24"/>
            <w:lang w:val="en-US"/>
          </w:rPr>
          <w:t>ivgoradm</w:t>
        </w:r>
        <w:r w:rsidRPr="00B437A5">
          <w:rPr>
            <w:rStyle w:val="a3"/>
            <w:sz w:val="24"/>
            <w:szCs w:val="24"/>
          </w:rPr>
          <w:t>.</w:t>
        </w:r>
        <w:proofErr w:type="spellStart"/>
        <w:r w:rsidRPr="00B437A5">
          <w:rPr>
            <w:rStyle w:val="a3"/>
            <w:sz w:val="24"/>
            <w:szCs w:val="24"/>
            <w:lang w:val="en-US"/>
          </w:rPr>
          <w:t>ru</w:t>
        </w:r>
        <w:proofErr w:type="spellEnd"/>
      </w:hyperlink>
      <w:r w:rsidRPr="00B437A5">
        <w:rPr>
          <w:sz w:val="24"/>
          <w:szCs w:val="24"/>
        </w:rPr>
        <w:t xml:space="preserve"> </w:t>
      </w:r>
    </w:p>
    <w:p w:rsidR="00575145" w:rsidRPr="00B437A5" w:rsidRDefault="00575145" w:rsidP="00844D3D">
      <w:pPr>
        <w:jc w:val="both"/>
        <w:rPr>
          <w:sz w:val="24"/>
          <w:szCs w:val="24"/>
        </w:rPr>
      </w:pPr>
    </w:p>
    <w:p w:rsidR="00575145" w:rsidRPr="00B437A5" w:rsidRDefault="00575145" w:rsidP="00844D3D">
      <w:pPr>
        <w:jc w:val="both"/>
        <w:rPr>
          <w:sz w:val="24"/>
          <w:szCs w:val="24"/>
        </w:rPr>
      </w:pPr>
      <w:r w:rsidRPr="00B437A5">
        <w:rPr>
          <w:sz w:val="24"/>
          <w:szCs w:val="24"/>
        </w:rPr>
        <w:t>Муниципальный заказчик: Муниципальное учреждение здравоохранения «Городская клиническая больница № 4» (МУЗ «Городская клиническая больница № 4»).</w:t>
      </w:r>
    </w:p>
    <w:p w:rsidR="00575145" w:rsidRPr="00B437A5" w:rsidRDefault="00575145" w:rsidP="00844D3D">
      <w:pPr>
        <w:jc w:val="both"/>
        <w:rPr>
          <w:sz w:val="24"/>
          <w:szCs w:val="24"/>
        </w:rPr>
      </w:pPr>
      <w:r w:rsidRPr="00B437A5">
        <w:rPr>
          <w:sz w:val="24"/>
          <w:szCs w:val="24"/>
        </w:rPr>
        <w:t xml:space="preserve">Почтовый адрес: </w:t>
      </w:r>
      <w:smartTag w:uri="urn:schemas-microsoft-com:office:smarttags" w:element="metricconverter">
        <w:smartTagPr>
          <w:attr w:name="ProductID" w:val="153005, г"/>
        </w:smartTagPr>
        <w:r w:rsidRPr="00B437A5">
          <w:rPr>
            <w:sz w:val="24"/>
            <w:szCs w:val="24"/>
          </w:rPr>
          <w:t>153005, г</w:t>
        </w:r>
      </w:smartTag>
      <w:r w:rsidRPr="00B437A5">
        <w:rPr>
          <w:sz w:val="24"/>
          <w:szCs w:val="24"/>
        </w:rPr>
        <w:t>. Иваново, ул. Шошина, д. 8.</w:t>
      </w:r>
    </w:p>
    <w:p w:rsidR="00575145" w:rsidRPr="00B437A5" w:rsidRDefault="00575145" w:rsidP="00844D3D">
      <w:pPr>
        <w:jc w:val="both"/>
        <w:rPr>
          <w:sz w:val="24"/>
          <w:szCs w:val="24"/>
        </w:rPr>
      </w:pPr>
      <w:r w:rsidRPr="00B437A5">
        <w:rPr>
          <w:sz w:val="24"/>
          <w:szCs w:val="24"/>
        </w:rPr>
        <w:t xml:space="preserve">Контактный  телефон: 37-05-63. </w:t>
      </w:r>
      <w:r w:rsidRPr="00B437A5">
        <w:rPr>
          <w:sz w:val="24"/>
          <w:szCs w:val="24"/>
        </w:rPr>
        <w:tab/>
      </w:r>
    </w:p>
    <w:p w:rsidR="00575145" w:rsidRPr="00B437A5" w:rsidRDefault="00575145" w:rsidP="00844D3D">
      <w:pPr>
        <w:jc w:val="both"/>
        <w:rPr>
          <w:sz w:val="24"/>
          <w:szCs w:val="24"/>
        </w:rPr>
      </w:pPr>
      <w:r w:rsidRPr="00B437A5">
        <w:rPr>
          <w:sz w:val="24"/>
          <w:szCs w:val="24"/>
        </w:rPr>
        <w:t xml:space="preserve">Адрес электронной почты: </w:t>
      </w:r>
      <w:hyperlink r:id="rId7" w:history="1">
        <w:r w:rsidRPr="00B437A5">
          <w:rPr>
            <w:rStyle w:val="a3"/>
            <w:bCs/>
            <w:sz w:val="24"/>
            <w:szCs w:val="24"/>
            <w:lang w:val="en-US"/>
          </w:rPr>
          <w:t>yurist</w:t>
        </w:r>
        <w:r w:rsidRPr="00B437A5">
          <w:rPr>
            <w:rStyle w:val="a3"/>
            <w:bCs/>
            <w:sz w:val="24"/>
            <w:szCs w:val="24"/>
          </w:rPr>
          <w:t>-4</w:t>
        </w:r>
        <w:r w:rsidRPr="00B437A5">
          <w:rPr>
            <w:rStyle w:val="a3"/>
            <w:bCs/>
            <w:sz w:val="24"/>
            <w:szCs w:val="24"/>
            <w:lang w:val="en-US"/>
          </w:rPr>
          <w:t>gkb</w:t>
        </w:r>
        <w:r w:rsidRPr="00B437A5">
          <w:rPr>
            <w:rStyle w:val="a3"/>
            <w:bCs/>
            <w:sz w:val="24"/>
            <w:szCs w:val="24"/>
          </w:rPr>
          <w:t>@</w:t>
        </w:r>
        <w:r w:rsidRPr="00B437A5">
          <w:rPr>
            <w:rStyle w:val="a3"/>
            <w:bCs/>
            <w:sz w:val="24"/>
            <w:szCs w:val="24"/>
            <w:lang w:val="en-US"/>
          </w:rPr>
          <w:t>mail</w:t>
        </w:r>
        <w:r w:rsidRPr="00B437A5">
          <w:rPr>
            <w:rStyle w:val="a3"/>
            <w:bCs/>
            <w:sz w:val="24"/>
            <w:szCs w:val="24"/>
          </w:rPr>
          <w:t>.</w:t>
        </w:r>
        <w:proofErr w:type="spellStart"/>
        <w:r w:rsidRPr="00B437A5">
          <w:rPr>
            <w:rStyle w:val="a3"/>
            <w:bCs/>
            <w:sz w:val="24"/>
            <w:szCs w:val="24"/>
            <w:lang w:val="en-US"/>
          </w:rPr>
          <w:t>ru</w:t>
        </w:r>
        <w:proofErr w:type="spellEnd"/>
      </w:hyperlink>
    </w:p>
    <w:p w:rsidR="00575145" w:rsidRPr="00B437A5" w:rsidRDefault="00575145" w:rsidP="00844D3D">
      <w:pPr>
        <w:jc w:val="both"/>
        <w:rPr>
          <w:sz w:val="24"/>
          <w:szCs w:val="24"/>
        </w:rPr>
      </w:pP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 xml:space="preserve">3. Процедура рассмотрения и оценки котировочных заявок проводилась котировочной комиссией </w:t>
      </w:r>
      <w:r w:rsidR="00C5732B">
        <w:rPr>
          <w:rFonts w:ascii="Times New Roman" w:hAnsi="Times New Roman"/>
          <w:szCs w:val="24"/>
        </w:rPr>
        <w:t>16</w:t>
      </w:r>
      <w:r w:rsidRPr="00B437A5">
        <w:rPr>
          <w:rFonts w:ascii="Times New Roman" w:hAnsi="Times New Roman"/>
          <w:szCs w:val="24"/>
        </w:rPr>
        <w:t xml:space="preserve">.02.2011 с </w:t>
      </w:r>
      <w:r w:rsidR="00C5732B">
        <w:rPr>
          <w:rFonts w:ascii="Times New Roman" w:hAnsi="Times New Roman"/>
          <w:szCs w:val="24"/>
        </w:rPr>
        <w:t>09</w:t>
      </w:r>
      <w:r w:rsidRPr="00B437A5">
        <w:rPr>
          <w:rFonts w:ascii="Times New Roman" w:hAnsi="Times New Roman"/>
          <w:szCs w:val="24"/>
        </w:rPr>
        <w:t xml:space="preserve"> часов </w:t>
      </w:r>
      <w:r w:rsidR="00C5732B">
        <w:rPr>
          <w:rFonts w:ascii="Times New Roman" w:hAnsi="Times New Roman"/>
          <w:szCs w:val="24"/>
        </w:rPr>
        <w:t>0</w:t>
      </w:r>
      <w:r w:rsidRPr="00B437A5">
        <w:rPr>
          <w:rFonts w:ascii="Times New Roman" w:hAnsi="Times New Roman"/>
          <w:szCs w:val="24"/>
        </w:rPr>
        <w:t xml:space="preserve">0 минут до </w:t>
      </w:r>
      <w:r w:rsidR="00C5732B">
        <w:rPr>
          <w:rFonts w:ascii="Times New Roman" w:hAnsi="Times New Roman"/>
          <w:szCs w:val="24"/>
        </w:rPr>
        <w:t xml:space="preserve">09 </w:t>
      </w:r>
      <w:r w:rsidRPr="00B437A5">
        <w:rPr>
          <w:rFonts w:ascii="Times New Roman" w:hAnsi="Times New Roman"/>
          <w:szCs w:val="24"/>
        </w:rPr>
        <w:t xml:space="preserve">часов </w:t>
      </w:r>
      <w:r w:rsidR="00C5732B">
        <w:rPr>
          <w:rFonts w:ascii="Times New Roman" w:hAnsi="Times New Roman"/>
          <w:szCs w:val="24"/>
        </w:rPr>
        <w:t>3</w:t>
      </w:r>
      <w:r w:rsidRPr="00B437A5">
        <w:rPr>
          <w:rFonts w:ascii="Times New Roman" w:hAnsi="Times New Roman"/>
          <w:szCs w:val="24"/>
        </w:rPr>
        <w:t>0 минут по адресу: г. Иваново, пл. Революции, д. 6, к. 519.</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 xml:space="preserve">4. Извещение о проведении запроса котировок № </w:t>
      </w:r>
      <w:r w:rsidR="00DC3231">
        <w:rPr>
          <w:rFonts w:ascii="Times New Roman" w:hAnsi="Times New Roman"/>
          <w:szCs w:val="24"/>
        </w:rPr>
        <w:t>58</w:t>
      </w:r>
      <w:r w:rsidRPr="00B437A5">
        <w:rPr>
          <w:rFonts w:ascii="Times New Roman" w:hAnsi="Times New Roman"/>
          <w:szCs w:val="24"/>
        </w:rPr>
        <w:t xml:space="preserve"> было размещено на официальном сайте </w:t>
      </w:r>
      <w:hyperlink r:id="rId8" w:history="1">
        <w:r w:rsidRPr="00B437A5">
          <w:rPr>
            <w:rStyle w:val="a3"/>
            <w:rFonts w:ascii="Times New Roman" w:hAnsi="Times New Roman"/>
            <w:szCs w:val="24"/>
            <w:lang w:val="en-US"/>
          </w:rPr>
          <w:t>www</w:t>
        </w:r>
        <w:r w:rsidRPr="00B437A5">
          <w:rPr>
            <w:rStyle w:val="a3"/>
            <w:rFonts w:ascii="Times New Roman" w:hAnsi="Times New Roman"/>
            <w:szCs w:val="24"/>
          </w:rPr>
          <w:t>.</w:t>
        </w:r>
        <w:proofErr w:type="spellStart"/>
        <w:r w:rsidRPr="00B437A5">
          <w:rPr>
            <w:rStyle w:val="a3"/>
            <w:rFonts w:ascii="Times New Roman" w:hAnsi="Times New Roman"/>
            <w:szCs w:val="24"/>
            <w:lang w:val="en-US"/>
          </w:rPr>
          <w:t>zakupki</w:t>
        </w:r>
        <w:proofErr w:type="spellEnd"/>
        <w:r w:rsidRPr="00B437A5">
          <w:rPr>
            <w:rStyle w:val="a3"/>
            <w:rFonts w:ascii="Times New Roman" w:hAnsi="Times New Roman"/>
            <w:szCs w:val="24"/>
          </w:rPr>
          <w:t>.</w:t>
        </w:r>
        <w:proofErr w:type="spellStart"/>
        <w:r w:rsidRPr="00B437A5">
          <w:rPr>
            <w:rStyle w:val="a3"/>
            <w:rFonts w:ascii="Times New Roman" w:hAnsi="Times New Roman"/>
            <w:szCs w:val="24"/>
            <w:lang w:val="en-US"/>
          </w:rPr>
          <w:t>gov</w:t>
        </w:r>
        <w:proofErr w:type="spellEnd"/>
        <w:r w:rsidRPr="00B437A5">
          <w:rPr>
            <w:rStyle w:val="a3"/>
            <w:rFonts w:ascii="Times New Roman" w:hAnsi="Times New Roman"/>
            <w:szCs w:val="24"/>
          </w:rPr>
          <w:t>.</w:t>
        </w:r>
        <w:proofErr w:type="spellStart"/>
        <w:r w:rsidRPr="00B437A5">
          <w:rPr>
            <w:rStyle w:val="a3"/>
            <w:rFonts w:ascii="Times New Roman" w:hAnsi="Times New Roman"/>
            <w:szCs w:val="24"/>
            <w:lang w:val="en-US"/>
          </w:rPr>
          <w:t>ru</w:t>
        </w:r>
        <w:proofErr w:type="spellEnd"/>
      </w:hyperlink>
      <w:r w:rsidRPr="00B437A5">
        <w:rPr>
          <w:rFonts w:ascii="Times New Roman" w:hAnsi="Times New Roman"/>
          <w:szCs w:val="24"/>
        </w:rPr>
        <w:t xml:space="preserve"> в сети Интернет </w:t>
      </w:r>
      <w:r w:rsidR="00DC3231">
        <w:rPr>
          <w:rFonts w:ascii="Times New Roman" w:hAnsi="Times New Roman"/>
          <w:szCs w:val="24"/>
        </w:rPr>
        <w:t>03</w:t>
      </w:r>
      <w:r w:rsidRPr="00B437A5">
        <w:rPr>
          <w:rFonts w:ascii="Times New Roman" w:hAnsi="Times New Roman"/>
          <w:szCs w:val="24"/>
        </w:rPr>
        <w:t>.0</w:t>
      </w:r>
      <w:r w:rsidR="00DC3231">
        <w:rPr>
          <w:rFonts w:ascii="Times New Roman" w:hAnsi="Times New Roman"/>
          <w:szCs w:val="24"/>
        </w:rPr>
        <w:t>2</w:t>
      </w:r>
      <w:r w:rsidRPr="00B437A5">
        <w:rPr>
          <w:rFonts w:ascii="Times New Roman" w:hAnsi="Times New Roman"/>
          <w:szCs w:val="24"/>
        </w:rPr>
        <w:t>.2011, регистрационный № 01333000017110000</w:t>
      </w:r>
      <w:r w:rsidR="00DC3231">
        <w:rPr>
          <w:rFonts w:ascii="Times New Roman" w:hAnsi="Times New Roman"/>
          <w:szCs w:val="24"/>
        </w:rPr>
        <w:t>59</w:t>
      </w:r>
      <w:r w:rsidRPr="00B437A5">
        <w:rPr>
          <w:rFonts w:ascii="Times New Roman" w:hAnsi="Times New Roman"/>
          <w:szCs w:val="24"/>
        </w:rPr>
        <w:t>.</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5. Существенными условиями муниципального контракта являются:</w:t>
      </w:r>
    </w:p>
    <w:p w:rsidR="00575145" w:rsidRPr="00B437A5" w:rsidRDefault="00575145" w:rsidP="00844D3D">
      <w:pPr>
        <w:pStyle w:val="1"/>
        <w:tabs>
          <w:tab w:val="left" w:pos="2590"/>
        </w:tabs>
        <w:jc w:val="both"/>
        <w:rPr>
          <w:rFonts w:ascii="Times New Roman" w:hAnsi="Times New Roman"/>
          <w:szCs w:val="24"/>
        </w:rPr>
      </w:pPr>
      <w:r w:rsidRPr="00B437A5">
        <w:rPr>
          <w:rFonts w:ascii="Times New Roman" w:hAnsi="Times New Roman"/>
          <w:szCs w:val="24"/>
        </w:rPr>
        <w:t xml:space="preserve">5.1. </w:t>
      </w:r>
      <w:proofErr w:type="gramStart"/>
      <w:r w:rsidRPr="00B437A5">
        <w:rPr>
          <w:rFonts w:ascii="Times New Roman" w:hAnsi="Times New Roman"/>
          <w:szCs w:val="24"/>
        </w:rPr>
        <w:t xml:space="preserve">Наименование поставляемых товаров: 1) </w:t>
      </w:r>
      <w:r w:rsidR="00D906C2">
        <w:rPr>
          <w:rFonts w:ascii="Times New Roman" w:hAnsi="Times New Roman"/>
          <w:szCs w:val="24"/>
        </w:rPr>
        <w:t>п</w:t>
      </w:r>
      <w:r w:rsidR="00D37F45" w:rsidRPr="00D37F45">
        <w:rPr>
          <w:rFonts w:ascii="Times New Roman" w:hAnsi="Times New Roman"/>
          <w:szCs w:val="24"/>
        </w:rPr>
        <w:t>ерчатки нестерильные</w:t>
      </w:r>
      <w:r w:rsidRPr="00B437A5">
        <w:rPr>
          <w:rFonts w:ascii="Times New Roman" w:hAnsi="Times New Roman"/>
          <w:szCs w:val="24"/>
        </w:rPr>
        <w:t xml:space="preserve"> (</w:t>
      </w:r>
      <w:r w:rsidR="00D37F45">
        <w:rPr>
          <w:rFonts w:ascii="Times New Roman" w:hAnsi="Times New Roman"/>
          <w:szCs w:val="24"/>
        </w:rPr>
        <w:t xml:space="preserve">размеры </w:t>
      </w:r>
      <w:r w:rsidR="00D37F45">
        <w:rPr>
          <w:rFonts w:ascii="Times New Roman" w:hAnsi="Times New Roman"/>
          <w:szCs w:val="24"/>
          <w:lang w:val="en-US"/>
        </w:rPr>
        <w:t>S</w:t>
      </w:r>
      <w:r w:rsidR="00D37F45">
        <w:rPr>
          <w:rFonts w:ascii="Times New Roman" w:hAnsi="Times New Roman"/>
          <w:szCs w:val="24"/>
        </w:rPr>
        <w:t xml:space="preserve"> – 5000 </w:t>
      </w:r>
      <w:r w:rsidR="00D906C2">
        <w:rPr>
          <w:rFonts w:ascii="Times New Roman" w:hAnsi="Times New Roman"/>
          <w:szCs w:val="24"/>
        </w:rPr>
        <w:t>пар,</w:t>
      </w:r>
      <w:r w:rsidR="00D37F45" w:rsidRPr="00D37F45">
        <w:rPr>
          <w:rFonts w:ascii="Times New Roman" w:hAnsi="Times New Roman"/>
          <w:szCs w:val="24"/>
        </w:rPr>
        <w:t xml:space="preserve"> </w:t>
      </w:r>
      <w:r w:rsidR="00D37F45">
        <w:rPr>
          <w:rFonts w:ascii="Times New Roman" w:hAnsi="Times New Roman"/>
          <w:szCs w:val="24"/>
          <w:lang w:val="en-US"/>
        </w:rPr>
        <w:t>M</w:t>
      </w:r>
      <w:r w:rsidR="00D37F45">
        <w:rPr>
          <w:rFonts w:ascii="Times New Roman" w:hAnsi="Times New Roman"/>
          <w:szCs w:val="24"/>
        </w:rPr>
        <w:t xml:space="preserve"> – 5000 </w:t>
      </w:r>
      <w:r w:rsidR="00D906C2">
        <w:rPr>
          <w:rFonts w:ascii="Times New Roman" w:hAnsi="Times New Roman"/>
          <w:szCs w:val="24"/>
        </w:rPr>
        <w:t>пар</w:t>
      </w:r>
      <w:r w:rsidRPr="00B437A5">
        <w:rPr>
          <w:rFonts w:ascii="Times New Roman" w:hAnsi="Times New Roman"/>
          <w:szCs w:val="24"/>
        </w:rPr>
        <w:t>); 2) </w:t>
      </w:r>
      <w:r w:rsidR="00D906C2">
        <w:rPr>
          <w:rFonts w:ascii="Times New Roman" w:hAnsi="Times New Roman"/>
          <w:szCs w:val="24"/>
        </w:rPr>
        <w:t>п</w:t>
      </w:r>
      <w:r w:rsidR="00D37F45" w:rsidRPr="00D37F45">
        <w:rPr>
          <w:rFonts w:ascii="Times New Roman" w:hAnsi="Times New Roman"/>
          <w:szCs w:val="24"/>
        </w:rPr>
        <w:t xml:space="preserve">ерчатки хирургические, латексные, стерильные, </w:t>
      </w:r>
      <w:proofErr w:type="spellStart"/>
      <w:r w:rsidR="00D37F45" w:rsidRPr="00D37F45">
        <w:rPr>
          <w:rFonts w:ascii="Times New Roman" w:hAnsi="Times New Roman"/>
          <w:szCs w:val="24"/>
        </w:rPr>
        <w:t>опудренные</w:t>
      </w:r>
      <w:proofErr w:type="spellEnd"/>
      <w:r w:rsidR="00D37F45" w:rsidRPr="00D37F45">
        <w:rPr>
          <w:rFonts w:ascii="Times New Roman" w:hAnsi="Times New Roman"/>
          <w:szCs w:val="24"/>
        </w:rPr>
        <w:t xml:space="preserve"> (размеры </w:t>
      </w:r>
      <w:r w:rsidR="00D37F45">
        <w:rPr>
          <w:rFonts w:ascii="Times New Roman" w:hAnsi="Times New Roman"/>
          <w:szCs w:val="24"/>
        </w:rPr>
        <w:t>7</w:t>
      </w:r>
      <w:r w:rsidR="00D37F45" w:rsidRPr="00D37F45">
        <w:rPr>
          <w:rFonts w:ascii="Times New Roman" w:hAnsi="Times New Roman"/>
          <w:szCs w:val="24"/>
        </w:rPr>
        <w:t xml:space="preserve"> – </w:t>
      </w:r>
      <w:r w:rsidR="00D37F45">
        <w:rPr>
          <w:rFonts w:ascii="Times New Roman" w:hAnsi="Times New Roman"/>
          <w:szCs w:val="24"/>
        </w:rPr>
        <w:t>2</w:t>
      </w:r>
      <w:r w:rsidR="00D37F45" w:rsidRPr="00D37F45">
        <w:rPr>
          <w:rFonts w:ascii="Times New Roman" w:hAnsi="Times New Roman"/>
          <w:szCs w:val="24"/>
        </w:rPr>
        <w:t>000 </w:t>
      </w:r>
      <w:r w:rsidR="00D906C2" w:rsidRPr="00D906C2">
        <w:rPr>
          <w:rFonts w:ascii="Times New Roman" w:hAnsi="Times New Roman"/>
          <w:szCs w:val="24"/>
        </w:rPr>
        <w:t>пар</w:t>
      </w:r>
      <w:r w:rsidR="00D37F45" w:rsidRPr="00D37F45">
        <w:rPr>
          <w:rFonts w:ascii="Times New Roman" w:hAnsi="Times New Roman"/>
          <w:szCs w:val="24"/>
        </w:rPr>
        <w:t xml:space="preserve">, </w:t>
      </w:r>
      <w:r w:rsidR="00D37F45">
        <w:rPr>
          <w:rFonts w:ascii="Times New Roman" w:hAnsi="Times New Roman"/>
          <w:szCs w:val="24"/>
        </w:rPr>
        <w:t>8</w:t>
      </w:r>
      <w:r w:rsidR="00D37F45" w:rsidRPr="00D37F45">
        <w:rPr>
          <w:rFonts w:ascii="Times New Roman" w:hAnsi="Times New Roman"/>
          <w:szCs w:val="24"/>
        </w:rPr>
        <w:t xml:space="preserve"> – </w:t>
      </w:r>
      <w:r w:rsidR="00D37F45">
        <w:rPr>
          <w:rFonts w:ascii="Times New Roman" w:hAnsi="Times New Roman"/>
          <w:szCs w:val="24"/>
        </w:rPr>
        <w:t>2</w:t>
      </w:r>
      <w:r w:rsidR="00D37F45" w:rsidRPr="00D37F45">
        <w:rPr>
          <w:rFonts w:ascii="Times New Roman" w:hAnsi="Times New Roman"/>
          <w:szCs w:val="24"/>
        </w:rPr>
        <w:t xml:space="preserve">000 </w:t>
      </w:r>
      <w:r w:rsidR="00D906C2" w:rsidRPr="00D906C2">
        <w:rPr>
          <w:rFonts w:ascii="Times New Roman" w:hAnsi="Times New Roman"/>
          <w:szCs w:val="24"/>
        </w:rPr>
        <w:t>пар</w:t>
      </w:r>
      <w:r w:rsidR="00D37F45" w:rsidRPr="00D37F45">
        <w:rPr>
          <w:rFonts w:ascii="Times New Roman" w:hAnsi="Times New Roman"/>
          <w:szCs w:val="24"/>
        </w:rPr>
        <w:t xml:space="preserve">); </w:t>
      </w:r>
      <w:r w:rsidR="00D37F45">
        <w:rPr>
          <w:rFonts w:ascii="Times New Roman" w:hAnsi="Times New Roman"/>
          <w:szCs w:val="24"/>
        </w:rPr>
        <w:t>3</w:t>
      </w:r>
      <w:r w:rsidR="00D37F45" w:rsidRPr="00D37F45">
        <w:rPr>
          <w:rFonts w:ascii="Times New Roman" w:hAnsi="Times New Roman"/>
          <w:szCs w:val="24"/>
        </w:rPr>
        <w:t>) </w:t>
      </w:r>
      <w:r w:rsidR="00D906C2">
        <w:rPr>
          <w:rFonts w:ascii="Times New Roman" w:hAnsi="Times New Roman"/>
          <w:szCs w:val="24"/>
        </w:rPr>
        <w:t>п</w:t>
      </w:r>
      <w:r w:rsidR="00D37F45" w:rsidRPr="00D37F45">
        <w:rPr>
          <w:rFonts w:ascii="Times New Roman" w:hAnsi="Times New Roman"/>
          <w:szCs w:val="24"/>
        </w:rPr>
        <w:t>ерчатки для всех видов хирургических процедур (размеры 7 – 2</w:t>
      </w:r>
      <w:r w:rsidR="00D37F45">
        <w:rPr>
          <w:rFonts w:ascii="Times New Roman" w:hAnsi="Times New Roman"/>
          <w:szCs w:val="24"/>
        </w:rPr>
        <w:t>5</w:t>
      </w:r>
      <w:r w:rsidR="00D37F45" w:rsidRPr="00D37F45">
        <w:rPr>
          <w:rFonts w:ascii="Times New Roman" w:hAnsi="Times New Roman"/>
          <w:szCs w:val="24"/>
        </w:rPr>
        <w:t> </w:t>
      </w:r>
      <w:r w:rsidR="00D906C2" w:rsidRPr="00D906C2">
        <w:rPr>
          <w:rFonts w:ascii="Times New Roman" w:hAnsi="Times New Roman"/>
          <w:szCs w:val="24"/>
        </w:rPr>
        <w:t>пар</w:t>
      </w:r>
      <w:r w:rsidR="00D37F45" w:rsidRPr="00D37F45">
        <w:rPr>
          <w:rFonts w:ascii="Times New Roman" w:hAnsi="Times New Roman"/>
          <w:szCs w:val="24"/>
        </w:rPr>
        <w:t xml:space="preserve">, </w:t>
      </w:r>
      <w:r w:rsidR="00D37F45">
        <w:rPr>
          <w:rFonts w:ascii="Times New Roman" w:hAnsi="Times New Roman"/>
          <w:szCs w:val="24"/>
        </w:rPr>
        <w:t>7,5</w:t>
      </w:r>
      <w:r w:rsidR="00D37F45" w:rsidRPr="00D37F45">
        <w:rPr>
          <w:rFonts w:ascii="Times New Roman" w:hAnsi="Times New Roman"/>
          <w:szCs w:val="24"/>
        </w:rPr>
        <w:t xml:space="preserve"> – 2</w:t>
      </w:r>
      <w:r w:rsidR="00D37F45">
        <w:rPr>
          <w:rFonts w:ascii="Times New Roman" w:hAnsi="Times New Roman"/>
          <w:szCs w:val="24"/>
        </w:rPr>
        <w:t>5</w:t>
      </w:r>
      <w:r w:rsidR="00D37F45" w:rsidRPr="00D37F45">
        <w:rPr>
          <w:rFonts w:ascii="Times New Roman" w:hAnsi="Times New Roman"/>
          <w:szCs w:val="24"/>
        </w:rPr>
        <w:t xml:space="preserve"> </w:t>
      </w:r>
      <w:r w:rsidR="00D906C2" w:rsidRPr="00D906C2">
        <w:rPr>
          <w:rFonts w:ascii="Times New Roman" w:hAnsi="Times New Roman"/>
          <w:szCs w:val="24"/>
        </w:rPr>
        <w:t>пар</w:t>
      </w:r>
      <w:r w:rsidR="00D37F45" w:rsidRPr="00D37F45">
        <w:rPr>
          <w:rFonts w:ascii="Times New Roman" w:hAnsi="Times New Roman"/>
          <w:szCs w:val="24"/>
        </w:rPr>
        <w:t>)</w:t>
      </w:r>
      <w:r w:rsidR="00D37F45">
        <w:rPr>
          <w:rFonts w:ascii="Times New Roman" w:hAnsi="Times New Roman"/>
          <w:szCs w:val="24"/>
        </w:rPr>
        <w:t>;</w:t>
      </w:r>
      <w:r w:rsidR="00D37F45" w:rsidRPr="00D37F45">
        <w:rPr>
          <w:rFonts w:ascii="Times New Roman" w:eastAsia="Times New Roman" w:hAnsi="Times New Roman"/>
          <w:sz w:val="22"/>
          <w:lang w:eastAsia="ru-RU"/>
        </w:rPr>
        <w:t xml:space="preserve"> </w:t>
      </w:r>
      <w:r w:rsidR="00D37F45">
        <w:rPr>
          <w:rFonts w:ascii="Times New Roman" w:eastAsia="Times New Roman" w:hAnsi="Times New Roman"/>
          <w:sz w:val="22"/>
          <w:lang w:eastAsia="ru-RU"/>
        </w:rPr>
        <w:t xml:space="preserve">4) </w:t>
      </w:r>
      <w:r w:rsidR="00D906C2">
        <w:rPr>
          <w:rFonts w:ascii="Times New Roman" w:hAnsi="Times New Roman"/>
          <w:szCs w:val="24"/>
        </w:rPr>
        <w:t>п</w:t>
      </w:r>
      <w:r w:rsidR="00D37F45" w:rsidRPr="00D37F45">
        <w:rPr>
          <w:rFonts w:ascii="Times New Roman" w:hAnsi="Times New Roman"/>
          <w:szCs w:val="24"/>
        </w:rPr>
        <w:t xml:space="preserve">ерчатки хирургические, латексные, стерильные, </w:t>
      </w:r>
      <w:proofErr w:type="spellStart"/>
      <w:r w:rsidR="00D37F45" w:rsidRPr="00D37F45">
        <w:rPr>
          <w:rFonts w:ascii="Times New Roman" w:hAnsi="Times New Roman"/>
          <w:szCs w:val="24"/>
        </w:rPr>
        <w:t>неопудренные</w:t>
      </w:r>
      <w:proofErr w:type="spellEnd"/>
      <w:r w:rsidR="00D37F45" w:rsidRPr="00D37F45">
        <w:rPr>
          <w:rFonts w:ascii="Times New Roman" w:hAnsi="Times New Roman"/>
          <w:szCs w:val="24"/>
        </w:rPr>
        <w:t xml:space="preserve"> (размеры </w:t>
      </w:r>
      <w:r w:rsidR="00D37F45">
        <w:rPr>
          <w:rFonts w:ascii="Times New Roman" w:hAnsi="Times New Roman"/>
          <w:szCs w:val="24"/>
        </w:rPr>
        <w:t>6</w:t>
      </w:r>
      <w:r w:rsidR="00D37F45" w:rsidRPr="00D37F45">
        <w:rPr>
          <w:rFonts w:ascii="Times New Roman" w:hAnsi="Times New Roman"/>
          <w:szCs w:val="24"/>
        </w:rPr>
        <w:t xml:space="preserve"> – </w:t>
      </w:r>
      <w:r w:rsidR="00D37F45">
        <w:rPr>
          <w:rFonts w:ascii="Times New Roman" w:hAnsi="Times New Roman"/>
          <w:szCs w:val="24"/>
        </w:rPr>
        <w:t>400</w:t>
      </w:r>
      <w:r w:rsidR="00D37F45" w:rsidRPr="00D37F45">
        <w:rPr>
          <w:rFonts w:ascii="Times New Roman" w:hAnsi="Times New Roman"/>
          <w:szCs w:val="24"/>
        </w:rPr>
        <w:t> </w:t>
      </w:r>
      <w:r w:rsidR="00D906C2" w:rsidRPr="00D906C2">
        <w:rPr>
          <w:rFonts w:ascii="Times New Roman" w:hAnsi="Times New Roman"/>
          <w:szCs w:val="24"/>
        </w:rPr>
        <w:t>пар</w:t>
      </w:r>
      <w:r w:rsidR="00D37F45" w:rsidRPr="00D37F45">
        <w:rPr>
          <w:rFonts w:ascii="Times New Roman" w:hAnsi="Times New Roman"/>
          <w:szCs w:val="24"/>
        </w:rPr>
        <w:t xml:space="preserve">, </w:t>
      </w:r>
      <w:r w:rsidR="00D37F45">
        <w:rPr>
          <w:rFonts w:ascii="Times New Roman" w:hAnsi="Times New Roman"/>
          <w:szCs w:val="24"/>
        </w:rPr>
        <w:t>6</w:t>
      </w:r>
      <w:r w:rsidR="00D37F45" w:rsidRPr="00D37F45">
        <w:rPr>
          <w:rFonts w:ascii="Times New Roman" w:hAnsi="Times New Roman"/>
          <w:szCs w:val="24"/>
        </w:rPr>
        <w:t xml:space="preserve">,5 – </w:t>
      </w:r>
      <w:r w:rsidR="00D37F45">
        <w:rPr>
          <w:rFonts w:ascii="Times New Roman" w:hAnsi="Times New Roman"/>
          <w:szCs w:val="24"/>
        </w:rPr>
        <w:t>400</w:t>
      </w:r>
      <w:r w:rsidR="00D37F45" w:rsidRPr="00D37F45">
        <w:rPr>
          <w:rFonts w:ascii="Times New Roman" w:hAnsi="Times New Roman"/>
          <w:szCs w:val="24"/>
        </w:rPr>
        <w:t xml:space="preserve"> </w:t>
      </w:r>
      <w:r w:rsidR="00D906C2" w:rsidRPr="00D906C2">
        <w:rPr>
          <w:rFonts w:ascii="Times New Roman" w:hAnsi="Times New Roman"/>
          <w:szCs w:val="24"/>
        </w:rPr>
        <w:t>пар</w:t>
      </w:r>
      <w:r w:rsidR="00D37F45" w:rsidRPr="00D37F45">
        <w:rPr>
          <w:rFonts w:ascii="Times New Roman" w:hAnsi="Times New Roman"/>
          <w:szCs w:val="24"/>
        </w:rPr>
        <w:t>)</w:t>
      </w:r>
      <w:r w:rsidR="00D37F45">
        <w:rPr>
          <w:rFonts w:ascii="Times New Roman" w:hAnsi="Times New Roman"/>
          <w:szCs w:val="24"/>
        </w:rPr>
        <w:t>;</w:t>
      </w:r>
      <w:proofErr w:type="gramEnd"/>
      <w:r w:rsidR="00D37F45" w:rsidRPr="00D37F45">
        <w:rPr>
          <w:rFonts w:ascii="Times New Roman" w:eastAsia="Times New Roman" w:hAnsi="Times New Roman"/>
          <w:sz w:val="22"/>
          <w:szCs w:val="20"/>
          <w:lang w:eastAsia="ru-RU"/>
        </w:rPr>
        <w:t xml:space="preserve"> </w:t>
      </w:r>
      <w:proofErr w:type="gramStart"/>
      <w:r w:rsidR="00D37F45">
        <w:rPr>
          <w:rFonts w:ascii="Times New Roman" w:hAnsi="Times New Roman"/>
          <w:szCs w:val="24"/>
        </w:rPr>
        <w:t>5</w:t>
      </w:r>
      <w:r w:rsidR="00D37F45" w:rsidRPr="00D37F45">
        <w:rPr>
          <w:rFonts w:ascii="Times New Roman" w:hAnsi="Times New Roman"/>
          <w:szCs w:val="24"/>
        </w:rPr>
        <w:t xml:space="preserve">) </w:t>
      </w:r>
      <w:r w:rsidR="00D906C2">
        <w:rPr>
          <w:rFonts w:ascii="Times New Roman" w:hAnsi="Times New Roman"/>
          <w:szCs w:val="24"/>
        </w:rPr>
        <w:t>п</w:t>
      </w:r>
      <w:r w:rsidR="00D37F45" w:rsidRPr="00D37F45">
        <w:rPr>
          <w:rFonts w:ascii="Times New Roman" w:hAnsi="Times New Roman"/>
          <w:szCs w:val="24"/>
        </w:rPr>
        <w:t xml:space="preserve">ерчатки </w:t>
      </w:r>
      <w:r w:rsidR="00D37F45">
        <w:rPr>
          <w:rFonts w:ascii="Times New Roman" w:hAnsi="Times New Roman"/>
          <w:szCs w:val="24"/>
        </w:rPr>
        <w:t>латексные (</w:t>
      </w:r>
      <w:r w:rsidR="00D37F45" w:rsidRPr="00D37F45">
        <w:rPr>
          <w:rFonts w:ascii="Times New Roman" w:hAnsi="Times New Roman"/>
          <w:szCs w:val="24"/>
        </w:rPr>
        <w:t xml:space="preserve">размеры </w:t>
      </w:r>
      <w:r w:rsidR="00D37F45">
        <w:rPr>
          <w:rFonts w:ascii="Times New Roman" w:hAnsi="Times New Roman"/>
          <w:szCs w:val="24"/>
        </w:rPr>
        <w:t>7</w:t>
      </w:r>
      <w:r w:rsidR="00D37F45" w:rsidRPr="00D37F45">
        <w:rPr>
          <w:rFonts w:ascii="Times New Roman" w:hAnsi="Times New Roman"/>
          <w:szCs w:val="24"/>
        </w:rPr>
        <w:t xml:space="preserve"> – </w:t>
      </w:r>
      <w:r w:rsidR="00D37F45">
        <w:rPr>
          <w:rFonts w:ascii="Times New Roman" w:hAnsi="Times New Roman"/>
          <w:szCs w:val="24"/>
        </w:rPr>
        <w:t>30</w:t>
      </w:r>
      <w:r w:rsidR="00D37F45" w:rsidRPr="00D37F45">
        <w:rPr>
          <w:rFonts w:ascii="Times New Roman" w:hAnsi="Times New Roman"/>
          <w:szCs w:val="24"/>
        </w:rPr>
        <w:t>00 </w:t>
      </w:r>
      <w:r w:rsidR="00D906C2" w:rsidRPr="00D906C2">
        <w:rPr>
          <w:rFonts w:ascii="Times New Roman" w:hAnsi="Times New Roman"/>
          <w:szCs w:val="24"/>
        </w:rPr>
        <w:t>пар</w:t>
      </w:r>
      <w:r w:rsidR="00D37F45" w:rsidRPr="00D37F45">
        <w:rPr>
          <w:rFonts w:ascii="Times New Roman" w:hAnsi="Times New Roman"/>
          <w:szCs w:val="24"/>
        </w:rPr>
        <w:t xml:space="preserve">, </w:t>
      </w:r>
      <w:r w:rsidR="00D37F45">
        <w:rPr>
          <w:rFonts w:ascii="Times New Roman" w:hAnsi="Times New Roman"/>
          <w:szCs w:val="24"/>
        </w:rPr>
        <w:t>8</w:t>
      </w:r>
      <w:r w:rsidR="00D37F45" w:rsidRPr="00D37F45">
        <w:rPr>
          <w:rFonts w:ascii="Times New Roman" w:hAnsi="Times New Roman"/>
          <w:szCs w:val="24"/>
        </w:rPr>
        <w:t xml:space="preserve"> – </w:t>
      </w:r>
      <w:r w:rsidR="00D37F45">
        <w:rPr>
          <w:rFonts w:ascii="Times New Roman" w:hAnsi="Times New Roman"/>
          <w:szCs w:val="24"/>
        </w:rPr>
        <w:t>30</w:t>
      </w:r>
      <w:r w:rsidR="00D37F45" w:rsidRPr="00D37F45">
        <w:rPr>
          <w:rFonts w:ascii="Times New Roman" w:hAnsi="Times New Roman"/>
          <w:szCs w:val="24"/>
        </w:rPr>
        <w:t xml:space="preserve">00 </w:t>
      </w:r>
      <w:r w:rsidR="00D906C2" w:rsidRPr="00D906C2">
        <w:rPr>
          <w:rFonts w:ascii="Times New Roman" w:hAnsi="Times New Roman"/>
          <w:szCs w:val="24"/>
        </w:rPr>
        <w:t>пар</w:t>
      </w:r>
      <w:r w:rsidR="00D37F45" w:rsidRPr="00D37F45">
        <w:rPr>
          <w:rFonts w:ascii="Times New Roman" w:hAnsi="Times New Roman"/>
          <w:szCs w:val="24"/>
        </w:rPr>
        <w:t>)</w:t>
      </w:r>
      <w:r w:rsidR="00D37F45">
        <w:rPr>
          <w:rFonts w:ascii="Times New Roman" w:hAnsi="Times New Roman"/>
          <w:szCs w:val="24"/>
        </w:rPr>
        <w:t>; 6)</w:t>
      </w:r>
      <w:r w:rsidR="00D37F45" w:rsidRPr="00D37F45">
        <w:rPr>
          <w:rFonts w:ascii="Times New Roman" w:hAnsi="Times New Roman"/>
          <w:szCs w:val="24"/>
        </w:rPr>
        <w:t xml:space="preserve"> </w:t>
      </w:r>
      <w:r w:rsidR="00D906C2">
        <w:rPr>
          <w:rFonts w:ascii="Times New Roman" w:hAnsi="Times New Roman"/>
          <w:szCs w:val="24"/>
        </w:rPr>
        <w:t>п</w:t>
      </w:r>
      <w:r w:rsidR="00D37F45" w:rsidRPr="00D37F45">
        <w:rPr>
          <w:rFonts w:ascii="Times New Roman" w:hAnsi="Times New Roman"/>
          <w:szCs w:val="24"/>
        </w:rPr>
        <w:t>ерчатки диагностические, латексные</w:t>
      </w:r>
      <w:r w:rsidR="00D37F45">
        <w:rPr>
          <w:rFonts w:ascii="Times New Roman" w:hAnsi="Times New Roman"/>
          <w:szCs w:val="24"/>
        </w:rPr>
        <w:t xml:space="preserve"> </w:t>
      </w:r>
      <w:r w:rsidR="00D37F45" w:rsidRPr="00D37F45">
        <w:rPr>
          <w:rFonts w:ascii="Times New Roman" w:hAnsi="Times New Roman"/>
          <w:szCs w:val="24"/>
        </w:rPr>
        <w:t>(</w:t>
      </w:r>
      <w:r w:rsidR="005E5040" w:rsidRPr="005E5040">
        <w:rPr>
          <w:rFonts w:ascii="Times New Roman" w:hAnsi="Times New Roman"/>
          <w:szCs w:val="24"/>
          <w:lang w:val="en-US"/>
        </w:rPr>
        <w:t>S</w:t>
      </w:r>
      <w:r w:rsidR="005E5040" w:rsidRPr="005E5040">
        <w:rPr>
          <w:rFonts w:ascii="Times New Roman" w:hAnsi="Times New Roman"/>
          <w:szCs w:val="24"/>
        </w:rPr>
        <w:t xml:space="preserve"> – </w:t>
      </w:r>
      <w:r w:rsidR="005E5040">
        <w:rPr>
          <w:rFonts w:ascii="Times New Roman" w:hAnsi="Times New Roman"/>
          <w:szCs w:val="24"/>
        </w:rPr>
        <w:t>10</w:t>
      </w:r>
      <w:r w:rsidR="005E5040" w:rsidRPr="005E5040">
        <w:rPr>
          <w:rFonts w:ascii="Times New Roman" w:hAnsi="Times New Roman"/>
          <w:szCs w:val="24"/>
        </w:rPr>
        <w:t>000 </w:t>
      </w:r>
      <w:r w:rsidR="00D906C2" w:rsidRPr="00D906C2">
        <w:rPr>
          <w:rFonts w:ascii="Times New Roman" w:hAnsi="Times New Roman"/>
          <w:szCs w:val="24"/>
        </w:rPr>
        <w:t>пар</w:t>
      </w:r>
      <w:r w:rsidR="005E5040" w:rsidRPr="005E5040">
        <w:rPr>
          <w:rFonts w:ascii="Times New Roman" w:hAnsi="Times New Roman"/>
          <w:szCs w:val="24"/>
        </w:rPr>
        <w:t xml:space="preserve">, </w:t>
      </w:r>
      <w:r w:rsidR="005E5040" w:rsidRPr="005E5040">
        <w:rPr>
          <w:rFonts w:ascii="Times New Roman" w:hAnsi="Times New Roman"/>
          <w:szCs w:val="24"/>
          <w:lang w:val="en-US"/>
        </w:rPr>
        <w:t>M</w:t>
      </w:r>
      <w:r w:rsidR="005E5040" w:rsidRPr="005E5040">
        <w:rPr>
          <w:rFonts w:ascii="Times New Roman" w:hAnsi="Times New Roman"/>
          <w:szCs w:val="24"/>
        </w:rPr>
        <w:t xml:space="preserve"> – </w:t>
      </w:r>
      <w:r w:rsidR="005E5040">
        <w:rPr>
          <w:rFonts w:ascii="Times New Roman" w:hAnsi="Times New Roman"/>
          <w:szCs w:val="24"/>
        </w:rPr>
        <w:t>2</w:t>
      </w:r>
      <w:r w:rsidR="00683F5F">
        <w:rPr>
          <w:rFonts w:ascii="Times New Roman" w:hAnsi="Times New Roman"/>
          <w:szCs w:val="24"/>
        </w:rPr>
        <w:t>000 </w:t>
      </w:r>
      <w:r w:rsidR="00D906C2" w:rsidRPr="00D906C2">
        <w:rPr>
          <w:rFonts w:ascii="Times New Roman" w:hAnsi="Times New Roman"/>
          <w:szCs w:val="24"/>
        </w:rPr>
        <w:t>пар</w:t>
      </w:r>
      <w:r w:rsidR="00D37F45" w:rsidRPr="00D37F45">
        <w:rPr>
          <w:rFonts w:ascii="Times New Roman" w:hAnsi="Times New Roman"/>
          <w:szCs w:val="24"/>
        </w:rPr>
        <w:t xml:space="preserve">); </w:t>
      </w:r>
      <w:r w:rsidR="005E5040">
        <w:rPr>
          <w:rFonts w:ascii="Times New Roman" w:hAnsi="Times New Roman"/>
          <w:szCs w:val="24"/>
        </w:rPr>
        <w:t>7</w:t>
      </w:r>
      <w:r w:rsidR="005E5040" w:rsidRPr="005E5040">
        <w:rPr>
          <w:rFonts w:ascii="Times New Roman" w:hAnsi="Times New Roman"/>
          <w:szCs w:val="24"/>
        </w:rPr>
        <w:t xml:space="preserve">) </w:t>
      </w:r>
      <w:r w:rsidR="00D906C2">
        <w:rPr>
          <w:rFonts w:ascii="Times New Roman" w:hAnsi="Times New Roman"/>
          <w:szCs w:val="24"/>
        </w:rPr>
        <w:t>п</w:t>
      </w:r>
      <w:r w:rsidR="005E5040" w:rsidRPr="005E5040">
        <w:rPr>
          <w:rFonts w:ascii="Times New Roman" w:hAnsi="Times New Roman"/>
          <w:szCs w:val="24"/>
        </w:rPr>
        <w:t xml:space="preserve">ерчатки </w:t>
      </w:r>
      <w:r w:rsidR="005E5040">
        <w:rPr>
          <w:rFonts w:ascii="Times New Roman" w:hAnsi="Times New Roman"/>
          <w:szCs w:val="24"/>
        </w:rPr>
        <w:t>смотровые</w:t>
      </w:r>
      <w:r w:rsidR="005E5040" w:rsidRPr="005E5040">
        <w:rPr>
          <w:rFonts w:ascii="Times New Roman" w:hAnsi="Times New Roman"/>
          <w:szCs w:val="24"/>
        </w:rPr>
        <w:t xml:space="preserve"> (</w:t>
      </w:r>
      <w:r w:rsidR="005E5040" w:rsidRPr="005E5040">
        <w:rPr>
          <w:rFonts w:ascii="Times New Roman" w:hAnsi="Times New Roman"/>
          <w:szCs w:val="24"/>
          <w:lang w:val="en-US"/>
        </w:rPr>
        <w:t>S</w:t>
      </w:r>
      <w:r w:rsidR="005E5040" w:rsidRPr="005E5040">
        <w:rPr>
          <w:rFonts w:ascii="Times New Roman" w:hAnsi="Times New Roman"/>
          <w:szCs w:val="24"/>
        </w:rPr>
        <w:t xml:space="preserve"> – 1000 </w:t>
      </w:r>
      <w:r w:rsidR="00D906C2" w:rsidRPr="00D906C2">
        <w:rPr>
          <w:rFonts w:ascii="Times New Roman" w:hAnsi="Times New Roman"/>
          <w:szCs w:val="24"/>
        </w:rPr>
        <w:t>пар</w:t>
      </w:r>
      <w:r w:rsidR="005E5040" w:rsidRPr="005E5040">
        <w:rPr>
          <w:rFonts w:ascii="Times New Roman" w:hAnsi="Times New Roman"/>
          <w:szCs w:val="24"/>
        </w:rPr>
        <w:t xml:space="preserve">, </w:t>
      </w:r>
      <w:r w:rsidR="005E5040" w:rsidRPr="005E5040">
        <w:rPr>
          <w:rFonts w:ascii="Times New Roman" w:hAnsi="Times New Roman"/>
          <w:szCs w:val="24"/>
          <w:lang w:val="en-US"/>
        </w:rPr>
        <w:t>M</w:t>
      </w:r>
      <w:r w:rsidR="005E5040" w:rsidRPr="005E5040">
        <w:rPr>
          <w:rFonts w:ascii="Times New Roman" w:hAnsi="Times New Roman"/>
          <w:szCs w:val="24"/>
        </w:rPr>
        <w:t xml:space="preserve"> – </w:t>
      </w:r>
      <w:r w:rsidR="005E5040">
        <w:rPr>
          <w:rFonts w:ascii="Times New Roman" w:hAnsi="Times New Roman"/>
          <w:szCs w:val="24"/>
        </w:rPr>
        <w:t>3</w:t>
      </w:r>
      <w:r w:rsidR="005E5040" w:rsidRPr="005E5040">
        <w:rPr>
          <w:rFonts w:ascii="Times New Roman" w:hAnsi="Times New Roman"/>
          <w:szCs w:val="24"/>
        </w:rPr>
        <w:t xml:space="preserve">000 </w:t>
      </w:r>
      <w:r w:rsidR="00D906C2" w:rsidRPr="00D906C2">
        <w:rPr>
          <w:rFonts w:ascii="Times New Roman" w:hAnsi="Times New Roman"/>
          <w:szCs w:val="24"/>
        </w:rPr>
        <w:t>пар</w:t>
      </w:r>
      <w:r w:rsidR="005E5040" w:rsidRPr="005E5040">
        <w:rPr>
          <w:rFonts w:ascii="Times New Roman" w:hAnsi="Times New Roman"/>
          <w:szCs w:val="24"/>
        </w:rPr>
        <w:t>);</w:t>
      </w:r>
      <w:r w:rsidR="005E5040">
        <w:rPr>
          <w:rFonts w:ascii="Times New Roman" w:hAnsi="Times New Roman"/>
          <w:szCs w:val="24"/>
        </w:rPr>
        <w:t xml:space="preserve"> 8)</w:t>
      </w:r>
      <w:r w:rsidR="005E5040" w:rsidRPr="005E5040">
        <w:rPr>
          <w:rFonts w:ascii="Times New Roman" w:hAnsi="Times New Roman"/>
          <w:szCs w:val="24"/>
        </w:rPr>
        <w:t xml:space="preserve"> </w:t>
      </w:r>
      <w:r w:rsidR="00D906C2">
        <w:rPr>
          <w:rFonts w:ascii="Times New Roman" w:hAnsi="Times New Roman"/>
          <w:szCs w:val="24"/>
        </w:rPr>
        <w:t>п</w:t>
      </w:r>
      <w:r w:rsidR="005E5040" w:rsidRPr="005E5040">
        <w:rPr>
          <w:rFonts w:ascii="Times New Roman" w:hAnsi="Times New Roman"/>
          <w:szCs w:val="24"/>
        </w:rPr>
        <w:t xml:space="preserve">ерчатки латексные, нестерильные, </w:t>
      </w:r>
      <w:proofErr w:type="spellStart"/>
      <w:r w:rsidR="005E5040" w:rsidRPr="005E5040">
        <w:rPr>
          <w:rFonts w:ascii="Times New Roman" w:hAnsi="Times New Roman"/>
          <w:szCs w:val="24"/>
        </w:rPr>
        <w:t>неопудренные</w:t>
      </w:r>
      <w:proofErr w:type="spellEnd"/>
      <w:r w:rsidR="00D37F45">
        <w:rPr>
          <w:rFonts w:ascii="Times New Roman" w:hAnsi="Times New Roman"/>
          <w:szCs w:val="24"/>
        </w:rPr>
        <w:t xml:space="preserve"> </w:t>
      </w:r>
      <w:r w:rsidR="005E5040" w:rsidRPr="005E5040">
        <w:rPr>
          <w:rFonts w:ascii="Times New Roman" w:hAnsi="Times New Roman"/>
          <w:szCs w:val="24"/>
        </w:rPr>
        <w:t>(</w:t>
      </w:r>
      <w:r w:rsidR="005E5040" w:rsidRPr="005E5040">
        <w:rPr>
          <w:rFonts w:ascii="Times New Roman" w:hAnsi="Times New Roman"/>
          <w:szCs w:val="24"/>
          <w:lang w:val="en-US"/>
        </w:rPr>
        <w:t>S</w:t>
      </w:r>
      <w:r w:rsidR="005E5040" w:rsidRPr="005E5040">
        <w:rPr>
          <w:rFonts w:ascii="Times New Roman" w:hAnsi="Times New Roman"/>
          <w:szCs w:val="24"/>
        </w:rPr>
        <w:t xml:space="preserve"> – </w:t>
      </w:r>
      <w:r w:rsidR="005E5040">
        <w:rPr>
          <w:rFonts w:ascii="Times New Roman" w:hAnsi="Times New Roman"/>
          <w:szCs w:val="24"/>
        </w:rPr>
        <w:t>2</w:t>
      </w:r>
      <w:r w:rsidR="005E5040" w:rsidRPr="005E5040">
        <w:rPr>
          <w:rFonts w:ascii="Times New Roman" w:hAnsi="Times New Roman"/>
          <w:szCs w:val="24"/>
        </w:rPr>
        <w:t>00 </w:t>
      </w:r>
      <w:r w:rsidR="00D906C2" w:rsidRPr="00D906C2">
        <w:rPr>
          <w:rFonts w:ascii="Times New Roman" w:hAnsi="Times New Roman"/>
          <w:szCs w:val="24"/>
        </w:rPr>
        <w:t>пар</w:t>
      </w:r>
      <w:r w:rsidR="005E5040" w:rsidRPr="005E5040">
        <w:rPr>
          <w:rFonts w:ascii="Times New Roman" w:hAnsi="Times New Roman"/>
          <w:szCs w:val="24"/>
        </w:rPr>
        <w:t xml:space="preserve">, </w:t>
      </w:r>
      <w:r w:rsidR="005E5040" w:rsidRPr="005E5040">
        <w:rPr>
          <w:rFonts w:ascii="Times New Roman" w:hAnsi="Times New Roman"/>
          <w:szCs w:val="24"/>
          <w:lang w:val="en-US"/>
        </w:rPr>
        <w:t>M</w:t>
      </w:r>
      <w:r w:rsidR="005E5040" w:rsidRPr="005E5040">
        <w:rPr>
          <w:rFonts w:ascii="Times New Roman" w:hAnsi="Times New Roman"/>
          <w:szCs w:val="24"/>
        </w:rPr>
        <w:t xml:space="preserve"> – </w:t>
      </w:r>
      <w:r w:rsidR="005E5040">
        <w:rPr>
          <w:rFonts w:ascii="Times New Roman" w:hAnsi="Times New Roman"/>
          <w:szCs w:val="24"/>
        </w:rPr>
        <w:t>2</w:t>
      </w:r>
      <w:r w:rsidR="005E5040" w:rsidRPr="005E5040">
        <w:rPr>
          <w:rFonts w:ascii="Times New Roman" w:hAnsi="Times New Roman"/>
          <w:szCs w:val="24"/>
        </w:rPr>
        <w:t xml:space="preserve">00 </w:t>
      </w:r>
      <w:r w:rsidR="00D906C2" w:rsidRPr="00D906C2">
        <w:rPr>
          <w:rFonts w:ascii="Times New Roman" w:hAnsi="Times New Roman"/>
          <w:szCs w:val="24"/>
        </w:rPr>
        <w:t>пар</w:t>
      </w:r>
      <w:r w:rsidR="005E5040" w:rsidRPr="005E5040">
        <w:rPr>
          <w:rFonts w:ascii="Times New Roman" w:hAnsi="Times New Roman"/>
          <w:szCs w:val="24"/>
        </w:rPr>
        <w:t>)</w:t>
      </w:r>
      <w:r w:rsidR="005E5040">
        <w:rPr>
          <w:rFonts w:ascii="Times New Roman" w:hAnsi="Times New Roman"/>
          <w:szCs w:val="24"/>
        </w:rPr>
        <w:t xml:space="preserve"> </w:t>
      </w:r>
      <w:r w:rsidR="005840F6">
        <w:rPr>
          <w:rFonts w:ascii="Times New Roman" w:hAnsi="Times New Roman"/>
          <w:szCs w:val="24"/>
        </w:rPr>
        <w:t>в</w:t>
      </w:r>
      <w:bookmarkStart w:id="0" w:name="_GoBack"/>
      <w:bookmarkEnd w:id="0"/>
      <w:r w:rsidR="00D906C2">
        <w:rPr>
          <w:rFonts w:ascii="Times New Roman" w:hAnsi="Times New Roman"/>
          <w:szCs w:val="24"/>
        </w:rPr>
        <w:t xml:space="preserve"> </w:t>
      </w:r>
      <w:r w:rsidR="00D37F45">
        <w:rPr>
          <w:rFonts w:ascii="Times New Roman" w:hAnsi="Times New Roman"/>
          <w:szCs w:val="24"/>
        </w:rPr>
        <w:t>соответствии с техническими характеристиками, указанными в извещении</w:t>
      </w:r>
      <w:r w:rsidR="00142565" w:rsidRPr="00142565">
        <w:t xml:space="preserve"> </w:t>
      </w:r>
      <w:r w:rsidR="00142565" w:rsidRPr="00142565">
        <w:rPr>
          <w:rFonts w:ascii="Times New Roman" w:hAnsi="Times New Roman"/>
          <w:szCs w:val="24"/>
        </w:rPr>
        <w:t>о проведении запроса котировок цен.</w:t>
      </w:r>
      <w:proofErr w:type="gramEnd"/>
    </w:p>
    <w:p w:rsidR="00575145" w:rsidRPr="00B437A5" w:rsidRDefault="00575145" w:rsidP="00844D3D">
      <w:pPr>
        <w:pStyle w:val="1"/>
        <w:tabs>
          <w:tab w:val="left" w:pos="2590"/>
        </w:tabs>
        <w:rPr>
          <w:rFonts w:ascii="Times New Roman" w:hAnsi="Times New Roman"/>
          <w:szCs w:val="24"/>
        </w:rPr>
      </w:pPr>
      <w:r w:rsidRPr="00B437A5">
        <w:rPr>
          <w:rFonts w:ascii="Times New Roman" w:hAnsi="Times New Roman"/>
          <w:szCs w:val="24"/>
        </w:rPr>
        <w:t>5.2. Место доставки товаров: г. Иваново, ул. Шошина, д. 8.</w:t>
      </w:r>
    </w:p>
    <w:p w:rsidR="005E5040" w:rsidRDefault="00575145" w:rsidP="00844D3D">
      <w:pPr>
        <w:jc w:val="both"/>
        <w:rPr>
          <w:sz w:val="24"/>
          <w:szCs w:val="24"/>
        </w:rPr>
      </w:pPr>
      <w:r w:rsidRPr="00B437A5">
        <w:rPr>
          <w:sz w:val="24"/>
          <w:szCs w:val="24"/>
        </w:rPr>
        <w:lastRenderedPageBreak/>
        <w:t xml:space="preserve">5.3. Срок поставки товаров: </w:t>
      </w:r>
      <w:r w:rsidR="005E5040">
        <w:rPr>
          <w:sz w:val="24"/>
          <w:szCs w:val="24"/>
        </w:rPr>
        <w:t>п</w:t>
      </w:r>
      <w:r w:rsidR="005E5040" w:rsidRPr="005E5040">
        <w:rPr>
          <w:sz w:val="24"/>
          <w:szCs w:val="24"/>
        </w:rPr>
        <w:t>оставка товара производится за счет поставщика и его силами в течение 10</w:t>
      </w:r>
      <w:r w:rsidR="005E5040">
        <w:rPr>
          <w:sz w:val="24"/>
          <w:szCs w:val="24"/>
        </w:rPr>
        <w:t xml:space="preserve"> (десяти)</w:t>
      </w:r>
      <w:r w:rsidR="005E5040" w:rsidRPr="005E5040">
        <w:rPr>
          <w:sz w:val="24"/>
          <w:szCs w:val="24"/>
        </w:rPr>
        <w:t xml:space="preserve"> календарных дней со дня подписания муниципального контракта.</w:t>
      </w:r>
    </w:p>
    <w:p w:rsidR="005E5040" w:rsidRDefault="00575145" w:rsidP="00844D3D">
      <w:pPr>
        <w:jc w:val="both"/>
        <w:rPr>
          <w:sz w:val="24"/>
          <w:szCs w:val="24"/>
        </w:rPr>
      </w:pPr>
      <w:r w:rsidRPr="00B437A5">
        <w:rPr>
          <w:sz w:val="24"/>
          <w:szCs w:val="24"/>
        </w:rPr>
        <w:t xml:space="preserve">5.4. Сведения о включенных в цену товаров расходах: </w:t>
      </w:r>
      <w:r w:rsidR="005E5040">
        <w:rPr>
          <w:sz w:val="24"/>
          <w:szCs w:val="24"/>
        </w:rPr>
        <w:t>ц</w:t>
      </w:r>
      <w:r w:rsidR="005E5040" w:rsidRPr="005E5040">
        <w:rPr>
          <w:sz w:val="24"/>
          <w:szCs w:val="24"/>
        </w:rPr>
        <w:t>ена включает все расходы, связанные с исполнением муниципального контракта, в том числе стоимость товара, транспортные расходы, налоги, в том числе НДС, сборы и другие обязательные платежи.</w:t>
      </w:r>
    </w:p>
    <w:p w:rsidR="00575145" w:rsidRPr="00B437A5" w:rsidRDefault="00575145" w:rsidP="00844D3D">
      <w:pPr>
        <w:jc w:val="both"/>
        <w:rPr>
          <w:sz w:val="24"/>
          <w:szCs w:val="24"/>
        </w:rPr>
      </w:pPr>
      <w:r w:rsidRPr="00B437A5">
        <w:rPr>
          <w:sz w:val="24"/>
          <w:szCs w:val="24"/>
        </w:rPr>
        <w:t xml:space="preserve">5.5. Максимальная цена муниципального контракта: </w:t>
      </w:r>
      <w:r w:rsidR="005E5040">
        <w:rPr>
          <w:sz w:val="24"/>
          <w:szCs w:val="24"/>
        </w:rPr>
        <w:t>300 800</w:t>
      </w:r>
      <w:r w:rsidRPr="00B437A5">
        <w:rPr>
          <w:sz w:val="24"/>
          <w:szCs w:val="24"/>
        </w:rPr>
        <w:t>,00</w:t>
      </w:r>
      <w:r w:rsidRPr="00B437A5">
        <w:rPr>
          <w:b/>
          <w:sz w:val="24"/>
          <w:szCs w:val="24"/>
        </w:rPr>
        <w:t xml:space="preserve"> </w:t>
      </w:r>
      <w:r w:rsidRPr="00B437A5">
        <w:rPr>
          <w:sz w:val="24"/>
          <w:szCs w:val="24"/>
        </w:rPr>
        <w:t>рублей.</w:t>
      </w:r>
    </w:p>
    <w:p w:rsidR="00575145" w:rsidRPr="00B437A5" w:rsidRDefault="00575145" w:rsidP="00844D3D">
      <w:pPr>
        <w:pStyle w:val="a5"/>
        <w:ind w:left="0"/>
        <w:jc w:val="both"/>
        <w:outlineLvl w:val="0"/>
        <w:rPr>
          <w:sz w:val="24"/>
          <w:szCs w:val="24"/>
        </w:rPr>
      </w:pPr>
      <w:r w:rsidRPr="00B437A5">
        <w:rPr>
          <w:sz w:val="24"/>
          <w:szCs w:val="24"/>
        </w:rPr>
        <w:t>5.6. Источник финансирования заказа: внебюджетные средства (средства ФОМС).</w:t>
      </w:r>
    </w:p>
    <w:p w:rsidR="00575145" w:rsidRPr="00B437A5" w:rsidRDefault="00575145" w:rsidP="00844D3D">
      <w:pPr>
        <w:pStyle w:val="a5"/>
        <w:ind w:left="0"/>
        <w:jc w:val="both"/>
        <w:outlineLvl w:val="0"/>
        <w:rPr>
          <w:sz w:val="24"/>
          <w:szCs w:val="24"/>
        </w:rPr>
      </w:pPr>
      <w:r w:rsidRPr="00B437A5">
        <w:rPr>
          <w:sz w:val="24"/>
          <w:szCs w:val="24"/>
        </w:rPr>
        <w:t xml:space="preserve">5.7. Срок и условия оплаты поставки товаров: </w:t>
      </w:r>
      <w:r w:rsidR="005E5040">
        <w:rPr>
          <w:sz w:val="24"/>
          <w:szCs w:val="24"/>
        </w:rPr>
        <w:t>о</w:t>
      </w:r>
      <w:r w:rsidR="005E5040" w:rsidRPr="005E5040">
        <w:rPr>
          <w:sz w:val="24"/>
          <w:szCs w:val="24"/>
        </w:rPr>
        <w:t>плата будет производиться в форме безналичного расчета путем перечисления денежных средств на расчетный счет поставщика на основании выставленных поставщиком счетов-фактур и товарно-транспортных накладных в срок до 30.06.2011.</w:t>
      </w:r>
    </w:p>
    <w:p w:rsidR="00575145" w:rsidRDefault="00575145" w:rsidP="0062035E">
      <w:pPr>
        <w:pStyle w:val="a5"/>
        <w:ind w:left="0"/>
        <w:jc w:val="both"/>
        <w:outlineLvl w:val="0"/>
        <w:rPr>
          <w:sz w:val="24"/>
          <w:szCs w:val="24"/>
        </w:rPr>
      </w:pPr>
      <w:r w:rsidRPr="00B437A5">
        <w:rPr>
          <w:sz w:val="24"/>
          <w:szCs w:val="24"/>
        </w:rPr>
        <w:t xml:space="preserve">6. До окончания указанного в извещении о проведении </w:t>
      </w:r>
      <w:proofErr w:type="gramStart"/>
      <w:r w:rsidRPr="00B437A5">
        <w:rPr>
          <w:sz w:val="24"/>
          <w:szCs w:val="24"/>
        </w:rPr>
        <w:t>запроса котировок срока подачи котировочных заявок</w:t>
      </w:r>
      <w:proofErr w:type="gramEnd"/>
      <w:r w:rsidRPr="00B437A5">
        <w:rPr>
          <w:sz w:val="24"/>
          <w:szCs w:val="24"/>
        </w:rPr>
        <w:t xml:space="preserve"> </w:t>
      </w:r>
      <w:r w:rsidR="005E5040">
        <w:rPr>
          <w:sz w:val="24"/>
          <w:szCs w:val="24"/>
        </w:rPr>
        <w:t>15</w:t>
      </w:r>
      <w:r w:rsidRPr="00B437A5">
        <w:rPr>
          <w:sz w:val="24"/>
          <w:szCs w:val="24"/>
        </w:rPr>
        <w:t xml:space="preserve">.02.2011 до 09 часов 00 минут поступили </w:t>
      </w:r>
      <w:r w:rsidR="005E5040">
        <w:rPr>
          <w:sz w:val="24"/>
          <w:szCs w:val="24"/>
        </w:rPr>
        <w:t>2</w:t>
      </w:r>
      <w:r w:rsidRPr="00B437A5">
        <w:rPr>
          <w:sz w:val="24"/>
          <w:szCs w:val="24"/>
        </w:rPr>
        <w:t xml:space="preserve"> (</w:t>
      </w:r>
      <w:r w:rsidR="005E5040">
        <w:rPr>
          <w:sz w:val="24"/>
          <w:szCs w:val="24"/>
        </w:rPr>
        <w:t>две</w:t>
      </w:r>
      <w:r w:rsidRPr="00B437A5">
        <w:rPr>
          <w:sz w:val="24"/>
          <w:szCs w:val="24"/>
        </w:rPr>
        <w:t>) котировочны</w:t>
      </w:r>
      <w:r w:rsidR="005E5040">
        <w:rPr>
          <w:sz w:val="24"/>
          <w:szCs w:val="24"/>
        </w:rPr>
        <w:t>е</w:t>
      </w:r>
      <w:r w:rsidRPr="00B437A5">
        <w:rPr>
          <w:sz w:val="24"/>
          <w:szCs w:val="24"/>
        </w:rPr>
        <w:t xml:space="preserve"> заявк</w:t>
      </w:r>
      <w:r w:rsidR="005E5040">
        <w:rPr>
          <w:sz w:val="24"/>
          <w:szCs w:val="24"/>
        </w:rPr>
        <w:t>и</w:t>
      </w:r>
      <w:r w:rsidRPr="00B437A5">
        <w:rPr>
          <w:sz w:val="24"/>
          <w:szCs w:val="24"/>
        </w:rPr>
        <w:t xml:space="preserve">, которые зафиксированы в «Журнале регистрации поступления котировочных заявок» (Приложение № 1 к протоколу рассмотрения и оценки котировочных заявок                 от </w:t>
      </w:r>
      <w:r w:rsidR="005E5040">
        <w:rPr>
          <w:sz w:val="24"/>
          <w:szCs w:val="24"/>
        </w:rPr>
        <w:t>16.02.2011 № 0133300001711000059</w:t>
      </w:r>
      <w:r w:rsidRPr="00B437A5">
        <w:rPr>
          <w:sz w:val="24"/>
          <w:szCs w:val="24"/>
        </w:rPr>
        <w:t>-1) от следующих участников размещения заказа:</w:t>
      </w:r>
    </w:p>
    <w:p w:rsidR="00575145" w:rsidRPr="00B437A5" w:rsidRDefault="00575145" w:rsidP="0062035E">
      <w:pPr>
        <w:pStyle w:val="a5"/>
        <w:ind w:left="0"/>
        <w:jc w:val="both"/>
        <w:outlineLvl w:val="0"/>
        <w:rPr>
          <w:sz w:val="24"/>
          <w:szCs w:val="24"/>
        </w:rPr>
      </w:pPr>
    </w:p>
    <w:tbl>
      <w:tblPr>
        <w:tblW w:w="496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
        <w:gridCol w:w="2463"/>
        <w:gridCol w:w="2986"/>
        <w:gridCol w:w="1944"/>
        <w:gridCol w:w="1614"/>
      </w:tblGrid>
      <w:tr w:rsidR="008D11EB" w:rsidRPr="00C51959" w:rsidTr="008D11EB">
        <w:trPr>
          <w:cantSplit/>
          <w:tblHeader/>
          <w:jc w:val="center"/>
        </w:trPr>
        <w:tc>
          <w:tcPr>
            <w:tcW w:w="260" w:type="pct"/>
            <w:vAlign w:val="center"/>
          </w:tcPr>
          <w:p w:rsidR="00575145" w:rsidRPr="00E434BF" w:rsidRDefault="00575145" w:rsidP="003C2F16">
            <w:pPr>
              <w:pStyle w:val="a5"/>
              <w:tabs>
                <w:tab w:val="left" w:pos="851"/>
              </w:tabs>
              <w:ind w:left="0"/>
              <w:jc w:val="left"/>
              <w:rPr>
                <w:sz w:val="24"/>
                <w:szCs w:val="24"/>
              </w:rPr>
            </w:pPr>
            <w:r w:rsidRPr="00E434BF">
              <w:rPr>
                <w:sz w:val="24"/>
                <w:szCs w:val="24"/>
              </w:rPr>
              <w:t>№</w:t>
            </w:r>
          </w:p>
          <w:p w:rsidR="00575145" w:rsidRPr="00E434BF" w:rsidRDefault="00575145" w:rsidP="003C2F16">
            <w:pPr>
              <w:pStyle w:val="a5"/>
              <w:tabs>
                <w:tab w:val="left" w:pos="851"/>
              </w:tabs>
              <w:ind w:left="0"/>
              <w:jc w:val="left"/>
              <w:rPr>
                <w:sz w:val="24"/>
                <w:szCs w:val="24"/>
              </w:rPr>
            </w:pPr>
            <w:r w:rsidRPr="00E434BF">
              <w:rPr>
                <w:sz w:val="24"/>
                <w:szCs w:val="24"/>
              </w:rPr>
              <w:t>к/з</w:t>
            </w:r>
          </w:p>
        </w:tc>
        <w:tc>
          <w:tcPr>
            <w:tcW w:w="1296" w:type="pct"/>
            <w:vAlign w:val="center"/>
          </w:tcPr>
          <w:p w:rsidR="00575145" w:rsidRPr="00E434BF" w:rsidRDefault="00575145" w:rsidP="00B161C4">
            <w:pPr>
              <w:pStyle w:val="a5"/>
              <w:tabs>
                <w:tab w:val="left" w:pos="851"/>
              </w:tabs>
              <w:ind w:left="0"/>
              <w:rPr>
                <w:sz w:val="24"/>
                <w:szCs w:val="24"/>
              </w:rPr>
            </w:pPr>
            <w:r w:rsidRPr="00E434BF">
              <w:rPr>
                <w:sz w:val="24"/>
                <w:szCs w:val="24"/>
              </w:rPr>
              <w:t>Наименование участника размещения заказа</w:t>
            </w:r>
          </w:p>
        </w:tc>
        <w:tc>
          <w:tcPr>
            <w:tcW w:w="1571" w:type="pct"/>
            <w:vAlign w:val="center"/>
          </w:tcPr>
          <w:p w:rsidR="00575145" w:rsidRPr="00E434BF" w:rsidRDefault="00575145" w:rsidP="00B161C4">
            <w:pPr>
              <w:pStyle w:val="a5"/>
              <w:tabs>
                <w:tab w:val="left" w:pos="851"/>
              </w:tabs>
              <w:ind w:left="0"/>
              <w:rPr>
                <w:sz w:val="24"/>
                <w:szCs w:val="24"/>
              </w:rPr>
            </w:pPr>
            <w:r w:rsidRPr="00E434BF">
              <w:rPr>
                <w:sz w:val="24"/>
                <w:szCs w:val="24"/>
              </w:rPr>
              <w:t xml:space="preserve">Место нахождения </w:t>
            </w:r>
          </w:p>
        </w:tc>
        <w:tc>
          <w:tcPr>
            <w:tcW w:w="1023" w:type="pct"/>
            <w:tcBorders>
              <w:right w:val="single" w:sz="4" w:space="0" w:color="auto"/>
            </w:tcBorders>
            <w:vAlign w:val="center"/>
          </w:tcPr>
          <w:p w:rsidR="00575145" w:rsidRPr="00E434BF" w:rsidRDefault="00575145" w:rsidP="00B161C4">
            <w:pPr>
              <w:pStyle w:val="a5"/>
              <w:tabs>
                <w:tab w:val="left" w:pos="851"/>
              </w:tabs>
              <w:ind w:left="0"/>
              <w:rPr>
                <w:sz w:val="24"/>
                <w:szCs w:val="24"/>
              </w:rPr>
            </w:pPr>
            <w:r w:rsidRPr="00E434BF">
              <w:rPr>
                <w:sz w:val="24"/>
                <w:szCs w:val="24"/>
              </w:rPr>
              <w:t xml:space="preserve">Контактный телефон, адрес электронной почты </w:t>
            </w:r>
          </w:p>
          <w:p w:rsidR="00575145" w:rsidRPr="00E434BF" w:rsidRDefault="00575145" w:rsidP="00B161C4">
            <w:pPr>
              <w:pStyle w:val="a5"/>
              <w:tabs>
                <w:tab w:val="left" w:pos="851"/>
              </w:tabs>
              <w:ind w:left="0"/>
              <w:rPr>
                <w:sz w:val="24"/>
                <w:szCs w:val="24"/>
              </w:rPr>
            </w:pPr>
            <w:r w:rsidRPr="00E434BF">
              <w:rPr>
                <w:sz w:val="24"/>
                <w:szCs w:val="24"/>
              </w:rPr>
              <w:t>(при его наличии)</w:t>
            </w:r>
          </w:p>
        </w:tc>
        <w:tc>
          <w:tcPr>
            <w:tcW w:w="849" w:type="pct"/>
            <w:tcBorders>
              <w:left w:val="single" w:sz="4" w:space="0" w:color="auto"/>
            </w:tcBorders>
            <w:vAlign w:val="center"/>
          </w:tcPr>
          <w:p w:rsidR="00575145" w:rsidRPr="00E434BF" w:rsidRDefault="00575145" w:rsidP="00B161C4">
            <w:pPr>
              <w:pStyle w:val="a5"/>
              <w:tabs>
                <w:tab w:val="left" w:pos="851"/>
              </w:tabs>
              <w:ind w:left="0"/>
              <w:rPr>
                <w:sz w:val="24"/>
                <w:szCs w:val="24"/>
              </w:rPr>
            </w:pPr>
            <w:r w:rsidRPr="00E434BF">
              <w:rPr>
                <w:sz w:val="24"/>
                <w:szCs w:val="24"/>
              </w:rPr>
              <w:t xml:space="preserve">Предложение </w:t>
            </w:r>
          </w:p>
          <w:p w:rsidR="00575145" w:rsidRPr="00E434BF" w:rsidRDefault="00575145" w:rsidP="00B161C4">
            <w:pPr>
              <w:pStyle w:val="a5"/>
              <w:tabs>
                <w:tab w:val="left" w:pos="851"/>
              </w:tabs>
              <w:ind w:left="0"/>
              <w:rPr>
                <w:sz w:val="24"/>
                <w:szCs w:val="24"/>
              </w:rPr>
            </w:pPr>
            <w:r w:rsidRPr="00E434BF">
              <w:rPr>
                <w:sz w:val="24"/>
                <w:szCs w:val="24"/>
              </w:rPr>
              <w:t xml:space="preserve">о цене </w:t>
            </w:r>
            <w:proofErr w:type="spellStart"/>
            <w:r w:rsidRPr="00E434BF">
              <w:rPr>
                <w:sz w:val="24"/>
                <w:szCs w:val="24"/>
              </w:rPr>
              <w:t>муниципальн</w:t>
            </w:r>
            <w:proofErr w:type="spellEnd"/>
          </w:p>
          <w:p w:rsidR="00575145" w:rsidRPr="00E434BF" w:rsidRDefault="00575145" w:rsidP="00B161C4">
            <w:pPr>
              <w:pStyle w:val="a5"/>
              <w:tabs>
                <w:tab w:val="left" w:pos="851"/>
              </w:tabs>
              <w:ind w:left="0"/>
              <w:rPr>
                <w:sz w:val="24"/>
                <w:szCs w:val="24"/>
              </w:rPr>
            </w:pPr>
            <w:proofErr w:type="gramStart"/>
            <w:r w:rsidRPr="00E434BF">
              <w:rPr>
                <w:sz w:val="24"/>
                <w:szCs w:val="24"/>
              </w:rPr>
              <w:t>ого</w:t>
            </w:r>
            <w:proofErr w:type="gramEnd"/>
            <w:r w:rsidRPr="00E434BF">
              <w:rPr>
                <w:sz w:val="24"/>
                <w:szCs w:val="24"/>
              </w:rPr>
              <w:t xml:space="preserve"> контракта, </w:t>
            </w:r>
          </w:p>
          <w:p w:rsidR="00575145" w:rsidRPr="00E434BF" w:rsidRDefault="00575145" w:rsidP="00B161C4">
            <w:pPr>
              <w:pStyle w:val="a5"/>
              <w:tabs>
                <w:tab w:val="left" w:pos="851"/>
              </w:tabs>
              <w:ind w:left="0"/>
              <w:rPr>
                <w:sz w:val="24"/>
                <w:szCs w:val="24"/>
              </w:rPr>
            </w:pPr>
            <w:r w:rsidRPr="00E434BF">
              <w:rPr>
                <w:sz w:val="24"/>
                <w:szCs w:val="24"/>
              </w:rPr>
              <w:t>руб.</w:t>
            </w:r>
          </w:p>
        </w:tc>
      </w:tr>
      <w:tr w:rsidR="008D11EB" w:rsidRPr="004C05CD" w:rsidTr="008D11EB">
        <w:trPr>
          <w:cantSplit/>
          <w:tblHeader/>
          <w:jc w:val="center"/>
        </w:trPr>
        <w:tc>
          <w:tcPr>
            <w:tcW w:w="260" w:type="pct"/>
            <w:vAlign w:val="center"/>
          </w:tcPr>
          <w:p w:rsidR="00E4721E" w:rsidRPr="00E434BF" w:rsidRDefault="00E4721E" w:rsidP="003C2F16">
            <w:pPr>
              <w:pStyle w:val="a5"/>
              <w:tabs>
                <w:tab w:val="left" w:pos="851"/>
              </w:tabs>
              <w:ind w:left="0"/>
              <w:jc w:val="left"/>
              <w:rPr>
                <w:sz w:val="24"/>
                <w:szCs w:val="24"/>
              </w:rPr>
            </w:pPr>
            <w:r w:rsidRPr="00E434BF">
              <w:rPr>
                <w:sz w:val="24"/>
                <w:szCs w:val="24"/>
              </w:rPr>
              <w:t>1.</w:t>
            </w:r>
          </w:p>
        </w:tc>
        <w:tc>
          <w:tcPr>
            <w:tcW w:w="1296" w:type="pct"/>
            <w:vAlign w:val="center"/>
          </w:tcPr>
          <w:p w:rsidR="00E4721E" w:rsidRPr="00E434BF" w:rsidRDefault="00E4721E" w:rsidP="00E4721E">
            <w:pPr>
              <w:pStyle w:val="a5"/>
              <w:tabs>
                <w:tab w:val="left" w:pos="851"/>
              </w:tabs>
              <w:ind w:left="0"/>
              <w:jc w:val="left"/>
              <w:rPr>
                <w:sz w:val="24"/>
                <w:szCs w:val="24"/>
              </w:rPr>
            </w:pPr>
            <w:r w:rsidRPr="00E434BF">
              <w:rPr>
                <w:sz w:val="24"/>
                <w:szCs w:val="24"/>
              </w:rPr>
              <w:t>ООО «</w:t>
            </w:r>
            <w:proofErr w:type="spellStart"/>
            <w:r w:rsidRPr="00E434BF">
              <w:rPr>
                <w:sz w:val="24"/>
                <w:szCs w:val="24"/>
              </w:rPr>
              <w:t>ФарПост</w:t>
            </w:r>
            <w:proofErr w:type="spellEnd"/>
            <w:r w:rsidRPr="00E434BF">
              <w:rPr>
                <w:sz w:val="24"/>
                <w:szCs w:val="24"/>
              </w:rPr>
              <w:t>»</w:t>
            </w:r>
          </w:p>
        </w:tc>
        <w:tc>
          <w:tcPr>
            <w:tcW w:w="1571" w:type="pct"/>
            <w:vAlign w:val="center"/>
          </w:tcPr>
          <w:p w:rsidR="00E4721E" w:rsidRPr="00E434BF" w:rsidRDefault="00E4721E" w:rsidP="00E4721E">
            <w:pPr>
              <w:pStyle w:val="a5"/>
              <w:tabs>
                <w:tab w:val="left" w:pos="851"/>
              </w:tabs>
              <w:ind w:left="0"/>
              <w:jc w:val="both"/>
              <w:rPr>
                <w:sz w:val="24"/>
                <w:szCs w:val="24"/>
              </w:rPr>
            </w:pPr>
            <w:r w:rsidRPr="00E434BF">
              <w:rPr>
                <w:sz w:val="24"/>
                <w:szCs w:val="24"/>
              </w:rPr>
              <w:t xml:space="preserve">153015, г. Иваново, </w:t>
            </w:r>
          </w:p>
          <w:p w:rsidR="00E4721E" w:rsidRPr="00E434BF" w:rsidRDefault="00E4721E" w:rsidP="00E4721E">
            <w:pPr>
              <w:pStyle w:val="a5"/>
              <w:tabs>
                <w:tab w:val="left" w:pos="851"/>
              </w:tabs>
              <w:ind w:left="0"/>
              <w:jc w:val="both"/>
              <w:rPr>
                <w:sz w:val="24"/>
                <w:szCs w:val="24"/>
              </w:rPr>
            </w:pPr>
            <w:r w:rsidRPr="00E434BF">
              <w:rPr>
                <w:sz w:val="24"/>
                <w:szCs w:val="24"/>
              </w:rPr>
              <w:t>пер. 5-й Чкалова, д. 4</w:t>
            </w:r>
          </w:p>
        </w:tc>
        <w:tc>
          <w:tcPr>
            <w:tcW w:w="1023" w:type="pct"/>
            <w:tcBorders>
              <w:right w:val="single" w:sz="4" w:space="0" w:color="auto"/>
            </w:tcBorders>
            <w:vAlign w:val="center"/>
          </w:tcPr>
          <w:p w:rsidR="00E4721E" w:rsidRPr="00D906C2" w:rsidRDefault="00E4721E" w:rsidP="004C05CD">
            <w:pPr>
              <w:pStyle w:val="a5"/>
              <w:tabs>
                <w:tab w:val="left" w:pos="851"/>
              </w:tabs>
              <w:ind w:left="0"/>
              <w:jc w:val="left"/>
              <w:rPr>
                <w:sz w:val="24"/>
                <w:szCs w:val="24"/>
                <w:lang w:val="en-US"/>
              </w:rPr>
            </w:pPr>
            <w:r w:rsidRPr="00E434BF">
              <w:rPr>
                <w:sz w:val="24"/>
                <w:szCs w:val="24"/>
              </w:rPr>
              <w:t>т</w:t>
            </w:r>
            <w:r w:rsidRPr="00D906C2">
              <w:rPr>
                <w:sz w:val="24"/>
                <w:szCs w:val="24"/>
                <w:lang w:val="en-US"/>
              </w:rPr>
              <w:t>. 56-97-63</w:t>
            </w:r>
          </w:p>
          <w:p w:rsidR="008D11EB" w:rsidRPr="00D906C2" w:rsidRDefault="00E4721E" w:rsidP="004C05CD">
            <w:pPr>
              <w:pStyle w:val="a5"/>
              <w:tabs>
                <w:tab w:val="left" w:pos="851"/>
              </w:tabs>
              <w:ind w:left="0"/>
              <w:jc w:val="left"/>
              <w:rPr>
                <w:sz w:val="24"/>
                <w:szCs w:val="24"/>
                <w:lang w:val="en-US"/>
              </w:rPr>
            </w:pPr>
            <w:r w:rsidRPr="00E434BF">
              <w:rPr>
                <w:sz w:val="24"/>
                <w:szCs w:val="24"/>
              </w:rPr>
              <w:t>т</w:t>
            </w:r>
            <w:r w:rsidRPr="00D906C2">
              <w:rPr>
                <w:sz w:val="24"/>
                <w:szCs w:val="24"/>
                <w:lang w:val="en-US"/>
              </w:rPr>
              <w:t xml:space="preserve">. </w:t>
            </w:r>
            <w:r w:rsidR="004C05CD" w:rsidRPr="00E434BF">
              <w:rPr>
                <w:sz w:val="24"/>
                <w:szCs w:val="24"/>
              </w:rPr>
              <w:t>м</w:t>
            </w:r>
            <w:r w:rsidRPr="00D906C2">
              <w:rPr>
                <w:sz w:val="24"/>
                <w:szCs w:val="24"/>
                <w:lang w:val="en-US"/>
              </w:rPr>
              <w:t xml:space="preserve">. </w:t>
            </w:r>
          </w:p>
          <w:p w:rsidR="00E4721E" w:rsidRPr="00D906C2" w:rsidRDefault="004C05CD" w:rsidP="004C05CD">
            <w:pPr>
              <w:pStyle w:val="a5"/>
              <w:tabs>
                <w:tab w:val="left" w:pos="851"/>
              </w:tabs>
              <w:ind w:left="0"/>
              <w:jc w:val="left"/>
              <w:rPr>
                <w:sz w:val="24"/>
                <w:szCs w:val="24"/>
                <w:lang w:val="en-US"/>
              </w:rPr>
            </w:pPr>
            <w:r w:rsidRPr="00D906C2">
              <w:rPr>
                <w:sz w:val="24"/>
                <w:szCs w:val="24"/>
                <w:lang w:val="en-US"/>
              </w:rPr>
              <w:t>8-910-980-40-31</w:t>
            </w:r>
          </w:p>
          <w:p w:rsidR="004C05CD" w:rsidRPr="00E434BF" w:rsidRDefault="004C05CD" w:rsidP="004C05CD">
            <w:pPr>
              <w:rPr>
                <w:sz w:val="24"/>
                <w:szCs w:val="24"/>
                <w:lang w:val="en-US"/>
              </w:rPr>
            </w:pPr>
            <w:r w:rsidRPr="00E434BF">
              <w:rPr>
                <w:sz w:val="24"/>
                <w:szCs w:val="24"/>
                <w:lang w:val="en-US"/>
              </w:rPr>
              <w:t xml:space="preserve">E-mail: </w:t>
            </w:r>
          </w:p>
          <w:p w:rsidR="004C05CD" w:rsidRPr="00E434BF" w:rsidRDefault="005840F6" w:rsidP="004C05CD">
            <w:pPr>
              <w:pStyle w:val="a5"/>
              <w:tabs>
                <w:tab w:val="left" w:pos="851"/>
              </w:tabs>
              <w:ind w:left="0"/>
              <w:jc w:val="left"/>
              <w:rPr>
                <w:sz w:val="24"/>
                <w:szCs w:val="24"/>
                <w:lang w:val="en-US"/>
              </w:rPr>
            </w:pPr>
            <w:r>
              <w:fldChar w:fldCharType="begin"/>
            </w:r>
            <w:r w:rsidRPr="005840F6">
              <w:rPr>
                <w:lang w:val="en-US"/>
              </w:rPr>
              <w:instrText xml:space="preserve"> HYPERLINK "mailto:far.post@mail.ru%20" </w:instrText>
            </w:r>
            <w:r>
              <w:fldChar w:fldCharType="separate"/>
            </w:r>
            <w:r w:rsidR="004C05CD" w:rsidRPr="00E434BF">
              <w:rPr>
                <w:rStyle w:val="a3"/>
                <w:sz w:val="24"/>
                <w:szCs w:val="24"/>
                <w:lang w:val="en-US"/>
              </w:rPr>
              <w:t xml:space="preserve">far.post@mail.ru </w:t>
            </w:r>
            <w:r>
              <w:rPr>
                <w:rStyle w:val="a3"/>
                <w:sz w:val="24"/>
                <w:szCs w:val="24"/>
                <w:lang w:val="en-US"/>
              </w:rPr>
              <w:fldChar w:fldCharType="end"/>
            </w:r>
          </w:p>
        </w:tc>
        <w:tc>
          <w:tcPr>
            <w:tcW w:w="849" w:type="pct"/>
            <w:tcBorders>
              <w:left w:val="single" w:sz="4" w:space="0" w:color="auto"/>
            </w:tcBorders>
            <w:vAlign w:val="center"/>
          </w:tcPr>
          <w:p w:rsidR="00E4721E" w:rsidRPr="00E434BF" w:rsidRDefault="004C05CD" w:rsidP="004C05CD">
            <w:pPr>
              <w:pStyle w:val="a5"/>
              <w:tabs>
                <w:tab w:val="left" w:pos="851"/>
              </w:tabs>
              <w:ind w:left="0"/>
              <w:rPr>
                <w:sz w:val="24"/>
                <w:szCs w:val="24"/>
              </w:rPr>
            </w:pPr>
            <w:r w:rsidRPr="00E434BF">
              <w:rPr>
                <w:sz w:val="24"/>
                <w:szCs w:val="24"/>
                <w:lang w:val="en-US"/>
              </w:rPr>
              <w:t>240</w:t>
            </w:r>
            <w:r w:rsidRPr="00E434BF">
              <w:rPr>
                <w:sz w:val="24"/>
                <w:szCs w:val="24"/>
              </w:rPr>
              <w:t xml:space="preserve"> </w:t>
            </w:r>
            <w:r w:rsidRPr="00E434BF">
              <w:rPr>
                <w:sz w:val="24"/>
                <w:szCs w:val="24"/>
                <w:lang w:val="en-US"/>
              </w:rPr>
              <w:t>152</w:t>
            </w:r>
            <w:r w:rsidRPr="00E434BF">
              <w:rPr>
                <w:sz w:val="24"/>
                <w:szCs w:val="24"/>
              </w:rPr>
              <w:t>,</w:t>
            </w:r>
            <w:r w:rsidRPr="00E434BF">
              <w:rPr>
                <w:sz w:val="24"/>
                <w:szCs w:val="24"/>
                <w:lang w:val="en-US"/>
              </w:rPr>
              <w:t>00</w:t>
            </w:r>
          </w:p>
        </w:tc>
      </w:tr>
      <w:tr w:rsidR="008D11EB" w:rsidRPr="00C51959" w:rsidTr="008D11EB">
        <w:trPr>
          <w:cantSplit/>
          <w:tblHeader/>
          <w:jc w:val="center"/>
        </w:trPr>
        <w:tc>
          <w:tcPr>
            <w:tcW w:w="260" w:type="pct"/>
            <w:vAlign w:val="center"/>
          </w:tcPr>
          <w:p w:rsidR="00E4721E" w:rsidRPr="00E434BF" w:rsidRDefault="00E4721E" w:rsidP="003C2F16">
            <w:pPr>
              <w:pStyle w:val="a5"/>
              <w:tabs>
                <w:tab w:val="left" w:pos="851"/>
              </w:tabs>
              <w:ind w:left="0"/>
              <w:jc w:val="left"/>
              <w:rPr>
                <w:sz w:val="24"/>
                <w:szCs w:val="24"/>
              </w:rPr>
            </w:pPr>
            <w:r w:rsidRPr="00E434BF">
              <w:rPr>
                <w:sz w:val="24"/>
                <w:szCs w:val="24"/>
              </w:rPr>
              <w:t>2.</w:t>
            </w:r>
          </w:p>
        </w:tc>
        <w:tc>
          <w:tcPr>
            <w:tcW w:w="1296" w:type="pct"/>
            <w:vAlign w:val="center"/>
          </w:tcPr>
          <w:p w:rsidR="00E4721E" w:rsidRPr="00E434BF" w:rsidRDefault="004C05CD" w:rsidP="004C05CD">
            <w:pPr>
              <w:pStyle w:val="a5"/>
              <w:tabs>
                <w:tab w:val="left" w:pos="851"/>
              </w:tabs>
              <w:ind w:left="0"/>
              <w:jc w:val="left"/>
              <w:rPr>
                <w:sz w:val="24"/>
                <w:szCs w:val="24"/>
              </w:rPr>
            </w:pPr>
            <w:r w:rsidRPr="00E434BF">
              <w:rPr>
                <w:sz w:val="24"/>
                <w:szCs w:val="24"/>
              </w:rPr>
              <w:t>ООО «Медком-МП»</w:t>
            </w:r>
          </w:p>
        </w:tc>
        <w:tc>
          <w:tcPr>
            <w:tcW w:w="1571" w:type="pct"/>
            <w:vAlign w:val="center"/>
          </w:tcPr>
          <w:p w:rsidR="004C05CD" w:rsidRPr="00E434BF" w:rsidRDefault="004C05CD" w:rsidP="004C05CD">
            <w:pPr>
              <w:pStyle w:val="a5"/>
              <w:tabs>
                <w:tab w:val="left" w:pos="851"/>
              </w:tabs>
              <w:ind w:left="0"/>
              <w:jc w:val="left"/>
              <w:rPr>
                <w:sz w:val="24"/>
                <w:szCs w:val="24"/>
              </w:rPr>
            </w:pPr>
            <w:r w:rsidRPr="00E434BF">
              <w:rPr>
                <w:sz w:val="24"/>
                <w:szCs w:val="24"/>
              </w:rPr>
              <w:t xml:space="preserve">153005, г. Иваново, </w:t>
            </w:r>
          </w:p>
          <w:p w:rsidR="00E4721E" w:rsidRPr="00E434BF" w:rsidRDefault="004C05CD" w:rsidP="004C05CD">
            <w:pPr>
              <w:pStyle w:val="a5"/>
              <w:tabs>
                <w:tab w:val="left" w:pos="851"/>
              </w:tabs>
              <w:ind w:left="0"/>
              <w:jc w:val="left"/>
              <w:rPr>
                <w:sz w:val="24"/>
                <w:szCs w:val="24"/>
              </w:rPr>
            </w:pPr>
            <w:r w:rsidRPr="00E434BF">
              <w:rPr>
                <w:sz w:val="24"/>
                <w:szCs w:val="24"/>
              </w:rPr>
              <w:t>ул. Товарная, д. 1</w:t>
            </w:r>
          </w:p>
          <w:p w:rsidR="00B65B45" w:rsidRPr="00E434BF" w:rsidRDefault="004C05CD" w:rsidP="004C05CD">
            <w:pPr>
              <w:pStyle w:val="a5"/>
              <w:tabs>
                <w:tab w:val="left" w:pos="851"/>
              </w:tabs>
              <w:ind w:left="0"/>
              <w:jc w:val="left"/>
              <w:rPr>
                <w:sz w:val="24"/>
                <w:szCs w:val="24"/>
              </w:rPr>
            </w:pPr>
            <w:r w:rsidRPr="00E434BF">
              <w:rPr>
                <w:sz w:val="24"/>
                <w:szCs w:val="24"/>
              </w:rPr>
              <w:t xml:space="preserve">Зарегистрирован: </w:t>
            </w:r>
          </w:p>
          <w:p w:rsidR="00B65B45" w:rsidRPr="00E434BF" w:rsidRDefault="004C05CD" w:rsidP="004C05CD">
            <w:pPr>
              <w:pStyle w:val="a5"/>
              <w:tabs>
                <w:tab w:val="left" w:pos="851"/>
              </w:tabs>
              <w:ind w:left="0"/>
              <w:jc w:val="left"/>
              <w:rPr>
                <w:sz w:val="24"/>
                <w:szCs w:val="24"/>
              </w:rPr>
            </w:pPr>
            <w:r w:rsidRPr="00E434BF">
              <w:rPr>
                <w:sz w:val="24"/>
                <w:szCs w:val="24"/>
              </w:rPr>
              <w:t xml:space="preserve">140055, </w:t>
            </w:r>
            <w:proofErr w:type="gramStart"/>
            <w:r w:rsidRPr="00E434BF">
              <w:rPr>
                <w:sz w:val="24"/>
                <w:szCs w:val="24"/>
              </w:rPr>
              <w:t>Московская</w:t>
            </w:r>
            <w:proofErr w:type="gramEnd"/>
            <w:r w:rsidRPr="00E434BF">
              <w:rPr>
                <w:sz w:val="24"/>
                <w:szCs w:val="24"/>
              </w:rPr>
              <w:t xml:space="preserve"> обл., Люберецкий р-н, </w:t>
            </w:r>
          </w:p>
          <w:p w:rsidR="00B65B45" w:rsidRPr="00E434BF" w:rsidRDefault="004C05CD" w:rsidP="004C05CD">
            <w:pPr>
              <w:pStyle w:val="a5"/>
              <w:tabs>
                <w:tab w:val="left" w:pos="851"/>
              </w:tabs>
              <w:ind w:left="0"/>
              <w:jc w:val="left"/>
              <w:rPr>
                <w:sz w:val="24"/>
                <w:szCs w:val="24"/>
              </w:rPr>
            </w:pPr>
            <w:r w:rsidRPr="00E434BF">
              <w:rPr>
                <w:sz w:val="24"/>
                <w:szCs w:val="24"/>
              </w:rPr>
              <w:t xml:space="preserve">г. Котельники, </w:t>
            </w:r>
          </w:p>
          <w:p w:rsidR="00B65B45" w:rsidRPr="00E434BF" w:rsidRDefault="004C05CD" w:rsidP="004C05CD">
            <w:pPr>
              <w:pStyle w:val="a5"/>
              <w:tabs>
                <w:tab w:val="left" w:pos="851"/>
              </w:tabs>
              <w:ind w:left="0"/>
              <w:jc w:val="left"/>
              <w:rPr>
                <w:sz w:val="24"/>
                <w:szCs w:val="24"/>
              </w:rPr>
            </w:pPr>
            <w:proofErr w:type="spellStart"/>
            <w:r w:rsidRPr="00E434BF">
              <w:rPr>
                <w:sz w:val="24"/>
                <w:szCs w:val="24"/>
              </w:rPr>
              <w:t>мкр</w:t>
            </w:r>
            <w:proofErr w:type="spellEnd"/>
            <w:r w:rsidRPr="00E434BF">
              <w:rPr>
                <w:sz w:val="24"/>
                <w:szCs w:val="24"/>
              </w:rPr>
              <w:t>. Белая Дача</w:t>
            </w:r>
            <w:r w:rsidR="00B65B45" w:rsidRPr="00E434BF">
              <w:rPr>
                <w:sz w:val="24"/>
                <w:szCs w:val="24"/>
              </w:rPr>
              <w:t xml:space="preserve">, </w:t>
            </w:r>
          </w:p>
          <w:p w:rsidR="004C05CD" w:rsidRPr="00E434BF" w:rsidRDefault="00B65B45" w:rsidP="004C05CD">
            <w:pPr>
              <w:pStyle w:val="a5"/>
              <w:tabs>
                <w:tab w:val="left" w:pos="851"/>
              </w:tabs>
              <w:ind w:left="0"/>
              <w:jc w:val="left"/>
              <w:rPr>
                <w:sz w:val="24"/>
                <w:szCs w:val="24"/>
              </w:rPr>
            </w:pPr>
            <w:proofErr w:type="spellStart"/>
            <w:r w:rsidRPr="00E434BF">
              <w:rPr>
                <w:sz w:val="24"/>
                <w:szCs w:val="24"/>
              </w:rPr>
              <w:t>промзона</w:t>
            </w:r>
            <w:proofErr w:type="spellEnd"/>
            <w:r w:rsidRPr="00E434BF">
              <w:rPr>
                <w:sz w:val="24"/>
                <w:szCs w:val="24"/>
              </w:rPr>
              <w:t xml:space="preserve"> «</w:t>
            </w:r>
            <w:proofErr w:type="spellStart"/>
            <w:r w:rsidRPr="00E434BF">
              <w:rPr>
                <w:sz w:val="24"/>
                <w:szCs w:val="24"/>
              </w:rPr>
              <w:t>Технопром</w:t>
            </w:r>
            <w:proofErr w:type="spellEnd"/>
            <w:r w:rsidRPr="00E434BF">
              <w:rPr>
                <w:sz w:val="24"/>
                <w:szCs w:val="24"/>
              </w:rPr>
              <w:t>»</w:t>
            </w:r>
          </w:p>
        </w:tc>
        <w:tc>
          <w:tcPr>
            <w:tcW w:w="1023" w:type="pct"/>
            <w:tcBorders>
              <w:right w:val="single" w:sz="4" w:space="0" w:color="auto"/>
            </w:tcBorders>
            <w:vAlign w:val="center"/>
          </w:tcPr>
          <w:p w:rsidR="00E4721E" w:rsidRPr="00E434BF" w:rsidRDefault="004C05CD" w:rsidP="004C05CD">
            <w:pPr>
              <w:pStyle w:val="a5"/>
              <w:tabs>
                <w:tab w:val="left" w:pos="851"/>
              </w:tabs>
              <w:ind w:left="0"/>
              <w:jc w:val="left"/>
              <w:rPr>
                <w:sz w:val="24"/>
                <w:szCs w:val="24"/>
              </w:rPr>
            </w:pPr>
            <w:r w:rsidRPr="00E434BF">
              <w:rPr>
                <w:sz w:val="24"/>
                <w:szCs w:val="24"/>
              </w:rPr>
              <w:t>т./ф. 37-80-77</w:t>
            </w:r>
          </w:p>
        </w:tc>
        <w:tc>
          <w:tcPr>
            <w:tcW w:w="849" w:type="pct"/>
            <w:tcBorders>
              <w:left w:val="single" w:sz="4" w:space="0" w:color="auto"/>
            </w:tcBorders>
            <w:vAlign w:val="center"/>
          </w:tcPr>
          <w:p w:rsidR="00E4721E" w:rsidRPr="00E434BF" w:rsidRDefault="00B65B45" w:rsidP="00B161C4">
            <w:pPr>
              <w:pStyle w:val="a5"/>
              <w:tabs>
                <w:tab w:val="left" w:pos="851"/>
              </w:tabs>
              <w:ind w:left="0"/>
              <w:rPr>
                <w:sz w:val="24"/>
                <w:szCs w:val="24"/>
              </w:rPr>
            </w:pPr>
            <w:r w:rsidRPr="00E434BF">
              <w:rPr>
                <w:sz w:val="24"/>
                <w:szCs w:val="24"/>
              </w:rPr>
              <w:t>239 500,00</w:t>
            </w:r>
          </w:p>
        </w:tc>
      </w:tr>
    </w:tbl>
    <w:p w:rsidR="00575145" w:rsidRDefault="00575145" w:rsidP="003B2109">
      <w:pPr>
        <w:tabs>
          <w:tab w:val="left" w:pos="2590"/>
        </w:tabs>
        <w:jc w:val="both"/>
        <w:rPr>
          <w:sz w:val="24"/>
          <w:szCs w:val="24"/>
          <w:lang w:eastAsia="en-US"/>
        </w:rPr>
      </w:pPr>
    </w:p>
    <w:p w:rsidR="00575145" w:rsidRPr="00B437A5" w:rsidRDefault="00575145" w:rsidP="003B2109">
      <w:pPr>
        <w:tabs>
          <w:tab w:val="left" w:pos="2590"/>
        </w:tabs>
        <w:jc w:val="both"/>
        <w:rPr>
          <w:sz w:val="24"/>
          <w:szCs w:val="24"/>
          <w:lang w:eastAsia="en-US"/>
        </w:rPr>
      </w:pPr>
      <w:r w:rsidRPr="00B437A5">
        <w:rPr>
          <w:sz w:val="24"/>
          <w:szCs w:val="24"/>
          <w:lang w:eastAsia="en-US"/>
        </w:rPr>
        <w:t>7. Котировочная комиссия рассмотрела котировочные заявки на соответствие требованиям, установленным в извещении о проведении запроса котировок, и приняла следующее решение:</w:t>
      </w:r>
    </w:p>
    <w:p w:rsidR="00575145" w:rsidRPr="00B437A5" w:rsidRDefault="00575145" w:rsidP="003B2109">
      <w:pPr>
        <w:tabs>
          <w:tab w:val="left" w:pos="2590"/>
        </w:tabs>
        <w:jc w:val="both"/>
        <w:rPr>
          <w:sz w:val="24"/>
          <w:szCs w:val="24"/>
          <w:lang w:eastAsia="en-US"/>
        </w:rPr>
      </w:pPr>
      <w:r w:rsidRPr="00B437A5">
        <w:rPr>
          <w:sz w:val="24"/>
          <w:szCs w:val="24"/>
          <w:lang w:eastAsia="en-US"/>
        </w:rPr>
        <w:t>7.1. Котировочные заявки участников размещения заказа соответствуют требованиям, установленным в извещении о проведении запроса котировок.</w:t>
      </w:r>
    </w:p>
    <w:p w:rsidR="00575145" w:rsidRPr="00B437A5" w:rsidRDefault="00575145" w:rsidP="003B2109">
      <w:pPr>
        <w:tabs>
          <w:tab w:val="left" w:pos="2590"/>
        </w:tabs>
        <w:jc w:val="both"/>
        <w:rPr>
          <w:sz w:val="24"/>
          <w:szCs w:val="24"/>
          <w:lang w:eastAsia="en-US"/>
        </w:rPr>
      </w:pPr>
      <w:r w:rsidRPr="00B437A5">
        <w:rPr>
          <w:sz w:val="24"/>
          <w:szCs w:val="24"/>
          <w:lang w:eastAsia="en-US"/>
        </w:rPr>
        <w:t xml:space="preserve">8. Котировочная комиссия оценила котировочные заявки участников размещения заказа (Приложение № 2 к протоколу рассмотрения </w:t>
      </w:r>
      <w:r w:rsidR="00D906C2">
        <w:rPr>
          <w:sz w:val="24"/>
          <w:szCs w:val="24"/>
          <w:lang w:eastAsia="en-US"/>
        </w:rPr>
        <w:t>и оценки котировочных заявок от </w:t>
      </w:r>
      <w:r w:rsidR="005E5040">
        <w:rPr>
          <w:sz w:val="24"/>
          <w:szCs w:val="24"/>
          <w:lang w:eastAsia="en-US"/>
        </w:rPr>
        <w:t>16</w:t>
      </w:r>
      <w:r w:rsidRPr="00B437A5">
        <w:rPr>
          <w:sz w:val="24"/>
          <w:szCs w:val="24"/>
          <w:lang w:eastAsia="en-US"/>
        </w:rPr>
        <w:t>.02.2011  № 01333000017110000</w:t>
      </w:r>
      <w:r w:rsidR="005E5040">
        <w:rPr>
          <w:sz w:val="24"/>
          <w:szCs w:val="24"/>
          <w:lang w:eastAsia="en-US"/>
        </w:rPr>
        <w:t>59</w:t>
      </w:r>
      <w:r w:rsidRPr="00B437A5">
        <w:rPr>
          <w:sz w:val="24"/>
          <w:szCs w:val="24"/>
          <w:lang w:eastAsia="en-US"/>
        </w:rPr>
        <w:t>-1</w:t>
      </w:r>
      <w:r w:rsidRPr="00B437A5">
        <w:rPr>
          <w:bCs/>
          <w:sz w:val="24"/>
          <w:szCs w:val="24"/>
          <w:lang w:eastAsia="en-US"/>
        </w:rPr>
        <w:t xml:space="preserve">) </w:t>
      </w:r>
      <w:r w:rsidRPr="00B437A5">
        <w:rPr>
          <w:sz w:val="24"/>
          <w:szCs w:val="24"/>
          <w:lang w:eastAsia="en-US"/>
        </w:rPr>
        <w:t>и приняла решение:</w:t>
      </w:r>
    </w:p>
    <w:p w:rsidR="00575145" w:rsidRPr="00B437A5" w:rsidRDefault="00575145" w:rsidP="003B2109">
      <w:pPr>
        <w:tabs>
          <w:tab w:val="left" w:pos="2590"/>
        </w:tabs>
        <w:jc w:val="both"/>
        <w:rPr>
          <w:sz w:val="24"/>
          <w:szCs w:val="24"/>
          <w:lang w:eastAsia="en-US"/>
        </w:rPr>
      </w:pPr>
      <w:r w:rsidRPr="00B437A5">
        <w:rPr>
          <w:sz w:val="24"/>
          <w:szCs w:val="24"/>
          <w:lang w:eastAsia="en-US"/>
        </w:rPr>
        <w:t xml:space="preserve">8.1. Предложение о наименьшей цене товаров составило </w:t>
      </w:r>
      <w:r w:rsidR="00EA4246">
        <w:rPr>
          <w:sz w:val="24"/>
          <w:szCs w:val="24"/>
          <w:lang w:eastAsia="en-US"/>
        </w:rPr>
        <w:t>239 5</w:t>
      </w:r>
      <w:r w:rsidRPr="00B437A5">
        <w:rPr>
          <w:sz w:val="24"/>
          <w:szCs w:val="24"/>
          <w:lang w:eastAsia="en-US"/>
        </w:rPr>
        <w:t>00,00 рублей.</w:t>
      </w:r>
    </w:p>
    <w:p w:rsidR="00575145" w:rsidRPr="00B437A5" w:rsidRDefault="00575145" w:rsidP="00EA4246">
      <w:pPr>
        <w:tabs>
          <w:tab w:val="left" w:pos="2590"/>
        </w:tabs>
        <w:jc w:val="both"/>
        <w:rPr>
          <w:sz w:val="24"/>
          <w:szCs w:val="24"/>
        </w:rPr>
      </w:pPr>
      <w:r w:rsidRPr="00B437A5">
        <w:rPr>
          <w:bCs/>
          <w:sz w:val="24"/>
          <w:szCs w:val="24"/>
        </w:rPr>
        <w:t>8.2. </w:t>
      </w:r>
      <w:proofErr w:type="gramStart"/>
      <w:r w:rsidRPr="00B437A5">
        <w:rPr>
          <w:sz w:val="24"/>
          <w:szCs w:val="24"/>
        </w:rPr>
        <w:t xml:space="preserve">Признать победителем в проведении запроса котировок </w:t>
      </w:r>
      <w:r w:rsidR="00EA4246" w:rsidRPr="00EA4246">
        <w:rPr>
          <w:sz w:val="24"/>
          <w:szCs w:val="24"/>
        </w:rPr>
        <w:t xml:space="preserve">ООО «Медком-МП» </w:t>
      </w:r>
      <w:r w:rsidRPr="00B437A5">
        <w:rPr>
          <w:sz w:val="24"/>
          <w:szCs w:val="24"/>
        </w:rPr>
        <w:t>(</w:t>
      </w:r>
      <w:r w:rsidR="00F10A4E">
        <w:rPr>
          <w:sz w:val="24"/>
          <w:szCs w:val="24"/>
        </w:rPr>
        <w:t>153005, </w:t>
      </w:r>
      <w:r w:rsidR="00EA4246">
        <w:rPr>
          <w:sz w:val="24"/>
          <w:szCs w:val="24"/>
        </w:rPr>
        <w:t>г. Иваново, ул. Товарная, д. 1</w:t>
      </w:r>
      <w:r w:rsidR="00F10A4E">
        <w:rPr>
          <w:sz w:val="24"/>
          <w:szCs w:val="24"/>
        </w:rPr>
        <w:t xml:space="preserve">; зарегистрирован: 140055, </w:t>
      </w:r>
      <w:r w:rsidR="00EA4246" w:rsidRPr="00EA4246">
        <w:rPr>
          <w:sz w:val="24"/>
          <w:szCs w:val="24"/>
        </w:rPr>
        <w:t>Мо</w:t>
      </w:r>
      <w:r w:rsidR="00D906C2">
        <w:rPr>
          <w:sz w:val="24"/>
          <w:szCs w:val="24"/>
        </w:rPr>
        <w:t>сковская </w:t>
      </w:r>
      <w:r w:rsidR="00F10A4E">
        <w:rPr>
          <w:sz w:val="24"/>
          <w:szCs w:val="24"/>
        </w:rPr>
        <w:t xml:space="preserve">обл., Люберецкий р-н, </w:t>
      </w:r>
      <w:r w:rsidR="00EA4246">
        <w:rPr>
          <w:sz w:val="24"/>
          <w:szCs w:val="24"/>
        </w:rPr>
        <w:t xml:space="preserve">г. Котельники, </w:t>
      </w:r>
      <w:proofErr w:type="spellStart"/>
      <w:r w:rsidR="00EA4246">
        <w:rPr>
          <w:sz w:val="24"/>
          <w:szCs w:val="24"/>
        </w:rPr>
        <w:t>мкр</w:t>
      </w:r>
      <w:proofErr w:type="spellEnd"/>
      <w:r w:rsidR="00EA4246">
        <w:rPr>
          <w:sz w:val="24"/>
          <w:szCs w:val="24"/>
        </w:rPr>
        <w:t>.</w:t>
      </w:r>
      <w:proofErr w:type="gramEnd"/>
      <w:r w:rsidR="00EA4246">
        <w:rPr>
          <w:sz w:val="24"/>
          <w:szCs w:val="24"/>
        </w:rPr>
        <w:t xml:space="preserve"> </w:t>
      </w:r>
      <w:proofErr w:type="gramStart"/>
      <w:r w:rsidR="00EA4246">
        <w:rPr>
          <w:sz w:val="24"/>
          <w:szCs w:val="24"/>
        </w:rPr>
        <w:t xml:space="preserve">Белая Дача, </w:t>
      </w:r>
      <w:proofErr w:type="spellStart"/>
      <w:r w:rsidR="00EA4246" w:rsidRPr="00EA4246">
        <w:rPr>
          <w:sz w:val="24"/>
          <w:szCs w:val="24"/>
        </w:rPr>
        <w:t>промзона</w:t>
      </w:r>
      <w:proofErr w:type="spellEnd"/>
      <w:r w:rsidR="00EA4246" w:rsidRPr="00EA4246">
        <w:rPr>
          <w:sz w:val="24"/>
          <w:szCs w:val="24"/>
        </w:rPr>
        <w:t xml:space="preserve"> «</w:t>
      </w:r>
      <w:proofErr w:type="spellStart"/>
      <w:r w:rsidR="00EA4246" w:rsidRPr="00EA4246">
        <w:rPr>
          <w:sz w:val="24"/>
          <w:szCs w:val="24"/>
        </w:rPr>
        <w:t>Технопром</w:t>
      </w:r>
      <w:proofErr w:type="spellEnd"/>
      <w:r w:rsidR="00EA4246" w:rsidRPr="00EA4246">
        <w:rPr>
          <w:sz w:val="24"/>
          <w:szCs w:val="24"/>
        </w:rPr>
        <w:t>»</w:t>
      </w:r>
      <w:r w:rsidRPr="00B437A5">
        <w:rPr>
          <w:sz w:val="24"/>
          <w:szCs w:val="24"/>
        </w:rPr>
        <w:t>), предоставив право заключить муниципальный контракт с МУЗ</w:t>
      </w:r>
      <w:r w:rsidRPr="00B437A5">
        <w:rPr>
          <w:sz w:val="24"/>
          <w:szCs w:val="24"/>
          <w:lang w:val="en-US"/>
        </w:rPr>
        <w:t> </w:t>
      </w:r>
      <w:r w:rsidRPr="00B437A5">
        <w:rPr>
          <w:sz w:val="24"/>
          <w:szCs w:val="24"/>
        </w:rPr>
        <w:t xml:space="preserve">«Городская клиническая больница № 4» на поставку </w:t>
      </w:r>
      <w:r w:rsidR="001621A4">
        <w:rPr>
          <w:bCs/>
          <w:sz w:val="24"/>
          <w:szCs w:val="24"/>
        </w:rPr>
        <w:t>медицинских перчаток</w:t>
      </w:r>
      <w:r w:rsidRPr="00B437A5">
        <w:rPr>
          <w:sz w:val="24"/>
          <w:szCs w:val="24"/>
        </w:rPr>
        <w:t xml:space="preserve"> по адр</w:t>
      </w:r>
      <w:r w:rsidR="00F10A4E">
        <w:rPr>
          <w:sz w:val="24"/>
          <w:szCs w:val="24"/>
        </w:rPr>
        <w:t>есу: г. Иваново, ул. Шошина, д. </w:t>
      </w:r>
      <w:r w:rsidRPr="00B437A5">
        <w:rPr>
          <w:sz w:val="24"/>
          <w:szCs w:val="24"/>
        </w:rPr>
        <w:t>8 на общую сумму </w:t>
      </w:r>
      <w:r w:rsidR="00EA4246">
        <w:rPr>
          <w:sz w:val="24"/>
          <w:szCs w:val="24"/>
        </w:rPr>
        <w:t>239 </w:t>
      </w:r>
      <w:r w:rsidR="00EA4246" w:rsidRPr="00EA4246">
        <w:rPr>
          <w:sz w:val="24"/>
          <w:szCs w:val="24"/>
        </w:rPr>
        <w:t xml:space="preserve">500,00 </w:t>
      </w:r>
      <w:r w:rsidRPr="00B437A5">
        <w:rPr>
          <w:sz w:val="24"/>
          <w:szCs w:val="24"/>
        </w:rPr>
        <w:t>рублей.</w:t>
      </w:r>
      <w:proofErr w:type="gramEnd"/>
    </w:p>
    <w:p w:rsidR="00575145" w:rsidRDefault="00575145" w:rsidP="00844D3D">
      <w:pPr>
        <w:pStyle w:val="a5"/>
        <w:tabs>
          <w:tab w:val="left" w:pos="851"/>
        </w:tabs>
        <w:ind w:left="0"/>
        <w:jc w:val="both"/>
        <w:rPr>
          <w:sz w:val="24"/>
          <w:szCs w:val="24"/>
        </w:rPr>
      </w:pPr>
    </w:p>
    <w:tbl>
      <w:tblPr>
        <w:tblW w:w="4450" w:type="pct"/>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323"/>
        <w:gridCol w:w="1417"/>
        <w:gridCol w:w="1746"/>
        <w:gridCol w:w="1407"/>
      </w:tblGrid>
      <w:tr w:rsidR="00B33A70" w:rsidRPr="00D10AAB" w:rsidTr="00B33A70">
        <w:trPr>
          <w:trHeight w:val="983"/>
          <w:jc w:val="center"/>
        </w:trPr>
        <w:tc>
          <w:tcPr>
            <w:tcW w:w="366" w:type="pct"/>
            <w:vAlign w:val="center"/>
          </w:tcPr>
          <w:p w:rsidR="00B33A70" w:rsidRPr="00E434BF" w:rsidRDefault="00B33A70" w:rsidP="002227B0">
            <w:pPr>
              <w:tabs>
                <w:tab w:val="left" w:pos="2590"/>
              </w:tabs>
              <w:jc w:val="center"/>
              <w:rPr>
                <w:sz w:val="24"/>
                <w:szCs w:val="24"/>
              </w:rPr>
            </w:pPr>
            <w:r w:rsidRPr="00E434BF">
              <w:rPr>
                <w:sz w:val="24"/>
                <w:szCs w:val="24"/>
              </w:rPr>
              <w:lastRenderedPageBreak/>
              <w:t xml:space="preserve">№ </w:t>
            </w:r>
            <w:proofErr w:type="gramStart"/>
            <w:r w:rsidRPr="00E434BF">
              <w:rPr>
                <w:sz w:val="24"/>
                <w:szCs w:val="24"/>
              </w:rPr>
              <w:t>п</w:t>
            </w:r>
            <w:proofErr w:type="gramEnd"/>
            <w:r w:rsidRPr="00E434BF">
              <w:rPr>
                <w:sz w:val="24"/>
                <w:szCs w:val="24"/>
              </w:rPr>
              <w:t>/п</w:t>
            </w:r>
          </w:p>
        </w:tc>
        <w:tc>
          <w:tcPr>
            <w:tcW w:w="1950" w:type="pct"/>
            <w:vAlign w:val="center"/>
          </w:tcPr>
          <w:p w:rsidR="00B33A70" w:rsidRPr="00E434BF" w:rsidRDefault="00B33A70" w:rsidP="002227B0">
            <w:pPr>
              <w:tabs>
                <w:tab w:val="left" w:pos="2590"/>
              </w:tabs>
              <w:jc w:val="center"/>
              <w:rPr>
                <w:sz w:val="24"/>
                <w:szCs w:val="24"/>
              </w:rPr>
            </w:pPr>
            <w:r w:rsidRPr="00E434BF">
              <w:rPr>
                <w:sz w:val="24"/>
                <w:szCs w:val="24"/>
              </w:rPr>
              <w:t>Наименование поставляемых товаров</w:t>
            </w:r>
          </w:p>
        </w:tc>
        <w:tc>
          <w:tcPr>
            <w:tcW w:w="832" w:type="pct"/>
            <w:vAlign w:val="center"/>
          </w:tcPr>
          <w:p w:rsidR="00B33A70" w:rsidRPr="00E434BF" w:rsidRDefault="00B33A70" w:rsidP="002227B0">
            <w:pPr>
              <w:tabs>
                <w:tab w:val="left" w:pos="2590"/>
              </w:tabs>
              <w:jc w:val="center"/>
              <w:rPr>
                <w:sz w:val="24"/>
                <w:szCs w:val="24"/>
              </w:rPr>
            </w:pPr>
            <w:r w:rsidRPr="00E434BF">
              <w:rPr>
                <w:sz w:val="24"/>
                <w:szCs w:val="24"/>
              </w:rPr>
              <w:t>Единицы измерения</w:t>
            </w:r>
          </w:p>
        </w:tc>
        <w:tc>
          <w:tcPr>
            <w:tcW w:w="1025" w:type="pct"/>
            <w:vAlign w:val="center"/>
          </w:tcPr>
          <w:p w:rsidR="00B33A70" w:rsidRPr="00E434BF" w:rsidRDefault="00B33A70" w:rsidP="002227B0">
            <w:pPr>
              <w:tabs>
                <w:tab w:val="left" w:pos="2590"/>
              </w:tabs>
              <w:jc w:val="center"/>
              <w:rPr>
                <w:sz w:val="24"/>
                <w:szCs w:val="24"/>
              </w:rPr>
            </w:pPr>
            <w:r w:rsidRPr="00E434BF">
              <w:rPr>
                <w:sz w:val="24"/>
                <w:szCs w:val="24"/>
              </w:rPr>
              <w:t>Цена за единицу, руб.</w:t>
            </w:r>
          </w:p>
        </w:tc>
        <w:tc>
          <w:tcPr>
            <w:tcW w:w="826" w:type="pct"/>
            <w:vAlign w:val="center"/>
          </w:tcPr>
          <w:p w:rsidR="00B33A70" w:rsidRPr="00E434BF" w:rsidRDefault="00B33A70" w:rsidP="002227B0">
            <w:pPr>
              <w:tabs>
                <w:tab w:val="left" w:pos="2590"/>
              </w:tabs>
              <w:jc w:val="center"/>
              <w:rPr>
                <w:sz w:val="24"/>
                <w:szCs w:val="24"/>
              </w:rPr>
            </w:pPr>
            <w:r w:rsidRPr="00E434BF">
              <w:rPr>
                <w:sz w:val="24"/>
                <w:szCs w:val="24"/>
              </w:rPr>
              <w:t>Кол-во</w:t>
            </w:r>
          </w:p>
        </w:tc>
      </w:tr>
      <w:tr w:rsidR="00B33A70" w:rsidRPr="00D10AAB" w:rsidTr="00B33A70">
        <w:trPr>
          <w:trHeight w:val="1393"/>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1.</w:t>
            </w:r>
          </w:p>
        </w:tc>
        <w:tc>
          <w:tcPr>
            <w:tcW w:w="1950" w:type="pct"/>
          </w:tcPr>
          <w:p w:rsidR="00B33A70" w:rsidRPr="00E434BF" w:rsidRDefault="00B33A70" w:rsidP="00E434BF">
            <w:pPr>
              <w:pStyle w:val="a8"/>
              <w:spacing w:after="0"/>
              <w:rPr>
                <w:sz w:val="24"/>
                <w:szCs w:val="24"/>
                <w:lang w:val="en-US"/>
              </w:rPr>
            </w:pPr>
            <w:r w:rsidRPr="00E434BF">
              <w:rPr>
                <w:sz w:val="24"/>
                <w:szCs w:val="24"/>
              </w:rPr>
              <w:t>Перчатки</w:t>
            </w:r>
            <w:r w:rsidRPr="00D906C2">
              <w:rPr>
                <w:sz w:val="24"/>
                <w:szCs w:val="24"/>
                <w:lang w:val="en-US"/>
              </w:rPr>
              <w:t xml:space="preserve"> </w:t>
            </w:r>
            <w:r w:rsidRPr="00E434BF">
              <w:rPr>
                <w:sz w:val="24"/>
                <w:szCs w:val="24"/>
                <w:lang w:val="en-US"/>
              </w:rPr>
              <w:t>ECO</w:t>
            </w:r>
            <w:r w:rsidRPr="00D906C2">
              <w:rPr>
                <w:sz w:val="24"/>
                <w:szCs w:val="24"/>
                <w:lang w:val="en-US"/>
              </w:rPr>
              <w:t xml:space="preserve"> </w:t>
            </w:r>
            <w:r w:rsidRPr="00E434BF">
              <w:rPr>
                <w:sz w:val="24"/>
                <w:szCs w:val="24"/>
                <w:lang w:val="en-US"/>
              </w:rPr>
              <w:t>examination</w:t>
            </w:r>
            <w:r w:rsidRPr="00D906C2">
              <w:rPr>
                <w:sz w:val="24"/>
                <w:szCs w:val="24"/>
                <w:lang w:val="en-US"/>
              </w:rPr>
              <w:t xml:space="preserve">. </w:t>
            </w:r>
            <w:proofErr w:type="spellStart"/>
            <w:r w:rsidRPr="00E434BF">
              <w:rPr>
                <w:sz w:val="24"/>
                <w:szCs w:val="24"/>
                <w:lang w:val="en-US"/>
              </w:rPr>
              <w:t>Heliomed</w:t>
            </w:r>
            <w:proofErr w:type="spellEnd"/>
            <w:r w:rsidRPr="00E434BF">
              <w:rPr>
                <w:sz w:val="24"/>
                <w:szCs w:val="24"/>
                <w:lang w:val="en-US"/>
              </w:rPr>
              <w:t xml:space="preserve"> </w:t>
            </w:r>
            <w:proofErr w:type="spellStart"/>
            <w:r w:rsidRPr="00E434BF">
              <w:rPr>
                <w:sz w:val="24"/>
                <w:szCs w:val="24"/>
                <w:lang w:val="en-US"/>
              </w:rPr>
              <w:t>Handelsges</w:t>
            </w:r>
            <w:proofErr w:type="spellEnd"/>
            <w:r w:rsidRPr="00E434BF">
              <w:rPr>
                <w:sz w:val="24"/>
                <w:szCs w:val="24"/>
                <w:lang w:val="en-US"/>
              </w:rPr>
              <w:t xml:space="preserve">. </w:t>
            </w:r>
            <w:proofErr w:type="spellStart"/>
            <w:r w:rsidRPr="00E434BF">
              <w:rPr>
                <w:sz w:val="24"/>
                <w:szCs w:val="24"/>
                <w:lang w:val="en-US"/>
              </w:rPr>
              <w:t>m.b.H</w:t>
            </w:r>
            <w:proofErr w:type="spellEnd"/>
            <w:r w:rsidRPr="00E434BF">
              <w:rPr>
                <w:sz w:val="24"/>
                <w:szCs w:val="24"/>
                <w:lang w:val="en-US"/>
              </w:rPr>
              <w:t xml:space="preserve"> </w:t>
            </w:r>
            <w:r w:rsidRPr="00E434BF">
              <w:rPr>
                <w:sz w:val="24"/>
                <w:szCs w:val="24"/>
              </w:rPr>
              <w:t>Австрия</w:t>
            </w:r>
          </w:p>
          <w:p w:rsidR="00B33A70" w:rsidRPr="00E434BF" w:rsidRDefault="00B33A70" w:rsidP="00E434BF">
            <w:pPr>
              <w:pStyle w:val="a8"/>
              <w:spacing w:after="0"/>
              <w:rPr>
                <w:sz w:val="24"/>
                <w:szCs w:val="24"/>
              </w:rPr>
            </w:pPr>
            <w:r w:rsidRPr="00E434BF">
              <w:rPr>
                <w:sz w:val="24"/>
                <w:szCs w:val="24"/>
              </w:rPr>
              <w:t xml:space="preserve">Размеры: </w:t>
            </w:r>
            <w:r w:rsidRPr="00E434BF">
              <w:rPr>
                <w:sz w:val="24"/>
                <w:szCs w:val="24"/>
                <w:lang w:val="en-US"/>
              </w:rPr>
              <w:t>S</w:t>
            </w:r>
          </w:p>
          <w:p w:rsidR="00B33A70" w:rsidRPr="00E434BF" w:rsidRDefault="00B33A70" w:rsidP="00E434BF">
            <w:pPr>
              <w:pStyle w:val="a8"/>
              <w:spacing w:after="0"/>
              <w:rPr>
                <w:sz w:val="24"/>
                <w:szCs w:val="24"/>
                <w:lang w:val="en-US"/>
              </w:rPr>
            </w:pPr>
            <w:r w:rsidRPr="00E434BF">
              <w:rPr>
                <w:sz w:val="24"/>
                <w:szCs w:val="24"/>
              </w:rPr>
              <w:t xml:space="preserve">                </w:t>
            </w:r>
            <w:r>
              <w:rPr>
                <w:sz w:val="24"/>
                <w:szCs w:val="24"/>
              </w:rPr>
              <w:t xml:space="preserve"> </w:t>
            </w:r>
            <w:r w:rsidRPr="00E434BF">
              <w:rPr>
                <w:sz w:val="24"/>
                <w:szCs w:val="24"/>
                <w:lang w:val="en-US"/>
              </w:rPr>
              <w:t>M</w:t>
            </w:r>
          </w:p>
        </w:tc>
        <w:tc>
          <w:tcPr>
            <w:tcW w:w="832" w:type="pct"/>
            <w:vAlign w:val="center"/>
          </w:tcPr>
          <w:p w:rsidR="00B33A70" w:rsidRPr="00E434BF" w:rsidRDefault="00B33A70" w:rsidP="00B33A70">
            <w:pPr>
              <w:jc w:val="center"/>
              <w:rPr>
                <w:sz w:val="24"/>
                <w:szCs w:val="24"/>
              </w:rPr>
            </w:pPr>
            <w:r w:rsidRPr="00E434BF">
              <w:rPr>
                <w:sz w:val="24"/>
                <w:szCs w:val="24"/>
              </w:rPr>
              <w:t>пара</w:t>
            </w:r>
          </w:p>
          <w:p w:rsidR="00B33A70" w:rsidRPr="00E434BF" w:rsidRDefault="00B33A70" w:rsidP="00B33A70">
            <w:pPr>
              <w:jc w:val="center"/>
              <w:rPr>
                <w:sz w:val="24"/>
                <w:szCs w:val="24"/>
              </w:rPr>
            </w:pPr>
          </w:p>
        </w:tc>
        <w:tc>
          <w:tcPr>
            <w:tcW w:w="1025" w:type="pct"/>
            <w:vAlign w:val="bottom"/>
          </w:tcPr>
          <w:p w:rsidR="00B33A70" w:rsidRPr="00E434BF" w:rsidRDefault="00B33A70" w:rsidP="00B33A70">
            <w:pPr>
              <w:jc w:val="center"/>
              <w:rPr>
                <w:sz w:val="24"/>
                <w:szCs w:val="24"/>
              </w:rPr>
            </w:pPr>
            <w:r w:rsidRPr="00E434BF">
              <w:rPr>
                <w:sz w:val="24"/>
                <w:szCs w:val="24"/>
              </w:rPr>
              <w:t>3</w:t>
            </w:r>
          </w:p>
          <w:p w:rsidR="00B33A70" w:rsidRPr="00E434BF" w:rsidRDefault="00B33A70" w:rsidP="00B33A70">
            <w:pPr>
              <w:jc w:val="center"/>
              <w:rPr>
                <w:sz w:val="24"/>
                <w:szCs w:val="24"/>
              </w:rPr>
            </w:pPr>
            <w:r w:rsidRPr="00E434BF">
              <w:rPr>
                <w:sz w:val="24"/>
                <w:szCs w:val="24"/>
              </w:rPr>
              <w:t>3</w:t>
            </w:r>
          </w:p>
        </w:tc>
        <w:tc>
          <w:tcPr>
            <w:tcW w:w="826" w:type="pct"/>
            <w:vAlign w:val="bottom"/>
          </w:tcPr>
          <w:p w:rsidR="00B33A70" w:rsidRPr="00E434BF" w:rsidRDefault="00B33A70" w:rsidP="00B33A70">
            <w:pPr>
              <w:jc w:val="center"/>
              <w:rPr>
                <w:sz w:val="24"/>
                <w:szCs w:val="24"/>
              </w:rPr>
            </w:pPr>
            <w:r w:rsidRPr="00E434BF">
              <w:rPr>
                <w:sz w:val="24"/>
                <w:szCs w:val="24"/>
              </w:rPr>
              <w:t>5000</w:t>
            </w:r>
          </w:p>
          <w:p w:rsidR="00B33A70" w:rsidRPr="00E434BF" w:rsidRDefault="00B33A70" w:rsidP="00B33A70">
            <w:pPr>
              <w:jc w:val="center"/>
              <w:rPr>
                <w:sz w:val="24"/>
                <w:szCs w:val="24"/>
              </w:rPr>
            </w:pPr>
            <w:r w:rsidRPr="00E434BF">
              <w:rPr>
                <w:sz w:val="24"/>
                <w:szCs w:val="24"/>
              </w:rPr>
              <w:t>5000</w:t>
            </w:r>
          </w:p>
        </w:tc>
      </w:tr>
      <w:tr w:rsidR="00B33A70" w:rsidRPr="00D10AAB" w:rsidTr="00B33A70">
        <w:trPr>
          <w:trHeight w:val="1001"/>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2.</w:t>
            </w:r>
          </w:p>
        </w:tc>
        <w:tc>
          <w:tcPr>
            <w:tcW w:w="1950" w:type="pct"/>
          </w:tcPr>
          <w:p w:rsidR="00B33A70" w:rsidRPr="00E434BF" w:rsidRDefault="00B33A70" w:rsidP="00B33A70">
            <w:pPr>
              <w:pStyle w:val="a8"/>
              <w:spacing w:after="0"/>
              <w:rPr>
                <w:sz w:val="24"/>
                <w:szCs w:val="24"/>
              </w:rPr>
            </w:pPr>
            <w:r w:rsidRPr="00E434BF">
              <w:rPr>
                <w:sz w:val="24"/>
                <w:szCs w:val="24"/>
              </w:rPr>
              <w:t xml:space="preserve">Перчатки </w:t>
            </w:r>
            <w:proofErr w:type="spellStart"/>
            <w:r w:rsidRPr="00E434BF">
              <w:rPr>
                <w:sz w:val="24"/>
                <w:szCs w:val="24"/>
                <w:lang w:val="en-US"/>
              </w:rPr>
              <w:t>Medi</w:t>
            </w:r>
            <w:proofErr w:type="spellEnd"/>
            <w:r w:rsidRPr="00E434BF">
              <w:rPr>
                <w:sz w:val="24"/>
                <w:szCs w:val="24"/>
              </w:rPr>
              <w:t>-</w:t>
            </w:r>
            <w:r w:rsidRPr="00E434BF">
              <w:rPr>
                <w:sz w:val="24"/>
                <w:szCs w:val="24"/>
                <w:lang w:val="en-US"/>
              </w:rPr>
              <w:t>Grip</w:t>
            </w:r>
            <w:r w:rsidRPr="00E434BF">
              <w:rPr>
                <w:sz w:val="24"/>
                <w:szCs w:val="24"/>
              </w:rPr>
              <w:t xml:space="preserve"> </w:t>
            </w:r>
            <w:r w:rsidRPr="00E434BF">
              <w:rPr>
                <w:sz w:val="24"/>
                <w:szCs w:val="24"/>
                <w:lang w:val="en-US"/>
              </w:rPr>
              <w:t>PF</w:t>
            </w:r>
            <w:r w:rsidRPr="00E434BF">
              <w:rPr>
                <w:sz w:val="24"/>
                <w:szCs w:val="24"/>
              </w:rPr>
              <w:t xml:space="preserve"> </w:t>
            </w:r>
            <w:r w:rsidRPr="00E434BF">
              <w:rPr>
                <w:sz w:val="24"/>
                <w:szCs w:val="24"/>
                <w:lang w:val="en-US"/>
              </w:rPr>
              <w:t>Ansell</w:t>
            </w:r>
            <w:r w:rsidRPr="00E434BF">
              <w:rPr>
                <w:sz w:val="24"/>
                <w:szCs w:val="24"/>
              </w:rPr>
              <w:t xml:space="preserve"> (</w:t>
            </w:r>
            <w:r w:rsidRPr="00E434BF">
              <w:rPr>
                <w:sz w:val="24"/>
                <w:szCs w:val="24"/>
                <w:lang w:val="en-US"/>
              </w:rPr>
              <w:t>UK</w:t>
            </w:r>
            <w:r w:rsidRPr="00E434BF">
              <w:rPr>
                <w:sz w:val="24"/>
                <w:szCs w:val="24"/>
              </w:rPr>
              <w:t xml:space="preserve">) </w:t>
            </w:r>
            <w:r w:rsidRPr="00E434BF">
              <w:rPr>
                <w:sz w:val="24"/>
                <w:szCs w:val="24"/>
                <w:lang w:val="en-US"/>
              </w:rPr>
              <w:t>LTD</w:t>
            </w:r>
            <w:r w:rsidRPr="00E434BF">
              <w:rPr>
                <w:sz w:val="24"/>
                <w:szCs w:val="24"/>
              </w:rPr>
              <w:t>, Малайзия</w:t>
            </w:r>
          </w:p>
          <w:p w:rsidR="00B33A70" w:rsidRPr="00B33A70" w:rsidRDefault="00B33A70" w:rsidP="00B33A70">
            <w:pPr>
              <w:pStyle w:val="a8"/>
              <w:spacing w:after="0"/>
              <w:rPr>
                <w:bCs/>
                <w:sz w:val="24"/>
                <w:szCs w:val="24"/>
              </w:rPr>
            </w:pPr>
            <w:r w:rsidRPr="00E434BF">
              <w:rPr>
                <w:bCs/>
                <w:sz w:val="24"/>
                <w:szCs w:val="24"/>
              </w:rPr>
              <w:t>Размеры: 7</w:t>
            </w:r>
          </w:p>
          <w:p w:rsidR="00B33A70" w:rsidRPr="00E434BF" w:rsidRDefault="00B33A70" w:rsidP="00B33A70">
            <w:pPr>
              <w:pStyle w:val="a8"/>
              <w:spacing w:after="0"/>
              <w:rPr>
                <w:b/>
                <w:bCs/>
                <w:sz w:val="24"/>
                <w:szCs w:val="24"/>
              </w:rPr>
            </w:pPr>
            <w:r w:rsidRPr="00E434BF">
              <w:rPr>
                <w:bCs/>
                <w:sz w:val="24"/>
                <w:szCs w:val="24"/>
              </w:rPr>
              <w:t xml:space="preserve">                 8</w:t>
            </w:r>
          </w:p>
        </w:tc>
        <w:tc>
          <w:tcPr>
            <w:tcW w:w="832" w:type="pct"/>
            <w:vAlign w:val="center"/>
          </w:tcPr>
          <w:p w:rsidR="00B33A70" w:rsidRPr="00E434BF" w:rsidRDefault="00B33A70" w:rsidP="00B33A70">
            <w:pPr>
              <w:jc w:val="center"/>
              <w:rPr>
                <w:sz w:val="24"/>
                <w:szCs w:val="24"/>
              </w:rPr>
            </w:pPr>
            <w:r w:rsidRPr="00E434BF">
              <w:rPr>
                <w:sz w:val="24"/>
                <w:szCs w:val="24"/>
              </w:rPr>
              <w:t>пара</w:t>
            </w:r>
          </w:p>
          <w:p w:rsidR="00B33A70" w:rsidRPr="00E434BF" w:rsidRDefault="00B33A70" w:rsidP="00B33A70">
            <w:pPr>
              <w:jc w:val="center"/>
              <w:rPr>
                <w:sz w:val="24"/>
                <w:szCs w:val="24"/>
              </w:rPr>
            </w:pPr>
          </w:p>
        </w:tc>
        <w:tc>
          <w:tcPr>
            <w:tcW w:w="1025" w:type="pct"/>
            <w:vAlign w:val="bottom"/>
          </w:tcPr>
          <w:p w:rsidR="00B33A70" w:rsidRPr="00E434BF" w:rsidRDefault="00B33A70" w:rsidP="00B33A70">
            <w:pPr>
              <w:jc w:val="center"/>
              <w:rPr>
                <w:sz w:val="24"/>
                <w:szCs w:val="24"/>
              </w:rPr>
            </w:pPr>
            <w:r w:rsidRPr="00E434BF">
              <w:rPr>
                <w:sz w:val="24"/>
                <w:szCs w:val="24"/>
              </w:rPr>
              <w:t>11</w:t>
            </w:r>
          </w:p>
          <w:p w:rsidR="00B33A70" w:rsidRPr="00E434BF" w:rsidRDefault="00B33A70" w:rsidP="00B33A70">
            <w:pPr>
              <w:jc w:val="center"/>
              <w:rPr>
                <w:sz w:val="24"/>
                <w:szCs w:val="24"/>
              </w:rPr>
            </w:pPr>
            <w:r w:rsidRPr="00E434BF">
              <w:rPr>
                <w:sz w:val="24"/>
                <w:szCs w:val="24"/>
              </w:rPr>
              <w:t>11</w:t>
            </w:r>
          </w:p>
        </w:tc>
        <w:tc>
          <w:tcPr>
            <w:tcW w:w="826" w:type="pct"/>
            <w:vAlign w:val="bottom"/>
          </w:tcPr>
          <w:p w:rsidR="00B33A70" w:rsidRPr="00E434BF" w:rsidRDefault="00B33A70" w:rsidP="00B33A70">
            <w:pPr>
              <w:jc w:val="center"/>
              <w:rPr>
                <w:sz w:val="24"/>
                <w:szCs w:val="24"/>
              </w:rPr>
            </w:pPr>
            <w:r w:rsidRPr="00E434BF">
              <w:rPr>
                <w:sz w:val="24"/>
                <w:szCs w:val="24"/>
              </w:rPr>
              <w:t>2000</w:t>
            </w:r>
          </w:p>
          <w:p w:rsidR="00B33A70" w:rsidRPr="00E434BF" w:rsidRDefault="00B33A70" w:rsidP="00B33A70">
            <w:pPr>
              <w:jc w:val="center"/>
              <w:rPr>
                <w:sz w:val="24"/>
                <w:szCs w:val="24"/>
              </w:rPr>
            </w:pPr>
            <w:r w:rsidRPr="00E434BF">
              <w:rPr>
                <w:sz w:val="24"/>
                <w:szCs w:val="24"/>
              </w:rPr>
              <w:t>2000</w:t>
            </w:r>
          </w:p>
        </w:tc>
      </w:tr>
      <w:tr w:rsidR="00B33A70" w:rsidRPr="00D10AAB" w:rsidTr="00B33A70">
        <w:trPr>
          <w:trHeight w:val="1549"/>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3.</w:t>
            </w:r>
          </w:p>
        </w:tc>
        <w:tc>
          <w:tcPr>
            <w:tcW w:w="1950" w:type="pct"/>
            <w:vAlign w:val="center"/>
          </w:tcPr>
          <w:p w:rsidR="00B33A70" w:rsidRPr="00E434BF" w:rsidRDefault="00B33A70" w:rsidP="00B33A70">
            <w:pPr>
              <w:rPr>
                <w:sz w:val="24"/>
                <w:szCs w:val="24"/>
              </w:rPr>
            </w:pPr>
            <w:r w:rsidRPr="00E434BF">
              <w:rPr>
                <w:sz w:val="24"/>
                <w:szCs w:val="24"/>
              </w:rPr>
              <w:t xml:space="preserve">Перчатки </w:t>
            </w:r>
            <w:proofErr w:type="spellStart"/>
            <w:r w:rsidRPr="00E434BF">
              <w:rPr>
                <w:sz w:val="24"/>
                <w:szCs w:val="24"/>
                <w:lang w:val="en-US"/>
              </w:rPr>
              <w:t>Gammex</w:t>
            </w:r>
            <w:proofErr w:type="spellEnd"/>
            <w:r w:rsidRPr="00E434BF">
              <w:rPr>
                <w:sz w:val="24"/>
                <w:szCs w:val="24"/>
              </w:rPr>
              <w:t xml:space="preserve"> </w:t>
            </w:r>
            <w:r w:rsidRPr="00E434BF">
              <w:rPr>
                <w:sz w:val="24"/>
                <w:szCs w:val="24"/>
                <w:lang w:val="en-US"/>
              </w:rPr>
              <w:t>PF</w:t>
            </w:r>
            <w:r w:rsidRPr="00E434BF">
              <w:rPr>
                <w:sz w:val="24"/>
                <w:szCs w:val="24"/>
              </w:rPr>
              <w:t xml:space="preserve"> </w:t>
            </w:r>
            <w:proofErr w:type="spellStart"/>
            <w:r w:rsidRPr="00E434BF">
              <w:rPr>
                <w:sz w:val="24"/>
                <w:szCs w:val="24"/>
                <w:lang w:val="en-US"/>
              </w:rPr>
              <w:t>DermaPrene</w:t>
            </w:r>
            <w:proofErr w:type="spellEnd"/>
            <w:r w:rsidRPr="00E434BF">
              <w:rPr>
                <w:sz w:val="24"/>
                <w:szCs w:val="24"/>
              </w:rPr>
              <w:t xml:space="preserve">, </w:t>
            </w:r>
            <w:r w:rsidRPr="00E434BF">
              <w:rPr>
                <w:sz w:val="24"/>
                <w:szCs w:val="24"/>
                <w:lang w:val="en-US"/>
              </w:rPr>
              <w:t>Ansell</w:t>
            </w:r>
            <w:r w:rsidRPr="00E434BF">
              <w:rPr>
                <w:sz w:val="24"/>
                <w:szCs w:val="24"/>
              </w:rPr>
              <w:t xml:space="preserve"> (</w:t>
            </w:r>
            <w:r w:rsidRPr="00E434BF">
              <w:rPr>
                <w:sz w:val="24"/>
                <w:szCs w:val="24"/>
                <w:lang w:val="en-US"/>
              </w:rPr>
              <w:t>UK</w:t>
            </w:r>
            <w:r w:rsidRPr="00E434BF">
              <w:rPr>
                <w:sz w:val="24"/>
                <w:szCs w:val="24"/>
              </w:rPr>
              <w:t xml:space="preserve">) </w:t>
            </w:r>
            <w:r w:rsidRPr="00E434BF">
              <w:rPr>
                <w:sz w:val="24"/>
                <w:szCs w:val="24"/>
                <w:lang w:val="en-US"/>
              </w:rPr>
              <w:t>LTD</w:t>
            </w:r>
            <w:r w:rsidRPr="00E434BF">
              <w:rPr>
                <w:sz w:val="24"/>
                <w:szCs w:val="24"/>
              </w:rPr>
              <w:t>, Малайзия</w:t>
            </w:r>
          </w:p>
          <w:p w:rsidR="00B33A70" w:rsidRPr="00E434BF" w:rsidRDefault="00B33A70" w:rsidP="00B33A70">
            <w:pPr>
              <w:rPr>
                <w:sz w:val="24"/>
                <w:szCs w:val="24"/>
              </w:rPr>
            </w:pPr>
            <w:r w:rsidRPr="00E434BF">
              <w:rPr>
                <w:sz w:val="24"/>
                <w:szCs w:val="24"/>
              </w:rPr>
              <w:t>Размеры: 7</w:t>
            </w:r>
          </w:p>
          <w:p w:rsidR="00B33A70" w:rsidRPr="00E434BF" w:rsidRDefault="00B33A70" w:rsidP="00B33A70">
            <w:pPr>
              <w:rPr>
                <w:sz w:val="24"/>
                <w:szCs w:val="24"/>
              </w:rPr>
            </w:pPr>
            <w:r w:rsidRPr="00E434BF">
              <w:rPr>
                <w:sz w:val="24"/>
                <w:szCs w:val="24"/>
              </w:rPr>
              <w:t xml:space="preserve">                 7,5</w:t>
            </w:r>
          </w:p>
        </w:tc>
        <w:tc>
          <w:tcPr>
            <w:tcW w:w="832" w:type="pct"/>
            <w:vAlign w:val="center"/>
          </w:tcPr>
          <w:p w:rsidR="00B33A70" w:rsidRPr="00E434BF" w:rsidRDefault="00B33A70" w:rsidP="00B33A70">
            <w:pPr>
              <w:jc w:val="center"/>
              <w:rPr>
                <w:sz w:val="24"/>
                <w:szCs w:val="24"/>
              </w:rPr>
            </w:pPr>
            <w:r w:rsidRPr="00E434BF">
              <w:rPr>
                <w:sz w:val="24"/>
                <w:szCs w:val="24"/>
              </w:rPr>
              <w:t>пара</w:t>
            </w:r>
          </w:p>
        </w:tc>
        <w:tc>
          <w:tcPr>
            <w:tcW w:w="1025" w:type="pct"/>
            <w:vAlign w:val="bottom"/>
          </w:tcPr>
          <w:p w:rsidR="00B33A70" w:rsidRPr="00E434BF" w:rsidRDefault="00B33A70" w:rsidP="00B33A70">
            <w:pPr>
              <w:jc w:val="center"/>
              <w:rPr>
                <w:sz w:val="24"/>
                <w:szCs w:val="24"/>
              </w:rPr>
            </w:pPr>
            <w:r w:rsidRPr="00E434BF">
              <w:rPr>
                <w:sz w:val="24"/>
                <w:szCs w:val="24"/>
              </w:rPr>
              <w:t>64</w:t>
            </w:r>
          </w:p>
          <w:p w:rsidR="00B33A70" w:rsidRPr="00E434BF" w:rsidRDefault="00B33A70" w:rsidP="00B33A70">
            <w:pPr>
              <w:jc w:val="center"/>
              <w:rPr>
                <w:sz w:val="24"/>
                <w:szCs w:val="24"/>
              </w:rPr>
            </w:pPr>
            <w:r w:rsidRPr="00E434BF">
              <w:rPr>
                <w:sz w:val="24"/>
                <w:szCs w:val="24"/>
              </w:rPr>
              <w:t>64</w:t>
            </w:r>
          </w:p>
        </w:tc>
        <w:tc>
          <w:tcPr>
            <w:tcW w:w="826" w:type="pct"/>
            <w:vAlign w:val="bottom"/>
          </w:tcPr>
          <w:p w:rsidR="00B33A70" w:rsidRPr="00E434BF" w:rsidRDefault="00B33A70" w:rsidP="00B33A70">
            <w:pPr>
              <w:jc w:val="center"/>
              <w:rPr>
                <w:sz w:val="24"/>
                <w:szCs w:val="24"/>
              </w:rPr>
            </w:pPr>
            <w:r w:rsidRPr="00E434BF">
              <w:rPr>
                <w:sz w:val="24"/>
                <w:szCs w:val="24"/>
              </w:rPr>
              <w:t>25</w:t>
            </w:r>
          </w:p>
          <w:p w:rsidR="00B33A70" w:rsidRPr="00E434BF" w:rsidRDefault="00B33A70" w:rsidP="00B33A70">
            <w:pPr>
              <w:jc w:val="center"/>
              <w:rPr>
                <w:sz w:val="24"/>
                <w:szCs w:val="24"/>
              </w:rPr>
            </w:pPr>
            <w:r w:rsidRPr="00E434BF">
              <w:rPr>
                <w:sz w:val="24"/>
                <w:szCs w:val="24"/>
              </w:rPr>
              <w:t>25</w:t>
            </w:r>
          </w:p>
        </w:tc>
      </w:tr>
      <w:tr w:rsidR="00B33A70" w:rsidRPr="00D10AAB" w:rsidTr="00B33A70">
        <w:trPr>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4.</w:t>
            </w:r>
          </w:p>
        </w:tc>
        <w:tc>
          <w:tcPr>
            <w:tcW w:w="1950" w:type="pct"/>
            <w:vAlign w:val="center"/>
          </w:tcPr>
          <w:p w:rsidR="00B33A70" w:rsidRPr="00E434BF" w:rsidRDefault="00B33A70" w:rsidP="00B33A70">
            <w:pPr>
              <w:rPr>
                <w:sz w:val="24"/>
                <w:szCs w:val="24"/>
                <w:lang w:val="en-US"/>
              </w:rPr>
            </w:pPr>
            <w:r w:rsidRPr="00E434BF">
              <w:rPr>
                <w:sz w:val="24"/>
                <w:szCs w:val="24"/>
              </w:rPr>
              <w:t>Перчатки</w:t>
            </w:r>
            <w:r w:rsidRPr="00E434BF">
              <w:rPr>
                <w:sz w:val="24"/>
                <w:szCs w:val="24"/>
                <w:lang w:val="en-US"/>
              </w:rPr>
              <w:t xml:space="preserve"> </w:t>
            </w:r>
            <w:proofErr w:type="spellStart"/>
            <w:r w:rsidRPr="00E434BF">
              <w:rPr>
                <w:sz w:val="24"/>
                <w:szCs w:val="24"/>
                <w:lang w:val="en-US"/>
              </w:rPr>
              <w:t>Gammex</w:t>
            </w:r>
            <w:proofErr w:type="spellEnd"/>
            <w:r w:rsidRPr="00E434BF">
              <w:rPr>
                <w:sz w:val="24"/>
                <w:szCs w:val="24"/>
                <w:lang w:val="en-US"/>
              </w:rPr>
              <w:t xml:space="preserve"> PF Sensitive, Ansell (UK) LTD, </w:t>
            </w:r>
            <w:r w:rsidRPr="00E434BF">
              <w:rPr>
                <w:sz w:val="24"/>
                <w:szCs w:val="24"/>
              </w:rPr>
              <w:t>Малайзия</w:t>
            </w:r>
          </w:p>
          <w:p w:rsidR="00B33A70" w:rsidRPr="00E434BF" w:rsidRDefault="00B33A70" w:rsidP="00B33A70">
            <w:pPr>
              <w:rPr>
                <w:sz w:val="24"/>
                <w:szCs w:val="24"/>
              </w:rPr>
            </w:pPr>
            <w:r w:rsidRPr="00E434BF">
              <w:rPr>
                <w:sz w:val="24"/>
                <w:szCs w:val="24"/>
              </w:rPr>
              <w:t>Размеры: 6</w:t>
            </w:r>
          </w:p>
          <w:p w:rsidR="00B33A70" w:rsidRPr="00E434BF" w:rsidRDefault="00B33A70" w:rsidP="00B33A70">
            <w:pPr>
              <w:rPr>
                <w:sz w:val="24"/>
                <w:szCs w:val="24"/>
              </w:rPr>
            </w:pPr>
            <w:r w:rsidRPr="00E434BF">
              <w:rPr>
                <w:sz w:val="24"/>
                <w:szCs w:val="24"/>
              </w:rPr>
              <w:t xml:space="preserve">                 6,5</w:t>
            </w:r>
          </w:p>
        </w:tc>
        <w:tc>
          <w:tcPr>
            <w:tcW w:w="832" w:type="pct"/>
            <w:vAlign w:val="center"/>
          </w:tcPr>
          <w:p w:rsidR="00B33A70" w:rsidRPr="00E434BF" w:rsidRDefault="00B33A70" w:rsidP="00B33A70">
            <w:pPr>
              <w:jc w:val="center"/>
              <w:rPr>
                <w:sz w:val="24"/>
                <w:szCs w:val="24"/>
              </w:rPr>
            </w:pPr>
            <w:r w:rsidRPr="00E434BF">
              <w:rPr>
                <w:sz w:val="24"/>
                <w:szCs w:val="24"/>
              </w:rPr>
              <w:t>пара</w:t>
            </w:r>
          </w:p>
        </w:tc>
        <w:tc>
          <w:tcPr>
            <w:tcW w:w="1025" w:type="pct"/>
            <w:vAlign w:val="bottom"/>
          </w:tcPr>
          <w:p w:rsidR="00B33A70" w:rsidRPr="00E434BF" w:rsidRDefault="00B33A70" w:rsidP="00B33A70">
            <w:pPr>
              <w:jc w:val="center"/>
              <w:rPr>
                <w:sz w:val="24"/>
                <w:szCs w:val="24"/>
              </w:rPr>
            </w:pPr>
            <w:r w:rsidRPr="00E434BF">
              <w:rPr>
                <w:sz w:val="24"/>
                <w:szCs w:val="24"/>
              </w:rPr>
              <w:t>64</w:t>
            </w:r>
          </w:p>
          <w:p w:rsidR="00B33A70" w:rsidRPr="00E434BF" w:rsidRDefault="00B33A70" w:rsidP="00B33A70">
            <w:pPr>
              <w:jc w:val="center"/>
              <w:rPr>
                <w:sz w:val="24"/>
                <w:szCs w:val="24"/>
              </w:rPr>
            </w:pPr>
            <w:r w:rsidRPr="00E434BF">
              <w:rPr>
                <w:sz w:val="24"/>
                <w:szCs w:val="24"/>
              </w:rPr>
              <w:t>64</w:t>
            </w:r>
          </w:p>
        </w:tc>
        <w:tc>
          <w:tcPr>
            <w:tcW w:w="826" w:type="pct"/>
            <w:vAlign w:val="bottom"/>
          </w:tcPr>
          <w:p w:rsidR="00B33A70" w:rsidRPr="00E434BF" w:rsidRDefault="00B33A70" w:rsidP="00B33A70">
            <w:pPr>
              <w:jc w:val="center"/>
              <w:rPr>
                <w:sz w:val="24"/>
                <w:szCs w:val="24"/>
              </w:rPr>
            </w:pPr>
            <w:r w:rsidRPr="00E434BF">
              <w:rPr>
                <w:sz w:val="24"/>
                <w:szCs w:val="24"/>
              </w:rPr>
              <w:t>400</w:t>
            </w:r>
          </w:p>
          <w:p w:rsidR="00B33A70" w:rsidRPr="00E434BF" w:rsidRDefault="00B33A70" w:rsidP="00B33A70">
            <w:pPr>
              <w:jc w:val="center"/>
              <w:rPr>
                <w:sz w:val="24"/>
                <w:szCs w:val="24"/>
              </w:rPr>
            </w:pPr>
            <w:r w:rsidRPr="00E434BF">
              <w:rPr>
                <w:sz w:val="24"/>
                <w:szCs w:val="24"/>
              </w:rPr>
              <w:t>400</w:t>
            </w:r>
          </w:p>
        </w:tc>
      </w:tr>
      <w:tr w:rsidR="00B33A70" w:rsidRPr="00D10AAB" w:rsidTr="00B33A70">
        <w:trPr>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5.</w:t>
            </w:r>
          </w:p>
        </w:tc>
        <w:tc>
          <w:tcPr>
            <w:tcW w:w="1950" w:type="pct"/>
            <w:vAlign w:val="center"/>
          </w:tcPr>
          <w:p w:rsidR="00B33A70" w:rsidRPr="00E434BF" w:rsidRDefault="00B33A70" w:rsidP="00B33A70">
            <w:pPr>
              <w:rPr>
                <w:sz w:val="24"/>
                <w:szCs w:val="24"/>
                <w:lang w:val="en-US"/>
              </w:rPr>
            </w:pPr>
            <w:r w:rsidRPr="00E434BF">
              <w:rPr>
                <w:sz w:val="24"/>
                <w:szCs w:val="24"/>
              </w:rPr>
              <w:t>Перчатки</w:t>
            </w:r>
            <w:r w:rsidRPr="00E434BF">
              <w:rPr>
                <w:sz w:val="24"/>
                <w:szCs w:val="24"/>
                <w:lang w:val="en-US"/>
              </w:rPr>
              <w:t xml:space="preserve"> ECO SG </w:t>
            </w:r>
            <w:proofErr w:type="spellStart"/>
            <w:r w:rsidRPr="00E434BF">
              <w:rPr>
                <w:sz w:val="24"/>
                <w:szCs w:val="24"/>
                <w:lang w:val="en-US"/>
              </w:rPr>
              <w:t>nonsterile</w:t>
            </w:r>
            <w:proofErr w:type="spellEnd"/>
            <w:r w:rsidRPr="00E434BF">
              <w:rPr>
                <w:sz w:val="24"/>
                <w:szCs w:val="24"/>
                <w:lang w:val="en-US"/>
              </w:rPr>
              <w:t xml:space="preserve">. </w:t>
            </w:r>
            <w:proofErr w:type="spellStart"/>
            <w:r w:rsidRPr="00E434BF">
              <w:rPr>
                <w:sz w:val="24"/>
                <w:szCs w:val="24"/>
                <w:lang w:val="en-US"/>
              </w:rPr>
              <w:t>Heliomed</w:t>
            </w:r>
            <w:proofErr w:type="spellEnd"/>
            <w:r w:rsidRPr="00E434BF">
              <w:rPr>
                <w:sz w:val="24"/>
                <w:szCs w:val="24"/>
                <w:lang w:val="en-US"/>
              </w:rPr>
              <w:t xml:space="preserve"> </w:t>
            </w:r>
            <w:proofErr w:type="spellStart"/>
            <w:r w:rsidRPr="00E434BF">
              <w:rPr>
                <w:sz w:val="24"/>
                <w:szCs w:val="24"/>
                <w:lang w:val="en-US"/>
              </w:rPr>
              <w:t>Handelsges</w:t>
            </w:r>
            <w:proofErr w:type="spellEnd"/>
            <w:r w:rsidRPr="00E434BF">
              <w:rPr>
                <w:sz w:val="24"/>
                <w:szCs w:val="24"/>
                <w:lang w:val="en-US"/>
              </w:rPr>
              <w:t xml:space="preserve">. </w:t>
            </w:r>
            <w:proofErr w:type="spellStart"/>
            <w:r w:rsidRPr="00E434BF">
              <w:rPr>
                <w:sz w:val="24"/>
                <w:szCs w:val="24"/>
                <w:lang w:val="en-US"/>
              </w:rPr>
              <w:t>m.b.H</w:t>
            </w:r>
            <w:proofErr w:type="spellEnd"/>
            <w:r w:rsidRPr="00E434BF">
              <w:rPr>
                <w:sz w:val="24"/>
                <w:szCs w:val="24"/>
                <w:lang w:val="en-US"/>
              </w:rPr>
              <w:t xml:space="preserve"> </w:t>
            </w:r>
            <w:r w:rsidRPr="00E434BF">
              <w:rPr>
                <w:sz w:val="24"/>
                <w:szCs w:val="24"/>
              </w:rPr>
              <w:t>Австрия</w:t>
            </w:r>
          </w:p>
          <w:p w:rsidR="00B33A70" w:rsidRPr="00E434BF" w:rsidRDefault="00B33A70" w:rsidP="00B33A70">
            <w:pPr>
              <w:rPr>
                <w:sz w:val="24"/>
                <w:szCs w:val="24"/>
              </w:rPr>
            </w:pPr>
            <w:r>
              <w:rPr>
                <w:sz w:val="24"/>
                <w:szCs w:val="24"/>
              </w:rPr>
              <w:t xml:space="preserve">Размер: </w:t>
            </w:r>
            <w:r w:rsidRPr="00E434BF">
              <w:rPr>
                <w:sz w:val="24"/>
                <w:szCs w:val="24"/>
              </w:rPr>
              <w:t>7</w:t>
            </w:r>
          </w:p>
          <w:p w:rsidR="00B33A70" w:rsidRPr="00E434BF" w:rsidRDefault="00B33A70" w:rsidP="00B33A70">
            <w:pPr>
              <w:rPr>
                <w:sz w:val="24"/>
                <w:szCs w:val="24"/>
              </w:rPr>
            </w:pPr>
            <w:r>
              <w:rPr>
                <w:sz w:val="24"/>
                <w:szCs w:val="24"/>
              </w:rPr>
              <w:t xml:space="preserve">              </w:t>
            </w:r>
            <w:r w:rsidRPr="00E434BF">
              <w:rPr>
                <w:sz w:val="24"/>
                <w:szCs w:val="24"/>
              </w:rPr>
              <w:t>8</w:t>
            </w:r>
          </w:p>
        </w:tc>
        <w:tc>
          <w:tcPr>
            <w:tcW w:w="832" w:type="pct"/>
            <w:vAlign w:val="center"/>
          </w:tcPr>
          <w:p w:rsidR="00B33A70" w:rsidRPr="00E434BF" w:rsidRDefault="00B33A70" w:rsidP="00B33A70">
            <w:pPr>
              <w:jc w:val="center"/>
              <w:rPr>
                <w:sz w:val="24"/>
                <w:szCs w:val="24"/>
              </w:rPr>
            </w:pPr>
            <w:r w:rsidRPr="00E434BF">
              <w:rPr>
                <w:sz w:val="24"/>
                <w:szCs w:val="24"/>
              </w:rPr>
              <w:t>пара</w:t>
            </w:r>
          </w:p>
        </w:tc>
        <w:tc>
          <w:tcPr>
            <w:tcW w:w="1025" w:type="pct"/>
            <w:vAlign w:val="bottom"/>
          </w:tcPr>
          <w:p w:rsidR="00B33A70" w:rsidRPr="00E434BF" w:rsidRDefault="00B33A70" w:rsidP="00B33A70">
            <w:pPr>
              <w:jc w:val="center"/>
              <w:rPr>
                <w:sz w:val="24"/>
                <w:szCs w:val="24"/>
              </w:rPr>
            </w:pPr>
            <w:r w:rsidRPr="00E434BF">
              <w:rPr>
                <w:sz w:val="24"/>
                <w:szCs w:val="24"/>
              </w:rPr>
              <w:t>5,8</w:t>
            </w:r>
          </w:p>
          <w:p w:rsidR="00B33A70" w:rsidRPr="00E434BF" w:rsidRDefault="00B33A70" w:rsidP="00B33A70">
            <w:pPr>
              <w:jc w:val="center"/>
              <w:rPr>
                <w:sz w:val="24"/>
                <w:szCs w:val="24"/>
              </w:rPr>
            </w:pPr>
            <w:r w:rsidRPr="00E434BF">
              <w:rPr>
                <w:sz w:val="24"/>
                <w:szCs w:val="24"/>
              </w:rPr>
              <w:t>5,8</w:t>
            </w:r>
          </w:p>
        </w:tc>
        <w:tc>
          <w:tcPr>
            <w:tcW w:w="826" w:type="pct"/>
            <w:vAlign w:val="bottom"/>
          </w:tcPr>
          <w:p w:rsidR="00B33A70" w:rsidRPr="00E434BF" w:rsidRDefault="00B33A70" w:rsidP="00B33A70">
            <w:pPr>
              <w:jc w:val="center"/>
              <w:rPr>
                <w:sz w:val="24"/>
                <w:szCs w:val="24"/>
              </w:rPr>
            </w:pPr>
            <w:r w:rsidRPr="00E434BF">
              <w:rPr>
                <w:sz w:val="24"/>
                <w:szCs w:val="24"/>
              </w:rPr>
              <w:t>3000</w:t>
            </w:r>
          </w:p>
          <w:p w:rsidR="00B33A70" w:rsidRPr="00E434BF" w:rsidRDefault="00B33A70" w:rsidP="00B33A70">
            <w:pPr>
              <w:jc w:val="center"/>
              <w:rPr>
                <w:sz w:val="24"/>
                <w:szCs w:val="24"/>
              </w:rPr>
            </w:pPr>
            <w:r w:rsidRPr="00E434BF">
              <w:rPr>
                <w:sz w:val="24"/>
                <w:szCs w:val="24"/>
              </w:rPr>
              <w:t>3000</w:t>
            </w:r>
          </w:p>
        </w:tc>
      </w:tr>
      <w:tr w:rsidR="00B33A70" w:rsidRPr="00D10AAB" w:rsidTr="00B33A70">
        <w:trPr>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6.</w:t>
            </w:r>
          </w:p>
        </w:tc>
        <w:tc>
          <w:tcPr>
            <w:tcW w:w="1950" w:type="pct"/>
            <w:vAlign w:val="center"/>
          </w:tcPr>
          <w:p w:rsidR="00B33A70" w:rsidRPr="00E434BF" w:rsidRDefault="00B33A70" w:rsidP="00B33A70">
            <w:pPr>
              <w:rPr>
                <w:sz w:val="24"/>
                <w:szCs w:val="24"/>
                <w:lang w:val="en-US"/>
              </w:rPr>
            </w:pPr>
            <w:r w:rsidRPr="00E434BF">
              <w:rPr>
                <w:sz w:val="24"/>
                <w:szCs w:val="24"/>
              </w:rPr>
              <w:t>Перчатки</w:t>
            </w:r>
            <w:r w:rsidRPr="00D906C2">
              <w:rPr>
                <w:sz w:val="24"/>
                <w:szCs w:val="24"/>
                <w:lang w:val="en-US"/>
              </w:rPr>
              <w:t xml:space="preserve"> </w:t>
            </w:r>
            <w:proofErr w:type="spellStart"/>
            <w:r w:rsidRPr="00E434BF">
              <w:rPr>
                <w:sz w:val="24"/>
                <w:szCs w:val="24"/>
                <w:lang w:val="en-US"/>
              </w:rPr>
              <w:t>Dermagrip</w:t>
            </w:r>
            <w:proofErr w:type="spellEnd"/>
            <w:r w:rsidRPr="00D906C2">
              <w:rPr>
                <w:sz w:val="24"/>
                <w:szCs w:val="24"/>
                <w:lang w:val="en-US"/>
              </w:rPr>
              <w:t xml:space="preserve"> </w:t>
            </w:r>
            <w:r w:rsidRPr="00E434BF">
              <w:rPr>
                <w:sz w:val="24"/>
                <w:szCs w:val="24"/>
                <w:lang w:val="en-US"/>
              </w:rPr>
              <w:t>Examination</w:t>
            </w:r>
            <w:r w:rsidRPr="00D906C2">
              <w:rPr>
                <w:sz w:val="24"/>
                <w:szCs w:val="24"/>
                <w:lang w:val="en-US"/>
              </w:rPr>
              <w:t xml:space="preserve"> </w:t>
            </w:r>
            <w:r w:rsidRPr="00E434BF">
              <w:rPr>
                <w:sz w:val="24"/>
                <w:szCs w:val="24"/>
                <w:lang w:val="en-US"/>
              </w:rPr>
              <w:t>Classic</w:t>
            </w:r>
            <w:r w:rsidRPr="00D906C2">
              <w:rPr>
                <w:sz w:val="24"/>
                <w:szCs w:val="24"/>
                <w:lang w:val="en-US"/>
              </w:rPr>
              <w:t xml:space="preserve"> </w:t>
            </w:r>
            <w:r w:rsidRPr="00E434BF">
              <w:rPr>
                <w:sz w:val="24"/>
                <w:szCs w:val="24"/>
                <w:lang w:val="en-US"/>
              </w:rPr>
              <w:t>PF</w:t>
            </w:r>
            <w:r w:rsidRPr="00D906C2">
              <w:rPr>
                <w:sz w:val="24"/>
                <w:szCs w:val="24"/>
                <w:lang w:val="en-US"/>
              </w:rPr>
              <w:t xml:space="preserve">. </w:t>
            </w:r>
            <w:r w:rsidRPr="00E434BF">
              <w:rPr>
                <w:sz w:val="24"/>
                <w:szCs w:val="24"/>
                <w:lang w:val="en-US"/>
              </w:rPr>
              <w:t xml:space="preserve">WRP ASIA PACIFIC SDN BHD, </w:t>
            </w:r>
            <w:r w:rsidRPr="00E434BF">
              <w:rPr>
                <w:sz w:val="24"/>
                <w:szCs w:val="24"/>
              </w:rPr>
              <w:t>Малайзия</w:t>
            </w:r>
          </w:p>
          <w:p w:rsidR="00B33A70" w:rsidRPr="00E434BF" w:rsidRDefault="00B33A70" w:rsidP="00B33A70">
            <w:pPr>
              <w:rPr>
                <w:sz w:val="24"/>
                <w:szCs w:val="24"/>
              </w:rPr>
            </w:pPr>
            <w:r w:rsidRPr="00E434BF">
              <w:rPr>
                <w:sz w:val="24"/>
                <w:szCs w:val="24"/>
              </w:rPr>
              <w:t xml:space="preserve">Размеры: </w:t>
            </w:r>
            <w:r w:rsidRPr="00E434BF">
              <w:rPr>
                <w:sz w:val="24"/>
                <w:szCs w:val="24"/>
                <w:lang w:val="en-US"/>
              </w:rPr>
              <w:t>S</w:t>
            </w:r>
          </w:p>
          <w:p w:rsidR="00B33A70" w:rsidRPr="00E434BF" w:rsidRDefault="00B33A70" w:rsidP="00B33A70">
            <w:pPr>
              <w:rPr>
                <w:sz w:val="24"/>
                <w:szCs w:val="24"/>
              </w:rPr>
            </w:pPr>
            <w:r w:rsidRPr="00E434BF">
              <w:rPr>
                <w:sz w:val="24"/>
                <w:szCs w:val="24"/>
              </w:rPr>
              <w:t xml:space="preserve">                 М</w:t>
            </w:r>
          </w:p>
        </w:tc>
        <w:tc>
          <w:tcPr>
            <w:tcW w:w="832" w:type="pct"/>
            <w:vAlign w:val="center"/>
          </w:tcPr>
          <w:p w:rsidR="00B33A70" w:rsidRPr="00E434BF" w:rsidRDefault="00B33A70" w:rsidP="00B33A70">
            <w:pPr>
              <w:jc w:val="center"/>
              <w:rPr>
                <w:sz w:val="24"/>
                <w:szCs w:val="24"/>
              </w:rPr>
            </w:pPr>
            <w:r w:rsidRPr="00E434BF">
              <w:rPr>
                <w:sz w:val="24"/>
                <w:szCs w:val="24"/>
              </w:rPr>
              <w:t>пара</w:t>
            </w:r>
          </w:p>
        </w:tc>
        <w:tc>
          <w:tcPr>
            <w:tcW w:w="1025" w:type="pct"/>
            <w:vAlign w:val="bottom"/>
          </w:tcPr>
          <w:p w:rsidR="00B33A70" w:rsidRPr="00E434BF" w:rsidRDefault="00B33A70" w:rsidP="00B33A70">
            <w:pPr>
              <w:jc w:val="center"/>
              <w:rPr>
                <w:sz w:val="24"/>
                <w:szCs w:val="24"/>
              </w:rPr>
            </w:pPr>
            <w:r w:rsidRPr="00E434BF">
              <w:rPr>
                <w:sz w:val="24"/>
                <w:szCs w:val="24"/>
              </w:rPr>
              <w:t>4</w:t>
            </w:r>
          </w:p>
          <w:p w:rsidR="00B33A70" w:rsidRPr="00E434BF" w:rsidRDefault="00B33A70" w:rsidP="00B33A70">
            <w:pPr>
              <w:jc w:val="center"/>
              <w:rPr>
                <w:sz w:val="24"/>
                <w:szCs w:val="24"/>
              </w:rPr>
            </w:pPr>
            <w:r w:rsidRPr="00E434BF">
              <w:rPr>
                <w:sz w:val="24"/>
                <w:szCs w:val="24"/>
              </w:rPr>
              <w:t>4</w:t>
            </w:r>
          </w:p>
        </w:tc>
        <w:tc>
          <w:tcPr>
            <w:tcW w:w="826" w:type="pct"/>
            <w:vAlign w:val="bottom"/>
          </w:tcPr>
          <w:p w:rsidR="00B33A70" w:rsidRPr="00E434BF" w:rsidRDefault="00B33A70" w:rsidP="00B33A70">
            <w:pPr>
              <w:jc w:val="center"/>
              <w:rPr>
                <w:sz w:val="24"/>
                <w:szCs w:val="24"/>
              </w:rPr>
            </w:pPr>
            <w:r w:rsidRPr="00E434BF">
              <w:rPr>
                <w:sz w:val="24"/>
                <w:szCs w:val="24"/>
              </w:rPr>
              <w:t>10000</w:t>
            </w:r>
          </w:p>
          <w:p w:rsidR="00B33A70" w:rsidRPr="00E434BF" w:rsidRDefault="00B33A70" w:rsidP="00B33A70">
            <w:pPr>
              <w:jc w:val="center"/>
              <w:rPr>
                <w:sz w:val="24"/>
                <w:szCs w:val="24"/>
              </w:rPr>
            </w:pPr>
            <w:r w:rsidRPr="00E434BF">
              <w:rPr>
                <w:sz w:val="24"/>
                <w:szCs w:val="24"/>
              </w:rPr>
              <w:t>2000</w:t>
            </w:r>
          </w:p>
        </w:tc>
      </w:tr>
      <w:tr w:rsidR="00B33A70" w:rsidRPr="00D10AAB" w:rsidTr="00B33A70">
        <w:trPr>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7.</w:t>
            </w:r>
          </w:p>
        </w:tc>
        <w:tc>
          <w:tcPr>
            <w:tcW w:w="1950" w:type="pct"/>
            <w:vAlign w:val="center"/>
          </w:tcPr>
          <w:p w:rsidR="00B33A70" w:rsidRPr="00E434BF" w:rsidRDefault="00B33A70" w:rsidP="00B33A70">
            <w:pPr>
              <w:rPr>
                <w:sz w:val="24"/>
                <w:szCs w:val="24"/>
              </w:rPr>
            </w:pPr>
            <w:r w:rsidRPr="00E434BF">
              <w:rPr>
                <w:sz w:val="24"/>
                <w:szCs w:val="24"/>
              </w:rPr>
              <w:t xml:space="preserve">Перчатки </w:t>
            </w:r>
            <w:r w:rsidRPr="00E434BF">
              <w:rPr>
                <w:sz w:val="24"/>
                <w:szCs w:val="24"/>
                <w:lang w:val="en-US"/>
              </w:rPr>
              <w:t>EPIC</w:t>
            </w:r>
            <w:r w:rsidRPr="00E434BF">
              <w:rPr>
                <w:sz w:val="24"/>
                <w:szCs w:val="24"/>
              </w:rPr>
              <w:t xml:space="preserve"> </w:t>
            </w:r>
            <w:r w:rsidRPr="00E434BF">
              <w:rPr>
                <w:sz w:val="24"/>
                <w:szCs w:val="24"/>
                <w:lang w:val="en-US"/>
              </w:rPr>
              <w:t>EG</w:t>
            </w:r>
            <w:r w:rsidRPr="00E434BF">
              <w:rPr>
                <w:sz w:val="24"/>
                <w:szCs w:val="24"/>
              </w:rPr>
              <w:t xml:space="preserve"> </w:t>
            </w:r>
            <w:proofErr w:type="spellStart"/>
            <w:r w:rsidRPr="00E434BF">
              <w:rPr>
                <w:sz w:val="24"/>
                <w:szCs w:val="24"/>
                <w:lang w:val="en-US"/>
              </w:rPr>
              <w:t>pwd</w:t>
            </w:r>
            <w:proofErr w:type="spellEnd"/>
            <w:r w:rsidRPr="00E434BF">
              <w:rPr>
                <w:sz w:val="24"/>
                <w:szCs w:val="24"/>
              </w:rPr>
              <w:t xml:space="preserve"> ООО «</w:t>
            </w:r>
            <w:proofErr w:type="spellStart"/>
            <w:r w:rsidRPr="00E434BF">
              <w:rPr>
                <w:sz w:val="24"/>
                <w:szCs w:val="24"/>
              </w:rPr>
              <w:t>Русмедупак</w:t>
            </w:r>
            <w:proofErr w:type="spellEnd"/>
            <w:r w:rsidRPr="00E434BF">
              <w:rPr>
                <w:sz w:val="24"/>
                <w:szCs w:val="24"/>
              </w:rPr>
              <w:t>», Россия</w:t>
            </w:r>
          </w:p>
          <w:p w:rsidR="00B33A70" w:rsidRPr="00E434BF" w:rsidRDefault="00B33A70" w:rsidP="00B33A70">
            <w:pPr>
              <w:rPr>
                <w:sz w:val="24"/>
                <w:szCs w:val="24"/>
              </w:rPr>
            </w:pPr>
            <w:r w:rsidRPr="00E434BF">
              <w:rPr>
                <w:sz w:val="24"/>
                <w:szCs w:val="24"/>
              </w:rPr>
              <w:t xml:space="preserve">Размеры: </w:t>
            </w:r>
            <w:r w:rsidRPr="00E434BF">
              <w:rPr>
                <w:sz w:val="24"/>
                <w:szCs w:val="24"/>
                <w:lang w:val="en-US"/>
              </w:rPr>
              <w:t>S</w:t>
            </w:r>
          </w:p>
          <w:p w:rsidR="00B33A70" w:rsidRPr="00E434BF" w:rsidRDefault="00B33A70" w:rsidP="00B33A70">
            <w:pPr>
              <w:rPr>
                <w:sz w:val="24"/>
                <w:szCs w:val="24"/>
              </w:rPr>
            </w:pPr>
            <w:r w:rsidRPr="00E434BF">
              <w:rPr>
                <w:sz w:val="24"/>
                <w:szCs w:val="24"/>
              </w:rPr>
              <w:t xml:space="preserve">               </w:t>
            </w:r>
            <w:r>
              <w:rPr>
                <w:sz w:val="24"/>
                <w:szCs w:val="24"/>
              </w:rPr>
              <w:t xml:space="preserve"> </w:t>
            </w:r>
            <w:r w:rsidRPr="00E434BF">
              <w:rPr>
                <w:sz w:val="24"/>
                <w:szCs w:val="24"/>
              </w:rPr>
              <w:t xml:space="preserve"> М</w:t>
            </w:r>
          </w:p>
        </w:tc>
        <w:tc>
          <w:tcPr>
            <w:tcW w:w="832" w:type="pct"/>
            <w:vAlign w:val="center"/>
          </w:tcPr>
          <w:p w:rsidR="00B33A70" w:rsidRPr="00E434BF" w:rsidRDefault="00B33A70" w:rsidP="00B33A70">
            <w:pPr>
              <w:jc w:val="center"/>
              <w:rPr>
                <w:sz w:val="24"/>
                <w:szCs w:val="24"/>
              </w:rPr>
            </w:pPr>
            <w:r w:rsidRPr="00E434BF">
              <w:rPr>
                <w:sz w:val="24"/>
                <w:szCs w:val="24"/>
              </w:rPr>
              <w:t>пара</w:t>
            </w:r>
          </w:p>
        </w:tc>
        <w:tc>
          <w:tcPr>
            <w:tcW w:w="1025" w:type="pct"/>
            <w:vAlign w:val="bottom"/>
          </w:tcPr>
          <w:p w:rsidR="00B33A70" w:rsidRPr="00E434BF" w:rsidRDefault="00B33A70" w:rsidP="00B33A70">
            <w:pPr>
              <w:jc w:val="center"/>
              <w:rPr>
                <w:sz w:val="24"/>
                <w:szCs w:val="24"/>
              </w:rPr>
            </w:pPr>
            <w:r w:rsidRPr="00E434BF">
              <w:rPr>
                <w:sz w:val="24"/>
                <w:szCs w:val="24"/>
              </w:rPr>
              <w:t>5,6</w:t>
            </w:r>
          </w:p>
          <w:p w:rsidR="00B33A70" w:rsidRPr="00E434BF" w:rsidRDefault="00B33A70" w:rsidP="00B33A70">
            <w:pPr>
              <w:jc w:val="center"/>
              <w:rPr>
                <w:sz w:val="24"/>
                <w:szCs w:val="24"/>
              </w:rPr>
            </w:pPr>
            <w:r w:rsidRPr="00E434BF">
              <w:rPr>
                <w:sz w:val="24"/>
                <w:szCs w:val="24"/>
              </w:rPr>
              <w:t>5,7</w:t>
            </w:r>
          </w:p>
        </w:tc>
        <w:tc>
          <w:tcPr>
            <w:tcW w:w="826" w:type="pct"/>
            <w:vAlign w:val="bottom"/>
          </w:tcPr>
          <w:p w:rsidR="00B33A70" w:rsidRPr="00E434BF" w:rsidRDefault="00B33A70" w:rsidP="00B33A70">
            <w:pPr>
              <w:jc w:val="center"/>
              <w:rPr>
                <w:sz w:val="24"/>
                <w:szCs w:val="24"/>
              </w:rPr>
            </w:pPr>
            <w:r w:rsidRPr="00E434BF">
              <w:rPr>
                <w:sz w:val="24"/>
                <w:szCs w:val="24"/>
              </w:rPr>
              <w:t>1000</w:t>
            </w:r>
          </w:p>
          <w:p w:rsidR="00B33A70" w:rsidRPr="00E434BF" w:rsidRDefault="00B33A70" w:rsidP="00B33A70">
            <w:pPr>
              <w:jc w:val="center"/>
              <w:rPr>
                <w:sz w:val="24"/>
                <w:szCs w:val="24"/>
              </w:rPr>
            </w:pPr>
            <w:r w:rsidRPr="00E434BF">
              <w:rPr>
                <w:sz w:val="24"/>
                <w:szCs w:val="24"/>
              </w:rPr>
              <w:t>3000</w:t>
            </w:r>
          </w:p>
        </w:tc>
      </w:tr>
      <w:tr w:rsidR="00B33A70" w:rsidRPr="00D10AAB" w:rsidTr="00B33A70">
        <w:trPr>
          <w:jc w:val="center"/>
        </w:trPr>
        <w:tc>
          <w:tcPr>
            <w:tcW w:w="366" w:type="pct"/>
            <w:vAlign w:val="center"/>
          </w:tcPr>
          <w:p w:rsidR="00B33A70" w:rsidRPr="00E434BF" w:rsidRDefault="00B33A70" w:rsidP="002227B0">
            <w:pPr>
              <w:tabs>
                <w:tab w:val="left" w:pos="2590"/>
              </w:tabs>
              <w:jc w:val="both"/>
              <w:rPr>
                <w:sz w:val="24"/>
                <w:szCs w:val="24"/>
              </w:rPr>
            </w:pPr>
            <w:r w:rsidRPr="00E434BF">
              <w:rPr>
                <w:sz w:val="24"/>
                <w:szCs w:val="24"/>
              </w:rPr>
              <w:t>8.</w:t>
            </w:r>
          </w:p>
        </w:tc>
        <w:tc>
          <w:tcPr>
            <w:tcW w:w="1950" w:type="pct"/>
            <w:vAlign w:val="center"/>
          </w:tcPr>
          <w:p w:rsidR="00B33A70" w:rsidRPr="00D906C2" w:rsidRDefault="00B33A70" w:rsidP="00B33A70">
            <w:pPr>
              <w:rPr>
                <w:sz w:val="24"/>
                <w:szCs w:val="24"/>
                <w:lang w:val="en-US"/>
              </w:rPr>
            </w:pPr>
            <w:r w:rsidRPr="00E434BF">
              <w:rPr>
                <w:sz w:val="24"/>
                <w:szCs w:val="24"/>
              </w:rPr>
              <w:t>Перчатки</w:t>
            </w:r>
            <w:r w:rsidRPr="00D906C2">
              <w:rPr>
                <w:sz w:val="24"/>
                <w:szCs w:val="24"/>
                <w:lang w:val="en-US"/>
              </w:rPr>
              <w:t xml:space="preserve"> </w:t>
            </w:r>
            <w:proofErr w:type="spellStart"/>
            <w:r w:rsidRPr="00E434BF">
              <w:rPr>
                <w:sz w:val="24"/>
                <w:szCs w:val="24"/>
                <w:lang w:val="en-US"/>
              </w:rPr>
              <w:t>Dermagrip</w:t>
            </w:r>
            <w:proofErr w:type="spellEnd"/>
            <w:r w:rsidRPr="00D906C2">
              <w:rPr>
                <w:sz w:val="24"/>
                <w:szCs w:val="24"/>
                <w:lang w:val="en-US"/>
              </w:rPr>
              <w:t xml:space="preserve"> </w:t>
            </w:r>
            <w:proofErr w:type="spellStart"/>
            <w:r w:rsidRPr="00E434BF">
              <w:rPr>
                <w:sz w:val="24"/>
                <w:szCs w:val="24"/>
                <w:lang w:val="en-US"/>
              </w:rPr>
              <w:t>Higt</w:t>
            </w:r>
            <w:proofErr w:type="spellEnd"/>
            <w:r w:rsidRPr="00D906C2">
              <w:rPr>
                <w:sz w:val="24"/>
                <w:szCs w:val="24"/>
                <w:lang w:val="en-US"/>
              </w:rPr>
              <w:t xml:space="preserve"> </w:t>
            </w:r>
            <w:r w:rsidRPr="00E434BF">
              <w:rPr>
                <w:sz w:val="24"/>
                <w:szCs w:val="24"/>
                <w:lang w:val="en-US"/>
              </w:rPr>
              <w:t>Risk</w:t>
            </w:r>
            <w:r w:rsidRPr="00D906C2">
              <w:rPr>
                <w:sz w:val="24"/>
                <w:szCs w:val="24"/>
                <w:lang w:val="en-US"/>
              </w:rPr>
              <w:t xml:space="preserve"> </w:t>
            </w:r>
            <w:r w:rsidRPr="00E434BF">
              <w:rPr>
                <w:sz w:val="24"/>
                <w:szCs w:val="24"/>
                <w:lang w:val="en-US"/>
              </w:rPr>
              <w:t>Powder</w:t>
            </w:r>
            <w:r w:rsidRPr="00D906C2">
              <w:rPr>
                <w:sz w:val="24"/>
                <w:szCs w:val="24"/>
                <w:lang w:val="en-US"/>
              </w:rPr>
              <w:t xml:space="preserve"> </w:t>
            </w:r>
            <w:r w:rsidRPr="00E434BF">
              <w:rPr>
                <w:sz w:val="24"/>
                <w:szCs w:val="24"/>
                <w:lang w:val="en-US"/>
              </w:rPr>
              <w:t>Free</w:t>
            </w:r>
            <w:r w:rsidRPr="00D906C2">
              <w:rPr>
                <w:sz w:val="24"/>
                <w:szCs w:val="24"/>
                <w:lang w:val="en-US"/>
              </w:rPr>
              <w:t xml:space="preserve">. </w:t>
            </w:r>
            <w:r w:rsidRPr="00E434BF">
              <w:rPr>
                <w:sz w:val="24"/>
                <w:szCs w:val="24"/>
                <w:lang w:val="en-US"/>
              </w:rPr>
              <w:t>WRP</w:t>
            </w:r>
            <w:r w:rsidRPr="00D906C2">
              <w:rPr>
                <w:sz w:val="24"/>
                <w:szCs w:val="24"/>
                <w:lang w:val="en-US"/>
              </w:rPr>
              <w:t xml:space="preserve"> </w:t>
            </w:r>
            <w:r w:rsidRPr="00E434BF">
              <w:rPr>
                <w:sz w:val="24"/>
                <w:szCs w:val="24"/>
                <w:lang w:val="en-US"/>
              </w:rPr>
              <w:t>ASIA</w:t>
            </w:r>
            <w:r w:rsidRPr="00D906C2">
              <w:rPr>
                <w:sz w:val="24"/>
                <w:szCs w:val="24"/>
                <w:lang w:val="en-US"/>
              </w:rPr>
              <w:t xml:space="preserve"> </w:t>
            </w:r>
            <w:r w:rsidRPr="00E434BF">
              <w:rPr>
                <w:sz w:val="24"/>
                <w:szCs w:val="24"/>
                <w:lang w:val="en-US"/>
              </w:rPr>
              <w:t>PACIFIC</w:t>
            </w:r>
            <w:r w:rsidRPr="00D906C2">
              <w:rPr>
                <w:sz w:val="24"/>
                <w:szCs w:val="24"/>
                <w:lang w:val="en-US"/>
              </w:rPr>
              <w:t xml:space="preserve"> </w:t>
            </w:r>
            <w:r w:rsidRPr="00E434BF">
              <w:rPr>
                <w:sz w:val="24"/>
                <w:szCs w:val="24"/>
                <w:lang w:val="en-US"/>
              </w:rPr>
              <w:t>SDN</w:t>
            </w:r>
            <w:r w:rsidRPr="00D906C2">
              <w:rPr>
                <w:sz w:val="24"/>
                <w:szCs w:val="24"/>
                <w:lang w:val="en-US"/>
              </w:rPr>
              <w:t xml:space="preserve"> </w:t>
            </w:r>
            <w:r w:rsidRPr="00E434BF">
              <w:rPr>
                <w:sz w:val="24"/>
                <w:szCs w:val="24"/>
                <w:lang w:val="en-US"/>
              </w:rPr>
              <w:t>BHD</w:t>
            </w:r>
            <w:r w:rsidRPr="00D906C2">
              <w:rPr>
                <w:sz w:val="24"/>
                <w:szCs w:val="24"/>
                <w:lang w:val="en-US"/>
              </w:rPr>
              <w:t xml:space="preserve">, </w:t>
            </w:r>
            <w:r w:rsidRPr="00E434BF">
              <w:rPr>
                <w:sz w:val="24"/>
                <w:szCs w:val="24"/>
              </w:rPr>
              <w:t>Малайзия</w:t>
            </w:r>
          </w:p>
          <w:p w:rsidR="00B33A70" w:rsidRPr="00E434BF" w:rsidRDefault="00B33A70" w:rsidP="00B33A70">
            <w:pPr>
              <w:rPr>
                <w:sz w:val="24"/>
                <w:szCs w:val="24"/>
              </w:rPr>
            </w:pPr>
            <w:r w:rsidRPr="00E434BF">
              <w:rPr>
                <w:sz w:val="24"/>
                <w:szCs w:val="24"/>
              </w:rPr>
              <w:t>Размеры: М</w:t>
            </w:r>
          </w:p>
          <w:p w:rsidR="00B33A70" w:rsidRPr="00E434BF" w:rsidRDefault="00B33A70" w:rsidP="00B33A70">
            <w:pPr>
              <w:rPr>
                <w:sz w:val="24"/>
                <w:szCs w:val="24"/>
              </w:rPr>
            </w:pPr>
            <w:r w:rsidRPr="00E434BF">
              <w:rPr>
                <w:sz w:val="24"/>
                <w:szCs w:val="24"/>
              </w:rPr>
              <w:t xml:space="preserve">               </w:t>
            </w:r>
            <w:r>
              <w:rPr>
                <w:sz w:val="24"/>
                <w:szCs w:val="24"/>
              </w:rPr>
              <w:t xml:space="preserve"> </w:t>
            </w:r>
            <w:r w:rsidRPr="00E434BF">
              <w:rPr>
                <w:sz w:val="24"/>
                <w:szCs w:val="24"/>
              </w:rPr>
              <w:t xml:space="preserve"> </w:t>
            </w:r>
            <w:r w:rsidRPr="00E434BF">
              <w:rPr>
                <w:sz w:val="24"/>
                <w:szCs w:val="24"/>
                <w:lang w:val="en-US"/>
              </w:rPr>
              <w:t>L</w:t>
            </w:r>
          </w:p>
        </w:tc>
        <w:tc>
          <w:tcPr>
            <w:tcW w:w="832" w:type="pct"/>
            <w:vAlign w:val="center"/>
          </w:tcPr>
          <w:p w:rsidR="00B33A70" w:rsidRPr="00E434BF" w:rsidRDefault="00B33A70" w:rsidP="00B33A70">
            <w:pPr>
              <w:jc w:val="center"/>
              <w:rPr>
                <w:sz w:val="24"/>
                <w:szCs w:val="24"/>
              </w:rPr>
            </w:pPr>
            <w:r w:rsidRPr="00E434BF">
              <w:rPr>
                <w:sz w:val="24"/>
                <w:szCs w:val="24"/>
              </w:rPr>
              <w:t>пара</w:t>
            </w:r>
          </w:p>
        </w:tc>
        <w:tc>
          <w:tcPr>
            <w:tcW w:w="1025" w:type="pct"/>
            <w:vAlign w:val="bottom"/>
          </w:tcPr>
          <w:p w:rsidR="00B33A70" w:rsidRPr="00E434BF" w:rsidRDefault="00B33A70" w:rsidP="00B33A70">
            <w:pPr>
              <w:jc w:val="center"/>
              <w:rPr>
                <w:sz w:val="24"/>
                <w:szCs w:val="24"/>
              </w:rPr>
            </w:pPr>
            <w:r w:rsidRPr="00E434BF">
              <w:rPr>
                <w:sz w:val="24"/>
                <w:szCs w:val="24"/>
              </w:rPr>
              <w:t>14</w:t>
            </w:r>
          </w:p>
          <w:p w:rsidR="00B33A70" w:rsidRPr="00E434BF" w:rsidRDefault="00B33A70" w:rsidP="00B33A70">
            <w:pPr>
              <w:jc w:val="center"/>
              <w:rPr>
                <w:sz w:val="24"/>
                <w:szCs w:val="24"/>
              </w:rPr>
            </w:pPr>
            <w:r w:rsidRPr="00E434BF">
              <w:rPr>
                <w:sz w:val="24"/>
                <w:szCs w:val="24"/>
              </w:rPr>
              <w:t>14</w:t>
            </w:r>
          </w:p>
        </w:tc>
        <w:tc>
          <w:tcPr>
            <w:tcW w:w="826" w:type="pct"/>
            <w:vAlign w:val="bottom"/>
          </w:tcPr>
          <w:p w:rsidR="00B33A70" w:rsidRPr="00E434BF" w:rsidRDefault="00B33A70" w:rsidP="00B33A70">
            <w:pPr>
              <w:jc w:val="center"/>
              <w:rPr>
                <w:sz w:val="24"/>
                <w:szCs w:val="24"/>
              </w:rPr>
            </w:pPr>
            <w:r w:rsidRPr="00E434BF">
              <w:rPr>
                <w:sz w:val="24"/>
                <w:szCs w:val="24"/>
              </w:rPr>
              <w:t>200</w:t>
            </w:r>
          </w:p>
          <w:p w:rsidR="00B33A70" w:rsidRPr="00E434BF" w:rsidRDefault="00B33A70" w:rsidP="00B33A70">
            <w:pPr>
              <w:jc w:val="center"/>
              <w:rPr>
                <w:sz w:val="24"/>
                <w:szCs w:val="24"/>
              </w:rPr>
            </w:pPr>
            <w:r w:rsidRPr="00E434BF">
              <w:rPr>
                <w:sz w:val="24"/>
                <w:szCs w:val="24"/>
              </w:rPr>
              <w:t>200</w:t>
            </w:r>
          </w:p>
        </w:tc>
      </w:tr>
    </w:tbl>
    <w:p w:rsidR="00575145" w:rsidRPr="00BC19BC" w:rsidRDefault="00575145" w:rsidP="00844D3D">
      <w:pPr>
        <w:pStyle w:val="a5"/>
        <w:tabs>
          <w:tab w:val="left" w:pos="851"/>
        </w:tabs>
        <w:ind w:left="0"/>
        <w:jc w:val="both"/>
        <w:rPr>
          <w:bCs/>
          <w:sz w:val="24"/>
          <w:szCs w:val="24"/>
        </w:rPr>
      </w:pPr>
    </w:p>
    <w:p w:rsidR="00575145" w:rsidRPr="00627480" w:rsidRDefault="00575145" w:rsidP="00844D3D">
      <w:pPr>
        <w:pStyle w:val="1"/>
        <w:jc w:val="both"/>
        <w:rPr>
          <w:rFonts w:ascii="Times New Roman" w:hAnsi="Times New Roman"/>
          <w:szCs w:val="24"/>
        </w:rPr>
      </w:pPr>
      <w:r w:rsidRPr="00533F7A">
        <w:rPr>
          <w:szCs w:val="24"/>
        </w:rPr>
        <w:br w:type="page"/>
      </w:r>
      <w:r w:rsidRPr="00627480">
        <w:rPr>
          <w:rFonts w:ascii="Times New Roman" w:hAnsi="Times New Roman"/>
          <w:szCs w:val="24"/>
        </w:rPr>
        <w:lastRenderedPageBreak/>
        <w:t>9. Протокол рассмотрения и оценки котировочных заявок составлен в двух экземплярах, один из которых остается у уполномоченного органа. Второй экземпляр протокола и проект муниципального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 заказчик в течение двух рабочих дней со дня подписания протокола обязуется передать победителю в проведении запроса котировок.</w:t>
      </w:r>
    </w:p>
    <w:p w:rsidR="00575145" w:rsidRPr="00627480" w:rsidRDefault="00575145" w:rsidP="00844D3D">
      <w:pPr>
        <w:jc w:val="both"/>
        <w:rPr>
          <w:sz w:val="24"/>
          <w:szCs w:val="24"/>
        </w:rPr>
      </w:pPr>
      <w:r w:rsidRPr="00627480">
        <w:rPr>
          <w:sz w:val="24"/>
          <w:szCs w:val="24"/>
        </w:rPr>
        <w:t>10. Настоящий протокол подлежит размещению на официальном сайте </w:t>
      </w:r>
      <w:hyperlink r:id="rId9" w:history="1">
        <w:r w:rsidRPr="00627480">
          <w:rPr>
            <w:rStyle w:val="a3"/>
            <w:sz w:val="24"/>
            <w:szCs w:val="24"/>
            <w:lang w:val="en-US"/>
          </w:rPr>
          <w:t>www</w:t>
        </w:r>
        <w:r w:rsidRPr="00627480">
          <w:rPr>
            <w:rStyle w:val="a3"/>
            <w:sz w:val="24"/>
            <w:szCs w:val="24"/>
          </w:rPr>
          <w:t>.</w:t>
        </w:r>
        <w:proofErr w:type="spellStart"/>
        <w:r w:rsidRPr="00627480">
          <w:rPr>
            <w:rStyle w:val="a3"/>
            <w:sz w:val="24"/>
            <w:szCs w:val="24"/>
            <w:lang w:val="en-US"/>
          </w:rPr>
          <w:t>zakupki</w:t>
        </w:r>
        <w:proofErr w:type="spellEnd"/>
        <w:r w:rsidRPr="00627480">
          <w:rPr>
            <w:rStyle w:val="a3"/>
            <w:sz w:val="24"/>
            <w:szCs w:val="24"/>
          </w:rPr>
          <w:t>.</w:t>
        </w:r>
        <w:proofErr w:type="spellStart"/>
        <w:r w:rsidRPr="00627480">
          <w:rPr>
            <w:rStyle w:val="a3"/>
            <w:sz w:val="24"/>
            <w:szCs w:val="24"/>
            <w:lang w:val="en-US"/>
          </w:rPr>
          <w:t>gov</w:t>
        </w:r>
        <w:proofErr w:type="spellEnd"/>
        <w:r w:rsidRPr="00627480">
          <w:rPr>
            <w:rStyle w:val="a3"/>
            <w:sz w:val="24"/>
            <w:szCs w:val="24"/>
          </w:rPr>
          <w:t>.</w:t>
        </w:r>
        <w:proofErr w:type="spellStart"/>
        <w:r w:rsidRPr="00627480">
          <w:rPr>
            <w:rStyle w:val="a3"/>
            <w:sz w:val="24"/>
            <w:szCs w:val="24"/>
            <w:lang w:val="en-US"/>
          </w:rPr>
          <w:t>ru</w:t>
        </w:r>
        <w:proofErr w:type="spellEnd"/>
      </w:hyperlink>
      <w:r w:rsidRPr="00627480">
        <w:rPr>
          <w:sz w:val="24"/>
          <w:szCs w:val="24"/>
        </w:rPr>
        <w:t>.</w:t>
      </w:r>
    </w:p>
    <w:p w:rsidR="00575145" w:rsidRPr="00627480" w:rsidRDefault="00575145" w:rsidP="00844D3D">
      <w:pPr>
        <w:jc w:val="both"/>
        <w:rPr>
          <w:sz w:val="24"/>
          <w:szCs w:val="24"/>
        </w:rPr>
      </w:pPr>
      <w:r w:rsidRPr="00627480">
        <w:rPr>
          <w:sz w:val="24"/>
          <w:szCs w:val="24"/>
        </w:rPr>
        <w:t>11. Подписи.</w:t>
      </w:r>
    </w:p>
    <w:tbl>
      <w:tblPr>
        <w:tblW w:w="5000" w:type="pct"/>
        <w:tblLook w:val="01E0" w:firstRow="1" w:lastRow="1" w:firstColumn="1" w:lastColumn="1" w:noHBand="0" w:noVBand="0"/>
      </w:tblPr>
      <w:tblGrid>
        <w:gridCol w:w="4237"/>
        <w:gridCol w:w="3078"/>
        <w:gridCol w:w="2255"/>
      </w:tblGrid>
      <w:tr w:rsidR="00575145" w:rsidRPr="00844D3D" w:rsidTr="002227B0">
        <w:trPr>
          <w:trHeight w:hRule="exact" w:val="624"/>
        </w:trPr>
        <w:tc>
          <w:tcPr>
            <w:tcW w:w="2214" w:type="pct"/>
            <w:vAlign w:val="center"/>
          </w:tcPr>
          <w:p w:rsidR="00575145" w:rsidRPr="002227B0" w:rsidRDefault="00575145" w:rsidP="002227B0">
            <w:pPr>
              <w:jc w:val="both"/>
              <w:rPr>
                <w:sz w:val="24"/>
                <w:szCs w:val="24"/>
              </w:rPr>
            </w:pPr>
            <w:r w:rsidRPr="002227B0">
              <w:rPr>
                <w:sz w:val="24"/>
                <w:szCs w:val="24"/>
              </w:rPr>
              <w:t>Председатель котировочной комиссии</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2227B0">
            <w:pPr>
              <w:jc w:val="both"/>
              <w:rPr>
                <w:sz w:val="24"/>
                <w:szCs w:val="24"/>
              </w:rPr>
            </w:pPr>
            <w:r w:rsidRPr="002227B0">
              <w:rPr>
                <w:sz w:val="24"/>
                <w:szCs w:val="24"/>
              </w:rPr>
              <w:t xml:space="preserve">   Ю.В. Соколова</w:t>
            </w:r>
          </w:p>
        </w:tc>
      </w:tr>
      <w:tr w:rsidR="00575145" w:rsidRPr="00844D3D" w:rsidTr="002227B0">
        <w:trPr>
          <w:trHeight w:hRule="exact" w:val="624"/>
        </w:trPr>
        <w:tc>
          <w:tcPr>
            <w:tcW w:w="2214" w:type="pct"/>
            <w:vAlign w:val="center"/>
          </w:tcPr>
          <w:p w:rsidR="00575145" w:rsidRPr="002227B0" w:rsidRDefault="00575145" w:rsidP="002227B0">
            <w:pPr>
              <w:pStyle w:val="a5"/>
              <w:tabs>
                <w:tab w:val="left" w:pos="851"/>
              </w:tabs>
              <w:ind w:left="0"/>
              <w:jc w:val="both"/>
              <w:rPr>
                <w:sz w:val="24"/>
                <w:szCs w:val="24"/>
              </w:rPr>
            </w:pPr>
            <w:r w:rsidRPr="002227B0">
              <w:rPr>
                <w:sz w:val="24"/>
                <w:szCs w:val="24"/>
              </w:rPr>
              <w:t>Члены котировочной комиссии:</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2227B0">
            <w:pPr>
              <w:jc w:val="both"/>
              <w:rPr>
                <w:sz w:val="24"/>
                <w:szCs w:val="24"/>
              </w:rPr>
            </w:pPr>
            <w:r w:rsidRPr="002227B0">
              <w:rPr>
                <w:sz w:val="24"/>
                <w:szCs w:val="24"/>
              </w:rPr>
              <w:t xml:space="preserve">   Ю.Л. Песня </w:t>
            </w:r>
          </w:p>
        </w:tc>
      </w:tr>
      <w:tr w:rsidR="00575145" w:rsidRPr="00844D3D" w:rsidTr="002227B0">
        <w:trPr>
          <w:trHeight w:hRule="exact" w:val="624"/>
        </w:trPr>
        <w:tc>
          <w:tcPr>
            <w:tcW w:w="2214" w:type="pct"/>
            <w:vAlign w:val="center"/>
          </w:tcPr>
          <w:p w:rsidR="00575145" w:rsidRPr="002227B0" w:rsidRDefault="00575145" w:rsidP="002227B0">
            <w:pPr>
              <w:pStyle w:val="a5"/>
              <w:tabs>
                <w:tab w:val="left" w:pos="851"/>
              </w:tabs>
              <w:ind w:left="0"/>
              <w:jc w:val="both"/>
              <w:rPr>
                <w:sz w:val="24"/>
                <w:szCs w:val="24"/>
              </w:rPr>
            </w:pP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B161C4">
            <w:pPr>
              <w:rPr>
                <w:sz w:val="24"/>
                <w:szCs w:val="24"/>
              </w:rPr>
            </w:pPr>
            <w:r w:rsidRPr="002227B0">
              <w:rPr>
                <w:sz w:val="24"/>
                <w:szCs w:val="24"/>
              </w:rPr>
              <w:t xml:space="preserve">   С.В. </w:t>
            </w:r>
            <w:proofErr w:type="spellStart"/>
            <w:r w:rsidRPr="002227B0">
              <w:rPr>
                <w:sz w:val="24"/>
                <w:szCs w:val="24"/>
              </w:rPr>
              <w:t>Батманова</w:t>
            </w:r>
            <w:proofErr w:type="spellEnd"/>
            <w:r w:rsidRPr="002227B0">
              <w:rPr>
                <w:sz w:val="24"/>
                <w:szCs w:val="24"/>
              </w:rPr>
              <w:t xml:space="preserve"> </w:t>
            </w:r>
          </w:p>
        </w:tc>
      </w:tr>
      <w:tr w:rsidR="00575145" w:rsidRPr="00844D3D" w:rsidTr="002227B0">
        <w:trPr>
          <w:trHeight w:hRule="exact" w:val="624"/>
        </w:trPr>
        <w:tc>
          <w:tcPr>
            <w:tcW w:w="2214" w:type="pct"/>
            <w:vAlign w:val="center"/>
          </w:tcPr>
          <w:p w:rsidR="00575145" w:rsidRPr="002227B0" w:rsidRDefault="00575145" w:rsidP="002227B0">
            <w:pPr>
              <w:pStyle w:val="a5"/>
              <w:tabs>
                <w:tab w:val="left" w:pos="851"/>
              </w:tabs>
              <w:ind w:left="0"/>
              <w:jc w:val="both"/>
              <w:rPr>
                <w:sz w:val="24"/>
                <w:szCs w:val="24"/>
              </w:rPr>
            </w:pPr>
            <w:r w:rsidRPr="002227B0">
              <w:rPr>
                <w:sz w:val="24"/>
                <w:szCs w:val="24"/>
              </w:rPr>
              <w:t>Представитель заказчика</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AB2AEF">
            <w:pPr>
              <w:rPr>
                <w:sz w:val="24"/>
                <w:szCs w:val="24"/>
              </w:rPr>
            </w:pPr>
            <w:r w:rsidRPr="002227B0">
              <w:rPr>
                <w:sz w:val="24"/>
                <w:szCs w:val="24"/>
              </w:rPr>
              <w:t xml:space="preserve">   </w:t>
            </w:r>
            <w:r w:rsidR="00AB2AEF" w:rsidRPr="00AB2AEF">
              <w:rPr>
                <w:sz w:val="24"/>
                <w:szCs w:val="24"/>
              </w:rPr>
              <w:t>Е.В.</w:t>
            </w:r>
            <w:r w:rsidR="00AB2AEF">
              <w:rPr>
                <w:sz w:val="24"/>
                <w:szCs w:val="24"/>
              </w:rPr>
              <w:t xml:space="preserve"> </w:t>
            </w:r>
            <w:r w:rsidR="00AB2AEF" w:rsidRPr="00AB2AEF">
              <w:rPr>
                <w:sz w:val="24"/>
                <w:szCs w:val="24"/>
              </w:rPr>
              <w:t xml:space="preserve">Семенова </w:t>
            </w:r>
          </w:p>
        </w:tc>
      </w:tr>
      <w:tr w:rsidR="00575145" w:rsidRPr="00844D3D" w:rsidTr="002227B0">
        <w:trPr>
          <w:trHeight w:hRule="exact" w:val="624"/>
        </w:trPr>
        <w:tc>
          <w:tcPr>
            <w:tcW w:w="2214" w:type="pct"/>
            <w:vAlign w:val="center"/>
          </w:tcPr>
          <w:p w:rsidR="00575145" w:rsidRPr="002227B0" w:rsidRDefault="00575145" w:rsidP="002227B0">
            <w:pPr>
              <w:pStyle w:val="a5"/>
              <w:tabs>
                <w:tab w:val="left" w:pos="851"/>
              </w:tabs>
              <w:ind w:left="0"/>
              <w:jc w:val="both"/>
              <w:rPr>
                <w:sz w:val="24"/>
                <w:szCs w:val="24"/>
              </w:rPr>
            </w:pPr>
            <w:r w:rsidRPr="002227B0">
              <w:rPr>
                <w:sz w:val="24"/>
                <w:szCs w:val="24"/>
              </w:rPr>
              <w:t>Секретарь котировочной комиссии</w:t>
            </w:r>
          </w:p>
        </w:tc>
        <w:tc>
          <w:tcPr>
            <w:tcW w:w="1608" w:type="pct"/>
            <w:vAlign w:val="center"/>
          </w:tcPr>
          <w:p w:rsidR="00575145" w:rsidRPr="002227B0" w:rsidRDefault="00575145" w:rsidP="002227B0">
            <w:pPr>
              <w:jc w:val="both"/>
              <w:rPr>
                <w:sz w:val="24"/>
                <w:szCs w:val="24"/>
              </w:rPr>
            </w:pPr>
          </w:p>
        </w:tc>
        <w:tc>
          <w:tcPr>
            <w:tcW w:w="1178" w:type="pct"/>
            <w:vAlign w:val="center"/>
          </w:tcPr>
          <w:p w:rsidR="00575145" w:rsidRPr="002227B0" w:rsidRDefault="00575145" w:rsidP="002227B0">
            <w:pPr>
              <w:jc w:val="both"/>
              <w:rPr>
                <w:sz w:val="24"/>
                <w:szCs w:val="24"/>
              </w:rPr>
            </w:pPr>
            <w:r w:rsidRPr="002227B0">
              <w:rPr>
                <w:sz w:val="24"/>
                <w:szCs w:val="24"/>
              </w:rPr>
              <w:t xml:space="preserve">   О.А. </w:t>
            </w:r>
            <w:proofErr w:type="spellStart"/>
            <w:r w:rsidRPr="002227B0">
              <w:rPr>
                <w:sz w:val="24"/>
                <w:szCs w:val="24"/>
              </w:rPr>
              <w:t>Каретина</w:t>
            </w:r>
            <w:proofErr w:type="spellEnd"/>
            <w:r w:rsidRPr="002227B0">
              <w:rPr>
                <w:sz w:val="24"/>
                <w:szCs w:val="24"/>
              </w:rPr>
              <w:t xml:space="preserve"> </w:t>
            </w:r>
          </w:p>
        </w:tc>
      </w:tr>
    </w:tbl>
    <w:p w:rsidR="00575145" w:rsidRPr="00844D3D" w:rsidRDefault="00575145" w:rsidP="00844D3D">
      <w:pPr>
        <w:rPr>
          <w:sz w:val="24"/>
          <w:szCs w:val="24"/>
        </w:rPr>
      </w:pPr>
    </w:p>
    <w:p w:rsidR="00575145" w:rsidRPr="00533F7A" w:rsidRDefault="00575145" w:rsidP="00844D3D">
      <w:pPr>
        <w:pStyle w:val="21"/>
        <w:keepNext/>
        <w:tabs>
          <w:tab w:val="left" w:pos="851"/>
          <w:tab w:val="left" w:pos="6240"/>
        </w:tabs>
        <w:ind w:left="6240" w:firstLine="0"/>
        <w:rPr>
          <w:szCs w:val="24"/>
        </w:rPr>
      </w:pPr>
      <w:r w:rsidRPr="00844D3D">
        <w:rPr>
          <w:szCs w:val="24"/>
        </w:rPr>
        <w:br w:type="page"/>
      </w:r>
      <w:r w:rsidRPr="00533F7A">
        <w:rPr>
          <w:szCs w:val="24"/>
        </w:rPr>
        <w:lastRenderedPageBreak/>
        <w:t>Приложение № </w:t>
      </w:r>
      <w:r>
        <w:rPr>
          <w:szCs w:val="24"/>
        </w:rPr>
        <w:t>1</w:t>
      </w:r>
    </w:p>
    <w:p w:rsidR="00575145" w:rsidRPr="00533F7A" w:rsidRDefault="00575145" w:rsidP="00844D3D">
      <w:pPr>
        <w:pStyle w:val="a5"/>
        <w:tabs>
          <w:tab w:val="left" w:pos="851"/>
          <w:tab w:val="left" w:pos="6240"/>
        </w:tabs>
        <w:ind w:left="6240"/>
        <w:jc w:val="left"/>
        <w:rPr>
          <w:sz w:val="24"/>
          <w:szCs w:val="24"/>
        </w:rPr>
      </w:pPr>
      <w:r w:rsidRPr="00533F7A">
        <w:rPr>
          <w:sz w:val="24"/>
          <w:szCs w:val="24"/>
        </w:rPr>
        <w:t>к протоколу рассмотрения и оценки котировочных заявок</w:t>
      </w:r>
    </w:p>
    <w:p w:rsidR="00575145" w:rsidRDefault="00575145" w:rsidP="00844D3D">
      <w:pPr>
        <w:pStyle w:val="21"/>
        <w:keepNext/>
        <w:tabs>
          <w:tab w:val="left" w:pos="851"/>
          <w:tab w:val="left" w:pos="6240"/>
        </w:tabs>
        <w:ind w:left="6240" w:firstLine="0"/>
        <w:jc w:val="left"/>
        <w:rPr>
          <w:szCs w:val="24"/>
        </w:rPr>
      </w:pPr>
      <w:r w:rsidRPr="00533F7A">
        <w:rPr>
          <w:szCs w:val="24"/>
        </w:rPr>
        <w:t xml:space="preserve">от </w:t>
      </w:r>
      <w:r w:rsidR="0098203C">
        <w:rPr>
          <w:szCs w:val="24"/>
        </w:rPr>
        <w:t>16</w:t>
      </w:r>
      <w:r>
        <w:rPr>
          <w:szCs w:val="24"/>
        </w:rPr>
        <w:t>.02.2011</w:t>
      </w:r>
      <w:r w:rsidRPr="00533F7A">
        <w:rPr>
          <w:szCs w:val="24"/>
        </w:rPr>
        <w:t xml:space="preserve"> </w:t>
      </w:r>
    </w:p>
    <w:p w:rsidR="00575145" w:rsidRPr="00533F7A" w:rsidRDefault="00575145" w:rsidP="00844D3D">
      <w:pPr>
        <w:pStyle w:val="21"/>
        <w:keepNext/>
        <w:tabs>
          <w:tab w:val="left" w:pos="851"/>
          <w:tab w:val="left" w:pos="6240"/>
        </w:tabs>
        <w:ind w:left="6240" w:firstLine="0"/>
        <w:jc w:val="left"/>
        <w:rPr>
          <w:szCs w:val="24"/>
        </w:rPr>
      </w:pPr>
      <w:r w:rsidRPr="00533F7A">
        <w:rPr>
          <w:szCs w:val="24"/>
        </w:rPr>
        <w:t xml:space="preserve">№ </w:t>
      </w:r>
      <w:r w:rsidRPr="00A807A7">
        <w:rPr>
          <w:szCs w:val="24"/>
        </w:rPr>
        <w:t>01333000017110000</w:t>
      </w:r>
      <w:r w:rsidR="0098203C">
        <w:rPr>
          <w:szCs w:val="24"/>
        </w:rPr>
        <w:t>59</w:t>
      </w:r>
      <w:r>
        <w:rPr>
          <w:szCs w:val="24"/>
        </w:rPr>
        <w:t>-1</w:t>
      </w:r>
    </w:p>
    <w:p w:rsidR="00575145" w:rsidRPr="00533F7A" w:rsidRDefault="00575145" w:rsidP="00844D3D">
      <w:pPr>
        <w:pStyle w:val="a5"/>
        <w:tabs>
          <w:tab w:val="left" w:pos="851"/>
        </w:tabs>
        <w:ind w:left="0"/>
        <w:rPr>
          <w:b/>
          <w:color w:val="000000"/>
          <w:sz w:val="24"/>
          <w:szCs w:val="24"/>
        </w:rPr>
      </w:pPr>
    </w:p>
    <w:p w:rsidR="00575145" w:rsidRPr="00533F7A" w:rsidRDefault="00575145" w:rsidP="00844D3D">
      <w:pPr>
        <w:pStyle w:val="a5"/>
        <w:tabs>
          <w:tab w:val="left" w:pos="851"/>
        </w:tabs>
        <w:ind w:left="0"/>
        <w:rPr>
          <w:bCs/>
          <w:caps/>
          <w:sz w:val="24"/>
          <w:szCs w:val="24"/>
        </w:rPr>
      </w:pPr>
      <w:r w:rsidRPr="00533F7A">
        <w:rPr>
          <w:bCs/>
          <w:caps/>
          <w:sz w:val="24"/>
          <w:szCs w:val="24"/>
        </w:rPr>
        <w:t xml:space="preserve">Журнал регистрации </w:t>
      </w:r>
      <w:r w:rsidRPr="00533F7A">
        <w:rPr>
          <w:bCs/>
          <w:caps/>
          <w:sz w:val="24"/>
          <w:szCs w:val="24"/>
        </w:rPr>
        <w:br/>
        <w:t>поступления</w:t>
      </w:r>
      <w:r w:rsidRPr="00533F7A">
        <w:rPr>
          <w:color w:val="000000"/>
          <w:sz w:val="24"/>
          <w:szCs w:val="24"/>
        </w:rPr>
        <w:t xml:space="preserve"> </w:t>
      </w:r>
      <w:r w:rsidRPr="00533F7A">
        <w:rPr>
          <w:bCs/>
          <w:caps/>
          <w:sz w:val="24"/>
          <w:szCs w:val="24"/>
        </w:rPr>
        <w:t>котировочных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710"/>
        <w:gridCol w:w="2875"/>
        <w:gridCol w:w="3248"/>
      </w:tblGrid>
      <w:tr w:rsidR="00575145" w:rsidRPr="00533F7A" w:rsidTr="00B161C4">
        <w:tc>
          <w:tcPr>
            <w:tcW w:w="385" w:type="pct"/>
            <w:vAlign w:val="center"/>
          </w:tcPr>
          <w:p w:rsidR="00575145" w:rsidRPr="00533F7A" w:rsidRDefault="00575145" w:rsidP="00B161C4">
            <w:pPr>
              <w:pStyle w:val="a5"/>
              <w:keepNext/>
              <w:tabs>
                <w:tab w:val="left" w:pos="851"/>
              </w:tabs>
              <w:ind w:left="0"/>
              <w:rPr>
                <w:sz w:val="24"/>
                <w:szCs w:val="24"/>
              </w:rPr>
            </w:pPr>
            <w:r w:rsidRPr="00533F7A">
              <w:rPr>
                <w:sz w:val="24"/>
                <w:szCs w:val="24"/>
              </w:rPr>
              <w:t>№ п/п</w:t>
            </w:r>
          </w:p>
        </w:tc>
        <w:tc>
          <w:tcPr>
            <w:tcW w:w="1416" w:type="pct"/>
            <w:vAlign w:val="center"/>
          </w:tcPr>
          <w:p w:rsidR="00575145" w:rsidRPr="00533F7A" w:rsidRDefault="00575145" w:rsidP="00B161C4">
            <w:pPr>
              <w:pStyle w:val="a5"/>
              <w:keepNext/>
              <w:tabs>
                <w:tab w:val="left" w:pos="851"/>
              </w:tabs>
              <w:ind w:left="0"/>
              <w:rPr>
                <w:sz w:val="24"/>
                <w:szCs w:val="24"/>
              </w:rPr>
            </w:pPr>
            <w:r w:rsidRPr="00533F7A">
              <w:rPr>
                <w:sz w:val="24"/>
                <w:szCs w:val="24"/>
              </w:rPr>
              <w:t>Дата поступления</w:t>
            </w:r>
          </w:p>
        </w:tc>
        <w:tc>
          <w:tcPr>
            <w:tcW w:w="1502" w:type="pct"/>
            <w:vAlign w:val="center"/>
          </w:tcPr>
          <w:p w:rsidR="00575145" w:rsidRPr="00533F7A" w:rsidRDefault="00575145" w:rsidP="00B161C4">
            <w:pPr>
              <w:pStyle w:val="a5"/>
              <w:tabs>
                <w:tab w:val="left" w:pos="851"/>
              </w:tabs>
              <w:ind w:left="0"/>
              <w:rPr>
                <w:b/>
                <w:sz w:val="24"/>
                <w:szCs w:val="24"/>
              </w:rPr>
            </w:pPr>
            <w:r w:rsidRPr="00533F7A">
              <w:rPr>
                <w:sz w:val="24"/>
                <w:szCs w:val="24"/>
              </w:rPr>
              <w:t>Время поступления</w:t>
            </w:r>
          </w:p>
        </w:tc>
        <w:tc>
          <w:tcPr>
            <w:tcW w:w="1697" w:type="pct"/>
            <w:vAlign w:val="center"/>
          </w:tcPr>
          <w:p w:rsidR="00575145" w:rsidRPr="00533F7A" w:rsidRDefault="00575145" w:rsidP="00B161C4">
            <w:pPr>
              <w:pStyle w:val="a5"/>
              <w:tabs>
                <w:tab w:val="left" w:pos="851"/>
              </w:tabs>
              <w:ind w:left="0"/>
              <w:rPr>
                <w:b/>
                <w:sz w:val="24"/>
                <w:szCs w:val="24"/>
              </w:rPr>
            </w:pPr>
            <w:r w:rsidRPr="00533F7A">
              <w:rPr>
                <w:sz w:val="24"/>
                <w:szCs w:val="24"/>
              </w:rPr>
              <w:t>Регистрационный номер</w:t>
            </w:r>
          </w:p>
        </w:tc>
      </w:tr>
      <w:tr w:rsidR="00575145" w:rsidRPr="00533F7A" w:rsidTr="00B161C4">
        <w:tc>
          <w:tcPr>
            <w:tcW w:w="385" w:type="pct"/>
            <w:vAlign w:val="center"/>
          </w:tcPr>
          <w:p w:rsidR="00575145" w:rsidRPr="00533F7A" w:rsidRDefault="00575145" w:rsidP="00B161C4">
            <w:pPr>
              <w:pStyle w:val="a5"/>
              <w:numPr>
                <w:ilvl w:val="0"/>
                <w:numId w:val="1"/>
              </w:numPr>
              <w:tabs>
                <w:tab w:val="clear" w:pos="720"/>
                <w:tab w:val="num" w:pos="132"/>
                <w:tab w:val="left" w:pos="851"/>
              </w:tabs>
              <w:ind w:left="132" w:firstLine="0"/>
              <w:rPr>
                <w:sz w:val="24"/>
                <w:szCs w:val="24"/>
              </w:rPr>
            </w:pPr>
          </w:p>
        </w:tc>
        <w:tc>
          <w:tcPr>
            <w:tcW w:w="1416" w:type="pct"/>
            <w:vAlign w:val="center"/>
          </w:tcPr>
          <w:p w:rsidR="00575145" w:rsidRPr="00533F7A" w:rsidRDefault="00037D80" w:rsidP="00B161C4">
            <w:pPr>
              <w:pStyle w:val="a5"/>
              <w:tabs>
                <w:tab w:val="left" w:pos="851"/>
              </w:tabs>
              <w:ind w:left="0"/>
              <w:rPr>
                <w:sz w:val="24"/>
                <w:szCs w:val="24"/>
              </w:rPr>
            </w:pPr>
            <w:r>
              <w:rPr>
                <w:sz w:val="24"/>
                <w:szCs w:val="24"/>
              </w:rPr>
              <w:t>15.02.2011</w:t>
            </w:r>
          </w:p>
        </w:tc>
        <w:tc>
          <w:tcPr>
            <w:tcW w:w="1502" w:type="pct"/>
            <w:vAlign w:val="center"/>
          </w:tcPr>
          <w:p w:rsidR="00575145" w:rsidRPr="00533F7A" w:rsidRDefault="00037D80" w:rsidP="00B161C4">
            <w:pPr>
              <w:pStyle w:val="a5"/>
              <w:tabs>
                <w:tab w:val="left" w:pos="851"/>
              </w:tabs>
              <w:ind w:left="0"/>
              <w:rPr>
                <w:sz w:val="24"/>
                <w:szCs w:val="24"/>
              </w:rPr>
            </w:pPr>
            <w:r>
              <w:rPr>
                <w:sz w:val="24"/>
                <w:szCs w:val="24"/>
              </w:rPr>
              <w:t>08:32</w:t>
            </w:r>
          </w:p>
        </w:tc>
        <w:tc>
          <w:tcPr>
            <w:tcW w:w="1697" w:type="pct"/>
            <w:vAlign w:val="center"/>
          </w:tcPr>
          <w:p w:rsidR="00575145" w:rsidRPr="00533F7A" w:rsidRDefault="00575145" w:rsidP="00B161C4">
            <w:pPr>
              <w:pStyle w:val="a5"/>
              <w:tabs>
                <w:tab w:val="left" w:pos="851"/>
              </w:tabs>
              <w:ind w:left="0"/>
              <w:rPr>
                <w:sz w:val="24"/>
                <w:szCs w:val="24"/>
              </w:rPr>
            </w:pPr>
            <w:r>
              <w:rPr>
                <w:sz w:val="24"/>
                <w:szCs w:val="24"/>
              </w:rPr>
              <w:t>№ 1</w:t>
            </w:r>
          </w:p>
        </w:tc>
      </w:tr>
      <w:tr w:rsidR="00575145" w:rsidRPr="00533F7A" w:rsidTr="00B161C4">
        <w:tc>
          <w:tcPr>
            <w:tcW w:w="385" w:type="pct"/>
            <w:vAlign w:val="center"/>
          </w:tcPr>
          <w:p w:rsidR="00575145" w:rsidRPr="00533F7A" w:rsidRDefault="00575145" w:rsidP="00B161C4">
            <w:pPr>
              <w:pStyle w:val="a5"/>
              <w:numPr>
                <w:ilvl w:val="0"/>
                <w:numId w:val="1"/>
              </w:numPr>
              <w:tabs>
                <w:tab w:val="clear" w:pos="720"/>
                <w:tab w:val="num" w:pos="132"/>
                <w:tab w:val="left" w:pos="851"/>
              </w:tabs>
              <w:ind w:left="132" w:firstLine="0"/>
              <w:rPr>
                <w:sz w:val="24"/>
                <w:szCs w:val="24"/>
              </w:rPr>
            </w:pPr>
          </w:p>
        </w:tc>
        <w:tc>
          <w:tcPr>
            <w:tcW w:w="1416" w:type="pct"/>
            <w:vAlign w:val="center"/>
          </w:tcPr>
          <w:p w:rsidR="00575145" w:rsidRPr="00B06D5B" w:rsidRDefault="00037D80" w:rsidP="00B161C4">
            <w:pPr>
              <w:jc w:val="center"/>
              <w:rPr>
                <w:sz w:val="24"/>
                <w:szCs w:val="24"/>
              </w:rPr>
            </w:pPr>
            <w:r>
              <w:rPr>
                <w:sz w:val="24"/>
                <w:szCs w:val="24"/>
              </w:rPr>
              <w:t>15.02.2011</w:t>
            </w:r>
          </w:p>
        </w:tc>
        <w:tc>
          <w:tcPr>
            <w:tcW w:w="1502" w:type="pct"/>
            <w:vAlign w:val="center"/>
          </w:tcPr>
          <w:p w:rsidR="00575145" w:rsidRPr="00533F7A" w:rsidRDefault="00037D80" w:rsidP="00B161C4">
            <w:pPr>
              <w:pStyle w:val="a5"/>
              <w:tabs>
                <w:tab w:val="left" w:pos="851"/>
              </w:tabs>
              <w:ind w:left="0"/>
              <w:rPr>
                <w:sz w:val="24"/>
                <w:szCs w:val="24"/>
              </w:rPr>
            </w:pPr>
            <w:r>
              <w:rPr>
                <w:sz w:val="24"/>
                <w:szCs w:val="24"/>
              </w:rPr>
              <w:t>08:50</w:t>
            </w:r>
          </w:p>
        </w:tc>
        <w:tc>
          <w:tcPr>
            <w:tcW w:w="1697" w:type="pct"/>
            <w:vAlign w:val="center"/>
          </w:tcPr>
          <w:p w:rsidR="00575145" w:rsidRPr="00533F7A" w:rsidRDefault="00575145" w:rsidP="00B161C4">
            <w:pPr>
              <w:pStyle w:val="a5"/>
              <w:tabs>
                <w:tab w:val="left" w:pos="851"/>
              </w:tabs>
              <w:ind w:left="0"/>
              <w:rPr>
                <w:sz w:val="24"/>
                <w:szCs w:val="24"/>
              </w:rPr>
            </w:pPr>
            <w:r>
              <w:rPr>
                <w:sz w:val="24"/>
                <w:szCs w:val="24"/>
              </w:rPr>
              <w:t>№ 2</w:t>
            </w:r>
          </w:p>
        </w:tc>
      </w:tr>
    </w:tbl>
    <w:p w:rsidR="00575145" w:rsidRPr="00361A33" w:rsidRDefault="00575145" w:rsidP="00844D3D">
      <w:pPr>
        <w:pStyle w:val="1"/>
        <w:rPr>
          <w:rFonts w:ascii="Times New Roman" w:hAnsi="Times New Roman"/>
          <w:szCs w:val="24"/>
        </w:rPr>
      </w:pPr>
    </w:p>
    <w:p w:rsidR="00575145" w:rsidRPr="00361A33" w:rsidRDefault="00575145" w:rsidP="00844D3D">
      <w:pPr>
        <w:pStyle w:val="1"/>
        <w:rPr>
          <w:rFonts w:ascii="Times New Roman" w:hAnsi="Times New Roman"/>
          <w:szCs w:val="24"/>
        </w:rPr>
      </w:pPr>
      <w:r w:rsidRPr="00361A33">
        <w:rPr>
          <w:rFonts w:ascii="Times New Roman" w:hAnsi="Times New Roman"/>
          <w:szCs w:val="24"/>
        </w:rPr>
        <w:t xml:space="preserve">Ответственное лицо: </w:t>
      </w:r>
      <w:r w:rsidR="00076464" w:rsidRPr="00076464">
        <w:rPr>
          <w:rFonts w:ascii="Times New Roman" w:hAnsi="Times New Roman"/>
          <w:szCs w:val="24"/>
        </w:rPr>
        <w:t>Семенова</w:t>
      </w:r>
      <w:r w:rsidR="00076464" w:rsidRPr="00076464">
        <w:rPr>
          <w:rFonts w:ascii="Times New Roman" w:eastAsia="Times New Roman" w:hAnsi="Times New Roman"/>
          <w:sz w:val="20"/>
          <w:szCs w:val="24"/>
          <w:lang w:eastAsia="ru-RU"/>
        </w:rPr>
        <w:t xml:space="preserve"> </w:t>
      </w:r>
      <w:r w:rsidR="00076464" w:rsidRPr="00076464">
        <w:rPr>
          <w:rFonts w:ascii="Times New Roman" w:hAnsi="Times New Roman"/>
          <w:szCs w:val="24"/>
        </w:rPr>
        <w:t>Е.В.</w:t>
      </w:r>
    </w:p>
    <w:p w:rsidR="00575145" w:rsidRPr="00533F7A" w:rsidRDefault="00575145" w:rsidP="00844D3D">
      <w:pPr>
        <w:pStyle w:val="21"/>
        <w:keepNext/>
        <w:tabs>
          <w:tab w:val="left" w:pos="851"/>
        </w:tabs>
        <w:ind w:left="6300" w:firstLine="0"/>
        <w:jc w:val="left"/>
        <w:rPr>
          <w:szCs w:val="24"/>
        </w:rPr>
      </w:pPr>
      <w:r w:rsidRPr="00533F7A">
        <w:rPr>
          <w:szCs w:val="24"/>
        </w:rPr>
        <w:br w:type="page"/>
      </w:r>
      <w:r w:rsidRPr="00533F7A">
        <w:rPr>
          <w:szCs w:val="24"/>
        </w:rPr>
        <w:lastRenderedPageBreak/>
        <w:t>Приложение  № 2</w:t>
      </w:r>
    </w:p>
    <w:p w:rsidR="00575145" w:rsidRPr="00533F7A" w:rsidRDefault="00575145" w:rsidP="00844D3D">
      <w:pPr>
        <w:pStyle w:val="a5"/>
        <w:tabs>
          <w:tab w:val="left" w:pos="851"/>
        </w:tabs>
        <w:ind w:left="6300"/>
        <w:jc w:val="left"/>
        <w:rPr>
          <w:sz w:val="24"/>
          <w:szCs w:val="24"/>
        </w:rPr>
      </w:pPr>
      <w:r w:rsidRPr="00533F7A">
        <w:rPr>
          <w:sz w:val="24"/>
          <w:szCs w:val="24"/>
        </w:rPr>
        <w:t>к протоколу рассмотрения и оценки котировочных заявок</w:t>
      </w:r>
    </w:p>
    <w:p w:rsidR="00575145" w:rsidRDefault="00575145" w:rsidP="00844D3D">
      <w:pPr>
        <w:pStyle w:val="21"/>
        <w:keepNext/>
        <w:tabs>
          <w:tab w:val="left" w:pos="851"/>
        </w:tabs>
        <w:ind w:left="6300" w:firstLine="0"/>
        <w:jc w:val="left"/>
        <w:rPr>
          <w:szCs w:val="24"/>
        </w:rPr>
      </w:pPr>
      <w:r w:rsidRPr="00533F7A">
        <w:rPr>
          <w:szCs w:val="24"/>
        </w:rPr>
        <w:t xml:space="preserve">от </w:t>
      </w:r>
      <w:r w:rsidR="0098203C">
        <w:rPr>
          <w:szCs w:val="24"/>
        </w:rPr>
        <w:t>16</w:t>
      </w:r>
      <w:r>
        <w:rPr>
          <w:szCs w:val="24"/>
        </w:rPr>
        <w:t>.02.2011</w:t>
      </w:r>
      <w:r w:rsidRPr="00533F7A">
        <w:rPr>
          <w:szCs w:val="24"/>
        </w:rPr>
        <w:t xml:space="preserve"> </w:t>
      </w:r>
    </w:p>
    <w:p w:rsidR="00575145" w:rsidRDefault="00575145" w:rsidP="00844D3D">
      <w:pPr>
        <w:pStyle w:val="21"/>
        <w:keepNext/>
        <w:tabs>
          <w:tab w:val="left" w:pos="851"/>
        </w:tabs>
        <w:ind w:left="6300" w:firstLine="0"/>
        <w:jc w:val="left"/>
        <w:rPr>
          <w:szCs w:val="24"/>
        </w:rPr>
      </w:pPr>
      <w:r w:rsidRPr="00533F7A">
        <w:rPr>
          <w:szCs w:val="24"/>
        </w:rPr>
        <w:t>№</w:t>
      </w:r>
      <w:r>
        <w:rPr>
          <w:szCs w:val="24"/>
        </w:rPr>
        <w:t xml:space="preserve"> </w:t>
      </w:r>
      <w:r w:rsidRPr="00A807A7">
        <w:rPr>
          <w:szCs w:val="24"/>
        </w:rPr>
        <w:t>01333000017110000</w:t>
      </w:r>
      <w:r w:rsidR="0098203C">
        <w:rPr>
          <w:szCs w:val="24"/>
        </w:rPr>
        <w:t>59</w:t>
      </w:r>
      <w:r>
        <w:rPr>
          <w:szCs w:val="24"/>
        </w:rPr>
        <w:t>-1</w:t>
      </w:r>
    </w:p>
    <w:p w:rsidR="00575145" w:rsidRPr="00533F7A" w:rsidRDefault="00575145" w:rsidP="00844D3D">
      <w:pPr>
        <w:pStyle w:val="21"/>
        <w:keepNext/>
        <w:tabs>
          <w:tab w:val="left" w:pos="851"/>
        </w:tabs>
        <w:ind w:left="6300" w:firstLine="0"/>
        <w:jc w:val="left"/>
        <w:rPr>
          <w:szCs w:val="24"/>
        </w:rPr>
      </w:pPr>
    </w:p>
    <w:p w:rsidR="00575145" w:rsidRPr="00533F7A" w:rsidRDefault="00575145" w:rsidP="00844D3D">
      <w:pPr>
        <w:pStyle w:val="21"/>
        <w:keepNext/>
        <w:tabs>
          <w:tab w:val="left" w:pos="851"/>
        </w:tabs>
        <w:ind w:left="5103" w:firstLine="0"/>
        <w:jc w:val="left"/>
        <w:rPr>
          <w:szCs w:val="24"/>
        </w:rPr>
      </w:pPr>
    </w:p>
    <w:p w:rsidR="00575145" w:rsidRPr="00533F7A" w:rsidRDefault="00575145" w:rsidP="00844D3D">
      <w:pPr>
        <w:jc w:val="center"/>
        <w:rPr>
          <w:sz w:val="24"/>
          <w:szCs w:val="24"/>
        </w:rPr>
      </w:pPr>
      <w:r w:rsidRPr="00533F7A">
        <w:rPr>
          <w:sz w:val="24"/>
          <w:szCs w:val="24"/>
        </w:rPr>
        <w:t>ОЦЕНКА КОТИРОВОЧНЫХ ЗАЯВОК</w:t>
      </w:r>
    </w:p>
    <w:p w:rsidR="00575145" w:rsidRPr="00533F7A" w:rsidRDefault="00575145" w:rsidP="00844D3D">
      <w:pPr>
        <w:jc w:val="both"/>
        <w:rPr>
          <w:sz w:val="24"/>
          <w:szCs w:val="24"/>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34"/>
        <w:gridCol w:w="2014"/>
        <w:gridCol w:w="3330"/>
      </w:tblGrid>
      <w:tr w:rsidR="00575145" w:rsidRPr="00690DEA" w:rsidTr="00037D80">
        <w:trPr>
          <w:trHeight w:val="1226"/>
          <w:jc w:val="center"/>
        </w:trPr>
        <w:tc>
          <w:tcPr>
            <w:tcW w:w="345" w:type="pct"/>
            <w:vAlign w:val="center"/>
          </w:tcPr>
          <w:p w:rsidR="00575145" w:rsidRPr="00690DEA" w:rsidRDefault="00575145" w:rsidP="00B161C4">
            <w:pPr>
              <w:ind w:right="-69"/>
              <w:jc w:val="center"/>
              <w:rPr>
                <w:sz w:val="24"/>
                <w:szCs w:val="24"/>
              </w:rPr>
            </w:pPr>
            <w:r w:rsidRPr="00690DEA">
              <w:rPr>
                <w:sz w:val="24"/>
                <w:szCs w:val="24"/>
              </w:rPr>
              <w:t>№ п/п</w:t>
            </w:r>
          </w:p>
        </w:tc>
        <w:tc>
          <w:tcPr>
            <w:tcW w:w="1853" w:type="pct"/>
            <w:vAlign w:val="center"/>
          </w:tcPr>
          <w:p w:rsidR="00575145" w:rsidRPr="00690DEA" w:rsidRDefault="00575145" w:rsidP="00B161C4">
            <w:pPr>
              <w:jc w:val="center"/>
              <w:rPr>
                <w:sz w:val="24"/>
                <w:szCs w:val="24"/>
              </w:rPr>
            </w:pPr>
            <w:r w:rsidRPr="00690DEA">
              <w:rPr>
                <w:sz w:val="24"/>
                <w:szCs w:val="24"/>
              </w:rPr>
              <w:t>Наименование участника размещения заказа</w:t>
            </w:r>
          </w:p>
        </w:tc>
        <w:tc>
          <w:tcPr>
            <w:tcW w:w="1056" w:type="pct"/>
            <w:vAlign w:val="center"/>
          </w:tcPr>
          <w:p w:rsidR="00575145" w:rsidRPr="00690DEA" w:rsidRDefault="00575145" w:rsidP="006C7C8C">
            <w:pPr>
              <w:jc w:val="center"/>
              <w:rPr>
                <w:sz w:val="24"/>
                <w:szCs w:val="24"/>
              </w:rPr>
            </w:pPr>
            <w:r w:rsidRPr="00690DEA">
              <w:rPr>
                <w:sz w:val="24"/>
                <w:szCs w:val="24"/>
              </w:rPr>
              <w:t>Цена муниципального контракта</w:t>
            </w:r>
          </w:p>
          <w:p w:rsidR="00575145" w:rsidRPr="00690DEA" w:rsidRDefault="00575145" w:rsidP="006C7C8C">
            <w:pPr>
              <w:jc w:val="center"/>
              <w:rPr>
                <w:sz w:val="24"/>
                <w:szCs w:val="24"/>
              </w:rPr>
            </w:pPr>
            <w:r w:rsidRPr="00690DEA">
              <w:rPr>
                <w:sz w:val="24"/>
                <w:szCs w:val="24"/>
              </w:rPr>
              <w:t>(руб.)</w:t>
            </w:r>
          </w:p>
        </w:tc>
        <w:tc>
          <w:tcPr>
            <w:tcW w:w="1746" w:type="pct"/>
            <w:vAlign w:val="center"/>
          </w:tcPr>
          <w:p w:rsidR="00575145" w:rsidRPr="00690DEA" w:rsidRDefault="00575145" w:rsidP="00B161C4">
            <w:pPr>
              <w:jc w:val="center"/>
              <w:rPr>
                <w:sz w:val="24"/>
                <w:szCs w:val="24"/>
              </w:rPr>
            </w:pPr>
            <w:r w:rsidRPr="00690DEA">
              <w:rPr>
                <w:sz w:val="24"/>
                <w:szCs w:val="24"/>
              </w:rPr>
              <w:t>Решение комиссии</w:t>
            </w:r>
          </w:p>
        </w:tc>
      </w:tr>
      <w:tr w:rsidR="00037D80" w:rsidRPr="00690DEA" w:rsidTr="00037D80">
        <w:trPr>
          <w:trHeight w:val="563"/>
          <w:jc w:val="center"/>
        </w:trPr>
        <w:tc>
          <w:tcPr>
            <w:tcW w:w="345" w:type="pct"/>
            <w:vAlign w:val="center"/>
          </w:tcPr>
          <w:p w:rsidR="00037D80" w:rsidRPr="00690DEA" w:rsidRDefault="00037D80" w:rsidP="00B161C4">
            <w:pPr>
              <w:pStyle w:val="a5"/>
              <w:numPr>
                <w:ilvl w:val="0"/>
                <w:numId w:val="2"/>
              </w:numPr>
              <w:tabs>
                <w:tab w:val="left" w:pos="109"/>
              </w:tabs>
              <w:ind w:left="109" w:firstLine="0"/>
              <w:rPr>
                <w:sz w:val="24"/>
                <w:szCs w:val="24"/>
              </w:rPr>
            </w:pPr>
          </w:p>
        </w:tc>
        <w:tc>
          <w:tcPr>
            <w:tcW w:w="1853" w:type="pct"/>
            <w:vAlign w:val="center"/>
          </w:tcPr>
          <w:p w:rsidR="00037D80" w:rsidRPr="00E434BF" w:rsidRDefault="00037D80" w:rsidP="006675C8">
            <w:pPr>
              <w:pStyle w:val="a5"/>
              <w:tabs>
                <w:tab w:val="left" w:pos="851"/>
              </w:tabs>
              <w:ind w:left="0"/>
              <w:jc w:val="left"/>
              <w:rPr>
                <w:sz w:val="24"/>
                <w:szCs w:val="24"/>
              </w:rPr>
            </w:pPr>
            <w:r w:rsidRPr="00E434BF">
              <w:rPr>
                <w:sz w:val="24"/>
                <w:szCs w:val="24"/>
              </w:rPr>
              <w:t>ООО «Медком-МП»</w:t>
            </w:r>
          </w:p>
        </w:tc>
        <w:tc>
          <w:tcPr>
            <w:tcW w:w="1056" w:type="pct"/>
            <w:vAlign w:val="center"/>
          </w:tcPr>
          <w:p w:rsidR="00037D80" w:rsidRPr="00E434BF" w:rsidRDefault="00037D80" w:rsidP="006675C8">
            <w:pPr>
              <w:pStyle w:val="a5"/>
              <w:tabs>
                <w:tab w:val="left" w:pos="851"/>
              </w:tabs>
              <w:ind w:left="0"/>
              <w:rPr>
                <w:sz w:val="24"/>
                <w:szCs w:val="24"/>
              </w:rPr>
            </w:pPr>
            <w:r w:rsidRPr="00E434BF">
              <w:rPr>
                <w:sz w:val="24"/>
                <w:szCs w:val="24"/>
              </w:rPr>
              <w:t>239 500,00</w:t>
            </w:r>
          </w:p>
        </w:tc>
        <w:tc>
          <w:tcPr>
            <w:tcW w:w="1746" w:type="pct"/>
            <w:vAlign w:val="center"/>
          </w:tcPr>
          <w:p w:rsidR="00037D80" w:rsidRPr="00690DEA" w:rsidRDefault="00037D80" w:rsidP="00B161C4">
            <w:pPr>
              <w:jc w:val="center"/>
              <w:rPr>
                <w:sz w:val="24"/>
                <w:szCs w:val="24"/>
              </w:rPr>
            </w:pPr>
            <w:r w:rsidRPr="00690DEA">
              <w:rPr>
                <w:sz w:val="24"/>
                <w:szCs w:val="24"/>
              </w:rPr>
              <w:t>Признать победителем</w:t>
            </w:r>
          </w:p>
        </w:tc>
      </w:tr>
      <w:tr w:rsidR="00037D80" w:rsidRPr="00690DEA" w:rsidTr="00037D80">
        <w:trPr>
          <w:trHeight w:val="649"/>
          <w:jc w:val="center"/>
        </w:trPr>
        <w:tc>
          <w:tcPr>
            <w:tcW w:w="345" w:type="pct"/>
            <w:vAlign w:val="center"/>
          </w:tcPr>
          <w:p w:rsidR="00037D80" w:rsidRPr="00690DEA" w:rsidRDefault="00037D80" w:rsidP="00B161C4">
            <w:pPr>
              <w:numPr>
                <w:ilvl w:val="0"/>
                <w:numId w:val="2"/>
              </w:numPr>
              <w:tabs>
                <w:tab w:val="left" w:pos="109"/>
              </w:tabs>
              <w:ind w:left="109" w:firstLine="0"/>
              <w:jc w:val="center"/>
              <w:rPr>
                <w:sz w:val="24"/>
                <w:szCs w:val="24"/>
              </w:rPr>
            </w:pPr>
          </w:p>
        </w:tc>
        <w:tc>
          <w:tcPr>
            <w:tcW w:w="1853" w:type="pct"/>
            <w:vAlign w:val="center"/>
          </w:tcPr>
          <w:p w:rsidR="00037D80" w:rsidRPr="00E434BF" w:rsidRDefault="00037D80" w:rsidP="006675C8">
            <w:pPr>
              <w:pStyle w:val="a5"/>
              <w:tabs>
                <w:tab w:val="left" w:pos="851"/>
              </w:tabs>
              <w:ind w:left="0"/>
              <w:jc w:val="left"/>
              <w:rPr>
                <w:sz w:val="24"/>
                <w:szCs w:val="24"/>
              </w:rPr>
            </w:pPr>
            <w:r w:rsidRPr="00E434BF">
              <w:rPr>
                <w:sz w:val="24"/>
                <w:szCs w:val="24"/>
              </w:rPr>
              <w:t>ООО «</w:t>
            </w:r>
            <w:proofErr w:type="spellStart"/>
            <w:r w:rsidRPr="00E434BF">
              <w:rPr>
                <w:sz w:val="24"/>
                <w:szCs w:val="24"/>
              </w:rPr>
              <w:t>ФарПост</w:t>
            </w:r>
            <w:proofErr w:type="spellEnd"/>
            <w:r w:rsidRPr="00E434BF">
              <w:rPr>
                <w:sz w:val="24"/>
                <w:szCs w:val="24"/>
              </w:rPr>
              <w:t>»</w:t>
            </w:r>
          </w:p>
        </w:tc>
        <w:tc>
          <w:tcPr>
            <w:tcW w:w="1056" w:type="pct"/>
            <w:vAlign w:val="center"/>
          </w:tcPr>
          <w:p w:rsidR="00037D80" w:rsidRPr="00E434BF" w:rsidRDefault="00037D80" w:rsidP="006675C8">
            <w:pPr>
              <w:pStyle w:val="a5"/>
              <w:tabs>
                <w:tab w:val="left" w:pos="851"/>
              </w:tabs>
              <w:ind w:left="0"/>
              <w:rPr>
                <w:sz w:val="24"/>
                <w:szCs w:val="24"/>
              </w:rPr>
            </w:pPr>
            <w:r w:rsidRPr="00E434BF">
              <w:rPr>
                <w:sz w:val="24"/>
                <w:szCs w:val="24"/>
                <w:lang w:val="en-US"/>
              </w:rPr>
              <w:t>240</w:t>
            </w:r>
            <w:r w:rsidRPr="00E434BF">
              <w:rPr>
                <w:sz w:val="24"/>
                <w:szCs w:val="24"/>
              </w:rPr>
              <w:t xml:space="preserve"> </w:t>
            </w:r>
            <w:r w:rsidRPr="00E434BF">
              <w:rPr>
                <w:sz w:val="24"/>
                <w:szCs w:val="24"/>
                <w:lang w:val="en-US"/>
              </w:rPr>
              <w:t>152</w:t>
            </w:r>
            <w:r w:rsidRPr="00E434BF">
              <w:rPr>
                <w:sz w:val="24"/>
                <w:szCs w:val="24"/>
              </w:rPr>
              <w:t>,</w:t>
            </w:r>
            <w:r w:rsidRPr="00E434BF">
              <w:rPr>
                <w:sz w:val="24"/>
                <w:szCs w:val="24"/>
                <w:lang w:val="en-US"/>
              </w:rPr>
              <w:t>00</w:t>
            </w:r>
          </w:p>
        </w:tc>
        <w:tc>
          <w:tcPr>
            <w:tcW w:w="1746" w:type="pct"/>
            <w:vAlign w:val="center"/>
          </w:tcPr>
          <w:p w:rsidR="00037D80" w:rsidRPr="00690DEA" w:rsidRDefault="00037D80" w:rsidP="00B161C4">
            <w:pPr>
              <w:jc w:val="center"/>
              <w:rPr>
                <w:sz w:val="24"/>
                <w:szCs w:val="24"/>
              </w:rPr>
            </w:pPr>
            <w:r w:rsidRPr="00690DEA">
              <w:rPr>
                <w:sz w:val="24"/>
                <w:szCs w:val="24"/>
              </w:rPr>
              <w:t>Признать следующим</w:t>
            </w:r>
          </w:p>
          <w:p w:rsidR="00037D80" w:rsidRPr="00690DEA" w:rsidRDefault="00037D80" w:rsidP="00B161C4">
            <w:pPr>
              <w:jc w:val="center"/>
              <w:rPr>
                <w:sz w:val="24"/>
                <w:szCs w:val="24"/>
              </w:rPr>
            </w:pPr>
            <w:r w:rsidRPr="00690DEA">
              <w:rPr>
                <w:sz w:val="24"/>
                <w:szCs w:val="24"/>
              </w:rPr>
              <w:t>за победителем</w:t>
            </w:r>
          </w:p>
        </w:tc>
      </w:tr>
    </w:tbl>
    <w:p w:rsidR="00575145" w:rsidRPr="00533F7A" w:rsidRDefault="00575145" w:rsidP="00844D3D">
      <w:pPr>
        <w:pStyle w:val="1"/>
        <w:rPr>
          <w:szCs w:val="24"/>
        </w:rPr>
      </w:pPr>
    </w:p>
    <w:p w:rsidR="00575145" w:rsidRPr="00361A33" w:rsidRDefault="00575145" w:rsidP="00844D3D">
      <w:pPr>
        <w:pStyle w:val="1"/>
        <w:rPr>
          <w:rFonts w:ascii="Times New Roman" w:hAnsi="Times New Roman"/>
          <w:szCs w:val="24"/>
        </w:rPr>
      </w:pPr>
      <w:r w:rsidRPr="00361A33">
        <w:rPr>
          <w:rFonts w:ascii="Times New Roman" w:hAnsi="Times New Roman"/>
          <w:szCs w:val="24"/>
        </w:rPr>
        <w:t>Ответственное лицо: Соколова Ю.В.</w:t>
      </w:r>
    </w:p>
    <w:p w:rsidR="00575145" w:rsidRPr="00533F7A" w:rsidRDefault="00575145" w:rsidP="00844D3D">
      <w:pPr>
        <w:pStyle w:val="21"/>
        <w:keepNext/>
        <w:tabs>
          <w:tab w:val="left" w:pos="851"/>
        </w:tabs>
        <w:ind w:left="5760" w:firstLine="0"/>
        <w:rPr>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pStyle w:val="1"/>
        <w:jc w:val="both"/>
        <w:rPr>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Pr="00533F7A" w:rsidRDefault="00575145" w:rsidP="00844D3D">
      <w:pPr>
        <w:rPr>
          <w:sz w:val="24"/>
          <w:szCs w:val="24"/>
        </w:rPr>
      </w:pPr>
    </w:p>
    <w:p w:rsidR="00575145" w:rsidRDefault="00575145" w:rsidP="00844D3D"/>
    <w:p w:rsidR="00575145" w:rsidRDefault="00575145"/>
    <w:sectPr w:rsidR="00575145" w:rsidSect="00B33A70">
      <w:pgSz w:w="11906" w:h="16838"/>
      <w:pgMar w:top="1135" w:right="851" w:bottom="5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24B2"/>
    <w:multiLevelType w:val="hybridMultilevel"/>
    <w:tmpl w:val="EEC6B1AA"/>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8C5FFC"/>
    <w:multiLevelType w:val="hybridMultilevel"/>
    <w:tmpl w:val="4558D450"/>
    <w:lvl w:ilvl="0" w:tplc="E07A5B0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792261A"/>
    <w:multiLevelType w:val="hybridMultilevel"/>
    <w:tmpl w:val="D45A009A"/>
    <w:lvl w:ilvl="0" w:tplc="98940F80">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3D"/>
    <w:rsid w:val="000222A4"/>
    <w:rsid w:val="00037D80"/>
    <w:rsid w:val="00044D3C"/>
    <w:rsid w:val="00075669"/>
    <w:rsid w:val="00076464"/>
    <w:rsid w:val="00081D75"/>
    <w:rsid w:val="000B07B7"/>
    <w:rsid w:val="00142565"/>
    <w:rsid w:val="001621A4"/>
    <w:rsid w:val="001B287B"/>
    <w:rsid w:val="00213A12"/>
    <w:rsid w:val="00221D8A"/>
    <w:rsid w:val="002227B0"/>
    <w:rsid w:val="002423F3"/>
    <w:rsid w:val="002E3DC6"/>
    <w:rsid w:val="003151DA"/>
    <w:rsid w:val="00361A33"/>
    <w:rsid w:val="00365EFF"/>
    <w:rsid w:val="003851BC"/>
    <w:rsid w:val="003A5B2D"/>
    <w:rsid w:val="003B2109"/>
    <w:rsid w:val="003C2F16"/>
    <w:rsid w:val="003F11FF"/>
    <w:rsid w:val="00444E37"/>
    <w:rsid w:val="004C05CD"/>
    <w:rsid w:val="004D4CE4"/>
    <w:rsid w:val="00533F7A"/>
    <w:rsid w:val="00575145"/>
    <w:rsid w:val="005840F6"/>
    <w:rsid w:val="005A5A14"/>
    <w:rsid w:val="005A7B3D"/>
    <w:rsid w:val="005E5040"/>
    <w:rsid w:val="0062035E"/>
    <w:rsid w:val="00627480"/>
    <w:rsid w:val="006354D7"/>
    <w:rsid w:val="00683F5F"/>
    <w:rsid w:val="00690DEA"/>
    <w:rsid w:val="006C7C8C"/>
    <w:rsid w:val="007349A3"/>
    <w:rsid w:val="007464A0"/>
    <w:rsid w:val="0077790E"/>
    <w:rsid w:val="007D0FBD"/>
    <w:rsid w:val="007E74CF"/>
    <w:rsid w:val="00835D9D"/>
    <w:rsid w:val="00844D3D"/>
    <w:rsid w:val="008C76E5"/>
    <w:rsid w:val="008D11EB"/>
    <w:rsid w:val="0098203C"/>
    <w:rsid w:val="009933AC"/>
    <w:rsid w:val="00996C51"/>
    <w:rsid w:val="009A5F3C"/>
    <w:rsid w:val="009A6B90"/>
    <w:rsid w:val="009E5DE4"/>
    <w:rsid w:val="00A158B4"/>
    <w:rsid w:val="00A77E22"/>
    <w:rsid w:val="00A807A7"/>
    <w:rsid w:val="00AB2AEF"/>
    <w:rsid w:val="00B06D5B"/>
    <w:rsid w:val="00B161C4"/>
    <w:rsid w:val="00B33A70"/>
    <w:rsid w:val="00B437A5"/>
    <w:rsid w:val="00B610F8"/>
    <w:rsid w:val="00B65B45"/>
    <w:rsid w:val="00BC19BC"/>
    <w:rsid w:val="00BD1C72"/>
    <w:rsid w:val="00C14570"/>
    <w:rsid w:val="00C51959"/>
    <w:rsid w:val="00C5732B"/>
    <w:rsid w:val="00C72623"/>
    <w:rsid w:val="00CD3A02"/>
    <w:rsid w:val="00CE54EA"/>
    <w:rsid w:val="00D10AAB"/>
    <w:rsid w:val="00D37F45"/>
    <w:rsid w:val="00D906C2"/>
    <w:rsid w:val="00DC151B"/>
    <w:rsid w:val="00DC3231"/>
    <w:rsid w:val="00DE19F1"/>
    <w:rsid w:val="00E2689F"/>
    <w:rsid w:val="00E434BF"/>
    <w:rsid w:val="00E4721E"/>
    <w:rsid w:val="00EA4246"/>
    <w:rsid w:val="00EC2D25"/>
    <w:rsid w:val="00EE3773"/>
    <w:rsid w:val="00F10A4E"/>
    <w:rsid w:val="00F24FD9"/>
    <w:rsid w:val="00FC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3D"/>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4D3D"/>
    <w:rPr>
      <w:rFonts w:cs="Times New Roman"/>
      <w:color w:val="0000FF"/>
      <w:u w:val="single"/>
    </w:rPr>
  </w:style>
  <w:style w:type="character" w:customStyle="1" w:styleId="a4">
    <w:name w:val="Знак Знак Знак"/>
    <w:aliases w:val="Знак Знак1,Знак Знак Знак1,Знак Знак Знак Знак Знак Знак,Основной текст Знак Знак,Знак Знак Знак Знак Знак Знак1,Знак Знак Знак Знак Знак Знак Знак Знак,Знак Знак Знак Знак,Знак6 Знак,Çàã1 Знак,BO Знак,ID Знак,body indent Знак,andrad Зна"/>
    <w:basedOn w:val="a0"/>
    <w:link w:val="1"/>
    <w:uiPriority w:val="99"/>
    <w:locked/>
    <w:rsid w:val="00844D3D"/>
    <w:rPr>
      <w:rFonts w:cs="Times New Roman"/>
      <w:sz w:val="24"/>
    </w:rPr>
  </w:style>
  <w:style w:type="paragraph" w:customStyle="1" w:styleId="1">
    <w:name w:val="Основной текст1"/>
    <w:aliases w:val="Çàã1,BO,ID,body indent,andrad,EHPT,Body Text2 Знак Знак Знак,Знак,Знак Знак,Знак Знак Знак Знак Знак,Основной текст Знак,Знак Знак Знак Знак1,Основной текст Знак1,Знак6,Знак Знак Знак Знак2"/>
    <w:basedOn w:val="a"/>
    <w:link w:val="a4"/>
    <w:uiPriority w:val="99"/>
    <w:rsid w:val="00844D3D"/>
    <w:rPr>
      <w:rFonts w:ascii="Calibri" w:eastAsia="Calibri" w:hAnsi="Calibri"/>
      <w:sz w:val="24"/>
      <w:szCs w:val="22"/>
      <w:lang w:eastAsia="en-US"/>
    </w:rPr>
  </w:style>
  <w:style w:type="paragraph" w:styleId="a5">
    <w:name w:val="Body Text Indent"/>
    <w:basedOn w:val="a"/>
    <w:link w:val="a6"/>
    <w:uiPriority w:val="99"/>
    <w:rsid w:val="00844D3D"/>
    <w:pPr>
      <w:ind w:left="5529"/>
      <w:jc w:val="center"/>
    </w:pPr>
  </w:style>
  <w:style w:type="character" w:customStyle="1" w:styleId="a6">
    <w:name w:val="Основной текст с отступом Знак"/>
    <w:basedOn w:val="a0"/>
    <w:link w:val="a5"/>
    <w:uiPriority w:val="99"/>
    <w:locked/>
    <w:rsid w:val="00844D3D"/>
    <w:rPr>
      <w:rFonts w:ascii="Times New Roman" w:hAnsi="Times New Roman" w:cs="Times New Roman"/>
      <w:sz w:val="20"/>
      <w:szCs w:val="20"/>
      <w:lang w:eastAsia="ru-RU"/>
    </w:rPr>
  </w:style>
  <w:style w:type="paragraph" w:customStyle="1" w:styleId="10">
    <w:name w:val="Обычный1"/>
    <w:uiPriority w:val="99"/>
    <w:rsid w:val="00844D3D"/>
    <w:pPr>
      <w:snapToGrid w:val="0"/>
      <w:spacing w:before="100" w:after="100"/>
    </w:pPr>
    <w:rPr>
      <w:rFonts w:ascii="Times New Roman" w:eastAsia="Times New Roman" w:hAnsi="Times New Roman"/>
      <w:sz w:val="24"/>
      <w:szCs w:val="20"/>
    </w:rPr>
  </w:style>
  <w:style w:type="paragraph" w:customStyle="1" w:styleId="21">
    <w:name w:val="Основной текст 21"/>
    <w:basedOn w:val="a"/>
    <w:uiPriority w:val="99"/>
    <w:rsid w:val="00844D3D"/>
    <w:pPr>
      <w:ind w:firstLine="567"/>
      <w:jc w:val="both"/>
    </w:pPr>
    <w:rPr>
      <w:sz w:val="24"/>
    </w:rPr>
  </w:style>
  <w:style w:type="table" w:styleId="a7">
    <w:name w:val="Table Grid"/>
    <w:basedOn w:val="a1"/>
    <w:uiPriority w:val="99"/>
    <w:rsid w:val="00844D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44D3D"/>
    <w:pPr>
      <w:widowControl w:val="0"/>
      <w:autoSpaceDE w:val="0"/>
      <w:autoSpaceDN w:val="0"/>
      <w:adjustRightInd w:val="0"/>
      <w:ind w:firstLine="720"/>
    </w:pPr>
    <w:rPr>
      <w:rFonts w:ascii="Arial" w:eastAsia="Times New Roman" w:hAnsi="Arial" w:cs="Arial"/>
      <w:sz w:val="20"/>
      <w:szCs w:val="20"/>
    </w:rPr>
  </w:style>
  <w:style w:type="paragraph" w:styleId="3">
    <w:name w:val="Body Text 3"/>
    <w:basedOn w:val="a"/>
    <w:link w:val="30"/>
    <w:uiPriority w:val="99"/>
    <w:semiHidden/>
    <w:rsid w:val="00844D3D"/>
    <w:pPr>
      <w:spacing w:after="120"/>
    </w:pPr>
    <w:rPr>
      <w:sz w:val="16"/>
      <w:szCs w:val="16"/>
    </w:rPr>
  </w:style>
  <w:style w:type="character" w:customStyle="1" w:styleId="30">
    <w:name w:val="Основной текст 3 Знак"/>
    <w:basedOn w:val="a0"/>
    <w:link w:val="3"/>
    <w:uiPriority w:val="99"/>
    <w:semiHidden/>
    <w:locked/>
    <w:rsid w:val="00844D3D"/>
    <w:rPr>
      <w:rFonts w:ascii="Times New Roman" w:hAnsi="Times New Roman" w:cs="Times New Roman"/>
      <w:sz w:val="16"/>
      <w:szCs w:val="16"/>
      <w:lang w:eastAsia="ru-RU"/>
    </w:rPr>
  </w:style>
  <w:style w:type="paragraph" w:styleId="a8">
    <w:name w:val="Body Text"/>
    <w:basedOn w:val="a"/>
    <w:link w:val="2"/>
    <w:rsid w:val="003B2109"/>
    <w:pPr>
      <w:spacing w:after="120"/>
    </w:pPr>
  </w:style>
  <w:style w:type="character" w:customStyle="1" w:styleId="2">
    <w:name w:val="Основной текст Знак2"/>
    <w:basedOn w:val="a0"/>
    <w:link w:val="a8"/>
    <w:uiPriority w:val="99"/>
    <w:semiHidden/>
    <w:locked/>
    <w:rsid w:val="003B2109"/>
    <w:rPr>
      <w:rFonts w:ascii="Times New Roman" w:hAnsi="Times New Roman" w:cs="Times New Roman"/>
      <w:sz w:val="20"/>
      <w:szCs w:val="20"/>
      <w:lang w:eastAsia="ru-RU"/>
    </w:rPr>
  </w:style>
  <w:style w:type="paragraph" w:customStyle="1" w:styleId="ConsPlusNonformat">
    <w:name w:val="ConsPlusNonformat"/>
    <w:rsid w:val="007464A0"/>
    <w:pPr>
      <w:widowControl w:val="0"/>
      <w:autoSpaceDE w:val="0"/>
      <w:autoSpaceDN w:val="0"/>
      <w:adjustRightInd w:val="0"/>
    </w:pPr>
    <w:rPr>
      <w:rFonts w:ascii="Courier New" w:eastAsia="Times New Roman" w:hAnsi="Courier New"/>
      <w:sz w:val="20"/>
      <w:szCs w:val="20"/>
    </w:rPr>
  </w:style>
  <w:style w:type="paragraph" w:styleId="a9">
    <w:name w:val="Balloon Text"/>
    <w:basedOn w:val="a"/>
    <w:link w:val="aa"/>
    <w:uiPriority w:val="99"/>
    <w:semiHidden/>
    <w:unhideWhenUsed/>
    <w:rsid w:val="00E4721E"/>
    <w:rPr>
      <w:rFonts w:ascii="Tahoma" w:hAnsi="Tahoma" w:cs="Tahoma"/>
      <w:sz w:val="16"/>
      <w:szCs w:val="16"/>
    </w:rPr>
  </w:style>
  <w:style w:type="character" w:customStyle="1" w:styleId="aa">
    <w:name w:val="Текст выноски Знак"/>
    <w:basedOn w:val="a0"/>
    <w:link w:val="a9"/>
    <w:uiPriority w:val="99"/>
    <w:semiHidden/>
    <w:rsid w:val="00E472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3D"/>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4D3D"/>
    <w:rPr>
      <w:rFonts w:cs="Times New Roman"/>
      <w:color w:val="0000FF"/>
      <w:u w:val="single"/>
    </w:rPr>
  </w:style>
  <w:style w:type="character" w:customStyle="1" w:styleId="a4">
    <w:name w:val="Знак Знак Знак"/>
    <w:aliases w:val="Знак Знак1,Знак Знак Знак1,Знак Знак Знак Знак Знак Знак,Основной текст Знак Знак,Знак Знак Знак Знак Знак Знак1,Знак Знак Знак Знак Знак Знак Знак Знак,Знак Знак Знак Знак,Знак6 Знак,Çàã1 Знак,BO Знак,ID Знак,body indent Знак,andrad Зна"/>
    <w:basedOn w:val="a0"/>
    <w:link w:val="1"/>
    <w:uiPriority w:val="99"/>
    <w:locked/>
    <w:rsid w:val="00844D3D"/>
    <w:rPr>
      <w:rFonts w:cs="Times New Roman"/>
      <w:sz w:val="24"/>
    </w:rPr>
  </w:style>
  <w:style w:type="paragraph" w:customStyle="1" w:styleId="1">
    <w:name w:val="Основной текст1"/>
    <w:aliases w:val="Çàã1,BO,ID,body indent,andrad,EHPT,Body Text2 Знак Знак Знак,Знак,Знак Знак,Знак Знак Знак Знак Знак,Основной текст Знак,Знак Знак Знак Знак1,Основной текст Знак1,Знак6,Знак Знак Знак Знак2"/>
    <w:basedOn w:val="a"/>
    <w:link w:val="a4"/>
    <w:uiPriority w:val="99"/>
    <w:rsid w:val="00844D3D"/>
    <w:rPr>
      <w:rFonts w:ascii="Calibri" w:eastAsia="Calibri" w:hAnsi="Calibri"/>
      <w:sz w:val="24"/>
      <w:szCs w:val="22"/>
      <w:lang w:eastAsia="en-US"/>
    </w:rPr>
  </w:style>
  <w:style w:type="paragraph" w:styleId="a5">
    <w:name w:val="Body Text Indent"/>
    <w:basedOn w:val="a"/>
    <w:link w:val="a6"/>
    <w:uiPriority w:val="99"/>
    <w:rsid w:val="00844D3D"/>
    <w:pPr>
      <w:ind w:left="5529"/>
      <w:jc w:val="center"/>
    </w:pPr>
  </w:style>
  <w:style w:type="character" w:customStyle="1" w:styleId="a6">
    <w:name w:val="Основной текст с отступом Знак"/>
    <w:basedOn w:val="a0"/>
    <w:link w:val="a5"/>
    <w:uiPriority w:val="99"/>
    <w:locked/>
    <w:rsid w:val="00844D3D"/>
    <w:rPr>
      <w:rFonts w:ascii="Times New Roman" w:hAnsi="Times New Roman" w:cs="Times New Roman"/>
      <w:sz w:val="20"/>
      <w:szCs w:val="20"/>
      <w:lang w:eastAsia="ru-RU"/>
    </w:rPr>
  </w:style>
  <w:style w:type="paragraph" w:customStyle="1" w:styleId="10">
    <w:name w:val="Обычный1"/>
    <w:uiPriority w:val="99"/>
    <w:rsid w:val="00844D3D"/>
    <w:pPr>
      <w:snapToGrid w:val="0"/>
      <w:spacing w:before="100" w:after="100"/>
    </w:pPr>
    <w:rPr>
      <w:rFonts w:ascii="Times New Roman" w:eastAsia="Times New Roman" w:hAnsi="Times New Roman"/>
      <w:sz w:val="24"/>
      <w:szCs w:val="20"/>
    </w:rPr>
  </w:style>
  <w:style w:type="paragraph" w:customStyle="1" w:styleId="21">
    <w:name w:val="Основной текст 21"/>
    <w:basedOn w:val="a"/>
    <w:uiPriority w:val="99"/>
    <w:rsid w:val="00844D3D"/>
    <w:pPr>
      <w:ind w:firstLine="567"/>
      <w:jc w:val="both"/>
    </w:pPr>
    <w:rPr>
      <w:sz w:val="24"/>
    </w:rPr>
  </w:style>
  <w:style w:type="table" w:styleId="a7">
    <w:name w:val="Table Grid"/>
    <w:basedOn w:val="a1"/>
    <w:uiPriority w:val="99"/>
    <w:rsid w:val="00844D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44D3D"/>
    <w:pPr>
      <w:widowControl w:val="0"/>
      <w:autoSpaceDE w:val="0"/>
      <w:autoSpaceDN w:val="0"/>
      <w:adjustRightInd w:val="0"/>
      <w:ind w:firstLine="720"/>
    </w:pPr>
    <w:rPr>
      <w:rFonts w:ascii="Arial" w:eastAsia="Times New Roman" w:hAnsi="Arial" w:cs="Arial"/>
      <w:sz w:val="20"/>
      <w:szCs w:val="20"/>
    </w:rPr>
  </w:style>
  <w:style w:type="paragraph" w:styleId="3">
    <w:name w:val="Body Text 3"/>
    <w:basedOn w:val="a"/>
    <w:link w:val="30"/>
    <w:uiPriority w:val="99"/>
    <w:semiHidden/>
    <w:rsid w:val="00844D3D"/>
    <w:pPr>
      <w:spacing w:after="120"/>
    </w:pPr>
    <w:rPr>
      <w:sz w:val="16"/>
      <w:szCs w:val="16"/>
    </w:rPr>
  </w:style>
  <w:style w:type="character" w:customStyle="1" w:styleId="30">
    <w:name w:val="Основной текст 3 Знак"/>
    <w:basedOn w:val="a0"/>
    <w:link w:val="3"/>
    <w:uiPriority w:val="99"/>
    <w:semiHidden/>
    <w:locked/>
    <w:rsid w:val="00844D3D"/>
    <w:rPr>
      <w:rFonts w:ascii="Times New Roman" w:hAnsi="Times New Roman" w:cs="Times New Roman"/>
      <w:sz w:val="16"/>
      <w:szCs w:val="16"/>
      <w:lang w:eastAsia="ru-RU"/>
    </w:rPr>
  </w:style>
  <w:style w:type="paragraph" w:styleId="a8">
    <w:name w:val="Body Text"/>
    <w:basedOn w:val="a"/>
    <w:link w:val="2"/>
    <w:rsid w:val="003B2109"/>
    <w:pPr>
      <w:spacing w:after="120"/>
    </w:pPr>
  </w:style>
  <w:style w:type="character" w:customStyle="1" w:styleId="2">
    <w:name w:val="Основной текст Знак2"/>
    <w:basedOn w:val="a0"/>
    <w:link w:val="a8"/>
    <w:uiPriority w:val="99"/>
    <w:semiHidden/>
    <w:locked/>
    <w:rsid w:val="003B2109"/>
    <w:rPr>
      <w:rFonts w:ascii="Times New Roman" w:hAnsi="Times New Roman" w:cs="Times New Roman"/>
      <w:sz w:val="20"/>
      <w:szCs w:val="20"/>
      <w:lang w:eastAsia="ru-RU"/>
    </w:rPr>
  </w:style>
  <w:style w:type="paragraph" w:customStyle="1" w:styleId="ConsPlusNonformat">
    <w:name w:val="ConsPlusNonformat"/>
    <w:rsid w:val="007464A0"/>
    <w:pPr>
      <w:widowControl w:val="0"/>
      <w:autoSpaceDE w:val="0"/>
      <w:autoSpaceDN w:val="0"/>
      <w:adjustRightInd w:val="0"/>
    </w:pPr>
    <w:rPr>
      <w:rFonts w:ascii="Courier New" w:eastAsia="Times New Roman" w:hAnsi="Courier New"/>
      <w:sz w:val="20"/>
      <w:szCs w:val="20"/>
    </w:rPr>
  </w:style>
  <w:style w:type="paragraph" w:styleId="a9">
    <w:name w:val="Balloon Text"/>
    <w:basedOn w:val="a"/>
    <w:link w:val="aa"/>
    <w:uiPriority w:val="99"/>
    <w:semiHidden/>
    <w:unhideWhenUsed/>
    <w:rsid w:val="00E4721E"/>
    <w:rPr>
      <w:rFonts w:ascii="Tahoma" w:hAnsi="Tahoma" w:cs="Tahoma"/>
      <w:sz w:val="16"/>
      <w:szCs w:val="16"/>
    </w:rPr>
  </w:style>
  <w:style w:type="character" w:customStyle="1" w:styleId="aa">
    <w:name w:val="Текст выноски Знак"/>
    <w:basedOn w:val="a0"/>
    <w:link w:val="a9"/>
    <w:uiPriority w:val="99"/>
    <w:semiHidden/>
    <w:rsid w:val="00E472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hyperlink" Target="mailto:yurist-4gkb@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zakaz@ivgoradm.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Плечкина</dc:creator>
  <cp:lastModifiedBy>Анна Александровна Плечкина</cp:lastModifiedBy>
  <cp:revision>16</cp:revision>
  <cp:lastPrinted>2011-02-16T11:16:00Z</cp:lastPrinted>
  <dcterms:created xsi:type="dcterms:W3CDTF">2011-02-15T12:41:00Z</dcterms:created>
  <dcterms:modified xsi:type="dcterms:W3CDTF">2011-02-16T11:24:00Z</dcterms:modified>
</cp:coreProperties>
</file>