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6B0" w:rsidRPr="001B06E4" w:rsidRDefault="000906B0" w:rsidP="000906B0">
      <w:pPr>
        <w:widowControl w:val="0"/>
        <w:jc w:val="both"/>
        <w:rPr>
          <w:sz w:val="22"/>
          <w:szCs w:val="22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1620"/>
        <w:gridCol w:w="5040"/>
        <w:gridCol w:w="900"/>
        <w:gridCol w:w="1440"/>
      </w:tblGrid>
      <w:tr w:rsidR="000906B0" w:rsidRPr="001B06E4" w:rsidTr="009C07BC">
        <w:trPr>
          <w:trHeight w:val="728"/>
        </w:trPr>
        <w:tc>
          <w:tcPr>
            <w:tcW w:w="1440" w:type="dxa"/>
            <w:vAlign w:val="center"/>
          </w:tcPr>
          <w:p w:rsidR="000906B0" w:rsidRDefault="000906B0" w:rsidP="009C07BC">
            <w:pPr>
              <w:widowControl w:val="0"/>
              <w:ind w:left="-142" w:right="-108" w:firstLine="142"/>
              <w:rPr>
                <w:sz w:val="20"/>
                <w:szCs w:val="20"/>
              </w:rPr>
            </w:pPr>
            <w:r w:rsidRPr="001B06E4">
              <w:rPr>
                <w:sz w:val="20"/>
                <w:szCs w:val="20"/>
              </w:rPr>
              <w:t xml:space="preserve">Наименование поставляемых товаров, выполняемых работ, оказываемых </w:t>
            </w:r>
          </w:p>
          <w:p w:rsidR="000906B0" w:rsidRPr="001B06E4" w:rsidRDefault="000906B0" w:rsidP="009C07BC">
            <w:pPr>
              <w:widowControl w:val="0"/>
              <w:ind w:left="-142" w:right="-108" w:firstLine="142"/>
              <w:rPr>
                <w:sz w:val="20"/>
                <w:szCs w:val="20"/>
              </w:rPr>
            </w:pPr>
            <w:r w:rsidRPr="001B06E4">
              <w:rPr>
                <w:sz w:val="20"/>
                <w:szCs w:val="20"/>
              </w:rPr>
              <w:t>услуг</w:t>
            </w:r>
          </w:p>
        </w:tc>
        <w:tc>
          <w:tcPr>
            <w:tcW w:w="6660" w:type="dxa"/>
            <w:gridSpan w:val="2"/>
            <w:vAlign w:val="center"/>
          </w:tcPr>
          <w:p w:rsidR="000906B0" w:rsidRPr="001B06E4" w:rsidRDefault="000906B0" w:rsidP="009C07BC">
            <w:pPr>
              <w:widowControl w:val="0"/>
              <w:rPr>
                <w:sz w:val="20"/>
                <w:szCs w:val="20"/>
              </w:rPr>
            </w:pPr>
            <w:r w:rsidRPr="001B06E4">
              <w:rPr>
                <w:sz w:val="20"/>
                <w:szCs w:val="20"/>
              </w:rPr>
              <w:t>Характеристики</w:t>
            </w:r>
          </w:p>
          <w:p w:rsidR="000906B0" w:rsidRPr="001B06E4" w:rsidRDefault="000906B0" w:rsidP="009C07BC">
            <w:pPr>
              <w:widowControl w:val="0"/>
              <w:rPr>
                <w:b/>
                <w:sz w:val="20"/>
                <w:szCs w:val="20"/>
              </w:rPr>
            </w:pPr>
            <w:r w:rsidRPr="001B06E4">
              <w:rPr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900" w:type="dxa"/>
            <w:vAlign w:val="center"/>
          </w:tcPr>
          <w:p w:rsidR="000906B0" w:rsidRPr="001B06E4" w:rsidRDefault="000906B0" w:rsidP="009C07BC">
            <w:pPr>
              <w:widowControl w:val="0"/>
              <w:ind w:left="-108" w:right="-108"/>
              <w:rPr>
                <w:bCs/>
                <w:sz w:val="20"/>
                <w:szCs w:val="20"/>
              </w:rPr>
            </w:pPr>
            <w:r w:rsidRPr="001B06E4">
              <w:rPr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40" w:type="dxa"/>
            <w:vAlign w:val="center"/>
          </w:tcPr>
          <w:p w:rsidR="000906B0" w:rsidRPr="001B06E4" w:rsidRDefault="000906B0" w:rsidP="009C07BC">
            <w:pPr>
              <w:widowControl w:val="0"/>
              <w:ind w:left="-108" w:right="-164"/>
              <w:rPr>
                <w:b/>
                <w:sz w:val="20"/>
                <w:szCs w:val="20"/>
              </w:rPr>
            </w:pPr>
            <w:r w:rsidRPr="001B06E4">
              <w:rPr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0906B0" w:rsidRPr="00F27E60" w:rsidTr="009C07BC">
        <w:trPr>
          <w:cantSplit/>
          <w:trHeight w:val="870"/>
        </w:trPr>
        <w:tc>
          <w:tcPr>
            <w:tcW w:w="1440" w:type="dxa"/>
            <w:vMerge w:val="restart"/>
          </w:tcPr>
          <w:p w:rsidR="000906B0" w:rsidRDefault="000906B0" w:rsidP="009C07BC">
            <w:pPr>
              <w:pStyle w:val="a3"/>
              <w:widowControl w:val="0"/>
              <w:spacing w:before="0" w:beforeAutospacing="0" w:after="0" w:afterAutospacing="0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Стиральная машина бытовая</w:t>
            </w:r>
          </w:p>
          <w:p w:rsidR="000906B0" w:rsidRDefault="000906B0" w:rsidP="009C07BC">
            <w:pPr>
              <w:pStyle w:val="a3"/>
              <w:widowControl w:val="0"/>
              <w:spacing w:before="0" w:beforeAutospacing="0" w:after="0" w:afterAutospacing="0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Код ОКДП</w:t>
            </w:r>
          </w:p>
          <w:p w:rsidR="000906B0" w:rsidRPr="0068770A" w:rsidRDefault="000906B0" w:rsidP="009C07BC">
            <w:pPr>
              <w:pStyle w:val="a3"/>
              <w:widowControl w:val="0"/>
              <w:spacing w:before="0" w:beforeAutospacing="0" w:after="0" w:afterAutospacing="0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2930200</w:t>
            </w:r>
          </w:p>
        </w:tc>
        <w:tc>
          <w:tcPr>
            <w:tcW w:w="1620" w:type="dxa"/>
          </w:tcPr>
          <w:p w:rsidR="000906B0" w:rsidRPr="001C5BD9" w:rsidRDefault="000906B0" w:rsidP="009C07BC">
            <w:pPr>
              <w:widowControl w:val="0"/>
              <w:rPr>
                <w:sz w:val="20"/>
                <w:szCs w:val="20"/>
              </w:rPr>
            </w:pPr>
            <w:r w:rsidRPr="001C5BD9">
              <w:rPr>
                <w:sz w:val="20"/>
                <w:szCs w:val="20"/>
              </w:rPr>
              <w:t>Качественные характеристики товаров, работ, услуг</w:t>
            </w:r>
          </w:p>
        </w:tc>
        <w:tc>
          <w:tcPr>
            <w:tcW w:w="5040" w:type="dxa"/>
          </w:tcPr>
          <w:p w:rsidR="000906B0" w:rsidRPr="001C5BD9" w:rsidRDefault="000906B0" w:rsidP="009C07BC">
            <w:pPr>
              <w:widowControl w:val="0"/>
              <w:jc w:val="both"/>
              <w:rPr>
                <w:sz w:val="20"/>
                <w:szCs w:val="20"/>
              </w:rPr>
            </w:pPr>
            <w:r w:rsidRPr="001C5BD9">
              <w:rPr>
                <w:sz w:val="20"/>
                <w:szCs w:val="20"/>
              </w:rPr>
              <w:t>Данный товар должен быть сертифицирован и допущен к эксплуатации на территории Российской Федерации.</w:t>
            </w:r>
          </w:p>
          <w:p w:rsidR="000906B0" w:rsidRPr="00186E25" w:rsidRDefault="000906B0" w:rsidP="009C07BC">
            <w:pPr>
              <w:widowControl w:val="0"/>
              <w:jc w:val="both"/>
              <w:rPr>
                <w:sz w:val="20"/>
                <w:szCs w:val="20"/>
              </w:rPr>
            </w:pPr>
            <w:r w:rsidRPr="00186E25">
              <w:rPr>
                <w:sz w:val="20"/>
                <w:szCs w:val="20"/>
              </w:rPr>
              <w:t>Гарантия 3</w:t>
            </w:r>
            <w:r>
              <w:rPr>
                <w:sz w:val="20"/>
                <w:szCs w:val="20"/>
              </w:rPr>
              <w:t xml:space="preserve"> (три)</w:t>
            </w:r>
            <w:r w:rsidRPr="00186E25">
              <w:rPr>
                <w:sz w:val="20"/>
                <w:szCs w:val="20"/>
              </w:rPr>
              <w:t xml:space="preserve"> года с момента подписания акта сдачи-приемки Товара.</w:t>
            </w:r>
          </w:p>
        </w:tc>
        <w:tc>
          <w:tcPr>
            <w:tcW w:w="900" w:type="dxa"/>
            <w:vMerge w:val="restart"/>
          </w:tcPr>
          <w:p w:rsidR="000906B0" w:rsidRDefault="000906B0" w:rsidP="009C07BC">
            <w:pPr>
              <w:widowControl w:val="0"/>
              <w:rPr>
                <w:sz w:val="22"/>
                <w:szCs w:val="22"/>
              </w:rPr>
            </w:pPr>
          </w:p>
          <w:p w:rsidR="000906B0" w:rsidRDefault="000906B0" w:rsidP="009C07BC">
            <w:pPr>
              <w:widowControl w:val="0"/>
              <w:rPr>
                <w:sz w:val="22"/>
                <w:szCs w:val="22"/>
              </w:rPr>
            </w:pPr>
          </w:p>
          <w:p w:rsidR="000906B0" w:rsidRDefault="000906B0" w:rsidP="009C07BC">
            <w:pPr>
              <w:widowControl w:val="0"/>
              <w:rPr>
                <w:sz w:val="22"/>
                <w:szCs w:val="22"/>
              </w:rPr>
            </w:pPr>
          </w:p>
          <w:p w:rsidR="000906B0" w:rsidRDefault="000906B0" w:rsidP="009C07BC">
            <w:pPr>
              <w:widowControl w:val="0"/>
              <w:rPr>
                <w:sz w:val="22"/>
                <w:szCs w:val="22"/>
              </w:rPr>
            </w:pPr>
          </w:p>
          <w:p w:rsidR="000906B0" w:rsidRDefault="000906B0" w:rsidP="009C07BC">
            <w:pPr>
              <w:widowControl w:val="0"/>
              <w:rPr>
                <w:sz w:val="22"/>
                <w:szCs w:val="22"/>
              </w:rPr>
            </w:pPr>
          </w:p>
          <w:p w:rsidR="000906B0" w:rsidRPr="00F27E60" w:rsidRDefault="000906B0" w:rsidP="009C07BC">
            <w:pPr>
              <w:widowControl w:val="0"/>
              <w:rPr>
                <w:sz w:val="22"/>
                <w:szCs w:val="22"/>
              </w:rPr>
            </w:pPr>
            <w:r w:rsidRPr="00F27E60">
              <w:rPr>
                <w:sz w:val="22"/>
                <w:szCs w:val="22"/>
              </w:rPr>
              <w:t>шт.</w:t>
            </w:r>
          </w:p>
          <w:p w:rsidR="000906B0" w:rsidRPr="00F27E60" w:rsidRDefault="000906B0" w:rsidP="009C07BC">
            <w:pPr>
              <w:widowControl w:val="0"/>
              <w:rPr>
                <w:sz w:val="22"/>
                <w:szCs w:val="22"/>
              </w:rPr>
            </w:pPr>
          </w:p>
          <w:p w:rsidR="000906B0" w:rsidRPr="00F27E60" w:rsidRDefault="000906B0" w:rsidP="009C07BC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</w:tcPr>
          <w:p w:rsidR="000906B0" w:rsidRDefault="000906B0" w:rsidP="009C07BC">
            <w:pPr>
              <w:widowControl w:val="0"/>
              <w:rPr>
                <w:sz w:val="22"/>
                <w:szCs w:val="22"/>
              </w:rPr>
            </w:pPr>
          </w:p>
          <w:p w:rsidR="000906B0" w:rsidRDefault="000906B0" w:rsidP="009C07BC">
            <w:pPr>
              <w:widowControl w:val="0"/>
              <w:rPr>
                <w:sz w:val="22"/>
                <w:szCs w:val="22"/>
              </w:rPr>
            </w:pPr>
          </w:p>
          <w:p w:rsidR="000906B0" w:rsidRDefault="000906B0" w:rsidP="009C07BC">
            <w:pPr>
              <w:widowControl w:val="0"/>
              <w:rPr>
                <w:sz w:val="22"/>
                <w:szCs w:val="22"/>
              </w:rPr>
            </w:pPr>
          </w:p>
          <w:p w:rsidR="000906B0" w:rsidRDefault="000906B0" w:rsidP="009C07BC">
            <w:pPr>
              <w:widowControl w:val="0"/>
              <w:rPr>
                <w:sz w:val="22"/>
                <w:szCs w:val="22"/>
              </w:rPr>
            </w:pPr>
          </w:p>
          <w:p w:rsidR="000906B0" w:rsidRDefault="000906B0" w:rsidP="009C07BC">
            <w:pPr>
              <w:widowControl w:val="0"/>
              <w:rPr>
                <w:sz w:val="22"/>
                <w:szCs w:val="22"/>
              </w:rPr>
            </w:pPr>
          </w:p>
          <w:p w:rsidR="000906B0" w:rsidRPr="00F27E60" w:rsidRDefault="000906B0" w:rsidP="009C07BC">
            <w:pPr>
              <w:widowControl w:val="0"/>
              <w:rPr>
                <w:sz w:val="22"/>
                <w:szCs w:val="22"/>
              </w:rPr>
            </w:pPr>
            <w:r w:rsidRPr="00F27E60">
              <w:rPr>
                <w:sz w:val="22"/>
                <w:szCs w:val="22"/>
              </w:rPr>
              <w:t>1</w:t>
            </w:r>
          </w:p>
          <w:p w:rsidR="000906B0" w:rsidRPr="00F27E60" w:rsidRDefault="000906B0" w:rsidP="009C07BC">
            <w:pPr>
              <w:widowControl w:val="0"/>
              <w:ind w:left="-748" w:right="-96"/>
              <w:rPr>
                <w:sz w:val="22"/>
                <w:szCs w:val="22"/>
              </w:rPr>
            </w:pPr>
          </w:p>
        </w:tc>
      </w:tr>
      <w:tr w:rsidR="000906B0" w:rsidRPr="00F27E60" w:rsidTr="009C07BC">
        <w:trPr>
          <w:cantSplit/>
          <w:trHeight w:val="1859"/>
        </w:trPr>
        <w:tc>
          <w:tcPr>
            <w:tcW w:w="1440" w:type="dxa"/>
            <w:vMerge/>
          </w:tcPr>
          <w:p w:rsidR="000906B0" w:rsidRPr="00F27E60" w:rsidRDefault="000906B0" w:rsidP="009C07B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906B0" w:rsidRPr="009D7069" w:rsidRDefault="000906B0" w:rsidP="009C07BC">
            <w:pPr>
              <w:rPr>
                <w:b/>
                <w:sz w:val="20"/>
                <w:szCs w:val="20"/>
              </w:rPr>
            </w:pPr>
            <w:r w:rsidRPr="009D7069">
              <w:rPr>
                <w:b/>
                <w:sz w:val="20"/>
                <w:szCs w:val="20"/>
              </w:rPr>
              <w:t>Технические характеристики товаров, работ, услуг</w:t>
            </w:r>
          </w:p>
        </w:tc>
        <w:tc>
          <w:tcPr>
            <w:tcW w:w="5040" w:type="dxa"/>
          </w:tcPr>
          <w:p w:rsidR="000906B0" w:rsidRDefault="000906B0" w:rsidP="009C07BC">
            <w:pPr>
              <w:ind w:right="-4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Стиральная машина бытовая</w:t>
            </w:r>
            <w:r>
              <w:rPr>
                <w:sz w:val="20"/>
                <w:szCs w:val="20"/>
              </w:rPr>
              <w:br/>
              <w:t>Загрузочная масса 8,0 кг</w:t>
            </w:r>
            <w:r>
              <w:rPr>
                <w:sz w:val="20"/>
                <w:szCs w:val="20"/>
              </w:rPr>
              <w:br/>
              <w:t>Габаритные размеры</w:t>
            </w:r>
            <w:r>
              <w:rPr>
                <w:sz w:val="20"/>
                <w:szCs w:val="20"/>
              </w:rPr>
              <w:br/>
              <w:t xml:space="preserve">ширина  не менее </w:t>
            </w:r>
            <w:smartTag w:uri="urn:schemas-microsoft-com:office:smarttags" w:element="metricconverter">
              <w:smartTagPr>
                <w:attr w:name="ProductID" w:val="60 см"/>
              </w:smartTagPr>
              <w:r>
                <w:rPr>
                  <w:sz w:val="20"/>
                  <w:szCs w:val="20"/>
                </w:rPr>
                <w:t>60 см</w:t>
              </w:r>
            </w:smartTag>
            <w:r>
              <w:rPr>
                <w:sz w:val="20"/>
                <w:szCs w:val="20"/>
              </w:rPr>
              <w:br/>
              <w:t xml:space="preserve">высота  не менее </w:t>
            </w:r>
            <w:smartTag w:uri="urn:schemas-microsoft-com:office:smarttags" w:element="metricconverter">
              <w:smartTagPr>
                <w:attr w:name="ProductID" w:val="85 см"/>
              </w:smartTagPr>
              <w:r>
                <w:rPr>
                  <w:sz w:val="20"/>
                  <w:szCs w:val="20"/>
                </w:rPr>
                <w:t>85 см</w:t>
              </w:r>
            </w:smartTag>
            <w:r>
              <w:rPr>
                <w:sz w:val="20"/>
                <w:szCs w:val="20"/>
              </w:rPr>
              <w:br/>
              <w:t>глубина  не менее 60 см.</w:t>
            </w:r>
            <w:r>
              <w:rPr>
                <w:sz w:val="20"/>
                <w:szCs w:val="20"/>
              </w:rPr>
              <w:br/>
              <w:t>Класс стирки – А</w:t>
            </w:r>
            <w:r>
              <w:rPr>
                <w:sz w:val="20"/>
                <w:szCs w:val="20"/>
              </w:rPr>
              <w:br/>
              <w:t>Класс энергопотребления – А</w:t>
            </w:r>
            <w:r>
              <w:rPr>
                <w:sz w:val="20"/>
                <w:szCs w:val="20"/>
              </w:rPr>
              <w:br/>
              <w:t>Питание от электросети напряжением 220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</w:p>
          <w:p w:rsidR="000906B0" w:rsidRDefault="000906B0" w:rsidP="009C07BC">
            <w:pPr>
              <w:ind w:right="-4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Отжим 1000 -1400 оборотов</w:t>
            </w:r>
            <w:r>
              <w:rPr>
                <w:sz w:val="20"/>
                <w:szCs w:val="20"/>
              </w:rPr>
              <w:br/>
              <w:t>С</w:t>
            </w:r>
            <w:r w:rsidRPr="00C37D8C">
              <w:rPr>
                <w:sz w:val="20"/>
                <w:szCs w:val="20"/>
              </w:rPr>
              <w:t>рок службы не менее</w:t>
            </w:r>
            <w:r>
              <w:rPr>
                <w:sz w:val="20"/>
                <w:szCs w:val="20"/>
              </w:rPr>
              <w:t xml:space="preserve"> 10 </w:t>
            </w:r>
            <w:r w:rsidRPr="00C37D8C">
              <w:rPr>
                <w:sz w:val="20"/>
                <w:szCs w:val="20"/>
              </w:rPr>
              <w:t>лет</w:t>
            </w:r>
          </w:p>
          <w:p w:rsidR="000906B0" w:rsidRPr="00C37D8C" w:rsidRDefault="000906B0" w:rsidP="009C07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 выпуска 2011 или 2012</w:t>
            </w:r>
            <w:r w:rsidRPr="00C37D8C">
              <w:rPr>
                <w:sz w:val="20"/>
                <w:szCs w:val="20"/>
              </w:rPr>
              <w:t>. Поставляемый товар и комплектующие должны быть новыми, поставка товара и комплектующих бывших в употреблении не допускается.</w:t>
            </w:r>
          </w:p>
        </w:tc>
        <w:tc>
          <w:tcPr>
            <w:tcW w:w="900" w:type="dxa"/>
            <w:vMerge/>
          </w:tcPr>
          <w:p w:rsidR="000906B0" w:rsidRPr="00F27E60" w:rsidRDefault="000906B0" w:rsidP="009C07B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906B0" w:rsidRPr="00F27E60" w:rsidRDefault="000906B0" w:rsidP="009C07BC">
            <w:pPr>
              <w:rPr>
                <w:sz w:val="22"/>
                <w:szCs w:val="22"/>
              </w:rPr>
            </w:pPr>
          </w:p>
        </w:tc>
      </w:tr>
      <w:tr w:rsidR="000906B0" w:rsidRPr="00F27E60" w:rsidTr="009C07BC">
        <w:trPr>
          <w:cantSplit/>
          <w:trHeight w:val="739"/>
        </w:trPr>
        <w:tc>
          <w:tcPr>
            <w:tcW w:w="1440" w:type="dxa"/>
            <w:vMerge/>
          </w:tcPr>
          <w:p w:rsidR="000906B0" w:rsidRPr="00F27E60" w:rsidRDefault="000906B0" w:rsidP="009C07B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906B0" w:rsidRPr="001C5BD9" w:rsidRDefault="000906B0" w:rsidP="009C07BC">
            <w:pPr>
              <w:rPr>
                <w:sz w:val="20"/>
                <w:szCs w:val="20"/>
              </w:rPr>
            </w:pPr>
            <w:r w:rsidRPr="001C5BD9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5040" w:type="dxa"/>
          </w:tcPr>
          <w:p w:rsidR="000906B0" w:rsidRPr="001315BB" w:rsidRDefault="000906B0" w:rsidP="009C07BC">
            <w:pPr>
              <w:jc w:val="both"/>
              <w:rPr>
                <w:sz w:val="20"/>
                <w:szCs w:val="20"/>
              </w:rPr>
            </w:pPr>
            <w:r w:rsidRPr="001315BB">
              <w:rPr>
                <w:sz w:val="20"/>
                <w:szCs w:val="20"/>
              </w:rPr>
              <w:t>Товар должен соответствовать требованиям, предъявляемым к данному виду товаров, санитарно-эпидемиологическим нормам и правилам с предоставлением соответствующих сертификатов и других документов.</w:t>
            </w:r>
          </w:p>
        </w:tc>
        <w:tc>
          <w:tcPr>
            <w:tcW w:w="900" w:type="dxa"/>
          </w:tcPr>
          <w:p w:rsidR="000906B0" w:rsidRPr="00F27E60" w:rsidRDefault="000906B0" w:rsidP="009C07B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0906B0" w:rsidRPr="00F27E60" w:rsidRDefault="000906B0" w:rsidP="009C07BC">
            <w:pPr>
              <w:rPr>
                <w:sz w:val="22"/>
                <w:szCs w:val="22"/>
              </w:rPr>
            </w:pPr>
          </w:p>
        </w:tc>
      </w:tr>
      <w:tr w:rsidR="000906B0" w:rsidRPr="00F27E60" w:rsidTr="009C07BC">
        <w:trPr>
          <w:cantSplit/>
          <w:trHeight w:val="90"/>
        </w:trPr>
        <w:tc>
          <w:tcPr>
            <w:tcW w:w="1440" w:type="dxa"/>
            <w:vMerge/>
          </w:tcPr>
          <w:p w:rsidR="000906B0" w:rsidRPr="00F27E60" w:rsidRDefault="000906B0" w:rsidP="009C07B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906B0" w:rsidRPr="001E2400" w:rsidRDefault="000906B0" w:rsidP="009C07BC">
            <w:pPr>
              <w:rPr>
                <w:sz w:val="20"/>
                <w:szCs w:val="20"/>
              </w:rPr>
            </w:pPr>
            <w:r w:rsidRPr="001E2400">
              <w:rPr>
                <w:sz w:val="20"/>
                <w:szCs w:val="20"/>
              </w:rPr>
              <w:t>Функциональные характеристики (потребительские свойства)</w:t>
            </w:r>
          </w:p>
        </w:tc>
        <w:tc>
          <w:tcPr>
            <w:tcW w:w="5040" w:type="dxa"/>
          </w:tcPr>
          <w:p w:rsidR="000906B0" w:rsidRPr="001E2400" w:rsidRDefault="000906B0" w:rsidP="009C07BC">
            <w:pPr>
              <w:shd w:val="clear" w:color="auto" w:fill="FFFFFF"/>
              <w:tabs>
                <w:tab w:val="left" w:pos="0"/>
                <w:tab w:val="left" w:pos="590"/>
              </w:tabs>
              <w:jc w:val="both"/>
              <w:rPr>
                <w:sz w:val="20"/>
                <w:szCs w:val="20"/>
              </w:rPr>
            </w:pPr>
            <w:r w:rsidRPr="001E2400">
              <w:rPr>
                <w:sz w:val="20"/>
                <w:szCs w:val="20"/>
              </w:rPr>
              <w:t>Обеспечить надлежащую упаковку и маркировку Товара. Упаковка Товара должна обеспечивать сохранность при его транспортировке при условии бережного с ним обращения.</w:t>
            </w:r>
          </w:p>
          <w:p w:rsidR="000906B0" w:rsidRPr="001E2400" w:rsidRDefault="000906B0" w:rsidP="009C07BC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2400">
              <w:rPr>
                <w:sz w:val="20"/>
                <w:szCs w:val="20"/>
              </w:rPr>
              <w:t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</w:t>
            </w:r>
          </w:p>
        </w:tc>
        <w:tc>
          <w:tcPr>
            <w:tcW w:w="900" w:type="dxa"/>
          </w:tcPr>
          <w:p w:rsidR="000906B0" w:rsidRPr="00F27E60" w:rsidRDefault="000906B0" w:rsidP="009C07B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0906B0" w:rsidRPr="00F27E60" w:rsidRDefault="000906B0" w:rsidP="009C07BC">
            <w:pPr>
              <w:jc w:val="both"/>
              <w:rPr>
                <w:sz w:val="22"/>
                <w:szCs w:val="22"/>
              </w:rPr>
            </w:pPr>
          </w:p>
        </w:tc>
      </w:tr>
      <w:tr w:rsidR="000906B0" w:rsidRPr="00F27E60" w:rsidTr="009C07BC">
        <w:trPr>
          <w:cantSplit/>
          <w:trHeight w:val="90"/>
        </w:trPr>
        <w:tc>
          <w:tcPr>
            <w:tcW w:w="1440" w:type="dxa"/>
          </w:tcPr>
          <w:p w:rsidR="000906B0" w:rsidRPr="00F27E60" w:rsidRDefault="000906B0" w:rsidP="009C07B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906B0" w:rsidRPr="001E2400" w:rsidRDefault="000906B0" w:rsidP="009C0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5040" w:type="dxa"/>
          </w:tcPr>
          <w:p w:rsidR="000906B0" w:rsidRPr="001E2400" w:rsidRDefault="000906B0" w:rsidP="009C07BC">
            <w:pPr>
              <w:shd w:val="clear" w:color="auto" w:fill="FFFFFF"/>
              <w:tabs>
                <w:tab w:val="left" w:pos="0"/>
                <w:tab w:val="left" w:pos="590"/>
              </w:tabs>
              <w:jc w:val="both"/>
              <w:rPr>
                <w:sz w:val="20"/>
                <w:szCs w:val="20"/>
              </w:rPr>
            </w:pPr>
            <w:r w:rsidRPr="00186E25">
              <w:rPr>
                <w:sz w:val="20"/>
                <w:szCs w:val="20"/>
              </w:rPr>
              <w:t>Гарантия 3</w:t>
            </w:r>
            <w:r>
              <w:rPr>
                <w:sz w:val="20"/>
                <w:szCs w:val="20"/>
              </w:rPr>
              <w:t xml:space="preserve"> (три)</w:t>
            </w:r>
            <w:r w:rsidRPr="00186E25">
              <w:rPr>
                <w:sz w:val="20"/>
                <w:szCs w:val="20"/>
              </w:rPr>
              <w:t xml:space="preserve"> года с момента подписания акта сдачи-приемки Товара</w:t>
            </w:r>
          </w:p>
        </w:tc>
        <w:tc>
          <w:tcPr>
            <w:tcW w:w="900" w:type="dxa"/>
          </w:tcPr>
          <w:p w:rsidR="000906B0" w:rsidRPr="00F27E60" w:rsidRDefault="000906B0" w:rsidP="009C07B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0906B0" w:rsidRPr="00F27E60" w:rsidRDefault="000906B0" w:rsidP="009C07BC">
            <w:pPr>
              <w:jc w:val="both"/>
              <w:rPr>
                <w:sz w:val="22"/>
                <w:szCs w:val="22"/>
              </w:rPr>
            </w:pPr>
          </w:p>
        </w:tc>
      </w:tr>
    </w:tbl>
    <w:p w:rsidR="000906B0" w:rsidRDefault="000906B0" w:rsidP="000906B0">
      <w:pPr>
        <w:jc w:val="both"/>
      </w:pPr>
      <w:bookmarkStart w:id="0" w:name="_GoBack"/>
      <w:bookmarkEnd w:id="0"/>
    </w:p>
    <w:sectPr w:rsidR="000906B0" w:rsidSect="00D81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6B0"/>
    <w:rsid w:val="000906B0"/>
    <w:rsid w:val="0009277C"/>
    <w:rsid w:val="000A1BF3"/>
    <w:rsid w:val="000C798E"/>
    <w:rsid w:val="00280BAE"/>
    <w:rsid w:val="002866BB"/>
    <w:rsid w:val="003E66AB"/>
    <w:rsid w:val="005F64EE"/>
    <w:rsid w:val="007B35BF"/>
    <w:rsid w:val="00A945CE"/>
    <w:rsid w:val="00AF39D3"/>
    <w:rsid w:val="00B4449E"/>
    <w:rsid w:val="00D81B45"/>
    <w:rsid w:val="00E137F9"/>
    <w:rsid w:val="00F1718F"/>
    <w:rsid w:val="00F5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/>
        <w:sz w:val="32"/>
        <w:szCs w:val="3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6B0"/>
    <w:pPr>
      <w:spacing w:after="0" w:line="240" w:lineRule="auto"/>
      <w:jc w:val="left"/>
    </w:pPr>
    <w:rPr>
      <w:rFonts w:eastAsia="Times New Roman"/>
      <w:i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rsid w:val="000906B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rsid w:val="000906B0"/>
    <w:rPr>
      <w:rFonts w:ascii="Tahoma" w:eastAsia="Times New Roman" w:hAnsi="Tahoma"/>
      <w:i w:val="0"/>
      <w:sz w:val="20"/>
      <w:szCs w:val="20"/>
      <w:lang w:val="en-US"/>
    </w:rPr>
  </w:style>
  <w:style w:type="paragraph" w:styleId="2">
    <w:name w:val="Body Text Indent 2"/>
    <w:basedOn w:val="a"/>
    <w:link w:val="20"/>
    <w:rsid w:val="000906B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906B0"/>
    <w:rPr>
      <w:rFonts w:eastAsia="Times New Roman"/>
      <w:i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i/>
        <w:sz w:val="32"/>
        <w:szCs w:val="3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6B0"/>
    <w:pPr>
      <w:spacing w:after="0" w:line="240" w:lineRule="auto"/>
      <w:jc w:val="left"/>
    </w:pPr>
    <w:rPr>
      <w:rFonts w:eastAsia="Times New Roman"/>
      <w:i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rsid w:val="000906B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rsid w:val="000906B0"/>
    <w:rPr>
      <w:rFonts w:ascii="Tahoma" w:eastAsia="Times New Roman" w:hAnsi="Tahoma"/>
      <w:i w:val="0"/>
      <w:sz w:val="20"/>
      <w:szCs w:val="20"/>
      <w:lang w:val="en-US"/>
    </w:rPr>
  </w:style>
  <w:style w:type="paragraph" w:styleId="2">
    <w:name w:val="Body Text Indent 2"/>
    <w:basedOn w:val="a"/>
    <w:link w:val="20"/>
    <w:rsid w:val="000906B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906B0"/>
    <w:rPr>
      <w:rFonts w:eastAsia="Times New Roman"/>
      <w:i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1624</Characters>
  <Application>Microsoft Office Word</Application>
  <DocSecurity>0</DocSecurity>
  <Lines>13</Lines>
  <Paragraphs>3</Paragraphs>
  <ScaleCrop>false</ScaleCrop>
  <Company>Администрация города Иванова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Мария Александровна Ушакова</cp:lastModifiedBy>
  <cp:revision>3</cp:revision>
  <dcterms:created xsi:type="dcterms:W3CDTF">2012-04-12T09:45:00Z</dcterms:created>
  <dcterms:modified xsi:type="dcterms:W3CDTF">2012-04-12T09:56:00Z</dcterms:modified>
</cp:coreProperties>
</file>