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F3E" w:rsidRDefault="00594F3E" w:rsidP="00594F3E">
      <w:pPr>
        <w:widowControl w:val="0"/>
        <w:jc w:val="center"/>
        <w:rPr>
          <w:b/>
          <w:caps/>
        </w:rPr>
      </w:pPr>
      <w:r>
        <w:rPr>
          <w:b/>
          <w:caps/>
        </w:rPr>
        <w:t>Извещение о проведении  запроса  котировок</w:t>
      </w:r>
    </w:p>
    <w:p w:rsidR="00C835F5" w:rsidRDefault="00594F3E" w:rsidP="00594F3E">
      <w:pPr>
        <w:widowControl w:val="0"/>
        <w:jc w:val="right"/>
        <w:rPr>
          <w:lang w:val="en-US"/>
        </w:rPr>
      </w:pPr>
      <w:r>
        <w:t xml:space="preserve">   </w:t>
      </w:r>
    </w:p>
    <w:p w:rsidR="00594F3E" w:rsidRPr="00C835F5" w:rsidRDefault="00594F3E" w:rsidP="00594F3E">
      <w:pPr>
        <w:widowControl w:val="0"/>
        <w:jc w:val="right"/>
        <w:rPr>
          <w:b/>
          <w:caps/>
          <w:sz w:val="22"/>
          <w:szCs w:val="22"/>
        </w:rPr>
      </w:pPr>
      <w:r w:rsidRPr="00C835F5">
        <w:rPr>
          <w:sz w:val="22"/>
          <w:szCs w:val="22"/>
        </w:rPr>
        <w:t>Дата: 28.05.2013 г.</w:t>
      </w:r>
    </w:p>
    <w:p w:rsidR="00594F3E" w:rsidRPr="00C835F5" w:rsidRDefault="00594F3E" w:rsidP="00594F3E">
      <w:pPr>
        <w:widowControl w:val="0"/>
        <w:tabs>
          <w:tab w:val="left" w:pos="6570"/>
          <w:tab w:val="right" w:pos="9720"/>
        </w:tabs>
        <w:ind w:right="-211"/>
        <w:jc w:val="right"/>
        <w:rPr>
          <w:sz w:val="22"/>
          <w:szCs w:val="22"/>
        </w:rPr>
      </w:pPr>
      <w:r w:rsidRPr="00C835F5">
        <w:rPr>
          <w:sz w:val="22"/>
          <w:szCs w:val="22"/>
        </w:rPr>
        <w:t>Регистрационный № 18</w:t>
      </w:r>
      <w:r w:rsidR="00C835F5">
        <w:rPr>
          <w:sz w:val="22"/>
          <w:szCs w:val="22"/>
          <w:lang w:val="en-US"/>
        </w:rPr>
        <w:t>6</w:t>
      </w:r>
      <w:r w:rsidRPr="00C835F5">
        <w:rPr>
          <w:sz w:val="22"/>
          <w:szCs w:val="22"/>
        </w:rPr>
        <w:t xml:space="preserve"> </w:t>
      </w:r>
    </w:p>
    <w:p w:rsidR="00594F3E" w:rsidRPr="00C835F5" w:rsidRDefault="00594F3E" w:rsidP="00594F3E">
      <w:pPr>
        <w:widowControl w:val="0"/>
        <w:jc w:val="both"/>
        <w:rPr>
          <w:sz w:val="22"/>
          <w:szCs w:val="22"/>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5961"/>
      </w:tblGrid>
      <w:tr w:rsidR="00594F3E" w:rsidRPr="00C835F5" w:rsidTr="00B8528D">
        <w:tc>
          <w:tcPr>
            <w:tcW w:w="1942" w:type="pct"/>
            <w:tcBorders>
              <w:top w:val="single" w:sz="4" w:space="0" w:color="auto"/>
              <w:left w:val="single" w:sz="4" w:space="0" w:color="auto"/>
              <w:bottom w:val="single" w:sz="4" w:space="0" w:color="auto"/>
              <w:right w:val="single" w:sz="4" w:space="0" w:color="auto"/>
            </w:tcBorders>
            <w:hideMark/>
          </w:tcPr>
          <w:p w:rsidR="00594F3E" w:rsidRPr="00C835F5" w:rsidRDefault="00594F3E" w:rsidP="008F459E">
            <w:pPr>
              <w:rPr>
                <w:b/>
                <w:sz w:val="22"/>
                <w:szCs w:val="22"/>
              </w:rPr>
            </w:pPr>
            <w:r w:rsidRPr="00C835F5">
              <w:rPr>
                <w:sz w:val="22"/>
                <w:szCs w:val="22"/>
              </w:rPr>
              <w:t>Наименование заказчика</w:t>
            </w:r>
          </w:p>
        </w:tc>
        <w:tc>
          <w:tcPr>
            <w:tcW w:w="3058" w:type="pct"/>
            <w:tcBorders>
              <w:top w:val="single" w:sz="4" w:space="0" w:color="auto"/>
              <w:left w:val="single" w:sz="4" w:space="0" w:color="auto"/>
              <w:bottom w:val="single" w:sz="4" w:space="0" w:color="auto"/>
              <w:right w:val="single" w:sz="4" w:space="0" w:color="auto"/>
            </w:tcBorders>
            <w:hideMark/>
          </w:tcPr>
          <w:p w:rsidR="00594F3E" w:rsidRPr="00C835F5" w:rsidRDefault="00C835F5" w:rsidP="008F459E">
            <w:pPr>
              <w:rPr>
                <w:sz w:val="22"/>
                <w:szCs w:val="22"/>
              </w:rPr>
            </w:pPr>
            <w:r w:rsidRPr="00C835F5">
              <w:rPr>
                <w:sz w:val="22"/>
                <w:szCs w:val="22"/>
              </w:rPr>
              <w:t>Ивановский городской к</w:t>
            </w:r>
            <w:r w:rsidRPr="00C835F5">
              <w:rPr>
                <w:sz w:val="22"/>
                <w:szCs w:val="22"/>
              </w:rPr>
              <w:t>омитет по управлению имуществом</w:t>
            </w:r>
          </w:p>
        </w:tc>
      </w:tr>
      <w:tr w:rsidR="00594F3E" w:rsidRPr="00C835F5" w:rsidTr="00B8528D">
        <w:tc>
          <w:tcPr>
            <w:tcW w:w="1942" w:type="pct"/>
            <w:tcBorders>
              <w:top w:val="single" w:sz="4" w:space="0" w:color="auto"/>
              <w:left w:val="single" w:sz="4" w:space="0" w:color="auto"/>
              <w:bottom w:val="single" w:sz="4" w:space="0" w:color="auto"/>
              <w:right w:val="single" w:sz="4" w:space="0" w:color="auto"/>
            </w:tcBorders>
            <w:hideMark/>
          </w:tcPr>
          <w:p w:rsidR="00594F3E" w:rsidRPr="00C835F5" w:rsidRDefault="00594F3E" w:rsidP="008F459E">
            <w:pPr>
              <w:rPr>
                <w:b/>
                <w:sz w:val="22"/>
                <w:szCs w:val="22"/>
              </w:rPr>
            </w:pPr>
            <w:r w:rsidRPr="00C835F5">
              <w:rPr>
                <w:sz w:val="22"/>
                <w:szCs w:val="22"/>
              </w:rPr>
              <w:t>Почтовый адрес заказчика</w:t>
            </w:r>
          </w:p>
        </w:tc>
        <w:tc>
          <w:tcPr>
            <w:tcW w:w="3058" w:type="pct"/>
            <w:tcBorders>
              <w:top w:val="single" w:sz="4" w:space="0" w:color="auto"/>
              <w:left w:val="single" w:sz="4" w:space="0" w:color="auto"/>
              <w:bottom w:val="single" w:sz="4" w:space="0" w:color="auto"/>
              <w:right w:val="single" w:sz="4" w:space="0" w:color="auto"/>
            </w:tcBorders>
            <w:hideMark/>
          </w:tcPr>
          <w:p w:rsidR="00594F3E" w:rsidRPr="00C835F5" w:rsidRDefault="00C835F5" w:rsidP="00C835F5">
            <w:pPr>
              <w:rPr>
                <w:sz w:val="22"/>
                <w:szCs w:val="22"/>
              </w:rPr>
            </w:pPr>
            <w:r w:rsidRPr="00C835F5">
              <w:rPr>
                <w:sz w:val="22"/>
                <w:szCs w:val="22"/>
              </w:rPr>
              <w:t>153000, Российская Федерация, Ивановская область, Иваново г, пл.</w:t>
            </w:r>
            <w:r w:rsidRPr="00C835F5">
              <w:rPr>
                <w:sz w:val="22"/>
                <w:szCs w:val="22"/>
              </w:rPr>
              <w:t xml:space="preserve"> </w:t>
            </w:r>
            <w:r w:rsidRPr="00C835F5">
              <w:rPr>
                <w:sz w:val="22"/>
                <w:szCs w:val="22"/>
              </w:rPr>
              <w:t>Революции, д.6, оф.1117</w:t>
            </w:r>
          </w:p>
        </w:tc>
      </w:tr>
      <w:tr w:rsidR="00594F3E" w:rsidRPr="00C835F5" w:rsidTr="00B8528D">
        <w:tc>
          <w:tcPr>
            <w:tcW w:w="1942" w:type="pct"/>
            <w:tcBorders>
              <w:top w:val="single" w:sz="4" w:space="0" w:color="auto"/>
              <w:left w:val="single" w:sz="4" w:space="0" w:color="auto"/>
              <w:bottom w:val="single" w:sz="4" w:space="0" w:color="auto"/>
              <w:right w:val="single" w:sz="4" w:space="0" w:color="auto"/>
            </w:tcBorders>
            <w:hideMark/>
          </w:tcPr>
          <w:p w:rsidR="00594F3E" w:rsidRPr="00C835F5" w:rsidRDefault="00594F3E" w:rsidP="008F459E">
            <w:pPr>
              <w:rPr>
                <w:sz w:val="22"/>
                <w:szCs w:val="22"/>
              </w:rPr>
            </w:pPr>
            <w:r w:rsidRPr="00C835F5">
              <w:rPr>
                <w:sz w:val="22"/>
                <w:szCs w:val="22"/>
              </w:rPr>
              <w:t>Номер контактного телефона заказчика</w:t>
            </w:r>
          </w:p>
        </w:tc>
        <w:tc>
          <w:tcPr>
            <w:tcW w:w="3058" w:type="pct"/>
            <w:tcBorders>
              <w:top w:val="single" w:sz="4" w:space="0" w:color="auto"/>
              <w:left w:val="single" w:sz="4" w:space="0" w:color="auto"/>
              <w:bottom w:val="single" w:sz="4" w:space="0" w:color="auto"/>
              <w:right w:val="single" w:sz="4" w:space="0" w:color="auto"/>
            </w:tcBorders>
            <w:hideMark/>
          </w:tcPr>
          <w:p w:rsidR="00594F3E" w:rsidRPr="00C835F5" w:rsidRDefault="00C835F5" w:rsidP="008F459E">
            <w:pPr>
              <w:rPr>
                <w:sz w:val="22"/>
                <w:szCs w:val="22"/>
              </w:rPr>
            </w:pPr>
            <w:r w:rsidRPr="00C835F5">
              <w:rPr>
                <w:sz w:val="22"/>
                <w:szCs w:val="22"/>
              </w:rPr>
              <w:t>7-4932-32</w:t>
            </w:r>
            <w:r>
              <w:rPr>
                <w:sz w:val="22"/>
                <w:szCs w:val="22"/>
                <w:lang w:val="en-US"/>
              </w:rPr>
              <w:t>-</w:t>
            </w:r>
            <w:r w:rsidRPr="00C835F5">
              <w:rPr>
                <w:sz w:val="22"/>
                <w:szCs w:val="22"/>
              </w:rPr>
              <w:t>54</w:t>
            </w:r>
            <w:r>
              <w:rPr>
                <w:sz w:val="22"/>
                <w:szCs w:val="22"/>
                <w:lang w:val="en-US"/>
              </w:rPr>
              <w:t>-</w:t>
            </w:r>
            <w:r w:rsidRPr="00C835F5">
              <w:rPr>
                <w:sz w:val="22"/>
                <w:szCs w:val="22"/>
              </w:rPr>
              <w:t>24</w:t>
            </w:r>
            <w:r w:rsidRPr="00C835F5">
              <w:rPr>
                <w:sz w:val="22"/>
                <w:szCs w:val="22"/>
              </w:rPr>
              <w:br/>
            </w:r>
          </w:p>
        </w:tc>
      </w:tr>
      <w:tr w:rsidR="00594F3E" w:rsidRPr="00C835F5" w:rsidTr="00B8528D">
        <w:tc>
          <w:tcPr>
            <w:tcW w:w="1942" w:type="pct"/>
            <w:tcBorders>
              <w:top w:val="single" w:sz="4" w:space="0" w:color="auto"/>
              <w:left w:val="single" w:sz="4" w:space="0" w:color="auto"/>
              <w:bottom w:val="single" w:sz="4" w:space="0" w:color="auto"/>
              <w:right w:val="single" w:sz="4" w:space="0" w:color="auto"/>
            </w:tcBorders>
            <w:hideMark/>
          </w:tcPr>
          <w:p w:rsidR="00594F3E" w:rsidRPr="00C835F5" w:rsidRDefault="00594F3E" w:rsidP="008F459E">
            <w:pPr>
              <w:rPr>
                <w:sz w:val="22"/>
                <w:szCs w:val="22"/>
              </w:rPr>
            </w:pPr>
            <w:r w:rsidRPr="00C835F5">
              <w:rPr>
                <w:sz w:val="22"/>
                <w:szCs w:val="22"/>
              </w:rPr>
              <w:t>Место подачи котировочных заявок</w:t>
            </w:r>
          </w:p>
        </w:tc>
        <w:tc>
          <w:tcPr>
            <w:tcW w:w="3058" w:type="pct"/>
            <w:tcBorders>
              <w:top w:val="single" w:sz="4" w:space="0" w:color="auto"/>
              <w:left w:val="single" w:sz="4" w:space="0" w:color="auto"/>
              <w:bottom w:val="single" w:sz="4" w:space="0" w:color="auto"/>
              <w:right w:val="single" w:sz="4" w:space="0" w:color="auto"/>
            </w:tcBorders>
            <w:hideMark/>
          </w:tcPr>
          <w:p w:rsidR="00594F3E" w:rsidRPr="00C835F5" w:rsidRDefault="00594F3E" w:rsidP="008F459E">
            <w:pPr>
              <w:tabs>
                <w:tab w:val="left" w:pos="4752"/>
              </w:tabs>
              <w:ind w:right="792"/>
              <w:rPr>
                <w:sz w:val="22"/>
                <w:szCs w:val="22"/>
              </w:rPr>
            </w:pPr>
            <w:r w:rsidRPr="00C835F5">
              <w:rPr>
                <w:sz w:val="22"/>
                <w:szCs w:val="22"/>
              </w:rPr>
              <w:t>153000, г. Иваново, пл. Революции, д. 6,  к. 301, Администрация города Иванова</w:t>
            </w:r>
          </w:p>
        </w:tc>
      </w:tr>
    </w:tbl>
    <w:p w:rsidR="00594F3E" w:rsidRPr="00C835F5" w:rsidRDefault="00594F3E" w:rsidP="00594F3E">
      <w:pPr>
        <w:pStyle w:val="a7"/>
        <w:tabs>
          <w:tab w:val="num" w:pos="1260"/>
        </w:tabs>
        <w:ind w:firstLine="720"/>
        <w:jc w:val="right"/>
        <w:textAlignment w:val="baseline"/>
      </w:pPr>
    </w:p>
    <w:p w:rsidR="00594F3E" w:rsidRPr="00C835F5" w:rsidRDefault="00594F3E" w:rsidP="00594F3E">
      <w:pPr>
        <w:pStyle w:val="aa"/>
        <w:rPr>
          <w:rFonts w:ascii="Times New Roman" w:hAnsi="Times New Roman"/>
        </w:rPr>
      </w:pPr>
    </w:p>
    <w:tbl>
      <w:tblPr>
        <w:tblStyle w:val="ad"/>
        <w:tblW w:w="9816" w:type="dxa"/>
        <w:tblInd w:w="0" w:type="dxa"/>
        <w:tblLayout w:type="fixed"/>
        <w:tblLook w:val="04A0" w:firstRow="1" w:lastRow="0" w:firstColumn="1" w:lastColumn="0" w:noHBand="0" w:noVBand="1"/>
      </w:tblPr>
      <w:tblGrid>
        <w:gridCol w:w="391"/>
        <w:gridCol w:w="1701"/>
        <w:gridCol w:w="6947"/>
        <w:gridCol w:w="777"/>
      </w:tblGrid>
      <w:tr w:rsidR="00594F3E" w:rsidRPr="00C835F5" w:rsidTr="00B8528D">
        <w:tc>
          <w:tcPr>
            <w:tcW w:w="391"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b/>
                <w:sz w:val="22"/>
                <w:szCs w:val="22"/>
                <w:lang w:val="en-US" w:eastAsia="en-US"/>
              </w:rPr>
            </w:pPr>
            <w:r w:rsidRPr="00C835F5">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b/>
                <w:sz w:val="22"/>
                <w:szCs w:val="22"/>
                <w:lang w:eastAsia="en-US"/>
              </w:rPr>
            </w:pPr>
            <w:r w:rsidRPr="00C835F5">
              <w:rPr>
                <w:b/>
                <w:sz w:val="22"/>
                <w:szCs w:val="22"/>
                <w:lang w:eastAsia="en-US"/>
              </w:rPr>
              <w:t>Наименование товара</w:t>
            </w:r>
          </w:p>
        </w:tc>
        <w:tc>
          <w:tcPr>
            <w:tcW w:w="6947"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b/>
                <w:sz w:val="22"/>
                <w:szCs w:val="22"/>
                <w:lang w:eastAsia="en-US"/>
              </w:rPr>
            </w:pPr>
            <w:r w:rsidRPr="00C835F5">
              <w:rPr>
                <w:b/>
                <w:sz w:val="22"/>
                <w:szCs w:val="22"/>
                <w:lang w:eastAsia="en-US"/>
              </w:rPr>
              <w:t>Характеристики товара</w:t>
            </w:r>
          </w:p>
        </w:tc>
        <w:tc>
          <w:tcPr>
            <w:tcW w:w="777"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b/>
                <w:sz w:val="22"/>
                <w:szCs w:val="22"/>
                <w:lang w:eastAsia="en-US"/>
              </w:rPr>
            </w:pPr>
            <w:r w:rsidRPr="00C835F5">
              <w:rPr>
                <w:b/>
                <w:sz w:val="22"/>
                <w:szCs w:val="22"/>
                <w:lang w:eastAsia="en-US"/>
              </w:rPr>
              <w:t>Количест</w:t>
            </w:r>
            <w:r w:rsidRPr="00C835F5">
              <w:rPr>
                <w:b/>
                <w:sz w:val="22"/>
                <w:szCs w:val="22"/>
                <w:lang w:eastAsia="en-US"/>
              </w:rPr>
              <w:softHyphen/>
              <w:t>во</w:t>
            </w:r>
          </w:p>
        </w:tc>
      </w:tr>
      <w:tr w:rsidR="00594F3E" w:rsidRPr="00C835F5" w:rsidTr="00B8528D">
        <w:trPr>
          <w:trHeight w:val="2967"/>
        </w:trPr>
        <w:tc>
          <w:tcPr>
            <w:tcW w:w="391" w:type="dxa"/>
            <w:tcBorders>
              <w:top w:val="single" w:sz="4" w:space="0" w:color="auto"/>
              <w:left w:val="single" w:sz="4" w:space="0" w:color="auto"/>
              <w:bottom w:val="single" w:sz="4" w:space="0" w:color="auto"/>
              <w:right w:val="single" w:sz="4" w:space="0" w:color="auto"/>
            </w:tcBorders>
          </w:tcPr>
          <w:p w:rsidR="00594F3E" w:rsidRPr="00C835F5" w:rsidRDefault="00594F3E">
            <w:pPr>
              <w:jc w:val="center"/>
              <w:rPr>
                <w:sz w:val="22"/>
                <w:szCs w:val="22"/>
                <w:lang w:eastAsia="en-US"/>
              </w:rPr>
            </w:pPr>
          </w:p>
          <w:p w:rsidR="00594F3E" w:rsidRPr="00C835F5" w:rsidRDefault="00594F3E">
            <w:pPr>
              <w:jc w:val="center"/>
              <w:rPr>
                <w:sz w:val="22"/>
                <w:szCs w:val="22"/>
                <w:lang w:eastAsia="en-US"/>
              </w:rPr>
            </w:pPr>
            <w:r w:rsidRPr="00C835F5">
              <w:rPr>
                <w:sz w:val="22"/>
                <w:szCs w:val="22"/>
                <w:lang w:eastAsia="en-US"/>
              </w:rPr>
              <w:t>1</w:t>
            </w:r>
          </w:p>
        </w:tc>
        <w:tc>
          <w:tcPr>
            <w:tcW w:w="1701" w:type="dxa"/>
            <w:tcBorders>
              <w:top w:val="single" w:sz="4" w:space="0" w:color="auto"/>
              <w:left w:val="single" w:sz="4" w:space="0" w:color="auto"/>
              <w:bottom w:val="single" w:sz="4" w:space="0" w:color="auto"/>
              <w:right w:val="single" w:sz="4" w:space="0" w:color="auto"/>
            </w:tcBorders>
          </w:tcPr>
          <w:p w:rsidR="00594F3E" w:rsidRPr="00C835F5" w:rsidRDefault="00594F3E">
            <w:pPr>
              <w:rPr>
                <w:sz w:val="22"/>
                <w:szCs w:val="22"/>
                <w:lang w:eastAsia="en-US"/>
              </w:rPr>
            </w:pPr>
          </w:p>
          <w:p w:rsidR="00594F3E" w:rsidRPr="00C835F5" w:rsidRDefault="00594F3E">
            <w:pPr>
              <w:rPr>
                <w:bCs/>
                <w:sz w:val="22"/>
                <w:szCs w:val="22"/>
                <w:shd w:val="clear" w:color="auto" w:fill="FFFFFF"/>
                <w:lang w:eastAsia="en-US"/>
              </w:rPr>
            </w:pPr>
            <w:r w:rsidRPr="00C835F5">
              <w:rPr>
                <w:sz w:val="22"/>
                <w:szCs w:val="22"/>
                <w:lang w:eastAsia="en-US"/>
              </w:rPr>
              <w:t>Сетевой коммутатор</w:t>
            </w:r>
            <w:r w:rsidRPr="00C835F5">
              <w:rPr>
                <w:bCs/>
                <w:sz w:val="22"/>
                <w:szCs w:val="22"/>
                <w:shd w:val="clear" w:color="auto" w:fill="FFFFFF"/>
                <w:lang w:eastAsia="en-US"/>
              </w:rPr>
              <w:t xml:space="preserve"> </w:t>
            </w:r>
          </w:p>
          <w:p w:rsidR="00594F3E" w:rsidRPr="00C835F5" w:rsidRDefault="00594F3E">
            <w:pPr>
              <w:rPr>
                <w:sz w:val="22"/>
                <w:szCs w:val="22"/>
                <w:lang w:eastAsia="en-US"/>
              </w:rPr>
            </w:pPr>
            <w:r w:rsidRPr="00C835F5">
              <w:rPr>
                <w:bCs/>
                <w:sz w:val="22"/>
                <w:szCs w:val="22"/>
                <w:shd w:val="clear" w:color="auto" w:fill="FFFFFF"/>
                <w:lang w:val="en-US" w:eastAsia="en-US"/>
              </w:rPr>
              <w:t>D</w:t>
            </w:r>
            <w:r w:rsidRPr="00C835F5">
              <w:rPr>
                <w:bCs/>
                <w:sz w:val="22"/>
                <w:szCs w:val="22"/>
                <w:shd w:val="clear" w:color="auto" w:fill="FFFFFF"/>
                <w:lang w:eastAsia="en-US"/>
              </w:rPr>
              <w:t>-</w:t>
            </w:r>
            <w:r w:rsidRPr="00C835F5">
              <w:rPr>
                <w:bCs/>
                <w:sz w:val="22"/>
                <w:szCs w:val="22"/>
                <w:shd w:val="clear" w:color="auto" w:fill="FFFFFF"/>
                <w:lang w:val="en-US" w:eastAsia="en-US"/>
              </w:rPr>
              <w:t>Link</w:t>
            </w:r>
            <w:r w:rsidRPr="00C835F5">
              <w:rPr>
                <w:bCs/>
                <w:sz w:val="22"/>
                <w:szCs w:val="22"/>
                <w:shd w:val="clear" w:color="auto" w:fill="FFFFFF"/>
                <w:lang w:eastAsia="en-US"/>
              </w:rPr>
              <w:t xml:space="preserve"> &lt; </w:t>
            </w:r>
            <w:r w:rsidRPr="00C835F5">
              <w:rPr>
                <w:bCs/>
                <w:sz w:val="22"/>
                <w:szCs w:val="22"/>
                <w:shd w:val="clear" w:color="auto" w:fill="FFFFFF"/>
                <w:lang w:val="en-US" w:eastAsia="en-US"/>
              </w:rPr>
              <w:t>DGS</w:t>
            </w:r>
            <w:r w:rsidRPr="00C835F5">
              <w:rPr>
                <w:bCs/>
                <w:sz w:val="22"/>
                <w:szCs w:val="22"/>
                <w:shd w:val="clear" w:color="auto" w:fill="FFFFFF"/>
                <w:lang w:eastAsia="en-US"/>
              </w:rPr>
              <w:t xml:space="preserve">-1210-52 / </w:t>
            </w:r>
            <w:r w:rsidRPr="00C835F5">
              <w:rPr>
                <w:bCs/>
                <w:sz w:val="22"/>
                <w:szCs w:val="22"/>
                <w:shd w:val="clear" w:color="auto" w:fill="FFFFFF"/>
                <w:lang w:val="en-US" w:eastAsia="en-US"/>
              </w:rPr>
              <w:t>B</w:t>
            </w:r>
            <w:r w:rsidRPr="00C835F5">
              <w:rPr>
                <w:bCs/>
                <w:sz w:val="22"/>
                <w:szCs w:val="22"/>
                <w:shd w:val="clear" w:color="auto" w:fill="FFFFFF"/>
                <w:lang w:eastAsia="en-US"/>
              </w:rPr>
              <w:t>1</w:t>
            </w:r>
            <w:r w:rsidRPr="00C835F5">
              <w:rPr>
                <w:bCs/>
                <w:sz w:val="22"/>
                <w:szCs w:val="22"/>
                <w:shd w:val="clear" w:color="auto" w:fill="FFFFFF"/>
                <w:lang w:val="en-US" w:eastAsia="en-US"/>
              </w:rPr>
              <w:t>A</w:t>
            </w:r>
            <w:r w:rsidRPr="00C835F5">
              <w:rPr>
                <w:bCs/>
                <w:sz w:val="22"/>
                <w:szCs w:val="22"/>
                <w:shd w:val="clear" w:color="auto" w:fill="FFFFFF"/>
                <w:lang w:eastAsia="en-US"/>
              </w:rPr>
              <w:t xml:space="preserve">&gt; </w:t>
            </w:r>
            <w:r w:rsidRPr="00C835F5">
              <w:rPr>
                <w:bCs/>
                <w:sz w:val="22"/>
                <w:szCs w:val="22"/>
                <w:shd w:val="clear" w:color="auto" w:fill="FFFFFF"/>
                <w:lang w:val="en-US" w:eastAsia="en-US"/>
              </w:rPr>
              <w:t>Web</w:t>
            </w:r>
            <w:r w:rsidRPr="00C835F5">
              <w:rPr>
                <w:bCs/>
                <w:sz w:val="22"/>
                <w:szCs w:val="22"/>
                <w:shd w:val="clear" w:color="auto" w:fill="FFFFFF"/>
                <w:lang w:eastAsia="en-US"/>
              </w:rPr>
              <w:t xml:space="preserve"> </w:t>
            </w:r>
            <w:r w:rsidRPr="00C835F5">
              <w:rPr>
                <w:bCs/>
                <w:sz w:val="22"/>
                <w:szCs w:val="22"/>
                <w:shd w:val="clear" w:color="auto" w:fill="FFFFFF"/>
                <w:lang w:val="en-US" w:eastAsia="en-US"/>
              </w:rPr>
              <w:t>Smart</w:t>
            </w:r>
            <w:r w:rsidRPr="00C835F5">
              <w:rPr>
                <w:bCs/>
                <w:sz w:val="22"/>
                <w:szCs w:val="22"/>
                <w:shd w:val="clear" w:color="auto" w:fill="FFFFFF"/>
                <w:lang w:eastAsia="en-US"/>
              </w:rPr>
              <w:t xml:space="preserve"> </w:t>
            </w:r>
            <w:r w:rsidRPr="00C835F5">
              <w:rPr>
                <w:bCs/>
                <w:sz w:val="22"/>
                <w:szCs w:val="22"/>
                <w:shd w:val="clear" w:color="auto" w:fill="FFFFFF"/>
                <w:lang w:val="en-US" w:eastAsia="en-US"/>
              </w:rPr>
              <w:t>Switch</w:t>
            </w:r>
            <w:r w:rsidRPr="00C835F5">
              <w:rPr>
                <w:bCs/>
                <w:sz w:val="22"/>
                <w:szCs w:val="22"/>
                <w:shd w:val="clear" w:color="auto" w:fill="FFFFFF"/>
                <w:lang w:eastAsia="en-US"/>
              </w:rPr>
              <w:t xml:space="preserve"> (48</w:t>
            </w:r>
            <w:r w:rsidRPr="00C835F5">
              <w:rPr>
                <w:bCs/>
                <w:sz w:val="22"/>
                <w:szCs w:val="22"/>
                <w:shd w:val="clear" w:color="auto" w:fill="FFFFFF"/>
                <w:lang w:val="en-US" w:eastAsia="en-US"/>
              </w:rPr>
              <w:t>UTP</w:t>
            </w:r>
            <w:r w:rsidRPr="00C835F5">
              <w:rPr>
                <w:bCs/>
                <w:sz w:val="22"/>
                <w:szCs w:val="22"/>
                <w:shd w:val="clear" w:color="auto" w:fill="FFFFFF"/>
                <w:lang w:eastAsia="en-US"/>
              </w:rPr>
              <w:t xml:space="preserve"> 10 / 100 / 1000</w:t>
            </w:r>
            <w:r w:rsidRPr="00C835F5">
              <w:rPr>
                <w:bCs/>
                <w:sz w:val="22"/>
                <w:szCs w:val="22"/>
                <w:shd w:val="clear" w:color="auto" w:fill="FFFFFF"/>
                <w:lang w:val="en-US" w:eastAsia="en-US"/>
              </w:rPr>
              <w:t>Mbps</w:t>
            </w:r>
            <w:r w:rsidRPr="00C835F5">
              <w:rPr>
                <w:bCs/>
                <w:sz w:val="22"/>
                <w:szCs w:val="22"/>
                <w:shd w:val="clear" w:color="auto" w:fill="FFFFFF"/>
                <w:lang w:eastAsia="en-US"/>
              </w:rPr>
              <w:t xml:space="preserve">+ 4 </w:t>
            </w:r>
            <w:r w:rsidRPr="00C835F5">
              <w:rPr>
                <w:bCs/>
                <w:sz w:val="22"/>
                <w:szCs w:val="22"/>
                <w:shd w:val="clear" w:color="auto" w:fill="FFFFFF"/>
                <w:lang w:val="en-US" w:eastAsia="en-US"/>
              </w:rPr>
              <w:t>SFP</w:t>
            </w:r>
            <w:r w:rsidRPr="00C835F5">
              <w:rPr>
                <w:bCs/>
                <w:sz w:val="22"/>
                <w:szCs w:val="22"/>
                <w:shd w:val="clear" w:color="auto" w:fill="FFFFFF"/>
                <w:lang w:eastAsia="en-US"/>
              </w:rPr>
              <w:t xml:space="preserve">) </w:t>
            </w:r>
            <w:r w:rsidRPr="00C835F5">
              <w:rPr>
                <w:sz w:val="22"/>
                <w:szCs w:val="22"/>
                <w:lang w:eastAsia="en-US"/>
              </w:rPr>
              <w:t>*</w:t>
            </w:r>
          </w:p>
        </w:tc>
        <w:tc>
          <w:tcPr>
            <w:tcW w:w="6947" w:type="dxa"/>
            <w:tcBorders>
              <w:top w:val="single" w:sz="4" w:space="0" w:color="auto"/>
              <w:left w:val="single" w:sz="4" w:space="0" w:color="auto"/>
              <w:bottom w:val="single" w:sz="4" w:space="0" w:color="auto"/>
              <w:right w:val="single" w:sz="4" w:space="0" w:color="auto"/>
            </w:tcBorders>
          </w:tcPr>
          <w:p w:rsidR="00594F3E" w:rsidRPr="00C835F5" w:rsidRDefault="00594F3E">
            <w:pPr>
              <w:jc w:val="center"/>
              <w:rPr>
                <w:bCs/>
                <w:sz w:val="22"/>
                <w:szCs w:val="22"/>
                <w:shd w:val="clear" w:color="auto" w:fill="FFFFFF"/>
                <w:lang w:eastAsia="en-US"/>
              </w:rPr>
            </w:pPr>
          </w:p>
          <w:p w:rsidR="00594F3E" w:rsidRPr="00C835F5" w:rsidRDefault="00594F3E">
            <w:pPr>
              <w:rPr>
                <w:sz w:val="22"/>
                <w:szCs w:val="22"/>
                <w:lang w:eastAsia="en-US"/>
              </w:rPr>
            </w:pPr>
            <w:r w:rsidRPr="00C835F5">
              <w:rPr>
                <w:sz w:val="22"/>
                <w:szCs w:val="22"/>
                <w:lang w:eastAsia="en-US"/>
              </w:rPr>
              <w:t xml:space="preserve">Тип оборудования - Коммутатор </w:t>
            </w:r>
          </w:p>
          <w:p w:rsidR="00594F3E" w:rsidRPr="00C835F5" w:rsidRDefault="00594F3E">
            <w:pPr>
              <w:rPr>
                <w:sz w:val="22"/>
                <w:szCs w:val="22"/>
                <w:lang w:eastAsia="en-US"/>
              </w:rPr>
            </w:pPr>
            <w:r w:rsidRPr="00C835F5">
              <w:rPr>
                <w:sz w:val="22"/>
                <w:szCs w:val="22"/>
                <w:lang w:eastAsia="en-US"/>
              </w:rPr>
              <w:t xml:space="preserve">Уровень коммутатора - </w:t>
            </w:r>
            <w:proofErr w:type="spellStart"/>
            <w:r w:rsidRPr="00C835F5">
              <w:rPr>
                <w:sz w:val="22"/>
                <w:szCs w:val="22"/>
                <w:lang w:eastAsia="en-US"/>
              </w:rPr>
              <w:t>Layer</w:t>
            </w:r>
            <w:proofErr w:type="spellEnd"/>
            <w:r w:rsidRPr="00C835F5">
              <w:rPr>
                <w:sz w:val="22"/>
                <w:szCs w:val="22"/>
                <w:lang w:eastAsia="en-US"/>
              </w:rPr>
              <w:t xml:space="preserve"> 2 </w:t>
            </w:r>
          </w:p>
          <w:p w:rsidR="00594F3E" w:rsidRPr="00C835F5" w:rsidRDefault="00594F3E">
            <w:pPr>
              <w:rPr>
                <w:sz w:val="22"/>
                <w:szCs w:val="22"/>
                <w:lang w:eastAsia="en-US"/>
              </w:rPr>
            </w:pPr>
            <w:r w:rsidRPr="00C835F5">
              <w:rPr>
                <w:sz w:val="22"/>
                <w:szCs w:val="22"/>
                <w:lang w:eastAsia="en-US"/>
              </w:rPr>
              <w:t xml:space="preserve">Корпус - Сталь </w:t>
            </w:r>
          </w:p>
          <w:p w:rsidR="00594F3E" w:rsidRPr="00C835F5" w:rsidRDefault="00594F3E">
            <w:pPr>
              <w:rPr>
                <w:sz w:val="22"/>
                <w:szCs w:val="22"/>
                <w:lang w:eastAsia="en-US"/>
              </w:rPr>
            </w:pPr>
            <w:r w:rsidRPr="00C835F5">
              <w:rPr>
                <w:sz w:val="22"/>
                <w:szCs w:val="22"/>
                <w:lang w:eastAsia="en-US"/>
              </w:rPr>
              <w:t xml:space="preserve">Цвета, использованные в оформлении - </w:t>
            </w:r>
            <w:proofErr w:type="gramStart"/>
            <w:r w:rsidRPr="00C835F5">
              <w:rPr>
                <w:sz w:val="22"/>
                <w:szCs w:val="22"/>
                <w:lang w:eastAsia="en-US"/>
              </w:rPr>
              <w:t>Серый</w:t>
            </w:r>
            <w:proofErr w:type="gramEnd"/>
            <w:r w:rsidRPr="00C835F5">
              <w:rPr>
                <w:sz w:val="22"/>
                <w:szCs w:val="22"/>
                <w:lang w:eastAsia="en-US"/>
              </w:rPr>
              <w:t xml:space="preserve"> </w:t>
            </w:r>
          </w:p>
          <w:p w:rsidR="00594F3E" w:rsidRPr="00C835F5" w:rsidRDefault="00594F3E">
            <w:pPr>
              <w:rPr>
                <w:sz w:val="22"/>
                <w:szCs w:val="22"/>
                <w:lang w:eastAsia="en-US"/>
              </w:rPr>
            </w:pPr>
            <w:r w:rsidRPr="00C835F5">
              <w:rPr>
                <w:sz w:val="22"/>
                <w:szCs w:val="22"/>
                <w:lang w:eastAsia="en-US"/>
              </w:rPr>
              <w:t>Буфер – не менее 1 МБ на устройство</w:t>
            </w:r>
          </w:p>
          <w:p w:rsidR="00594F3E" w:rsidRPr="00C835F5" w:rsidRDefault="00594F3E">
            <w:pPr>
              <w:rPr>
                <w:sz w:val="22"/>
                <w:szCs w:val="22"/>
                <w:lang w:eastAsia="en-US"/>
              </w:rPr>
            </w:pPr>
            <w:r w:rsidRPr="00C835F5">
              <w:rPr>
                <w:sz w:val="22"/>
                <w:szCs w:val="22"/>
                <w:lang w:eastAsia="en-US"/>
              </w:rPr>
              <w:t>Опции (рекомендованные модули SFP) - DEM-210, DEM-211, DEM-220R, DEM-220T, DEM-302S-BXD, DEM-302S-BXU, DEM-302S-LX, DEM-310GT, DEM-311GT, DEM-312GT2, DEM-314GT, DEM-315GT, DEM-330R, DEM-330T, DEM-331R, DEM-331T, DGS-712</w:t>
            </w:r>
          </w:p>
          <w:p w:rsidR="00594F3E" w:rsidRPr="00C835F5" w:rsidRDefault="00594F3E">
            <w:pPr>
              <w:rPr>
                <w:sz w:val="22"/>
                <w:szCs w:val="22"/>
                <w:lang w:eastAsia="en-US"/>
              </w:rPr>
            </w:pPr>
            <w:r w:rsidRPr="00C835F5">
              <w:rPr>
                <w:sz w:val="22"/>
                <w:szCs w:val="22"/>
                <w:lang w:eastAsia="en-US"/>
              </w:rPr>
              <w:t>Комплект поставки - CD-диск, Кабель питания, крепеж для установки в стойку, Резиновые ножки, Руководство пользователя</w:t>
            </w:r>
          </w:p>
          <w:p w:rsidR="00594F3E" w:rsidRPr="00C835F5" w:rsidRDefault="00594F3E">
            <w:pPr>
              <w:rPr>
                <w:sz w:val="22"/>
                <w:szCs w:val="22"/>
                <w:lang w:eastAsia="en-US"/>
              </w:rPr>
            </w:pPr>
            <w:r w:rsidRPr="00C835F5">
              <w:rPr>
                <w:sz w:val="22"/>
                <w:szCs w:val="22"/>
                <w:lang w:eastAsia="en-US"/>
              </w:rPr>
              <w:t xml:space="preserve">Индикаторы - </w:t>
            </w:r>
            <w:proofErr w:type="spellStart"/>
            <w:r w:rsidRPr="00C835F5">
              <w:rPr>
                <w:sz w:val="22"/>
                <w:szCs w:val="22"/>
                <w:lang w:eastAsia="en-US"/>
              </w:rPr>
              <w:t>Link</w:t>
            </w:r>
            <w:proofErr w:type="spellEnd"/>
            <w:r w:rsidRPr="00C835F5">
              <w:rPr>
                <w:sz w:val="22"/>
                <w:szCs w:val="22"/>
                <w:lang w:eastAsia="en-US"/>
              </w:rPr>
              <w:t xml:space="preserve">/ACT, </w:t>
            </w:r>
            <w:proofErr w:type="spellStart"/>
            <w:r w:rsidRPr="00C835F5">
              <w:rPr>
                <w:sz w:val="22"/>
                <w:szCs w:val="22"/>
                <w:lang w:eastAsia="en-US"/>
              </w:rPr>
              <w:t>Power</w:t>
            </w:r>
            <w:proofErr w:type="spellEnd"/>
          </w:p>
          <w:p w:rsidR="00594F3E" w:rsidRPr="00C835F5" w:rsidRDefault="00594F3E">
            <w:pPr>
              <w:rPr>
                <w:sz w:val="22"/>
                <w:szCs w:val="22"/>
                <w:lang w:eastAsia="en-US"/>
              </w:rPr>
            </w:pPr>
            <w:r w:rsidRPr="00C835F5">
              <w:rPr>
                <w:sz w:val="22"/>
                <w:szCs w:val="22"/>
                <w:lang w:eastAsia="en-US"/>
              </w:rPr>
              <w:t>Управление - Веб-интерфейс, GUI (</w:t>
            </w:r>
            <w:proofErr w:type="spellStart"/>
            <w:r w:rsidRPr="00C835F5">
              <w:rPr>
                <w:sz w:val="22"/>
                <w:szCs w:val="22"/>
                <w:lang w:eastAsia="en-US"/>
              </w:rPr>
              <w:t>Graphical</w:t>
            </w:r>
            <w:proofErr w:type="spellEnd"/>
            <w:r w:rsidRPr="00C835F5">
              <w:rPr>
                <w:sz w:val="22"/>
                <w:szCs w:val="22"/>
                <w:lang w:eastAsia="en-US"/>
              </w:rPr>
              <w:t xml:space="preserve"> </w:t>
            </w:r>
            <w:proofErr w:type="spellStart"/>
            <w:r w:rsidRPr="00C835F5">
              <w:rPr>
                <w:sz w:val="22"/>
                <w:szCs w:val="22"/>
                <w:lang w:eastAsia="en-US"/>
              </w:rPr>
              <w:t>User</w:t>
            </w:r>
            <w:proofErr w:type="spellEnd"/>
            <w:r w:rsidRPr="00C835F5">
              <w:rPr>
                <w:sz w:val="22"/>
                <w:szCs w:val="22"/>
                <w:lang w:eastAsia="en-US"/>
              </w:rPr>
              <w:t xml:space="preserve"> </w:t>
            </w:r>
            <w:proofErr w:type="spellStart"/>
            <w:r w:rsidRPr="00C835F5">
              <w:rPr>
                <w:sz w:val="22"/>
                <w:szCs w:val="22"/>
                <w:lang w:eastAsia="en-US"/>
              </w:rPr>
              <w:t>Interface</w:t>
            </w:r>
            <w:proofErr w:type="spellEnd"/>
            <w:r w:rsidRPr="00C835F5">
              <w:rPr>
                <w:sz w:val="22"/>
                <w:szCs w:val="22"/>
                <w:lang w:eastAsia="en-US"/>
              </w:rPr>
              <w:t>), RMON (</w:t>
            </w:r>
            <w:proofErr w:type="spellStart"/>
            <w:r w:rsidRPr="00C835F5">
              <w:rPr>
                <w:sz w:val="22"/>
                <w:szCs w:val="22"/>
                <w:lang w:eastAsia="en-US"/>
              </w:rPr>
              <w:t>Remote</w:t>
            </w:r>
            <w:proofErr w:type="spellEnd"/>
            <w:r w:rsidRPr="00C835F5">
              <w:rPr>
                <w:sz w:val="22"/>
                <w:szCs w:val="22"/>
                <w:lang w:eastAsia="en-US"/>
              </w:rPr>
              <w:t xml:space="preserve"> </w:t>
            </w:r>
            <w:proofErr w:type="spellStart"/>
            <w:r w:rsidRPr="00C835F5">
              <w:rPr>
                <w:sz w:val="22"/>
                <w:szCs w:val="22"/>
                <w:lang w:eastAsia="en-US"/>
              </w:rPr>
              <w:t>Network</w:t>
            </w:r>
            <w:proofErr w:type="spellEnd"/>
            <w:r w:rsidRPr="00C835F5">
              <w:rPr>
                <w:sz w:val="22"/>
                <w:szCs w:val="22"/>
                <w:lang w:eastAsia="en-US"/>
              </w:rPr>
              <w:t xml:space="preserve"> </w:t>
            </w:r>
            <w:proofErr w:type="spellStart"/>
            <w:r w:rsidRPr="00C835F5">
              <w:rPr>
                <w:sz w:val="22"/>
                <w:szCs w:val="22"/>
                <w:lang w:eastAsia="en-US"/>
              </w:rPr>
              <w:t>Monitoring</w:t>
            </w:r>
            <w:proofErr w:type="spellEnd"/>
            <w:r w:rsidRPr="00C835F5">
              <w:rPr>
                <w:sz w:val="22"/>
                <w:szCs w:val="22"/>
                <w:lang w:eastAsia="en-US"/>
              </w:rPr>
              <w:t>), SNMP (</w:t>
            </w:r>
            <w:proofErr w:type="spellStart"/>
            <w:r w:rsidRPr="00C835F5">
              <w:rPr>
                <w:sz w:val="22"/>
                <w:szCs w:val="22"/>
                <w:lang w:eastAsia="en-US"/>
              </w:rPr>
              <w:t>Simple</w:t>
            </w:r>
            <w:proofErr w:type="spellEnd"/>
            <w:r w:rsidRPr="00C835F5">
              <w:rPr>
                <w:sz w:val="22"/>
                <w:szCs w:val="22"/>
                <w:lang w:eastAsia="en-US"/>
              </w:rPr>
              <w:t xml:space="preserve"> </w:t>
            </w:r>
            <w:proofErr w:type="spellStart"/>
            <w:r w:rsidRPr="00C835F5">
              <w:rPr>
                <w:sz w:val="22"/>
                <w:szCs w:val="22"/>
                <w:lang w:eastAsia="en-US"/>
              </w:rPr>
              <w:t>Network</w:t>
            </w:r>
            <w:proofErr w:type="spellEnd"/>
            <w:r w:rsidRPr="00C835F5">
              <w:rPr>
                <w:sz w:val="22"/>
                <w:szCs w:val="22"/>
                <w:lang w:eastAsia="en-US"/>
              </w:rPr>
              <w:t xml:space="preserve"> </w:t>
            </w:r>
            <w:proofErr w:type="spellStart"/>
            <w:r w:rsidRPr="00C835F5">
              <w:rPr>
                <w:sz w:val="22"/>
                <w:szCs w:val="22"/>
                <w:lang w:eastAsia="en-US"/>
              </w:rPr>
              <w:t>Management</w:t>
            </w:r>
            <w:proofErr w:type="spellEnd"/>
            <w:r w:rsidRPr="00C835F5">
              <w:rPr>
                <w:sz w:val="22"/>
                <w:szCs w:val="22"/>
                <w:lang w:eastAsia="en-US"/>
              </w:rPr>
              <w:t xml:space="preserve"> </w:t>
            </w:r>
            <w:proofErr w:type="spellStart"/>
            <w:r w:rsidRPr="00C835F5">
              <w:rPr>
                <w:sz w:val="22"/>
                <w:szCs w:val="22"/>
                <w:lang w:eastAsia="en-US"/>
              </w:rPr>
              <w:t>Protocol</w:t>
            </w:r>
            <w:proofErr w:type="spellEnd"/>
            <w:r w:rsidRPr="00C835F5">
              <w:rPr>
                <w:sz w:val="22"/>
                <w:szCs w:val="22"/>
                <w:lang w:eastAsia="en-US"/>
              </w:rPr>
              <w:t xml:space="preserve">), </w:t>
            </w:r>
            <w:proofErr w:type="spellStart"/>
            <w:r w:rsidRPr="00C835F5">
              <w:rPr>
                <w:sz w:val="22"/>
                <w:szCs w:val="22"/>
                <w:lang w:eastAsia="en-US"/>
              </w:rPr>
              <w:t>Telnet</w:t>
            </w:r>
            <w:proofErr w:type="spellEnd"/>
            <w:r w:rsidRPr="00C835F5">
              <w:rPr>
                <w:sz w:val="22"/>
                <w:szCs w:val="22"/>
                <w:lang w:eastAsia="en-US"/>
              </w:rPr>
              <w:t xml:space="preserve">, Интерфейс командной строки (CLI) </w:t>
            </w:r>
          </w:p>
          <w:p w:rsidR="00594F3E" w:rsidRPr="00C835F5" w:rsidRDefault="00594F3E">
            <w:pPr>
              <w:rPr>
                <w:sz w:val="22"/>
                <w:szCs w:val="22"/>
                <w:lang w:eastAsia="en-US"/>
              </w:rPr>
            </w:pPr>
            <w:r w:rsidRPr="00C835F5">
              <w:rPr>
                <w:sz w:val="22"/>
                <w:szCs w:val="22"/>
                <w:lang w:eastAsia="en-US"/>
              </w:rPr>
              <w:t xml:space="preserve">Гигабитные порты – не менее 48 портов 10/100/1000 Мбит/сек </w:t>
            </w:r>
          </w:p>
          <w:p w:rsidR="00594F3E" w:rsidRPr="00C835F5" w:rsidRDefault="00594F3E">
            <w:pPr>
              <w:rPr>
                <w:sz w:val="22"/>
                <w:szCs w:val="22"/>
                <w:lang w:eastAsia="en-US"/>
              </w:rPr>
            </w:pPr>
            <w:r w:rsidRPr="00C835F5">
              <w:rPr>
                <w:sz w:val="22"/>
                <w:szCs w:val="22"/>
                <w:lang w:eastAsia="en-US"/>
              </w:rPr>
              <w:t>Порты SFP – не менее 4 порта SFP</w:t>
            </w:r>
          </w:p>
          <w:p w:rsidR="00594F3E" w:rsidRPr="00C835F5" w:rsidRDefault="00594F3E">
            <w:pPr>
              <w:rPr>
                <w:sz w:val="22"/>
                <w:szCs w:val="22"/>
                <w:lang w:eastAsia="en-US"/>
              </w:rPr>
            </w:pPr>
            <w:r w:rsidRPr="00C835F5">
              <w:rPr>
                <w:sz w:val="22"/>
                <w:szCs w:val="22"/>
                <w:lang w:eastAsia="en-US"/>
              </w:rPr>
              <w:t>Брандмауэр (</w:t>
            </w:r>
            <w:proofErr w:type="spellStart"/>
            <w:r w:rsidRPr="00C835F5">
              <w:rPr>
                <w:sz w:val="22"/>
                <w:szCs w:val="22"/>
                <w:lang w:eastAsia="en-US"/>
              </w:rPr>
              <w:t>Firewall</w:t>
            </w:r>
            <w:proofErr w:type="spellEnd"/>
            <w:r w:rsidRPr="00C835F5">
              <w:rPr>
                <w:sz w:val="22"/>
                <w:szCs w:val="22"/>
                <w:lang w:eastAsia="en-US"/>
              </w:rPr>
              <w:t xml:space="preserve">) - Защита от ARP атак, Фильтрация по IP, Фильтрация по MAC-адресам, Фильтрация по номеру порта </w:t>
            </w:r>
          </w:p>
          <w:p w:rsidR="00594F3E" w:rsidRPr="00C835F5" w:rsidRDefault="00594F3E">
            <w:pPr>
              <w:rPr>
                <w:sz w:val="22"/>
                <w:szCs w:val="22"/>
                <w:lang w:val="en-US" w:eastAsia="en-US"/>
              </w:rPr>
            </w:pPr>
            <w:r w:rsidRPr="00C835F5">
              <w:rPr>
                <w:sz w:val="22"/>
                <w:szCs w:val="22"/>
                <w:lang w:val="en-US" w:eastAsia="en-US"/>
              </w:rPr>
              <w:t xml:space="preserve">Storm Control - </w:t>
            </w:r>
            <w:r w:rsidRPr="00C835F5">
              <w:rPr>
                <w:sz w:val="22"/>
                <w:szCs w:val="22"/>
                <w:lang w:eastAsia="en-US"/>
              </w:rPr>
              <w:t>Поддерживается</w:t>
            </w:r>
            <w:r w:rsidRPr="00C835F5">
              <w:rPr>
                <w:sz w:val="22"/>
                <w:szCs w:val="22"/>
                <w:lang w:val="en-US" w:eastAsia="en-US"/>
              </w:rPr>
              <w:t xml:space="preserve"> </w:t>
            </w:r>
          </w:p>
          <w:p w:rsidR="00594F3E" w:rsidRPr="00C835F5" w:rsidRDefault="00594F3E">
            <w:pPr>
              <w:rPr>
                <w:sz w:val="22"/>
                <w:szCs w:val="22"/>
                <w:lang w:val="en-US" w:eastAsia="en-US"/>
              </w:rPr>
            </w:pPr>
            <w:r w:rsidRPr="00C835F5">
              <w:rPr>
                <w:sz w:val="22"/>
                <w:szCs w:val="22"/>
                <w:lang w:val="en-US" w:eastAsia="en-US"/>
              </w:rPr>
              <w:t xml:space="preserve">Port Based Network Access Control - </w:t>
            </w:r>
            <w:r w:rsidRPr="00C835F5">
              <w:rPr>
                <w:sz w:val="22"/>
                <w:szCs w:val="22"/>
                <w:lang w:eastAsia="en-US"/>
              </w:rPr>
              <w:t>Поддерживается</w:t>
            </w:r>
            <w:r w:rsidRPr="00C835F5">
              <w:rPr>
                <w:sz w:val="22"/>
                <w:szCs w:val="22"/>
                <w:lang w:val="en-US" w:eastAsia="en-US"/>
              </w:rPr>
              <w:t xml:space="preserve">, IEEE 802.1x </w:t>
            </w:r>
          </w:p>
          <w:p w:rsidR="00594F3E" w:rsidRPr="00C835F5" w:rsidRDefault="00594F3E">
            <w:pPr>
              <w:rPr>
                <w:sz w:val="22"/>
                <w:szCs w:val="22"/>
                <w:lang w:eastAsia="en-US"/>
              </w:rPr>
            </w:pPr>
            <w:proofErr w:type="spellStart"/>
            <w:r w:rsidRPr="00C835F5">
              <w:rPr>
                <w:sz w:val="22"/>
                <w:szCs w:val="22"/>
                <w:lang w:eastAsia="en-US"/>
              </w:rPr>
              <w:t>Access</w:t>
            </w:r>
            <w:proofErr w:type="spellEnd"/>
            <w:r w:rsidRPr="00C835F5">
              <w:rPr>
                <w:sz w:val="22"/>
                <w:szCs w:val="22"/>
                <w:lang w:eastAsia="en-US"/>
              </w:rPr>
              <w:t xml:space="preserve"> </w:t>
            </w:r>
            <w:proofErr w:type="spellStart"/>
            <w:r w:rsidRPr="00C835F5">
              <w:rPr>
                <w:sz w:val="22"/>
                <w:szCs w:val="22"/>
                <w:lang w:eastAsia="en-US"/>
              </w:rPr>
              <w:t>Control</w:t>
            </w:r>
            <w:proofErr w:type="spellEnd"/>
            <w:r w:rsidRPr="00C835F5">
              <w:rPr>
                <w:sz w:val="22"/>
                <w:szCs w:val="22"/>
                <w:lang w:eastAsia="en-US"/>
              </w:rPr>
              <w:t xml:space="preserve"> </w:t>
            </w:r>
            <w:proofErr w:type="spellStart"/>
            <w:r w:rsidRPr="00C835F5">
              <w:rPr>
                <w:sz w:val="22"/>
                <w:szCs w:val="22"/>
                <w:lang w:eastAsia="en-US"/>
              </w:rPr>
              <w:t>List</w:t>
            </w:r>
            <w:proofErr w:type="spellEnd"/>
            <w:r w:rsidRPr="00C835F5">
              <w:rPr>
                <w:sz w:val="22"/>
                <w:szCs w:val="22"/>
                <w:lang w:eastAsia="en-US"/>
              </w:rPr>
              <w:t xml:space="preserve"> - Поддерживается, не менее 50 профилей, до 450 правил доступа</w:t>
            </w:r>
          </w:p>
          <w:p w:rsidR="00594F3E" w:rsidRPr="00C835F5" w:rsidRDefault="00594F3E">
            <w:pPr>
              <w:rPr>
                <w:sz w:val="22"/>
                <w:szCs w:val="22"/>
                <w:lang w:eastAsia="en-US"/>
              </w:rPr>
            </w:pPr>
            <w:r w:rsidRPr="00C835F5">
              <w:rPr>
                <w:sz w:val="22"/>
                <w:szCs w:val="22"/>
                <w:lang w:eastAsia="en-US"/>
              </w:rPr>
              <w:t>Блок питания - Встроенный</w:t>
            </w:r>
          </w:p>
          <w:p w:rsidR="00594F3E" w:rsidRPr="00C835F5" w:rsidRDefault="00594F3E">
            <w:pPr>
              <w:rPr>
                <w:sz w:val="22"/>
                <w:szCs w:val="22"/>
                <w:lang w:eastAsia="en-US"/>
              </w:rPr>
            </w:pPr>
            <w:r w:rsidRPr="00C835F5">
              <w:rPr>
                <w:sz w:val="22"/>
                <w:szCs w:val="22"/>
                <w:lang w:eastAsia="en-US"/>
              </w:rPr>
              <w:t>Соответствие стандартам - 802.1</w:t>
            </w:r>
            <w:r w:rsidRPr="00C835F5">
              <w:rPr>
                <w:sz w:val="22"/>
                <w:szCs w:val="22"/>
                <w:lang w:val="en-US" w:eastAsia="en-US"/>
              </w:rPr>
              <w:t>d</w:t>
            </w:r>
            <w:r w:rsidRPr="00C835F5">
              <w:rPr>
                <w:sz w:val="22"/>
                <w:szCs w:val="22"/>
                <w:lang w:eastAsia="en-US"/>
              </w:rPr>
              <w:t xml:space="preserve"> (</w:t>
            </w:r>
            <w:r w:rsidRPr="00C835F5">
              <w:rPr>
                <w:sz w:val="22"/>
                <w:szCs w:val="22"/>
                <w:lang w:val="en-US" w:eastAsia="en-US"/>
              </w:rPr>
              <w:t>Spanning</w:t>
            </w:r>
            <w:r w:rsidRPr="00C835F5">
              <w:rPr>
                <w:sz w:val="22"/>
                <w:szCs w:val="22"/>
                <w:lang w:eastAsia="en-US"/>
              </w:rPr>
              <w:t xml:space="preserve"> </w:t>
            </w:r>
            <w:r w:rsidRPr="00C835F5">
              <w:rPr>
                <w:sz w:val="22"/>
                <w:szCs w:val="22"/>
                <w:lang w:val="en-US" w:eastAsia="en-US"/>
              </w:rPr>
              <w:t>Tree</w:t>
            </w:r>
            <w:r w:rsidRPr="00C835F5">
              <w:rPr>
                <w:sz w:val="22"/>
                <w:szCs w:val="22"/>
                <w:lang w:eastAsia="en-US"/>
              </w:rPr>
              <w:t xml:space="preserve"> </w:t>
            </w:r>
            <w:r w:rsidRPr="00C835F5">
              <w:rPr>
                <w:sz w:val="22"/>
                <w:szCs w:val="22"/>
                <w:lang w:val="en-US" w:eastAsia="en-US"/>
              </w:rPr>
              <w:t>Protocol</w:t>
            </w:r>
            <w:r w:rsidRPr="00C835F5">
              <w:rPr>
                <w:sz w:val="22"/>
                <w:szCs w:val="22"/>
                <w:lang w:eastAsia="en-US"/>
              </w:rPr>
              <w:t>), 802.1</w:t>
            </w:r>
            <w:r w:rsidRPr="00C835F5">
              <w:rPr>
                <w:sz w:val="22"/>
                <w:szCs w:val="22"/>
                <w:lang w:val="en-US" w:eastAsia="en-US"/>
              </w:rPr>
              <w:t>p</w:t>
            </w:r>
            <w:r w:rsidRPr="00C835F5">
              <w:rPr>
                <w:sz w:val="22"/>
                <w:szCs w:val="22"/>
                <w:lang w:eastAsia="en-US"/>
              </w:rPr>
              <w:t xml:space="preserve"> (</w:t>
            </w:r>
            <w:proofErr w:type="spellStart"/>
            <w:r w:rsidRPr="00C835F5">
              <w:rPr>
                <w:sz w:val="22"/>
                <w:szCs w:val="22"/>
                <w:lang w:val="en-US" w:eastAsia="en-US"/>
              </w:rPr>
              <w:t>CoS</w:t>
            </w:r>
            <w:proofErr w:type="spellEnd"/>
            <w:r w:rsidRPr="00C835F5">
              <w:rPr>
                <w:sz w:val="22"/>
                <w:szCs w:val="22"/>
                <w:lang w:eastAsia="en-US"/>
              </w:rPr>
              <w:t>), 802.1</w:t>
            </w:r>
            <w:r w:rsidRPr="00C835F5">
              <w:rPr>
                <w:sz w:val="22"/>
                <w:szCs w:val="22"/>
                <w:lang w:val="en-US" w:eastAsia="en-US"/>
              </w:rPr>
              <w:t>Q</w:t>
            </w:r>
            <w:r w:rsidRPr="00C835F5">
              <w:rPr>
                <w:sz w:val="22"/>
                <w:szCs w:val="22"/>
                <w:lang w:eastAsia="en-US"/>
              </w:rPr>
              <w:t xml:space="preserve"> (</w:t>
            </w:r>
            <w:r w:rsidRPr="00C835F5">
              <w:rPr>
                <w:sz w:val="22"/>
                <w:szCs w:val="22"/>
                <w:lang w:val="en-US" w:eastAsia="en-US"/>
              </w:rPr>
              <w:t>VLAN</w:t>
            </w:r>
            <w:r w:rsidRPr="00C835F5">
              <w:rPr>
                <w:sz w:val="22"/>
                <w:szCs w:val="22"/>
                <w:lang w:eastAsia="en-US"/>
              </w:rPr>
              <w:t>), 802.1</w:t>
            </w:r>
            <w:r w:rsidRPr="00C835F5">
              <w:rPr>
                <w:sz w:val="22"/>
                <w:szCs w:val="22"/>
                <w:lang w:val="en-US" w:eastAsia="en-US"/>
              </w:rPr>
              <w:t>w</w:t>
            </w:r>
            <w:r w:rsidRPr="00C835F5">
              <w:rPr>
                <w:sz w:val="22"/>
                <w:szCs w:val="22"/>
                <w:lang w:eastAsia="en-US"/>
              </w:rPr>
              <w:t xml:space="preserve"> (</w:t>
            </w:r>
            <w:r w:rsidRPr="00C835F5">
              <w:rPr>
                <w:sz w:val="22"/>
                <w:szCs w:val="22"/>
                <w:lang w:val="en-US" w:eastAsia="en-US"/>
              </w:rPr>
              <w:t>RSTP</w:t>
            </w:r>
            <w:r w:rsidRPr="00C835F5">
              <w:rPr>
                <w:sz w:val="22"/>
                <w:szCs w:val="22"/>
                <w:lang w:eastAsia="en-US"/>
              </w:rPr>
              <w:t>), 802.1</w:t>
            </w:r>
            <w:r w:rsidRPr="00C835F5">
              <w:rPr>
                <w:sz w:val="22"/>
                <w:szCs w:val="22"/>
                <w:lang w:val="en-US" w:eastAsia="en-US"/>
              </w:rPr>
              <w:t>x</w:t>
            </w:r>
            <w:r w:rsidRPr="00C835F5">
              <w:rPr>
                <w:sz w:val="22"/>
                <w:szCs w:val="22"/>
                <w:lang w:eastAsia="en-US"/>
              </w:rPr>
              <w:t xml:space="preserve"> (</w:t>
            </w:r>
            <w:r w:rsidRPr="00C835F5">
              <w:rPr>
                <w:sz w:val="22"/>
                <w:szCs w:val="22"/>
                <w:lang w:val="en-US" w:eastAsia="en-US"/>
              </w:rPr>
              <w:t>User</w:t>
            </w:r>
            <w:r w:rsidRPr="00C835F5">
              <w:rPr>
                <w:sz w:val="22"/>
                <w:szCs w:val="22"/>
                <w:lang w:eastAsia="en-US"/>
              </w:rPr>
              <w:t xml:space="preserve"> </w:t>
            </w:r>
            <w:r w:rsidRPr="00C835F5">
              <w:rPr>
                <w:sz w:val="22"/>
                <w:szCs w:val="22"/>
                <w:lang w:val="en-US" w:eastAsia="en-US"/>
              </w:rPr>
              <w:t>Authentication</w:t>
            </w:r>
            <w:r w:rsidRPr="00C835F5">
              <w:rPr>
                <w:sz w:val="22"/>
                <w:szCs w:val="22"/>
                <w:lang w:eastAsia="en-US"/>
              </w:rPr>
              <w:t>), 802.3 (</w:t>
            </w:r>
            <w:r w:rsidRPr="00C835F5">
              <w:rPr>
                <w:sz w:val="22"/>
                <w:szCs w:val="22"/>
                <w:lang w:val="en-US" w:eastAsia="en-US"/>
              </w:rPr>
              <w:t>Ethernet</w:t>
            </w:r>
            <w:r w:rsidRPr="00C835F5">
              <w:rPr>
                <w:sz w:val="22"/>
                <w:szCs w:val="22"/>
                <w:lang w:eastAsia="en-US"/>
              </w:rPr>
              <w:t>), 802.3</w:t>
            </w:r>
            <w:proofErr w:type="spellStart"/>
            <w:r w:rsidRPr="00C835F5">
              <w:rPr>
                <w:sz w:val="22"/>
                <w:szCs w:val="22"/>
                <w:lang w:val="en-US" w:eastAsia="en-US"/>
              </w:rPr>
              <w:t>ab</w:t>
            </w:r>
            <w:proofErr w:type="spellEnd"/>
            <w:r w:rsidRPr="00C835F5">
              <w:rPr>
                <w:sz w:val="22"/>
                <w:szCs w:val="22"/>
                <w:lang w:eastAsia="en-US"/>
              </w:rPr>
              <w:t xml:space="preserve"> (1000</w:t>
            </w:r>
            <w:r w:rsidRPr="00C835F5">
              <w:rPr>
                <w:sz w:val="22"/>
                <w:szCs w:val="22"/>
                <w:lang w:val="en-US" w:eastAsia="en-US"/>
              </w:rPr>
              <w:t>BASE</w:t>
            </w:r>
            <w:r w:rsidRPr="00C835F5">
              <w:rPr>
                <w:sz w:val="22"/>
                <w:szCs w:val="22"/>
                <w:lang w:eastAsia="en-US"/>
              </w:rPr>
              <w:t>-</w:t>
            </w:r>
            <w:r w:rsidRPr="00C835F5">
              <w:rPr>
                <w:sz w:val="22"/>
                <w:szCs w:val="22"/>
                <w:lang w:val="en-US" w:eastAsia="en-US"/>
              </w:rPr>
              <w:t>T</w:t>
            </w:r>
            <w:r w:rsidRPr="00C835F5">
              <w:rPr>
                <w:sz w:val="22"/>
                <w:szCs w:val="22"/>
                <w:lang w:eastAsia="en-US"/>
              </w:rPr>
              <w:t>), 802.3</w:t>
            </w:r>
            <w:r w:rsidRPr="00C835F5">
              <w:rPr>
                <w:sz w:val="22"/>
                <w:szCs w:val="22"/>
                <w:lang w:val="en-US" w:eastAsia="en-US"/>
              </w:rPr>
              <w:t>ad</w:t>
            </w:r>
            <w:r w:rsidRPr="00C835F5">
              <w:rPr>
                <w:sz w:val="22"/>
                <w:szCs w:val="22"/>
                <w:lang w:eastAsia="en-US"/>
              </w:rPr>
              <w:t xml:space="preserve"> (</w:t>
            </w:r>
            <w:r w:rsidRPr="00C835F5">
              <w:rPr>
                <w:sz w:val="22"/>
                <w:szCs w:val="22"/>
                <w:lang w:val="en-US" w:eastAsia="en-US"/>
              </w:rPr>
              <w:t>LACP</w:t>
            </w:r>
            <w:r w:rsidRPr="00C835F5">
              <w:rPr>
                <w:sz w:val="22"/>
                <w:szCs w:val="22"/>
                <w:lang w:eastAsia="en-US"/>
              </w:rPr>
              <w:t>), 802.3</w:t>
            </w:r>
            <w:r w:rsidRPr="00C835F5">
              <w:rPr>
                <w:sz w:val="22"/>
                <w:szCs w:val="22"/>
                <w:lang w:val="en-US" w:eastAsia="en-US"/>
              </w:rPr>
              <w:t>u</w:t>
            </w:r>
            <w:r w:rsidRPr="00C835F5">
              <w:rPr>
                <w:sz w:val="22"/>
                <w:szCs w:val="22"/>
                <w:lang w:eastAsia="en-US"/>
              </w:rPr>
              <w:t xml:space="preserve"> (</w:t>
            </w:r>
            <w:r w:rsidRPr="00C835F5">
              <w:rPr>
                <w:sz w:val="22"/>
                <w:szCs w:val="22"/>
                <w:lang w:val="en-US" w:eastAsia="en-US"/>
              </w:rPr>
              <w:t>Fast</w:t>
            </w:r>
            <w:r w:rsidRPr="00C835F5">
              <w:rPr>
                <w:sz w:val="22"/>
                <w:szCs w:val="22"/>
                <w:lang w:eastAsia="en-US"/>
              </w:rPr>
              <w:t xml:space="preserve"> </w:t>
            </w:r>
            <w:r w:rsidRPr="00C835F5">
              <w:rPr>
                <w:sz w:val="22"/>
                <w:szCs w:val="22"/>
                <w:lang w:val="en-US" w:eastAsia="en-US"/>
              </w:rPr>
              <w:t>Ethernet</w:t>
            </w:r>
            <w:r w:rsidRPr="00C835F5">
              <w:rPr>
                <w:sz w:val="22"/>
                <w:szCs w:val="22"/>
                <w:lang w:eastAsia="en-US"/>
              </w:rPr>
              <w:t>), 802.3</w:t>
            </w:r>
            <w:r w:rsidRPr="00C835F5">
              <w:rPr>
                <w:sz w:val="22"/>
                <w:szCs w:val="22"/>
                <w:lang w:val="en-US" w:eastAsia="en-US"/>
              </w:rPr>
              <w:t>x</w:t>
            </w:r>
            <w:r w:rsidRPr="00C835F5">
              <w:rPr>
                <w:sz w:val="22"/>
                <w:szCs w:val="22"/>
                <w:lang w:eastAsia="en-US"/>
              </w:rPr>
              <w:t xml:space="preserve"> (</w:t>
            </w:r>
            <w:r w:rsidRPr="00C835F5">
              <w:rPr>
                <w:sz w:val="22"/>
                <w:szCs w:val="22"/>
                <w:lang w:val="en-US" w:eastAsia="en-US"/>
              </w:rPr>
              <w:t>Flow</w:t>
            </w:r>
            <w:r w:rsidRPr="00C835F5">
              <w:rPr>
                <w:sz w:val="22"/>
                <w:szCs w:val="22"/>
                <w:lang w:eastAsia="en-US"/>
              </w:rPr>
              <w:t xml:space="preserve"> </w:t>
            </w:r>
            <w:r w:rsidRPr="00C835F5">
              <w:rPr>
                <w:sz w:val="22"/>
                <w:szCs w:val="22"/>
                <w:lang w:val="en-US" w:eastAsia="en-US"/>
              </w:rPr>
              <w:t>Control</w:t>
            </w:r>
            <w:r w:rsidRPr="00C835F5">
              <w:rPr>
                <w:sz w:val="22"/>
                <w:szCs w:val="22"/>
                <w:lang w:eastAsia="en-US"/>
              </w:rPr>
              <w:t xml:space="preserve">), </w:t>
            </w:r>
            <w:r w:rsidRPr="00C835F5">
              <w:rPr>
                <w:sz w:val="22"/>
                <w:szCs w:val="22"/>
                <w:lang w:val="en-US" w:eastAsia="en-US"/>
              </w:rPr>
              <w:t>ANSI</w:t>
            </w:r>
            <w:r w:rsidRPr="00C835F5">
              <w:rPr>
                <w:sz w:val="22"/>
                <w:szCs w:val="22"/>
                <w:lang w:eastAsia="en-US"/>
              </w:rPr>
              <w:t>/</w:t>
            </w:r>
            <w:r w:rsidRPr="00C835F5">
              <w:rPr>
                <w:sz w:val="22"/>
                <w:szCs w:val="22"/>
                <w:lang w:val="en-US" w:eastAsia="en-US"/>
              </w:rPr>
              <w:t>IEEE</w:t>
            </w:r>
            <w:r w:rsidRPr="00C835F5">
              <w:rPr>
                <w:sz w:val="22"/>
                <w:szCs w:val="22"/>
                <w:lang w:eastAsia="en-US"/>
              </w:rPr>
              <w:t xml:space="preserve"> 802.3 </w:t>
            </w:r>
            <w:proofErr w:type="spellStart"/>
            <w:r w:rsidRPr="00C835F5">
              <w:rPr>
                <w:sz w:val="22"/>
                <w:szCs w:val="22"/>
                <w:lang w:eastAsia="en-US"/>
              </w:rPr>
              <w:t>автосогласование</w:t>
            </w:r>
            <w:proofErr w:type="spellEnd"/>
            <w:r w:rsidRPr="00C835F5">
              <w:rPr>
                <w:sz w:val="22"/>
                <w:szCs w:val="22"/>
                <w:lang w:eastAsia="en-US"/>
              </w:rPr>
              <w:t xml:space="preserve"> </w:t>
            </w:r>
          </w:p>
          <w:p w:rsidR="00594F3E" w:rsidRPr="00C835F5" w:rsidRDefault="00594F3E">
            <w:pPr>
              <w:rPr>
                <w:sz w:val="22"/>
                <w:szCs w:val="22"/>
                <w:lang w:eastAsia="en-US"/>
              </w:rPr>
            </w:pPr>
            <w:r w:rsidRPr="00C835F5">
              <w:rPr>
                <w:sz w:val="22"/>
                <w:szCs w:val="22"/>
                <w:lang w:eastAsia="en-US"/>
              </w:rPr>
              <w:t>Пропускная способность – не менее 104 Гбит/</w:t>
            </w:r>
            <w:proofErr w:type="gramStart"/>
            <w:r w:rsidRPr="00C835F5">
              <w:rPr>
                <w:sz w:val="22"/>
                <w:szCs w:val="22"/>
                <w:lang w:eastAsia="en-US"/>
              </w:rPr>
              <w:t>с</w:t>
            </w:r>
            <w:proofErr w:type="gramEnd"/>
            <w:r w:rsidRPr="00C835F5">
              <w:rPr>
                <w:sz w:val="22"/>
                <w:szCs w:val="22"/>
                <w:lang w:eastAsia="en-US"/>
              </w:rPr>
              <w:t xml:space="preserve"> </w:t>
            </w:r>
          </w:p>
          <w:p w:rsidR="00594F3E" w:rsidRPr="00C835F5" w:rsidRDefault="00594F3E">
            <w:pPr>
              <w:rPr>
                <w:sz w:val="22"/>
                <w:szCs w:val="22"/>
                <w:lang w:eastAsia="en-US"/>
              </w:rPr>
            </w:pPr>
            <w:r w:rsidRPr="00C835F5">
              <w:rPr>
                <w:sz w:val="22"/>
                <w:szCs w:val="22"/>
                <w:lang w:eastAsia="en-US"/>
              </w:rPr>
              <w:t>Поддержка IGMP (</w:t>
            </w:r>
            <w:proofErr w:type="spellStart"/>
            <w:r w:rsidRPr="00C835F5">
              <w:rPr>
                <w:sz w:val="22"/>
                <w:szCs w:val="22"/>
                <w:lang w:eastAsia="en-US"/>
              </w:rPr>
              <w:t>Multicast</w:t>
            </w:r>
            <w:proofErr w:type="spellEnd"/>
            <w:r w:rsidRPr="00C835F5">
              <w:rPr>
                <w:sz w:val="22"/>
                <w:szCs w:val="22"/>
                <w:lang w:eastAsia="en-US"/>
              </w:rPr>
              <w:t xml:space="preserve">) - Есть, до 256 IGMP-групп, до 64 статических многоадресных групп </w:t>
            </w:r>
          </w:p>
          <w:p w:rsidR="00594F3E" w:rsidRPr="00C835F5" w:rsidRDefault="00594F3E">
            <w:pPr>
              <w:rPr>
                <w:sz w:val="22"/>
                <w:szCs w:val="22"/>
                <w:lang w:val="en-US" w:eastAsia="en-US"/>
              </w:rPr>
            </w:pPr>
            <w:r w:rsidRPr="00C835F5">
              <w:rPr>
                <w:sz w:val="22"/>
                <w:szCs w:val="22"/>
                <w:lang w:eastAsia="en-US"/>
              </w:rPr>
              <w:t>Метод</w:t>
            </w:r>
            <w:r w:rsidRPr="00C835F5">
              <w:rPr>
                <w:sz w:val="22"/>
                <w:szCs w:val="22"/>
                <w:lang w:val="en-US" w:eastAsia="en-US"/>
              </w:rPr>
              <w:t xml:space="preserve"> </w:t>
            </w:r>
            <w:r w:rsidRPr="00C835F5">
              <w:rPr>
                <w:sz w:val="22"/>
                <w:szCs w:val="22"/>
                <w:lang w:eastAsia="en-US"/>
              </w:rPr>
              <w:t>коммутации</w:t>
            </w:r>
            <w:r w:rsidRPr="00C835F5">
              <w:rPr>
                <w:sz w:val="22"/>
                <w:szCs w:val="22"/>
                <w:lang w:val="en-US" w:eastAsia="en-US"/>
              </w:rPr>
              <w:t xml:space="preserve"> - Store-and-Forward </w:t>
            </w:r>
          </w:p>
          <w:p w:rsidR="00594F3E" w:rsidRPr="00C835F5" w:rsidRDefault="00594F3E">
            <w:pPr>
              <w:rPr>
                <w:sz w:val="22"/>
                <w:szCs w:val="22"/>
                <w:lang w:val="en-US" w:eastAsia="en-US"/>
              </w:rPr>
            </w:pPr>
            <w:r w:rsidRPr="00C835F5">
              <w:rPr>
                <w:sz w:val="22"/>
                <w:szCs w:val="22"/>
                <w:lang w:val="en-US" w:eastAsia="en-US"/>
              </w:rPr>
              <w:t xml:space="preserve">MAC Address Table – </w:t>
            </w:r>
            <w:r w:rsidRPr="00C835F5">
              <w:rPr>
                <w:sz w:val="22"/>
                <w:szCs w:val="22"/>
                <w:lang w:eastAsia="en-US"/>
              </w:rPr>
              <w:t>не</w:t>
            </w:r>
            <w:r w:rsidRPr="00C835F5">
              <w:rPr>
                <w:sz w:val="22"/>
                <w:szCs w:val="22"/>
                <w:lang w:val="en-US" w:eastAsia="en-US"/>
              </w:rPr>
              <w:t xml:space="preserve"> </w:t>
            </w:r>
            <w:r w:rsidRPr="00C835F5">
              <w:rPr>
                <w:sz w:val="22"/>
                <w:szCs w:val="22"/>
                <w:lang w:eastAsia="en-US"/>
              </w:rPr>
              <w:t>менее</w:t>
            </w:r>
            <w:r w:rsidRPr="00C835F5">
              <w:rPr>
                <w:sz w:val="22"/>
                <w:szCs w:val="22"/>
                <w:lang w:val="en-US" w:eastAsia="en-US"/>
              </w:rPr>
              <w:t xml:space="preserve"> 16000 </w:t>
            </w:r>
            <w:r w:rsidRPr="00C835F5">
              <w:rPr>
                <w:sz w:val="22"/>
                <w:szCs w:val="22"/>
                <w:lang w:eastAsia="en-US"/>
              </w:rPr>
              <w:t>адресов</w:t>
            </w:r>
            <w:r w:rsidRPr="00C835F5">
              <w:rPr>
                <w:sz w:val="22"/>
                <w:szCs w:val="22"/>
                <w:lang w:val="en-US" w:eastAsia="en-US"/>
              </w:rPr>
              <w:t xml:space="preserve"> </w:t>
            </w:r>
          </w:p>
          <w:p w:rsidR="00594F3E" w:rsidRPr="00C835F5" w:rsidRDefault="00594F3E">
            <w:pPr>
              <w:rPr>
                <w:sz w:val="22"/>
                <w:szCs w:val="22"/>
                <w:lang w:eastAsia="en-US"/>
              </w:rPr>
            </w:pPr>
            <w:proofErr w:type="spellStart"/>
            <w:r w:rsidRPr="00C835F5">
              <w:rPr>
                <w:sz w:val="22"/>
                <w:szCs w:val="22"/>
                <w:lang w:eastAsia="en-US"/>
              </w:rPr>
              <w:t>Port</w:t>
            </w:r>
            <w:proofErr w:type="spellEnd"/>
            <w:r w:rsidRPr="00C835F5">
              <w:rPr>
                <w:sz w:val="22"/>
                <w:szCs w:val="22"/>
                <w:lang w:eastAsia="en-US"/>
              </w:rPr>
              <w:t xml:space="preserve"> </w:t>
            </w:r>
            <w:proofErr w:type="spellStart"/>
            <w:r w:rsidRPr="00C835F5">
              <w:rPr>
                <w:sz w:val="22"/>
                <w:szCs w:val="22"/>
                <w:lang w:eastAsia="en-US"/>
              </w:rPr>
              <w:t>Trunking</w:t>
            </w:r>
            <w:proofErr w:type="spellEnd"/>
            <w:r w:rsidRPr="00C835F5">
              <w:rPr>
                <w:sz w:val="22"/>
                <w:szCs w:val="22"/>
                <w:lang w:eastAsia="en-US"/>
              </w:rPr>
              <w:t xml:space="preserve"> - Поддерживается, IEEE 802.3ad </w:t>
            </w:r>
          </w:p>
          <w:p w:rsidR="00594F3E" w:rsidRPr="00C835F5" w:rsidRDefault="00594F3E">
            <w:pPr>
              <w:rPr>
                <w:sz w:val="22"/>
                <w:szCs w:val="22"/>
                <w:lang w:eastAsia="en-US"/>
              </w:rPr>
            </w:pPr>
            <w:proofErr w:type="spellStart"/>
            <w:r w:rsidRPr="00C835F5">
              <w:rPr>
                <w:sz w:val="22"/>
                <w:szCs w:val="22"/>
                <w:lang w:eastAsia="en-US"/>
              </w:rPr>
              <w:t>QoS</w:t>
            </w:r>
            <w:proofErr w:type="spellEnd"/>
            <w:r w:rsidRPr="00C835F5">
              <w:rPr>
                <w:sz w:val="22"/>
                <w:szCs w:val="22"/>
                <w:lang w:eastAsia="en-US"/>
              </w:rPr>
              <w:t xml:space="preserve"> - Поддерживается, IEEE 802.1p </w:t>
            </w:r>
          </w:p>
          <w:p w:rsidR="00594F3E" w:rsidRPr="00C835F5" w:rsidRDefault="00594F3E">
            <w:pPr>
              <w:rPr>
                <w:sz w:val="22"/>
                <w:szCs w:val="22"/>
                <w:lang w:eastAsia="en-US"/>
              </w:rPr>
            </w:pPr>
            <w:proofErr w:type="spellStart"/>
            <w:r w:rsidRPr="00C835F5">
              <w:rPr>
                <w:sz w:val="22"/>
                <w:szCs w:val="22"/>
                <w:lang w:eastAsia="en-US"/>
              </w:rPr>
              <w:t>Ethernet</w:t>
            </w:r>
            <w:proofErr w:type="spellEnd"/>
            <w:r w:rsidRPr="00C835F5">
              <w:rPr>
                <w:sz w:val="22"/>
                <w:szCs w:val="22"/>
                <w:lang w:eastAsia="en-US"/>
              </w:rPr>
              <w:t xml:space="preserve"> OAM - Поддерживается </w:t>
            </w:r>
          </w:p>
          <w:p w:rsidR="00594F3E" w:rsidRPr="00C835F5" w:rsidRDefault="00594F3E">
            <w:pPr>
              <w:rPr>
                <w:sz w:val="22"/>
                <w:szCs w:val="22"/>
                <w:lang w:eastAsia="en-US"/>
              </w:rPr>
            </w:pPr>
            <w:r w:rsidRPr="00C835F5">
              <w:rPr>
                <w:sz w:val="22"/>
                <w:szCs w:val="22"/>
                <w:lang w:eastAsia="en-US"/>
              </w:rPr>
              <w:t>VLAN - Поддерживается, IEEE 802.1Q, не менее 256 статических групп, до 4094 VID</w:t>
            </w:r>
          </w:p>
          <w:p w:rsidR="00594F3E" w:rsidRPr="00C835F5" w:rsidRDefault="00594F3E">
            <w:pPr>
              <w:rPr>
                <w:sz w:val="22"/>
                <w:szCs w:val="22"/>
                <w:lang w:eastAsia="en-US"/>
              </w:rPr>
            </w:pPr>
            <w:r w:rsidRPr="00C835F5">
              <w:rPr>
                <w:sz w:val="22"/>
                <w:szCs w:val="22"/>
                <w:lang w:eastAsia="en-US"/>
              </w:rPr>
              <w:lastRenderedPageBreak/>
              <w:t xml:space="preserve">Высота – не более 1U </w:t>
            </w:r>
          </w:p>
          <w:p w:rsidR="00594F3E" w:rsidRPr="00C835F5" w:rsidRDefault="00594F3E">
            <w:pPr>
              <w:rPr>
                <w:sz w:val="22"/>
                <w:szCs w:val="22"/>
                <w:lang w:eastAsia="en-US"/>
              </w:rPr>
            </w:pPr>
            <w:r w:rsidRPr="00C835F5">
              <w:rPr>
                <w:sz w:val="22"/>
                <w:szCs w:val="22"/>
                <w:lang w:eastAsia="en-US"/>
              </w:rPr>
              <w:t xml:space="preserve">Охлаждение – не менее 2 вентилятора </w:t>
            </w:r>
          </w:p>
          <w:p w:rsidR="00594F3E" w:rsidRPr="00C835F5" w:rsidRDefault="00594F3E">
            <w:pPr>
              <w:rPr>
                <w:sz w:val="22"/>
                <w:szCs w:val="22"/>
                <w:lang w:eastAsia="en-US"/>
              </w:rPr>
            </w:pPr>
            <w:r w:rsidRPr="00C835F5">
              <w:rPr>
                <w:sz w:val="22"/>
                <w:szCs w:val="22"/>
                <w:lang w:eastAsia="en-US"/>
              </w:rPr>
              <w:t xml:space="preserve">Уровень шума – не более 47.1 дБ </w:t>
            </w:r>
          </w:p>
          <w:p w:rsidR="00594F3E" w:rsidRPr="00C835F5" w:rsidRDefault="00594F3E">
            <w:pPr>
              <w:rPr>
                <w:sz w:val="22"/>
                <w:szCs w:val="22"/>
                <w:lang w:eastAsia="en-US"/>
              </w:rPr>
            </w:pPr>
            <w:r w:rsidRPr="00C835F5">
              <w:rPr>
                <w:sz w:val="22"/>
                <w:szCs w:val="22"/>
                <w:lang w:eastAsia="en-US"/>
              </w:rPr>
              <w:t>Установка в стойку 19" - Возможна, крепеж в комплекте</w:t>
            </w:r>
          </w:p>
          <w:p w:rsidR="00594F3E" w:rsidRPr="00C835F5" w:rsidRDefault="00594F3E">
            <w:pPr>
              <w:rPr>
                <w:sz w:val="22"/>
                <w:szCs w:val="22"/>
                <w:lang w:eastAsia="en-US"/>
              </w:rPr>
            </w:pPr>
            <w:r w:rsidRPr="00C835F5">
              <w:rPr>
                <w:sz w:val="22"/>
                <w:szCs w:val="22"/>
                <w:lang w:eastAsia="en-US"/>
              </w:rPr>
              <w:t xml:space="preserve">MTBF – не менее 201 тыс. часов </w:t>
            </w:r>
          </w:p>
          <w:p w:rsidR="00594F3E" w:rsidRPr="00C835F5" w:rsidRDefault="00594F3E">
            <w:pPr>
              <w:rPr>
                <w:sz w:val="22"/>
                <w:szCs w:val="22"/>
                <w:lang w:eastAsia="en-US"/>
              </w:rPr>
            </w:pPr>
            <w:r w:rsidRPr="00C835F5">
              <w:rPr>
                <w:sz w:val="22"/>
                <w:szCs w:val="22"/>
                <w:lang w:eastAsia="en-US"/>
              </w:rPr>
              <w:t xml:space="preserve">Потребление энергии – не более 43.5 Вт </w:t>
            </w:r>
          </w:p>
          <w:p w:rsidR="00594F3E" w:rsidRPr="00C835F5" w:rsidRDefault="00594F3E">
            <w:pPr>
              <w:rPr>
                <w:sz w:val="22"/>
                <w:szCs w:val="22"/>
                <w:lang w:eastAsia="en-US"/>
              </w:rPr>
            </w:pPr>
            <w:r w:rsidRPr="00C835F5">
              <w:rPr>
                <w:sz w:val="22"/>
                <w:szCs w:val="22"/>
                <w:lang w:eastAsia="en-US"/>
              </w:rPr>
              <w:t xml:space="preserve">Размеры (ширина x высота x глубина) - не более 440 x 44 x 250 мм </w:t>
            </w:r>
          </w:p>
          <w:p w:rsidR="00594F3E" w:rsidRPr="00C835F5" w:rsidRDefault="00594F3E">
            <w:pPr>
              <w:rPr>
                <w:sz w:val="22"/>
                <w:szCs w:val="22"/>
                <w:lang w:eastAsia="en-US"/>
              </w:rPr>
            </w:pPr>
            <w:r w:rsidRPr="00C835F5">
              <w:rPr>
                <w:sz w:val="22"/>
                <w:szCs w:val="22"/>
                <w:lang w:eastAsia="en-US"/>
              </w:rPr>
              <w:t xml:space="preserve">Вес – не более 4.1 кг </w:t>
            </w:r>
          </w:p>
        </w:tc>
        <w:tc>
          <w:tcPr>
            <w:tcW w:w="777" w:type="dxa"/>
            <w:tcBorders>
              <w:top w:val="single" w:sz="4" w:space="0" w:color="auto"/>
              <w:left w:val="single" w:sz="4" w:space="0" w:color="auto"/>
              <w:bottom w:val="single" w:sz="4" w:space="0" w:color="auto"/>
              <w:right w:val="single" w:sz="4" w:space="0" w:color="auto"/>
            </w:tcBorders>
          </w:tcPr>
          <w:p w:rsidR="00594F3E" w:rsidRPr="00C835F5" w:rsidRDefault="00594F3E">
            <w:pPr>
              <w:jc w:val="center"/>
              <w:rPr>
                <w:b/>
                <w:sz w:val="22"/>
                <w:szCs w:val="22"/>
                <w:lang w:eastAsia="en-US"/>
              </w:rPr>
            </w:pPr>
          </w:p>
          <w:p w:rsidR="00594F3E" w:rsidRPr="00C835F5" w:rsidRDefault="00594F3E">
            <w:pPr>
              <w:jc w:val="center"/>
              <w:rPr>
                <w:b/>
                <w:sz w:val="22"/>
                <w:szCs w:val="22"/>
                <w:lang w:eastAsia="en-US"/>
              </w:rPr>
            </w:pPr>
            <w:r w:rsidRPr="00C835F5">
              <w:rPr>
                <w:b/>
                <w:sz w:val="22"/>
                <w:szCs w:val="22"/>
                <w:lang w:eastAsia="en-US"/>
              </w:rPr>
              <w:t>1</w:t>
            </w:r>
          </w:p>
        </w:tc>
      </w:tr>
    </w:tbl>
    <w:p w:rsidR="00C835F5" w:rsidRDefault="00C835F5" w:rsidP="00594F3E">
      <w:pPr>
        <w:pStyle w:val="ab"/>
        <w:rPr>
          <w:sz w:val="22"/>
          <w:szCs w:val="22"/>
          <w:lang w:val="en-US"/>
        </w:rPr>
      </w:pPr>
    </w:p>
    <w:p w:rsidR="00594F3E" w:rsidRPr="00C835F5" w:rsidRDefault="00594F3E" w:rsidP="00594F3E">
      <w:pPr>
        <w:pStyle w:val="ab"/>
        <w:rPr>
          <w:rFonts w:eastAsiaTheme="minorHAnsi"/>
          <w:sz w:val="22"/>
          <w:szCs w:val="22"/>
        </w:rPr>
      </w:pPr>
      <w:r w:rsidRPr="00C835F5">
        <w:rPr>
          <w:sz w:val="22"/>
          <w:szCs w:val="22"/>
        </w:rPr>
        <w:t>*- или эквивалент</w:t>
      </w:r>
    </w:p>
    <w:p w:rsidR="00594F3E" w:rsidRPr="00C835F5" w:rsidRDefault="00594F3E" w:rsidP="00594F3E">
      <w:pPr>
        <w:pStyle w:val="a7"/>
        <w:tabs>
          <w:tab w:val="num" w:pos="1260"/>
        </w:tabs>
        <w:ind w:firstLine="720"/>
        <w:jc w:val="right"/>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C835F5" w:rsidRDefault="00C835F5" w:rsidP="00594F3E">
      <w:pPr>
        <w:pStyle w:val="a7"/>
        <w:tabs>
          <w:tab w:val="num" w:pos="1260"/>
        </w:tabs>
        <w:spacing w:after="0"/>
        <w:ind w:firstLine="720"/>
        <w:jc w:val="both"/>
        <w:textAlignment w:val="baseline"/>
        <w:rPr>
          <w:lang w:val="en-US"/>
        </w:rPr>
      </w:pPr>
    </w:p>
    <w:p w:rsidR="00594F3E" w:rsidRPr="00C835F5" w:rsidRDefault="00594F3E" w:rsidP="00594F3E">
      <w:pPr>
        <w:pStyle w:val="a7"/>
        <w:tabs>
          <w:tab w:val="num" w:pos="1260"/>
        </w:tabs>
        <w:spacing w:after="0"/>
        <w:ind w:firstLine="720"/>
        <w:jc w:val="both"/>
        <w:textAlignment w:val="baseline"/>
      </w:pPr>
      <w:r w:rsidRPr="00C835F5">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C835F5">
        <w:t>у</w:t>
      </w:r>
      <w:r w:rsidRPr="00C835F5">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C835F5">
        <w:t>о</w:t>
      </w:r>
      <w:r w:rsidRPr="00C835F5">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94F3E" w:rsidRPr="00C835F5" w:rsidRDefault="00594F3E" w:rsidP="00594F3E">
      <w:pPr>
        <w:ind w:firstLine="720"/>
        <w:jc w:val="both"/>
        <w:rPr>
          <w:sz w:val="22"/>
          <w:szCs w:val="22"/>
        </w:rPr>
      </w:pPr>
      <w:r w:rsidRPr="00C835F5">
        <w:rPr>
          <w:sz w:val="22"/>
          <w:szCs w:val="22"/>
        </w:rPr>
        <w:t>В случае</w:t>
      </w:r>
      <w:proofErr w:type="gramStart"/>
      <w:r w:rsidRPr="00C835F5">
        <w:rPr>
          <w:sz w:val="22"/>
          <w:szCs w:val="22"/>
        </w:rPr>
        <w:t>,</w:t>
      </w:r>
      <w:proofErr w:type="gramEnd"/>
      <w:r w:rsidRPr="00C835F5">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94F3E" w:rsidRPr="00C835F5" w:rsidRDefault="00594F3E" w:rsidP="00594F3E">
      <w:pPr>
        <w:pStyle w:val="ae"/>
        <w:ind w:firstLine="720"/>
        <w:jc w:val="both"/>
        <w:rPr>
          <w:b w:val="0"/>
          <w:sz w:val="22"/>
          <w:szCs w:val="22"/>
        </w:rPr>
      </w:pPr>
      <w:r w:rsidRPr="00C835F5">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94F3E" w:rsidRPr="00C835F5" w:rsidRDefault="00594F3E" w:rsidP="00594F3E">
      <w:pPr>
        <w:pStyle w:val="ae"/>
        <w:ind w:firstLine="720"/>
        <w:jc w:val="both"/>
        <w:rPr>
          <w:b w:val="0"/>
          <w:sz w:val="22"/>
          <w:szCs w:val="22"/>
        </w:rPr>
      </w:pPr>
      <w:r w:rsidRPr="00C835F5">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94F3E" w:rsidRPr="00C835F5" w:rsidRDefault="00594F3E" w:rsidP="00594F3E">
      <w:pPr>
        <w:autoSpaceDE w:val="0"/>
        <w:autoSpaceDN w:val="0"/>
        <w:adjustRightInd w:val="0"/>
        <w:ind w:firstLine="540"/>
        <w:jc w:val="both"/>
        <w:outlineLvl w:val="1"/>
        <w:rPr>
          <w:b/>
          <w:bCs/>
          <w:sz w:val="22"/>
          <w:szCs w:val="22"/>
        </w:rPr>
      </w:pPr>
      <w:r w:rsidRPr="00C835F5">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835F5">
        <w:rPr>
          <w:b/>
          <w:bCs/>
          <w:sz w:val="22"/>
          <w:szCs w:val="22"/>
        </w:rPr>
        <w:t xml:space="preserve"> </w:t>
      </w:r>
      <w:r w:rsidRPr="00C835F5">
        <w:rPr>
          <w:sz w:val="22"/>
          <w:szCs w:val="22"/>
        </w:rPr>
        <w:t>(ч. 1 ст. 8 ФЗ № 94).</w:t>
      </w:r>
    </w:p>
    <w:p w:rsidR="00594F3E" w:rsidRPr="00C835F5" w:rsidRDefault="00594F3E" w:rsidP="00594F3E">
      <w:pPr>
        <w:ind w:firstLine="720"/>
        <w:jc w:val="both"/>
        <w:rPr>
          <w:sz w:val="22"/>
          <w:szCs w:val="22"/>
        </w:rPr>
      </w:pPr>
      <w:r w:rsidRPr="00C835F5">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94F3E" w:rsidRPr="00C835F5" w:rsidRDefault="00594F3E" w:rsidP="00594F3E">
      <w:pPr>
        <w:pStyle w:val="ae"/>
        <w:ind w:firstLine="720"/>
        <w:jc w:val="both"/>
        <w:rPr>
          <w:b w:val="0"/>
          <w:sz w:val="22"/>
          <w:szCs w:val="22"/>
        </w:rPr>
      </w:pPr>
      <w:r w:rsidRPr="00C835F5">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594F3E" w:rsidRPr="00C835F5" w:rsidRDefault="00594F3E" w:rsidP="00594F3E">
      <w:pPr>
        <w:pStyle w:val="ae"/>
        <w:ind w:firstLine="720"/>
        <w:jc w:val="both"/>
        <w:rPr>
          <w:b w:val="0"/>
          <w:sz w:val="22"/>
          <w:szCs w:val="22"/>
        </w:rPr>
      </w:pPr>
      <w:r w:rsidRPr="00C835F5">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594F3E" w:rsidRPr="00C835F5" w:rsidRDefault="00594F3E" w:rsidP="00594F3E">
      <w:pPr>
        <w:pStyle w:val="ae"/>
        <w:ind w:firstLine="540"/>
        <w:jc w:val="both"/>
        <w:rPr>
          <w:b w:val="0"/>
          <w:sz w:val="22"/>
          <w:szCs w:val="22"/>
        </w:rPr>
      </w:pPr>
      <w:r w:rsidRPr="00C835F5">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594F3E" w:rsidRPr="00C835F5" w:rsidRDefault="00594F3E" w:rsidP="00594F3E">
      <w:pPr>
        <w:pStyle w:val="ConsPlusNonformat"/>
        <w:widowControl/>
        <w:ind w:firstLine="720"/>
        <w:jc w:val="right"/>
        <w:rPr>
          <w:rFonts w:ascii="Times New Roman" w:hAnsi="Times New Roman" w:cs="Times New Roman"/>
          <w:sz w:val="22"/>
          <w:szCs w:val="22"/>
        </w:rPr>
      </w:pPr>
    </w:p>
    <w:p w:rsidR="00594F3E" w:rsidRPr="00C835F5" w:rsidRDefault="00594F3E" w:rsidP="00594F3E">
      <w:pPr>
        <w:pStyle w:val="ConsPlusNonformat"/>
        <w:widowControl/>
        <w:ind w:firstLine="720"/>
        <w:jc w:val="right"/>
        <w:rPr>
          <w:rFonts w:ascii="Times New Roman" w:hAnsi="Times New Roman" w:cs="Times New Roman"/>
          <w:sz w:val="22"/>
          <w:szCs w:val="22"/>
        </w:rPr>
      </w:pPr>
    </w:p>
    <w:p w:rsidR="00594F3E" w:rsidRPr="00C835F5" w:rsidRDefault="00594F3E" w:rsidP="00594F3E">
      <w:pPr>
        <w:pStyle w:val="ConsPlusNonformat"/>
        <w:widowControl/>
        <w:ind w:firstLine="720"/>
        <w:jc w:val="right"/>
        <w:rPr>
          <w:rFonts w:ascii="Times New Roman" w:hAnsi="Times New Roman" w:cs="Times New Roman"/>
          <w:sz w:val="22"/>
          <w:szCs w:val="22"/>
        </w:rPr>
      </w:pPr>
    </w:p>
    <w:p w:rsidR="00594F3E" w:rsidRPr="00C835F5" w:rsidRDefault="00594F3E" w:rsidP="00594F3E">
      <w:pPr>
        <w:pStyle w:val="ConsPlusNonformat"/>
        <w:widowControl/>
        <w:ind w:firstLine="720"/>
        <w:jc w:val="right"/>
        <w:rPr>
          <w:rFonts w:ascii="Times New Roman" w:hAnsi="Times New Roman" w:cs="Times New Roman"/>
          <w:sz w:val="22"/>
          <w:szCs w:val="22"/>
        </w:rPr>
      </w:pPr>
    </w:p>
    <w:p w:rsidR="00594F3E" w:rsidRPr="00C835F5" w:rsidRDefault="00594F3E" w:rsidP="00594F3E">
      <w:pPr>
        <w:pStyle w:val="ConsPlusNonformat"/>
        <w:widowControl/>
        <w:ind w:firstLine="720"/>
        <w:jc w:val="right"/>
        <w:rPr>
          <w:rFonts w:ascii="Times New Roman" w:hAnsi="Times New Roman" w:cs="Times New Roman"/>
          <w:sz w:val="22"/>
          <w:szCs w:val="22"/>
        </w:rPr>
      </w:pPr>
    </w:p>
    <w:p w:rsidR="00594F3E" w:rsidRPr="00C835F5" w:rsidRDefault="00594F3E" w:rsidP="00594F3E">
      <w:pPr>
        <w:pStyle w:val="ConsPlusNonformat"/>
        <w:widowControl/>
        <w:ind w:firstLine="720"/>
        <w:jc w:val="right"/>
        <w:rPr>
          <w:rFonts w:ascii="Times New Roman" w:hAnsi="Times New Roman" w:cs="Times New Roman"/>
          <w:sz w:val="22"/>
          <w:szCs w:val="22"/>
        </w:rPr>
      </w:pPr>
    </w:p>
    <w:p w:rsidR="00594F3E" w:rsidRPr="00C835F5" w:rsidRDefault="00594F3E" w:rsidP="00594F3E">
      <w:pPr>
        <w:pStyle w:val="ConsPlusNonformat"/>
        <w:widowControl/>
        <w:ind w:firstLine="720"/>
        <w:jc w:val="right"/>
        <w:rPr>
          <w:rFonts w:ascii="Times New Roman" w:hAnsi="Times New Roman" w:cs="Times New Roman"/>
          <w:sz w:val="22"/>
          <w:szCs w:val="22"/>
        </w:rPr>
      </w:pPr>
    </w:p>
    <w:p w:rsidR="00594F3E" w:rsidRPr="00C835F5" w:rsidRDefault="00594F3E" w:rsidP="00594F3E">
      <w:pPr>
        <w:pStyle w:val="ConsPlusNonformat"/>
        <w:widowControl/>
        <w:jc w:val="right"/>
        <w:rPr>
          <w:rFonts w:ascii="Times New Roman" w:hAnsi="Times New Roman" w:cs="Times New Roman"/>
          <w:sz w:val="22"/>
          <w:szCs w:val="22"/>
        </w:rPr>
      </w:pPr>
    </w:p>
    <w:p w:rsidR="00594F3E" w:rsidRPr="00C835F5" w:rsidRDefault="00594F3E" w:rsidP="00594F3E">
      <w:pPr>
        <w:pStyle w:val="ConsPlusNonformat"/>
        <w:widowControl/>
        <w:jc w:val="right"/>
        <w:rPr>
          <w:rFonts w:ascii="Times New Roman" w:hAnsi="Times New Roman" w:cs="Times New Roman"/>
          <w:sz w:val="22"/>
          <w:szCs w:val="22"/>
        </w:rPr>
      </w:pPr>
    </w:p>
    <w:p w:rsidR="00594F3E" w:rsidRPr="00C835F5" w:rsidRDefault="00594F3E" w:rsidP="00594F3E">
      <w:pPr>
        <w:pStyle w:val="ConsPlusNonformat"/>
        <w:widowControl/>
        <w:jc w:val="right"/>
        <w:rPr>
          <w:rFonts w:ascii="Times New Roman" w:hAnsi="Times New Roman" w:cs="Times New Roman"/>
          <w:sz w:val="22"/>
          <w:szCs w:val="22"/>
        </w:rPr>
      </w:pPr>
    </w:p>
    <w:p w:rsidR="00594F3E" w:rsidRPr="00C835F5" w:rsidRDefault="00594F3E" w:rsidP="00594F3E">
      <w:pPr>
        <w:pStyle w:val="ConsPlusNonformat"/>
        <w:widowControl/>
        <w:jc w:val="right"/>
        <w:rPr>
          <w:rFonts w:ascii="Times New Roman" w:hAnsi="Times New Roman" w:cs="Times New Roman"/>
          <w:sz w:val="22"/>
          <w:szCs w:val="22"/>
        </w:rPr>
      </w:pPr>
      <w:r w:rsidRPr="00C835F5">
        <w:rPr>
          <w:rFonts w:ascii="Times New Roman" w:hAnsi="Times New Roman" w:cs="Times New Roman"/>
          <w:sz w:val="22"/>
          <w:szCs w:val="22"/>
        </w:rPr>
        <w:br w:type="page"/>
      </w:r>
    </w:p>
    <w:p w:rsidR="00594F3E" w:rsidRPr="00C835F5" w:rsidRDefault="00594F3E" w:rsidP="00594F3E">
      <w:pPr>
        <w:pStyle w:val="ConsPlusNonformat"/>
        <w:widowControl/>
        <w:ind w:left="4860" w:hanging="12"/>
        <w:rPr>
          <w:rFonts w:ascii="Times New Roman" w:hAnsi="Times New Roman" w:cs="Times New Roman"/>
          <w:sz w:val="22"/>
          <w:szCs w:val="22"/>
        </w:rPr>
      </w:pPr>
      <w:r w:rsidRPr="00C835F5">
        <w:rPr>
          <w:rFonts w:ascii="Times New Roman" w:hAnsi="Times New Roman" w:cs="Times New Roman"/>
          <w:sz w:val="22"/>
          <w:szCs w:val="22"/>
        </w:rPr>
        <w:lastRenderedPageBreak/>
        <w:t>№ _____________</w:t>
      </w:r>
    </w:p>
    <w:p w:rsidR="00594F3E" w:rsidRPr="00C835F5" w:rsidRDefault="00594F3E" w:rsidP="00594F3E">
      <w:pPr>
        <w:pStyle w:val="ConsPlusNonformat"/>
        <w:widowControl/>
        <w:ind w:left="4860" w:hanging="12"/>
        <w:rPr>
          <w:rFonts w:ascii="Times New Roman" w:hAnsi="Times New Roman" w:cs="Times New Roman"/>
          <w:sz w:val="22"/>
          <w:szCs w:val="22"/>
        </w:rPr>
      </w:pPr>
      <w:r w:rsidRPr="00C835F5">
        <w:rPr>
          <w:rFonts w:ascii="Times New Roman" w:hAnsi="Times New Roman" w:cs="Times New Roman"/>
          <w:sz w:val="22"/>
          <w:szCs w:val="22"/>
        </w:rPr>
        <w:t xml:space="preserve">Приложение к извещению </w:t>
      </w:r>
    </w:p>
    <w:p w:rsidR="00594F3E" w:rsidRPr="00C835F5" w:rsidRDefault="00594F3E" w:rsidP="00594F3E">
      <w:pPr>
        <w:pStyle w:val="ConsPlusNonformat"/>
        <w:widowControl/>
        <w:ind w:left="4860" w:hanging="12"/>
        <w:rPr>
          <w:rFonts w:ascii="Times New Roman" w:hAnsi="Times New Roman" w:cs="Times New Roman"/>
          <w:sz w:val="22"/>
          <w:szCs w:val="22"/>
        </w:rPr>
      </w:pPr>
      <w:r w:rsidRPr="00C835F5">
        <w:rPr>
          <w:rFonts w:ascii="Times New Roman" w:hAnsi="Times New Roman" w:cs="Times New Roman"/>
          <w:sz w:val="22"/>
          <w:szCs w:val="22"/>
        </w:rPr>
        <w:t xml:space="preserve">о проведении запроса котировок </w:t>
      </w:r>
    </w:p>
    <w:p w:rsidR="00594F3E" w:rsidRPr="00C835F5" w:rsidRDefault="00C835F5" w:rsidP="00594F3E">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«28» мая</w:t>
      </w:r>
      <w:r w:rsidR="00594F3E" w:rsidRPr="00C835F5">
        <w:rPr>
          <w:rFonts w:ascii="Times New Roman" w:hAnsi="Times New Roman" w:cs="Times New Roman"/>
          <w:sz w:val="22"/>
          <w:szCs w:val="22"/>
        </w:rPr>
        <w:t xml:space="preserve"> 2013 г.</w:t>
      </w:r>
    </w:p>
    <w:p w:rsidR="00594F3E" w:rsidRPr="00C835F5" w:rsidRDefault="00594F3E" w:rsidP="00594F3E">
      <w:pPr>
        <w:pStyle w:val="ConsPlusNonformat"/>
        <w:widowControl/>
        <w:ind w:left="4860" w:hanging="12"/>
        <w:rPr>
          <w:rFonts w:ascii="Times New Roman" w:hAnsi="Times New Roman" w:cs="Times New Roman"/>
          <w:sz w:val="22"/>
          <w:szCs w:val="22"/>
        </w:rPr>
      </w:pPr>
      <w:r w:rsidRPr="00C835F5">
        <w:rPr>
          <w:rFonts w:ascii="Times New Roman" w:hAnsi="Times New Roman" w:cs="Times New Roman"/>
          <w:sz w:val="22"/>
          <w:szCs w:val="22"/>
        </w:rPr>
        <w:t xml:space="preserve">Регистрационный № </w:t>
      </w:r>
      <w:r w:rsidR="00C835F5">
        <w:rPr>
          <w:rFonts w:ascii="Times New Roman" w:hAnsi="Times New Roman" w:cs="Times New Roman"/>
          <w:sz w:val="22"/>
          <w:szCs w:val="22"/>
          <w:u w:val="single"/>
        </w:rPr>
        <w:t>186</w:t>
      </w:r>
    </w:p>
    <w:p w:rsidR="00594F3E" w:rsidRPr="00C835F5" w:rsidRDefault="00594F3E" w:rsidP="00594F3E">
      <w:pPr>
        <w:pStyle w:val="ConsPlusNonformat"/>
        <w:widowControl/>
        <w:jc w:val="center"/>
        <w:rPr>
          <w:rFonts w:ascii="Times New Roman" w:hAnsi="Times New Roman" w:cs="Times New Roman"/>
          <w:sz w:val="22"/>
          <w:szCs w:val="22"/>
        </w:rPr>
      </w:pPr>
      <w:r w:rsidRPr="00C835F5">
        <w:rPr>
          <w:rFonts w:ascii="Times New Roman" w:hAnsi="Times New Roman" w:cs="Times New Roman"/>
          <w:sz w:val="22"/>
          <w:szCs w:val="22"/>
        </w:rPr>
        <w:t>КОТИРОВОЧНАЯ ЗАЯВКА</w:t>
      </w:r>
    </w:p>
    <w:p w:rsidR="00594F3E" w:rsidRPr="00C835F5" w:rsidRDefault="00594F3E" w:rsidP="00594F3E">
      <w:pPr>
        <w:pStyle w:val="ConsPlusNonformat"/>
        <w:widowControl/>
        <w:ind w:left="4248" w:firstLine="708"/>
        <w:jc w:val="right"/>
        <w:rPr>
          <w:rFonts w:ascii="Times New Roman" w:hAnsi="Times New Roman" w:cs="Times New Roman"/>
          <w:sz w:val="22"/>
          <w:szCs w:val="22"/>
        </w:rPr>
      </w:pPr>
      <w:r w:rsidRPr="00C835F5">
        <w:rPr>
          <w:rFonts w:ascii="Times New Roman" w:hAnsi="Times New Roman" w:cs="Times New Roman"/>
          <w:sz w:val="22"/>
          <w:szCs w:val="22"/>
        </w:rPr>
        <w:t>Дата: «__» _________ 2013 г.</w:t>
      </w:r>
    </w:p>
    <w:p w:rsidR="00594F3E" w:rsidRPr="00C835F5" w:rsidRDefault="00594F3E" w:rsidP="00594F3E">
      <w:pPr>
        <w:pStyle w:val="ConsPlusNonformat"/>
        <w:widowControl/>
        <w:ind w:left="-360" w:firstLine="708"/>
        <w:jc w:val="center"/>
        <w:rPr>
          <w:rFonts w:ascii="Times New Roman" w:hAnsi="Times New Roman" w:cs="Times New Roman"/>
          <w:sz w:val="22"/>
          <w:szCs w:val="22"/>
        </w:rPr>
      </w:pPr>
      <w:r w:rsidRPr="00C835F5">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594F3E" w:rsidRPr="00C835F5" w:rsidTr="008F459E">
        <w:tblPrEx>
          <w:tblCellMar>
            <w:top w:w="0" w:type="dxa"/>
            <w:bottom w:w="0" w:type="dxa"/>
          </w:tblCellMar>
        </w:tblPrEx>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 xml:space="preserve">1. Наименование участника размещения заказа </w:t>
            </w:r>
          </w:p>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i/>
                <w:iCs/>
              </w:rPr>
              <w:t>(для юридического лица),</w:t>
            </w:r>
            <w:r w:rsidRPr="00C835F5">
              <w:rPr>
                <w:rFonts w:ascii="Times New Roman" w:hAnsi="Times New Roman" w:cs="Times New Roman"/>
              </w:rPr>
              <w:t xml:space="preserve"> фамилия, имя, отчество </w:t>
            </w:r>
            <w:r w:rsidRPr="00C835F5">
              <w:rPr>
                <w:rFonts w:ascii="Times New Roman" w:hAnsi="Times New Roman" w:cs="Times New Roman"/>
                <w:i/>
                <w:iCs/>
              </w:rPr>
              <w:t>(для физического лица)</w:t>
            </w:r>
            <w:r w:rsidRPr="00C835F5">
              <w:rPr>
                <w:rFonts w:ascii="Times New Roman" w:hAnsi="Times New Roman" w:cs="Times New Roman"/>
              </w:rPr>
              <w:t xml:space="preserve"> </w:t>
            </w:r>
          </w:p>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w:t>
            </w:r>
            <w:r w:rsidRPr="00C835F5">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 xml:space="preserve">2. Место нахождения </w:t>
            </w:r>
            <w:r w:rsidRPr="00C835F5">
              <w:rPr>
                <w:rFonts w:ascii="Times New Roman" w:hAnsi="Times New Roman" w:cs="Times New Roman"/>
                <w:i/>
                <w:iCs/>
              </w:rPr>
              <w:t>(для юридического лица),</w:t>
            </w:r>
            <w:r w:rsidRPr="00C835F5">
              <w:rPr>
                <w:rFonts w:ascii="Times New Roman" w:hAnsi="Times New Roman" w:cs="Times New Roman"/>
              </w:rPr>
              <w:t xml:space="preserve"> место жительства </w:t>
            </w:r>
            <w:r w:rsidRPr="00C835F5">
              <w:rPr>
                <w:rFonts w:ascii="Times New Roman" w:hAnsi="Times New Roman" w:cs="Times New Roman"/>
                <w:i/>
                <w:iCs/>
              </w:rPr>
              <w:t>(для физического лица)</w:t>
            </w:r>
            <w:r w:rsidRPr="00C835F5">
              <w:rPr>
                <w:rFonts w:ascii="Times New Roman" w:hAnsi="Times New Roman" w:cs="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695"/>
        </w:trPr>
        <w:tc>
          <w:tcPr>
            <w:tcW w:w="5740" w:type="dxa"/>
            <w:gridSpan w:val="4"/>
            <w:tcBorders>
              <w:top w:val="single" w:sz="6" w:space="0" w:color="auto"/>
              <w:left w:val="single" w:sz="6" w:space="0" w:color="auto"/>
              <w:right w:val="single" w:sz="4"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3. Банковские реквизиты участника размещения заказа:</w:t>
            </w:r>
          </w:p>
          <w:p w:rsidR="00594F3E" w:rsidRPr="00C835F5" w:rsidRDefault="00594F3E" w:rsidP="008F459E">
            <w:pPr>
              <w:pStyle w:val="ConsPlusNormal0"/>
              <w:ind w:firstLine="0"/>
              <w:rPr>
                <w:rFonts w:ascii="Times New Roman" w:hAnsi="Times New Roman" w:cs="Times New Roman"/>
              </w:rPr>
            </w:pPr>
            <w:r w:rsidRPr="00C835F5">
              <w:rPr>
                <w:rStyle w:val="af0"/>
                <w:rFonts w:ascii="Times New Roman" w:hAnsi="Times New Roman" w:cs="Times New Roman"/>
              </w:rPr>
              <w:t>3.1. Наименование и местоположение обсл</w:t>
            </w:r>
            <w:r w:rsidRPr="00C835F5">
              <w:rPr>
                <w:rStyle w:val="af0"/>
                <w:rFonts w:ascii="Times New Roman" w:hAnsi="Times New Roman" w:cs="Times New Roman"/>
              </w:rPr>
              <w:t>у</w:t>
            </w:r>
            <w:r w:rsidRPr="00C835F5">
              <w:rPr>
                <w:rStyle w:val="af0"/>
                <w:rFonts w:ascii="Times New Roman" w:hAnsi="Times New Roman" w:cs="Times New Roman"/>
              </w:rPr>
              <w:t>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Style w:val="af0"/>
                <w:rFonts w:ascii="Times New Roman" w:hAnsi="Times New Roman" w:cs="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594F3E" w:rsidRPr="00C835F5" w:rsidRDefault="00594F3E" w:rsidP="008F459E">
            <w:pPr>
              <w:pStyle w:val="ConsPlusNormal0"/>
              <w:widowControl/>
              <w:ind w:firstLine="0"/>
              <w:jc w:val="both"/>
              <w:rPr>
                <w:rFonts w:ascii="Times New Roman" w:hAnsi="Times New Roman" w:cs="Times New Roman"/>
              </w:rPr>
            </w:pPr>
            <w:r w:rsidRPr="00C835F5">
              <w:rPr>
                <w:rFonts w:ascii="Times New Roman" w:hAnsi="Times New Roman" w:cs="Times New Roman"/>
              </w:rPr>
              <w:t xml:space="preserve">4. Идентификационный номер налогоплательщика </w:t>
            </w:r>
            <w:r w:rsidRPr="00C835F5">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360"/>
        </w:trPr>
        <w:tc>
          <w:tcPr>
            <w:tcW w:w="10460" w:type="dxa"/>
            <w:gridSpan w:val="8"/>
            <w:tcBorders>
              <w:top w:val="single" w:sz="4" w:space="0" w:color="auto"/>
              <w:bottom w:val="single" w:sz="4" w:space="0" w:color="auto"/>
            </w:tcBorders>
          </w:tcPr>
          <w:p w:rsidR="00594F3E" w:rsidRPr="00C835F5" w:rsidRDefault="00594F3E" w:rsidP="008F459E">
            <w:pPr>
              <w:pStyle w:val="ConsPlusNormal0"/>
              <w:widowControl/>
              <w:ind w:firstLine="0"/>
              <w:jc w:val="center"/>
              <w:rPr>
                <w:rFonts w:ascii="Times New Roman" w:hAnsi="Times New Roman" w:cs="Times New Roman"/>
              </w:rPr>
            </w:pPr>
            <w:r w:rsidRPr="00C835F5">
              <w:rPr>
                <w:rFonts w:ascii="Times New Roman" w:hAnsi="Times New Roman" w:cs="Times New Roman"/>
              </w:rPr>
              <w:t>Предложение участника размещения заказа.</w:t>
            </w:r>
          </w:p>
        </w:tc>
      </w:tr>
      <w:tr w:rsidR="00594F3E" w:rsidRPr="00C835F5" w:rsidTr="008F459E">
        <w:tblPrEx>
          <w:tblCellMar>
            <w:top w:w="0" w:type="dxa"/>
            <w:bottom w:w="0" w:type="dxa"/>
          </w:tblCellMar>
        </w:tblPrEx>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594F3E" w:rsidRPr="00C835F5" w:rsidRDefault="00594F3E" w:rsidP="008F459E">
            <w:pPr>
              <w:pStyle w:val="ConsPlusNormal0"/>
              <w:widowControl/>
              <w:ind w:firstLine="0"/>
              <w:jc w:val="center"/>
              <w:rPr>
                <w:rFonts w:ascii="Times New Roman" w:hAnsi="Times New Roman" w:cs="Times New Roman"/>
              </w:rPr>
            </w:pPr>
            <w:r w:rsidRPr="00C835F5">
              <w:rPr>
                <w:rFonts w:ascii="Times New Roman" w:hAnsi="Times New Roman" w:cs="Times New Roman"/>
              </w:rPr>
              <w:t xml:space="preserve">N </w:t>
            </w:r>
            <w:r w:rsidRPr="00C835F5">
              <w:rPr>
                <w:rFonts w:ascii="Times New Roman" w:hAnsi="Times New Roman" w:cs="Times New Roman"/>
              </w:rPr>
              <w:br/>
            </w:r>
            <w:proofErr w:type="gramStart"/>
            <w:r w:rsidRPr="00C835F5">
              <w:rPr>
                <w:rFonts w:ascii="Times New Roman" w:hAnsi="Times New Roman" w:cs="Times New Roman"/>
              </w:rPr>
              <w:t>п</w:t>
            </w:r>
            <w:proofErr w:type="gramEnd"/>
            <w:r w:rsidRPr="00C835F5">
              <w:rPr>
                <w:rFonts w:ascii="Times New Roman" w:hAnsi="Times New Roman" w:cs="Times New Roman"/>
              </w:rPr>
              <w:t>/п</w:t>
            </w:r>
          </w:p>
        </w:tc>
        <w:tc>
          <w:tcPr>
            <w:tcW w:w="2520" w:type="dxa"/>
            <w:tcBorders>
              <w:top w:val="single" w:sz="4" w:space="0" w:color="auto"/>
              <w:left w:val="single" w:sz="6" w:space="0" w:color="auto"/>
              <w:bottom w:val="single" w:sz="6" w:space="0" w:color="auto"/>
              <w:right w:val="single" w:sz="6" w:space="0" w:color="auto"/>
            </w:tcBorders>
            <w:vAlign w:val="center"/>
          </w:tcPr>
          <w:p w:rsidR="00594F3E" w:rsidRPr="00C835F5" w:rsidRDefault="00594F3E" w:rsidP="008F459E">
            <w:pPr>
              <w:pStyle w:val="ConsPlusNormal0"/>
              <w:widowControl/>
              <w:ind w:firstLine="0"/>
              <w:jc w:val="center"/>
              <w:rPr>
                <w:rFonts w:ascii="Times New Roman" w:hAnsi="Times New Roman" w:cs="Times New Roman"/>
              </w:rPr>
            </w:pPr>
            <w:r w:rsidRPr="00C835F5">
              <w:rPr>
                <w:rFonts w:ascii="Times New Roman" w:hAnsi="Times New Roman" w:cs="Times New Roman"/>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594F3E" w:rsidRPr="00C835F5" w:rsidRDefault="00594F3E" w:rsidP="008F459E">
            <w:pPr>
              <w:pStyle w:val="ConsPlusNormal0"/>
              <w:widowControl/>
              <w:ind w:left="110" w:hanging="110"/>
              <w:jc w:val="center"/>
              <w:rPr>
                <w:rFonts w:ascii="Times New Roman" w:hAnsi="Times New Roman" w:cs="Times New Roman"/>
              </w:rPr>
            </w:pPr>
            <w:r w:rsidRPr="00C835F5">
              <w:rPr>
                <w:rFonts w:ascii="Times New Roman" w:hAnsi="Times New Roman" w:cs="Times New Roman"/>
              </w:rPr>
              <w:t>Характеристики</w:t>
            </w:r>
            <w:r w:rsidRPr="00C835F5">
              <w:rPr>
                <w:rFonts w:ascii="Times New Roman" w:hAnsi="Times New Roman" w:cs="Times New Roman"/>
              </w:rPr>
              <w:br/>
              <w:t xml:space="preserve">поставляемых </w:t>
            </w:r>
            <w:r w:rsidRPr="00C835F5">
              <w:rPr>
                <w:rFonts w:ascii="Times New Roman" w:hAnsi="Times New Roman" w:cs="Times New Roman"/>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594F3E" w:rsidRPr="00C835F5" w:rsidRDefault="00594F3E" w:rsidP="008F459E">
            <w:pPr>
              <w:pStyle w:val="ConsPlusNormal0"/>
              <w:widowControl/>
              <w:ind w:firstLine="0"/>
              <w:jc w:val="center"/>
              <w:rPr>
                <w:rFonts w:ascii="Times New Roman" w:hAnsi="Times New Roman" w:cs="Times New Roman"/>
              </w:rPr>
            </w:pPr>
            <w:r w:rsidRPr="00C835F5">
              <w:rPr>
                <w:rFonts w:ascii="Times New Roman" w:hAnsi="Times New Roman" w:cs="Times New Roman"/>
              </w:rPr>
              <w:t xml:space="preserve">Единица </w:t>
            </w:r>
            <w:r w:rsidRPr="00C835F5">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594F3E" w:rsidRPr="00C835F5" w:rsidRDefault="00594F3E" w:rsidP="008F459E">
            <w:pPr>
              <w:pStyle w:val="ConsPlusNormal0"/>
              <w:widowControl/>
              <w:ind w:firstLine="0"/>
              <w:jc w:val="center"/>
              <w:rPr>
                <w:rFonts w:ascii="Times New Roman" w:hAnsi="Times New Roman" w:cs="Times New Roman"/>
              </w:rPr>
            </w:pPr>
            <w:r w:rsidRPr="00C835F5">
              <w:rPr>
                <w:rFonts w:ascii="Times New Roman" w:hAnsi="Times New Roman" w:cs="Times New Roman"/>
              </w:rPr>
              <w:t xml:space="preserve">Количество  </w:t>
            </w:r>
            <w:r w:rsidRPr="00C835F5">
              <w:rPr>
                <w:rFonts w:ascii="Times New Roman" w:hAnsi="Times New Roman" w:cs="Times New Roman"/>
              </w:rPr>
              <w:br/>
              <w:t xml:space="preserve">поставляемых </w:t>
            </w:r>
            <w:r w:rsidRPr="00C835F5">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594F3E" w:rsidRPr="00C835F5" w:rsidRDefault="00594F3E" w:rsidP="008F459E">
            <w:pPr>
              <w:pStyle w:val="ConsPlusNormal0"/>
              <w:widowControl/>
              <w:ind w:firstLine="0"/>
              <w:jc w:val="center"/>
              <w:rPr>
                <w:rFonts w:ascii="Times New Roman" w:hAnsi="Times New Roman" w:cs="Times New Roman"/>
              </w:rPr>
            </w:pPr>
            <w:r w:rsidRPr="00C835F5">
              <w:rPr>
                <w:rFonts w:ascii="Times New Roman" w:hAnsi="Times New Roman" w:cs="Times New Roman"/>
              </w:rPr>
              <w:t xml:space="preserve">Цена   </w:t>
            </w:r>
            <w:r w:rsidRPr="00C835F5">
              <w:rPr>
                <w:rFonts w:ascii="Times New Roman" w:hAnsi="Times New Roman" w:cs="Times New Roman"/>
              </w:rPr>
              <w:br/>
              <w:t xml:space="preserve">единицы  </w:t>
            </w:r>
            <w:r w:rsidRPr="00C835F5">
              <w:rPr>
                <w:rFonts w:ascii="Times New Roman" w:hAnsi="Times New Roman" w:cs="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594F3E" w:rsidRPr="00C835F5" w:rsidRDefault="00594F3E" w:rsidP="008F459E">
            <w:pPr>
              <w:pStyle w:val="ConsPlusNormal0"/>
              <w:widowControl/>
              <w:ind w:firstLine="0"/>
              <w:jc w:val="center"/>
              <w:rPr>
                <w:rFonts w:ascii="Times New Roman" w:hAnsi="Times New Roman" w:cs="Times New Roman"/>
              </w:rPr>
            </w:pPr>
            <w:r w:rsidRPr="00C835F5">
              <w:rPr>
                <w:rFonts w:ascii="Times New Roman" w:hAnsi="Times New Roman" w:cs="Times New Roman"/>
              </w:rPr>
              <w:t>Сумма</w:t>
            </w:r>
            <w:r w:rsidRPr="00C835F5">
              <w:rPr>
                <w:rFonts w:ascii="Times New Roman" w:hAnsi="Times New Roman" w:cs="Times New Roman"/>
              </w:rPr>
              <w:br/>
              <w:t>руб.</w:t>
            </w:r>
          </w:p>
        </w:tc>
      </w:tr>
      <w:tr w:rsidR="00594F3E" w:rsidRPr="00C835F5" w:rsidTr="008F459E">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80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80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w:t>
            </w:r>
          </w:p>
        </w:tc>
        <w:tc>
          <w:tcPr>
            <w:tcW w:w="252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80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p>
        </w:tc>
      </w:tr>
      <w:tr w:rsidR="00594F3E" w:rsidRPr="00C835F5" w:rsidTr="008F459E">
        <w:tblPrEx>
          <w:tblCellMar>
            <w:top w:w="0" w:type="dxa"/>
            <w:bottom w:w="0" w:type="dxa"/>
          </w:tblCellMar>
        </w:tblPrEx>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594F3E" w:rsidRPr="00C835F5" w:rsidRDefault="00594F3E" w:rsidP="008F459E">
            <w:pPr>
              <w:pStyle w:val="ConsPlusNormal0"/>
              <w:widowControl/>
              <w:ind w:firstLine="0"/>
              <w:rPr>
                <w:rFonts w:ascii="Times New Roman" w:hAnsi="Times New Roman" w:cs="Times New Roman"/>
              </w:rPr>
            </w:pPr>
            <w:r w:rsidRPr="00C835F5">
              <w:rPr>
                <w:rFonts w:ascii="Times New Roman" w:hAnsi="Times New Roman" w:cs="Times New Roman"/>
                <w:b/>
              </w:rPr>
              <w:t>Сведения о включенных или не включенных в цену контракта расходах</w:t>
            </w:r>
            <w:r w:rsidRPr="00C835F5">
              <w:rPr>
                <w:rFonts w:ascii="Times New Roman" w:hAnsi="Times New Roman" w:cs="Times New Roman"/>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594F3E" w:rsidRPr="00C835F5" w:rsidRDefault="00C835F5" w:rsidP="00C835F5">
            <w:pPr>
              <w:pStyle w:val="a7"/>
              <w:spacing w:after="0"/>
              <w:jc w:val="both"/>
            </w:pPr>
            <w:r w:rsidRPr="00C835F5">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tc>
      </w:tr>
    </w:tbl>
    <w:p w:rsidR="00C835F5" w:rsidRDefault="00C835F5" w:rsidP="00594F3E">
      <w:pPr>
        <w:pStyle w:val="ConsPlusNormal0"/>
        <w:widowControl/>
        <w:ind w:firstLine="0"/>
        <w:jc w:val="both"/>
        <w:rPr>
          <w:rFonts w:ascii="Times New Roman" w:hAnsi="Times New Roman" w:cs="Times New Roman"/>
        </w:rPr>
      </w:pPr>
    </w:p>
    <w:p w:rsidR="00594F3E" w:rsidRPr="00C835F5" w:rsidRDefault="00594F3E" w:rsidP="00594F3E">
      <w:pPr>
        <w:pStyle w:val="ConsPlusNormal0"/>
        <w:widowControl/>
        <w:ind w:firstLine="0"/>
        <w:jc w:val="both"/>
        <w:rPr>
          <w:rFonts w:ascii="Times New Roman" w:hAnsi="Times New Roman" w:cs="Times New Roman"/>
        </w:rPr>
      </w:pPr>
      <w:r w:rsidRPr="00C835F5">
        <w:rPr>
          <w:rFonts w:ascii="Times New Roman" w:hAnsi="Times New Roman" w:cs="Times New Roman"/>
        </w:rPr>
        <w:t>Цена муниципального контракта ____________________________________ руб. ____ коп</w:t>
      </w:r>
      <w:proofErr w:type="gramStart"/>
      <w:r w:rsidRPr="00C835F5">
        <w:rPr>
          <w:rFonts w:ascii="Times New Roman" w:hAnsi="Times New Roman" w:cs="Times New Roman"/>
        </w:rPr>
        <w:t xml:space="preserve">., </w:t>
      </w:r>
      <w:proofErr w:type="gramEnd"/>
    </w:p>
    <w:p w:rsidR="00594F3E" w:rsidRPr="00C835F5" w:rsidRDefault="00594F3E" w:rsidP="00594F3E">
      <w:pPr>
        <w:pStyle w:val="ConsPlusNormal0"/>
        <w:widowControl/>
        <w:ind w:firstLine="0"/>
        <w:rPr>
          <w:rFonts w:ascii="Times New Roman" w:hAnsi="Times New Roman" w:cs="Times New Roman"/>
        </w:rPr>
      </w:pPr>
      <w:r w:rsidRPr="00C835F5">
        <w:rPr>
          <w:rFonts w:ascii="Times New Roman" w:hAnsi="Times New Roman" w:cs="Times New Roman"/>
        </w:rPr>
        <w:t xml:space="preserve">                                                                                                                                      (сумма прописью)</w:t>
      </w:r>
    </w:p>
    <w:p w:rsidR="00594F3E" w:rsidRPr="00C835F5" w:rsidRDefault="00594F3E" w:rsidP="00594F3E">
      <w:pPr>
        <w:pStyle w:val="ConsPlusNormal0"/>
        <w:widowControl/>
        <w:ind w:firstLine="0"/>
        <w:jc w:val="both"/>
        <w:rPr>
          <w:rFonts w:ascii="Times New Roman" w:hAnsi="Times New Roman" w:cs="Times New Roman"/>
        </w:rPr>
      </w:pPr>
      <w:r w:rsidRPr="00C835F5">
        <w:rPr>
          <w:rFonts w:ascii="Times New Roman" w:hAnsi="Times New Roman" w:cs="Times New Roman"/>
        </w:rPr>
        <w:t xml:space="preserve">в </w:t>
      </w:r>
      <w:proofErr w:type="spellStart"/>
      <w:r w:rsidRPr="00C835F5">
        <w:rPr>
          <w:rFonts w:ascii="Times New Roman" w:hAnsi="Times New Roman" w:cs="Times New Roman"/>
        </w:rPr>
        <w:t>т.ч</w:t>
      </w:r>
      <w:proofErr w:type="spellEnd"/>
      <w:r w:rsidRPr="00C835F5">
        <w:rPr>
          <w:rFonts w:ascii="Times New Roman" w:hAnsi="Times New Roman" w:cs="Times New Roman"/>
        </w:rPr>
        <w:t>. НДС___________________.</w:t>
      </w:r>
    </w:p>
    <w:p w:rsidR="00C835F5" w:rsidRDefault="00C835F5" w:rsidP="00594F3E">
      <w:pPr>
        <w:jc w:val="both"/>
        <w:rPr>
          <w:b/>
          <w:sz w:val="22"/>
          <w:szCs w:val="22"/>
        </w:rPr>
      </w:pPr>
    </w:p>
    <w:p w:rsidR="00594F3E" w:rsidRPr="00C835F5" w:rsidRDefault="00594F3E" w:rsidP="00594F3E">
      <w:pPr>
        <w:jc w:val="both"/>
        <w:rPr>
          <w:sz w:val="22"/>
          <w:szCs w:val="22"/>
        </w:rPr>
      </w:pPr>
      <w:r w:rsidRPr="00C835F5">
        <w:rPr>
          <w:b/>
          <w:sz w:val="22"/>
          <w:szCs w:val="22"/>
        </w:rPr>
        <w:t>Примечание</w:t>
      </w:r>
      <w:r w:rsidRPr="00C835F5">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594F3E" w:rsidRPr="00C835F5" w:rsidRDefault="00594F3E" w:rsidP="00594F3E">
      <w:pPr>
        <w:pStyle w:val="ConsPlusNormal0"/>
        <w:widowControl/>
        <w:ind w:firstLine="0"/>
        <w:jc w:val="both"/>
        <w:rPr>
          <w:rFonts w:ascii="Times New Roman" w:hAnsi="Times New Roman" w:cs="Times New Roman"/>
        </w:rPr>
      </w:pPr>
    </w:p>
    <w:p w:rsidR="00594F3E" w:rsidRPr="00C835F5" w:rsidRDefault="00594F3E" w:rsidP="00594F3E">
      <w:pPr>
        <w:pStyle w:val="ConsPlusNormal0"/>
        <w:widowControl/>
        <w:ind w:firstLine="0"/>
        <w:jc w:val="both"/>
        <w:rPr>
          <w:rFonts w:ascii="Times New Roman" w:hAnsi="Times New Roman" w:cs="Times New Roman"/>
        </w:rPr>
      </w:pPr>
      <w:r w:rsidRPr="00C835F5">
        <w:rPr>
          <w:rFonts w:ascii="Times New Roman" w:hAnsi="Times New Roman" w:cs="Times New Roman"/>
        </w:rPr>
        <w:t>________________________________________________________, согласн</w:t>
      </w:r>
      <w:proofErr w:type="gramStart"/>
      <w:r w:rsidRPr="00C835F5">
        <w:rPr>
          <w:rFonts w:ascii="Times New Roman" w:hAnsi="Times New Roman" w:cs="Times New Roman"/>
        </w:rPr>
        <w:t>о(</w:t>
      </w:r>
      <w:proofErr w:type="spellStart"/>
      <w:proofErr w:type="gramEnd"/>
      <w:r w:rsidRPr="00C835F5">
        <w:rPr>
          <w:rFonts w:ascii="Times New Roman" w:hAnsi="Times New Roman" w:cs="Times New Roman"/>
        </w:rPr>
        <w:t>ен</w:t>
      </w:r>
      <w:proofErr w:type="spellEnd"/>
      <w:r w:rsidRPr="00C835F5">
        <w:rPr>
          <w:rFonts w:ascii="Times New Roman" w:hAnsi="Times New Roman" w:cs="Times New Roman"/>
        </w:rPr>
        <w:t xml:space="preserve">) исполнить условия </w:t>
      </w:r>
    </w:p>
    <w:p w:rsidR="00594F3E" w:rsidRPr="00C835F5" w:rsidRDefault="00594F3E" w:rsidP="00594F3E">
      <w:pPr>
        <w:pStyle w:val="ConsPlusNormal0"/>
        <w:widowControl/>
        <w:ind w:firstLine="0"/>
        <w:jc w:val="both"/>
        <w:rPr>
          <w:rFonts w:ascii="Times New Roman" w:hAnsi="Times New Roman" w:cs="Times New Roman"/>
          <w:vertAlign w:val="superscript"/>
        </w:rPr>
      </w:pPr>
      <w:r w:rsidRPr="00C835F5">
        <w:rPr>
          <w:rFonts w:ascii="Times New Roman" w:hAnsi="Times New Roman" w:cs="Times New Roman"/>
          <w:vertAlign w:val="superscript"/>
        </w:rPr>
        <w:t xml:space="preserve">                                              (Наименование участника размещения заказа)</w:t>
      </w:r>
    </w:p>
    <w:p w:rsidR="00594F3E" w:rsidRPr="00C835F5" w:rsidRDefault="00594F3E" w:rsidP="00594F3E">
      <w:pPr>
        <w:autoSpaceDE w:val="0"/>
        <w:autoSpaceDN w:val="0"/>
        <w:adjustRightInd w:val="0"/>
        <w:jc w:val="both"/>
        <w:rPr>
          <w:sz w:val="22"/>
          <w:szCs w:val="22"/>
        </w:rPr>
      </w:pPr>
      <w:r w:rsidRPr="00C835F5">
        <w:rPr>
          <w:sz w:val="22"/>
          <w:szCs w:val="22"/>
        </w:rPr>
        <w:lastRenderedPageBreak/>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594F3E" w:rsidRPr="00C835F5" w:rsidRDefault="00594F3E" w:rsidP="00594F3E">
      <w:pPr>
        <w:pStyle w:val="ConsPlusNonformat"/>
        <w:widowControl/>
        <w:jc w:val="both"/>
        <w:rPr>
          <w:rFonts w:ascii="Times New Roman" w:hAnsi="Times New Roman" w:cs="Times New Roman"/>
          <w:sz w:val="22"/>
          <w:szCs w:val="22"/>
        </w:rPr>
      </w:pPr>
      <w:r w:rsidRPr="00C835F5">
        <w:rPr>
          <w:rFonts w:ascii="Times New Roman" w:hAnsi="Times New Roman" w:cs="Times New Roman"/>
          <w:sz w:val="22"/>
          <w:szCs w:val="22"/>
        </w:rPr>
        <w:t>Руководитель организации ____________ _____________</w:t>
      </w:r>
    </w:p>
    <w:p w:rsidR="00594F3E" w:rsidRPr="00C835F5" w:rsidRDefault="00594F3E" w:rsidP="00594F3E">
      <w:pPr>
        <w:pStyle w:val="ConsPlusNonformat"/>
        <w:widowControl/>
        <w:jc w:val="both"/>
        <w:rPr>
          <w:rFonts w:ascii="Times New Roman" w:hAnsi="Times New Roman" w:cs="Times New Roman"/>
          <w:sz w:val="22"/>
          <w:szCs w:val="22"/>
        </w:rPr>
      </w:pPr>
      <w:r w:rsidRPr="00C835F5">
        <w:rPr>
          <w:rFonts w:ascii="Times New Roman" w:hAnsi="Times New Roman" w:cs="Times New Roman"/>
          <w:sz w:val="22"/>
          <w:szCs w:val="22"/>
        </w:rPr>
        <w:t xml:space="preserve">                           </w:t>
      </w:r>
      <w:r w:rsidRPr="00C835F5">
        <w:rPr>
          <w:rFonts w:ascii="Times New Roman" w:hAnsi="Times New Roman" w:cs="Times New Roman"/>
          <w:sz w:val="22"/>
          <w:szCs w:val="22"/>
        </w:rPr>
        <w:tab/>
      </w:r>
      <w:r w:rsidRPr="00C835F5">
        <w:rPr>
          <w:rFonts w:ascii="Times New Roman" w:hAnsi="Times New Roman" w:cs="Times New Roman"/>
          <w:sz w:val="22"/>
          <w:szCs w:val="22"/>
        </w:rPr>
        <w:tab/>
        <w:t xml:space="preserve">  (подпись) </w:t>
      </w:r>
      <w:r w:rsidRPr="00C835F5">
        <w:rPr>
          <w:rFonts w:ascii="Times New Roman" w:hAnsi="Times New Roman" w:cs="Times New Roman"/>
          <w:sz w:val="22"/>
          <w:szCs w:val="22"/>
        </w:rPr>
        <w:tab/>
        <w:t xml:space="preserve">   (Ф.И.О.)</w:t>
      </w:r>
    </w:p>
    <w:p w:rsidR="00594F3E" w:rsidRPr="00C835F5" w:rsidRDefault="00594F3E" w:rsidP="00C835F5">
      <w:pPr>
        <w:pStyle w:val="ConsPlusNonformat"/>
        <w:widowControl/>
        <w:rPr>
          <w:rFonts w:ascii="Times New Roman" w:hAnsi="Times New Roman" w:cs="Times New Roman"/>
          <w:sz w:val="22"/>
          <w:szCs w:val="22"/>
        </w:rPr>
      </w:pPr>
      <w:r w:rsidRPr="00C835F5">
        <w:rPr>
          <w:rFonts w:ascii="Times New Roman" w:hAnsi="Times New Roman" w:cs="Times New Roman"/>
          <w:sz w:val="22"/>
          <w:szCs w:val="22"/>
        </w:rPr>
        <w:t>М.П.</w:t>
      </w: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C835F5" w:rsidRDefault="00C835F5" w:rsidP="00594F3E">
      <w:pPr>
        <w:pStyle w:val="a7"/>
        <w:tabs>
          <w:tab w:val="num" w:pos="1260"/>
        </w:tabs>
        <w:ind w:firstLine="720"/>
        <w:jc w:val="right"/>
        <w:textAlignment w:val="baseline"/>
      </w:pPr>
    </w:p>
    <w:p w:rsidR="00594F3E" w:rsidRPr="00C835F5" w:rsidRDefault="00594F3E" w:rsidP="00594F3E">
      <w:pPr>
        <w:pStyle w:val="a7"/>
        <w:tabs>
          <w:tab w:val="num" w:pos="1260"/>
        </w:tabs>
        <w:ind w:firstLine="720"/>
        <w:jc w:val="right"/>
        <w:textAlignment w:val="baseline"/>
      </w:pPr>
      <w:r w:rsidRPr="00C835F5">
        <w:lastRenderedPageBreak/>
        <w:t>Проект</w:t>
      </w:r>
    </w:p>
    <w:p w:rsidR="00594F3E" w:rsidRPr="00C835F5" w:rsidRDefault="00594F3E" w:rsidP="00594F3E">
      <w:pPr>
        <w:pStyle w:val="ConsTitle"/>
        <w:widowControl/>
        <w:ind w:right="0"/>
        <w:jc w:val="center"/>
        <w:rPr>
          <w:rFonts w:ascii="Times New Roman" w:hAnsi="Times New Roman"/>
          <w:sz w:val="22"/>
          <w:szCs w:val="22"/>
        </w:rPr>
      </w:pPr>
      <w:r w:rsidRPr="00C835F5">
        <w:rPr>
          <w:rFonts w:ascii="Times New Roman" w:hAnsi="Times New Roman"/>
          <w:sz w:val="22"/>
          <w:szCs w:val="22"/>
        </w:rPr>
        <w:t xml:space="preserve">МУНИЦИПАЛЬНЫЙ КОНТРАКТ </w:t>
      </w:r>
    </w:p>
    <w:p w:rsidR="00594F3E" w:rsidRPr="00C835F5" w:rsidRDefault="00594F3E" w:rsidP="00594F3E">
      <w:pPr>
        <w:pStyle w:val="ConsTitle"/>
        <w:widowControl/>
        <w:ind w:right="0"/>
        <w:jc w:val="center"/>
        <w:rPr>
          <w:rFonts w:ascii="Times New Roman" w:hAnsi="Times New Roman"/>
          <w:sz w:val="22"/>
          <w:szCs w:val="22"/>
        </w:rPr>
      </w:pPr>
    </w:p>
    <w:p w:rsidR="00594F3E" w:rsidRPr="00C835F5" w:rsidRDefault="00594F3E" w:rsidP="00594F3E">
      <w:pPr>
        <w:pStyle w:val="ConsNormal"/>
        <w:widowControl/>
        <w:ind w:firstLine="0"/>
        <w:jc w:val="both"/>
        <w:rPr>
          <w:rFonts w:ascii="Times New Roman" w:hAnsi="Times New Roman" w:cs="Times New Roman"/>
          <w:sz w:val="22"/>
          <w:szCs w:val="22"/>
        </w:rPr>
      </w:pPr>
      <w:r w:rsidRPr="00C835F5">
        <w:rPr>
          <w:rFonts w:ascii="Times New Roman" w:hAnsi="Times New Roman" w:cs="Times New Roman"/>
          <w:sz w:val="22"/>
          <w:szCs w:val="22"/>
        </w:rPr>
        <w:t>г. Иваново</w:t>
      </w:r>
      <w:r w:rsidRPr="00C835F5">
        <w:rPr>
          <w:rFonts w:ascii="Times New Roman" w:hAnsi="Times New Roman" w:cs="Times New Roman"/>
          <w:i/>
          <w:sz w:val="22"/>
          <w:szCs w:val="22"/>
        </w:rPr>
        <w:t xml:space="preserve"> </w:t>
      </w:r>
      <w:r w:rsidRPr="00C835F5">
        <w:rPr>
          <w:rFonts w:ascii="Times New Roman" w:hAnsi="Times New Roman" w:cs="Times New Roman"/>
          <w:sz w:val="22"/>
          <w:szCs w:val="22"/>
        </w:rPr>
        <w:t>«____»________2013 г.</w:t>
      </w:r>
      <w:r w:rsidRPr="00C835F5">
        <w:rPr>
          <w:rFonts w:ascii="Times New Roman" w:hAnsi="Times New Roman" w:cs="Times New Roman"/>
          <w:i/>
          <w:sz w:val="22"/>
          <w:szCs w:val="22"/>
        </w:rPr>
        <w:br/>
      </w:r>
    </w:p>
    <w:p w:rsidR="00594F3E" w:rsidRPr="00C835F5" w:rsidRDefault="00594F3E" w:rsidP="00594F3E">
      <w:pPr>
        <w:pStyle w:val="ConsPlusNormal0"/>
        <w:ind w:firstLine="708"/>
        <w:jc w:val="both"/>
        <w:rPr>
          <w:rFonts w:ascii="Times New Roman" w:hAnsi="Times New Roman" w:cs="Times New Roman"/>
        </w:rPr>
      </w:pPr>
      <w:r w:rsidRPr="00C835F5">
        <w:rPr>
          <w:rFonts w:ascii="Times New Roman" w:hAnsi="Times New Roman" w:cs="Times New Roman"/>
        </w:rPr>
        <w:t>Ивановский городской комитет по управлению имуществом, именуемый в дальнейшем «Зака</w:t>
      </w:r>
      <w:r w:rsidRPr="00C835F5">
        <w:rPr>
          <w:rFonts w:ascii="Times New Roman" w:hAnsi="Times New Roman" w:cs="Times New Roman"/>
          <w:bCs/>
        </w:rPr>
        <w:t>зчик»</w:t>
      </w:r>
      <w:r w:rsidRPr="00C835F5">
        <w:rPr>
          <w:rFonts w:ascii="Times New Roman" w:hAnsi="Times New Roman" w:cs="Times New Roman"/>
        </w:rPr>
        <w:t xml:space="preserve">, в лице председателя комитета </w:t>
      </w:r>
      <w:proofErr w:type="spellStart"/>
      <w:r w:rsidRPr="00C835F5">
        <w:rPr>
          <w:rFonts w:ascii="Times New Roman" w:hAnsi="Times New Roman" w:cs="Times New Roman"/>
        </w:rPr>
        <w:t>Бусовой</w:t>
      </w:r>
      <w:proofErr w:type="spellEnd"/>
      <w:r w:rsidRPr="00C835F5">
        <w:rPr>
          <w:rFonts w:ascii="Times New Roman" w:hAnsi="Times New Roman" w:cs="Times New Roman"/>
        </w:rPr>
        <w:t xml:space="preserve"> Наталии Леонидовны, действующего на основании Положения об Ивановском городском комитете по управлению имуществом, с одной стороны, и _________</w:t>
      </w:r>
      <w:proofErr w:type="gramStart"/>
      <w:r w:rsidRPr="00C835F5">
        <w:rPr>
          <w:rFonts w:ascii="Times New Roman" w:hAnsi="Times New Roman" w:cs="Times New Roman"/>
        </w:rPr>
        <w:t xml:space="preserve"> ,</w:t>
      </w:r>
      <w:proofErr w:type="gramEnd"/>
      <w:r w:rsidRPr="00C835F5">
        <w:rPr>
          <w:rFonts w:ascii="Times New Roman" w:hAnsi="Times New Roman" w:cs="Times New Roman"/>
        </w:rPr>
        <w:t xml:space="preserve"> именуемое в дальнейшем «Поставщик», в лице ___________, действующего на основании __________, с другой стороны, при совместном упоминании именуемые в дальнейшем «Стороны», руководствуясь протоколом рассмотрения и оценки котировочных заявок от ___________ № _______________, заключили настоящий контракт на поставку товаров для муниципальных нужд (далее – Контракт) о нижеследующем:</w:t>
      </w:r>
    </w:p>
    <w:p w:rsidR="00594F3E" w:rsidRPr="00C835F5" w:rsidRDefault="00594F3E" w:rsidP="00594F3E">
      <w:pPr>
        <w:pStyle w:val="ConsPlusNormal0"/>
        <w:ind w:firstLine="708"/>
        <w:jc w:val="both"/>
        <w:rPr>
          <w:rFonts w:ascii="Times New Roman" w:hAnsi="Times New Roman" w:cs="Times New Roman"/>
        </w:rPr>
      </w:pPr>
    </w:p>
    <w:p w:rsidR="00594F3E" w:rsidRDefault="00594F3E" w:rsidP="00594F3E">
      <w:pPr>
        <w:jc w:val="center"/>
        <w:rPr>
          <w:b/>
          <w:sz w:val="22"/>
          <w:szCs w:val="22"/>
        </w:rPr>
      </w:pPr>
      <w:r w:rsidRPr="00C835F5">
        <w:rPr>
          <w:b/>
          <w:sz w:val="22"/>
          <w:szCs w:val="22"/>
        </w:rPr>
        <w:t>1. Предмет Контракта</w:t>
      </w:r>
      <w:r w:rsidR="00C835F5">
        <w:rPr>
          <w:b/>
          <w:sz w:val="22"/>
          <w:szCs w:val="22"/>
        </w:rPr>
        <w:t>.</w:t>
      </w:r>
    </w:p>
    <w:p w:rsidR="00C835F5" w:rsidRPr="00C835F5" w:rsidRDefault="00C835F5" w:rsidP="00594F3E">
      <w:pPr>
        <w:jc w:val="center"/>
        <w:rPr>
          <w:b/>
          <w:sz w:val="22"/>
          <w:szCs w:val="22"/>
        </w:rPr>
      </w:pPr>
    </w:p>
    <w:p w:rsidR="00594F3E" w:rsidRPr="00C835F5" w:rsidRDefault="00594F3E" w:rsidP="00594F3E">
      <w:pPr>
        <w:jc w:val="both"/>
        <w:rPr>
          <w:sz w:val="22"/>
          <w:szCs w:val="22"/>
        </w:rPr>
      </w:pPr>
      <w:r w:rsidRPr="00C835F5">
        <w:rPr>
          <w:sz w:val="22"/>
          <w:szCs w:val="22"/>
        </w:rPr>
        <w:t>1.1. По настоящему Контракту Поставщик принимает на себя обязанности по поставке сетевого оборудования (сетевого коммутатора) (далее – Товар) Заказчику, согласно спецификации на поставку товара (Приложение №</w:t>
      </w:r>
      <w:r w:rsidR="00B8528D">
        <w:rPr>
          <w:sz w:val="22"/>
          <w:szCs w:val="22"/>
        </w:rPr>
        <w:t xml:space="preserve"> </w:t>
      </w:r>
      <w:r w:rsidRPr="00C835F5">
        <w:rPr>
          <w:sz w:val="22"/>
          <w:szCs w:val="22"/>
        </w:rPr>
        <w:t xml:space="preserve">1 к контракту). Приложение является неотъемлемой частью настоящего контракта. </w:t>
      </w:r>
    </w:p>
    <w:p w:rsidR="00594F3E" w:rsidRPr="00C835F5" w:rsidRDefault="00594F3E" w:rsidP="00594F3E">
      <w:pPr>
        <w:jc w:val="both"/>
        <w:rPr>
          <w:sz w:val="22"/>
          <w:szCs w:val="22"/>
        </w:rPr>
      </w:pPr>
      <w:r w:rsidRPr="00C835F5">
        <w:rPr>
          <w:sz w:val="22"/>
          <w:szCs w:val="22"/>
        </w:rPr>
        <w:t xml:space="preserve">1.2. Комплектность поставляемого товара, его количество, наименование и технические характеристики определяются </w:t>
      </w:r>
      <w:r w:rsidRPr="00C835F5">
        <w:rPr>
          <w:iCs/>
          <w:sz w:val="22"/>
          <w:szCs w:val="22"/>
        </w:rPr>
        <w:t>спецификацией на поставку товара</w:t>
      </w:r>
      <w:r w:rsidRPr="00C835F5">
        <w:rPr>
          <w:sz w:val="22"/>
          <w:szCs w:val="22"/>
        </w:rPr>
        <w:t>.</w:t>
      </w:r>
    </w:p>
    <w:p w:rsidR="00594F3E" w:rsidRPr="00C835F5" w:rsidRDefault="00594F3E" w:rsidP="00594F3E">
      <w:pPr>
        <w:jc w:val="both"/>
        <w:rPr>
          <w:sz w:val="22"/>
          <w:szCs w:val="22"/>
        </w:rPr>
      </w:pPr>
      <w:r w:rsidRPr="00C835F5">
        <w:rPr>
          <w:sz w:val="22"/>
          <w:szCs w:val="22"/>
        </w:rPr>
        <w:t xml:space="preserve">1.4. Поставка осуществляется в строгом соответствии со </w:t>
      </w:r>
      <w:r w:rsidRPr="00C835F5">
        <w:rPr>
          <w:iCs/>
          <w:color w:val="000000"/>
          <w:sz w:val="22"/>
          <w:szCs w:val="22"/>
        </w:rPr>
        <w:t>спецификацией на поставку товара</w:t>
      </w:r>
      <w:r w:rsidRPr="00C835F5">
        <w:rPr>
          <w:bCs/>
          <w:color w:val="000000"/>
          <w:sz w:val="22"/>
          <w:szCs w:val="22"/>
        </w:rPr>
        <w:t>.</w:t>
      </w:r>
    </w:p>
    <w:p w:rsidR="00594F3E" w:rsidRPr="00C835F5" w:rsidRDefault="00594F3E" w:rsidP="00594F3E">
      <w:pPr>
        <w:jc w:val="both"/>
        <w:rPr>
          <w:sz w:val="22"/>
          <w:szCs w:val="22"/>
        </w:rPr>
      </w:pPr>
      <w:r w:rsidRPr="00C835F5">
        <w:rPr>
          <w:sz w:val="22"/>
          <w:szCs w:val="22"/>
        </w:rPr>
        <w:t>1.5. Заказчик обязуется обеспечить оплату поставленного Товара, указанного в п.1.1. Контракта, в порядке и на условиях, предусмотренных Контрактом.</w:t>
      </w:r>
    </w:p>
    <w:p w:rsidR="00594F3E" w:rsidRPr="00C835F5" w:rsidRDefault="00594F3E" w:rsidP="00594F3E">
      <w:pPr>
        <w:jc w:val="both"/>
        <w:rPr>
          <w:sz w:val="22"/>
          <w:szCs w:val="22"/>
        </w:rPr>
      </w:pPr>
      <w:r w:rsidRPr="00C835F5">
        <w:rPr>
          <w:sz w:val="22"/>
          <w:szCs w:val="22"/>
        </w:rPr>
        <w:t>1.6.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594F3E" w:rsidRPr="00C835F5" w:rsidRDefault="00594F3E" w:rsidP="00594F3E">
      <w:pPr>
        <w:jc w:val="both"/>
        <w:rPr>
          <w:sz w:val="22"/>
          <w:szCs w:val="22"/>
        </w:rPr>
      </w:pPr>
    </w:p>
    <w:p w:rsidR="00594F3E" w:rsidRDefault="00594F3E" w:rsidP="00594F3E">
      <w:pPr>
        <w:jc w:val="center"/>
        <w:rPr>
          <w:b/>
          <w:sz w:val="22"/>
          <w:szCs w:val="22"/>
        </w:rPr>
      </w:pPr>
      <w:r w:rsidRPr="00C835F5">
        <w:rPr>
          <w:b/>
          <w:sz w:val="22"/>
          <w:szCs w:val="22"/>
        </w:rPr>
        <w:t>2. Цена Контракта и порядок расчетов</w:t>
      </w:r>
      <w:r w:rsidR="00C835F5">
        <w:rPr>
          <w:b/>
          <w:sz w:val="22"/>
          <w:szCs w:val="22"/>
        </w:rPr>
        <w:t>.</w:t>
      </w:r>
    </w:p>
    <w:p w:rsidR="00C835F5" w:rsidRPr="00C835F5" w:rsidRDefault="00C835F5" w:rsidP="00594F3E">
      <w:pPr>
        <w:jc w:val="center"/>
        <w:rPr>
          <w:b/>
          <w:sz w:val="22"/>
          <w:szCs w:val="22"/>
        </w:rPr>
      </w:pPr>
    </w:p>
    <w:p w:rsidR="00594F3E" w:rsidRPr="00C835F5" w:rsidRDefault="00594F3E" w:rsidP="00594F3E">
      <w:pPr>
        <w:pStyle w:val="a7"/>
        <w:spacing w:after="0"/>
        <w:jc w:val="both"/>
      </w:pPr>
      <w:r w:rsidRPr="00C835F5">
        <w:t>2.1. Цена настоящего Контракта составляет</w:t>
      </w:r>
      <w:proofErr w:type="gramStart"/>
      <w:r w:rsidRPr="00C835F5">
        <w:t xml:space="preserve"> _______</w:t>
      </w:r>
      <w:r w:rsidR="00C835F5">
        <w:t xml:space="preserve">__ (_________) </w:t>
      </w:r>
      <w:proofErr w:type="gramEnd"/>
      <w:r w:rsidR="00C835F5">
        <w:t xml:space="preserve">рублей __ копеек, в </w:t>
      </w:r>
      <w:proofErr w:type="spellStart"/>
      <w:r w:rsidR="00C835F5">
        <w:t>т.ч</w:t>
      </w:r>
      <w:proofErr w:type="spellEnd"/>
      <w:r w:rsidR="00C835F5">
        <w:t>. НДС _________.</w:t>
      </w:r>
      <w:r w:rsidRPr="00C835F5">
        <w:t xml:space="preserve"> </w:t>
      </w:r>
    </w:p>
    <w:p w:rsidR="00594F3E" w:rsidRPr="00C835F5" w:rsidRDefault="00594F3E" w:rsidP="00594F3E">
      <w:pPr>
        <w:pStyle w:val="a7"/>
        <w:spacing w:after="0"/>
        <w:jc w:val="both"/>
      </w:pPr>
      <w:r w:rsidRPr="00C835F5">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594F3E" w:rsidRPr="00C835F5" w:rsidRDefault="00594F3E" w:rsidP="00594F3E">
      <w:pPr>
        <w:jc w:val="both"/>
        <w:rPr>
          <w:sz w:val="22"/>
          <w:szCs w:val="22"/>
        </w:rPr>
      </w:pPr>
      <w:r w:rsidRPr="00C835F5">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r w:rsidR="00C835F5">
        <w:rPr>
          <w:sz w:val="22"/>
          <w:szCs w:val="22"/>
        </w:rPr>
        <w:t xml:space="preserve"> РФ</w:t>
      </w:r>
      <w:r w:rsidRPr="00C835F5">
        <w:rPr>
          <w:sz w:val="22"/>
          <w:szCs w:val="22"/>
        </w:rPr>
        <w:t>.</w:t>
      </w:r>
    </w:p>
    <w:p w:rsidR="00594F3E" w:rsidRPr="00C835F5" w:rsidRDefault="00594F3E" w:rsidP="00594F3E">
      <w:pPr>
        <w:jc w:val="both"/>
        <w:rPr>
          <w:sz w:val="22"/>
          <w:szCs w:val="22"/>
        </w:rPr>
      </w:pPr>
      <w:r w:rsidRPr="00C835F5">
        <w:rPr>
          <w:sz w:val="22"/>
          <w:szCs w:val="22"/>
        </w:rPr>
        <w:t>2.2.1.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594F3E" w:rsidRPr="00C835F5" w:rsidRDefault="00594F3E" w:rsidP="00594F3E">
      <w:pPr>
        <w:jc w:val="both"/>
        <w:rPr>
          <w:sz w:val="22"/>
          <w:szCs w:val="22"/>
        </w:rPr>
      </w:pPr>
      <w:r w:rsidRPr="00C835F5">
        <w:rPr>
          <w:bCs/>
          <w:sz w:val="22"/>
          <w:szCs w:val="22"/>
        </w:rPr>
        <w:t xml:space="preserve">2.3. </w:t>
      </w:r>
      <w:r w:rsidRPr="00C835F5">
        <w:rPr>
          <w:color w:val="000000"/>
          <w:spacing w:val="-1"/>
          <w:sz w:val="22"/>
          <w:szCs w:val="22"/>
        </w:rPr>
        <w:t xml:space="preserve">Оплата производится в форме безналичного расчета путем перечисления денежных средств на расчетный счет </w:t>
      </w:r>
      <w:r w:rsidRPr="00C835F5">
        <w:rPr>
          <w:sz w:val="22"/>
          <w:szCs w:val="22"/>
        </w:rPr>
        <w:t xml:space="preserve">Поставщика. Расчеты по контракту производятся в течение </w:t>
      </w:r>
      <w:r w:rsidRPr="00C835F5">
        <w:rPr>
          <w:sz w:val="22"/>
          <w:szCs w:val="22"/>
        </w:rPr>
        <w:br/>
        <w:t>10 (десяти) рабочих дней после поставки Товара и подписания  акта приема-передачи товара надлежаще уполномоченными представителями сторон, на основании товарно-транспортной накладной, счета-фактуры.</w:t>
      </w:r>
    </w:p>
    <w:p w:rsidR="00594F3E" w:rsidRDefault="00594F3E" w:rsidP="00594F3E">
      <w:pPr>
        <w:jc w:val="both"/>
        <w:rPr>
          <w:sz w:val="22"/>
          <w:szCs w:val="22"/>
        </w:rPr>
      </w:pPr>
      <w:r w:rsidRPr="00C835F5">
        <w:rPr>
          <w:sz w:val="22"/>
          <w:szCs w:val="22"/>
        </w:rPr>
        <w:t>2.4. Оплата по настоящему Контракту осуществляется за счет средств бюджета города Иванова.</w:t>
      </w:r>
    </w:p>
    <w:p w:rsidR="00C835F5" w:rsidRPr="00C835F5" w:rsidRDefault="00C835F5" w:rsidP="00594F3E">
      <w:pPr>
        <w:jc w:val="both"/>
        <w:rPr>
          <w:sz w:val="22"/>
          <w:szCs w:val="22"/>
        </w:rPr>
      </w:pPr>
    </w:p>
    <w:p w:rsidR="00594F3E" w:rsidRDefault="00594F3E" w:rsidP="00594F3E">
      <w:pPr>
        <w:jc w:val="center"/>
        <w:rPr>
          <w:b/>
          <w:sz w:val="22"/>
          <w:szCs w:val="22"/>
        </w:rPr>
      </w:pPr>
      <w:r w:rsidRPr="00C835F5">
        <w:rPr>
          <w:b/>
          <w:sz w:val="22"/>
          <w:szCs w:val="22"/>
        </w:rPr>
        <w:t>3. Сроки и условия поставки</w:t>
      </w:r>
      <w:r w:rsidR="00C835F5">
        <w:rPr>
          <w:b/>
          <w:sz w:val="22"/>
          <w:szCs w:val="22"/>
        </w:rPr>
        <w:t>.</w:t>
      </w:r>
    </w:p>
    <w:p w:rsidR="00C835F5" w:rsidRPr="00C835F5" w:rsidRDefault="00C835F5" w:rsidP="00594F3E">
      <w:pPr>
        <w:jc w:val="center"/>
        <w:rPr>
          <w:b/>
          <w:sz w:val="22"/>
          <w:szCs w:val="22"/>
        </w:rPr>
      </w:pPr>
    </w:p>
    <w:p w:rsidR="00594F3E" w:rsidRPr="00C835F5" w:rsidRDefault="00594F3E" w:rsidP="00594F3E">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C835F5">
        <w:rPr>
          <w:sz w:val="22"/>
          <w:szCs w:val="22"/>
        </w:rPr>
        <w:t>Поставщик производит поставку Товара в течение 7 (семи) рабочих дней со дня заключения контракта.</w:t>
      </w:r>
    </w:p>
    <w:p w:rsidR="00594F3E" w:rsidRPr="00C835F5" w:rsidRDefault="00594F3E" w:rsidP="00594F3E">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C835F5">
        <w:rPr>
          <w:sz w:val="22"/>
          <w:szCs w:val="22"/>
        </w:rPr>
        <w:t>Поставка Товара осуществляется по следующему адресу: г.</w:t>
      </w:r>
      <w:r w:rsidR="00C835F5">
        <w:rPr>
          <w:sz w:val="22"/>
          <w:szCs w:val="22"/>
        </w:rPr>
        <w:t xml:space="preserve"> </w:t>
      </w:r>
      <w:r w:rsidRPr="00C835F5">
        <w:rPr>
          <w:sz w:val="22"/>
          <w:szCs w:val="22"/>
        </w:rPr>
        <w:t>Иваново, пл.</w:t>
      </w:r>
      <w:r w:rsidR="00C835F5">
        <w:rPr>
          <w:sz w:val="22"/>
          <w:szCs w:val="22"/>
        </w:rPr>
        <w:t xml:space="preserve"> </w:t>
      </w:r>
      <w:r w:rsidRPr="00C835F5">
        <w:rPr>
          <w:sz w:val="22"/>
          <w:szCs w:val="22"/>
        </w:rPr>
        <w:t>Революции, д.6, каб.1112.</w:t>
      </w:r>
    </w:p>
    <w:p w:rsidR="00594F3E" w:rsidRPr="00C835F5" w:rsidRDefault="00594F3E" w:rsidP="00594F3E">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C835F5">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594F3E" w:rsidRPr="00C835F5" w:rsidRDefault="00594F3E" w:rsidP="00594F3E">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C835F5">
        <w:rPr>
          <w:sz w:val="22"/>
          <w:szCs w:val="22"/>
        </w:rPr>
        <w:t>Поставщик самостоятельно определяет способ и порядок доставки Товара.</w:t>
      </w:r>
    </w:p>
    <w:p w:rsidR="00594F3E" w:rsidRPr="00C835F5" w:rsidRDefault="00594F3E" w:rsidP="00594F3E">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C835F5">
        <w:rPr>
          <w:sz w:val="22"/>
          <w:szCs w:val="22"/>
        </w:rPr>
        <w:t>Т</w:t>
      </w:r>
      <w:r w:rsidRPr="00C835F5">
        <w:rPr>
          <w:color w:val="000000"/>
          <w:sz w:val="22"/>
          <w:szCs w:val="22"/>
        </w:rPr>
        <w:t xml:space="preserve">овар должен по качеству и комплектности соответствовать техническим характеристикам, </w:t>
      </w:r>
      <w:r w:rsidRPr="00C835F5">
        <w:rPr>
          <w:color w:val="000000"/>
          <w:sz w:val="22"/>
          <w:szCs w:val="22"/>
        </w:rPr>
        <w:lastRenderedPageBreak/>
        <w:t>указанным в спецификации, быть исправным.</w:t>
      </w:r>
    </w:p>
    <w:p w:rsidR="00594F3E" w:rsidRPr="00C835F5" w:rsidRDefault="00594F3E" w:rsidP="00594F3E">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C835F5">
        <w:rPr>
          <w:iCs/>
          <w:sz w:val="22"/>
          <w:szCs w:val="22"/>
        </w:rPr>
        <w:t>Товар поставляется со всей необходимой технической документацией.</w:t>
      </w:r>
    </w:p>
    <w:p w:rsidR="00594F3E" w:rsidRPr="00C835F5" w:rsidRDefault="00594F3E" w:rsidP="00594F3E">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C835F5">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594F3E" w:rsidRPr="00C835F5" w:rsidRDefault="00594F3E" w:rsidP="00594F3E">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C835F5">
        <w:rPr>
          <w:iCs/>
          <w:sz w:val="22"/>
          <w:szCs w:val="22"/>
        </w:rPr>
        <w:t>Упаковка должна обеспечивать сохранность товара при погрузо-разгрузочных работах и транспортировке к месту доставки.</w:t>
      </w:r>
    </w:p>
    <w:p w:rsidR="00594F3E" w:rsidRPr="00C835F5" w:rsidRDefault="00594F3E" w:rsidP="00594F3E">
      <w:pPr>
        <w:widowControl w:val="0"/>
        <w:numPr>
          <w:ilvl w:val="0"/>
          <w:numId w:val="1"/>
        </w:numPr>
        <w:shd w:val="clear" w:color="auto" w:fill="FFFFFF"/>
        <w:tabs>
          <w:tab w:val="left" w:pos="509"/>
        </w:tabs>
        <w:autoSpaceDE w:val="0"/>
        <w:autoSpaceDN w:val="0"/>
        <w:adjustRightInd w:val="0"/>
        <w:ind w:left="10" w:hanging="10"/>
        <w:jc w:val="both"/>
        <w:rPr>
          <w:sz w:val="22"/>
          <w:szCs w:val="22"/>
        </w:rPr>
      </w:pPr>
      <w:r w:rsidRPr="00C835F5">
        <w:rPr>
          <w:sz w:val="22"/>
          <w:szCs w:val="22"/>
        </w:rPr>
        <w:t>Разгрузка Товара осуществляется силами и средствами Поставщика.</w:t>
      </w:r>
    </w:p>
    <w:p w:rsidR="00594F3E" w:rsidRDefault="00594F3E" w:rsidP="00594F3E">
      <w:pPr>
        <w:widowControl w:val="0"/>
        <w:numPr>
          <w:ilvl w:val="0"/>
          <w:numId w:val="1"/>
        </w:numPr>
        <w:shd w:val="clear" w:color="auto" w:fill="FFFFFF"/>
        <w:tabs>
          <w:tab w:val="left" w:pos="509"/>
        </w:tabs>
        <w:autoSpaceDE w:val="0"/>
        <w:autoSpaceDN w:val="0"/>
        <w:adjustRightInd w:val="0"/>
        <w:spacing w:before="24"/>
        <w:ind w:left="10" w:hanging="10"/>
        <w:jc w:val="both"/>
        <w:rPr>
          <w:sz w:val="22"/>
          <w:szCs w:val="22"/>
        </w:rPr>
      </w:pPr>
      <w:r w:rsidRPr="00C835F5">
        <w:rPr>
          <w:sz w:val="22"/>
          <w:szCs w:val="22"/>
        </w:rPr>
        <w:t xml:space="preserve"> Право собственности на Товар, поставляемый по настоящему Контракту, равно как и </w:t>
      </w:r>
      <w:proofErr w:type="gramStart"/>
      <w:r w:rsidRPr="00C835F5">
        <w:rPr>
          <w:sz w:val="22"/>
          <w:szCs w:val="22"/>
        </w:rPr>
        <w:t>связанные</w:t>
      </w:r>
      <w:proofErr w:type="gramEnd"/>
      <w:r w:rsidRPr="00C835F5">
        <w:rPr>
          <w:sz w:val="22"/>
          <w:szCs w:val="22"/>
        </w:rPr>
        <w:t xml:space="preserve"> с ним риски случайной гибели или повреждения Товара переходят от Поставщика к Заказчику с момента поставки Товара и подписания акта приема-передачи товара, товарно-транспортной накладной, после проведения расчетов за товар.</w:t>
      </w:r>
    </w:p>
    <w:p w:rsidR="00B8528D" w:rsidRPr="00C835F5" w:rsidRDefault="00B8528D" w:rsidP="00B8528D">
      <w:pPr>
        <w:widowControl w:val="0"/>
        <w:shd w:val="clear" w:color="auto" w:fill="FFFFFF"/>
        <w:tabs>
          <w:tab w:val="left" w:pos="509"/>
        </w:tabs>
        <w:autoSpaceDE w:val="0"/>
        <w:autoSpaceDN w:val="0"/>
        <w:adjustRightInd w:val="0"/>
        <w:spacing w:before="24"/>
        <w:ind w:left="10"/>
        <w:jc w:val="both"/>
        <w:rPr>
          <w:sz w:val="22"/>
          <w:szCs w:val="22"/>
        </w:rPr>
      </w:pPr>
    </w:p>
    <w:p w:rsidR="00594F3E" w:rsidRPr="00C835F5" w:rsidRDefault="00594F3E" w:rsidP="00594F3E">
      <w:pPr>
        <w:shd w:val="clear" w:color="auto" w:fill="FFFFFF"/>
        <w:tabs>
          <w:tab w:val="left" w:pos="509"/>
        </w:tabs>
        <w:spacing w:before="24"/>
        <w:jc w:val="center"/>
        <w:rPr>
          <w:b/>
          <w:sz w:val="22"/>
          <w:szCs w:val="22"/>
        </w:rPr>
      </w:pPr>
      <w:r w:rsidRPr="00C835F5">
        <w:rPr>
          <w:b/>
          <w:sz w:val="22"/>
          <w:szCs w:val="22"/>
        </w:rPr>
        <w:t>4. Права и обязанности</w:t>
      </w:r>
      <w:r w:rsidR="00B8528D">
        <w:rPr>
          <w:b/>
          <w:sz w:val="22"/>
          <w:szCs w:val="22"/>
        </w:rPr>
        <w:t xml:space="preserve"> сторон.</w:t>
      </w:r>
    </w:p>
    <w:p w:rsidR="00594F3E" w:rsidRPr="00C835F5" w:rsidRDefault="00594F3E" w:rsidP="00594F3E">
      <w:pPr>
        <w:shd w:val="clear" w:color="auto" w:fill="FFFFFF"/>
        <w:tabs>
          <w:tab w:val="left" w:pos="509"/>
        </w:tabs>
        <w:spacing w:before="24"/>
        <w:rPr>
          <w:b/>
          <w:sz w:val="22"/>
          <w:szCs w:val="22"/>
        </w:rPr>
      </w:pPr>
      <w:r w:rsidRPr="00C835F5">
        <w:rPr>
          <w:b/>
          <w:sz w:val="22"/>
          <w:szCs w:val="22"/>
        </w:rPr>
        <w:t>4.1. Поставщик обязуется:</w:t>
      </w:r>
    </w:p>
    <w:p w:rsidR="00594F3E" w:rsidRPr="00C835F5" w:rsidRDefault="00594F3E" w:rsidP="00594F3E">
      <w:pPr>
        <w:shd w:val="clear" w:color="auto" w:fill="FFFFFF"/>
        <w:tabs>
          <w:tab w:val="left" w:pos="0"/>
        </w:tabs>
        <w:jc w:val="both"/>
        <w:rPr>
          <w:color w:val="000000"/>
          <w:sz w:val="22"/>
          <w:szCs w:val="22"/>
        </w:rPr>
      </w:pPr>
      <w:r w:rsidRPr="00C835F5">
        <w:rPr>
          <w:sz w:val="22"/>
          <w:szCs w:val="22"/>
        </w:rPr>
        <w:t xml:space="preserve">4.1.1. </w:t>
      </w:r>
      <w:r w:rsidRPr="00C835F5">
        <w:rPr>
          <w:color w:val="000000"/>
          <w:sz w:val="22"/>
          <w:szCs w:val="22"/>
        </w:rPr>
        <w:t>В день предполагаемой передачи товара сообщить Заказчику о готовности к поставке товара.</w:t>
      </w:r>
    </w:p>
    <w:p w:rsidR="00594F3E" w:rsidRPr="00C835F5" w:rsidRDefault="00594F3E" w:rsidP="00594F3E">
      <w:pPr>
        <w:shd w:val="clear" w:color="auto" w:fill="FFFFFF"/>
        <w:tabs>
          <w:tab w:val="left" w:pos="0"/>
        </w:tabs>
        <w:jc w:val="both"/>
        <w:rPr>
          <w:sz w:val="22"/>
          <w:szCs w:val="22"/>
        </w:rPr>
      </w:pPr>
      <w:r w:rsidRPr="00C835F5">
        <w:rPr>
          <w:sz w:val="22"/>
          <w:szCs w:val="22"/>
        </w:rPr>
        <w:t>4.1.2. Поставить Заказчику Товар свободным от любых прав третьих лиц.</w:t>
      </w:r>
    </w:p>
    <w:p w:rsidR="00594F3E" w:rsidRPr="00C835F5" w:rsidRDefault="00594F3E" w:rsidP="00594F3E">
      <w:pPr>
        <w:shd w:val="clear" w:color="auto" w:fill="FFFFFF"/>
        <w:tabs>
          <w:tab w:val="left" w:pos="0"/>
        </w:tabs>
        <w:jc w:val="both"/>
        <w:rPr>
          <w:sz w:val="22"/>
          <w:szCs w:val="22"/>
        </w:rPr>
      </w:pPr>
      <w:r w:rsidRPr="00C835F5">
        <w:rPr>
          <w:sz w:val="22"/>
          <w:szCs w:val="22"/>
        </w:rPr>
        <w:t>4.1.3. Обеспечить доставку и разгрузку Товара по адресу: г.</w:t>
      </w:r>
      <w:r w:rsidR="00B8528D">
        <w:rPr>
          <w:sz w:val="22"/>
          <w:szCs w:val="22"/>
        </w:rPr>
        <w:t xml:space="preserve"> </w:t>
      </w:r>
      <w:r w:rsidRPr="00C835F5">
        <w:rPr>
          <w:sz w:val="22"/>
          <w:szCs w:val="22"/>
        </w:rPr>
        <w:t>Иваново, пл.</w:t>
      </w:r>
      <w:r w:rsidR="00B8528D">
        <w:rPr>
          <w:sz w:val="22"/>
          <w:szCs w:val="22"/>
        </w:rPr>
        <w:t xml:space="preserve"> </w:t>
      </w:r>
      <w:r w:rsidRPr="00C835F5">
        <w:rPr>
          <w:sz w:val="22"/>
          <w:szCs w:val="22"/>
        </w:rPr>
        <w:t>Революции, д.6, каб.1112.</w:t>
      </w:r>
    </w:p>
    <w:p w:rsidR="00594F3E" w:rsidRPr="00C835F5" w:rsidRDefault="00594F3E" w:rsidP="00594F3E">
      <w:pPr>
        <w:pStyle w:val="3"/>
        <w:spacing w:after="0"/>
        <w:jc w:val="both"/>
        <w:rPr>
          <w:sz w:val="22"/>
          <w:szCs w:val="22"/>
        </w:rPr>
      </w:pPr>
      <w:r w:rsidRPr="00C835F5">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94F3E" w:rsidRPr="00C835F5" w:rsidRDefault="00594F3E" w:rsidP="00594F3E">
      <w:pPr>
        <w:shd w:val="clear" w:color="auto" w:fill="FFFFFF"/>
        <w:tabs>
          <w:tab w:val="left" w:pos="0"/>
          <w:tab w:val="left" w:pos="461"/>
        </w:tabs>
        <w:jc w:val="both"/>
        <w:rPr>
          <w:sz w:val="22"/>
          <w:szCs w:val="22"/>
        </w:rPr>
      </w:pPr>
      <w:r w:rsidRPr="00C835F5">
        <w:rPr>
          <w:sz w:val="22"/>
          <w:szCs w:val="22"/>
        </w:rPr>
        <w:t xml:space="preserve">4.1.5. </w:t>
      </w:r>
      <w:r w:rsidRPr="00C835F5">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C835F5">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C835F5">
        <w:rPr>
          <w:sz w:val="22"/>
          <w:szCs w:val="22"/>
        </w:rPr>
        <w:t>постгарантийный</w:t>
      </w:r>
      <w:proofErr w:type="spellEnd"/>
      <w:r w:rsidRPr="00C835F5">
        <w:rPr>
          <w:sz w:val="22"/>
          <w:szCs w:val="22"/>
        </w:rPr>
        <w:t xml:space="preserve"> период, другие документы, предусмотренные законом или иными правовыми актами и т.д.</w:t>
      </w:r>
    </w:p>
    <w:p w:rsidR="00594F3E" w:rsidRPr="00C835F5" w:rsidRDefault="00594F3E" w:rsidP="00594F3E">
      <w:pPr>
        <w:shd w:val="clear" w:color="auto" w:fill="FFFFFF"/>
        <w:tabs>
          <w:tab w:val="left" w:pos="0"/>
          <w:tab w:val="left" w:pos="461"/>
        </w:tabs>
        <w:jc w:val="both"/>
        <w:rPr>
          <w:sz w:val="22"/>
          <w:szCs w:val="22"/>
        </w:rPr>
      </w:pPr>
      <w:r w:rsidRPr="00C835F5">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594F3E" w:rsidRPr="00C835F5" w:rsidRDefault="00594F3E" w:rsidP="00594F3E">
      <w:pPr>
        <w:shd w:val="clear" w:color="auto" w:fill="FFFFFF"/>
        <w:tabs>
          <w:tab w:val="left" w:pos="0"/>
          <w:tab w:val="left" w:pos="461"/>
        </w:tabs>
        <w:jc w:val="both"/>
        <w:rPr>
          <w:sz w:val="22"/>
          <w:szCs w:val="22"/>
        </w:rPr>
      </w:pPr>
      <w:r w:rsidRPr="00C835F5">
        <w:rPr>
          <w:color w:val="000000"/>
          <w:sz w:val="22"/>
          <w:szCs w:val="22"/>
        </w:rPr>
        <w:t>4.1.6. Обеспечить гарантийное обслуживание</w:t>
      </w:r>
      <w:r w:rsidRPr="00C835F5">
        <w:rPr>
          <w:sz w:val="22"/>
          <w:szCs w:val="22"/>
        </w:rPr>
        <w:t xml:space="preserve"> </w:t>
      </w:r>
      <w:r w:rsidRPr="00C835F5">
        <w:rPr>
          <w:color w:val="000000"/>
          <w:sz w:val="22"/>
          <w:szCs w:val="22"/>
        </w:rPr>
        <w:t>поставляемого товара в соответствии с гарантийными обязательствами, принятыми по настоящему Контракту.</w:t>
      </w:r>
    </w:p>
    <w:p w:rsidR="00594F3E" w:rsidRPr="00C835F5" w:rsidRDefault="00594F3E" w:rsidP="00594F3E">
      <w:pPr>
        <w:shd w:val="clear" w:color="auto" w:fill="FFFFFF"/>
        <w:tabs>
          <w:tab w:val="left" w:pos="0"/>
          <w:tab w:val="left" w:pos="461"/>
        </w:tabs>
        <w:jc w:val="both"/>
        <w:rPr>
          <w:color w:val="000000"/>
          <w:sz w:val="22"/>
          <w:szCs w:val="22"/>
        </w:rPr>
      </w:pPr>
      <w:r w:rsidRPr="00C835F5">
        <w:rPr>
          <w:sz w:val="22"/>
          <w:szCs w:val="22"/>
        </w:rPr>
        <w:t xml:space="preserve">4.1.7. </w:t>
      </w:r>
      <w:r w:rsidRPr="00C835F5">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594F3E" w:rsidRPr="00C835F5" w:rsidRDefault="00594F3E" w:rsidP="00594F3E">
      <w:pPr>
        <w:shd w:val="clear" w:color="auto" w:fill="FFFFFF"/>
        <w:tabs>
          <w:tab w:val="left" w:pos="0"/>
          <w:tab w:val="left" w:pos="461"/>
        </w:tabs>
        <w:jc w:val="both"/>
        <w:rPr>
          <w:color w:val="000000"/>
          <w:sz w:val="22"/>
          <w:szCs w:val="22"/>
        </w:rPr>
      </w:pPr>
      <w:r w:rsidRPr="00C835F5">
        <w:rPr>
          <w:color w:val="000000"/>
          <w:sz w:val="22"/>
          <w:szCs w:val="22"/>
        </w:rPr>
        <w:t>4.1.8.Заменить товар ненадлежащего качества в сроки, предусмотренные действующим законодательством.</w:t>
      </w:r>
    </w:p>
    <w:p w:rsidR="00594F3E" w:rsidRPr="00C835F5" w:rsidRDefault="00594F3E" w:rsidP="00594F3E">
      <w:pPr>
        <w:shd w:val="clear" w:color="auto" w:fill="FFFFFF"/>
        <w:tabs>
          <w:tab w:val="left" w:pos="0"/>
          <w:tab w:val="left" w:pos="461"/>
        </w:tabs>
        <w:jc w:val="both"/>
        <w:rPr>
          <w:color w:val="000000"/>
          <w:sz w:val="22"/>
          <w:szCs w:val="22"/>
        </w:rPr>
      </w:pPr>
      <w:r w:rsidRPr="00C835F5">
        <w:rPr>
          <w:color w:val="000000"/>
          <w:sz w:val="22"/>
          <w:szCs w:val="22"/>
        </w:rPr>
        <w:t>4.1.9. Поставить товар в сборе, в работоспособном состоянии. Не опломбировать корпус, разъемы и иные элементы конструкции.</w:t>
      </w:r>
    </w:p>
    <w:p w:rsidR="00594F3E" w:rsidRPr="00C835F5" w:rsidRDefault="00594F3E" w:rsidP="00594F3E">
      <w:pPr>
        <w:shd w:val="clear" w:color="auto" w:fill="FFFFFF"/>
        <w:tabs>
          <w:tab w:val="left" w:pos="0"/>
          <w:tab w:val="left" w:pos="461"/>
        </w:tabs>
        <w:jc w:val="both"/>
        <w:rPr>
          <w:color w:val="000000"/>
          <w:sz w:val="22"/>
          <w:szCs w:val="22"/>
        </w:rPr>
      </w:pPr>
      <w:r w:rsidRPr="00C835F5">
        <w:rPr>
          <w:color w:val="000000"/>
          <w:sz w:val="22"/>
          <w:szCs w:val="22"/>
        </w:rPr>
        <w:t>4.2. Поставщик имеет право на досрочную</w:t>
      </w:r>
      <w:r w:rsidRPr="00C835F5">
        <w:rPr>
          <w:sz w:val="22"/>
          <w:szCs w:val="22"/>
        </w:rPr>
        <w:t xml:space="preserve"> </w:t>
      </w:r>
      <w:r w:rsidRPr="00C835F5">
        <w:rPr>
          <w:color w:val="000000"/>
          <w:sz w:val="22"/>
          <w:szCs w:val="22"/>
        </w:rPr>
        <w:t>поставку товара.</w:t>
      </w:r>
    </w:p>
    <w:p w:rsidR="00594F3E" w:rsidRPr="00C835F5" w:rsidRDefault="00594F3E" w:rsidP="00594F3E">
      <w:pPr>
        <w:shd w:val="clear" w:color="auto" w:fill="FFFFFF"/>
        <w:tabs>
          <w:tab w:val="left" w:pos="0"/>
          <w:tab w:val="left" w:pos="461"/>
        </w:tabs>
        <w:jc w:val="both"/>
        <w:rPr>
          <w:b/>
          <w:color w:val="000000"/>
          <w:sz w:val="22"/>
          <w:szCs w:val="22"/>
        </w:rPr>
      </w:pPr>
      <w:r w:rsidRPr="00C835F5">
        <w:rPr>
          <w:b/>
          <w:color w:val="000000"/>
          <w:sz w:val="22"/>
          <w:szCs w:val="22"/>
        </w:rPr>
        <w:t>4.3. Заказчик обязуется:</w:t>
      </w:r>
    </w:p>
    <w:p w:rsidR="00594F3E" w:rsidRPr="00C835F5" w:rsidRDefault="00594F3E" w:rsidP="00594F3E">
      <w:pPr>
        <w:shd w:val="clear" w:color="auto" w:fill="FFFFFF"/>
        <w:tabs>
          <w:tab w:val="left" w:pos="0"/>
          <w:tab w:val="left" w:pos="461"/>
        </w:tabs>
        <w:jc w:val="both"/>
        <w:rPr>
          <w:color w:val="000000"/>
          <w:sz w:val="22"/>
          <w:szCs w:val="22"/>
        </w:rPr>
      </w:pPr>
      <w:r w:rsidRPr="00C835F5">
        <w:rPr>
          <w:color w:val="000000"/>
          <w:sz w:val="22"/>
          <w:szCs w:val="22"/>
        </w:rPr>
        <w:t>4.3.1.</w:t>
      </w:r>
      <w:r w:rsidRPr="00C835F5">
        <w:rPr>
          <w:b/>
          <w:color w:val="000000"/>
          <w:sz w:val="22"/>
          <w:szCs w:val="22"/>
        </w:rPr>
        <w:t xml:space="preserve"> </w:t>
      </w:r>
      <w:r w:rsidRPr="00C835F5">
        <w:rPr>
          <w:sz w:val="22"/>
          <w:szCs w:val="22"/>
        </w:rPr>
        <w:t>Оплатить поставляемый Товар с соблюдением размера, порядка и формы расчетов, предусмотренных в п.</w:t>
      </w:r>
      <w:r w:rsidR="00B8528D">
        <w:rPr>
          <w:sz w:val="22"/>
          <w:szCs w:val="22"/>
        </w:rPr>
        <w:t xml:space="preserve"> </w:t>
      </w:r>
      <w:r w:rsidRPr="00C835F5">
        <w:rPr>
          <w:sz w:val="22"/>
          <w:szCs w:val="22"/>
        </w:rPr>
        <w:t>п. 2.1.- 2.3. настоящего Контракта.</w:t>
      </w:r>
    </w:p>
    <w:p w:rsidR="00594F3E" w:rsidRPr="00C835F5" w:rsidRDefault="00594F3E" w:rsidP="00594F3E">
      <w:pPr>
        <w:shd w:val="clear" w:color="auto" w:fill="FFFFFF"/>
        <w:tabs>
          <w:tab w:val="left" w:pos="0"/>
          <w:tab w:val="left" w:pos="461"/>
        </w:tabs>
        <w:jc w:val="both"/>
        <w:rPr>
          <w:sz w:val="22"/>
          <w:szCs w:val="22"/>
        </w:rPr>
      </w:pPr>
      <w:r w:rsidRPr="00C835F5">
        <w:rPr>
          <w:color w:val="000000"/>
          <w:sz w:val="22"/>
          <w:szCs w:val="22"/>
        </w:rPr>
        <w:t xml:space="preserve">4.3.2. </w:t>
      </w:r>
      <w:r w:rsidRPr="00C835F5">
        <w:rPr>
          <w:sz w:val="22"/>
          <w:szCs w:val="22"/>
        </w:rPr>
        <w:t>Принять Товар в порядке и сроки, предусмотренные разделом 6 настоящего Контракта.</w:t>
      </w:r>
    </w:p>
    <w:p w:rsidR="00594F3E" w:rsidRPr="00C835F5" w:rsidRDefault="00594F3E" w:rsidP="00594F3E">
      <w:pPr>
        <w:shd w:val="clear" w:color="auto" w:fill="FFFFFF"/>
        <w:tabs>
          <w:tab w:val="left" w:pos="0"/>
          <w:tab w:val="left" w:pos="461"/>
        </w:tabs>
        <w:jc w:val="both"/>
        <w:rPr>
          <w:color w:val="000000"/>
          <w:sz w:val="22"/>
          <w:szCs w:val="22"/>
        </w:rPr>
      </w:pPr>
      <w:r w:rsidRPr="00C835F5">
        <w:rPr>
          <w:sz w:val="22"/>
          <w:szCs w:val="22"/>
        </w:rPr>
        <w:t xml:space="preserve">4.3.3. </w:t>
      </w:r>
      <w:r w:rsidRPr="00C835F5">
        <w:rPr>
          <w:color w:val="000000"/>
          <w:sz w:val="22"/>
          <w:szCs w:val="22"/>
        </w:rPr>
        <w:t xml:space="preserve">Обеспечить приемку товара в течение одного дня </w:t>
      </w:r>
      <w:proofErr w:type="gramStart"/>
      <w:r w:rsidRPr="00C835F5">
        <w:rPr>
          <w:color w:val="000000"/>
          <w:sz w:val="22"/>
          <w:szCs w:val="22"/>
        </w:rPr>
        <w:t>с даты доставки</w:t>
      </w:r>
      <w:proofErr w:type="gramEnd"/>
      <w:r w:rsidRPr="00C835F5">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594F3E" w:rsidRPr="00C835F5" w:rsidRDefault="00594F3E" w:rsidP="00594F3E">
      <w:pPr>
        <w:shd w:val="clear" w:color="auto" w:fill="FFFFFF"/>
        <w:tabs>
          <w:tab w:val="left" w:pos="0"/>
          <w:tab w:val="left" w:pos="461"/>
        </w:tabs>
        <w:jc w:val="both"/>
        <w:rPr>
          <w:b/>
          <w:color w:val="000000"/>
          <w:sz w:val="22"/>
          <w:szCs w:val="22"/>
        </w:rPr>
      </w:pPr>
      <w:r w:rsidRPr="00C835F5">
        <w:rPr>
          <w:b/>
          <w:color w:val="000000"/>
          <w:sz w:val="22"/>
          <w:szCs w:val="22"/>
        </w:rPr>
        <w:t>4.4. Заказчик имеет право:</w:t>
      </w:r>
    </w:p>
    <w:p w:rsidR="00594F3E" w:rsidRPr="00C835F5" w:rsidRDefault="00594F3E" w:rsidP="00594F3E">
      <w:pPr>
        <w:shd w:val="clear" w:color="auto" w:fill="FFFFFF"/>
        <w:tabs>
          <w:tab w:val="left" w:pos="0"/>
          <w:tab w:val="left" w:pos="461"/>
        </w:tabs>
        <w:jc w:val="both"/>
        <w:rPr>
          <w:sz w:val="22"/>
          <w:szCs w:val="22"/>
        </w:rPr>
      </w:pPr>
      <w:r w:rsidRPr="00C835F5">
        <w:rPr>
          <w:color w:val="000000"/>
          <w:sz w:val="22"/>
          <w:szCs w:val="22"/>
        </w:rPr>
        <w:t xml:space="preserve">4.4.1. </w:t>
      </w:r>
      <w:r w:rsidRPr="00C835F5">
        <w:rPr>
          <w:sz w:val="22"/>
          <w:szCs w:val="22"/>
        </w:rPr>
        <w:t>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594F3E" w:rsidRPr="00C835F5" w:rsidRDefault="00594F3E" w:rsidP="00594F3E">
      <w:pPr>
        <w:shd w:val="clear" w:color="auto" w:fill="FFFFFF"/>
        <w:tabs>
          <w:tab w:val="left" w:pos="0"/>
          <w:tab w:val="left" w:pos="461"/>
        </w:tabs>
        <w:jc w:val="both"/>
        <w:rPr>
          <w:b/>
          <w:sz w:val="22"/>
          <w:szCs w:val="22"/>
        </w:rPr>
      </w:pPr>
      <w:r w:rsidRPr="00C835F5">
        <w:rPr>
          <w:color w:val="000000"/>
          <w:sz w:val="22"/>
          <w:szCs w:val="22"/>
        </w:rPr>
        <w:t xml:space="preserve">4.4.2. </w:t>
      </w:r>
      <w:r w:rsidRPr="00C835F5">
        <w:rPr>
          <w:sz w:val="22"/>
          <w:szCs w:val="22"/>
        </w:rPr>
        <w:t>Открывать корпус и устанавливать дополнительные устройства в свободные разъемы расширения.</w:t>
      </w:r>
    </w:p>
    <w:p w:rsidR="00B8528D" w:rsidRDefault="00B8528D" w:rsidP="00594F3E">
      <w:pPr>
        <w:shd w:val="clear" w:color="auto" w:fill="FFFFFF"/>
        <w:jc w:val="center"/>
        <w:rPr>
          <w:b/>
          <w:sz w:val="22"/>
          <w:szCs w:val="22"/>
        </w:rPr>
      </w:pPr>
    </w:p>
    <w:p w:rsidR="00B8528D" w:rsidRDefault="00B8528D" w:rsidP="00594F3E">
      <w:pPr>
        <w:shd w:val="clear" w:color="auto" w:fill="FFFFFF"/>
        <w:jc w:val="center"/>
        <w:rPr>
          <w:b/>
          <w:sz w:val="22"/>
          <w:szCs w:val="22"/>
        </w:rPr>
      </w:pPr>
    </w:p>
    <w:p w:rsidR="00B8528D" w:rsidRDefault="00B8528D" w:rsidP="00594F3E">
      <w:pPr>
        <w:shd w:val="clear" w:color="auto" w:fill="FFFFFF"/>
        <w:jc w:val="center"/>
        <w:rPr>
          <w:b/>
          <w:sz w:val="22"/>
          <w:szCs w:val="22"/>
        </w:rPr>
      </w:pPr>
    </w:p>
    <w:p w:rsidR="00B8528D" w:rsidRDefault="00B8528D" w:rsidP="00594F3E">
      <w:pPr>
        <w:shd w:val="clear" w:color="auto" w:fill="FFFFFF"/>
        <w:jc w:val="center"/>
        <w:rPr>
          <w:b/>
          <w:sz w:val="22"/>
          <w:szCs w:val="22"/>
        </w:rPr>
      </w:pPr>
    </w:p>
    <w:p w:rsidR="00594F3E" w:rsidRDefault="00594F3E" w:rsidP="00594F3E">
      <w:pPr>
        <w:shd w:val="clear" w:color="auto" w:fill="FFFFFF"/>
        <w:jc w:val="center"/>
        <w:rPr>
          <w:b/>
          <w:sz w:val="22"/>
          <w:szCs w:val="22"/>
        </w:rPr>
      </w:pPr>
      <w:r w:rsidRPr="00C835F5">
        <w:rPr>
          <w:b/>
          <w:sz w:val="22"/>
          <w:szCs w:val="22"/>
        </w:rPr>
        <w:lastRenderedPageBreak/>
        <w:t>5. Порядок приемки Товара</w:t>
      </w:r>
      <w:r w:rsidR="00B8528D">
        <w:rPr>
          <w:b/>
          <w:sz w:val="22"/>
          <w:szCs w:val="22"/>
        </w:rPr>
        <w:t>.</w:t>
      </w:r>
    </w:p>
    <w:p w:rsidR="00B8528D" w:rsidRPr="00C835F5" w:rsidRDefault="00B8528D" w:rsidP="00594F3E">
      <w:pPr>
        <w:shd w:val="clear" w:color="auto" w:fill="FFFFFF"/>
        <w:jc w:val="center"/>
        <w:rPr>
          <w:b/>
          <w:sz w:val="22"/>
          <w:szCs w:val="22"/>
        </w:rPr>
      </w:pPr>
    </w:p>
    <w:p w:rsidR="00594F3E" w:rsidRPr="00C835F5" w:rsidRDefault="00594F3E" w:rsidP="00594F3E">
      <w:pPr>
        <w:jc w:val="both"/>
        <w:rPr>
          <w:sz w:val="22"/>
          <w:szCs w:val="22"/>
        </w:rPr>
      </w:pPr>
      <w:r w:rsidRPr="00C835F5">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594F3E" w:rsidRPr="00C835F5" w:rsidRDefault="00594F3E" w:rsidP="00594F3E">
      <w:pPr>
        <w:jc w:val="both"/>
        <w:rPr>
          <w:sz w:val="22"/>
          <w:szCs w:val="22"/>
        </w:rPr>
      </w:pPr>
      <w:r w:rsidRPr="00C835F5">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594F3E" w:rsidRPr="00C835F5" w:rsidRDefault="00594F3E" w:rsidP="00594F3E">
      <w:pPr>
        <w:jc w:val="both"/>
        <w:rPr>
          <w:sz w:val="22"/>
          <w:szCs w:val="22"/>
        </w:rPr>
      </w:pPr>
      <w:r w:rsidRPr="00C835F5">
        <w:rPr>
          <w:sz w:val="22"/>
          <w:szCs w:val="22"/>
        </w:rPr>
        <w:t xml:space="preserve">5.3. </w:t>
      </w:r>
      <w:r w:rsidRPr="00C835F5">
        <w:rPr>
          <w:color w:val="000000"/>
          <w:sz w:val="22"/>
          <w:szCs w:val="22"/>
        </w:rPr>
        <w:t>Некачественный (некомплектный) товар считается</w:t>
      </w:r>
      <w:r w:rsidRPr="00C835F5">
        <w:rPr>
          <w:sz w:val="22"/>
          <w:szCs w:val="22"/>
        </w:rPr>
        <w:t xml:space="preserve"> </w:t>
      </w:r>
      <w:r w:rsidRPr="00C835F5">
        <w:rPr>
          <w:color w:val="000000"/>
          <w:sz w:val="22"/>
          <w:szCs w:val="22"/>
        </w:rPr>
        <w:t>не</w:t>
      </w:r>
      <w:r w:rsidR="00B8528D">
        <w:rPr>
          <w:color w:val="000000"/>
          <w:sz w:val="22"/>
          <w:szCs w:val="22"/>
        </w:rPr>
        <w:t xml:space="preserve"> </w:t>
      </w:r>
      <w:r w:rsidRPr="00C835F5">
        <w:rPr>
          <w:color w:val="000000"/>
          <w:sz w:val="22"/>
          <w:szCs w:val="22"/>
        </w:rPr>
        <w:t>поставленным.</w:t>
      </w:r>
    </w:p>
    <w:p w:rsidR="00594F3E" w:rsidRPr="00C835F5" w:rsidRDefault="00594F3E" w:rsidP="00594F3E">
      <w:pPr>
        <w:jc w:val="both"/>
        <w:rPr>
          <w:sz w:val="22"/>
          <w:szCs w:val="22"/>
        </w:rPr>
      </w:pPr>
      <w:r w:rsidRPr="00C835F5">
        <w:rPr>
          <w:sz w:val="22"/>
          <w:szCs w:val="22"/>
        </w:rPr>
        <w:t xml:space="preserve">5.4. Поставщик обязан вывезти Товар, принятый Заказчиком на ответственное хранение или иным образом распорядиться Товаром в течение двадцати календарных дней со дня принятия Товара на ответственное хранение. </w:t>
      </w:r>
    </w:p>
    <w:p w:rsidR="00594F3E" w:rsidRPr="00C835F5" w:rsidRDefault="00594F3E" w:rsidP="00594F3E">
      <w:pPr>
        <w:jc w:val="both"/>
        <w:rPr>
          <w:sz w:val="22"/>
          <w:szCs w:val="22"/>
        </w:rPr>
      </w:pPr>
      <w:r w:rsidRPr="00C835F5">
        <w:rPr>
          <w:sz w:val="22"/>
          <w:szCs w:val="22"/>
        </w:rPr>
        <w:t xml:space="preserve">5.5.  Товар проверяется Заказчиком по качеству и комплектности при вскрытии тары, но не позднее 10 дней </w:t>
      </w:r>
      <w:proofErr w:type="gramStart"/>
      <w:r w:rsidRPr="00C835F5">
        <w:rPr>
          <w:sz w:val="22"/>
          <w:szCs w:val="22"/>
        </w:rPr>
        <w:t>с даты поставки</w:t>
      </w:r>
      <w:proofErr w:type="gramEnd"/>
      <w:r w:rsidRPr="00C835F5">
        <w:rPr>
          <w:sz w:val="22"/>
          <w:szCs w:val="22"/>
        </w:rPr>
        <w:t xml:space="preserve"> товара.</w:t>
      </w:r>
    </w:p>
    <w:p w:rsidR="00594F3E" w:rsidRPr="00C835F5" w:rsidRDefault="00594F3E" w:rsidP="00594F3E">
      <w:pPr>
        <w:jc w:val="both"/>
        <w:rPr>
          <w:sz w:val="22"/>
          <w:szCs w:val="22"/>
        </w:rPr>
      </w:pPr>
      <w:r w:rsidRPr="00C835F5">
        <w:rPr>
          <w:sz w:val="22"/>
          <w:szCs w:val="22"/>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Поставщика. </w:t>
      </w:r>
    </w:p>
    <w:p w:rsidR="00594F3E" w:rsidRPr="00C835F5" w:rsidRDefault="00594F3E" w:rsidP="00594F3E">
      <w:pPr>
        <w:jc w:val="both"/>
        <w:rPr>
          <w:sz w:val="22"/>
          <w:szCs w:val="22"/>
        </w:rPr>
      </w:pPr>
      <w:r w:rsidRPr="00C835F5">
        <w:rPr>
          <w:sz w:val="22"/>
          <w:szCs w:val="22"/>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594F3E" w:rsidRPr="00C835F5" w:rsidRDefault="00594F3E" w:rsidP="00594F3E">
      <w:pPr>
        <w:jc w:val="both"/>
        <w:rPr>
          <w:sz w:val="22"/>
          <w:szCs w:val="22"/>
        </w:rPr>
      </w:pPr>
      <w:r w:rsidRPr="00C835F5">
        <w:rPr>
          <w:sz w:val="22"/>
          <w:szCs w:val="22"/>
        </w:rPr>
        <w:t xml:space="preserve">5.8. Представитель иногороднего Поставщика обязан явиться по вызову Заказчика не </w:t>
      </w:r>
      <w:proofErr w:type="gramStart"/>
      <w:r w:rsidRPr="00C835F5">
        <w:rPr>
          <w:sz w:val="22"/>
          <w:szCs w:val="22"/>
        </w:rPr>
        <w:t>позднее</w:t>
      </w:r>
      <w:proofErr w:type="gramEnd"/>
      <w:r w:rsidRPr="00C835F5">
        <w:rPr>
          <w:sz w:val="22"/>
          <w:szCs w:val="22"/>
        </w:rPr>
        <w:t xml:space="preserve"> чем на следующий день после получения вызова, если в самом вызове не указан другой срок явки.</w:t>
      </w:r>
    </w:p>
    <w:p w:rsidR="00594F3E" w:rsidRPr="00C835F5" w:rsidRDefault="00594F3E" w:rsidP="00594F3E">
      <w:pPr>
        <w:jc w:val="both"/>
        <w:rPr>
          <w:sz w:val="22"/>
          <w:szCs w:val="22"/>
        </w:rPr>
      </w:pPr>
      <w:r w:rsidRPr="00C835F5">
        <w:rPr>
          <w:sz w:val="22"/>
          <w:szCs w:val="22"/>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594F3E" w:rsidRPr="00C835F5" w:rsidRDefault="00594F3E" w:rsidP="00594F3E">
      <w:pPr>
        <w:jc w:val="both"/>
        <w:rPr>
          <w:sz w:val="22"/>
          <w:szCs w:val="22"/>
        </w:rPr>
      </w:pPr>
      <w:r w:rsidRPr="00C835F5">
        <w:rPr>
          <w:sz w:val="22"/>
          <w:szCs w:val="22"/>
        </w:rPr>
        <w:t xml:space="preserve">5.10. </w:t>
      </w:r>
      <w:proofErr w:type="gramStart"/>
      <w:r w:rsidRPr="00C835F5">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594F3E" w:rsidRPr="00C835F5" w:rsidRDefault="00594F3E" w:rsidP="00594F3E">
      <w:pPr>
        <w:jc w:val="both"/>
        <w:rPr>
          <w:sz w:val="22"/>
          <w:szCs w:val="22"/>
        </w:rPr>
      </w:pPr>
      <w:r w:rsidRPr="00C835F5">
        <w:rPr>
          <w:sz w:val="22"/>
          <w:szCs w:val="22"/>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594F3E" w:rsidRPr="00C835F5" w:rsidRDefault="00594F3E" w:rsidP="00594F3E">
      <w:pPr>
        <w:jc w:val="both"/>
        <w:rPr>
          <w:sz w:val="22"/>
          <w:szCs w:val="22"/>
        </w:rPr>
      </w:pPr>
      <w:r w:rsidRPr="00C835F5">
        <w:rPr>
          <w:sz w:val="22"/>
          <w:szCs w:val="22"/>
        </w:rPr>
        <w:t>5.12. О результатах рассмотрения претензии Поставщик сообщает Заказчику в течение 10 календарных дней со дня предъявления претензии.</w:t>
      </w:r>
    </w:p>
    <w:p w:rsidR="00594F3E" w:rsidRDefault="00594F3E" w:rsidP="00594F3E">
      <w:pPr>
        <w:shd w:val="clear" w:color="auto" w:fill="FFFFFF"/>
        <w:spacing w:before="283"/>
        <w:jc w:val="center"/>
        <w:rPr>
          <w:b/>
          <w:sz w:val="22"/>
          <w:szCs w:val="22"/>
        </w:rPr>
      </w:pPr>
      <w:r w:rsidRPr="00C835F5">
        <w:rPr>
          <w:b/>
          <w:sz w:val="22"/>
          <w:szCs w:val="22"/>
        </w:rPr>
        <w:t>6. Качество и гарантии на Товар</w:t>
      </w:r>
      <w:r w:rsidR="00B8528D">
        <w:rPr>
          <w:b/>
          <w:sz w:val="22"/>
          <w:szCs w:val="22"/>
        </w:rPr>
        <w:t>.</w:t>
      </w:r>
    </w:p>
    <w:p w:rsidR="004B7C62" w:rsidRDefault="004B7C62" w:rsidP="00594F3E">
      <w:pPr>
        <w:shd w:val="clear" w:color="auto" w:fill="FFFFFF"/>
        <w:spacing w:before="283"/>
        <w:jc w:val="center"/>
        <w:rPr>
          <w:b/>
          <w:sz w:val="22"/>
          <w:szCs w:val="22"/>
        </w:rPr>
      </w:pPr>
    </w:p>
    <w:p w:rsidR="00594F3E" w:rsidRPr="00C835F5" w:rsidRDefault="00594F3E" w:rsidP="00594F3E">
      <w:pPr>
        <w:jc w:val="both"/>
        <w:rPr>
          <w:sz w:val="22"/>
          <w:szCs w:val="22"/>
        </w:rPr>
      </w:pPr>
      <w:r w:rsidRPr="00C835F5">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C835F5">
        <w:rPr>
          <w:color w:val="000000"/>
          <w:sz w:val="22"/>
          <w:szCs w:val="22"/>
        </w:rPr>
        <w:t>на товар</w:t>
      </w:r>
      <w:r w:rsidRPr="00C835F5">
        <w:rPr>
          <w:sz w:val="22"/>
          <w:szCs w:val="22"/>
        </w:rPr>
        <w:t>, техническим паспортом, иными документами предусмотренными законодательством.</w:t>
      </w:r>
    </w:p>
    <w:p w:rsidR="00594F3E" w:rsidRPr="00C835F5" w:rsidRDefault="00594F3E" w:rsidP="00594F3E">
      <w:pPr>
        <w:jc w:val="both"/>
        <w:rPr>
          <w:sz w:val="22"/>
          <w:szCs w:val="22"/>
        </w:rPr>
      </w:pPr>
      <w:r w:rsidRPr="00C835F5">
        <w:rPr>
          <w:sz w:val="22"/>
          <w:szCs w:val="22"/>
        </w:rPr>
        <w:t xml:space="preserve">6.2. Гарантийный срок на Товар составляет 1 (один) год </w:t>
      </w:r>
      <w:proofErr w:type="gramStart"/>
      <w:r w:rsidRPr="00C835F5">
        <w:rPr>
          <w:sz w:val="22"/>
          <w:szCs w:val="22"/>
        </w:rPr>
        <w:t>с даты приемки</w:t>
      </w:r>
      <w:proofErr w:type="gramEnd"/>
      <w:r w:rsidRPr="00C835F5">
        <w:rPr>
          <w:sz w:val="22"/>
          <w:szCs w:val="22"/>
        </w:rPr>
        <w:t xml:space="preserve"> товара. </w:t>
      </w:r>
    </w:p>
    <w:p w:rsidR="00594F3E" w:rsidRPr="00C835F5" w:rsidRDefault="00594F3E" w:rsidP="00594F3E">
      <w:pPr>
        <w:pStyle w:val="a8"/>
        <w:spacing w:after="0"/>
        <w:ind w:left="0"/>
        <w:jc w:val="both"/>
        <w:rPr>
          <w:sz w:val="22"/>
          <w:szCs w:val="22"/>
        </w:rPr>
      </w:pPr>
      <w:r w:rsidRPr="00C835F5">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594F3E" w:rsidRPr="00C835F5" w:rsidRDefault="00594F3E" w:rsidP="00594F3E">
      <w:pPr>
        <w:shd w:val="clear" w:color="auto" w:fill="FFFFFF"/>
        <w:tabs>
          <w:tab w:val="left" w:pos="0"/>
        </w:tabs>
        <w:ind w:firstLine="17"/>
        <w:jc w:val="both"/>
        <w:rPr>
          <w:sz w:val="22"/>
          <w:szCs w:val="22"/>
        </w:rPr>
      </w:pPr>
      <w:r w:rsidRPr="00C835F5">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594F3E" w:rsidRPr="00C835F5" w:rsidRDefault="00594F3E" w:rsidP="00594F3E">
      <w:pPr>
        <w:shd w:val="clear" w:color="auto" w:fill="FFFFFF"/>
        <w:tabs>
          <w:tab w:val="left" w:pos="0"/>
        </w:tabs>
        <w:spacing w:before="29"/>
        <w:ind w:firstLine="15"/>
        <w:jc w:val="both"/>
        <w:rPr>
          <w:sz w:val="22"/>
          <w:szCs w:val="22"/>
        </w:rPr>
      </w:pPr>
      <w:r w:rsidRPr="00C835F5">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594F3E" w:rsidRPr="00C835F5" w:rsidRDefault="00594F3E" w:rsidP="00594F3E">
      <w:pPr>
        <w:shd w:val="clear" w:color="auto" w:fill="FFFFFF"/>
        <w:tabs>
          <w:tab w:val="left" w:pos="475"/>
        </w:tabs>
        <w:ind w:left="10"/>
        <w:jc w:val="both"/>
        <w:rPr>
          <w:sz w:val="22"/>
          <w:szCs w:val="22"/>
        </w:rPr>
      </w:pPr>
      <w:r w:rsidRPr="00C835F5">
        <w:rPr>
          <w:sz w:val="22"/>
          <w:szCs w:val="22"/>
        </w:rPr>
        <w:t>6.6.</w:t>
      </w:r>
      <w:r w:rsidRPr="00C835F5">
        <w:rPr>
          <w:sz w:val="22"/>
          <w:szCs w:val="22"/>
        </w:rPr>
        <w:tab/>
        <w:t>В случае поставки Товара ненадлежащего качества Заказчик вправе:</w:t>
      </w:r>
    </w:p>
    <w:p w:rsidR="00594F3E" w:rsidRPr="00C835F5" w:rsidRDefault="00594F3E" w:rsidP="00594F3E">
      <w:pPr>
        <w:shd w:val="clear" w:color="auto" w:fill="FFFFFF"/>
        <w:tabs>
          <w:tab w:val="left" w:pos="475"/>
        </w:tabs>
        <w:ind w:left="10"/>
        <w:jc w:val="both"/>
        <w:rPr>
          <w:sz w:val="22"/>
          <w:szCs w:val="22"/>
        </w:rPr>
      </w:pPr>
      <w:r w:rsidRPr="00C835F5">
        <w:rPr>
          <w:sz w:val="22"/>
          <w:szCs w:val="22"/>
        </w:rPr>
        <w:lastRenderedPageBreak/>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594F3E" w:rsidRPr="00C835F5" w:rsidRDefault="00594F3E" w:rsidP="00594F3E">
      <w:pPr>
        <w:shd w:val="clear" w:color="auto" w:fill="FFFFFF"/>
        <w:tabs>
          <w:tab w:val="left" w:pos="475"/>
        </w:tabs>
        <w:ind w:left="10"/>
        <w:jc w:val="both"/>
        <w:rPr>
          <w:sz w:val="22"/>
          <w:szCs w:val="22"/>
        </w:rPr>
      </w:pPr>
      <w:r w:rsidRPr="00C835F5">
        <w:rPr>
          <w:sz w:val="22"/>
          <w:szCs w:val="22"/>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594F3E" w:rsidRPr="00C835F5" w:rsidRDefault="00594F3E" w:rsidP="00594F3E">
      <w:pPr>
        <w:shd w:val="clear" w:color="auto" w:fill="FFFFFF"/>
        <w:tabs>
          <w:tab w:val="left" w:pos="475"/>
        </w:tabs>
        <w:ind w:left="10"/>
        <w:jc w:val="both"/>
        <w:rPr>
          <w:sz w:val="22"/>
          <w:szCs w:val="22"/>
        </w:rPr>
      </w:pPr>
      <w:r w:rsidRPr="00C835F5">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594F3E" w:rsidRPr="00C835F5" w:rsidRDefault="00594F3E" w:rsidP="00594F3E">
      <w:pPr>
        <w:shd w:val="clear" w:color="auto" w:fill="FFFFFF"/>
        <w:tabs>
          <w:tab w:val="left" w:pos="475"/>
        </w:tabs>
        <w:ind w:left="10"/>
        <w:jc w:val="both"/>
        <w:rPr>
          <w:sz w:val="22"/>
          <w:szCs w:val="22"/>
        </w:rPr>
      </w:pPr>
      <w:r w:rsidRPr="00C835F5">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594F3E" w:rsidRPr="00C835F5" w:rsidRDefault="00594F3E" w:rsidP="00594F3E">
      <w:pPr>
        <w:shd w:val="clear" w:color="auto" w:fill="FFFFFF"/>
        <w:tabs>
          <w:tab w:val="left" w:pos="475"/>
        </w:tabs>
        <w:ind w:left="10"/>
        <w:jc w:val="both"/>
        <w:rPr>
          <w:sz w:val="22"/>
          <w:szCs w:val="22"/>
        </w:rPr>
      </w:pPr>
      <w:r w:rsidRPr="00C835F5">
        <w:rPr>
          <w:sz w:val="22"/>
          <w:szCs w:val="22"/>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94F3E" w:rsidRPr="00C835F5" w:rsidRDefault="00594F3E" w:rsidP="00594F3E">
      <w:pPr>
        <w:shd w:val="clear" w:color="auto" w:fill="FFFFFF"/>
        <w:tabs>
          <w:tab w:val="left" w:pos="475"/>
        </w:tabs>
        <w:ind w:left="10"/>
        <w:jc w:val="both"/>
        <w:rPr>
          <w:sz w:val="22"/>
          <w:szCs w:val="22"/>
        </w:rPr>
      </w:pPr>
      <w:r w:rsidRPr="00C835F5">
        <w:rPr>
          <w:sz w:val="22"/>
          <w:szCs w:val="22"/>
        </w:rPr>
        <w:t>6.8. Товар должен быть новым, ранее не использованным, быть исправным.</w:t>
      </w:r>
    </w:p>
    <w:p w:rsidR="00594F3E" w:rsidRPr="00C835F5" w:rsidRDefault="00594F3E" w:rsidP="00594F3E">
      <w:pPr>
        <w:shd w:val="clear" w:color="auto" w:fill="FFFFFF"/>
        <w:tabs>
          <w:tab w:val="left" w:pos="475"/>
        </w:tabs>
        <w:ind w:left="10"/>
        <w:jc w:val="both"/>
        <w:rPr>
          <w:sz w:val="22"/>
          <w:szCs w:val="22"/>
        </w:rPr>
      </w:pPr>
    </w:p>
    <w:p w:rsidR="00594F3E" w:rsidRDefault="00594F3E" w:rsidP="00594F3E">
      <w:pPr>
        <w:jc w:val="center"/>
        <w:rPr>
          <w:b/>
          <w:sz w:val="22"/>
          <w:szCs w:val="22"/>
        </w:rPr>
      </w:pPr>
      <w:r w:rsidRPr="00C835F5">
        <w:rPr>
          <w:b/>
          <w:sz w:val="22"/>
          <w:szCs w:val="22"/>
        </w:rPr>
        <w:t>7. Ответственность сторон</w:t>
      </w:r>
      <w:r w:rsidR="00B8528D">
        <w:rPr>
          <w:b/>
          <w:sz w:val="22"/>
          <w:szCs w:val="22"/>
        </w:rPr>
        <w:t>.</w:t>
      </w:r>
    </w:p>
    <w:p w:rsidR="00B8528D" w:rsidRPr="00C835F5" w:rsidRDefault="00B8528D" w:rsidP="00594F3E">
      <w:pPr>
        <w:jc w:val="center"/>
        <w:rPr>
          <w:b/>
          <w:sz w:val="22"/>
          <w:szCs w:val="22"/>
        </w:rPr>
      </w:pPr>
    </w:p>
    <w:p w:rsidR="00594F3E" w:rsidRPr="00C835F5" w:rsidRDefault="00594F3E" w:rsidP="00594F3E">
      <w:pPr>
        <w:jc w:val="both"/>
        <w:rPr>
          <w:sz w:val="22"/>
          <w:szCs w:val="22"/>
        </w:rPr>
      </w:pPr>
      <w:r w:rsidRPr="00C835F5">
        <w:rPr>
          <w:sz w:val="22"/>
          <w:szCs w:val="22"/>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594F3E" w:rsidRPr="00C835F5" w:rsidRDefault="00594F3E" w:rsidP="00594F3E">
      <w:pPr>
        <w:jc w:val="both"/>
        <w:rPr>
          <w:sz w:val="22"/>
          <w:szCs w:val="22"/>
        </w:rPr>
      </w:pPr>
      <w:r w:rsidRPr="00C835F5">
        <w:rPr>
          <w:sz w:val="22"/>
          <w:szCs w:val="22"/>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w:t>
      </w:r>
    </w:p>
    <w:p w:rsidR="00594F3E" w:rsidRPr="00C835F5" w:rsidRDefault="00594F3E" w:rsidP="00594F3E">
      <w:pPr>
        <w:jc w:val="both"/>
        <w:rPr>
          <w:sz w:val="22"/>
          <w:szCs w:val="22"/>
        </w:rPr>
      </w:pPr>
      <w:r w:rsidRPr="00C835F5">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594F3E" w:rsidRPr="00C835F5" w:rsidRDefault="00594F3E" w:rsidP="00594F3E">
      <w:pPr>
        <w:pStyle w:val="a7"/>
        <w:spacing w:after="0"/>
        <w:jc w:val="both"/>
      </w:pPr>
      <w:r w:rsidRPr="00C835F5">
        <w:t xml:space="preserve">7.4. </w:t>
      </w:r>
      <w:proofErr w:type="gramStart"/>
      <w:r w:rsidRPr="00C835F5">
        <w:t>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C835F5">
        <w:t xml:space="preserve"> В случае</w:t>
      </w:r>
      <w:proofErr w:type="gramStart"/>
      <w:r w:rsidRPr="00C835F5">
        <w:t>,</w:t>
      </w:r>
      <w:proofErr w:type="gramEnd"/>
      <w:r w:rsidRPr="00C835F5">
        <w:t xml:space="preserve"> если представитель по истечении указанного срока не явится, Заказчик  вправе составить акт в одностороннем порядке. </w:t>
      </w:r>
    </w:p>
    <w:p w:rsidR="00594F3E" w:rsidRPr="00C835F5" w:rsidRDefault="00594F3E" w:rsidP="00594F3E">
      <w:pPr>
        <w:pStyle w:val="a7"/>
        <w:spacing w:after="0"/>
        <w:jc w:val="both"/>
      </w:pPr>
      <w:r w:rsidRPr="00C835F5">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594F3E" w:rsidRPr="00C835F5" w:rsidRDefault="00594F3E" w:rsidP="00594F3E">
      <w:pPr>
        <w:pStyle w:val="a7"/>
        <w:spacing w:after="0"/>
        <w:jc w:val="both"/>
      </w:pPr>
      <w:r w:rsidRPr="00C835F5">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594F3E" w:rsidRPr="00C835F5" w:rsidRDefault="00594F3E" w:rsidP="00594F3E">
      <w:pPr>
        <w:jc w:val="both"/>
        <w:rPr>
          <w:sz w:val="22"/>
          <w:szCs w:val="22"/>
        </w:rPr>
      </w:pPr>
      <w:r w:rsidRPr="00C835F5">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594F3E" w:rsidRPr="00C835F5" w:rsidRDefault="00594F3E" w:rsidP="00594F3E">
      <w:pPr>
        <w:jc w:val="both"/>
        <w:rPr>
          <w:sz w:val="22"/>
          <w:szCs w:val="22"/>
        </w:rPr>
      </w:pPr>
      <w:r w:rsidRPr="00C835F5">
        <w:rPr>
          <w:sz w:val="22"/>
          <w:szCs w:val="22"/>
        </w:rPr>
        <w:t>7.8. Применение штрафных санкций не освобождает Стороны от выполнения принятых обязательств.</w:t>
      </w:r>
    </w:p>
    <w:p w:rsidR="00594F3E" w:rsidRPr="00C835F5" w:rsidRDefault="00594F3E" w:rsidP="00594F3E">
      <w:pPr>
        <w:jc w:val="both"/>
        <w:rPr>
          <w:sz w:val="22"/>
          <w:szCs w:val="22"/>
        </w:rPr>
      </w:pPr>
    </w:p>
    <w:p w:rsidR="00594F3E" w:rsidRDefault="00594F3E" w:rsidP="00594F3E">
      <w:pPr>
        <w:jc w:val="center"/>
        <w:rPr>
          <w:b/>
          <w:sz w:val="22"/>
          <w:szCs w:val="22"/>
        </w:rPr>
      </w:pPr>
      <w:r w:rsidRPr="00C835F5">
        <w:rPr>
          <w:b/>
          <w:sz w:val="22"/>
          <w:szCs w:val="22"/>
        </w:rPr>
        <w:t>8. Обстоятельства непреодолимой силы</w:t>
      </w:r>
      <w:r w:rsidR="00B8528D">
        <w:rPr>
          <w:b/>
          <w:sz w:val="22"/>
          <w:szCs w:val="22"/>
        </w:rPr>
        <w:t>.</w:t>
      </w:r>
    </w:p>
    <w:p w:rsidR="00B8528D" w:rsidRPr="00C835F5" w:rsidRDefault="00B8528D" w:rsidP="00594F3E">
      <w:pPr>
        <w:jc w:val="center"/>
        <w:rPr>
          <w:b/>
          <w:sz w:val="22"/>
          <w:szCs w:val="22"/>
        </w:rPr>
      </w:pPr>
    </w:p>
    <w:p w:rsidR="00594F3E" w:rsidRPr="00C835F5" w:rsidRDefault="00594F3E" w:rsidP="00594F3E">
      <w:pPr>
        <w:pStyle w:val="a5"/>
        <w:jc w:val="both"/>
        <w:rPr>
          <w:b w:val="0"/>
          <w:sz w:val="22"/>
          <w:szCs w:val="22"/>
        </w:rPr>
      </w:pPr>
      <w:r w:rsidRPr="00C835F5">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594F3E" w:rsidRPr="00C835F5" w:rsidRDefault="00594F3E" w:rsidP="00594F3E">
      <w:pPr>
        <w:pStyle w:val="a5"/>
        <w:jc w:val="both"/>
        <w:rPr>
          <w:b w:val="0"/>
          <w:sz w:val="22"/>
          <w:szCs w:val="22"/>
        </w:rPr>
      </w:pPr>
      <w:r w:rsidRPr="00C835F5">
        <w:rPr>
          <w:b w:val="0"/>
          <w:sz w:val="22"/>
          <w:szCs w:val="22"/>
        </w:rPr>
        <w:lastRenderedPageBreak/>
        <w:t>8.2. При наступлении таких обстоятель</w:t>
      </w:r>
      <w:proofErr w:type="gramStart"/>
      <w:r w:rsidRPr="00C835F5">
        <w:rPr>
          <w:b w:val="0"/>
          <w:sz w:val="22"/>
          <w:szCs w:val="22"/>
        </w:rPr>
        <w:t>ств ср</w:t>
      </w:r>
      <w:proofErr w:type="gramEnd"/>
      <w:r w:rsidRPr="00C835F5">
        <w:rPr>
          <w:b w:val="0"/>
          <w:sz w:val="22"/>
          <w:szCs w:val="22"/>
        </w:rPr>
        <w:t>ок исполнения обязательств по настоящему Контракту отодвигается соразмерно времени действия данных обстоятельств.</w:t>
      </w:r>
    </w:p>
    <w:p w:rsidR="00594F3E" w:rsidRPr="00C835F5" w:rsidRDefault="00594F3E" w:rsidP="00594F3E">
      <w:pPr>
        <w:pStyle w:val="a5"/>
        <w:jc w:val="both"/>
        <w:rPr>
          <w:b w:val="0"/>
          <w:sz w:val="22"/>
          <w:szCs w:val="22"/>
        </w:rPr>
      </w:pPr>
      <w:r w:rsidRPr="00C835F5">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594F3E" w:rsidRPr="00C835F5" w:rsidRDefault="00594F3E" w:rsidP="00594F3E">
      <w:pPr>
        <w:pStyle w:val="a5"/>
        <w:jc w:val="both"/>
        <w:rPr>
          <w:b w:val="0"/>
          <w:sz w:val="22"/>
          <w:szCs w:val="22"/>
        </w:rPr>
      </w:pPr>
      <w:r w:rsidRPr="00C835F5">
        <w:rPr>
          <w:b w:val="0"/>
          <w:sz w:val="22"/>
          <w:szCs w:val="22"/>
        </w:rPr>
        <w:t xml:space="preserve">8.4. Если обстоятельства, указанные в п. 9.1 настоящего Контракта, будут длиться более двух календарных месяцев </w:t>
      </w:r>
      <w:proofErr w:type="gramStart"/>
      <w:r w:rsidRPr="00C835F5">
        <w:rPr>
          <w:b w:val="0"/>
          <w:sz w:val="22"/>
          <w:szCs w:val="22"/>
        </w:rPr>
        <w:t>с даты</w:t>
      </w:r>
      <w:proofErr w:type="gramEnd"/>
      <w:r w:rsidRPr="00C835F5">
        <w:rPr>
          <w:b w:val="0"/>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594F3E" w:rsidRPr="00C835F5" w:rsidRDefault="00594F3E" w:rsidP="00594F3E">
      <w:pPr>
        <w:keepNext/>
        <w:spacing w:before="120" w:after="120"/>
        <w:ind w:firstLine="839"/>
        <w:jc w:val="center"/>
        <w:rPr>
          <w:b/>
          <w:sz w:val="22"/>
          <w:szCs w:val="22"/>
        </w:rPr>
      </w:pPr>
      <w:r w:rsidRPr="00C835F5">
        <w:rPr>
          <w:b/>
          <w:sz w:val="22"/>
          <w:szCs w:val="22"/>
        </w:rPr>
        <w:t>9. Порядок разрешения споров</w:t>
      </w:r>
      <w:r w:rsidR="00B8528D">
        <w:rPr>
          <w:b/>
          <w:sz w:val="22"/>
          <w:szCs w:val="22"/>
        </w:rPr>
        <w:t>.</w:t>
      </w:r>
    </w:p>
    <w:p w:rsidR="00594F3E" w:rsidRPr="00C835F5" w:rsidRDefault="00594F3E" w:rsidP="00594F3E">
      <w:pPr>
        <w:jc w:val="both"/>
        <w:rPr>
          <w:sz w:val="22"/>
          <w:szCs w:val="22"/>
        </w:rPr>
      </w:pPr>
      <w:r w:rsidRPr="00C835F5">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594F3E" w:rsidRPr="00C835F5" w:rsidRDefault="00594F3E" w:rsidP="00594F3E">
      <w:pPr>
        <w:jc w:val="both"/>
        <w:rPr>
          <w:sz w:val="22"/>
          <w:szCs w:val="22"/>
        </w:rPr>
      </w:pPr>
      <w:r w:rsidRPr="00C835F5">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594F3E" w:rsidRPr="00C835F5" w:rsidRDefault="00594F3E" w:rsidP="00594F3E">
      <w:pPr>
        <w:jc w:val="both"/>
        <w:rPr>
          <w:sz w:val="22"/>
          <w:szCs w:val="22"/>
        </w:rPr>
      </w:pPr>
      <w:r w:rsidRPr="00C835F5">
        <w:rPr>
          <w:color w:val="000000"/>
          <w:sz w:val="22"/>
          <w:szCs w:val="22"/>
        </w:rPr>
        <w:t>9.3.</w:t>
      </w:r>
      <w:r w:rsidRPr="00C835F5">
        <w:rPr>
          <w:sz w:val="22"/>
          <w:szCs w:val="22"/>
        </w:rPr>
        <w:t xml:space="preserve"> В случае неоднократного (двух и более раз) нарушения Поставщиком сроков поставки Товара, а также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594F3E" w:rsidRDefault="00594F3E" w:rsidP="00594F3E">
      <w:pPr>
        <w:jc w:val="both"/>
        <w:rPr>
          <w:sz w:val="22"/>
          <w:szCs w:val="22"/>
        </w:rPr>
      </w:pPr>
      <w:r w:rsidRPr="00C835F5">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B8528D" w:rsidRPr="00C835F5" w:rsidRDefault="00B8528D" w:rsidP="00594F3E">
      <w:pPr>
        <w:jc w:val="both"/>
        <w:rPr>
          <w:b/>
          <w:sz w:val="22"/>
          <w:szCs w:val="22"/>
        </w:rPr>
      </w:pPr>
    </w:p>
    <w:p w:rsidR="00594F3E" w:rsidRDefault="00594F3E" w:rsidP="00594F3E">
      <w:pPr>
        <w:jc w:val="center"/>
        <w:rPr>
          <w:b/>
          <w:sz w:val="22"/>
          <w:szCs w:val="22"/>
        </w:rPr>
      </w:pPr>
      <w:r w:rsidRPr="00C835F5">
        <w:rPr>
          <w:b/>
          <w:sz w:val="22"/>
          <w:szCs w:val="22"/>
        </w:rPr>
        <w:t>10. Заключительные положения</w:t>
      </w:r>
      <w:r w:rsidR="00B8528D">
        <w:rPr>
          <w:b/>
          <w:sz w:val="22"/>
          <w:szCs w:val="22"/>
        </w:rPr>
        <w:t>.</w:t>
      </w:r>
    </w:p>
    <w:p w:rsidR="00B8528D" w:rsidRPr="00C835F5" w:rsidRDefault="00B8528D" w:rsidP="00594F3E">
      <w:pPr>
        <w:jc w:val="center"/>
        <w:rPr>
          <w:b/>
          <w:sz w:val="22"/>
          <w:szCs w:val="22"/>
        </w:rPr>
      </w:pPr>
    </w:p>
    <w:p w:rsidR="00594F3E" w:rsidRPr="00C835F5" w:rsidRDefault="00594F3E" w:rsidP="00594F3E">
      <w:pPr>
        <w:jc w:val="both"/>
        <w:rPr>
          <w:sz w:val="22"/>
          <w:szCs w:val="22"/>
        </w:rPr>
      </w:pPr>
      <w:r w:rsidRPr="00C835F5">
        <w:rPr>
          <w:sz w:val="22"/>
          <w:szCs w:val="22"/>
        </w:rPr>
        <w:t>10.1. Настоящий Контракт составлен в двух экземплярах, имеющих одинаковую юридическую силу, по одному для каждой из Сторон.</w:t>
      </w:r>
    </w:p>
    <w:p w:rsidR="00594F3E" w:rsidRPr="00C835F5" w:rsidRDefault="00594F3E" w:rsidP="00594F3E">
      <w:pPr>
        <w:jc w:val="both"/>
        <w:rPr>
          <w:sz w:val="22"/>
          <w:szCs w:val="22"/>
        </w:rPr>
      </w:pPr>
      <w:r w:rsidRPr="00C835F5">
        <w:rPr>
          <w:sz w:val="22"/>
          <w:szCs w:val="22"/>
        </w:rPr>
        <w:t>10.2. Контра</w:t>
      </w:r>
      <w:proofErr w:type="gramStart"/>
      <w:r w:rsidRPr="00C835F5">
        <w:rPr>
          <w:sz w:val="22"/>
          <w:szCs w:val="22"/>
        </w:rPr>
        <w:t>кт вст</w:t>
      </w:r>
      <w:proofErr w:type="gramEnd"/>
      <w:r w:rsidRPr="00C835F5">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594F3E" w:rsidRPr="00C835F5" w:rsidRDefault="00594F3E" w:rsidP="00594F3E">
      <w:pPr>
        <w:jc w:val="both"/>
        <w:rPr>
          <w:sz w:val="22"/>
          <w:szCs w:val="22"/>
        </w:rPr>
      </w:pPr>
      <w:r w:rsidRPr="00C835F5">
        <w:rPr>
          <w:sz w:val="22"/>
          <w:szCs w:val="22"/>
        </w:rPr>
        <w:t xml:space="preserve">10.3. Настоящий </w:t>
      </w:r>
      <w:proofErr w:type="gramStart"/>
      <w:r w:rsidRPr="00C835F5">
        <w:rPr>
          <w:sz w:val="22"/>
          <w:szCs w:val="22"/>
        </w:rPr>
        <w:t>Контракт</w:t>
      </w:r>
      <w:proofErr w:type="gramEnd"/>
      <w:r w:rsidRPr="00C835F5">
        <w:rPr>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594F3E" w:rsidRPr="00C835F5" w:rsidRDefault="00594F3E" w:rsidP="00594F3E">
      <w:pPr>
        <w:jc w:val="both"/>
        <w:rPr>
          <w:sz w:val="22"/>
          <w:szCs w:val="22"/>
        </w:rPr>
      </w:pPr>
      <w:r w:rsidRPr="00C835F5">
        <w:rPr>
          <w:sz w:val="22"/>
          <w:szCs w:val="22"/>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594F3E" w:rsidRPr="00C835F5" w:rsidRDefault="00594F3E" w:rsidP="00594F3E">
      <w:pPr>
        <w:jc w:val="both"/>
        <w:rPr>
          <w:sz w:val="22"/>
          <w:szCs w:val="22"/>
        </w:rPr>
      </w:pPr>
      <w:r w:rsidRPr="00C835F5">
        <w:rPr>
          <w:sz w:val="22"/>
          <w:szCs w:val="22"/>
        </w:rPr>
        <w:t xml:space="preserve">10.5. В случае изменения </w:t>
      </w:r>
      <w:proofErr w:type="gramStart"/>
      <w:r w:rsidRPr="00C835F5">
        <w:rPr>
          <w:sz w:val="22"/>
          <w:szCs w:val="22"/>
        </w:rPr>
        <w:t>у</w:t>
      </w:r>
      <w:proofErr w:type="gramEnd"/>
      <w:r w:rsidRPr="00C835F5">
        <w:rPr>
          <w:sz w:val="22"/>
          <w:szCs w:val="22"/>
        </w:rPr>
        <w:t xml:space="preserve"> </w:t>
      </w:r>
      <w:proofErr w:type="gramStart"/>
      <w:r w:rsidRPr="00C835F5">
        <w:rPr>
          <w:sz w:val="22"/>
          <w:szCs w:val="22"/>
        </w:rPr>
        <w:t>какой-либо</w:t>
      </w:r>
      <w:proofErr w:type="gramEnd"/>
      <w:r w:rsidRPr="00C835F5">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594F3E" w:rsidRDefault="00594F3E" w:rsidP="00594F3E">
      <w:pPr>
        <w:jc w:val="both"/>
        <w:rPr>
          <w:sz w:val="22"/>
          <w:szCs w:val="22"/>
        </w:rPr>
      </w:pPr>
      <w:r w:rsidRPr="00C835F5">
        <w:rPr>
          <w:sz w:val="22"/>
          <w:szCs w:val="22"/>
        </w:rPr>
        <w:t>10.6. Вопросы, не урегулированные настоящим Контрактом, разрешаются в соответствии с действующим законодательством Российской Федерации.</w:t>
      </w:r>
    </w:p>
    <w:p w:rsidR="00B8528D" w:rsidRPr="00C835F5" w:rsidRDefault="00B8528D" w:rsidP="00594F3E">
      <w:pPr>
        <w:jc w:val="both"/>
        <w:rPr>
          <w:sz w:val="22"/>
          <w:szCs w:val="22"/>
        </w:rPr>
      </w:pPr>
    </w:p>
    <w:p w:rsidR="00594F3E" w:rsidRPr="00C835F5" w:rsidRDefault="00594F3E" w:rsidP="00594F3E">
      <w:pPr>
        <w:jc w:val="center"/>
        <w:rPr>
          <w:b/>
          <w:sz w:val="22"/>
          <w:szCs w:val="22"/>
        </w:rPr>
      </w:pPr>
      <w:r w:rsidRPr="00C835F5">
        <w:rPr>
          <w:b/>
          <w:sz w:val="22"/>
          <w:szCs w:val="22"/>
        </w:rPr>
        <w:t>11. Адреса, реквизиты и подписи сторон:</w:t>
      </w:r>
    </w:p>
    <w:p w:rsidR="00594F3E" w:rsidRPr="00C835F5" w:rsidRDefault="00594F3E" w:rsidP="00594F3E">
      <w:pPr>
        <w:jc w:val="center"/>
        <w:rPr>
          <w:b/>
          <w:sz w:val="22"/>
          <w:szCs w:val="22"/>
        </w:rPr>
      </w:pPr>
    </w:p>
    <w:tbl>
      <w:tblPr>
        <w:tblW w:w="0" w:type="auto"/>
        <w:tblLook w:val="04A0" w:firstRow="1" w:lastRow="0" w:firstColumn="1" w:lastColumn="0" w:noHBand="0" w:noVBand="1"/>
      </w:tblPr>
      <w:tblGrid>
        <w:gridCol w:w="4784"/>
        <w:gridCol w:w="210"/>
        <w:gridCol w:w="4576"/>
      </w:tblGrid>
      <w:tr w:rsidR="00594F3E" w:rsidRPr="00C835F5" w:rsidTr="00594F3E">
        <w:tc>
          <w:tcPr>
            <w:tcW w:w="4784" w:type="dxa"/>
          </w:tcPr>
          <w:p w:rsidR="00594F3E" w:rsidRPr="00C835F5" w:rsidRDefault="00594F3E">
            <w:pPr>
              <w:pStyle w:val="ConsNormal"/>
              <w:widowControl/>
              <w:spacing w:line="276" w:lineRule="auto"/>
              <w:ind w:firstLine="0"/>
              <w:jc w:val="both"/>
              <w:rPr>
                <w:rFonts w:ascii="Times New Roman" w:eastAsia="Arial" w:hAnsi="Times New Roman" w:cs="Times New Roman"/>
                <w:b/>
                <w:sz w:val="22"/>
                <w:szCs w:val="22"/>
                <w:lang w:eastAsia="ar-SA"/>
              </w:rPr>
            </w:pPr>
            <w:r w:rsidRPr="00C835F5">
              <w:rPr>
                <w:rFonts w:ascii="Times New Roman" w:hAnsi="Times New Roman" w:cs="Times New Roman"/>
                <w:b/>
                <w:sz w:val="22"/>
                <w:szCs w:val="22"/>
              </w:rPr>
              <w:t>Заказчик:</w:t>
            </w:r>
          </w:p>
          <w:p w:rsidR="00594F3E" w:rsidRPr="00C835F5" w:rsidRDefault="00594F3E">
            <w:pPr>
              <w:tabs>
                <w:tab w:val="center" w:pos="4819"/>
                <w:tab w:val="left" w:pos="4860"/>
              </w:tabs>
              <w:rPr>
                <w:sz w:val="22"/>
                <w:szCs w:val="22"/>
                <w:u w:val="single"/>
              </w:rPr>
            </w:pPr>
            <w:r w:rsidRPr="00C835F5">
              <w:rPr>
                <w:sz w:val="22"/>
                <w:szCs w:val="22"/>
                <w:u w:val="single"/>
              </w:rPr>
              <w:t xml:space="preserve">Ивановский городской комитет                                  </w:t>
            </w:r>
          </w:p>
          <w:p w:rsidR="00594F3E" w:rsidRPr="00C835F5" w:rsidRDefault="00594F3E">
            <w:pPr>
              <w:tabs>
                <w:tab w:val="left" w:pos="6750"/>
              </w:tabs>
              <w:rPr>
                <w:sz w:val="22"/>
                <w:szCs w:val="22"/>
              </w:rPr>
            </w:pPr>
            <w:r w:rsidRPr="00C835F5">
              <w:rPr>
                <w:sz w:val="22"/>
                <w:szCs w:val="22"/>
                <w:u w:val="single"/>
              </w:rPr>
              <w:t xml:space="preserve">по управлению имуществом        </w:t>
            </w:r>
            <w:r w:rsidRPr="00C835F5">
              <w:rPr>
                <w:sz w:val="22"/>
                <w:szCs w:val="22"/>
              </w:rPr>
              <w:t xml:space="preserve">                                          </w:t>
            </w:r>
          </w:p>
          <w:p w:rsidR="00594F3E" w:rsidRPr="00C835F5" w:rsidRDefault="00594F3E">
            <w:pPr>
              <w:tabs>
                <w:tab w:val="center" w:pos="4819"/>
              </w:tabs>
              <w:rPr>
                <w:sz w:val="22"/>
                <w:szCs w:val="22"/>
              </w:rPr>
            </w:pPr>
            <w:r w:rsidRPr="00C835F5">
              <w:rPr>
                <w:sz w:val="22"/>
                <w:szCs w:val="22"/>
              </w:rPr>
              <w:t>Адрес: 153000, г.</w:t>
            </w:r>
            <w:r w:rsidR="004B7C62">
              <w:rPr>
                <w:sz w:val="22"/>
                <w:szCs w:val="22"/>
              </w:rPr>
              <w:t xml:space="preserve"> </w:t>
            </w:r>
            <w:r w:rsidRPr="00C835F5">
              <w:rPr>
                <w:sz w:val="22"/>
                <w:szCs w:val="22"/>
              </w:rPr>
              <w:t>Иваново,</w:t>
            </w:r>
            <w:r w:rsidRPr="00C835F5">
              <w:rPr>
                <w:sz w:val="22"/>
                <w:szCs w:val="22"/>
              </w:rPr>
              <w:tab/>
              <w:t xml:space="preserve">                                            </w:t>
            </w:r>
          </w:p>
          <w:p w:rsidR="00594F3E" w:rsidRPr="00C835F5" w:rsidRDefault="00594F3E">
            <w:pPr>
              <w:tabs>
                <w:tab w:val="center" w:pos="4819"/>
              </w:tabs>
              <w:rPr>
                <w:sz w:val="22"/>
                <w:szCs w:val="22"/>
              </w:rPr>
            </w:pPr>
            <w:r w:rsidRPr="00C835F5">
              <w:rPr>
                <w:sz w:val="22"/>
                <w:szCs w:val="22"/>
              </w:rPr>
              <w:t>пл.</w:t>
            </w:r>
            <w:r w:rsidR="004B7C62">
              <w:rPr>
                <w:sz w:val="22"/>
                <w:szCs w:val="22"/>
              </w:rPr>
              <w:t xml:space="preserve"> </w:t>
            </w:r>
            <w:r w:rsidRPr="00C835F5">
              <w:rPr>
                <w:sz w:val="22"/>
                <w:szCs w:val="22"/>
              </w:rPr>
              <w:t>Революции, д.6; тел.: 41-23-08</w:t>
            </w:r>
            <w:r w:rsidRPr="00C835F5">
              <w:rPr>
                <w:sz w:val="22"/>
                <w:szCs w:val="22"/>
              </w:rPr>
              <w:tab/>
              <w:t xml:space="preserve">                                </w:t>
            </w:r>
          </w:p>
          <w:p w:rsidR="00594F3E" w:rsidRPr="00C835F5" w:rsidRDefault="00594F3E">
            <w:pPr>
              <w:tabs>
                <w:tab w:val="left" w:pos="6750"/>
              </w:tabs>
              <w:rPr>
                <w:sz w:val="22"/>
                <w:szCs w:val="22"/>
              </w:rPr>
            </w:pPr>
            <w:proofErr w:type="gramStart"/>
            <w:r w:rsidRPr="00C835F5">
              <w:rPr>
                <w:sz w:val="22"/>
                <w:szCs w:val="22"/>
              </w:rPr>
              <w:t>р</w:t>
            </w:r>
            <w:proofErr w:type="gramEnd"/>
            <w:r w:rsidRPr="00C835F5">
              <w:rPr>
                <w:sz w:val="22"/>
                <w:szCs w:val="22"/>
              </w:rPr>
              <w:t xml:space="preserve">/с 4020481080 0000 000054 в ГРКЦГУ                      </w:t>
            </w:r>
          </w:p>
          <w:p w:rsidR="00594F3E" w:rsidRPr="00C835F5" w:rsidRDefault="00594F3E">
            <w:pPr>
              <w:tabs>
                <w:tab w:val="left" w:pos="6750"/>
              </w:tabs>
              <w:rPr>
                <w:sz w:val="22"/>
                <w:szCs w:val="22"/>
              </w:rPr>
            </w:pPr>
            <w:r w:rsidRPr="00C835F5">
              <w:rPr>
                <w:sz w:val="22"/>
                <w:szCs w:val="22"/>
              </w:rPr>
              <w:t>Банка России по Ивановской области</w:t>
            </w:r>
          </w:p>
          <w:p w:rsidR="00594F3E" w:rsidRPr="00C835F5" w:rsidRDefault="00594F3E">
            <w:pPr>
              <w:tabs>
                <w:tab w:val="left" w:pos="6750"/>
              </w:tabs>
              <w:rPr>
                <w:sz w:val="22"/>
                <w:szCs w:val="22"/>
              </w:rPr>
            </w:pPr>
            <w:r w:rsidRPr="00C835F5">
              <w:rPr>
                <w:sz w:val="22"/>
                <w:szCs w:val="22"/>
              </w:rPr>
              <w:t>г.</w:t>
            </w:r>
            <w:r w:rsidR="004B7C62">
              <w:rPr>
                <w:sz w:val="22"/>
                <w:szCs w:val="22"/>
              </w:rPr>
              <w:t xml:space="preserve"> </w:t>
            </w:r>
            <w:bookmarkStart w:id="0" w:name="_GoBack"/>
            <w:bookmarkEnd w:id="0"/>
            <w:r w:rsidRPr="00C835F5">
              <w:rPr>
                <w:sz w:val="22"/>
                <w:szCs w:val="22"/>
              </w:rPr>
              <w:t xml:space="preserve">Иваново                                </w:t>
            </w:r>
          </w:p>
          <w:p w:rsidR="00594F3E" w:rsidRPr="00C835F5" w:rsidRDefault="00594F3E">
            <w:pPr>
              <w:tabs>
                <w:tab w:val="left" w:pos="6750"/>
              </w:tabs>
              <w:jc w:val="both"/>
              <w:rPr>
                <w:sz w:val="22"/>
                <w:szCs w:val="22"/>
              </w:rPr>
            </w:pPr>
            <w:r w:rsidRPr="00C835F5">
              <w:rPr>
                <w:sz w:val="22"/>
                <w:szCs w:val="22"/>
              </w:rPr>
              <w:lastRenderedPageBreak/>
              <w:t xml:space="preserve">БИК 042406001                                                                   </w:t>
            </w:r>
          </w:p>
          <w:p w:rsidR="00594F3E" w:rsidRPr="00C835F5" w:rsidRDefault="00594F3E">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 xml:space="preserve">ИНН 3728012631   КПП  370201001       </w:t>
            </w:r>
          </w:p>
          <w:p w:rsidR="00594F3E" w:rsidRPr="00C835F5" w:rsidRDefault="00594F3E">
            <w:pPr>
              <w:pStyle w:val="ConsNormal"/>
              <w:widowControl/>
              <w:spacing w:line="276" w:lineRule="auto"/>
              <w:ind w:firstLine="0"/>
              <w:jc w:val="both"/>
              <w:rPr>
                <w:rFonts w:ascii="Times New Roman" w:hAnsi="Times New Roman" w:cs="Times New Roman"/>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r w:rsidRPr="00C835F5">
              <w:rPr>
                <w:rFonts w:ascii="Times New Roman" w:hAnsi="Times New Roman" w:cs="Times New Roman"/>
                <w:b/>
                <w:sz w:val="22"/>
                <w:szCs w:val="22"/>
              </w:rPr>
              <w:t xml:space="preserve">От Заказчика: </w:t>
            </w:r>
          </w:p>
          <w:p w:rsidR="00594F3E" w:rsidRPr="00C835F5" w:rsidRDefault="00594F3E">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 xml:space="preserve">Председатель </w:t>
            </w:r>
            <w:proofErr w:type="gramStart"/>
            <w:r w:rsidRPr="00C835F5">
              <w:rPr>
                <w:rFonts w:ascii="Times New Roman" w:hAnsi="Times New Roman" w:cs="Times New Roman"/>
                <w:sz w:val="22"/>
                <w:szCs w:val="22"/>
              </w:rPr>
              <w:t>Ивановского</w:t>
            </w:r>
            <w:proofErr w:type="gramEnd"/>
            <w:r w:rsidRPr="00C835F5">
              <w:rPr>
                <w:rFonts w:ascii="Times New Roman" w:hAnsi="Times New Roman" w:cs="Times New Roman"/>
                <w:sz w:val="22"/>
                <w:szCs w:val="22"/>
              </w:rPr>
              <w:t xml:space="preserve"> городского</w:t>
            </w:r>
          </w:p>
          <w:p w:rsidR="00594F3E" w:rsidRPr="00C835F5" w:rsidRDefault="00594F3E">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комитета по управлению имуществом</w:t>
            </w:r>
          </w:p>
          <w:p w:rsidR="00594F3E" w:rsidRPr="00C835F5" w:rsidRDefault="00594F3E">
            <w:pPr>
              <w:pStyle w:val="ConsNormal"/>
              <w:widowControl/>
              <w:spacing w:line="276" w:lineRule="auto"/>
              <w:ind w:firstLine="0"/>
              <w:jc w:val="both"/>
              <w:rPr>
                <w:rFonts w:ascii="Times New Roman" w:hAnsi="Times New Roman" w:cs="Times New Roman"/>
                <w:sz w:val="22"/>
                <w:szCs w:val="22"/>
              </w:rPr>
            </w:pPr>
          </w:p>
          <w:p w:rsidR="00594F3E" w:rsidRPr="00C835F5" w:rsidRDefault="00594F3E">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 xml:space="preserve">___________________ / Н.Л. </w:t>
            </w:r>
            <w:proofErr w:type="spellStart"/>
            <w:r w:rsidRPr="00C835F5">
              <w:rPr>
                <w:rFonts w:ascii="Times New Roman" w:hAnsi="Times New Roman" w:cs="Times New Roman"/>
                <w:sz w:val="22"/>
                <w:szCs w:val="22"/>
              </w:rPr>
              <w:t>Бусова</w:t>
            </w:r>
            <w:proofErr w:type="spellEnd"/>
            <w:r w:rsidRPr="00C835F5">
              <w:rPr>
                <w:rFonts w:ascii="Times New Roman" w:hAnsi="Times New Roman" w:cs="Times New Roman"/>
                <w:sz w:val="22"/>
                <w:szCs w:val="22"/>
              </w:rPr>
              <w:t>/</w:t>
            </w:r>
          </w:p>
          <w:p w:rsidR="00594F3E" w:rsidRPr="00C835F5" w:rsidRDefault="00594F3E">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М.П.</w:t>
            </w:r>
          </w:p>
          <w:p w:rsidR="00594F3E" w:rsidRPr="00C835F5" w:rsidRDefault="00594F3E">
            <w:pPr>
              <w:pStyle w:val="ConsNormal"/>
              <w:widowControl/>
              <w:spacing w:line="276" w:lineRule="auto"/>
              <w:ind w:firstLine="0"/>
              <w:jc w:val="both"/>
              <w:rPr>
                <w:rFonts w:ascii="Times New Roman" w:eastAsia="Calibri" w:hAnsi="Times New Roman" w:cs="Times New Roman"/>
                <w:b/>
                <w:sz w:val="22"/>
                <w:szCs w:val="22"/>
                <w:lang w:eastAsia="ar-SA"/>
              </w:rPr>
            </w:pPr>
          </w:p>
        </w:tc>
        <w:tc>
          <w:tcPr>
            <w:tcW w:w="4786" w:type="dxa"/>
            <w:gridSpan w:val="2"/>
          </w:tcPr>
          <w:p w:rsidR="00594F3E" w:rsidRPr="00C835F5" w:rsidRDefault="00594F3E">
            <w:pPr>
              <w:pStyle w:val="ConsNormal"/>
              <w:widowControl/>
              <w:spacing w:line="276" w:lineRule="auto"/>
              <w:ind w:firstLine="0"/>
              <w:jc w:val="both"/>
              <w:rPr>
                <w:rFonts w:ascii="Times New Roman" w:eastAsia="Arial" w:hAnsi="Times New Roman" w:cs="Times New Roman"/>
                <w:b/>
                <w:sz w:val="22"/>
                <w:szCs w:val="22"/>
                <w:lang w:eastAsia="ar-SA"/>
              </w:rPr>
            </w:pPr>
            <w:r w:rsidRPr="00C835F5">
              <w:rPr>
                <w:rFonts w:ascii="Times New Roman" w:hAnsi="Times New Roman" w:cs="Times New Roman"/>
                <w:b/>
                <w:sz w:val="22"/>
                <w:szCs w:val="22"/>
              </w:rPr>
              <w:lastRenderedPageBreak/>
              <w:t>Поставщик:</w:t>
            </w: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r w:rsidRPr="00C835F5">
              <w:rPr>
                <w:rFonts w:ascii="Times New Roman" w:hAnsi="Times New Roman" w:cs="Times New Roman"/>
                <w:b/>
                <w:sz w:val="22"/>
                <w:szCs w:val="22"/>
              </w:rPr>
              <w:t>От Поставщика:</w:t>
            </w: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p>
          <w:p w:rsidR="00594F3E" w:rsidRPr="00C835F5" w:rsidRDefault="00594F3E">
            <w:pPr>
              <w:pStyle w:val="ConsNormal"/>
              <w:widowControl/>
              <w:spacing w:line="276" w:lineRule="auto"/>
              <w:ind w:firstLine="0"/>
              <w:jc w:val="both"/>
              <w:rPr>
                <w:rFonts w:ascii="Times New Roman" w:hAnsi="Times New Roman" w:cs="Times New Roman"/>
                <w:b/>
                <w:sz w:val="22"/>
                <w:szCs w:val="22"/>
              </w:rPr>
            </w:pPr>
            <w:r w:rsidRPr="00C835F5">
              <w:rPr>
                <w:rFonts w:ascii="Times New Roman" w:hAnsi="Times New Roman" w:cs="Times New Roman"/>
                <w:b/>
                <w:sz w:val="22"/>
                <w:szCs w:val="22"/>
              </w:rPr>
              <w:t>_____________________/______________/</w:t>
            </w:r>
          </w:p>
          <w:p w:rsidR="00594F3E" w:rsidRPr="00C835F5" w:rsidRDefault="00594F3E">
            <w:pPr>
              <w:pStyle w:val="ConsNormal"/>
              <w:widowControl/>
              <w:spacing w:line="276" w:lineRule="auto"/>
              <w:ind w:firstLine="0"/>
              <w:jc w:val="both"/>
              <w:rPr>
                <w:rFonts w:ascii="Times New Roman" w:eastAsia="Calibri" w:hAnsi="Times New Roman" w:cs="Times New Roman"/>
                <w:sz w:val="22"/>
                <w:szCs w:val="22"/>
                <w:lang w:eastAsia="ar-SA"/>
              </w:rPr>
            </w:pPr>
            <w:r w:rsidRPr="00C835F5">
              <w:rPr>
                <w:rFonts w:ascii="Times New Roman" w:hAnsi="Times New Roman" w:cs="Times New Roman"/>
                <w:b/>
                <w:sz w:val="22"/>
                <w:szCs w:val="22"/>
              </w:rPr>
              <w:t xml:space="preserve"> </w:t>
            </w:r>
            <w:r w:rsidRPr="00C835F5">
              <w:rPr>
                <w:rFonts w:ascii="Times New Roman" w:hAnsi="Times New Roman" w:cs="Times New Roman"/>
                <w:sz w:val="22"/>
                <w:szCs w:val="22"/>
              </w:rPr>
              <w:t>М.П.</w:t>
            </w:r>
          </w:p>
        </w:tc>
      </w:tr>
      <w:tr w:rsidR="00594F3E" w:rsidRPr="00C835F5" w:rsidTr="00594F3E">
        <w:tc>
          <w:tcPr>
            <w:tcW w:w="4994" w:type="dxa"/>
            <w:gridSpan w:val="2"/>
          </w:tcPr>
          <w:p w:rsidR="00594F3E" w:rsidRPr="00C835F5" w:rsidRDefault="00594F3E">
            <w:pPr>
              <w:widowControl w:val="0"/>
              <w:autoSpaceDE w:val="0"/>
              <w:autoSpaceDN w:val="0"/>
              <w:adjustRightInd w:val="0"/>
              <w:rPr>
                <w:i/>
                <w:sz w:val="22"/>
                <w:szCs w:val="22"/>
              </w:rPr>
            </w:pPr>
          </w:p>
        </w:tc>
        <w:tc>
          <w:tcPr>
            <w:tcW w:w="4576" w:type="dxa"/>
          </w:tcPr>
          <w:p w:rsidR="00594F3E" w:rsidRPr="00C835F5" w:rsidRDefault="00594F3E">
            <w:pPr>
              <w:widowControl w:val="0"/>
              <w:autoSpaceDE w:val="0"/>
              <w:autoSpaceDN w:val="0"/>
              <w:adjustRightInd w:val="0"/>
              <w:rPr>
                <w:sz w:val="22"/>
                <w:szCs w:val="22"/>
              </w:rPr>
            </w:pPr>
          </w:p>
        </w:tc>
      </w:tr>
    </w:tbl>
    <w:p w:rsidR="00594F3E" w:rsidRPr="00C835F5" w:rsidRDefault="00594F3E" w:rsidP="00594F3E">
      <w:pPr>
        <w:spacing w:before="120"/>
        <w:jc w:val="center"/>
        <w:rPr>
          <w:b/>
          <w:sz w:val="22"/>
          <w:szCs w:val="22"/>
        </w:rPr>
      </w:pPr>
    </w:p>
    <w:tbl>
      <w:tblPr>
        <w:tblW w:w="0" w:type="auto"/>
        <w:jc w:val="center"/>
        <w:tblInd w:w="-142" w:type="dxa"/>
        <w:tblLook w:val="04A0" w:firstRow="1" w:lastRow="0" w:firstColumn="1" w:lastColumn="0" w:noHBand="0" w:noVBand="1"/>
      </w:tblPr>
      <w:tblGrid>
        <w:gridCol w:w="4773"/>
        <w:gridCol w:w="4406"/>
      </w:tblGrid>
      <w:tr w:rsidR="00594F3E" w:rsidRPr="00C835F5" w:rsidTr="00594F3E">
        <w:trPr>
          <w:jc w:val="center"/>
        </w:trPr>
        <w:tc>
          <w:tcPr>
            <w:tcW w:w="4773" w:type="dxa"/>
          </w:tcPr>
          <w:p w:rsidR="00594F3E" w:rsidRPr="00C835F5" w:rsidRDefault="00594F3E">
            <w:pPr>
              <w:widowControl w:val="0"/>
              <w:tabs>
                <w:tab w:val="left" w:pos="0"/>
              </w:tabs>
              <w:autoSpaceDE w:val="0"/>
              <w:autoSpaceDN w:val="0"/>
              <w:adjustRightInd w:val="0"/>
              <w:rPr>
                <w:sz w:val="22"/>
                <w:szCs w:val="22"/>
              </w:rPr>
            </w:pPr>
          </w:p>
        </w:tc>
        <w:tc>
          <w:tcPr>
            <w:tcW w:w="4406" w:type="dxa"/>
          </w:tcPr>
          <w:p w:rsidR="00594F3E" w:rsidRPr="00C835F5" w:rsidRDefault="00594F3E">
            <w:pPr>
              <w:widowControl w:val="0"/>
              <w:autoSpaceDE w:val="0"/>
              <w:autoSpaceDN w:val="0"/>
              <w:adjustRightInd w:val="0"/>
              <w:jc w:val="center"/>
              <w:rPr>
                <w:sz w:val="22"/>
                <w:szCs w:val="22"/>
              </w:rPr>
            </w:pPr>
          </w:p>
        </w:tc>
      </w:tr>
    </w:tbl>
    <w:p w:rsidR="00594F3E" w:rsidRPr="00C835F5" w:rsidRDefault="00594F3E" w:rsidP="00594F3E">
      <w:pPr>
        <w:pStyle w:val="ConsNormal"/>
        <w:widowControl/>
        <w:jc w:val="right"/>
        <w:rPr>
          <w:rFonts w:ascii="Times New Roman" w:hAnsi="Times New Roman" w:cs="Times New Roman"/>
          <w:bCs/>
          <w:sz w:val="22"/>
          <w:szCs w:val="22"/>
        </w:rPr>
      </w:pPr>
      <w:r w:rsidRPr="00C835F5">
        <w:rPr>
          <w:rFonts w:ascii="Times New Roman" w:hAnsi="Times New Roman" w:cs="Times New Roman"/>
          <w:bCs/>
          <w:sz w:val="22"/>
          <w:szCs w:val="22"/>
        </w:rPr>
        <w:br w:type="page"/>
      </w:r>
      <w:r w:rsidRPr="00C835F5">
        <w:rPr>
          <w:rFonts w:ascii="Times New Roman" w:hAnsi="Times New Roman" w:cs="Times New Roman"/>
          <w:bCs/>
          <w:sz w:val="22"/>
          <w:szCs w:val="22"/>
        </w:rPr>
        <w:lastRenderedPageBreak/>
        <w:t xml:space="preserve">                                                                                 Приложение №1</w:t>
      </w:r>
    </w:p>
    <w:p w:rsidR="00594F3E" w:rsidRPr="00C835F5" w:rsidRDefault="00594F3E" w:rsidP="00594F3E">
      <w:pPr>
        <w:pStyle w:val="ConsNormal"/>
        <w:widowControl/>
        <w:ind w:firstLine="0"/>
        <w:jc w:val="right"/>
        <w:rPr>
          <w:rFonts w:ascii="Times New Roman" w:hAnsi="Times New Roman" w:cs="Times New Roman"/>
          <w:bCs/>
          <w:sz w:val="22"/>
          <w:szCs w:val="22"/>
        </w:rPr>
      </w:pPr>
      <w:r w:rsidRPr="00C835F5">
        <w:rPr>
          <w:rFonts w:ascii="Times New Roman" w:hAnsi="Times New Roman" w:cs="Times New Roman"/>
          <w:bCs/>
          <w:sz w:val="22"/>
          <w:szCs w:val="22"/>
        </w:rPr>
        <w:t xml:space="preserve">                                                                                             к контракту №__________ </w:t>
      </w:r>
    </w:p>
    <w:p w:rsidR="00594F3E" w:rsidRPr="00C835F5" w:rsidRDefault="00594F3E" w:rsidP="00594F3E">
      <w:pPr>
        <w:pStyle w:val="ConsNormal"/>
        <w:widowControl/>
        <w:jc w:val="right"/>
        <w:rPr>
          <w:rFonts w:ascii="Times New Roman" w:hAnsi="Times New Roman" w:cs="Times New Roman"/>
          <w:sz w:val="22"/>
          <w:szCs w:val="22"/>
        </w:rPr>
      </w:pPr>
      <w:r w:rsidRPr="00C835F5">
        <w:rPr>
          <w:rFonts w:ascii="Times New Roman" w:hAnsi="Times New Roman" w:cs="Times New Roman"/>
          <w:sz w:val="22"/>
          <w:szCs w:val="22"/>
        </w:rPr>
        <w:t xml:space="preserve">                                                                                 от «____» ___________ 2013 г.</w:t>
      </w:r>
    </w:p>
    <w:p w:rsidR="00594F3E" w:rsidRPr="00C835F5" w:rsidRDefault="00594F3E" w:rsidP="00594F3E">
      <w:pPr>
        <w:pStyle w:val="ConsNormal"/>
        <w:widowControl/>
        <w:jc w:val="right"/>
        <w:rPr>
          <w:rFonts w:ascii="Times New Roman" w:hAnsi="Times New Roman" w:cs="Times New Roman"/>
          <w:sz w:val="22"/>
          <w:szCs w:val="22"/>
        </w:rPr>
      </w:pPr>
    </w:p>
    <w:p w:rsidR="00594F3E" w:rsidRPr="00C835F5" w:rsidRDefault="00594F3E" w:rsidP="00594F3E">
      <w:pPr>
        <w:pStyle w:val="ab"/>
        <w:ind w:left="0" w:firstLine="0"/>
        <w:jc w:val="center"/>
        <w:rPr>
          <w:b/>
          <w:sz w:val="22"/>
          <w:szCs w:val="22"/>
        </w:rPr>
      </w:pPr>
      <w:r w:rsidRPr="00C835F5">
        <w:rPr>
          <w:b/>
          <w:sz w:val="22"/>
          <w:szCs w:val="22"/>
        </w:rPr>
        <w:t>Спецификация на товар</w:t>
      </w:r>
    </w:p>
    <w:p w:rsidR="00594F3E" w:rsidRPr="00C835F5" w:rsidRDefault="00594F3E" w:rsidP="00594F3E">
      <w:pPr>
        <w:pStyle w:val="aa"/>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1689"/>
        <w:gridCol w:w="4160"/>
        <w:gridCol w:w="1237"/>
        <w:gridCol w:w="1097"/>
        <w:gridCol w:w="950"/>
      </w:tblGrid>
      <w:tr w:rsidR="00594F3E" w:rsidRPr="00C835F5" w:rsidTr="00594F3E">
        <w:tc>
          <w:tcPr>
            <w:tcW w:w="218" w:type="pct"/>
            <w:tcBorders>
              <w:top w:val="single" w:sz="4" w:space="0" w:color="auto"/>
              <w:left w:val="single" w:sz="4" w:space="0" w:color="auto"/>
              <w:bottom w:val="single" w:sz="4" w:space="0" w:color="auto"/>
              <w:right w:val="single" w:sz="4" w:space="0" w:color="auto"/>
            </w:tcBorders>
            <w:hideMark/>
          </w:tcPr>
          <w:p w:rsidR="00594F3E" w:rsidRPr="00C835F5" w:rsidRDefault="00594F3E">
            <w:pPr>
              <w:widowControl w:val="0"/>
              <w:autoSpaceDE w:val="0"/>
              <w:autoSpaceDN w:val="0"/>
              <w:adjustRightInd w:val="0"/>
              <w:jc w:val="center"/>
              <w:rPr>
                <w:rFonts w:eastAsia="Calibri"/>
                <w:b/>
                <w:sz w:val="22"/>
                <w:szCs w:val="22"/>
                <w:lang w:val="en-US"/>
              </w:rPr>
            </w:pPr>
            <w:r w:rsidRPr="00C835F5">
              <w:rPr>
                <w:rFonts w:eastAsia="Calibri"/>
                <w:b/>
                <w:sz w:val="22"/>
                <w:szCs w:val="22"/>
              </w:rPr>
              <w:t>№</w:t>
            </w:r>
          </w:p>
        </w:tc>
        <w:tc>
          <w:tcPr>
            <w:tcW w:w="812" w:type="pct"/>
            <w:tcBorders>
              <w:top w:val="single" w:sz="4" w:space="0" w:color="auto"/>
              <w:left w:val="single" w:sz="4" w:space="0" w:color="auto"/>
              <w:bottom w:val="single" w:sz="4" w:space="0" w:color="auto"/>
              <w:right w:val="single" w:sz="4" w:space="0" w:color="auto"/>
            </w:tcBorders>
            <w:hideMark/>
          </w:tcPr>
          <w:p w:rsidR="00594F3E" w:rsidRPr="00C835F5" w:rsidRDefault="00594F3E">
            <w:pPr>
              <w:widowControl w:val="0"/>
              <w:autoSpaceDE w:val="0"/>
              <w:autoSpaceDN w:val="0"/>
              <w:adjustRightInd w:val="0"/>
              <w:jc w:val="center"/>
              <w:rPr>
                <w:rFonts w:eastAsia="Calibri"/>
                <w:b/>
                <w:sz w:val="22"/>
                <w:szCs w:val="22"/>
              </w:rPr>
            </w:pPr>
            <w:r w:rsidRPr="00C835F5">
              <w:rPr>
                <w:rFonts w:eastAsia="Calibri"/>
                <w:b/>
                <w:sz w:val="22"/>
                <w:szCs w:val="22"/>
              </w:rPr>
              <w:t>Наименование товара</w:t>
            </w:r>
          </w:p>
        </w:tc>
        <w:tc>
          <w:tcPr>
            <w:tcW w:w="2380" w:type="pct"/>
            <w:tcBorders>
              <w:top w:val="single" w:sz="4" w:space="0" w:color="auto"/>
              <w:left w:val="single" w:sz="4" w:space="0" w:color="auto"/>
              <w:bottom w:val="single" w:sz="4" w:space="0" w:color="auto"/>
              <w:right w:val="single" w:sz="4" w:space="0" w:color="auto"/>
            </w:tcBorders>
            <w:hideMark/>
          </w:tcPr>
          <w:p w:rsidR="00594F3E" w:rsidRPr="00C835F5" w:rsidRDefault="00594F3E">
            <w:pPr>
              <w:widowControl w:val="0"/>
              <w:autoSpaceDE w:val="0"/>
              <w:autoSpaceDN w:val="0"/>
              <w:adjustRightInd w:val="0"/>
              <w:jc w:val="center"/>
              <w:rPr>
                <w:rFonts w:eastAsia="Calibri"/>
                <w:b/>
                <w:sz w:val="22"/>
                <w:szCs w:val="22"/>
              </w:rPr>
            </w:pPr>
            <w:r w:rsidRPr="00C835F5">
              <w:rPr>
                <w:rFonts w:eastAsia="Calibri"/>
                <w:b/>
                <w:sz w:val="22"/>
                <w:szCs w:val="22"/>
              </w:rPr>
              <w:t>Характеристики товара</w:t>
            </w:r>
          </w:p>
        </w:tc>
        <w:tc>
          <w:tcPr>
            <w:tcW w:w="598" w:type="pct"/>
            <w:tcBorders>
              <w:top w:val="single" w:sz="4" w:space="0" w:color="auto"/>
              <w:left w:val="single" w:sz="4" w:space="0" w:color="auto"/>
              <w:bottom w:val="single" w:sz="4" w:space="0" w:color="auto"/>
              <w:right w:val="single" w:sz="4" w:space="0" w:color="auto"/>
            </w:tcBorders>
            <w:hideMark/>
          </w:tcPr>
          <w:p w:rsidR="00594F3E" w:rsidRPr="00C835F5" w:rsidRDefault="00594F3E">
            <w:pPr>
              <w:widowControl w:val="0"/>
              <w:autoSpaceDE w:val="0"/>
              <w:autoSpaceDN w:val="0"/>
              <w:adjustRightInd w:val="0"/>
              <w:jc w:val="center"/>
              <w:rPr>
                <w:rFonts w:eastAsia="Calibri"/>
                <w:b/>
                <w:sz w:val="22"/>
                <w:szCs w:val="22"/>
              </w:rPr>
            </w:pPr>
            <w:r w:rsidRPr="00C835F5">
              <w:rPr>
                <w:rFonts w:eastAsia="Calibri"/>
                <w:b/>
                <w:sz w:val="22"/>
                <w:szCs w:val="22"/>
              </w:rPr>
              <w:t>Количест</w:t>
            </w:r>
            <w:r w:rsidRPr="00C835F5">
              <w:rPr>
                <w:rFonts w:eastAsia="Calibri"/>
                <w:b/>
                <w:sz w:val="22"/>
                <w:szCs w:val="22"/>
              </w:rPr>
              <w:softHyphen/>
              <w:t>во</w:t>
            </w:r>
          </w:p>
        </w:tc>
        <w:tc>
          <w:tcPr>
            <w:tcW w:w="531" w:type="pct"/>
            <w:tcBorders>
              <w:top w:val="single" w:sz="4" w:space="0" w:color="auto"/>
              <w:left w:val="single" w:sz="4" w:space="0" w:color="auto"/>
              <w:bottom w:val="single" w:sz="4" w:space="0" w:color="auto"/>
              <w:right w:val="single" w:sz="4" w:space="0" w:color="auto"/>
            </w:tcBorders>
            <w:hideMark/>
          </w:tcPr>
          <w:p w:rsidR="00594F3E" w:rsidRPr="00C835F5" w:rsidRDefault="00594F3E">
            <w:pPr>
              <w:widowControl w:val="0"/>
              <w:autoSpaceDE w:val="0"/>
              <w:autoSpaceDN w:val="0"/>
              <w:adjustRightInd w:val="0"/>
              <w:jc w:val="center"/>
              <w:rPr>
                <w:rFonts w:eastAsia="Calibri"/>
                <w:b/>
                <w:sz w:val="22"/>
                <w:szCs w:val="22"/>
              </w:rPr>
            </w:pPr>
            <w:r w:rsidRPr="00C835F5">
              <w:rPr>
                <w:rFonts w:eastAsia="Calibri"/>
                <w:b/>
                <w:sz w:val="22"/>
                <w:szCs w:val="22"/>
              </w:rPr>
              <w:t>Цена за единицу, руб.</w:t>
            </w:r>
          </w:p>
        </w:tc>
        <w:tc>
          <w:tcPr>
            <w:tcW w:w="461" w:type="pct"/>
            <w:tcBorders>
              <w:top w:val="single" w:sz="4" w:space="0" w:color="auto"/>
              <w:left w:val="single" w:sz="4" w:space="0" w:color="auto"/>
              <w:bottom w:val="single" w:sz="4" w:space="0" w:color="auto"/>
              <w:right w:val="single" w:sz="4" w:space="0" w:color="auto"/>
            </w:tcBorders>
            <w:hideMark/>
          </w:tcPr>
          <w:p w:rsidR="00594F3E" w:rsidRPr="00C835F5" w:rsidRDefault="00594F3E">
            <w:pPr>
              <w:widowControl w:val="0"/>
              <w:autoSpaceDE w:val="0"/>
              <w:autoSpaceDN w:val="0"/>
              <w:adjustRightInd w:val="0"/>
              <w:jc w:val="center"/>
              <w:rPr>
                <w:rFonts w:eastAsia="Calibri"/>
                <w:b/>
                <w:sz w:val="22"/>
                <w:szCs w:val="22"/>
              </w:rPr>
            </w:pPr>
            <w:r w:rsidRPr="00C835F5">
              <w:rPr>
                <w:rFonts w:eastAsia="Calibri"/>
                <w:b/>
                <w:sz w:val="22"/>
                <w:szCs w:val="22"/>
              </w:rPr>
              <w:t>Сумма, руб.</w:t>
            </w:r>
          </w:p>
        </w:tc>
      </w:tr>
      <w:tr w:rsidR="00594F3E" w:rsidRPr="00C835F5" w:rsidTr="00594F3E">
        <w:tc>
          <w:tcPr>
            <w:tcW w:w="218" w:type="pct"/>
            <w:tcBorders>
              <w:top w:val="single" w:sz="4" w:space="0" w:color="auto"/>
              <w:left w:val="single" w:sz="4" w:space="0" w:color="auto"/>
              <w:bottom w:val="single" w:sz="4" w:space="0" w:color="auto"/>
              <w:right w:val="single" w:sz="4" w:space="0" w:color="auto"/>
            </w:tcBorders>
            <w:hideMark/>
          </w:tcPr>
          <w:p w:rsidR="00594F3E" w:rsidRPr="00C835F5" w:rsidRDefault="00594F3E">
            <w:pPr>
              <w:widowControl w:val="0"/>
              <w:autoSpaceDE w:val="0"/>
              <w:autoSpaceDN w:val="0"/>
              <w:adjustRightInd w:val="0"/>
              <w:jc w:val="center"/>
              <w:rPr>
                <w:rFonts w:eastAsia="Calibri"/>
                <w:sz w:val="22"/>
                <w:szCs w:val="22"/>
                <w:lang w:val="en-US"/>
              </w:rPr>
            </w:pPr>
            <w:r w:rsidRPr="00C835F5">
              <w:rPr>
                <w:rFonts w:eastAsia="Calibri"/>
                <w:sz w:val="22"/>
                <w:szCs w:val="22"/>
                <w:lang w:val="en-US"/>
              </w:rPr>
              <w:t>1</w:t>
            </w:r>
          </w:p>
        </w:tc>
        <w:tc>
          <w:tcPr>
            <w:tcW w:w="812" w:type="pct"/>
            <w:tcBorders>
              <w:top w:val="single" w:sz="4" w:space="0" w:color="auto"/>
              <w:left w:val="single" w:sz="4" w:space="0" w:color="auto"/>
              <w:bottom w:val="single" w:sz="4" w:space="0" w:color="auto"/>
              <w:right w:val="single" w:sz="4" w:space="0" w:color="auto"/>
            </w:tcBorders>
          </w:tcPr>
          <w:p w:rsidR="00594F3E" w:rsidRPr="00C835F5" w:rsidRDefault="00594F3E">
            <w:pPr>
              <w:widowControl w:val="0"/>
              <w:autoSpaceDE w:val="0"/>
              <w:autoSpaceDN w:val="0"/>
              <w:adjustRightInd w:val="0"/>
              <w:rPr>
                <w:rFonts w:eastAsia="Calibri"/>
                <w:sz w:val="22"/>
                <w:szCs w:val="22"/>
              </w:rPr>
            </w:pPr>
          </w:p>
        </w:tc>
        <w:tc>
          <w:tcPr>
            <w:tcW w:w="2380" w:type="pct"/>
            <w:tcBorders>
              <w:top w:val="single" w:sz="4" w:space="0" w:color="auto"/>
              <w:left w:val="single" w:sz="4" w:space="0" w:color="auto"/>
              <w:bottom w:val="single" w:sz="4" w:space="0" w:color="auto"/>
              <w:right w:val="single" w:sz="4" w:space="0" w:color="auto"/>
            </w:tcBorders>
          </w:tcPr>
          <w:p w:rsidR="00594F3E" w:rsidRPr="00C835F5" w:rsidRDefault="00594F3E">
            <w:pPr>
              <w:pStyle w:val="aa"/>
              <w:rPr>
                <w:rFonts w:ascii="Times New Roman" w:hAnsi="Times New Roman"/>
              </w:rPr>
            </w:pPr>
          </w:p>
        </w:tc>
        <w:tc>
          <w:tcPr>
            <w:tcW w:w="598" w:type="pct"/>
            <w:tcBorders>
              <w:top w:val="single" w:sz="4" w:space="0" w:color="auto"/>
              <w:left w:val="single" w:sz="4" w:space="0" w:color="auto"/>
              <w:bottom w:val="single" w:sz="4" w:space="0" w:color="auto"/>
              <w:right w:val="single" w:sz="4" w:space="0" w:color="auto"/>
            </w:tcBorders>
            <w:hideMark/>
          </w:tcPr>
          <w:p w:rsidR="00594F3E" w:rsidRPr="00B8528D" w:rsidRDefault="00594F3E">
            <w:pPr>
              <w:widowControl w:val="0"/>
              <w:autoSpaceDE w:val="0"/>
              <w:autoSpaceDN w:val="0"/>
              <w:adjustRightInd w:val="0"/>
              <w:jc w:val="center"/>
              <w:rPr>
                <w:rFonts w:eastAsia="Calibri"/>
                <w:sz w:val="22"/>
                <w:szCs w:val="22"/>
              </w:rPr>
            </w:pPr>
          </w:p>
        </w:tc>
        <w:tc>
          <w:tcPr>
            <w:tcW w:w="531" w:type="pct"/>
            <w:tcBorders>
              <w:top w:val="single" w:sz="4" w:space="0" w:color="auto"/>
              <w:left w:val="single" w:sz="4" w:space="0" w:color="auto"/>
              <w:bottom w:val="single" w:sz="4" w:space="0" w:color="auto"/>
              <w:right w:val="single" w:sz="4" w:space="0" w:color="auto"/>
            </w:tcBorders>
          </w:tcPr>
          <w:p w:rsidR="00594F3E" w:rsidRPr="00C835F5" w:rsidRDefault="00594F3E">
            <w:pPr>
              <w:widowControl w:val="0"/>
              <w:autoSpaceDE w:val="0"/>
              <w:autoSpaceDN w:val="0"/>
              <w:adjustRightInd w:val="0"/>
              <w:jc w:val="center"/>
              <w:rPr>
                <w:rFonts w:eastAsia="Calibri"/>
                <w:sz w:val="22"/>
                <w:szCs w:val="22"/>
                <w:lang w:val="en-US"/>
              </w:rPr>
            </w:pPr>
          </w:p>
        </w:tc>
        <w:tc>
          <w:tcPr>
            <w:tcW w:w="461" w:type="pct"/>
            <w:tcBorders>
              <w:top w:val="single" w:sz="4" w:space="0" w:color="auto"/>
              <w:left w:val="single" w:sz="4" w:space="0" w:color="auto"/>
              <w:bottom w:val="single" w:sz="4" w:space="0" w:color="auto"/>
              <w:right w:val="single" w:sz="4" w:space="0" w:color="auto"/>
            </w:tcBorders>
          </w:tcPr>
          <w:p w:rsidR="00594F3E" w:rsidRPr="00C835F5" w:rsidRDefault="00594F3E">
            <w:pPr>
              <w:widowControl w:val="0"/>
              <w:autoSpaceDE w:val="0"/>
              <w:autoSpaceDN w:val="0"/>
              <w:adjustRightInd w:val="0"/>
              <w:jc w:val="center"/>
              <w:rPr>
                <w:rFonts w:eastAsia="Calibri"/>
                <w:sz w:val="22"/>
                <w:szCs w:val="22"/>
                <w:lang w:val="en-US"/>
              </w:rPr>
            </w:pPr>
          </w:p>
        </w:tc>
      </w:tr>
    </w:tbl>
    <w:p w:rsidR="00594F3E" w:rsidRPr="00C835F5" w:rsidRDefault="00594F3E" w:rsidP="00594F3E">
      <w:pPr>
        <w:pStyle w:val="ab"/>
        <w:rPr>
          <w:rFonts w:eastAsia="Calibri"/>
          <w:sz w:val="22"/>
          <w:szCs w:val="22"/>
        </w:rPr>
      </w:pPr>
    </w:p>
    <w:p w:rsidR="00594F3E" w:rsidRDefault="00594F3E" w:rsidP="00594F3E">
      <w:pPr>
        <w:rPr>
          <w:sz w:val="22"/>
          <w:szCs w:val="22"/>
        </w:rPr>
      </w:pPr>
    </w:p>
    <w:p w:rsidR="00B8528D" w:rsidRDefault="00B8528D" w:rsidP="00594F3E">
      <w:pPr>
        <w:rPr>
          <w:sz w:val="22"/>
          <w:szCs w:val="22"/>
        </w:rPr>
      </w:pPr>
    </w:p>
    <w:p w:rsidR="00B8528D" w:rsidRDefault="00B8528D" w:rsidP="00594F3E">
      <w:pPr>
        <w:rPr>
          <w:sz w:val="22"/>
          <w:szCs w:val="22"/>
        </w:rPr>
      </w:pPr>
    </w:p>
    <w:p w:rsidR="00B8528D" w:rsidRPr="00C835F5" w:rsidRDefault="00B8528D" w:rsidP="00594F3E">
      <w:pPr>
        <w:rPr>
          <w:sz w:val="22"/>
          <w:szCs w:val="22"/>
        </w:rPr>
      </w:pPr>
    </w:p>
    <w:tbl>
      <w:tblPr>
        <w:tblpPr w:leftFromText="180" w:rightFromText="180" w:vertAnchor="text" w:horzAnchor="margin" w:tblpY="170"/>
        <w:tblW w:w="0" w:type="auto"/>
        <w:tblLook w:val="04A0" w:firstRow="1" w:lastRow="0" w:firstColumn="1" w:lastColumn="0" w:noHBand="0" w:noVBand="1"/>
      </w:tblPr>
      <w:tblGrid>
        <w:gridCol w:w="4784"/>
        <w:gridCol w:w="4786"/>
      </w:tblGrid>
      <w:tr w:rsidR="00B8528D" w:rsidRPr="00C835F5" w:rsidTr="00B8528D">
        <w:tc>
          <w:tcPr>
            <w:tcW w:w="4784" w:type="dxa"/>
          </w:tcPr>
          <w:p w:rsidR="00B8528D" w:rsidRPr="00C835F5" w:rsidRDefault="00B8528D" w:rsidP="00B8528D">
            <w:pPr>
              <w:pStyle w:val="ConsNormal"/>
              <w:widowControl/>
              <w:spacing w:line="276" w:lineRule="auto"/>
              <w:ind w:firstLine="0"/>
              <w:jc w:val="both"/>
              <w:rPr>
                <w:rFonts w:ascii="Times New Roman" w:hAnsi="Times New Roman" w:cs="Times New Roman"/>
                <w:b/>
                <w:sz w:val="22"/>
                <w:szCs w:val="22"/>
              </w:rPr>
            </w:pPr>
            <w:r w:rsidRPr="00C835F5">
              <w:rPr>
                <w:rFonts w:ascii="Times New Roman" w:hAnsi="Times New Roman" w:cs="Times New Roman"/>
                <w:b/>
                <w:sz w:val="22"/>
                <w:szCs w:val="22"/>
              </w:rPr>
              <w:t xml:space="preserve">От Заказчика: </w:t>
            </w:r>
          </w:p>
          <w:p w:rsidR="00B8528D" w:rsidRPr="00C835F5" w:rsidRDefault="00B8528D" w:rsidP="00B8528D">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 xml:space="preserve">Председатель </w:t>
            </w:r>
            <w:proofErr w:type="gramStart"/>
            <w:r w:rsidRPr="00C835F5">
              <w:rPr>
                <w:rFonts w:ascii="Times New Roman" w:hAnsi="Times New Roman" w:cs="Times New Roman"/>
                <w:sz w:val="22"/>
                <w:szCs w:val="22"/>
              </w:rPr>
              <w:t>Ивановского</w:t>
            </w:r>
            <w:proofErr w:type="gramEnd"/>
            <w:r w:rsidRPr="00C835F5">
              <w:rPr>
                <w:rFonts w:ascii="Times New Roman" w:hAnsi="Times New Roman" w:cs="Times New Roman"/>
                <w:sz w:val="22"/>
                <w:szCs w:val="22"/>
              </w:rPr>
              <w:t xml:space="preserve"> городского</w:t>
            </w:r>
          </w:p>
          <w:p w:rsidR="00B8528D" w:rsidRPr="00C835F5" w:rsidRDefault="00B8528D" w:rsidP="00B8528D">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комитета по управлению имуществом</w:t>
            </w:r>
          </w:p>
          <w:p w:rsidR="00B8528D" w:rsidRPr="00C835F5" w:rsidRDefault="00B8528D" w:rsidP="00B8528D">
            <w:pPr>
              <w:pStyle w:val="ConsNormal"/>
              <w:widowControl/>
              <w:spacing w:line="276" w:lineRule="auto"/>
              <w:ind w:firstLine="0"/>
              <w:jc w:val="both"/>
              <w:rPr>
                <w:rFonts w:ascii="Times New Roman" w:hAnsi="Times New Roman" w:cs="Times New Roman"/>
                <w:sz w:val="22"/>
                <w:szCs w:val="22"/>
              </w:rPr>
            </w:pPr>
          </w:p>
          <w:p w:rsidR="00B8528D" w:rsidRPr="00C835F5" w:rsidRDefault="00B8528D" w:rsidP="00B8528D">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 xml:space="preserve">___________________ / Н.Л. </w:t>
            </w:r>
            <w:proofErr w:type="spellStart"/>
            <w:r w:rsidRPr="00C835F5">
              <w:rPr>
                <w:rFonts w:ascii="Times New Roman" w:hAnsi="Times New Roman" w:cs="Times New Roman"/>
                <w:sz w:val="22"/>
                <w:szCs w:val="22"/>
              </w:rPr>
              <w:t>Бусова</w:t>
            </w:r>
            <w:proofErr w:type="spellEnd"/>
            <w:r w:rsidRPr="00C835F5">
              <w:rPr>
                <w:rFonts w:ascii="Times New Roman" w:hAnsi="Times New Roman" w:cs="Times New Roman"/>
                <w:sz w:val="22"/>
                <w:szCs w:val="22"/>
              </w:rPr>
              <w:t>/</w:t>
            </w:r>
          </w:p>
          <w:p w:rsidR="00B8528D" w:rsidRPr="00C835F5" w:rsidRDefault="00B8528D" w:rsidP="00B8528D">
            <w:pPr>
              <w:pStyle w:val="ConsNormal"/>
              <w:widowControl/>
              <w:spacing w:line="276" w:lineRule="auto"/>
              <w:ind w:firstLine="0"/>
              <w:jc w:val="both"/>
              <w:rPr>
                <w:rFonts w:ascii="Times New Roman" w:hAnsi="Times New Roman" w:cs="Times New Roman"/>
                <w:sz w:val="22"/>
                <w:szCs w:val="22"/>
              </w:rPr>
            </w:pPr>
            <w:r w:rsidRPr="00C835F5">
              <w:rPr>
                <w:rFonts w:ascii="Times New Roman" w:hAnsi="Times New Roman" w:cs="Times New Roman"/>
                <w:sz w:val="22"/>
                <w:szCs w:val="22"/>
              </w:rPr>
              <w:t>М.П.</w:t>
            </w:r>
          </w:p>
          <w:p w:rsidR="00B8528D" w:rsidRPr="00C835F5" w:rsidRDefault="00B8528D" w:rsidP="00B8528D">
            <w:pPr>
              <w:pStyle w:val="ConsNormal"/>
              <w:widowControl/>
              <w:spacing w:line="276" w:lineRule="auto"/>
              <w:ind w:firstLine="0"/>
              <w:jc w:val="both"/>
              <w:rPr>
                <w:rFonts w:ascii="Times New Roman" w:eastAsia="Calibri" w:hAnsi="Times New Roman" w:cs="Times New Roman"/>
                <w:b/>
                <w:sz w:val="22"/>
                <w:szCs w:val="22"/>
                <w:lang w:eastAsia="ar-SA"/>
              </w:rPr>
            </w:pPr>
          </w:p>
        </w:tc>
        <w:tc>
          <w:tcPr>
            <w:tcW w:w="4786" w:type="dxa"/>
          </w:tcPr>
          <w:p w:rsidR="00B8528D" w:rsidRPr="00C835F5" w:rsidRDefault="00B8528D" w:rsidP="00B8528D">
            <w:pPr>
              <w:pStyle w:val="ConsNormal"/>
              <w:widowControl/>
              <w:spacing w:line="276" w:lineRule="auto"/>
              <w:ind w:firstLine="0"/>
              <w:jc w:val="both"/>
              <w:rPr>
                <w:rFonts w:ascii="Times New Roman" w:hAnsi="Times New Roman" w:cs="Times New Roman"/>
                <w:b/>
                <w:sz w:val="22"/>
                <w:szCs w:val="22"/>
              </w:rPr>
            </w:pPr>
          </w:p>
          <w:p w:rsidR="00B8528D" w:rsidRPr="00C835F5" w:rsidRDefault="00B8528D" w:rsidP="00B8528D">
            <w:pPr>
              <w:pStyle w:val="ConsNormal"/>
              <w:widowControl/>
              <w:spacing w:line="276" w:lineRule="auto"/>
              <w:ind w:firstLine="0"/>
              <w:jc w:val="both"/>
              <w:rPr>
                <w:rFonts w:ascii="Times New Roman" w:hAnsi="Times New Roman" w:cs="Times New Roman"/>
                <w:b/>
                <w:sz w:val="22"/>
                <w:szCs w:val="22"/>
              </w:rPr>
            </w:pPr>
            <w:r w:rsidRPr="00C835F5">
              <w:rPr>
                <w:rFonts w:ascii="Times New Roman" w:hAnsi="Times New Roman" w:cs="Times New Roman"/>
                <w:b/>
                <w:sz w:val="22"/>
                <w:szCs w:val="22"/>
              </w:rPr>
              <w:t>От Поставщика:</w:t>
            </w:r>
          </w:p>
          <w:p w:rsidR="00B8528D" w:rsidRPr="00C835F5" w:rsidRDefault="00B8528D" w:rsidP="00B8528D">
            <w:pPr>
              <w:pStyle w:val="ConsNormal"/>
              <w:widowControl/>
              <w:spacing w:line="276" w:lineRule="auto"/>
              <w:ind w:firstLine="0"/>
              <w:jc w:val="both"/>
              <w:rPr>
                <w:rFonts w:ascii="Times New Roman" w:hAnsi="Times New Roman" w:cs="Times New Roman"/>
                <w:b/>
                <w:sz w:val="22"/>
                <w:szCs w:val="22"/>
              </w:rPr>
            </w:pPr>
          </w:p>
          <w:p w:rsidR="00B8528D" w:rsidRPr="00C835F5" w:rsidRDefault="00B8528D" w:rsidP="00B8528D">
            <w:pPr>
              <w:pStyle w:val="ConsNormal"/>
              <w:widowControl/>
              <w:spacing w:line="276" w:lineRule="auto"/>
              <w:ind w:firstLine="0"/>
              <w:jc w:val="both"/>
              <w:rPr>
                <w:rFonts w:ascii="Times New Roman" w:hAnsi="Times New Roman" w:cs="Times New Roman"/>
                <w:b/>
                <w:sz w:val="22"/>
                <w:szCs w:val="22"/>
              </w:rPr>
            </w:pPr>
          </w:p>
          <w:p w:rsidR="00B8528D" w:rsidRPr="00C835F5" w:rsidRDefault="00B8528D" w:rsidP="00B8528D">
            <w:pPr>
              <w:pStyle w:val="ConsNormal"/>
              <w:widowControl/>
              <w:spacing w:line="276" w:lineRule="auto"/>
              <w:ind w:firstLine="0"/>
              <w:jc w:val="both"/>
              <w:rPr>
                <w:rFonts w:ascii="Times New Roman" w:hAnsi="Times New Roman" w:cs="Times New Roman"/>
                <w:b/>
                <w:sz w:val="22"/>
                <w:szCs w:val="22"/>
              </w:rPr>
            </w:pPr>
          </w:p>
          <w:p w:rsidR="00B8528D" w:rsidRPr="00C835F5" w:rsidRDefault="00B8528D" w:rsidP="00B8528D">
            <w:pPr>
              <w:pStyle w:val="ConsNormal"/>
              <w:widowControl/>
              <w:spacing w:line="276" w:lineRule="auto"/>
              <w:ind w:firstLine="0"/>
              <w:jc w:val="both"/>
              <w:rPr>
                <w:rFonts w:ascii="Times New Roman" w:hAnsi="Times New Roman" w:cs="Times New Roman"/>
                <w:b/>
                <w:sz w:val="22"/>
                <w:szCs w:val="22"/>
              </w:rPr>
            </w:pPr>
            <w:r w:rsidRPr="00C835F5">
              <w:rPr>
                <w:rFonts w:ascii="Times New Roman" w:hAnsi="Times New Roman" w:cs="Times New Roman"/>
                <w:b/>
                <w:sz w:val="22"/>
                <w:szCs w:val="22"/>
              </w:rPr>
              <w:t>_____________________/______________/</w:t>
            </w:r>
          </w:p>
          <w:p w:rsidR="00B8528D" w:rsidRPr="00C835F5" w:rsidRDefault="00B8528D" w:rsidP="00B8528D">
            <w:pPr>
              <w:pStyle w:val="ConsNormal"/>
              <w:widowControl/>
              <w:spacing w:line="276" w:lineRule="auto"/>
              <w:ind w:firstLine="0"/>
              <w:jc w:val="both"/>
              <w:rPr>
                <w:rFonts w:ascii="Times New Roman" w:eastAsia="Calibri" w:hAnsi="Times New Roman" w:cs="Times New Roman"/>
                <w:sz w:val="22"/>
                <w:szCs w:val="22"/>
                <w:lang w:eastAsia="ar-SA"/>
              </w:rPr>
            </w:pPr>
            <w:r w:rsidRPr="00C835F5">
              <w:rPr>
                <w:rFonts w:ascii="Times New Roman" w:hAnsi="Times New Roman" w:cs="Times New Roman"/>
                <w:b/>
                <w:sz w:val="22"/>
                <w:szCs w:val="22"/>
              </w:rPr>
              <w:t xml:space="preserve"> </w:t>
            </w:r>
            <w:r w:rsidRPr="00C835F5">
              <w:rPr>
                <w:rFonts w:ascii="Times New Roman" w:hAnsi="Times New Roman" w:cs="Times New Roman"/>
                <w:sz w:val="22"/>
                <w:szCs w:val="22"/>
              </w:rPr>
              <w:t>М.П.</w:t>
            </w:r>
          </w:p>
        </w:tc>
      </w:tr>
    </w:tbl>
    <w:p w:rsidR="00594F3E" w:rsidRPr="00C835F5" w:rsidRDefault="00594F3E" w:rsidP="00594F3E">
      <w:pPr>
        <w:rPr>
          <w:sz w:val="22"/>
          <w:szCs w:val="22"/>
        </w:rPr>
      </w:pPr>
    </w:p>
    <w:p w:rsidR="00594F3E" w:rsidRPr="00C835F5" w:rsidRDefault="00594F3E" w:rsidP="00594F3E">
      <w:pPr>
        <w:rPr>
          <w:sz w:val="22"/>
          <w:szCs w:val="22"/>
        </w:rPr>
      </w:pPr>
    </w:p>
    <w:p w:rsidR="00594F3E" w:rsidRPr="00C835F5" w:rsidRDefault="00594F3E" w:rsidP="00594F3E">
      <w:pPr>
        <w:rPr>
          <w:sz w:val="22"/>
          <w:szCs w:val="22"/>
        </w:rPr>
      </w:pPr>
    </w:p>
    <w:p w:rsidR="00594F3E" w:rsidRPr="00C835F5" w:rsidRDefault="00594F3E" w:rsidP="00594F3E">
      <w:pPr>
        <w:rPr>
          <w:sz w:val="22"/>
          <w:szCs w:val="22"/>
        </w:rPr>
      </w:pPr>
    </w:p>
    <w:p w:rsidR="00594F3E" w:rsidRPr="00C835F5" w:rsidRDefault="00594F3E" w:rsidP="00594F3E">
      <w:pPr>
        <w:rPr>
          <w:sz w:val="22"/>
          <w:szCs w:val="22"/>
        </w:rPr>
      </w:pPr>
    </w:p>
    <w:p w:rsidR="00594F3E" w:rsidRPr="00C835F5" w:rsidRDefault="00594F3E" w:rsidP="00594F3E">
      <w:pPr>
        <w:rPr>
          <w:sz w:val="22"/>
          <w:szCs w:val="22"/>
        </w:rPr>
      </w:pPr>
    </w:p>
    <w:p w:rsidR="00594F3E" w:rsidRPr="00C835F5" w:rsidRDefault="00594F3E" w:rsidP="00594F3E">
      <w:pPr>
        <w:rPr>
          <w:sz w:val="22"/>
          <w:szCs w:val="22"/>
        </w:rPr>
      </w:pPr>
    </w:p>
    <w:p w:rsidR="00594F3E" w:rsidRPr="00C835F5" w:rsidRDefault="00594F3E" w:rsidP="00594F3E">
      <w:pPr>
        <w:rPr>
          <w:sz w:val="22"/>
          <w:szCs w:val="22"/>
        </w:rPr>
      </w:pPr>
    </w:p>
    <w:p w:rsidR="00594F3E" w:rsidRPr="00C835F5" w:rsidRDefault="00594F3E" w:rsidP="00594F3E">
      <w:pPr>
        <w:jc w:val="center"/>
        <w:rPr>
          <w:sz w:val="22"/>
          <w:szCs w:val="22"/>
          <w:lang w:val="en-US"/>
        </w:rPr>
      </w:pPr>
    </w:p>
    <w:p w:rsidR="00594F3E" w:rsidRPr="00C835F5" w:rsidRDefault="00594F3E" w:rsidP="00594F3E">
      <w:pPr>
        <w:jc w:val="center"/>
        <w:rPr>
          <w:sz w:val="22"/>
          <w:szCs w:val="22"/>
          <w:lang w:val="en-US"/>
        </w:rPr>
      </w:pPr>
    </w:p>
    <w:p w:rsidR="00594F3E" w:rsidRPr="00C835F5" w:rsidRDefault="00594F3E" w:rsidP="00594F3E">
      <w:pPr>
        <w:jc w:val="center"/>
        <w:rPr>
          <w:sz w:val="22"/>
          <w:szCs w:val="22"/>
          <w:lang w:val="en-US"/>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B8528D" w:rsidRDefault="00B8528D" w:rsidP="00594F3E">
      <w:pPr>
        <w:jc w:val="center"/>
        <w:rPr>
          <w:sz w:val="22"/>
          <w:szCs w:val="22"/>
        </w:rPr>
      </w:pPr>
    </w:p>
    <w:p w:rsidR="00594F3E" w:rsidRPr="00C835F5" w:rsidRDefault="00594F3E" w:rsidP="00594F3E">
      <w:pPr>
        <w:jc w:val="center"/>
        <w:rPr>
          <w:sz w:val="22"/>
          <w:szCs w:val="22"/>
        </w:rPr>
      </w:pPr>
      <w:r w:rsidRPr="00C835F5">
        <w:rPr>
          <w:sz w:val="22"/>
          <w:szCs w:val="22"/>
        </w:rPr>
        <w:lastRenderedPageBreak/>
        <w:t>Определение начальной (максимальной) цены контракта на оказание услуг по предоставлению неисключительных прав на поставку сетевого коммутатора</w:t>
      </w:r>
    </w:p>
    <w:p w:rsidR="00594F3E" w:rsidRPr="00C835F5" w:rsidRDefault="00594F3E" w:rsidP="00594F3E">
      <w:pPr>
        <w:jc w:val="center"/>
        <w:rPr>
          <w:sz w:val="22"/>
          <w:szCs w:val="22"/>
        </w:rPr>
      </w:pPr>
      <w:r w:rsidRPr="00C835F5">
        <w:rPr>
          <w:sz w:val="22"/>
          <w:szCs w:val="22"/>
        </w:rPr>
        <w:t>путем изучения рынка товаров</w:t>
      </w:r>
    </w:p>
    <w:p w:rsidR="00594F3E" w:rsidRPr="00C835F5" w:rsidRDefault="00594F3E" w:rsidP="00594F3E">
      <w:pPr>
        <w:jc w:val="center"/>
        <w:rPr>
          <w:sz w:val="22"/>
          <w:szCs w:val="22"/>
        </w:rPr>
      </w:pPr>
    </w:p>
    <w:p w:rsidR="00594F3E" w:rsidRPr="00C835F5" w:rsidRDefault="00594F3E" w:rsidP="00594F3E">
      <w:pPr>
        <w:jc w:val="both"/>
        <w:rPr>
          <w:sz w:val="22"/>
          <w:szCs w:val="22"/>
        </w:rPr>
      </w:pPr>
    </w:p>
    <w:p w:rsidR="00594F3E" w:rsidRPr="00C835F5" w:rsidRDefault="00594F3E" w:rsidP="00594F3E">
      <w:pPr>
        <w:jc w:val="both"/>
        <w:rPr>
          <w:sz w:val="22"/>
          <w:szCs w:val="22"/>
        </w:rPr>
      </w:pPr>
      <w:r w:rsidRPr="00C835F5">
        <w:rPr>
          <w:sz w:val="22"/>
          <w:szCs w:val="22"/>
        </w:rPr>
        <w:t>Способ изучения рынка: кабинетное исследование.</w:t>
      </w:r>
    </w:p>
    <w:p w:rsidR="00594F3E" w:rsidRPr="00C835F5" w:rsidRDefault="00594F3E" w:rsidP="00594F3E">
      <w:pPr>
        <w:jc w:val="both"/>
        <w:rPr>
          <w:sz w:val="22"/>
          <w:szCs w:val="22"/>
        </w:rPr>
      </w:pPr>
    </w:p>
    <w:p w:rsidR="00594F3E" w:rsidRPr="00C835F5" w:rsidRDefault="00594F3E" w:rsidP="00594F3E">
      <w:pPr>
        <w:jc w:val="both"/>
        <w:rPr>
          <w:sz w:val="22"/>
          <w:szCs w:val="22"/>
        </w:rPr>
      </w:pPr>
      <w:r w:rsidRPr="00C835F5">
        <w:rPr>
          <w:sz w:val="22"/>
          <w:szCs w:val="22"/>
        </w:rPr>
        <w:t>Дата изучения рынка: 16.05.2013.</w:t>
      </w:r>
    </w:p>
    <w:p w:rsidR="00594F3E" w:rsidRPr="00C835F5" w:rsidRDefault="00594F3E" w:rsidP="00594F3E">
      <w:pPr>
        <w:jc w:val="both"/>
        <w:rPr>
          <w:sz w:val="22"/>
          <w:szCs w:val="22"/>
        </w:rPr>
      </w:pPr>
    </w:p>
    <w:p w:rsidR="00594F3E" w:rsidRPr="00C835F5" w:rsidRDefault="00594F3E" w:rsidP="00594F3E">
      <w:pPr>
        <w:jc w:val="center"/>
        <w:rPr>
          <w:sz w:val="22"/>
          <w:szCs w:val="22"/>
        </w:rPr>
      </w:pPr>
      <w:r w:rsidRPr="00C835F5">
        <w:rPr>
          <w:sz w:val="22"/>
          <w:szCs w:val="22"/>
        </w:rP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594F3E" w:rsidRPr="00C835F5" w:rsidTr="00594F3E">
        <w:tc>
          <w:tcPr>
            <w:tcW w:w="828"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 xml:space="preserve">№ </w:t>
            </w:r>
            <w:proofErr w:type="gramStart"/>
            <w:r w:rsidRPr="00C835F5">
              <w:rPr>
                <w:sz w:val="22"/>
                <w:szCs w:val="22"/>
              </w:rPr>
              <w:t>п</w:t>
            </w:r>
            <w:proofErr w:type="gramEnd"/>
            <w:r w:rsidRPr="00C835F5">
              <w:rPr>
                <w:sz w:val="22"/>
                <w:szCs w:val="22"/>
              </w:rPr>
              <w:t>/п</w:t>
            </w:r>
          </w:p>
        </w:tc>
        <w:tc>
          <w:tcPr>
            <w:tcW w:w="8743"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Участники исследования</w:t>
            </w:r>
          </w:p>
        </w:tc>
      </w:tr>
      <w:tr w:rsidR="00594F3E" w:rsidRPr="00C835F5" w:rsidTr="00594F3E">
        <w:tc>
          <w:tcPr>
            <w:tcW w:w="828"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w:t>
            </w:r>
          </w:p>
        </w:tc>
        <w:tc>
          <w:tcPr>
            <w:tcW w:w="8743"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ООО «</w:t>
            </w:r>
            <w:proofErr w:type="spellStart"/>
            <w:r w:rsidRPr="00C835F5">
              <w:rPr>
                <w:sz w:val="22"/>
                <w:szCs w:val="22"/>
              </w:rPr>
              <w:t>Комтел</w:t>
            </w:r>
            <w:proofErr w:type="spellEnd"/>
            <w:r w:rsidRPr="00C835F5">
              <w:rPr>
                <w:sz w:val="22"/>
                <w:szCs w:val="22"/>
              </w:rPr>
              <w:t>»</w:t>
            </w:r>
          </w:p>
        </w:tc>
      </w:tr>
      <w:tr w:rsidR="00594F3E" w:rsidRPr="00C835F5" w:rsidTr="00594F3E">
        <w:tc>
          <w:tcPr>
            <w:tcW w:w="828"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2</w:t>
            </w:r>
          </w:p>
        </w:tc>
        <w:tc>
          <w:tcPr>
            <w:tcW w:w="8743"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ООО «</w:t>
            </w:r>
            <w:proofErr w:type="spellStart"/>
            <w:r w:rsidRPr="00C835F5">
              <w:rPr>
                <w:sz w:val="22"/>
                <w:szCs w:val="22"/>
              </w:rPr>
              <w:t>Интеркомтел</w:t>
            </w:r>
            <w:proofErr w:type="spellEnd"/>
            <w:r w:rsidRPr="00C835F5">
              <w:rPr>
                <w:sz w:val="22"/>
                <w:szCs w:val="22"/>
              </w:rPr>
              <w:t>»</w:t>
            </w:r>
          </w:p>
        </w:tc>
      </w:tr>
      <w:tr w:rsidR="00594F3E" w:rsidRPr="00C835F5" w:rsidTr="00594F3E">
        <w:tc>
          <w:tcPr>
            <w:tcW w:w="828"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3</w:t>
            </w:r>
          </w:p>
        </w:tc>
        <w:tc>
          <w:tcPr>
            <w:tcW w:w="8743" w:type="dxa"/>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ООО «</w:t>
            </w:r>
            <w:proofErr w:type="spellStart"/>
            <w:r w:rsidRPr="00C835F5">
              <w:rPr>
                <w:sz w:val="22"/>
                <w:szCs w:val="22"/>
              </w:rPr>
              <w:t>Интеркомтекс</w:t>
            </w:r>
            <w:proofErr w:type="spellEnd"/>
            <w:r w:rsidRPr="00C835F5">
              <w:rPr>
                <w:sz w:val="22"/>
                <w:szCs w:val="22"/>
              </w:rPr>
              <w:t>-Р»</w:t>
            </w:r>
          </w:p>
        </w:tc>
      </w:tr>
    </w:tbl>
    <w:p w:rsidR="00594F3E" w:rsidRPr="00C835F5" w:rsidRDefault="00594F3E" w:rsidP="00594F3E">
      <w:pPr>
        <w:jc w:val="center"/>
        <w:rPr>
          <w:sz w:val="22"/>
          <w:szCs w:val="22"/>
        </w:rPr>
      </w:pPr>
    </w:p>
    <w:p w:rsidR="00594F3E" w:rsidRPr="00C835F5" w:rsidRDefault="00594F3E" w:rsidP="00594F3E">
      <w:pPr>
        <w:jc w:val="center"/>
        <w:rPr>
          <w:sz w:val="22"/>
          <w:szCs w:val="22"/>
        </w:rPr>
      </w:pPr>
      <w:r w:rsidRPr="00C835F5">
        <w:rPr>
          <w:sz w:val="22"/>
          <w:szCs w:val="22"/>
        </w:rPr>
        <w:t>Результаты изучения рынка: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775"/>
        <w:gridCol w:w="761"/>
        <w:gridCol w:w="1041"/>
        <w:gridCol w:w="1041"/>
        <w:gridCol w:w="1041"/>
        <w:gridCol w:w="1041"/>
        <w:gridCol w:w="1317"/>
        <w:gridCol w:w="1041"/>
      </w:tblGrid>
      <w:tr w:rsidR="00594F3E" w:rsidRPr="00C835F5" w:rsidTr="00594F3E">
        <w:trPr>
          <w:trHeight w:val="413"/>
        </w:trPr>
        <w:tc>
          <w:tcPr>
            <w:tcW w:w="263" w:type="pct"/>
            <w:vMerge w:val="restar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 xml:space="preserve">№ </w:t>
            </w:r>
            <w:proofErr w:type="gramStart"/>
            <w:r w:rsidRPr="00C835F5">
              <w:rPr>
                <w:sz w:val="22"/>
                <w:szCs w:val="22"/>
              </w:rPr>
              <w:t>п</w:t>
            </w:r>
            <w:proofErr w:type="gramEnd"/>
            <w:r w:rsidRPr="00C835F5">
              <w:rPr>
                <w:sz w:val="22"/>
                <w:szCs w:val="22"/>
              </w:rPr>
              <w:t>/п</w:t>
            </w:r>
          </w:p>
        </w:tc>
        <w:tc>
          <w:tcPr>
            <w:tcW w:w="978" w:type="pct"/>
            <w:vMerge w:val="restar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color w:val="000000"/>
                <w:sz w:val="22"/>
                <w:szCs w:val="22"/>
              </w:rPr>
              <w:t xml:space="preserve">Наименование товаров                            </w:t>
            </w:r>
          </w:p>
        </w:tc>
        <w:tc>
          <w:tcPr>
            <w:tcW w:w="445" w:type="pct"/>
            <w:vMerge w:val="restar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proofErr w:type="spellStart"/>
            <w:proofErr w:type="gramStart"/>
            <w:r w:rsidRPr="00C835F5">
              <w:rPr>
                <w:sz w:val="22"/>
                <w:szCs w:val="22"/>
              </w:rPr>
              <w:t>Еди-ница</w:t>
            </w:r>
            <w:proofErr w:type="spellEnd"/>
            <w:proofErr w:type="gramEnd"/>
            <w:r w:rsidRPr="00C835F5">
              <w:rPr>
                <w:sz w:val="22"/>
                <w:szCs w:val="22"/>
              </w:rPr>
              <w:t xml:space="preserve"> </w:t>
            </w:r>
            <w:proofErr w:type="spellStart"/>
            <w:r w:rsidRPr="00C835F5">
              <w:rPr>
                <w:sz w:val="22"/>
                <w:szCs w:val="22"/>
              </w:rPr>
              <w:t>изме</w:t>
            </w:r>
            <w:proofErr w:type="spellEnd"/>
            <w:r w:rsidRPr="00C835F5">
              <w:rPr>
                <w:sz w:val="22"/>
                <w:szCs w:val="22"/>
              </w:rPr>
              <w:t>-рения</w:t>
            </w:r>
          </w:p>
        </w:tc>
        <w:tc>
          <w:tcPr>
            <w:tcW w:w="1777" w:type="pct"/>
            <w:gridSpan w:val="3"/>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Цена участника исследования</w:t>
            </w:r>
          </w:p>
          <w:p w:rsidR="00594F3E" w:rsidRPr="00C835F5" w:rsidRDefault="00594F3E">
            <w:pPr>
              <w:jc w:val="center"/>
              <w:rPr>
                <w:sz w:val="22"/>
                <w:szCs w:val="22"/>
              </w:rPr>
            </w:pPr>
            <w:r w:rsidRPr="00C835F5">
              <w:rPr>
                <w:sz w:val="22"/>
                <w:szCs w:val="22"/>
              </w:rPr>
              <w:t>(руб.)</w:t>
            </w:r>
          </w:p>
        </w:tc>
        <w:tc>
          <w:tcPr>
            <w:tcW w:w="592"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Средне-</w:t>
            </w:r>
            <w:proofErr w:type="spellStart"/>
            <w:r w:rsidRPr="00C835F5">
              <w:rPr>
                <w:sz w:val="22"/>
                <w:szCs w:val="22"/>
              </w:rPr>
              <w:t>рыноч</w:t>
            </w:r>
            <w:proofErr w:type="spellEnd"/>
            <w:r w:rsidRPr="00C835F5">
              <w:rPr>
                <w:sz w:val="22"/>
                <w:szCs w:val="22"/>
              </w:rPr>
              <w:t>-</w:t>
            </w:r>
            <w:proofErr w:type="spellStart"/>
            <w:r w:rsidRPr="00C835F5">
              <w:rPr>
                <w:sz w:val="22"/>
                <w:szCs w:val="22"/>
              </w:rPr>
              <w:t>ная</w:t>
            </w:r>
            <w:proofErr w:type="spellEnd"/>
            <w:r w:rsidRPr="00C835F5">
              <w:rPr>
                <w:sz w:val="22"/>
                <w:szCs w:val="22"/>
              </w:rPr>
              <w:t xml:space="preserve"> цена товаров (руб.)</w:t>
            </w:r>
          </w:p>
        </w:tc>
        <w:tc>
          <w:tcPr>
            <w:tcW w:w="371"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Количество</w:t>
            </w:r>
          </w:p>
        </w:tc>
        <w:tc>
          <w:tcPr>
            <w:tcW w:w="574"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Сумма,</w:t>
            </w:r>
          </w:p>
          <w:p w:rsidR="00594F3E" w:rsidRPr="00C835F5" w:rsidRDefault="00594F3E">
            <w:pPr>
              <w:jc w:val="center"/>
              <w:rPr>
                <w:sz w:val="22"/>
                <w:szCs w:val="22"/>
              </w:rPr>
            </w:pPr>
            <w:r w:rsidRPr="00C835F5">
              <w:rPr>
                <w:sz w:val="22"/>
                <w:szCs w:val="22"/>
              </w:rPr>
              <w:t>руб.</w:t>
            </w:r>
          </w:p>
        </w:tc>
      </w:tr>
      <w:tr w:rsidR="00594F3E" w:rsidRPr="00C835F5" w:rsidTr="00594F3E">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4F3E" w:rsidRPr="00C835F5" w:rsidRDefault="00594F3E">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4F3E" w:rsidRPr="00C835F5" w:rsidRDefault="00594F3E">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4F3E" w:rsidRPr="00C835F5" w:rsidRDefault="00594F3E">
            <w:pPr>
              <w:rPr>
                <w:sz w:val="22"/>
                <w:szCs w:val="22"/>
              </w:rPr>
            </w:pPr>
          </w:p>
        </w:tc>
        <w:tc>
          <w:tcPr>
            <w:tcW w:w="592"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w:t>
            </w:r>
          </w:p>
        </w:tc>
        <w:tc>
          <w:tcPr>
            <w:tcW w:w="593"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2</w:t>
            </w:r>
          </w:p>
        </w:tc>
        <w:tc>
          <w:tcPr>
            <w:tcW w:w="592"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3</w:t>
            </w:r>
          </w:p>
        </w:tc>
        <w:tc>
          <w:tcPr>
            <w:tcW w:w="592" w:type="pct"/>
            <w:tcBorders>
              <w:top w:val="single" w:sz="4" w:space="0" w:color="auto"/>
              <w:left w:val="single" w:sz="4" w:space="0" w:color="auto"/>
              <w:bottom w:val="single" w:sz="4" w:space="0" w:color="auto"/>
              <w:right w:val="single" w:sz="4" w:space="0" w:color="auto"/>
            </w:tcBorders>
          </w:tcPr>
          <w:p w:rsidR="00594F3E" w:rsidRPr="00C835F5" w:rsidRDefault="00594F3E">
            <w:pPr>
              <w:jc w:val="center"/>
              <w:rPr>
                <w:sz w:val="22"/>
                <w:szCs w:val="22"/>
              </w:rPr>
            </w:pPr>
          </w:p>
        </w:tc>
        <w:tc>
          <w:tcPr>
            <w:tcW w:w="371" w:type="pct"/>
            <w:tcBorders>
              <w:top w:val="single" w:sz="4" w:space="0" w:color="auto"/>
              <w:left w:val="single" w:sz="4" w:space="0" w:color="auto"/>
              <w:bottom w:val="single" w:sz="4" w:space="0" w:color="auto"/>
              <w:right w:val="single" w:sz="4" w:space="0" w:color="auto"/>
            </w:tcBorders>
          </w:tcPr>
          <w:p w:rsidR="00594F3E" w:rsidRPr="00C835F5" w:rsidRDefault="00594F3E">
            <w:pPr>
              <w:jc w:val="center"/>
              <w:rPr>
                <w:sz w:val="22"/>
                <w:szCs w:val="22"/>
              </w:rPr>
            </w:pPr>
          </w:p>
        </w:tc>
        <w:tc>
          <w:tcPr>
            <w:tcW w:w="574" w:type="pct"/>
            <w:tcBorders>
              <w:top w:val="single" w:sz="4" w:space="0" w:color="auto"/>
              <w:left w:val="single" w:sz="4" w:space="0" w:color="auto"/>
              <w:bottom w:val="single" w:sz="4" w:space="0" w:color="auto"/>
              <w:right w:val="single" w:sz="4" w:space="0" w:color="auto"/>
            </w:tcBorders>
          </w:tcPr>
          <w:p w:rsidR="00594F3E" w:rsidRPr="00C835F5" w:rsidRDefault="00594F3E">
            <w:pPr>
              <w:jc w:val="center"/>
              <w:rPr>
                <w:sz w:val="22"/>
                <w:szCs w:val="22"/>
              </w:rPr>
            </w:pPr>
          </w:p>
        </w:tc>
      </w:tr>
      <w:tr w:rsidR="00594F3E" w:rsidRPr="00C835F5" w:rsidTr="00594F3E">
        <w:tc>
          <w:tcPr>
            <w:tcW w:w="263"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w:t>
            </w:r>
          </w:p>
        </w:tc>
        <w:tc>
          <w:tcPr>
            <w:tcW w:w="978" w:type="pct"/>
            <w:tcBorders>
              <w:top w:val="single" w:sz="4" w:space="0" w:color="auto"/>
              <w:left w:val="single" w:sz="4" w:space="0" w:color="auto"/>
              <w:bottom w:val="single" w:sz="4" w:space="0" w:color="auto"/>
              <w:right w:val="single" w:sz="4" w:space="0" w:color="auto"/>
            </w:tcBorders>
            <w:hideMark/>
          </w:tcPr>
          <w:p w:rsidR="00594F3E" w:rsidRPr="00C835F5" w:rsidRDefault="00594F3E">
            <w:pPr>
              <w:rPr>
                <w:sz w:val="22"/>
                <w:szCs w:val="22"/>
              </w:rPr>
            </w:pPr>
            <w:r w:rsidRPr="00C835F5">
              <w:rPr>
                <w:sz w:val="22"/>
                <w:szCs w:val="22"/>
              </w:rPr>
              <w:t xml:space="preserve">Сетевой коммутатор </w:t>
            </w:r>
          </w:p>
          <w:p w:rsidR="00594F3E" w:rsidRPr="00C835F5" w:rsidRDefault="00594F3E">
            <w:pPr>
              <w:rPr>
                <w:color w:val="000000"/>
                <w:sz w:val="22"/>
                <w:szCs w:val="22"/>
              </w:rPr>
            </w:pPr>
            <w:r w:rsidRPr="00C835F5">
              <w:rPr>
                <w:sz w:val="22"/>
                <w:szCs w:val="22"/>
                <w:lang w:val="en-US"/>
              </w:rPr>
              <w:t>D</w:t>
            </w:r>
            <w:r w:rsidRPr="00C835F5">
              <w:rPr>
                <w:sz w:val="22"/>
                <w:szCs w:val="22"/>
              </w:rPr>
              <w:t>-</w:t>
            </w:r>
            <w:r w:rsidRPr="00C835F5">
              <w:rPr>
                <w:sz w:val="22"/>
                <w:szCs w:val="22"/>
                <w:lang w:val="en-US"/>
              </w:rPr>
              <w:t>Link</w:t>
            </w:r>
            <w:r w:rsidRPr="00C835F5">
              <w:rPr>
                <w:bCs/>
                <w:sz w:val="22"/>
                <w:szCs w:val="22"/>
                <w:shd w:val="clear" w:color="auto" w:fill="FFFFFF"/>
              </w:rPr>
              <w:t xml:space="preserve">&lt; </w:t>
            </w:r>
            <w:r w:rsidRPr="00C835F5">
              <w:rPr>
                <w:bCs/>
                <w:sz w:val="22"/>
                <w:szCs w:val="22"/>
                <w:shd w:val="clear" w:color="auto" w:fill="FFFFFF"/>
                <w:lang w:val="en-US"/>
              </w:rPr>
              <w:t>DGS</w:t>
            </w:r>
            <w:r w:rsidRPr="00C835F5">
              <w:rPr>
                <w:bCs/>
                <w:sz w:val="22"/>
                <w:szCs w:val="22"/>
                <w:shd w:val="clear" w:color="auto" w:fill="FFFFFF"/>
              </w:rPr>
              <w:t xml:space="preserve">-1210-52 / </w:t>
            </w:r>
            <w:r w:rsidRPr="00C835F5">
              <w:rPr>
                <w:bCs/>
                <w:sz w:val="22"/>
                <w:szCs w:val="22"/>
                <w:shd w:val="clear" w:color="auto" w:fill="FFFFFF"/>
                <w:lang w:val="en-US"/>
              </w:rPr>
              <w:t>B</w:t>
            </w:r>
            <w:r w:rsidRPr="00C835F5">
              <w:rPr>
                <w:bCs/>
                <w:sz w:val="22"/>
                <w:szCs w:val="22"/>
                <w:shd w:val="clear" w:color="auto" w:fill="FFFFFF"/>
              </w:rPr>
              <w:t>1</w:t>
            </w:r>
            <w:r w:rsidRPr="00C835F5">
              <w:rPr>
                <w:bCs/>
                <w:sz w:val="22"/>
                <w:szCs w:val="22"/>
                <w:shd w:val="clear" w:color="auto" w:fill="FFFFFF"/>
                <w:lang w:val="en-US"/>
              </w:rPr>
              <w:t>A</w:t>
            </w:r>
            <w:r w:rsidRPr="00C835F5">
              <w:rPr>
                <w:bCs/>
                <w:sz w:val="22"/>
                <w:szCs w:val="22"/>
                <w:shd w:val="clear" w:color="auto" w:fill="FFFFFF"/>
              </w:rPr>
              <w:t xml:space="preserve">&gt; </w:t>
            </w:r>
            <w:r w:rsidRPr="00C835F5">
              <w:rPr>
                <w:bCs/>
                <w:sz w:val="22"/>
                <w:szCs w:val="22"/>
                <w:shd w:val="clear" w:color="auto" w:fill="FFFFFF"/>
                <w:lang w:val="en-US"/>
              </w:rPr>
              <w:t>Web</w:t>
            </w:r>
            <w:r w:rsidRPr="00C835F5">
              <w:rPr>
                <w:bCs/>
                <w:sz w:val="22"/>
                <w:szCs w:val="22"/>
                <w:shd w:val="clear" w:color="auto" w:fill="FFFFFF"/>
              </w:rPr>
              <w:t xml:space="preserve"> </w:t>
            </w:r>
            <w:r w:rsidRPr="00C835F5">
              <w:rPr>
                <w:bCs/>
                <w:sz w:val="22"/>
                <w:szCs w:val="22"/>
                <w:shd w:val="clear" w:color="auto" w:fill="FFFFFF"/>
                <w:lang w:val="en-US"/>
              </w:rPr>
              <w:t>Smart</w:t>
            </w:r>
            <w:r w:rsidRPr="00C835F5">
              <w:rPr>
                <w:bCs/>
                <w:sz w:val="22"/>
                <w:szCs w:val="22"/>
                <w:shd w:val="clear" w:color="auto" w:fill="FFFFFF"/>
              </w:rPr>
              <w:t xml:space="preserve"> </w:t>
            </w:r>
            <w:r w:rsidRPr="00C835F5">
              <w:rPr>
                <w:bCs/>
                <w:sz w:val="22"/>
                <w:szCs w:val="22"/>
                <w:shd w:val="clear" w:color="auto" w:fill="FFFFFF"/>
                <w:lang w:val="en-US"/>
              </w:rPr>
              <w:t>Switch</w:t>
            </w:r>
            <w:r w:rsidRPr="00C835F5">
              <w:rPr>
                <w:bCs/>
                <w:sz w:val="22"/>
                <w:szCs w:val="22"/>
                <w:shd w:val="clear" w:color="auto" w:fill="FFFFFF"/>
              </w:rPr>
              <w:t xml:space="preserve"> (48</w:t>
            </w:r>
            <w:r w:rsidRPr="00C835F5">
              <w:rPr>
                <w:bCs/>
                <w:sz w:val="22"/>
                <w:szCs w:val="22"/>
                <w:shd w:val="clear" w:color="auto" w:fill="FFFFFF"/>
                <w:lang w:val="en-US"/>
              </w:rPr>
              <w:t>UTP</w:t>
            </w:r>
            <w:r w:rsidRPr="00C835F5">
              <w:rPr>
                <w:bCs/>
                <w:sz w:val="22"/>
                <w:szCs w:val="22"/>
                <w:shd w:val="clear" w:color="auto" w:fill="FFFFFF"/>
              </w:rPr>
              <w:t xml:space="preserve"> 10 / 100 / 1000</w:t>
            </w:r>
            <w:r w:rsidRPr="00C835F5">
              <w:rPr>
                <w:bCs/>
                <w:sz w:val="22"/>
                <w:szCs w:val="22"/>
                <w:shd w:val="clear" w:color="auto" w:fill="FFFFFF"/>
                <w:lang w:val="en-US"/>
              </w:rPr>
              <w:t>Mbps</w:t>
            </w:r>
            <w:r w:rsidRPr="00C835F5">
              <w:rPr>
                <w:bCs/>
                <w:sz w:val="22"/>
                <w:szCs w:val="22"/>
                <w:shd w:val="clear" w:color="auto" w:fill="FFFFFF"/>
              </w:rPr>
              <w:t xml:space="preserve">+ 4 </w:t>
            </w:r>
            <w:r w:rsidRPr="00C835F5">
              <w:rPr>
                <w:bCs/>
                <w:sz w:val="22"/>
                <w:szCs w:val="22"/>
                <w:shd w:val="clear" w:color="auto" w:fill="FFFFFF"/>
                <w:lang w:val="en-US"/>
              </w:rPr>
              <w:t>SFP</w:t>
            </w:r>
            <w:r w:rsidRPr="00C835F5">
              <w:rPr>
                <w:bCs/>
                <w:sz w:val="22"/>
                <w:szCs w:val="22"/>
                <w:shd w:val="clear" w:color="auto" w:fill="FFFFFF"/>
              </w:rPr>
              <w:t>)</w:t>
            </w:r>
          </w:p>
        </w:tc>
        <w:tc>
          <w:tcPr>
            <w:tcW w:w="445"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шт.</w:t>
            </w:r>
          </w:p>
        </w:tc>
        <w:tc>
          <w:tcPr>
            <w:tcW w:w="592"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16270,00</w:t>
            </w:r>
          </w:p>
        </w:tc>
        <w:tc>
          <w:tcPr>
            <w:tcW w:w="593"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16210,00</w:t>
            </w:r>
          </w:p>
        </w:tc>
        <w:tc>
          <w:tcPr>
            <w:tcW w:w="592"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16000,00</w:t>
            </w:r>
          </w:p>
        </w:tc>
        <w:tc>
          <w:tcPr>
            <w:tcW w:w="592"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16160,00</w:t>
            </w:r>
          </w:p>
        </w:tc>
        <w:tc>
          <w:tcPr>
            <w:tcW w:w="371"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w:t>
            </w:r>
          </w:p>
        </w:tc>
        <w:tc>
          <w:tcPr>
            <w:tcW w:w="574"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16160,00</w:t>
            </w:r>
          </w:p>
        </w:tc>
      </w:tr>
      <w:tr w:rsidR="00594F3E" w:rsidRPr="00C835F5" w:rsidTr="00594F3E">
        <w:tc>
          <w:tcPr>
            <w:tcW w:w="263" w:type="pct"/>
            <w:tcBorders>
              <w:top w:val="single" w:sz="4" w:space="0" w:color="auto"/>
              <w:left w:val="single" w:sz="4" w:space="0" w:color="auto"/>
              <w:bottom w:val="single" w:sz="4" w:space="0" w:color="auto"/>
              <w:right w:val="single" w:sz="4" w:space="0" w:color="auto"/>
            </w:tcBorders>
          </w:tcPr>
          <w:p w:rsidR="00594F3E" w:rsidRPr="00C835F5" w:rsidRDefault="00594F3E">
            <w:pPr>
              <w:jc w:val="center"/>
              <w:rPr>
                <w:sz w:val="22"/>
                <w:szCs w:val="22"/>
              </w:rPr>
            </w:pPr>
          </w:p>
        </w:tc>
        <w:tc>
          <w:tcPr>
            <w:tcW w:w="4163" w:type="pct"/>
            <w:gridSpan w:val="7"/>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начальная (максимальная) цена контракта</w:t>
            </w:r>
          </w:p>
        </w:tc>
        <w:tc>
          <w:tcPr>
            <w:tcW w:w="574" w:type="pct"/>
            <w:tcBorders>
              <w:top w:val="single" w:sz="4" w:space="0" w:color="auto"/>
              <w:left w:val="single" w:sz="4" w:space="0" w:color="auto"/>
              <w:bottom w:val="single" w:sz="4" w:space="0" w:color="auto"/>
              <w:right w:val="single" w:sz="4" w:space="0" w:color="auto"/>
            </w:tcBorders>
            <w:hideMark/>
          </w:tcPr>
          <w:p w:rsidR="00594F3E" w:rsidRPr="00C835F5" w:rsidRDefault="00594F3E">
            <w:pPr>
              <w:jc w:val="center"/>
              <w:rPr>
                <w:sz w:val="22"/>
                <w:szCs w:val="22"/>
              </w:rPr>
            </w:pPr>
            <w:r w:rsidRPr="00C835F5">
              <w:rPr>
                <w:sz w:val="22"/>
                <w:szCs w:val="22"/>
              </w:rPr>
              <w:t>16160,00</w:t>
            </w:r>
          </w:p>
        </w:tc>
      </w:tr>
    </w:tbl>
    <w:p w:rsidR="00594F3E" w:rsidRPr="00C835F5" w:rsidRDefault="00594F3E" w:rsidP="00594F3E">
      <w:pPr>
        <w:jc w:val="center"/>
        <w:rPr>
          <w:sz w:val="22"/>
          <w:szCs w:val="22"/>
        </w:rPr>
      </w:pPr>
    </w:p>
    <w:p w:rsidR="00594F3E" w:rsidRPr="00C835F5" w:rsidRDefault="00594F3E" w:rsidP="00594F3E">
      <w:pPr>
        <w:jc w:val="both"/>
        <w:rPr>
          <w:sz w:val="22"/>
          <w:szCs w:val="22"/>
        </w:rPr>
      </w:pPr>
      <w:r w:rsidRPr="00C835F5">
        <w:rPr>
          <w:sz w:val="22"/>
          <w:szCs w:val="22"/>
        </w:rPr>
        <w:t>Вывод: проведенные исследования позволяют определить максимальную цену контракта на поставку сетевого коммутатора в размере 16160,00 (Шестнадцать тысяч сто шестьдесят рублей 00 копеек).</w:t>
      </w:r>
    </w:p>
    <w:p w:rsidR="00594F3E" w:rsidRPr="00C835F5" w:rsidRDefault="00594F3E" w:rsidP="00594F3E">
      <w:pPr>
        <w:tabs>
          <w:tab w:val="left" w:pos="8604"/>
        </w:tabs>
        <w:rPr>
          <w:sz w:val="22"/>
          <w:szCs w:val="22"/>
        </w:rPr>
      </w:pPr>
    </w:p>
    <w:p w:rsidR="00594F3E" w:rsidRPr="00C835F5" w:rsidRDefault="00594F3E" w:rsidP="00594F3E">
      <w:pPr>
        <w:tabs>
          <w:tab w:val="left" w:pos="8604"/>
        </w:tabs>
        <w:rPr>
          <w:sz w:val="22"/>
          <w:szCs w:val="22"/>
        </w:rPr>
      </w:pPr>
      <w:r w:rsidRPr="00C835F5">
        <w:rPr>
          <w:sz w:val="22"/>
          <w:szCs w:val="22"/>
        </w:rPr>
        <w:tab/>
      </w:r>
    </w:p>
    <w:p w:rsidR="00594F3E" w:rsidRPr="00C835F5" w:rsidRDefault="00594F3E" w:rsidP="00594F3E">
      <w:pPr>
        <w:shd w:val="clear" w:color="auto" w:fill="FFFFFF"/>
        <w:autoSpaceDE w:val="0"/>
        <w:autoSpaceDN w:val="0"/>
        <w:adjustRightInd w:val="0"/>
        <w:rPr>
          <w:color w:val="000000"/>
          <w:sz w:val="22"/>
          <w:szCs w:val="22"/>
        </w:rPr>
      </w:pPr>
      <w:r w:rsidRPr="00C835F5">
        <w:rPr>
          <w:color w:val="000000"/>
          <w:sz w:val="22"/>
          <w:szCs w:val="22"/>
        </w:rPr>
        <w:t>Исследование провел:</w:t>
      </w:r>
      <w:r w:rsidRPr="00C835F5">
        <w:rPr>
          <w:color w:val="000000"/>
          <w:sz w:val="22"/>
          <w:szCs w:val="22"/>
        </w:rPr>
        <w:tab/>
      </w:r>
      <w:r w:rsidRPr="00C835F5">
        <w:rPr>
          <w:color w:val="000000"/>
          <w:sz w:val="22"/>
          <w:szCs w:val="22"/>
        </w:rPr>
        <w:tab/>
      </w:r>
      <w:r w:rsidRPr="00C835F5">
        <w:rPr>
          <w:color w:val="000000"/>
          <w:sz w:val="22"/>
          <w:szCs w:val="22"/>
        </w:rPr>
        <w:tab/>
      </w:r>
      <w:r w:rsidRPr="00C835F5">
        <w:rPr>
          <w:color w:val="000000"/>
          <w:sz w:val="22"/>
          <w:szCs w:val="22"/>
        </w:rPr>
        <w:tab/>
        <w:t xml:space="preserve">             </w:t>
      </w:r>
      <w:r w:rsidRPr="00C835F5">
        <w:rPr>
          <w:color w:val="000000"/>
          <w:sz w:val="22"/>
          <w:szCs w:val="22"/>
        </w:rPr>
        <w:tab/>
      </w:r>
      <w:r w:rsidRPr="00C835F5">
        <w:rPr>
          <w:color w:val="000000"/>
          <w:sz w:val="22"/>
          <w:szCs w:val="22"/>
        </w:rPr>
        <w:tab/>
        <w:t xml:space="preserve">       </w:t>
      </w:r>
      <w:r w:rsidRPr="00C835F5">
        <w:rPr>
          <w:color w:val="000000"/>
          <w:sz w:val="22"/>
          <w:szCs w:val="22"/>
        </w:rPr>
        <w:tab/>
        <w:t>Леонтьев А.Н.</w:t>
      </w:r>
    </w:p>
    <w:p w:rsidR="00594F3E" w:rsidRPr="00C835F5" w:rsidRDefault="00594F3E" w:rsidP="00594F3E">
      <w:pPr>
        <w:jc w:val="both"/>
        <w:rPr>
          <w:sz w:val="22"/>
          <w:szCs w:val="22"/>
        </w:rPr>
      </w:pPr>
    </w:p>
    <w:p w:rsidR="00E44BF7" w:rsidRPr="00C835F5" w:rsidRDefault="00E44BF7">
      <w:pPr>
        <w:rPr>
          <w:sz w:val="22"/>
          <w:szCs w:val="22"/>
        </w:rPr>
      </w:pPr>
    </w:p>
    <w:sectPr w:rsidR="00E44BF7" w:rsidRPr="00C835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F3E" w:rsidRDefault="00594F3E" w:rsidP="00594F3E">
      <w:r>
        <w:separator/>
      </w:r>
    </w:p>
  </w:endnote>
  <w:endnote w:type="continuationSeparator" w:id="0">
    <w:p w:rsidR="00594F3E" w:rsidRDefault="00594F3E" w:rsidP="00594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F3E" w:rsidRDefault="00594F3E" w:rsidP="00594F3E">
      <w:r>
        <w:separator/>
      </w:r>
    </w:p>
  </w:footnote>
  <w:footnote w:type="continuationSeparator" w:id="0">
    <w:p w:rsidR="00594F3E" w:rsidRDefault="00594F3E" w:rsidP="00594F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C7B"/>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B7C62"/>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4F3E"/>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28D"/>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5F5"/>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2C7B"/>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F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594F3E"/>
    <w:pPr>
      <w:widowControl w:val="0"/>
      <w:autoSpaceDE w:val="0"/>
      <w:autoSpaceDN w:val="0"/>
      <w:adjustRightInd w:val="0"/>
    </w:pPr>
    <w:rPr>
      <w:sz w:val="20"/>
      <w:szCs w:val="20"/>
    </w:rPr>
  </w:style>
  <w:style w:type="character" w:customStyle="1" w:styleId="a4">
    <w:name w:val="Текст сноски Знак"/>
    <w:basedOn w:val="a0"/>
    <w:link w:val="a3"/>
    <w:semiHidden/>
    <w:rsid w:val="00594F3E"/>
    <w:rPr>
      <w:rFonts w:ascii="Times New Roman" w:eastAsia="Times New Roman" w:hAnsi="Times New Roman" w:cs="Times New Roman"/>
      <w:sz w:val="20"/>
      <w:szCs w:val="20"/>
      <w:lang w:eastAsia="ru-RU"/>
    </w:rPr>
  </w:style>
  <w:style w:type="paragraph" w:styleId="a5">
    <w:name w:val="caption"/>
    <w:basedOn w:val="a"/>
    <w:semiHidden/>
    <w:unhideWhenUsed/>
    <w:qFormat/>
    <w:rsid w:val="00594F3E"/>
    <w:pPr>
      <w:jc w:val="center"/>
    </w:pPr>
    <w:rPr>
      <w:b/>
      <w:sz w:val="28"/>
      <w:szCs w:val="20"/>
    </w:rPr>
  </w:style>
  <w:style w:type="character" w:customStyle="1" w:styleId="a6">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7"/>
    <w:locked/>
    <w:rsid w:val="00594F3E"/>
    <w:rPr>
      <w:rFonts w:ascii="Times New Roman" w:eastAsia="Times New Roman" w:hAnsi="Times New Roman" w:cs="Times New Roman"/>
    </w:rPr>
  </w:style>
  <w:style w:type="paragraph" w:styleId="a7">
    <w:name w:val="Body Text"/>
    <w:aliases w:val="Body Text Indent 2,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6"/>
    <w:unhideWhenUsed/>
    <w:rsid w:val="00594F3E"/>
    <w:pPr>
      <w:widowControl w:val="0"/>
      <w:autoSpaceDE w:val="0"/>
      <w:autoSpaceDN w:val="0"/>
      <w:adjustRightInd w:val="0"/>
      <w:spacing w:after="120"/>
    </w:pPr>
    <w:rPr>
      <w:sz w:val="22"/>
      <w:szCs w:val="22"/>
      <w:lang w:eastAsia="en-US"/>
    </w:rPr>
  </w:style>
  <w:style w:type="character" w:customStyle="1" w:styleId="1">
    <w:name w:val="Основной текст Знак1"/>
    <w:basedOn w:val="a0"/>
    <w:uiPriority w:val="99"/>
    <w:semiHidden/>
    <w:rsid w:val="00594F3E"/>
    <w:rPr>
      <w:rFonts w:ascii="Times New Roman" w:eastAsia="Times New Roman" w:hAnsi="Times New Roman" w:cs="Times New Roman"/>
      <w:sz w:val="24"/>
      <w:szCs w:val="24"/>
      <w:lang w:eastAsia="ru-RU"/>
    </w:rPr>
  </w:style>
  <w:style w:type="paragraph" w:styleId="a8">
    <w:name w:val="Body Text Indent"/>
    <w:basedOn w:val="a"/>
    <w:link w:val="a9"/>
    <w:semiHidden/>
    <w:unhideWhenUsed/>
    <w:rsid w:val="00594F3E"/>
    <w:pPr>
      <w:widowControl w:val="0"/>
      <w:autoSpaceDE w:val="0"/>
      <w:autoSpaceDN w:val="0"/>
      <w:adjustRightInd w:val="0"/>
      <w:spacing w:after="120"/>
      <w:ind w:left="283"/>
    </w:pPr>
    <w:rPr>
      <w:sz w:val="20"/>
      <w:szCs w:val="20"/>
    </w:rPr>
  </w:style>
  <w:style w:type="character" w:customStyle="1" w:styleId="a9">
    <w:name w:val="Основной текст с отступом Знак"/>
    <w:basedOn w:val="a0"/>
    <w:link w:val="a8"/>
    <w:semiHidden/>
    <w:rsid w:val="00594F3E"/>
    <w:rPr>
      <w:rFonts w:ascii="Times New Roman" w:eastAsia="Times New Roman" w:hAnsi="Times New Roman" w:cs="Times New Roman"/>
      <w:sz w:val="20"/>
      <w:szCs w:val="20"/>
      <w:lang w:eastAsia="ru-RU"/>
    </w:rPr>
  </w:style>
  <w:style w:type="paragraph" w:styleId="3">
    <w:name w:val="Body Text 3"/>
    <w:basedOn w:val="a"/>
    <w:link w:val="30"/>
    <w:semiHidden/>
    <w:unhideWhenUsed/>
    <w:rsid w:val="00594F3E"/>
    <w:pPr>
      <w:widowControl w:val="0"/>
      <w:autoSpaceDE w:val="0"/>
      <w:autoSpaceDN w:val="0"/>
      <w:adjustRightInd w:val="0"/>
      <w:spacing w:after="120"/>
    </w:pPr>
    <w:rPr>
      <w:sz w:val="16"/>
      <w:szCs w:val="16"/>
    </w:rPr>
  </w:style>
  <w:style w:type="character" w:customStyle="1" w:styleId="30">
    <w:name w:val="Основной текст 3 Знак"/>
    <w:basedOn w:val="a0"/>
    <w:link w:val="3"/>
    <w:semiHidden/>
    <w:rsid w:val="00594F3E"/>
    <w:rPr>
      <w:rFonts w:ascii="Times New Roman" w:eastAsia="Times New Roman" w:hAnsi="Times New Roman" w:cs="Times New Roman"/>
      <w:sz w:val="16"/>
      <w:szCs w:val="16"/>
      <w:lang w:eastAsia="ru-RU"/>
    </w:rPr>
  </w:style>
  <w:style w:type="paragraph" w:styleId="aa">
    <w:name w:val="No Spacing"/>
    <w:uiPriority w:val="1"/>
    <w:qFormat/>
    <w:rsid w:val="00594F3E"/>
    <w:pPr>
      <w:spacing w:after="0" w:line="240" w:lineRule="auto"/>
    </w:pPr>
    <w:rPr>
      <w:rFonts w:ascii="Calibri" w:eastAsia="Calibri" w:hAnsi="Calibri" w:cs="Times New Roman"/>
    </w:rPr>
  </w:style>
  <w:style w:type="paragraph" w:styleId="ab">
    <w:name w:val="List Paragraph"/>
    <w:basedOn w:val="a"/>
    <w:uiPriority w:val="34"/>
    <w:qFormat/>
    <w:rsid w:val="00594F3E"/>
    <w:pPr>
      <w:widowControl w:val="0"/>
      <w:autoSpaceDE w:val="0"/>
      <w:autoSpaceDN w:val="0"/>
      <w:adjustRightInd w:val="0"/>
      <w:ind w:left="720" w:firstLine="709"/>
      <w:contextualSpacing/>
      <w:jc w:val="both"/>
    </w:pPr>
    <w:rPr>
      <w:sz w:val="20"/>
      <w:szCs w:val="20"/>
    </w:rPr>
  </w:style>
  <w:style w:type="paragraph" w:customStyle="1" w:styleId="ConsTitle">
    <w:name w:val="ConsTitle"/>
    <w:rsid w:val="00594F3E"/>
    <w:pPr>
      <w:widowControl w:val="0"/>
      <w:snapToGrid w:val="0"/>
      <w:spacing w:after="0" w:line="240" w:lineRule="auto"/>
      <w:ind w:right="19772"/>
    </w:pPr>
    <w:rPr>
      <w:rFonts w:ascii="Arial" w:eastAsia="Times New Roman" w:hAnsi="Arial" w:cs="Times New Roman"/>
      <w:b/>
      <w:sz w:val="16"/>
      <w:szCs w:val="20"/>
      <w:lang w:eastAsia="ru-RU"/>
    </w:rPr>
  </w:style>
  <w:style w:type="character" w:customStyle="1" w:styleId="ConsPlusNormal">
    <w:name w:val="ConsPlusNormal Знак"/>
    <w:link w:val="ConsPlusNormal0"/>
    <w:locked/>
    <w:rsid w:val="00594F3E"/>
    <w:rPr>
      <w:rFonts w:ascii="Arial" w:eastAsia="Times New Roman" w:hAnsi="Arial" w:cs="Arial"/>
    </w:rPr>
  </w:style>
  <w:style w:type="paragraph" w:customStyle="1" w:styleId="ConsPlusNormal0">
    <w:name w:val="ConsPlusNormal"/>
    <w:link w:val="ConsPlusNormal"/>
    <w:rsid w:val="00594F3E"/>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Normal">
    <w:name w:val="ConsNormal"/>
    <w:rsid w:val="00594F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c">
    <w:name w:val="footnote reference"/>
    <w:semiHidden/>
    <w:unhideWhenUsed/>
    <w:rsid w:val="00594F3E"/>
    <w:rPr>
      <w:vertAlign w:val="superscript"/>
    </w:rPr>
  </w:style>
  <w:style w:type="table" w:styleId="ad">
    <w:name w:val="Table Grid"/>
    <w:basedOn w:val="a1"/>
    <w:uiPriority w:val="59"/>
    <w:rsid w:val="00594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594F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Title"/>
    <w:basedOn w:val="a"/>
    <w:link w:val="af"/>
    <w:qFormat/>
    <w:rsid w:val="00594F3E"/>
    <w:pPr>
      <w:jc w:val="center"/>
    </w:pPr>
    <w:rPr>
      <w:b/>
      <w:szCs w:val="20"/>
    </w:rPr>
  </w:style>
  <w:style w:type="character" w:customStyle="1" w:styleId="af">
    <w:name w:val="Название Знак"/>
    <w:basedOn w:val="a0"/>
    <w:link w:val="ae"/>
    <w:rsid w:val="00594F3E"/>
    <w:rPr>
      <w:rFonts w:ascii="Times New Roman" w:eastAsia="Times New Roman" w:hAnsi="Times New Roman" w:cs="Times New Roman"/>
      <w:b/>
      <w:sz w:val="24"/>
      <w:szCs w:val="20"/>
      <w:lang w:eastAsia="ru-RU"/>
    </w:rPr>
  </w:style>
  <w:style w:type="character" w:customStyle="1" w:styleId="af0">
    <w:name w:val="Основной шрифт"/>
    <w:rsid w:val="00594F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F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594F3E"/>
    <w:pPr>
      <w:widowControl w:val="0"/>
      <w:autoSpaceDE w:val="0"/>
      <w:autoSpaceDN w:val="0"/>
      <w:adjustRightInd w:val="0"/>
    </w:pPr>
    <w:rPr>
      <w:sz w:val="20"/>
      <w:szCs w:val="20"/>
    </w:rPr>
  </w:style>
  <w:style w:type="character" w:customStyle="1" w:styleId="a4">
    <w:name w:val="Текст сноски Знак"/>
    <w:basedOn w:val="a0"/>
    <w:link w:val="a3"/>
    <w:semiHidden/>
    <w:rsid w:val="00594F3E"/>
    <w:rPr>
      <w:rFonts w:ascii="Times New Roman" w:eastAsia="Times New Roman" w:hAnsi="Times New Roman" w:cs="Times New Roman"/>
      <w:sz w:val="20"/>
      <w:szCs w:val="20"/>
      <w:lang w:eastAsia="ru-RU"/>
    </w:rPr>
  </w:style>
  <w:style w:type="paragraph" w:styleId="a5">
    <w:name w:val="caption"/>
    <w:basedOn w:val="a"/>
    <w:semiHidden/>
    <w:unhideWhenUsed/>
    <w:qFormat/>
    <w:rsid w:val="00594F3E"/>
    <w:pPr>
      <w:jc w:val="center"/>
    </w:pPr>
    <w:rPr>
      <w:b/>
      <w:sz w:val="28"/>
      <w:szCs w:val="20"/>
    </w:rPr>
  </w:style>
  <w:style w:type="character" w:customStyle="1" w:styleId="a6">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7"/>
    <w:locked/>
    <w:rsid w:val="00594F3E"/>
    <w:rPr>
      <w:rFonts w:ascii="Times New Roman" w:eastAsia="Times New Roman" w:hAnsi="Times New Roman" w:cs="Times New Roman"/>
    </w:rPr>
  </w:style>
  <w:style w:type="paragraph" w:styleId="a7">
    <w:name w:val="Body Text"/>
    <w:aliases w:val="Body Text Indent 2,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6"/>
    <w:unhideWhenUsed/>
    <w:rsid w:val="00594F3E"/>
    <w:pPr>
      <w:widowControl w:val="0"/>
      <w:autoSpaceDE w:val="0"/>
      <w:autoSpaceDN w:val="0"/>
      <w:adjustRightInd w:val="0"/>
      <w:spacing w:after="120"/>
    </w:pPr>
    <w:rPr>
      <w:sz w:val="22"/>
      <w:szCs w:val="22"/>
      <w:lang w:eastAsia="en-US"/>
    </w:rPr>
  </w:style>
  <w:style w:type="character" w:customStyle="1" w:styleId="1">
    <w:name w:val="Основной текст Знак1"/>
    <w:basedOn w:val="a0"/>
    <w:uiPriority w:val="99"/>
    <w:semiHidden/>
    <w:rsid w:val="00594F3E"/>
    <w:rPr>
      <w:rFonts w:ascii="Times New Roman" w:eastAsia="Times New Roman" w:hAnsi="Times New Roman" w:cs="Times New Roman"/>
      <w:sz w:val="24"/>
      <w:szCs w:val="24"/>
      <w:lang w:eastAsia="ru-RU"/>
    </w:rPr>
  </w:style>
  <w:style w:type="paragraph" w:styleId="a8">
    <w:name w:val="Body Text Indent"/>
    <w:basedOn w:val="a"/>
    <w:link w:val="a9"/>
    <w:semiHidden/>
    <w:unhideWhenUsed/>
    <w:rsid w:val="00594F3E"/>
    <w:pPr>
      <w:widowControl w:val="0"/>
      <w:autoSpaceDE w:val="0"/>
      <w:autoSpaceDN w:val="0"/>
      <w:adjustRightInd w:val="0"/>
      <w:spacing w:after="120"/>
      <w:ind w:left="283"/>
    </w:pPr>
    <w:rPr>
      <w:sz w:val="20"/>
      <w:szCs w:val="20"/>
    </w:rPr>
  </w:style>
  <w:style w:type="character" w:customStyle="1" w:styleId="a9">
    <w:name w:val="Основной текст с отступом Знак"/>
    <w:basedOn w:val="a0"/>
    <w:link w:val="a8"/>
    <w:semiHidden/>
    <w:rsid w:val="00594F3E"/>
    <w:rPr>
      <w:rFonts w:ascii="Times New Roman" w:eastAsia="Times New Roman" w:hAnsi="Times New Roman" w:cs="Times New Roman"/>
      <w:sz w:val="20"/>
      <w:szCs w:val="20"/>
      <w:lang w:eastAsia="ru-RU"/>
    </w:rPr>
  </w:style>
  <w:style w:type="paragraph" w:styleId="3">
    <w:name w:val="Body Text 3"/>
    <w:basedOn w:val="a"/>
    <w:link w:val="30"/>
    <w:semiHidden/>
    <w:unhideWhenUsed/>
    <w:rsid w:val="00594F3E"/>
    <w:pPr>
      <w:widowControl w:val="0"/>
      <w:autoSpaceDE w:val="0"/>
      <w:autoSpaceDN w:val="0"/>
      <w:adjustRightInd w:val="0"/>
      <w:spacing w:after="120"/>
    </w:pPr>
    <w:rPr>
      <w:sz w:val="16"/>
      <w:szCs w:val="16"/>
    </w:rPr>
  </w:style>
  <w:style w:type="character" w:customStyle="1" w:styleId="30">
    <w:name w:val="Основной текст 3 Знак"/>
    <w:basedOn w:val="a0"/>
    <w:link w:val="3"/>
    <w:semiHidden/>
    <w:rsid w:val="00594F3E"/>
    <w:rPr>
      <w:rFonts w:ascii="Times New Roman" w:eastAsia="Times New Roman" w:hAnsi="Times New Roman" w:cs="Times New Roman"/>
      <w:sz w:val="16"/>
      <w:szCs w:val="16"/>
      <w:lang w:eastAsia="ru-RU"/>
    </w:rPr>
  </w:style>
  <w:style w:type="paragraph" w:styleId="aa">
    <w:name w:val="No Spacing"/>
    <w:uiPriority w:val="1"/>
    <w:qFormat/>
    <w:rsid w:val="00594F3E"/>
    <w:pPr>
      <w:spacing w:after="0" w:line="240" w:lineRule="auto"/>
    </w:pPr>
    <w:rPr>
      <w:rFonts w:ascii="Calibri" w:eastAsia="Calibri" w:hAnsi="Calibri" w:cs="Times New Roman"/>
    </w:rPr>
  </w:style>
  <w:style w:type="paragraph" w:styleId="ab">
    <w:name w:val="List Paragraph"/>
    <w:basedOn w:val="a"/>
    <w:uiPriority w:val="34"/>
    <w:qFormat/>
    <w:rsid w:val="00594F3E"/>
    <w:pPr>
      <w:widowControl w:val="0"/>
      <w:autoSpaceDE w:val="0"/>
      <w:autoSpaceDN w:val="0"/>
      <w:adjustRightInd w:val="0"/>
      <w:ind w:left="720" w:firstLine="709"/>
      <w:contextualSpacing/>
      <w:jc w:val="both"/>
    </w:pPr>
    <w:rPr>
      <w:sz w:val="20"/>
      <w:szCs w:val="20"/>
    </w:rPr>
  </w:style>
  <w:style w:type="paragraph" w:customStyle="1" w:styleId="ConsTitle">
    <w:name w:val="ConsTitle"/>
    <w:rsid w:val="00594F3E"/>
    <w:pPr>
      <w:widowControl w:val="0"/>
      <w:snapToGrid w:val="0"/>
      <w:spacing w:after="0" w:line="240" w:lineRule="auto"/>
      <w:ind w:right="19772"/>
    </w:pPr>
    <w:rPr>
      <w:rFonts w:ascii="Arial" w:eastAsia="Times New Roman" w:hAnsi="Arial" w:cs="Times New Roman"/>
      <w:b/>
      <w:sz w:val="16"/>
      <w:szCs w:val="20"/>
      <w:lang w:eastAsia="ru-RU"/>
    </w:rPr>
  </w:style>
  <w:style w:type="character" w:customStyle="1" w:styleId="ConsPlusNormal">
    <w:name w:val="ConsPlusNormal Знак"/>
    <w:link w:val="ConsPlusNormal0"/>
    <w:locked/>
    <w:rsid w:val="00594F3E"/>
    <w:rPr>
      <w:rFonts w:ascii="Arial" w:eastAsia="Times New Roman" w:hAnsi="Arial" w:cs="Arial"/>
    </w:rPr>
  </w:style>
  <w:style w:type="paragraph" w:customStyle="1" w:styleId="ConsPlusNormal0">
    <w:name w:val="ConsPlusNormal"/>
    <w:link w:val="ConsPlusNormal"/>
    <w:rsid w:val="00594F3E"/>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Normal">
    <w:name w:val="ConsNormal"/>
    <w:rsid w:val="00594F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c">
    <w:name w:val="footnote reference"/>
    <w:semiHidden/>
    <w:unhideWhenUsed/>
    <w:rsid w:val="00594F3E"/>
    <w:rPr>
      <w:vertAlign w:val="superscript"/>
    </w:rPr>
  </w:style>
  <w:style w:type="table" w:styleId="ad">
    <w:name w:val="Table Grid"/>
    <w:basedOn w:val="a1"/>
    <w:uiPriority w:val="59"/>
    <w:rsid w:val="00594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594F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Title"/>
    <w:basedOn w:val="a"/>
    <w:link w:val="af"/>
    <w:qFormat/>
    <w:rsid w:val="00594F3E"/>
    <w:pPr>
      <w:jc w:val="center"/>
    </w:pPr>
    <w:rPr>
      <w:b/>
      <w:szCs w:val="20"/>
    </w:rPr>
  </w:style>
  <w:style w:type="character" w:customStyle="1" w:styleId="af">
    <w:name w:val="Название Знак"/>
    <w:basedOn w:val="a0"/>
    <w:link w:val="ae"/>
    <w:rsid w:val="00594F3E"/>
    <w:rPr>
      <w:rFonts w:ascii="Times New Roman" w:eastAsia="Times New Roman" w:hAnsi="Times New Roman" w:cs="Times New Roman"/>
      <w:b/>
      <w:sz w:val="24"/>
      <w:szCs w:val="20"/>
      <w:lang w:eastAsia="ru-RU"/>
    </w:rPr>
  </w:style>
  <w:style w:type="character" w:customStyle="1" w:styleId="af0">
    <w:name w:val="Основной шрифт"/>
    <w:rsid w:val="00594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024781">
      <w:bodyDiv w:val="1"/>
      <w:marLeft w:val="0"/>
      <w:marRight w:val="0"/>
      <w:marTop w:val="0"/>
      <w:marBottom w:val="0"/>
      <w:divBdr>
        <w:top w:val="none" w:sz="0" w:space="0" w:color="auto"/>
        <w:left w:val="none" w:sz="0" w:space="0" w:color="auto"/>
        <w:bottom w:val="none" w:sz="0" w:space="0" w:color="auto"/>
        <w:right w:val="none" w:sz="0" w:space="0" w:color="auto"/>
      </w:divBdr>
    </w:div>
    <w:div w:id="961113156">
      <w:bodyDiv w:val="1"/>
      <w:marLeft w:val="0"/>
      <w:marRight w:val="0"/>
      <w:marTop w:val="0"/>
      <w:marBottom w:val="0"/>
      <w:divBdr>
        <w:top w:val="none" w:sz="0" w:space="0" w:color="auto"/>
        <w:left w:val="none" w:sz="0" w:space="0" w:color="auto"/>
        <w:bottom w:val="none" w:sz="0" w:space="0" w:color="auto"/>
        <w:right w:val="none" w:sz="0" w:space="0" w:color="auto"/>
      </w:divBdr>
    </w:div>
    <w:div w:id="191057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13</Pages>
  <Words>4240</Words>
  <Characters>24173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2013-05-28T11:07:00Z</dcterms:created>
  <dcterms:modified xsi:type="dcterms:W3CDTF">2013-05-28T11:43:00Z</dcterms:modified>
</cp:coreProperties>
</file>