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0A" w:rsidRDefault="00DB5C0A" w:rsidP="00DB5C0A">
      <w:pPr>
        <w:pStyle w:val="a3"/>
        <w:spacing w:before="0" w:beforeAutospacing="0" w:after="0" w:afterAutospacing="0"/>
        <w:jc w:val="center"/>
      </w:pPr>
      <w:r>
        <w:rPr>
          <w:rStyle w:val="a4"/>
        </w:rPr>
        <w:t>Техническое задание</w:t>
      </w:r>
    </w:p>
    <w:p w:rsidR="00DB5C0A" w:rsidRDefault="00DB5C0A" w:rsidP="00DB5C0A">
      <w:pPr>
        <w:pStyle w:val="a3"/>
        <w:spacing w:before="0" w:beforeAutospacing="0" w:after="0" w:afterAutospacing="0"/>
        <w:jc w:val="center"/>
      </w:pPr>
      <w:r>
        <w:t xml:space="preserve"> на поставку акустического рояля </w:t>
      </w:r>
    </w:p>
    <w:p w:rsidR="00DB5C0A" w:rsidRDefault="00DB5C0A" w:rsidP="00DB5C0A">
      <w:pPr>
        <w:pStyle w:val="a3"/>
        <w:spacing w:before="0" w:beforeAutospacing="0" w:after="0" w:afterAutospacing="0"/>
        <w:jc w:val="center"/>
      </w:pPr>
      <w:r>
        <w:t>для нужд МБОУ ДОД «ДМШ № 3»</w:t>
      </w:r>
    </w:p>
    <w:p w:rsidR="00DB5C0A" w:rsidRDefault="00DB5C0A" w:rsidP="00DB5C0A">
      <w:pPr>
        <w:pStyle w:val="a3"/>
        <w:spacing w:before="0" w:beforeAutospacing="0" w:after="0" w:afterAutospacing="0"/>
        <w:jc w:val="center"/>
      </w:pPr>
      <w:r>
        <w:t> </w:t>
      </w:r>
    </w:p>
    <w:tbl>
      <w:tblPr>
        <w:tblW w:w="526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2003"/>
        <w:gridCol w:w="3677"/>
        <w:gridCol w:w="1215"/>
        <w:gridCol w:w="1327"/>
      </w:tblGrid>
      <w:tr w:rsidR="00DB5C0A" w:rsidTr="00DB5C0A">
        <w:trPr>
          <w:trHeight w:val="720"/>
        </w:trPr>
        <w:tc>
          <w:tcPr>
            <w:tcW w:w="8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4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</w:t>
            </w:r>
            <w:r>
              <w:rPr>
                <w:lang w:eastAsia="en-US"/>
              </w:rPr>
              <w:br/>
              <w:t>измерения</w:t>
            </w:r>
          </w:p>
        </w:tc>
        <w:tc>
          <w:tcPr>
            <w:tcW w:w="6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поставляемых товаров, объем   </w:t>
            </w:r>
            <w:r>
              <w:rPr>
                <w:lang w:eastAsia="en-US"/>
              </w:rPr>
              <w:br/>
              <w:t>выполняемых работ, оказываемых услуг</w:t>
            </w:r>
          </w:p>
        </w:tc>
      </w:tr>
      <w:tr w:rsidR="00DB5C0A" w:rsidTr="00DB5C0A">
        <w:trPr>
          <w:trHeight w:val="2400"/>
        </w:trPr>
        <w:tc>
          <w:tcPr>
            <w:tcW w:w="886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Поставка акустического рояля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 xml:space="preserve">     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 xml:space="preserve">     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02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Требование к качеству товаров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Технические характеристики товаров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Поставка качественного товара, соответствующего стандартам и техническим условиям и имеющего сертификаты, технические паспорта или иные документы, удостоверяющие его качество.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Гарантийный срок акустического рояля – 1 год. 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Размеры:</w:t>
            </w:r>
            <w:r>
              <w:rPr>
                <w:lang w:eastAsia="en-US"/>
              </w:rPr>
              <w:t xml:space="preserve">  высота 101 см, 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ширина 148 см, 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глубина 175 см.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Вес:</w:t>
            </w:r>
            <w:r>
              <w:rPr>
                <w:lang w:eastAsia="en-US"/>
              </w:rPr>
              <w:t>  318 кг.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Резонансная дека:</w:t>
            </w:r>
            <w:r>
              <w:rPr>
                <w:lang w:eastAsia="en-US"/>
              </w:rPr>
              <w:t xml:space="preserve"> массив ели.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Опорная рама</w:t>
            </w:r>
            <w:r>
              <w:rPr>
                <w:lang w:eastAsia="en-US"/>
              </w:rPr>
              <w:t xml:space="preserve"> (деревянная рама, футор): </w:t>
            </w:r>
            <w:proofErr w:type="spellStart"/>
            <w:r>
              <w:rPr>
                <w:lang w:eastAsia="en-US"/>
              </w:rPr>
              <w:t>шпрейцы</w:t>
            </w:r>
            <w:proofErr w:type="spellEnd"/>
            <w:r>
              <w:rPr>
                <w:lang w:eastAsia="en-US"/>
              </w:rPr>
              <w:t xml:space="preserve"> (деревянные распорки) при помощи шиповых соединений </w:t>
            </w:r>
            <w:proofErr w:type="gramStart"/>
            <w:r>
              <w:rPr>
                <w:lang w:eastAsia="en-US"/>
              </w:rPr>
              <w:t>соединены с деревянной рамой и дополнительно закреплены</w:t>
            </w:r>
            <w:proofErr w:type="gramEnd"/>
            <w:r>
              <w:rPr>
                <w:lang w:eastAsia="en-US"/>
              </w:rPr>
              <w:t xml:space="preserve"> при помощи дюбелей.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proofErr w:type="gramStart"/>
            <w:r>
              <w:rPr>
                <w:rStyle w:val="a4"/>
                <w:lang w:eastAsia="en-US"/>
              </w:rPr>
              <w:t>Мосты</w:t>
            </w:r>
            <w:r>
              <w:rPr>
                <w:lang w:eastAsia="en-US"/>
              </w:rPr>
              <w:t xml:space="preserve"> (бридж, </w:t>
            </w:r>
            <w:proofErr w:type="spellStart"/>
            <w:r>
              <w:rPr>
                <w:lang w:eastAsia="en-US"/>
              </w:rPr>
              <w:t>штег</w:t>
            </w:r>
            <w:proofErr w:type="spellEnd"/>
            <w:r>
              <w:rPr>
                <w:lang w:eastAsia="en-US"/>
              </w:rPr>
              <w:t>: вертикально склеенные слои шпона клёна.</w:t>
            </w:r>
            <w:proofErr w:type="gramEnd"/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proofErr w:type="spellStart"/>
            <w:r>
              <w:rPr>
                <w:rStyle w:val="a4"/>
                <w:lang w:eastAsia="en-US"/>
              </w:rPr>
              <w:t>Рипки</w:t>
            </w:r>
            <w:proofErr w:type="spellEnd"/>
            <w:r>
              <w:rPr>
                <w:rStyle w:val="a4"/>
                <w:lang w:eastAsia="en-US"/>
              </w:rPr>
              <w:t xml:space="preserve"> </w:t>
            </w:r>
            <w:r>
              <w:rPr>
                <w:lang w:eastAsia="en-US"/>
              </w:rPr>
              <w:t>(рёбра жёсткости): полная длина, массив ели, вырез на внутренний край.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Рама:</w:t>
            </w:r>
            <w:r>
              <w:rPr>
                <w:lang w:eastAsia="en-US"/>
              </w:rPr>
              <w:t>  чугунная рама, отлитая в песчаной форме.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Шкала:</w:t>
            </w:r>
            <w:r>
              <w:rPr>
                <w:lang w:eastAsia="en-US"/>
              </w:rPr>
              <w:t xml:space="preserve"> дуплекс -  шкала.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Механика клавиатуры:</w:t>
            </w:r>
            <w:r>
              <w:rPr>
                <w:lang w:eastAsia="en-US"/>
              </w:rPr>
              <w:t xml:space="preserve"> все составные части механики проходят фирменный контроль, </w:t>
            </w:r>
            <w:proofErr w:type="gramStart"/>
            <w:r>
              <w:rPr>
                <w:lang w:eastAsia="en-US"/>
              </w:rPr>
              <w:t>калибруются в соответствии со строгими нормами и составляют</w:t>
            </w:r>
            <w:proofErr w:type="gramEnd"/>
            <w:r>
              <w:rPr>
                <w:lang w:eastAsia="en-US"/>
              </w:rPr>
              <w:t xml:space="preserve"> технически совершенную </w:t>
            </w:r>
            <w:r>
              <w:rPr>
                <w:lang w:eastAsia="en-US"/>
              </w:rPr>
              <w:lastRenderedPageBreak/>
              <w:t>систему, которая  в состоянии выдерживать самые большие нагрузки</w:t>
            </w:r>
            <w:r>
              <w:rPr>
                <w:color w:val="FF0000"/>
                <w:lang w:eastAsia="en-US"/>
              </w:rPr>
              <w:t>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Клавиши:</w:t>
            </w:r>
            <w:r>
              <w:rPr>
                <w:lang w:eastAsia="en-US"/>
              </w:rPr>
              <w:t xml:space="preserve"> индивидуально сбалансированные и взвешенные, изготовлены из отборной  древесины </w:t>
            </w:r>
            <w:proofErr w:type="gramStart"/>
            <w:r>
              <w:rPr>
                <w:lang w:eastAsia="en-US"/>
              </w:rPr>
              <w:t>-е</w:t>
            </w:r>
            <w:proofErr w:type="gramEnd"/>
            <w:r>
              <w:rPr>
                <w:lang w:eastAsia="en-US"/>
              </w:rPr>
              <w:t>ли.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Молоточки:</w:t>
            </w:r>
            <w:r>
              <w:rPr>
                <w:lang w:eastAsia="en-US"/>
              </w:rPr>
              <w:t xml:space="preserve"> скреплённые в виде буквы</w:t>
            </w:r>
            <w:proofErr w:type="gramStart"/>
            <w:r>
              <w:rPr>
                <w:lang w:eastAsia="en-US"/>
              </w:rPr>
              <w:t xml:space="preserve"> Т</w:t>
            </w:r>
            <w:proofErr w:type="gramEnd"/>
            <w:r>
              <w:rPr>
                <w:lang w:eastAsia="en-US"/>
              </w:rPr>
              <w:t>, усилены высококачественной  натуральной шерстяной обивкой.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Струны:</w:t>
            </w:r>
            <w:r>
              <w:rPr>
                <w:lang w:eastAsia="en-US"/>
              </w:rPr>
              <w:t xml:space="preserve"> медные.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proofErr w:type="spellStart"/>
            <w:r>
              <w:rPr>
                <w:rStyle w:val="a4"/>
                <w:lang w:eastAsia="en-US"/>
              </w:rPr>
              <w:t>Вирбельбанк</w:t>
            </w:r>
            <w:proofErr w:type="spellEnd"/>
            <w:r>
              <w:rPr>
                <w:rStyle w:val="a4"/>
                <w:lang w:eastAsia="en-US"/>
              </w:rPr>
              <w:t>:</w:t>
            </w:r>
            <w:r>
              <w:rPr>
                <w:lang w:eastAsia="en-US"/>
              </w:rPr>
              <w:t xml:space="preserve"> перекрёстно – ламинированный американский клён.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proofErr w:type="spellStart"/>
            <w:r>
              <w:rPr>
                <w:rStyle w:val="a4"/>
                <w:lang w:eastAsia="en-US"/>
              </w:rPr>
              <w:t>Вирбели</w:t>
            </w:r>
            <w:proofErr w:type="spellEnd"/>
            <w:r>
              <w:rPr>
                <w:rStyle w:val="a4"/>
                <w:lang w:eastAsia="en-US"/>
              </w:rPr>
              <w:t>:</w:t>
            </w:r>
            <w:r>
              <w:rPr>
                <w:lang w:eastAsia="en-US"/>
              </w:rPr>
              <w:t xml:space="preserve"> никелированные, </w:t>
            </w:r>
            <w:proofErr w:type="spellStart"/>
            <w:r>
              <w:rPr>
                <w:lang w:eastAsia="en-US"/>
              </w:rPr>
              <w:t>фрезированные</w:t>
            </w:r>
            <w:proofErr w:type="spellEnd"/>
            <w:r>
              <w:rPr>
                <w:lang w:eastAsia="en-US"/>
              </w:rPr>
              <w:t>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 xml:space="preserve">Цвет: </w:t>
            </w:r>
            <w:r>
              <w:rPr>
                <w:lang w:eastAsia="en-US"/>
              </w:rPr>
              <w:t>чёрный полированный.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proofErr w:type="gramStart"/>
            <w:r>
              <w:rPr>
                <w:rStyle w:val="a4"/>
                <w:lang w:eastAsia="en-US"/>
              </w:rPr>
              <w:t>Другое</w:t>
            </w:r>
            <w:proofErr w:type="gramEnd"/>
            <w:r>
              <w:rPr>
                <w:rStyle w:val="a4"/>
                <w:lang w:eastAsia="en-US"/>
              </w:rPr>
              <w:t>:</w:t>
            </w:r>
            <w:r>
              <w:rPr>
                <w:lang w:eastAsia="en-US"/>
              </w:rPr>
              <w:t xml:space="preserve"> плавно закрывающаяся откидная часть крышки, педали из кованой латуни, полное </w:t>
            </w:r>
            <w:proofErr w:type="spellStart"/>
            <w:r>
              <w:rPr>
                <w:lang w:val="en-US" w:eastAsia="en-US"/>
              </w:rPr>
              <w:t>Sostenuto</w:t>
            </w:r>
            <w:proofErr w:type="spellEnd"/>
            <w:r>
              <w:rPr>
                <w:lang w:eastAsia="en-US"/>
              </w:rPr>
              <w:t xml:space="preserve">, технологический процесс: </w:t>
            </w:r>
            <w:r>
              <w:rPr>
                <w:lang w:val="en-US" w:eastAsia="en-US"/>
              </w:rPr>
              <w:t>CNC</w:t>
            </w:r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val="en-US" w:eastAsia="en-US"/>
              </w:rPr>
              <w:t>ComputerNumericalControlling</w:t>
            </w:r>
            <w:proofErr w:type="spellEnd"/>
            <w:r>
              <w:rPr>
                <w:lang w:eastAsia="en-US"/>
              </w:rPr>
              <w:t>).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rStyle w:val="a4"/>
                <w:color w:val="000000"/>
                <w:lang w:eastAsia="en-US"/>
              </w:rPr>
              <w:t> Год изготовления</w:t>
            </w:r>
            <w:r>
              <w:rPr>
                <w:color w:val="000000"/>
                <w:lang w:eastAsia="en-US"/>
              </w:rPr>
              <w:t xml:space="preserve"> Инструмент должен быть изготовлен не ранее декабря 2011 года</w:t>
            </w:r>
            <w:proofErr w:type="gramStart"/>
            <w:r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t>.</w:t>
            </w:r>
            <w:proofErr w:type="gramEnd"/>
          </w:p>
        </w:tc>
        <w:tc>
          <w:tcPr>
            <w:tcW w:w="608" w:type="pct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  шт.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     </w:t>
            </w:r>
            <w:r>
              <w:rPr>
                <w:lang w:val="en-US" w:eastAsia="en-US"/>
              </w:rPr>
              <w:t>1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 </w:t>
            </w:r>
          </w:p>
        </w:tc>
      </w:tr>
      <w:tr w:rsidR="00DB5C0A" w:rsidTr="00DB5C0A">
        <w:trPr>
          <w:trHeight w:val="1401"/>
        </w:trPr>
        <w:tc>
          <w:tcPr>
            <w:tcW w:w="8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DB5C0A" w:rsidRDefault="00DB5C0A">
            <w:pPr>
              <w:pStyle w:val="a3"/>
              <w:spacing w:before="0" w:beforeAutospacing="0" w:after="0" w:afterAutospacing="0"/>
              <w:jc w:val="right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Требования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безопасности </w:t>
            </w:r>
          </w:p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товаров</w:t>
            </w:r>
          </w:p>
        </w:tc>
        <w:tc>
          <w:tcPr>
            <w:tcW w:w="1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Товар должен соответствовать требованиям, предъявляемым к данному виду товаров, санитарным нормам и правилам, иметь сертификат соответствия качества, допущен к эксплуатации на территории РФ. 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B5C0A" w:rsidRDefault="00DB5C0A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</w:tbl>
    <w:p w:rsidR="00DB5C0A" w:rsidRDefault="00DB5C0A" w:rsidP="00DB5C0A">
      <w:r>
        <w:t xml:space="preserve">-- </w:t>
      </w:r>
      <w:r>
        <w:br/>
        <w:t>МБОУ ДОД "ДМШ № 3"</w:t>
      </w:r>
    </w:p>
    <w:p w:rsidR="003711D4" w:rsidRDefault="003711D4"/>
    <w:sectPr w:rsidR="00371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1B"/>
    <w:rsid w:val="00295C1B"/>
    <w:rsid w:val="003711D4"/>
    <w:rsid w:val="00DB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C0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B5C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5C0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B5C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2107</Characters>
  <Application>Microsoft Office Word</Application>
  <DocSecurity>0</DocSecurity>
  <Lines>17</Lines>
  <Paragraphs>4</Paragraphs>
  <ScaleCrop>false</ScaleCrop>
  <Company>Администрация города Иванова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2013-07-11T10:04:00Z</dcterms:created>
  <dcterms:modified xsi:type="dcterms:W3CDTF">2013-07-11T10:07:00Z</dcterms:modified>
</cp:coreProperties>
</file>