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DF" w:rsidRPr="0093674B" w:rsidRDefault="00C234DF" w:rsidP="00C234DF">
      <w:pPr>
        <w:pStyle w:val="a8"/>
        <w:widowControl w:val="0"/>
        <w:numPr>
          <w:ilvl w:val="0"/>
          <w:numId w:val="1"/>
        </w:numPr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C234DF" w:rsidRPr="00E83DE3" w:rsidRDefault="00C234DF" w:rsidP="00C234DF">
      <w:pPr>
        <w:pStyle w:val="a8"/>
        <w:widowControl w:val="0"/>
        <w:numPr>
          <w:ilvl w:val="0"/>
          <w:numId w:val="1"/>
        </w:numPr>
        <w:jc w:val="right"/>
      </w:pPr>
      <w:r>
        <w:t xml:space="preserve">  </w:t>
      </w:r>
    </w:p>
    <w:p w:rsidR="00C234DF" w:rsidRPr="00C234DF" w:rsidRDefault="00C234DF" w:rsidP="00C234DF">
      <w:pPr>
        <w:pStyle w:val="a8"/>
        <w:widowControl w:val="0"/>
        <w:numPr>
          <w:ilvl w:val="0"/>
          <w:numId w:val="1"/>
        </w:numPr>
        <w:jc w:val="right"/>
        <w:rPr>
          <w:b/>
          <w:caps/>
          <w:sz w:val="22"/>
          <w:szCs w:val="22"/>
        </w:rPr>
      </w:pPr>
      <w:r w:rsidRPr="00C234DF">
        <w:rPr>
          <w:sz w:val="22"/>
          <w:szCs w:val="22"/>
        </w:rPr>
        <w:t xml:space="preserve"> Дата: </w:t>
      </w:r>
      <w:r w:rsidRPr="00C234DF">
        <w:rPr>
          <w:sz w:val="22"/>
          <w:szCs w:val="22"/>
          <w:lang w:val="en-US"/>
        </w:rPr>
        <w:t>30</w:t>
      </w:r>
      <w:r w:rsidRPr="00C234DF">
        <w:rPr>
          <w:sz w:val="22"/>
          <w:szCs w:val="22"/>
        </w:rPr>
        <w:t>.08.2013 г.</w:t>
      </w:r>
    </w:p>
    <w:p w:rsidR="00C234DF" w:rsidRPr="00C234DF" w:rsidRDefault="00C234DF" w:rsidP="00C234DF">
      <w:pPr>
        <w:pStyle w:val="a8"/>
        <w:widowControl w:val="0"/>
        <w:numPr>
          <w:ilvl w:val="0"/>
          <w:numId w:val="1"/>
        </w:num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C234DF">
        <w:rPr>
          <w:sz w:val="22"/>
          <w:szCs w:val="22"/>
        </w:rPr>
        <w:t>Регистрационный №  4</w:t>
      </w:r>
      <w:r w:rsidRPr="00C234DF">
        <w:rPr>
          <w:sz w:val="22"/>
          <w:szCs w:val="22"/>
          <w:lang w:val="en-US"/>
        </w:rPr>
        <w:t>86</w:t>
      </w:r>
    </w:p>
    <w:p w:rsidR="00C234DF" w:rsidRPr="00C234DF" w:rsidRDefault="00C234DF" w:rsidP="00C234DF">
      <w:pPr>
        <w:pStyle w:val="a8"/>
        <w:widowControl w:val="0"/>
        <w:numPr>
          <w:ilvl w:val="0"/>
          <w:numId w:val="1"/>
        </w:numPr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7"/>
        <w:gridCol w:w="6232"/>
      </w:tblGrid>
      <w:tr w:rsidR="00C234DF" w:rsidRPr="00C234DF" w:rsidTr="00C54622">
        <w:tc>
          <w:tcPr>
            <w:tcW w:w="1890" w:type="pct"/>
          </w:tcPr>
          <w:p w:rsidR="00C234DF" w:rsidRPr="00C234DF" w:rsidRDefault="00C234DF" w:rsidP="00C54622">
            <w:pPr>
              <w:rPr>
                <w:b/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Муниципальное казенное учреждение "Управление делами Администрации города Иванова"</w:t>
            </w:r>
          </w:p>
        </w:tc>
      </w:tr>
      <w:tr w:rsidR="00C234DF" w:rsidRPr="00C234DF" w:rsidTr="00C54622">
        <w:tc>
          <w:tcPr>
            <w:tcW w:w="1890" w:type="pct"/>
          </w:tcPr>
          <w:p w:rsidR="00C234DF" w:rsidRPr="00C234DF" w:rsidRDefault="00C234DF" w:rsidP="00C54622">
            <w:pPr>
              <w:rPr>
                <w:b/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153000, Российская Федерация, Ивановская область, Иваново г, пр-т Фридриха Энгельса, 1, оф.317</w:t>
            </w:r>
          </w:p>
        </w:tc>
      </w:tr>
      <w:tr w:rsidR="00C234DF" w:rsidRPr="00C234DF" w:rsidTr="00C54622">
        <w:tc>
          <w:tcPr>
            <w:tcW w:w="1890" w:type="pct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C234DF" w:rsidRPr="00C234DF" w:rsidRDefault="00C234DF" w:rsidP="00C54622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7-4932-326347</w:t>
            </w:r>
            <w:r w:rsidRPr="00C234DF">
              <w:rPr>
                <w:sz w:val="22"/>
                <w:szCs w:val="22"/>
              </w:rPr>
              <w:br/>
            </w:r>
          </w:p>
        </w:tc>
      </w:tr>
      <w:tr w:rsidR="00C234DF" w:rsidRPr="00C234DF" w:rsidTr="00C54622">
        <w:tc>
          <w:tcPr>
            <w:tcW w:w="1890" w:type="pct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C234DF" w:rsidRPr="00C234DF" w:rsidRDefault="00C234DF" w:rsidP="00C5462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C234DF" w:rsidRPr="00C234DF" w:rsidRDefault="00C234DF" w:rsidP="00C234D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319"/>
        <w:gridCol w:w="3968"/>
        <w:gridCol w:w="1236"/>
        <w:gridCol w:w="1419"/>
      </w:tblGrid>
      <w:tr w:rsidR="00C234DF" w:rsidRPr="00C234DF" w:rsidTr="00C54622">
        <w:trPr>
          <w:trHeight w:val="1306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C234DF" w:rsidRPr="00C234DF" w:rsidRDefault="00C234DF" w:rsidP="00C54622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234DF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234DF" w:rsidRPr="00C234DF" w:rsidTr="00C54622">
        <w:trPr>
          <w:trHeight w:val="3447"/>
        </w:trPr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rPr>
                <w:b/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Ремонт системы отопления (устройство системы перемычек перед радиаторами) в административном здании по адресу: г. Иваново, пл. Революции, д. 4, д. 6.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widowControl w:val="0"/>
              <w:outlineLvl w:val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</w:tr>
      <w:tr w:rsidR="00C234DF" w:rsidRPr="00C234DF" w:rsidTr="00C54622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widowControl w:val="0"/>
              <w:outlineLvl w:val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Технические характеристики</w:t>
            </w:r>
          </w:p>
          <w:p w:rsidR="00C234DF" w:rsidRPr="00C234DF" w:rsidRDefault="00C234DF" w:rsidP="00C54622">
            <w:pPr>
              <w:widowControl w:val="0"/>
              <w:outlineLvl w:val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Ремонт системы отопления (устройство системы перемычек перед радиаторами) в административном здании по адресу: г. Иваново, пл. Революции, д. 4, д. 6 в соответствии с локальным сметным расчетом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color w:val="000000"/>
                <w:sz w:val="22"/>
                <w:szCs w:val="22"/>
              </w:rPr>
            </w:pPr>
          </w:p>
        </w:tc>
      </w:tr>
      <w:tr w:rsidR="00C234DF" w:rsidRPr="00C234DF" w:rsidTr="00C54622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widowControl w:val="0"/>
              <w:outlineLvl w:val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</w:t>
            </w:r>
            <w:r w:rsidRPr="00C234DF">
              <w:rPr>
                <w:sz w:val="22"/>
                <w:szCs w:val="22"/>
              </w:rPr>
              <w:lastRenderedPageBreak/>
              <w:t xml:space="preserve">норм и правил проектов, другие нормативные акты в области строительной деятельности. </w:t>
            </w:r>
          </w:p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color w:val="000000"/>
                <w:sz w:val="22"/>
                <w:szCs w:val="22"/>
              </w:rPr>
            </w:pPr>
          </w:p>
        </w:tc>
      </w:tr>
      <w:tr w:rsidR="00C234DF" w:rsidRPr="00C234DF" w:rsidTr="00C54622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widowControl w:val="0"/>
              <w:outlineLvl w:val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34DF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C234DF" w:rsidRPr="00C234DF" w:rsidRDefault="00C234DF" w:rsidP="00C5462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34DF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C234DF" w:rsidRPr="00C234DF" w:rsidRDefault="00C234DF" w:rsidP="00C54622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4DF" w:rsidRPr="00C234DF" w:rsidRDefault="00C234DF" w:rsidP="00C5462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C234DF" w:rsidRPr="00C234DF" w:rsidRDefault="00C234DF" w:rsidP="00C234D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p w:rsidR="00C234DF" w:rsidRPr="00C234DF" w:rsidRDefault="00C234DF" w:rsidP="00C234DF">
      <w:pPr>
        <w:pStyle w:val="a8"/>
        <w:numPr>
          <w:ilvl w:val="0"/>
          <w:numId w:val="1"/>
        </w:numPr>
        <w:rPr>
          <w:sz w:val="22"/>
          <w:szCs w:val="22"/>
        </w:rPr>
      </w:pPr>
    </w:p>
    <w:p w:rsidR="00C234DF" w:rsidRPr="00C234DF" w:rsidRDefault="00C234DF" w:rsidP="00C234DF">
      <w:pPr>
        <w:pStyle w:val="a8"/>
        <w:numPr>
          <w:ilvl w:val="0"/>
          <w:numId w:val="1"/>
        </w:numPr>
        <w:rPr>
          <w:sz w:val="22"/>
          <w:szCs w:val="22"/>
        </w:rPr>
      </w:pPr>
    </w:p>
    <w:p w:rsidR="00C234DF" w:rsidRPr="00C234DF" w:rsidRDefault="00C234DF" w:rsidP="00C234DF">
      <w:pPr>
        <w:pStyle w:val="a8"/>
        <w:numPr>
          <w:ilvl w:val="0"/>
          <w:numId w:val="1"/>
        </w:numPr>
        <w:jc w:val="both"/>
        <w:rPr>
          <w:sz w:val="22"/>
          <w:szCs w:val="22"/>
        </w:rPr>
      </w:pPr>
      <w:r w:rsidRPr="00C234DF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C234DF" w:rsidRPr="00C234DF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7948C8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34DF" w:rsidRPr="00C234DF" w:rsidRDefault="00C234DF" w:rsidP="00C234D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234DF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234DF" w:rsidRPr="00C234DF" w:rsidRDefault="00C234DF" w:rsidP="00C234DF">
      <w:pPr>
        <w:ind w:firstLine="708"/>
        <w:jc w:val="both"/>
        <w:rPr>
          <w:sz w:val="22"/>
          <w:szCs w:val="22"/>
        </w:rPr>
      </w:pPr>
      <w:r w:rsidRPr="00C234DF">
        <w:rPr>
          <w:sz w:val="22"/>
          <w:szCs w:val="22"/>
        </w:rPr>
        <w:t>В случае</w:t>
      </w:r>
      <w:proofErr w:type="gramStart"/>
      <w:r w:rsidRPr="00C234DF">
        <w:rPr>
          <w:sz w:val="22"/>
          <w:szCs w:val="22"/>
        </w:rPr>
        <w:t>,</w:t>
      </w:r>
      <w:proofErr w:type="gramEnd"/>
      <w:r w:rsidRPr="00C234D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234DF" w:rsidRPr="00C234DF" w:rsidRDefault="00C234DF" w:rsidP="00C234DF">
      <w:pPr>
        <w:pStyle w:val="a9"/>
        <w:ind w:firstLine="720"/>
        <w:jc w:val="both"/>
        <w:rPr>
          <w:b w:val="0"/>
          <w:sz w:val="22"/>
          <w:szCs w:val="22"/>
        </w:rPr>
      </w:pPr>
      <w:r w:rsidRPr="00C234DF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C234DF" w:rsidRPr="00C234DF" w:rsidRDefault="00C234DF" w:rsidP="00C234DF">
      <w:pPr>
        <w:pStyle w:val="a9"/>
        <w:ind w:firstLine="720"/>
        <w:jc w:val="both"/>
        <w:rPr>
          <w:b w:val="0"/>
          <w:sz w:val="22"/>
          <w:szCs w:val="22"/>
        </w:rPr>
      </w:pPr>
      <w:r w:rsidRPr="00C234D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234DF" w:rsidRPr="00C234DF" w:rsidRDefault="00C234DF" w:rsidP="00C234DF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C234D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234DF">
        <w:rPr>
          <w:b/>
          <w:bCs/>
          <w:sz w:val="22"/>
          <w:szCs w:val="22"/>
        </w:rPr>
        <w:t xml:space="preserve"> </w:t>
      </w:r>
      <w:r w:rsidRPr="00C234DF">
        <w:rPr>
          <w:sz w:val="22"/>
          <w:szCs w:val="22"/>
        </w:rPr>
        <w:t>(ч. 1 ст. 8 ФЗ № 94).</w:t>
      </w:r>
    </w:p>
    <w:p w:rsidR="00C234DF" w:rsidRPr="00C234DF" w:rsidRDefault="00C234DF" w:rsidP="00C234DF">
      <w:pPr>
        <w:ind w:firstLine="708"/>
        <w:jc w:val="both"/>
        <w:rPr>
          <w:sz w:val="22"/>
          <w:szCs w:val="22"/>
        </w:rPr>
      </w:pPr>
      <w:r w:rsidRPr="00C234D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234DF" w:rsidRPr="00C234DF" w:rsidRDefault="00C234DF" w:rsidP="00C234DF">
      <w:pPr>
        <w:pStyle w:val="a9"/>
        <w:ind w:firstLine="708"/>
        <w:jc w:val="both"/>
        <w:rPr>
          <w:b w:val="0"/>
          <w:sz w:val="22"/>
          <w:szCs w:val="22"/>
        </w:rPr>
      </w:pPr>
      <w:r w:rsidRPr="00C234D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234DF" w:rsidRPr="00C234DF" w:rsidRDefault="00C234DF" w:rsidP="00C234DF">
      <w:pPr>
        <w:pStyle w:val="a9"/>
        <w:ind w:firstLine="720"/>
        <w:jc w:val="both"/>
        <w:rPr>
          <w:b w:val="0"/>
          <w:sz w:val="22"/>
          <w:szCs w:val="22"/>
        </w:rPr>
      </w:pPr>
      <w:r w:rsidRPr="00C234D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234DF" w:rsidRPr="00C234DF" w:rsidRDefault="00C234DF" w:rsidP="00C234DF">
      <w:pPr>
        <w:ind w:firstLine="72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>В случае</w:t>
      </w:r>
      <w:proofErr w:type="gramStart"/>
      <w:r w:rsidRPr="00C234DF">
        <w:rPr>
          <w:sz w:val="22"/>
          <w:szCs w:val="22"/>
        </w:rPr>
        <w:t>,</w:t>
      </w:r>
      <w:proofErr w:type="gramEnd"/>
      <w:r w:rsidRPr="00C234D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234DF" w:rsidRPr="00C234DF" w:rsidRDefault="00C234DF" w:rsidP="00C234DF">
      <w:pPr>
        <w:pStyle w:val="a9"/>
        <w:ind w:firstLine="720"/>
        <w:jc w:val="both"/>
        <w:rPr>
          <w:b w:val="0"/>
          <w:sz w:val="22"/>
          <w:szCs w:val="22"/>
        </w:rPr>
      </w:pPr>
      <w:r w:rsidRPr="00C234D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234DF" w:rsidRPr="00C234DF" w:rsidRDefault="00C234DF" w:rsidP="00C234DF">
      <w:pPr>
        <w:ind w:left="5664"/>
        <w:rPr>
          <w:sz w:val="22"/>
          <w:szCs w:val="22"/>
        </w:rPr>
      </w:pPr>
      <w:r w:rsidRPr="00C234DF">
        <w:rPr>
          <w:sz w:val="22"/>
          <w:szCs w:val="22"/>
        </w:rPr>
        <w:br w:type="page"/>
      </w:r>
      <w:r w:rsidRPr="00C234DF">
        <w:rPr>
          <w:sz w:val="22"/>
          <w:szCs w:val="22"/>
        </w:rPr>
        <w:lastRenderedPageBreak/>
        <w:t>№ _____________</w:t>
      </w:r>
    </w:p>
    <w:p w:rsidR="00C234DF" w:rsidRPr="00C234DF" w:rsidRDefault="00C234DF" w:rsidP="00C234DF">
      <w:pPr>
        <w:ind w:left="5664"/>
        <w:rPr>
          <w:sz w:val="22"/>
          <w:szCs w:val="22"/>
        </w:rPr>
      </w:pPr>
      <w:r w:rsidRPr="00C234DF">
        <w:rPr>
          <w:sz w:val="22"/>
          <w:szCs w:val="22"/>
        </w:rPr>
        <w:t xml:space="preserve">Приложение к Извещению о </w:t>
      </w:r>
    </w:p>
    <w:p w:rsidR="00C234DF" w:rsidRPr="00C234DF" w:rsidRDefault="00C234DF" w:rsidP="00C234DF">
      <w:pPr>
        <w:ind w:left="5664"/>
        <w:rPr>
          <w:sz w:val="22"/>
          <w:szCs w:val="22"/>
        </w:rPr>
      </w:pPr>
      <w:proofErr w:type="gramStart"/>
      <w:r w:rsidRPr="00C234DF">
        <w:rPr>
          <w:sz w:val="22"/>
          <w:szCs w:val="22"/>
        </w:rPr>
        <w:t>проведении</w:t>
      </w:r>
      <w:proofErr w:type="gramEnd"/>
      <w:r w:rsidRPr="00C234DF">
        <w:rPr>
          <w:sz w:val="22"/>
          <w:szCs w:val="22"/>
        </w:rPr>
        <w:t xml:space="preserve"> запроса котировок</w:t>
      </w:r>
    </w:p>
    <w:p w:rsidR="00C234DF" w:rsidRPr="00C234DF" w:rsidRDefault="00C234DF" w:rsidP="00C234DF">
      <w:pPr>
        <w:ind w:left="5664"/>
        <w:rPr>
          <w:sz w:val="22"/>
          <w:szCs w:val="22"/>
        </w:rPr>
      </w:pPr>
      <w:r w:rsidRPr="00C234DF">
        <w:rPr>
          <w:sz w:val="22"/>
          <w:szCs w:val="22"/>
        </w:rPr>
        <w:t>от «</w:t>
      </w:r>
      <w:r w:rsidRPr="007948C8">
        <w:rPr>
          <w:sz w:val="22"/>
          <w:szCs w:val="22"/>
        </w:rPr>
        <w:t>30</w:t>
      </w:r>
      <w:r w:rsidRPr="00C234DF">
        <w:rPr>
          <w:sz w:val="22"/>
          <w:szCs w:val="22"/>
        </w:rPr>
        <w:t>» августа 2013 г.</w:t>
      </w:r>
    </w:p>
    <w:p w:rsidR="00C234DF" w:rsidRPr="007948C8" w:rsidRDefault="00C234DF" w:rsidP="00C234DF">
      <w:pPr>
        <w:ind w:left="5664"/>
        <w:rPr>
          <w:sz w:val="22"/>
          <w:szCs w:val="22"/>
        </w:rPr>
      </w:pPr>
      <w:r w:rsidRPr="00C234DF">
        <w:rPr>
          <w:sz w:val="22"/>
          <w:szCs w:val="22"/>
        </w:rPr>
        <w:t>Регистрационный № 4</w:t>
      </w:r>
      <w:r w:rsidRPr="007948C8">
        <w:rPr>
          <w:sz w:val="22"/>
          <w:szCs w:val="22"/>
        </w:rPr>
        <w:t>86</w:t>
      </w:r>
    </w:p>
    <w:p w:rsidR="00C234DF" w:rsidRPr="00C234DF" w:rsidRDefault="00C234DF" w:rsidP="00C234DF">
      <w:pPr>
        <w:jc w:val="right"/>
        <w:rPr>
          <w:sz w:val="22"/>
          <w:szCs w:val="22"/>
        </w:rPr>
      </w:pPr>
    </w:p>
    <w:p w:rsidR="00C234DF" w:rsidRPr="00C234DF" w:rsidRDefault="00C234DF" w:rsidP="00C234DF">
      <w:pPr>
        <w:jc w:val="right"/>
        <w:rPr>
          <w:sz w:val="22"/>
          <w:szCs w:val="22"/>
        </w:rPr>
      </w:pPr>
      <w:r w:rsidRPr="00C234DF">
        <w:rPr>
          <w:sz w:val="22"/>
          <w:szCs w:val="22"/>
        </w:rPr>
        <w:t>Дата: «__» _________ 2013 г.</w:t>
      </w:r>
    </w:p>
    <w:p w:rsidR="00C234DF" w:rsidRPr="00C234DF" w:rsidRDefault="00C234DF" w:rsidP="00C234DF">
      <w:pPr>
        <w:jc w:val="center"/>
        <w:rPr>
          <w:sz w:val="22"/>
          <w:szCs w:val="22"/>
        </w:rPr>
      </w:pPr>
      <w:r w:rsidRPr="00C234D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C234DF" w:rsidRPr="00C234DF" w:rsidTr="00C54622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234DF">
              <w:rPr>
                <w:sz w:val="22"/>
                <w:szCs w:val="22"/>
              </w:rPr>
              <w:t xml:space="preserve"> фамилия, имя, отчество </w:t>
            </w:r>
          </w:p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234DF">
              <w:rPr>
                <w:sz w:val="22"/>
                <w:szCs w:val="22"/>
              </w:rPr>
              <w:t xml:space="preserve"> </w:t>
            </w:r>
          </w:p>
          <w:p w:rsidR="00C234DF" w:rsidRPr="00C234DF" w:rsidRDefault="00C234DF" w:rsidP="00C54622">
            <w:pPr>
              <w:rPr>
                <w:i/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(</w:t>
            </w:r>
            <w:r w:rsidRPr="00C234D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 xml:space="preserve">2. Место нахождения </w:t>
            </w:r>
            <w:r w:rsidRPr="00C234D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234DF">
              <w:rPr>
                <w:sz w:val="22"/>
                <w:szCs w:val="22"/>
              </w:rPr>
              <w:t xml:space="preserve"> место жительства </w:t>
            </w:r>
            <w:r w:rsidRPr="00C234D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234D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C234DF" w:rsidRPr="00C234DF" w:rsidRDefault="00C234DF" w:rsidP="00C5462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234DF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34DF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34DF" w:rsidRPr="00C234DF" w:rsidRDefault="00C234DF" w:rsidP="00C5462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jc w:val="both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234D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  <w:tr w:rsidR="00C234DF" w:rsidRPr="00C234DF" w:rsidTr="00C54622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</w:tr>
    </w:tbl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1701"/>
        <w:gridCol w:w="5712"/>
      </w:tblGrid>
      <w:tr w:rsidR="00C234DF" w:rsidRPr="00C234DF" w:rsidTr="00C234DF">
        <w:trPr>
          <w:trHeight w:val="493"/>
        </w:trPr>
        <w:tc>
          <w:tcPr>
            <w:tcW w:w="2847" w:type="dxa"/>
          </w:tcPr>
          <w:p w:rsidR="00C234DF" w:rsidRPr="00C234DF" w:rsidRDefault="00C234DF" w:rsidP="00C5462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701" w:type="dxa"/>
          </w:tcPr>
          <w:p w:rsidR="00C234DF" w:rsidRPr="00C234DF" w:rsidRDefault="00C234DF" w:rsidP="00C54622">
            <w:pPr>
              <w:jc w:val="center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Цена работ,</w:t>
            </w:r>
          </w:p>
          <w:p w:rsidR="00C234DF" w:rsidRPr="00C234DF" w:rsidRDefault="00C234DF" w:rsidP="00C54622">
            <w:pPr>
              <w:jc w:val="center"/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руб.</w:t>
            </w:r>
          </w:p>
        </w:tc>
        <w:tc>
          <w:tcPr>
            <w:tcW w:w="5712" w:type="dxa"/>
          </w:tcPr>
          <w:p w:rsidR="00C234DF" w:rsidRPr="00C234DF" w:rsidRDefault="00C234DF" w:rsidP="00C54622">
            <w:pPr>
              <w:jc w:val="center"/>
              <w:rPr>
                <w:b/>
                <w:sz w:val="22"/>
                <w:szCs w:val="22"/>
              </w:rPr>
            </w:pPr>
            <w:r w:rsidRPr="00C234DF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C234DF" w:rsidRPr="00C234DF" w:rsidTr="00C234DF">
        <w:trPr>
          <w:trHeight w:val="269"/>
        </w:trPr>
        <w:tc>
          <w:tcPr>
            <w:tcW w:w="2847" w:type="dxa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  <w:r w:rsidRPr="00C234DF">
              <w:rPr>
                <w:sz w:val="22"/>
                <w:szCs w:val="22"/>
              </w:rPr>
              <w:t>Ремонт системы отопления (устройство системы перемычек перед радиаторами) в административном здании по адресу: г. Иваново, пл. Революции, д. 4, д. 6.</w:t>
            </w:r>
          </w:p>
        </w:tc>
        <w:tc>
          <w:tcPr>
            <w:tcW w:w="1701" w:type="dxa"/>
          </w:tcPr>
          <w:p w:rsidR="00C234DF" w:rsidRPr="00C234DF" w:rsidRDefault="00C234DF" w:rsidP="00C54622">
            <w:pPr>
              <w:rPr>
                <w:sz w:val="22"/>
                <w:szCs w:val="22"/>
              </w:rPr>
            </w:pPr>
          </w:p>
        </w:tc>
        <w:tc>
          <w:tcPr>
            <w:tcW w:w="5712" w:type="dxa"/>
          </w:tcPr>
          <w:p w:rsidR="00C234DF" w:rsidRPr="00C234DF" w:rsidRDefault="00C234DF" w:rsidP="00C234DF">
            <w:pPr>
              <w:pStyle w:val="a4"/>
              <w:tabs>
                <w:tab w:val="num" w:pos="576"/>
              </w:tabs>
              <w:ind w:firstLine="567"/>
              <w:jc w:val="both"/>
              <w:rPr>
                <w:rFonts w:ascii="Times New Roman" w:hAnsi="Times New Roman" w:cs="Times New Roman"/>
                <w:sz w:val="22"/>
              </w:rPr>
            </w:pPr>
            <w:r w:rsidRPr="00C234DF">
              <w:rPr>
                <w:rFonts w:ascii="Times New Roman" w:hAnsi="Times New Roman" w:cs="Times New Roman"/>
                <w:sz w:val="22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      </w:r>
          </w:p>
          <w:p w:rsidR="00C234DF" w:rsidRPr="00C234DF" w:rsidRDefault="00C234DF" w:rsidP="00C54622">
            <w:pPr>
              <w:jc w:val="both"/>
              <w:rPr>
                <w:sz w:val="22"/>
                <w:szCs w:val="22"/>
              </w:rPr>
            </w:pPr>
          </w:p>
        </w:tc>
      </w:tr>
    </w:tbl>
    <w:p w:rsidR="00C234DF" w:rsidRPr="00C234DF" w:rsidRDefault="00C234DF" w:rsidP="00C234D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34DF" w:rsidRPr="00C234DF" w:rsidRDefault="00C234DF" w:rsidP="00C234D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C234DF">
        <w:rPr>
          <w:sz w:val="22"/>
          <w:szCs w:val="22"/>
        </w:rPr>
        <w:t>т.ч</w:t>
      </w:r>
      <w:proofErr w:type="spellEnd"/>
      <w:r w:rsidRPr="00C234DF">
        <w:rPr>
          <w:sz w:val="22"/>
          <w:szCs w:val="22"/>
        </w:rPr>
        <w:t>. НДС___________.</w:t>
      </w:r>
    </w:p>
    <w:p w:rsidR="00C234DF" w:rsidRPr="00C234DF" w:rsidRDefault="00C234DF" w:rsidP="00C234DF">
      <w:pPr>
        <w:pStyle w:val="ConsPlusNormal"/>
        <w:widowControl/>
        <w:ind w:firstLine="0"/>
        <w:rPr>
          <w:sz w:val="22"/>
          <w:szCs w:val="22"/>
        </w:rPr>
      </w:pPr>
      <w:r w:rsidRPr="00C234DF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C234DF" w:rsidRPr="00C234DF" w:rsidRDefault="00C234DF" w:rsidP="00C234DF">
      <w:pPr>
        <w:jc w:val="both"/>
        <w:rPr>
          <w:sz w:val="22"/>
          <w:szCs w:val="22"/>
        </w:rPr>
      </w:pPr>
      <w:r w:rsidRPr="00C234DF">
        <w:rPr>
          <w:b/>
          <w:sz w:val="22"/>
          <w:szCs w:val="22"/>
        </w:rPr>
        <w:t>Примечание</w:t>
      </w:r>
      <w:r w:rsidRPr="00C234DF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C234DF">
        <w:rPr>
          <w:sz w:val="22"/>
          <w:szCs w:val="22"/>
        </w:rPr>
        <w:t xml:space="preserve">. </w:t>
      </w:r>
      <w:proofErr w:type="gramEnd"/>
    </w:p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>_______________________________________________ , согласн</w:t>
      </w:r>
      <w:proofErr w:type="gramStart"/>
      <w:r w:rsidRPr="00C234DF">
        <w:rPr>
          <w:sz w:val="22"/>
          <w:szCs w:val="22"/>
        </w:rPr>
        <w:t>о(</w:t>
      </w:r>
      <w:proofErr w:type="spellStart"/>
      <w:proofErr w:type="gramEnd"/>
      <w:r w:rsidRPr="00C234DF">
        <w:rPr>
          <w:sz w:val="22"/>
          <w:szCs w:val="22"/>
        </w:rPr>
        <w:t>ен</w:t>
      </w:r>
      <w:proofErr w:type="spellEnd"/>
      <w:r w:rsidRPr="00C234DF">
        <w:rPr>
          <w:sz w:val="22"/>
          <w:szCs w:val="22"/>
        </w:rPr>
        <w:t xml:space="preserve">) исполнить условия </w:t>
      </w:r>
    </w:p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 xml:space="preserve">               </w:t>
      </w:r>
      <w:r w:rsidRPr="00C234DF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C234DF" w:rsidRPr="00C234DF" w:rsidRDefault="00C234DF" w:rsidP="00C234DF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>Руководитель организации ____________ _____________</w:t>
      </w:r>
    </w:p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 xml:space="preserve">                           </w:t>
      </w:r>
      <w:r w:rsidRPr="00C234DF">
        <w:rPr>
          <w:sz w:val="22"/>
          <w:szCs w:val="22"/>
        </w:rPr>
        <w:tab/>
      </w:r>
      <w:r w:rsidRPr="00C234DF">
        <w:rPr>
          <w:sz w:val="22"/>
          <w:szCs w:val="22"/>
        </w:rPr>
        <w:tab/>
      </w:r>
      <w:r w:rsidRPr="00C234DF">
        <w:rPr>
          <w:sz w:val="22"/>
          <w:szCs w:val="22"/>
        </w:rPr>
        <w:tab/>
        <w:t xml:space="preserve">      (подпись) </w:t>
      </w:r>
      <w:r w:rsidRPr="00C234DF">
        <w:rPr>
          <w:sz w:val="22"/>
          <w:szCs w:val="22"/>
        </w:rPr>
        <w:tab/>
        <w:t xml:space="preserve">     (Ф.И.О.)</w:t>
      </w:r>
    </w:p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 xml:space="preserve">                                                                    М.П.</w:t>
      </w:r>
    </w:p>
    <w:p w:rsidR="00C234DF" w:rsidRPr="00C234DF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7948C8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C234DF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C234DF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C234DF" w:rsidRPr="00C234DF" w:rsidRDefault="00C234DF" w:rsidP="00C234DF">
      <w:pPr>
        <w:pStyle w:val="a4"/>
        <w:jc w:val="right"/>
        <w:rPr>
          <w:rFonts w:ascii="Times New Roman" w:hAnsi="Times New Roman" w:cs="Times New Roman"/>
          <w:caps/>
          <w:sz w:val="22"/>
        </w:rPr>
      </w:pPr>
      <w:r w:rsidRPr="00C234DF">
        <w:rPr>
          <w:rFonts w:ascii="Times New Roman" w:hAnsi="Times New Roman" w:cs="Times New Roman"/>
          <w:caps/>
          <w:sz w:val="22"/>
        </w:rPr>
        <w:t>проект</w:t>
      </w:r>
    </w:p>
    <w:p w:rsidR="00C234DF" w:rsidRPr="00C234DF" w:rsidRDefault="00C234DF" w:rsidP="00C234DF">
      <w:pPr>
        <w:jc w:val="center"/>
        <w:rPr>
          <w:rFonts w:eastAsia="SimSun"/>
          <w:b/>
          <w:caps/>
          <w:sz w:val="22"/>
          <w:szCs w:val="22"/>
        </w:rPr>
      </w:pPr>
      <w:r w:rsidRPr="00C234DF">
        <w:rPr>
          <w:b/>
          <w:sz w:val="22"/>
          <w:szCs w:val="22"/>
        </w:rPr>
        <w:t>МУНИЦИПАЛЬНЫЙ КОНТРАКТ № ______</w:t>
      </w:r>
    </w:p>
    <w:p w:rsidR="00C234DF" w:rsidRPr="00C234DF" w:rsidRDefault="00C234DF" w:rsidP="00C234DF">
      <w:pPr>
        <w:jc w:val="both"/>
        <w:rPr>
          <w:sz w:val="22"/>
          <w:szCs w:val="22"/>
        </w:rPr>
      </w:pPr>
      <w:r w:rsidRPr="00C234DF">
        <w:rPr>
          <w:sz w:val="22"/>
          <w:szCs w:val="22"/>
        </w:rPr>
        <w:t>г. Иваново                                                                                        «____»___________ 2013 год</w:t>
      </w:r>
    </w:p>
    <w:p w:rsidR="00C234DF" w:rsidRPr="00C234DF" w:rsidRDefault="00C234DF" w:rsidP="00C234DF">
      <w:pPr>
        <w:ind w:firstLine="708"/>
        <w:jc w:val="both"/>
        <w:rPr>
          <w:sz w:val="22"/>
          <w:szCs w:val="22"/>
        </w:rPr>
      </w:pPr>
    </w:p>
    <w:p w:rsidR="00C234DF" w:rsidRPr="00C234DF" w:rsidRDefault="00C234DF" w:rsidP="00C234DF">
      <w:pPr>
        <w:ind w:firstLine="708"/>
        <w:jc w:val="both"/>
        <w:rPr>
          <w:sz w:val="22"/>
          <w:szCs w:val="22"/>
        </w:rPr>
      </w:pPr>
      <w:r w:rsidRPr="00C234DF">
        <w:rPr>
          <w:b/>
          <w:i/>
          <w:sz w:val="22"/>
          <w:szCs w:val="22"/>
        </w:rPr>
        <w:t>Муниципальное казенное учреждение «Управление делами Администрации города Иванова»</w:t>
      </w:r>
      <w:r w:rsidRPr="00C234DF">
        <w:rPr>
          <w:sz w:val="22"/>
          <w:szCs w:val="22"/>
        </w:rPr>
        <w:t xml:space="preserve">, именуемое в дальнейшем </w:t>
      </w:r>
      <w:r w:rsidRPr="00C234DF">
        <w:rPr>
          <w:i/>
          <w:sz w:val="22"/>
          <w:szCs w:val="22"/>
        </w:rPr>
        <w:t>«Заказчик»</w:t>
      </w:r>
      <w:r w:rsidRPr="00C234DF">
        <w:rPr>
          <w:sz w:val="22"/>
          <w:szCs w:val="22"/>
        </w:rPr>
        <w:t xml:space="preserve">, в лице директора </w:t>
      </w:r>
      <w:proofErr w:type="spellStart"/>
      <w:r w:rsidRPr="00C234DF">
        <w:rPr>
          <w:sz w:val="22"/>
          <w:szCs w:val="22"/>
        </w:rPr>
        <w:t>Кодаченко</w:t>
      </w:r>
      <w:proofErr w:type="spellEnd"/>
      <w:r w:rsidRPr="00C234DF">
        <w:rPr>
          <w:sz w:val="22"/>
          <w:szCs w:val="22"/>
        </w:rPr>
        <w:t xml:space="preserve"> Евгения Ивановича, действующего на основании Устава, с одной стороны, и </w:t>
      </w:r>
      <w:r w:rsidRPr="00C234DF">
        <w:rPr>
          <w:b/>
          <w:i/>
          <w:sz w:val="22"/>
          <w:szCs w:val="22"/>
        </w:rPr>
        <w:t xml:space="preserve">____________________________________________________________________________, </w:t>
      </w:r>
      <w:r w:rsidRPr="00C234DF">
        <w:rPr>
          <w:sz w:val="22"/>
          <w:szCs w:val="22"/>
        </w:rPr>
        <w:t xml:space="preserve">в лице _________________________, действующего на основании ______________________, именуемое в дальнейшем </w:t>
      </w:r>
      <w:r w:rsidRPr="00C234DF">
        <w:rPr>
          <w:i/>
          <w:sz w:val="22"/>
          <w:szCs w:val="22"/>
        </w:rPr>
        <w:t>«Подрядчик»</w:t>
      </w:r>
      <w:r w:rsidRPr="00C234DF">
        <w:rPr>
          <w:sz w:val="22"/>
          <w:szCs w:val="22"/>
        </w:rPr>
        <w:t>, с другой стороны, заключили настоящий Контракт в соответствии с протоколом от ______________ г.  № _________________________, о нижеследующем: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1. ПРЕДМЕТ КОНТРАКТА</w:t>
      </w:r>
    </w:p>
    <w:p w:rsidR="00C234DF" w:rsidRPr="00C234DF" w:rsidRDefault="00C234DF" w:rsidP="00C234DF">
      <w:pPr>
        <w:jc w:val="both"/>
        <w:rPr>
          <w:b/>
          <w:i/>
          <w:sz w:val="22"/>
          <w:szCs w:val="22"/>
        </w:rPr>
      </w:pPr>
      <w:r w:rsidRPr="00C234DF">
        <w:rPr>
          <w:sz w:val="22"/>
          <w:szCs w:val="22"/>
        </w:rPr>
        <w:t xml:space="preserve">1.1. По настоящему Контракту Подрядчик обязуется выполнить следующие работы для </w:t>
      </w:r>
      <w:r w:rsidRPr="00C234DF">
        <w:rPr>
          <w:b/>
          <w:i/>
          <w:sz w:val="22"/>
          <w:szCs w:val="22"/>
        </w:rPr>
        <w:t>Муниципального казенного учреждения «Управление делами Администрации города Иванова»:</w:t>
      </w:r>
    </w:p>
    <w:p w:rsidR="00C234DF" w:rsidRPr="00C234DF" w:rsidRDefault="00C234DF" w:rsidP="00C234DF">
      <w:pPr>
        <w:ind w:firstLine="525"/>
        <w:jc w:val="both"/>
        <w:rPr>
          <w:sz w:val="22"/>
          <w:szCs w:val="22"/>
        </w:rPr>
      </w:pPr>
      <w:r w:rsidRPr="00C234DF">
        <w:rPr>
          <w:b/>
          <w:i/>
          <w:sz w:val="22"/>
          <w:szCs w:val="22"/>
        </w:rPr>
        <w:t>-</w:t>
      </w:r>
      <w:r w:rsidRPr="00C234DF">
        <w:rPr>
          <w:i/>
          <w:sz w:val="22"/>
          <w:szCs w:val="22"/>
        </w:rPr>
        <w:t xml:space="preserve"> </w:t>
      </w:r>
      <w:r w:rsidRPr="00C234DF">
        <w:rPr>
          <w:sz w:val="22"/>
          <w:szCs w:val="22"/>
        </w:rPr>
        <w:t>ремонт системы отопления (устройство перемычек перед радиаторами)  в зданиях по адресу: г. Иваново, пл. Революции, д. 4 и 6.</w:t>
      </w:r>
    </w:p>
    <w:p w:rsidR="00C234DF" w:rsidRPr="00C234DF" w:rsidRDefault="00C234DF" w:rsidP="00C234DF">
      <w:pPr>
        <w:jc w:val="both"/>
        <w:rPr>
          <w:sz w:val="22"/>
          <w:szCs w:val="22"/>
        </w:rPr>
      </w:pPr>
      <w:r w:rsidRPr="00C234DF">
        <w:rPr>
          <w:sz w:val="22"/>
          <w:szCs w:val="22"/>
        </w:rPr>
        <w:t>1.2. Объем выполняемых работ указывается в сметах, которые являются неотъемлемой часть настоящего контракта (приложение №1).</w:t>
      </w:r>
    </w:p>
    <w:p w:rsidR="00C234DF" w:rsidRPr="00C234DF" w:rsidRDefault="00C234DF" w:rsidP="00C234DF">
      <w:pPr>
        <w:jc w:val="both"/>
        <w:rPr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2. ЦЕНА РАБОТ ПО КОНТРАКТУ</w:t>
      </w:r>
    </w:p>
    <w:p w:rsidR="00C234DF" w:rsidRPr="00C234DF" w:rsidRDefault="00C234DF" w:rsidP="00C234DF">
      <w:pPr>
        <w:pStyle w:val="a4"/>
        <w:tabs>
          <w:tab w:val="num" w:pos="576"/>
        </w:tabs>
        <w:jc w:val="both"/>
        <w:rPr>
          <w:rFonts w:ascii="Times New Roman" w:hAnsi="Times New Roman" w:cs="Times New Roman"/>
          <w:sz w:val="22"/>
        </w:rPr>
      </w:pPr>
      <w:r w:rsidRPr="00C234DF">
        <w:rPr>
          <w:rFonts w:ascii="Times New Roman" w:hAnsi="Times New Roman" w:cs="Times New Roman"/>
          <w:sz w:val="22"/>
        </w:rPr>
        <w:tab/>
        <w:t xml:space="preserve">2.1. Цена контракта составляет </w:t>
      </w:r>
      <w:r w:rsidRPr="00C234DF">
        <w:rPr>
          <w:rFonts w:ascii="Times New Roman" w:hAnsi="Times New Roman" w:cs="Times New Roman"/>
          <w:b/>
          <w:i/>
          <w:sz w:val="22"/>
        </w:rPr>
        <w:t>__________________________________</w:t>
      </w:r>
      <w:r>
        <w:rPr>
          <w:rFonts w:ascii="Times New Roman" w:hAnsi="Times New Roman" w:cs="Times New Roman"/>
          <w:sz w:val="22"/>
        </w:rPr>
        <w:t xml:space="preserve">руб., в </w:t>
      </w:r>
      <w:proofErr w:type="spellStart"/>
      <w:r>
        <w:rPr>
          <w:rFonts w:ascii="Times New Roman" w:hAnsi="Times New Roman" w:cs="Times New Roman"/>
          <w:sz w:val="22"/>
        </w:rPr>
        <w:t>т.ч</w:t>
      </w:r>
      <w:proofErr w:type="spellEnd"/>
      <w:r>
        <w:rPr>
          <w:rFonts w:ascii="Times New Roman" w:hAnsi="Times New Roman" w:cs="Times New Roman"/>
          <w:sz w:val="22"/>
        </w:rPr>
        <w:t>. НДС______________.</w:t>
      </w:r>
    </w:p>
    <w:p w:rsidR="00C234DF" w:rsidRPr="00C234DF" w:rsidRDefault="00C234DF" w:rsidP="00C234DF">
      <w:pPr>
        <w:pStyle w:val="a4"/>
        <w:tabs>
          <w:tab w:val="num" w:pos="576"/>
        </w:tabs>
        <w:ind w:firstLine="567"/>
        <w:jc w:val="both"/>
        <w:rPr>
          <w:rFonts w:ascii="Times New Roman" w:hAnsi="Times New Roman" w:cs="Times New Roman"/>
          <w:sz w:val="22"/>
        </w:rPr>
      </w:pPr>
      <w:r w:rsidRPr="00C234DF">
        <w:rPr>
          <w:rFonts w:ascii="Times New Roman" w:hAnsi="Times New Roman" w:cs="Times New Roman"/>
          <w:sz w:val="22"/>
        </w:rPr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C234DF" w:rsidRPr="00C234DF" w:rsidRDefault="00C234DF" w:rsidP="00C234DF">
      <w:pPr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C234DF" w:rsidRPr="00C234DF" w:rsidRDefault="00C234DF" w:rsidP="00C234DF">
      <w:pPr>
        <w:pStyle w:val="a4"/>
        <w:ind w:firstLine="540"/>
        <w:jc w:val="both"/>
        <w:rPr>
          <w:rFonts w:ascii="Times New Roman" w:hAnsi="Times New Roman" w:cs="Times New Roman"/>
          <w:sz w:val="22"/>
        </w:rPr>
      </w:pPr>
      <w:r w:rsidRPr="00C234DF">
        <w:rPr>
          <w:rFonts w:ascii="Times New Roman" w:hAnsi="Times New Roman" w:cs="Times New Roman"/>
          <w:sz w:val="22"/>
        </w:rPr>
        <w:t>2.3.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2.4. Все расчеты с Подрядчиком производит Заказчик.</w:t>
      </w:r>
    </w:p>
    <w:p w:rsidR="00C234DF" w:rsidRPr="00C234DF" w:rsidRDefault="00C234DF" w:rsidP="00C234DF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3. РАСЧЕТЫ И ПЛАТЕЖИ ПО КОНТРАКТУ</w:t>
      </w:r>
    </w:p>
    <w:p w:rsidR="00C234DF" w:rsidRPr="00C234DF" w:rsidRDefault="00C234DF" w:rsidP="00C234DF">
      <w:pPr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 xml:space="preserve">3.1. </w:t>
      </w:r>
      <w:proofErr w:type="gramStart"/>
      <w:r w:rsidRPr="00C234DF">
        <w:rPr>
          <w:bCs/>
          <w:sz w:val="22"/>
          <w:szCs w:val="22"/>
        </w:rPr>
        <w:t xml:space="preserve">Оплата будет производиться по безналичному расчету путем перечисления денежных средств на расчетный счет подрядчика на основании </w:t>
      </w:r>
      <w:r w:rsidRPr="00C234DF">
        <w:rPr>
          <w:noProof/>
          <w:sz w:val="22"/>
          <w:szCs w:val="22"/>
        </w:rPr>
        <w:t>смет, акта выполненных работ, справки стоимости работ и затрат, счетов-фактур после проверки представителями заказчика, муниципального учреждения по проектно-документационному сопровождению и техническому контролю за ремонтом объектов муниципальной собственности (МКУ «ПДС и ТК») с учетом выявленных замечаний, недостатков, до 30.12.2013г.</w:t>
      </w:r>
      <w:proofErr w:type="gramEnd"/>
    </w:p>
    <w:p w:rsidR="00C234DF" w:rsidRPr="00C234DF" w:rsidRDefault="00C234DF" w:rsidP="00C234DF">
      <w:pPr>
        <w:rPr>
          <w:sz w:val="22"/>
          <w:szCs w:val="22"/>
        </w:rPr>
      </w:pPr>
      <w:r w:rsidRPr="00C234DF">
        <w:rPr>
          <w:sz w:val="22"/>
          <w:szCs w:val="22"/>
        </w:rPr>
        <w:t xml:space="preserve">          </w:t>
      </w: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4. ОБЯЗАТЕЛЬСТВА ПОДРЯДЧИКА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4.1. Выполнить работы в объеме и сроки, предусмотренные в настоящем Контракте и дополнительных соглашениях к нему, и сдать работы Заказчику. 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Выполнять Работы в соответствии со сметной документацией без уменьшения объемов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>абот и пожеланиями Заказчика.</w:t>
      </w:r>
      <w:bookmarkStart w:id="0" w:name="_GoBack"/>
      <w:bookmarkEnd w:id="0"/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C234DF" w:rsidRPr="00C234DF" w:rsidRDefault="00C234DF" w:rsidP="00C234DF">
      <w:pPr>
        <w:tabs>
          <w:tab w:val="left" w:pos="6660"/>
        </w:tabs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>4.4. В течение 3 календарных дней с момента подписания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4.5. Выполнить в полном объеме все свои обязательства, предусмотренные в настоящем Контракте. 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lastRenderedPageBreak/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4.7. Обеспечить за свой счет содержание и уборку территории, на которой производится выполнение работ и прилегающей к ней территории. Производить уборку мусора по мере его образования, но не реже чем 1 раз в 2 дня. Вывезти в 3-дневный срок со дня подписания акта приемки Работ за пределы указанной территории все принадлежащее ему имущество и оставшийся строительный мусор.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4.8. Обеспечить доступ специалистов МКУ «ПДС и ТК» на объект, порученный в работу.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4.9. 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4.10. Подрядчик обязан выполнить в полном объеме все свои обязательства, предусмотренные в других пунктах настоящего Контракта.</w:t>
      </w:r>
    </w:p>
    <w:p w:rsidR="00C234DF" w:rsidRPr="00C234DF" w:rsidRDefault="00C234DF" w:rsidP="00C234D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5. ОБЯЗАТЕЛЬСТВА ЗАКАЗЧИКА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3-х дней обязан устранить указанные недостатки собственными силами и за свой счет.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5.5. Заказчик в процессе выполнения Работ совместно с Подрядчиком, осуществляет приемку по акту выполненных работ, </w:t>
      </w:r>
      <w:proofErr w:type="gramStart"/>
      <w:r w:rsidRPr="00C234DF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C234DF">
        <w:rPr>
          <w:rFonts w:ascii="Times New Roman" w:hAnsi="Times New Roman" w:cs="Times New Roman"/>
          <w:sz w:val="22"/>
          <w:szCs w:val="22"/>
        </w:rPr>
        <w:t xml:space="preserve">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6. СРОК ВЫПОЛНЕНИЯ РАБОТ</w:t>
      </w:r>
    </w:p>
    <w:p w:rsidR="00C234DF" w:rsidRPr="00C234DF" w:rsidRDefault="00C234DF" w:rsidP="00C234DF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6.1. Срок выполнения работ по настоящему Контракту устанавливается в течение 30-ти  календарных дней со дня подписания Контракта.</w:t>
      </w: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7. ВЫПОЛНЕНИЕ РАБОТ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7.1. Заказчик имеет право беспрепятственного доступа ко всем видам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>абот в течение всего периода их выполнения и в любое время производства.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7.2. Подрядчик самостоятельно организует производство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 xml:space="preserve">абот в соответствии со сроками, указанными в разделе 6 настоящего </w:t>
      </w:r>
      <w:r w:rsidRPr="00C234DF">
        <w:rPr>
          <w:rFonts w:ascii="Times New Roman" w:hAnsi="Times New Roman" w:cs="Times New Roman"/>
          <w:caps/>
          <w:sz w:val="22"/>
          <w:szCs w:val="22"/>
        </w:rPr>
        <w:t>к</w:t>
      </w:r>
      <w:r w:rsidRPr="00C234DF">
        <w:rPr>
          <w:rFonts w:ascii="Times New Roman" w:hAnsi="Times New Roman" w:cs="Times New Roman"/>
          <w:sz w:val="22"/>
          <w:szCs w:val="22"/>
        </w:rPr>
        <w:t>онтракта.</w:t>
      </w:r>
    </w:p>
    <w:p w:rsidR="00C234DF" w:rsidRPr="00C234DF" w:rsidRDefault="0014450A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 w:rsidR="00C234DF" w:rsidRPr="00C234DF">
        <w:rPr>
          <w:rFonts w:ascii="Times New Roman" w:hAnsi="Times New Roman" w:cs="Times New Roman"/>
          <w:sz w:val="22"/>
          <w:szCs w:val="22"/>
        </w:rPr>
        <w:t>Обеспечение производственного порядка в месте выполнения Работ является обязанностью Подрядчика.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их качество. Наименование и виды материалов (оборудования) определяются сметной документацией, замена другими материалами, более низкого качества не допускается.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7.5. Подрядчик письменно информирует Заказчика за 3 дня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а затем восстановить ее.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lastRenderedPageBreak/>
        <w:t xml:space="preserve">7.7. Работы будут производиться  по графику, согласованному с Заказчиком. 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234DF" w:rsidRPr="00C234DF" w:rsidRDefault="00C234DF" w:rsidP="00C234DF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C234DF">
        <w:rPr>
          <w:b/>
          <w:sz w:val="22"/>
          <w:szCs w:val="22"/>
        </w:rPr>
        <w:t>8. ФОРС-МАЖОР</w:t>
      </w:r>
    </w:p>
    <w:p w:rsidR="00C234DF" w:rsidRPr="00C234DF" w:rsidRDefault="00C234DF" w:rsidP="00C234DF">
      <w:pPr>
        <w:pStyle w:val="a4"/>
        <w:ind w:firstLine="540"/>
        <w:jc w:val="both"/>
        <w:rPr>
          <w:rFonts w:ascii="Times New Roman" w:hAnsi="Times New Roman" w:cs="Times New Roman"/>
          <w:sz w:val="22"/>
        </w:rPr>
      </w:pPr>
      <w:r w:rsidRPr="00C234DF">
        <w:rPr>
          <w:rFonts w:ascii="Times New Roman" w:hAnsi="Times New Roman" w:cs="Times New Roman"/>
          <w:sz w:val="22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 </w:t>
      </w:r>
    </w:p>
    <w:p w:rsidR="00C234DF" w:rsidRPr="00C234DF" w:rsidRDefault="00C234DF" w:rsidP="00C234DF">
      <w:pPr>
        <w:pStyle w:val="3"/>
        <w:spacing w:after="0"/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 xml:space="preserve">8.2.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9. ПРИЕМКА РЕЗУЛЬТАТА ВЫПОЛНЕННЫХ РАБОТ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234DF" w:rsidRPr="00C234DF" w:rsidRDefault="00C234DF" w:rsidP="00C234DF">
      <w:pPr>
        <w:pStyle w:val="Con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9.2. Приемка объекта осуществляется комиссией, состоящей из представителей МКУ «Управление делами Администрации города Иванова», МКУ «ПДС и ТК». </w:t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C234D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34DF" w:rsidRPr="00C234DF" w:rsidRDefault="00C234DF" w:rsidP="00C234DF">
      <w:pPr>
        <w:pStyle w:val="Con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9.3.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C234DF" w:rsidRPr="00C234DF" w:rsidRDefault="00C234DF" w:rsidP="00C234DF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9.4. Подрядчик передает Заказчику за 2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>аботам.</w:t>
      </w: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10. ГАРАНТИИ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10.1. Подрядчик гарантирует: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-качество выполнения Работ в соответствии со сметной документацией и действующими нормами;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10.2. Срок гарантии выполненных работ составляет 3 (три) года с момента приемки в установленном порядке результата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 xml:space="preserve">абот. Гарантия качества распространяется на весь перечень выполненных </w:t>
      </w:r>
      <w:r w:rsidRPr="00C234DF">
        <w:rPr>
          <w:rFonts w:ascii="Times New Roman" w:hAnsi="Times New Roman" w:cs="Times New Roman"/>
          <w:caps/>
          <w:sz w:val="22"/>
          <w:szCs w:val="22"/>
        </w:rPr>
        <w:t>п</w:t>
      </w:r>
      <w:r w:rsidRPr="00C234DF">
        <w:rPr>
          <w:rFonts w:ascii="Times New Roman" w:hAnsi="Times New Roman" w:cs="Times New Roman"/>
          <w:sz w:val="22"/>
          <w:szCs w:val="22"/>
        </w:rPr>
        <w:t xml:space="preserve">одрядчиком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 xml:space="preserve">абот и примененных материалов согласно принятым актам выполненных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>абот.</w:t>
      </w:r>
    </w:p>
    <w:p w:rsidR="00C234DF" w:rsidRPr="00C234DF" w:rsidRDefault="00C234DF" w:rsidP="00C234DF">
      <w:pPr>
        <w:jc w:val="center"/>
        <w:outlineLvl w:val="0"/>
        <w:rPr>
          <w:b/>
          <w:sz w:val="22"/>
          <w:szCs w:val="22"/>
        </w:rPr>
      </w:pPr>
    </w:p>
    <w:p w:rsidR="00C234DF" w:rsidRPr="00C234DF" w:rsidRDefault="00C234DF" w:rsidP="00C234DF">
      <w:pPr>
        <w:jc w:val="center"/>
        <w:outlineLvl w:val="0"/>
        <w:rPr>
          <w:b/>
          <w:sz w:val="22"/>
          <w:szCs w:val="22"/>
        </w:rPr>
      </w:pPr>
      <w:r w:rsidRPr="00C234DF">
        <w:rPr>
          <w:b/>
          <w:sz w:val="22"/>
          <w:szCs w:val="22"/>
        </w:rPr>
        <w:t>11. ПОРЯДОК РАССМОТРЕНИЯ СПОРОВ</w:t>
      </w:r>
    </w:p>
    <w:p w:rsidR="00C234DF" w:rsidRPr="00C234DF" w:rsidRDefault="00C234DF" w:rsidP="00C234DF">
      <w:pPr>
        <w:ind w:firstLine="540"/>
        <w:jc w:val="both"/>
        <w:rPr>
          <w:sz w:val="22"/>
          <w:szCs w:val="22"/>
        </w:rPr>
      </w:pPr>
      <w:r w:rsidRPr="00C234DF">
        <w:rPr>
          <w:spacing w:val="20"/>
          <w:sz w:val="22"/>
          <w:szCs w:val="22"/>
        </w:rPr>
        <w:t xml:space="preserve">11.1. </w:t>
      </w:r>
      <w:r w:rsidRPr="00C234DF">
        <w:rPr>
          <w:sz w:val="22"/>
          <w:szCs w:val="22"/>
        </w:rPr>
        <w:t>Настоящий Контракт может быть изменен, расторгнут, признан не действительным на основании действующего законодательства.</w:t>
      </w:r>
    </w:p>
    <w:p w:rsidR="00C234DF" w:rsidRPr="00C234DF" w:rsidRDefault="00C234DF" w:rsidP="00C234DF">
      <w:pPr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>11.2. Спорные вопросы по настоящему Контракту стороны обязуются решать путем переговоров на основании действующего законодательства 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обязано дать на него мотивированный ответ в течение 10 календарных дней с момента получения претензии.</w:t>
      </w:r>
    </w:p>
    <w:p w:rsidR="00C234DF" w:rsidRPr="00C234DF" w:rsidRDefault="00C234DF" w:rsidP="00C234DF">
      <w:pPr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 xml:space="preserve">11.3. Споры, возникающие из настоящего Контракта, подлежат рассмотрению в Арбитражном  суде Ивановской области в случае </w:t>
      </w:r>
      <w:proofErr w:type="gramStart"/>
      <w:r w:rsidRPr="00C234DF">
        <w:rPr>
          <w:sz w:val="22"/>
          <w:szCs w:val="22"/>
        </w:rPr>
        <w:t>не достижения</w:t>
      </w:r>
      <w:proofErr w:type="gramEnd"/>
      <w:r w:rsidRPr="00C234DF">
        <w:rPr>
          <w:sz w:val="22"/>
          <w:szCs w:val="22"/>
        </w:rPr>
        <w:t xml:space="preserve"> сторонами согласия по спорным вопросам.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12. РАСТОРЖЕНИЕ КОНТРАКТА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12.1. </w:t>
      </w:r>
      <w:proofErr w:type="gramStart"/>
      <w:r w:rsidRPr="00C234DF">
        <w:rPr>
          <w:rFonts w:ascii="Times New Roman" w:hAnsi="Times New Roman" w:cs="Times New Roman"/>
          <w:sz w:val="22"/>
          <w:szCs w:val="22"/>
        </w:rPr>
        <w:t>Контракт</w:t>
      </w:r>
      <w:proofErr w:type="gramEnd"/>
      <w:r w:rsidRPr="00C234DF">
        <w:rPr>
          <w:rFonts w:ascii="Times New Roman" w:hAnsi="Times New Roman" w:cs="Times New Roman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законодательством Российской Федерации.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lastRenderedPageBreak/>
        <w:t xml:space="preserve">12.2. В этом случае Подрядчик по решению суда возвращает Заказчику всю сумму, уплаченную Подрядчику за уже выполненные Работы, и передает незавершенный результат </w:t>
      </w:r>
      <w:r w:rsidRPr="00C234DF">
        <w:rPr>
          <w:rFonts w:ascii="Times New Roman" w:hAnsi="Times New Roman" w:cs="Times New Roman"/>
          <w:caps/>
          <w:sz w:val="22"/>
          <w:szCs w:val="22"/>
        </w:rPr>
        <w:t>р</w:t>
      </w:r>
      <w:r w:rsidRPr="00C234DF">
        <w:rPr>
          <w:rFonts w:ascii="Times New Roman" w:hAnsi="Times New Roman" w:cs="Times New Roman"/>
          <w:sz w:val="22"/>
          <w:szCs w:val="22"/>
        </w:rPr>
        <w:t>абот Заказчику по акту приемки.</w:t>
      </w:r>
    </w:p>
    <w:p w:rsidR="00C234DF" w:rsidRPr="00C234DF" w:rsidRDefault="00C234DF" w:rsidP="00C234DF">
      <w:pPr>
        <w:ind w:firstLine="540"/>
        <w:jc w:val="both"/>
        <w:rPr>
          <w:sz w:val="22"/>
          <w:szCs w:val="22"/>
        </w:rPr>
      </w:pPr>
      <w:r w:rsidRPr="00C234DF">
        <w:rPr>
          <w:sz w:val="22"/>
          <w:szCs w:val="22"/>
        </w:rPr>
        <w:t xml:space="preserve">12.3. </w:t>
      </w:r>
      <w:proofErr w:type="gramStart"/>
      <w:r w:rsidRPr="00C234DF">
        <w:rPr>
          <w:sz w:val="22"/>
          <w:szCs w:val="22"/>
        </w:rPr>
        <w:t>В случае нарушения Подрядчиком сроков выполнения работ, установленных п. 6.1 и 5.2 настоящего контракта, а так же выполнения работ ненадлежащего качества, в том числе при наличии дефектов и недостатков, которые не 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234DF" w:rsidRPr="00C234DF" w:rsidRDefault="00C234DF" w:rsidP="00C234DF">
      <w:pPr>
        <w:ind w:firstLine="540"/>
        <w:jc w:val="both"/>
        <w:rPr>
          <w:b/>
          <w:sz w:val="22"/>
          <w:szCs w:val="22"/>
        </w:rPr>
      </w:pPr>
      <w:r w:rsidRPr="00C234DF">
        <w:rPr>
          <w:sz w:val="22"/>
          <w:szCs w:val="22"/>
        </w:rPr>
        <w:t>При наличии указанных обстоятельств Заказчик вправе направить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12.4. При расторжении Контракта по соглашению сторон незавершенный результат работ передается Заказчику, который обеспечивает оплату Подрядчику стоимости выполненных Работ в объеме, определяемом им совместно с Подрядчиком.</w:t>
      </w:r>
    </w:p>
    <w:p w:rsidR="00C234DF" w:rsidRPr="00C234DF" w:rsidRDefault="00C234DF" w:rsidP="00C234DF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13. ОТВЕТСТВЕННОСТЬ СТОРОН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13.1. В случае если </w:t>
      </w:r>
      <w:r w:rsidRPr="00C234DF">
        <w:rPr>
          <w:rFonts w:ascii="Times New Roman" w:hAnsi="Times New Roman" w:cs="Times New Roman"/>
          <w:caps/>
          <w:sz w:val="22"/>
          <w:szCs w:val="22"/>
        </w:rPr>
        <w:t>п</w:t>
      </w:r>
      <w:r w:rsidRPr="00C234DF">
        <w:rPr>
          <w:rFonts w:ascii="Times New Roman" w:hAnsi="Times New Roman" w:cs="Times New Roman"/>
          <w:sz w:val="22"/>
          <w:szCs w:val="22"/>
        </w:rPr>
        <w:t>одрядчик отказывается исправлять дефекты, выявленные Заказчиком,  Заказчик имеет право: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-не оплачивать выполненные работы;</w:t>
      </w:r>
    </w:p>
    <w:p w:rsidR="00C234DF" w:rsidRPr="00C234DF" w:rsidRDefault="00C234DF" w:rsidP="00C234DF">
      <w:pPr>
        <w:pStyle w:val="12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lang w:val="ru-RU"/>
        </w:rPr>
      </w:pPr>
      <w:r w:rsidRPr="00C234DF">
        <w:rPr>
          <w:rFonts w:ascii="Times New Roman" w:hAnsi="Times New Roman"/>
          <w:sz w:val="22"/>
          <w:szCs w:val="22"/>
          <w:lang w:val="ru-RU"/>
        </w:rPr>
        <w:t>-при несоблюдении графика и сроков выполнения работ Подрядчик уплачивает неустойку в размере 38/300 от действующей на день уплаты неустойки ставки рефинансирования Центрального банка РФ за каждый день просрочки срока выполнения работ от цены контракта.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13.2. Ущерб, нанесенный третьему лицу в результате выполнения работ по вине </w:t>
      </w:r>
      <w:r w:rsidRPr="00C234DF">
        <w:rPr>
          <w:rFonts w:ascii="Times New Roman" w:hAnsi="Times New Roman" w:cs="Times New Roman"/>
          <w:caps/>
          <w:sz w:val="22"/>
          <w:szCs w:val="22"/>
        </w:rPr>
        <w:t>п</w:t>
      </w:r>
      <w:r w:rsidRPr="00C234DF">
        <w:rPr>
          <w:rFonts w:ascii="Times New Roman" w:hAnsi="Times New Roman" w:cs="Times New Roman"/>
          <w:sz w:val="22"/>
          <w:szCs w:val="22"/>
        </w:rPr>
        <w:t xml:space="preserve">одрядчика, компенсируется </w:t>
      </w:r>
      <w:r w:rsidRPr="00C234DF">
        <w:rPr>
          <w:rFonts w:ascii="Times New Roman" w:hAnsi="Times New Roman" w:cs="Times New Roman"/>
          <w:caps/>
          <w:sz w:val="22"/>
          <w:szCs w:val="22"/>
        </w:rPr>
        <w:t>п</w:t>
      </w:r>
      <w:r w:rsidRPr="00C234DF">
        <w:rPr>
          <w:rFonts w:ascii="Times New Roman" w:hAnsi="Times New Roman" w:cs="Times New Roman"/>
          <w:sz w:val="22"/>
          <w:szCs w:val="22"/>
        </w:rPr>
        <w:t>одрядчиком.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13.3. Подрядчик в случае неисполнения или ненадлежащего исполнения своих обязательств: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-возмещает заказчику причиненные в результате этого убытки;</w:t>
      </w:r>
    </w:p>
    <w:p w:rsidR="00C234DF" w:rsidRPr="00C234DF" w:rsidRDefault="00C234DF" w:rsidP="00C234D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 xml:space="preserve">-полностью или частично (по усмотрению </w:t>
      </w:r>
      <w:r w:rsidRPr="00C234DF">
        <w:rPr>
          <w:rFonts w:ascii="Times New Roman" w:hAnsi="Times New Roman" w:cs="Times New Roman"/>
          <w:caps/>
          <w:sz w:val="22"/>
          <w:szCs w:val="22"/>
        </w:rPr>
        <w:t>з</w:t>
      </w:r>
      <w:r w:rsidRPr="00C234DF">
        <w:rPr>
          <w:rFonts w:ascii="Times New Roman" w:hAnsi="Times New Roman" w:cs="Times New Roman"/>
          <w:sz w:val="22"/>
          <w:szCs w:val="22"/>
        </w:rPr>
        <w:t>аказчика) возмещает материальные и денежные средства, предоставленные ему для осуществления работы.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13.4. Заказчик несет ответственность в соответствии с действующим законодательством РФ при наличии вины.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13.5. Ответственность за соблюдение необходимых мероприятий по технике безопасности, охране труда, пожарной безопасности, охране окружающей среды возлагается на Подрядчика.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14. ПРОЧИЕ УСЛОВИЯ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14.1. Настоящий контра</w:t>
      </w:r>
      <w:proofErr w:type="gramStart"/>
      <w:r w:rsidRPr="00C234D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C234DF">
        <w:rPr>
          <w:rFonts w:ascii="Times New Roman" w:hAnsi="Times New Roman" w:cs="Times New Roman"/>
          <w:sz w:val="22"/>
          <w:szCs w:val="22"/>
        </w:rPr>
        <w:t xml:space="preserve">упает в силу с момента заключения и действует до 31.12.2013 г. при условии полного и надлежащего исполнения сторонами обязательств по Контракту. 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14.2.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14.3.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14.5. Во всем остальном, что не предусмотрено настоящим Контрактом, применяются нормы действующего законодательства РФ.</w:t>
      </w:r>
    </w:p>
    <w:p w:rsidR="00C234DF" w:rsidRPr="00C234DF" w:rsidRDefault="00C234DF" w:rsidP="00C234DF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34DF">
        <w:rPr>
          <w:rFonts w:ascii="Times New Roman" w:hAnsi="Times New Roman" w:cs="Times New Roman"/>
          <w:sz w:val="22"/>
          <w:szCs w:val="22"/>
        </w:rPr>
        <w:t>14.6. Настоящий Контракт составлен в двух экземплярах, имеющих одинаковую юридическую силу, по одному для каждой из сторон.</w:t>
      </w:r>
    </w:p>
    <w:p w:rsidR="00C234DF" w:rsidRPr="00C234DF" w:rsidRDefault="00C234DF" w:rsidP="00C234D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234DF" w:rsidRPr="00C234DF" w:rsidRDefault="00C234DF" w:rsidP="00C234D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234DF">
        <w:rPr>
          <w:rFonts w:ascii="Times New Roman" w:hAnsi="Times New Roman" w:cs="Times New Roman"/>
          <w:b/>
          <w:sz w:val="22"/>
          <w:szCs w:val="22"/>
        </w:rPr>
        <w:t>15. ЮРИДИЧЕСКИЕ АДРЕСА И РЕКВИЗИТЫ СТОРОН</w:t>
      </w:r>
    </w:p>
    <w:p w:rsidR="00C234DF" w:rsidRPr="00C234DF" w:rsidRDefault="00C234DF" w:rsidP="00C234DF">
      <w:pPr>
        <w:pStyle w:val="ConsNonformat"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>Заказчик: МКУ «Управление делами Администрации города Иванова»</w:t>
      </w:r>
    </w:p>
    <w:p w:rsidR="00C234DF" w:rsidRPr="00C234DF" w:rsidRDefault="00C234DF" w:rsidP="00C234DF">
      <w:pPr>
        <w:rPr>
          <w:b/>
          <w:i/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C234DF">
          <w:rPr>
            <w:b/>
            <w:i/>
            <w:sz w:val="22"/>
            <w:szCs w:val="22"/>
          </w:rPr>
          <w:t>153000, г</w:t>
        </w:r>
      </w:smartTag>
      <w:r w:rsidRPr="00C234DF">
        <w:rPr>
          <w:b/>
          <w:i/>
          <w:sz w:val="22"/>
          <w:szCs w:val="22"/>
        </w:rPr>
        <w:t>. Иваново, пр. Ф.</w:t>
      </w:r>
      <w:r w:rsidR="0014450A">
        <w:rPr>
          <w:b/>
          <w:i/>
          <w:sz w:val="22"/>
          <w:szCs w:val="22"/>
        </w:rPr>
        <w:t xml:space="preserve"> </w:t>
      </w:r>
      <w:r w:rsidRPr="00C234DF">
        <w:rPr>
          <w:b/>
          <w:i/>
          <w:sz w:val="22"/>
          <w:szCs w:val="22"/>
        </w:rPr>
        <w:t>Энгельса, 1, ИНН 3728013473, КПП 370201001</w:t>
      </w:r>
    </w:p>
    <w:p w:rsidR="00C234DF" w:rsidRPr="00C234DF" w:rsidRDefault="00C234DF" w:rsidP="00C234DF">
      <w:pPr>
        <w:jc w:val="both"/>
        <w:rPr>
          <w:b/>
          <w:i/>
          <w:sz w:val="22"/>
          <w:szCs w:val="22"/>
        </w:rPr>
      </w:pPr>
      <w:r w:rsidRPr="00C234DF">
        <w:rPr>
          <w:b/>
          <w:i/>
          <w:sz w:val="22"/>
          <w:szCs w:val="22"/>
        </w:rPr>
        <w:t xml:space="preserve">ОГРН 1023700560740, </w:t>
      </w:r>
      <w:proofErr w:type="gramStart"/>
      <w:r w:rsidRPr="00C234DF">
        <w:rPr>
          <w:b/>
          <w:i/>
          <w:sz w:val="22"/>
          <w:szCs w:val="22"/>
        </w:rPr>
        <w:t>р</w:t>
      </w:r>
      <w:proofErr w:type="gramEnd"/>
      <w:r w:rsidRPr="00C234DF">
        <w:rPr>
          <w:b/>
          <w:i/>
          <w:sz w:val="22"/>
          <w:szCs w:val="22"/>
        </w:rPr>
        <w:t>/</w:t>
      </w:r>
      <w:proofErr w:type="spellStart"/>
      <w:r w:rsidRPr="00C234DF">
        <w:rPr>
          <w:b/>
          <w:i/>
          <w:sz w:val="22"/>
          <w:szCs w:val="22"/>
        </w:rPr>
        <w:t>сч</w:t>
      </w:r>
      <w:proofErr w:type="spellEnd"/>
      <w:r w:rsidRPr="00C234DF">
        <w:rPr>
          <w:b/>
          <w:i/>
          <w:sz w:val="22"/>
          <w:szCs w:val="22"/>
        </w:rPr>
        <w:t xml:space="preserve"> 40101810700000010001 в ГРКЦ ГУ Банка России по Ив.</w:t>
      </w:r>
      <w:r w:rsidR="0014450A">
        <w:rPr>
          <w:b/>
          <w:i/>
          <w:sz w:val="22"/>
          <w:szCs w:val="22"/>
        </w:rPr>
        <w:t xml:space="preserve"> </w:t>
      </w:r>
      <w:r w:rsidRPr="00C234DF">
        <w:rPr>
          <w:b/>
          <w:i/>
          <w:sz w:val="22"/>
          <w:szCs w:val="22"/>
        </w:rPr>
        <w:t>обл.</w:t>
      </w:r>
    </w:p>
    <w:p w:rsidR="00C234DF" w:rsidRPr="00C234DF" w:rsidRDefault="00C234DF" w:rsidP="00C234DF">
      <w:pPr>
        <w:jc w:val="both"/>
        <w:rPr>
          <w:b/>
          <w:i/>
          <w:sz w:val="22"/>
          <w:szCs w:val="22"/>
        </w:rPr>
      </w:pPr>
      <w:r w:rsidRPr="00C234DF">
        <w:rPr>
          <w:b/>
          <w:i/>
          <w:sz w:val="22"/>
          <w:szCs w:val="22"/>
        </w:rPr>
        <w:t>БИК 042406001 Получатель: УФК по Ивановской области (МКУ «Управление делами Администрации города Иванова»)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>Подрядчик: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 xml:space="preserve">   </w:t>
      </w:r>
    </w:p>
    <w:p w:rsidR="00C234DF" w:rsidRPr="00C234DF" w:rsidRDefault="00C234DF" w:rsidP="00C234DF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lastRenderedPageBreak/>
        <w:t xml:space="preserve"> Заказчик:                                                                            Подрядчик:            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>Директор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 xml:space="preserve">«Управление делами Администрации </w:t>
      </w:r>
    </w:p>
    <w:p w:rsidR="00C234DF" w:rsidRPr="00C234DF" w:rsidRDefault="00C234DF" w:rsidP="00C234DF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>города Иванова»</w:t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C234DF" w:rsidRPr="00C234DF" w:rsidRDefault="00C234DF" w:rsidP="00C234DF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C234DF" w:rsidRPr="00C234DF" w:rsidRDefault="00C234DF" w:rsidP="00C234DF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C234DF">
        <w:rPr>
          <w:rFonts w:ascii="Times New Roman" w:hAnsi="Times New Roman" w:cs="Times New Roman"/>
          <w:b/>
          <w:i/>
          <w:sz w:val="22"/>
          <w:szCs w:val="22"/>
        </w:rPr>
        <w:t xml:space="preserve">___________________ Е.И. </w:t>
      </w:r>
      <w:proofErr w:type="spellStart"/>
      <w:r w:rsidRPr="00C234DF">
        <w:rPr>
          <w:rFonts w:ascii="Times New Roman" w:hAnsi="Times New Roman" w:cs="Times New Roman"/>
          <w:b/>
          <w:i/>
          <w:sz w:val="22"/>
          <w:szCs w:val="22"/>
        </w:rPr>
        <w:t>Кодаченко</w:t>
      </w:r>
      <w:proofErr w:type="spellEnd"/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  <w:t xml:space="preserve"> ______________________</w:t>
      </w:r>
    </w:p>
    <w:p w:rsidR="00C234DF" w:rsidRPr="00C234DF" w:rsidRDefault="00C234DF" w:rsidP="00C234DF">
      <w:pPr>
        <w:pStyle w:val="ConsNonformat"/>
        <w:widowControl/>
        <w:tabs>
          <w:tab w:val="left" w:pos="5805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proofErr w:type="spellStart"/>
      <w:r w:rsidRPr="00C234DF">
        <w:rPr>
          <w:rFonts w:ascii="Times New Roman" w:hAnsi="Times New Roman" w:cs="Times New Roman"/>
          <w:b/>
          <w:i/>
          <w:sz w:val="22"/>
          <w:szCs w:val="22"/>
        </w:rPr>
        <w:t>м.п</w:t>
      </w:r>
      <w:proofErr w:type="spellEnd"/>
      <w:r w:rsidRPr="00C234DF">
        <w:rPr>
          <w:rFonts w:ascii="Times New Roman" w:hAnsi="Times New Roman" w:cs="Times New Roman"/>
          <w:b/>
          <w:i/>
          <w:sz w:val="22"/>
          <w:szCs w:val="22"/>
        </w:rPr>
        <w:t>.</w:t>
      </w:r>
      <w:r w:rsidRPr="00C234DF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proofErr w:type="spellStart"/>
      <w:r w:rsidRPr="00C234DF">
        <w:rPr>
          <w:rFonts w:ascii="Times New Roman" w:hAnsi="Times New Roman" w:cs="Times New Roman"/>
          <w:b/>
          <w:i/>
          <w:sz w:val="22"/>
          <w:szCs w:val="22"/>
        </w:rPr>
        <w:t>м.п</w:t>
      </w:r>
      <w:proofErr w:type="spellEnd"/>
      <w:r w:rsidRPr="00C234DF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:rsidR="00C234DF" w:rsidRPr="00C234DF" w:rsidRDefault="00C234DF" w:rsidP="00C234DF">
      <w:pPr>
        <w:jc w:val="right"/>
        <w:rPr>
          <w:sz w:val="22"/>
          <w:szCs w:val="22"/>
        </w:rPr>
      </w:pPr>
    </w:p>
    <w:p w:rsidR="00C234DF" w:rsidRPr="00C234DF" w:rsidRDefault="00C234DF" w:rsidP="00C234DF">
      <w:pPr>
        <w:rPr>
          <w:sz w:val="22"/>
          <w:szCs w:val="22"/>
        </w:rPr>
      </w:pPr>
    </w:p>
    <w:p w:rsidR="00E44BF7" w:rsidRPr="00C234DF" w:rsidRDefault="00E44BF7">
      <w:pPr>
        <w:rPr>
          <w:sz w:val="22"/>
          <w:szCs w:val="22"/>
        </w:rPr>
      </w:pPr>
    </w:p>
    <w:sectPr w:rsidR="00E44BF7" w:rsidRPr="00C234DF" w:rsidSect="00A34A65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4DF" w:rsidRDefault="00C234DF" w:rsidP="00C234DF">
      <w:r>
        <w:separator/>
      </w:r>
    </w:p>
  </w:endnote>
  <w:endnote w:type="continuationSeparator" w:id="0">
    <w:p w:rsidR="00C234DF" w:rsidRDefault="00C234DF" w:rsidP="00C23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4DF" w:rsidRDefault="00C234DF" w:rsidP="00C234DF">
      <w:r>
        <w:separator/>
      </w:r>
    </w:p>
  </w:footnote>
  <w:footnote w:type="continuationSeparator" w:id="0">
    <w:p w:rsidR="00C234DF" w:rsidRDefault="00C234DF" w:rsidP="00C23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3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450A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3530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6F4E30"/>
    <w:rsid w:val="007115BF"/>
    <w:rsid w:val="007219BA"/>
    <w:rsid w:val="007238CA"/>
    <w:rsid w:val="00723D22"/>
    <w:rsid w:val="00732A00"/>
    <w:rsid w:val="00772A55"/>
    <w:rsid w:val="00776F1D"/>
    <w:rsid w:val="0078285F"/>
    <w:rsid w:val="007948C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34DF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4DF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C234DF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234D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23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23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C234D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23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C234DF"/>
    <w:rPr>
      <w:vertAlign w:val="superscript"/>
    </w:rPr>
  </w:style>
  <w:style w:type="paragraph" w:styleId="3">
    <w:name w:val="Body Text 3"/>
    <w:aliases w:val=" Знак2"/>
    <w:basedOn w:val="a"/>
    <w:link w:val="30"/>
    <w:rsid w:val="00C234DF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C234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C23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C234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C234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234DF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C23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23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34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234DF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C234D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C234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C234DF"/>
  </w:style>
  <w:style w:type="paragraph" w:styleId="2">
    <w:name w:val="Body Text Indent 2"/>
    <w:basedOn w:val="a"/>
    <w:link w:val="20"/>
    <w:rsid w:val="00C234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34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34DF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C234DF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234D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C23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23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C234D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23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C234DF"/>
    <w:rPr>
      <w:vertAlign w:val="superscript"/>
    </w:rPr>
  </w:style>
  <w:style w:type="paragraph" w:styleId="3">
    <w:name w:val="Body Text 3"/>
    <w:aliases w:val=" Знак2"/>
    <w:basedOn w:val="a"/>
    <w:link w:val="30"/>
    <w:rsid w:val="00C234DF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C234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C23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C234D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C234D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234DF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C234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234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34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234DF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C234D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C234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C234DF"/>
  </w:style>
  <w:style w:type="paragraph" w:styleId="2">
    <w:name w:val="Body Text Indent 2"/>
    <w:basedOn w:val="a"/>
    <w:link w:val="20"/>
    <w:rsid w:val="00C234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34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3525</Words>
  <Characters>20093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2013-08-30T05:00:00Z</dcterms:created>
  <dcterms:modified xsi:type="dcterms:W3CDTF">2013-08-30T05:31:00Z</dcterms:modified>
</cp:coreProperties>
</file>