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C0" w:rsidRPr="00441E30" w:rsidRDefault="009F15C0" w:rsidP="009F15C0">
      <w:pPr>
        <w:jc w:val="center"/>
        <w:rPr>
          <w:b/>
          <w:sz w:val="32"/>
          <w:szCs w:val="32"/>
        </w:rPr>
      </w:pPr>
      <w:r w:rsidRPr="00441E30">
        <w:rPr>
          <w:b/>
          <w:sz w:val="32"/>
          <w:szCs w:val="32"/>
        </w:rPr>
        <w:t>Извещение о проведении запроса котировок</w:t>
      </w:r>
    </w:p>
    <w:p w:rsidR="009F15C0" w:rsidRPr="00441E30" w:rsidRDefault="009F15C0" w:rsidP="009F15C0">
      <w:pPr>
        <w:widowControl w:val="0"/>
        <w:rPr>
          <w:sz w:val="32"/>
          <w:szCs w:val="32"/>
        </w:rPr>
      </w:pPr>
      <w:r w:rsidRPr="00441E30">
        <w:rPr>
          <w:sz w:val="32"/>
          <w:szCs w:val="32"/>
        </w:rPr>
        <w:t xml:space="preserve">                                                                                                           </w:t>
      </w:r>
    </w:p>
    <w:p w:rsidR="009F15C0" w:rsidRPr="00E10C8C" w:rsidRDefault="009F15C0" w:rsidP="00E10C8C">
      <w:pPr>
        <w:widowControl w:val="0"/>
        <w:jc w:val="right"/>
        <w:rPr>
          <w:sz w:val="22"/>
          <w:szCs w:val="22"/>
        </w:rPr>
      </w:pPr>
      <w:r w:rsidRPr="00E10C8C">
        <w:rPr>
          <w:sz w:val="22"/>
          <w:szCs w:val="22"/>
        </w:rPr>
        <w:t xml:space="preserve">                                                                                                                     Дата: </w:t>
      </w:r>
      <w:r w:rsidR="00441E30" w:rsidRPr="00CB2AE3">
        <w:rPr>
          <w:sz w:val="22"/>
          <w:szCs w:val="22"/>
        </w:rPr>
        <w:t>23</w:t>
      </w:r>
      <w:r w:rsidR="00441E30" w:rsidRPr="00E10C8C">
        <w:rPr>
          <w:sz w:val="22"/>
          <w:szCs w:val="22"/>
        </w:rPr>
        <w:t>.10.2013</w:t>
      </w:r>
      <w:r w:rsidRPr="00E10C8C">
        <w:rPr>
          <w:sz w:val="22"/>
          <w:szCs w:val="22"/>
        </w:rPr>
        <w:t xml:space="preserve">                                </w:t>
      </w:r>
    </w:p>
    <w:p w:rsidR="009F15C0" w:rsidRPr="00E10C8C" w:rsidRDefault="009F15C0" w:rsidP="00E10C8C">
      <w:pPr>
        <w:widowControl w:val="0"/>
        <w:tabs>
          <w:tab w:val="left" w:pos="6570"/>
          <w:tab w:val="right" w:pos="9720"/>
        </w:tabs>
        <w:ind w:right="-1"/>
        <w:jc w:val="right"/>
        <w:rPr>
          <w:sz w:val="22"/>
          <w:szCs w:val="22"/>
        </w:rPr>
      </w:pPr>
      <w:r w:rsidRPr="00E10C8C">
        <w:rPr>
          <w:sz w:val="22"/>
          <w:szCs w:val="22"/>
        </w:rPr>
        <w:t xml:space="preserve">                                                                                             Регистрационный № </w:t>
      </w:r>
      <w:r w:rsidR="00441E30" w:rsidRPr="00E10C8C">
        <w:rPr>
          <w:sz w:val="22"/>
          <w:szCs w:val="22"/>
        </w:rPr>
        <w:t>566</w:t>
      </w:r>
    </w:p>
    <w:p w:rsidR="009F15C0" w:rsidRPr="00E10C8C" w:rsidRDefault="009F15C0" w:rsidP="009F15C0">
      <w:pPr>
        <w:widowControl w:val="0"/>
        <w:tabs>
          <w:tab w:val="left" w:pos="6570"/>
          <w:tab w:val="right" w:pos="9900"/>
        </w:tabs>
        <w:ind w:right="-211" w:firstLine="7020"/>
        <w:jc w:val="right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93"/>
        <w:gridCol w:w="6244"/>
      </w:tblGrid>
      <w:tr w:rsidR="009F15C0" w:rsidRPr="00E10C8C" w:rsidTr="00C22838"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Заказчик</w:t>
            </w:r>
          </w:p>
        </w:tc>
        <w:tc>
          <w:tcPr>
            <w:tcW w:w="3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Муниципальное бюджетное образовательное учреждение средняя общеобразовательная школа № 54</w:t>
            </w:r>
          </w:p>
        </w:tc>
      </w:tr>
      <w:tr w:rsidR="009F15C0" w:rsidRPr="00E10C8C" w:rsidTr="00C22838"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Адрес</w:t>
            </w:r>
          </w:p>
        </w:tc>
        <w:tc>
          <w:tcPr>
            <w:tcW w:w="3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15, г"/>
              </w:smartTagPr>
              <w:r w:rsidRPr="00E10C8C">
                <w:rPr>
                  <w:sz w:val="22"/>
                  <w:szCs w:val="22"/>
                </w:rPr>
                <w:t>153015, г</w:t>
              </w:r>
            </w:smartTag>
            <w:r w:rsidRPr="00E10C8C">
              <w:rPr>
                <w:sz w:val="22"/>
                <w:szCs w:val="22"/>
              </w:rPr>
              <w:t>. Иваново, ул</w:t>
            </w:r>
            <w:r w:rsidR="00E10C8C" w:rsidRPr="00E10C8C">
              <w:rPr>
                <w:sz w:val="22"/>
                <w:szCs w:val="22"/>
              </w:rPr>
              <w:t xml:space="preserve">. </w:t>
            </w:r>
            <w:r w:rsidRPr="00E10C8C">
              <w:rPr>
                <w:sz w:val="22"/>
                <w:szCs w:val="22"/>
              </w:rPr>
              <w:t>Володиной, д.</w:t>
            </w:r>
            <w:r w:rsidR="00E10C8C" w:rsidRPr="00E10C8C">
              <w:rPr>
                <w:sz w:val="22"/>
                <w:szCs w:val="22"/>
              </w:rPr>
              <w:t xml:space="preserve"> </w:t>
            </w:r>
            <w:r w:rsidRPr="00E10C8C">
              <w:rPr>
                <w:sz w:val="22"/>
                <w:szCs w:val="22"/>
              </w:rPr>
              <w:t>9</w:t>
            </w:r>
          </w:p>
        </w:tc>
      </w:tr>
      <w:tr w:rsidR="009F15C0" w:rsidRPr="00E10C8C" w:rsidTr="00C22838"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3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E10C8C" w:rsidP="00C22838">
            <w:pPr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8-4932-</w:t>
            </w:r>
            <w:r w:rsidR="009F15C0" w:rsidRPr="00E10C8C">
              <w:rPr>
                <w:sz w:val="22"/>
                <w:szCs w:val="22"/>
              </w:rPr>
              <w:t>38</w:t>
            </w:r>
            <w:r w:rsidRPr="00E10C8C">
              <w:rPr>
                <w:sz w:val="22"/>
                <w:szCs w:val="22"/>
              </w:rPr>
              <w:t>-</w:t>
            </w:r>
            <w:r w:rsidR="009F15C0" w:rsidRPr="00E10C8C">
              <w:rPr>
                <w:sz w:val="22"/>
                <w:szCs w:val="22"/>
              </w:rPr>
              <w:t>63</w:t>
            </w:r>
            <w:r w:rsidRPr="00E10C8C">
              <w:rPr>
                <w:sz w:val="22"/>
                <w:szCs w:val="22"/>
              </w:rPr>
              <w:t>-</w:t>
            </w:r>
            <w:r w:rsidR="009F15C0" w:rsidRPr="00E10C8C">
              <w:rPr>
                <w:sz w:val="22"/>
                <w:szCs w:val="22"/>
              </w:rPr>
              <w:t>05</w:t>
            </w:r>
          </w:p>
        </w:tc>
      </w:tr>
      <w:tr w:rsidR="009F15C0" w:rsidRPr="00E10C8C" w:rsidTr="00C22838"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Уполномоченный орган</w:t>
            </w:r>
          </w:p>
        </w:tc>
        <w:tc>
          <w:tcPr>
            <w:tcW w:w="3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E10C8C" w:rsidP="00C22838">
            <w:pPr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Управление муниципального заказа Администрации города Иванова</w:t>
            </w:r>
          </w:p>
        </w:tc>
      </w:tr>
      <w:tr w:rsidR="009F15C0" w:rsidRPr="00E10C8C" w:rsidTr="00C22838">
        <w:tc>
          <w:tcPr>
            <w:tcW w:w="19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г. Иваново, пл. Революции, д. 6, к. 301</w:t>
            </w:r>
          </w:p>
        </w:tc>
      </w:tr>
    </w:tbl>
    <w:p w:rsidR="009F15C0" w:rsidRPr="00E10C8C" w:rsidRDefault="009F15C0" w:rsidP="009F15C0">
      <w:pPr>
        <w:widowControl w:val="0"/>
        <w:jc w:val="both"/>
        <w:rPr>
          <w:sz w:val="22"/>
          <w:szCs w:val="22"/>
        </w:rPr>
      </w:pPr>
    </w:p>
    <w:tbl>
      <w:tblPr>
        <w:tblW w:w="5028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2127"/>
        <w:gridCol w:w="1700"/>
        <w:gridCol w:w="3676"/>
        <w:gridCol w:w="1219"/>
        <w:gridCol w:w="1472"/>
      </w:tblGrid>
      <w:tr w:rsidR="009F15C0" w:rsidRPr="00E10C8C" w:rsidTr="00E10C8C">
        <w:trPr>
          <w:trHeight w:val="728"/>
        </w:trPr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widowControl w:val="0"/>
              <w:snapToGrid w:val="0"/>
              <w:ind w:left="-142" w:right="-108" w:hanging="38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Наименование поставляемых товаров, выполняемых работ, оказываемых </w:t>
            </w:r>
          </w:p>
          <w:p w:rsidR="009F15C0" w:rsidRPr="00E10C8C" w:rsidRDefault="009F15C0" w:rsidP="00C22838">
            <w:pPr>
              <w:widowControl w:val="0"/>
              <w:ind w:left="-142" w:right="-108" w:firstLine="142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услуг</w:t>
            </w:r>
          </w:p>
        </w:tc>
        <w:tc>
          <w:tcPr>
            <w:tcW w:w="26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Характеристики</w:t>
            </w: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widowControl w:val="0"/>
              <w:snapToGrid w:val="0"/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E10C8C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widowControl w:val="0"/>
              <w:snapToGrid w:val="0"/>
              <w:ind w:left="-108" w:right="-164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F15C0" w:rsidRPr="00E10C8C" w:rsidTr="00E10C8C">
        <w:trPr>
          <w:cantSplit/>
          <w:trHeight w:val="1938"/>
        </w:trPr>
        <w:tc>
          <w:tcPr>
            <w:tcW w:w="104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WW-"/>
              <w:widowControl w:val="0"/>
              <w:snapToGrid w:val="0"/>
              <w:rPr>
                <w:b/>
                <w:sz w:val="22"/>
                <w:szCs w:val="22"/>
              </w:rPr>
            </w:pPr>
          </w:p>
          <w:p w:rsidR="009F15C0" w:rsidRPr="00E10C8C" w:rsidRDefault="009F15C0" w:rsidP="00C22838">
            <w:pPr>
              <w:pStyle w:val="WW-"/>
              <w:widowControl w:val="0"/>
              <w:snapToGrid w:val="0"/>
              <w:rPr>
                <w:b/>
                <w:sz w:val="22"/>
                <w:szCs w:val="22"/>
              </w:rPr>
            </w:pPr>
            <w:r w:rsidRPr="00E10C8C">
              <w:rPr>
                <w:b/>
                <w:sz w:val="22"/>
                <w:szCs w:val="22"/>
              </w:rPr>
              <w:t xml:space="preserve">Поставка </w:t>
            </w:r>
          </w:p>
          <w:p w:rsidR="009F15C0" w:rsidRPr="00E10C8C" w:rsidRDefault="009F15C0" w:rsidP="00C22838">
            <w:pPr>
              <w:pStyle w:val="WW-"/>
              <w:widowControl w:val="0"/>
              <w:rPr>
                <w:b/>
                <w:sz w:val="22"/>
                <w:szCs w:val="22"/>
              </w:rPr>
            </w:pPr>
            <w:r w:rsidRPr="00E10C8C">
              <w:rPr>
                <w:b/>
                <w:sz w:val="22"/>
                <w:szCs w:val="22"/>
              </w:rPr>
              <w:t>оконных блоков с откосами</w:t>
            </w:r>
          </w:p>
          <w:p w:rsidR="009F15C0" w:rsidRPr="00E10C8C" w:rsidRDefault="009F15C0" w:rsidP="00C22838">
            <w:pPr>
              <w:pStyle w:val="WW-"/>
              <w:widowControl w:val="0"/>
              <w:rPr>
                <w:b/>
                <w:sz w:val="22"/>
                <w:szCs w:val="22"/>
              </w:rPr>
            </w:pPr>
          </w:p>
          <w:p w:rsidR="009F15C0" w:rsidRPr="00E10C8C" w:rsidRDefault="009F15C0" w:rsidP="00C22838">
            <w:pPr>
              <w:pStyle w:val="WW-"/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Требования к качеству  товаров, работ, услуг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Оконные блоки  металлопластиковые из ПВХ профиля (без использования свинца).  </w:t>
            </w:r>
          </w:p>
          <w:p w:rsidR="009F15C0" w:rsidRPr="00E10C8C" w:rsidRDefault="009F15C0" w:rsidP="00C22838">
            <w:pPr>
              <w:widowControl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Использование качественных материалов, соответствующих стандартам и техническим условиям и имеющих  соответствующие сертификаты, технические паспорта или иные документы, удостоверяющие их качество. </w:t>
            </w:r>
          </w:p>
          <w:p w:rsidR="009F15C0" w:rsidRPr="00E10C8C" w:rsidRDefault="009F15C0" w:rsidP="00C22838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Установка изделий из ПВХ должна быть произведена в соответствии с требованиями ГОСТ 30674-99, ГОСТ 23166-99, ГОСТ 52749-2007. Качество должно подтверждаться сертификатами соответствия и гигиеническими сертификатами   государственного комитета санитарно-эпидемиологического надзора РФ, действительными на территории Ивановской области, пожарными сертификатами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7220"/>
        </w:trPr>
        <w:tc>
          <w:tcPr>
            <w:tcW w:w="10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WW-"/>
              <w:widowControl w:val="0"/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F15C0" w:rsidRPr="00E10C8C" w:rsidRDefault="009F15C0" w:rsidP="00C22838">
            <w:pPr>
              <w:widowControl w:val="0"/>
              <w:snapToGrid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F15C0" w:rsidRPr="00E10C8C" w:rsidRDefault="009F15C0" w:rsidP="00C22838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Оконные блоки  металлопластиковые из ПВХ профиля с  внутренними откосами из </w:t>
            </w:r>
            <w:proofErr w:type="spellStart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сендвич</w:t>
            </w:r>
            <w:proofErr w:type="spell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 панелей обрамленными углами Ф-образными и подоконниками ПВХ. </w:t>
            </w:r>
          </w:p>
          <w:p w:rsidR="009F15C0" w:rsidRPr="00E10C8C" w:rsidRDefault="009F15C0" w:rsidP="00C22838">
            <w:pPr>
              <w:pStyle w:val="aa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Профиль ПВХ </w:t>
            </w:r>
            <w:proofErr w:type="spellStart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трехкамерный</w:t>
            </w:r>
            <w:proofErr w:type="spell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, толщиной не менее </w:t>
            </w:r>
            <w:smartTag w:uri="urn:schemas-microsoft-com:office:smarttags" w:element="metricconverter">
              <w:smartTagPr>
                <w:attr w:name="ProductID" w:val="70 мм"/>
              </w:smartTagPr>
              <w:r w:rsidRPr="00E10C8C">
                <w:rPr>
                  <w:rFonts w:ascii="Times New Roman" w:hAnsi="Times New Roman" w:cs="Times New Roman"/>
                  <w:sz w:val="22"/>
                  <w:szCs w:val="22"/>
                </w:rPr>
                <w:t>70 мм</w:t>
              </w:r>
            </w:smartTag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, стеклопакет двухкамерный толщиной не менее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E10C8C">
                <w:rPr>
                  <w:rFonts w:ascii="Times New Roman" w:hAnsi="Times New Roman" w:cs="Times New Roman"/>
                  <w:sz w:val="22"/>
                  <w:szCs w:val="22"/>
                </w:rPr>
                <w:t>32 мм</w:t>
              </w:r>
            </w:smartTag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; количество контуров и материал уплотнения – не менее 2-х контуров сплошного уплотнения из погодоустойчивого ЕР</w:t>
            </w:r>
            <w:proofErr w:type="gramStart"/>
            <w:r w:rsidRPr="00E10C8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DM</w:t>
            </w:r>
            <w:proofErr w:type="gram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-каучука; стекло толщиной не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E10C8C">
                <w:rPr>
                  <w:rFonts w:ascii="Times New Roman" w:hAnsi="Times New Roman" w:cs="Times New Roman"/>
                  <w:sz w:val="22"/>
                  <w:szCs w:val="22"/>
                </w:rPr>
                <w:t>4 мм</w:t>
              </w:r>
            </w:smartTag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; внутренняя </w:t>
            </w:r>
            <w:proofErr w:type="spellStart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расстекловка</w:t>
            </w:r>
            <w:proofErr w:type="spell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 – белая, </w:t>
            </w:r>
            <w:proofErr w:type="spellStart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парогидроизоляция</w:t>
            </w:r>
            <w:proofErr w:type="spell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, фурнитура высококачественная, регулируемая, поворотно – откидная. Подоконники ПВХ - цвет белый.</w:t>
            </w:r>
            <w:r w:rsidRPr="00E10C8C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</w:p>
          <w:p w:rsidR="009F15C0" w:rsidRDefault="009F15C0" w:rsidP="00C22838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Демонтаж имеющихся оконных блоков; монтаж новых изделий из ПВХ</w:t>
            </w:r>
            <w:r w:rsidR="00E10C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– профиля; монтаж подоконников и откосов из ПВХ (ширину согласовать с Заказчиком);  монтаж </w:t>
            </w:r>
            <w:proofErr w:type="spellStart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парогидроизоляционных</w:t>
            </w:r>
            <w:proofErr w:type="spellEnd"/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 материалов в соответствии с ГОСТ 30971-2002.</w:t>
            </w:r>
          </w:p>
          <w:p w:rsidR="002F7BFE" w:rsidRPr="00E10C8C" w:rsidRDefault="002F7BFE" w:rsidP="00C22838">
            <w:pPr>
              <w:pStyle w:val="a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 xml:space="preserve">Примерный размер окон 2000*2180 см (13 штук),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2350*950 см (10 штук глухих и 6 штук со створкой). Точные замеры выполняются Поставщиком. Дизайн окон согласовывается с Заказчиком.</w:t>
            </w:r>
          </w:p>
          <w:p w:rsidR="009F15C0" w:rsidRPr="00E10C8C" w:rsidRDefault="009F15C0" w:rsidP="00C2283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Работы вести  по гибкому графику в работающем учреждении по согласованию с руководителем.</w:t>
            </w:r>
          </w:p>
          <w:p w:rsidR="009F15C0" w:rsidRPr="00E10C8C" w:rsidRDefault="009F15C0" w:rsidP="00C22838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Уборку помещений и вывоз строительного мусора проводить ежедневно. </w:t>
            </w:r>
          </w:p>
          <w:p w:rsidR="009F15C0" w:rsidRPr="00E10C8C" w:rsidRDefault="009F15C0" w:rsidP="00C22838">
            <w:pPr>
              <w:widowControl w:val="0"/>
              <w:jc w:val="both"/>
              <w:outlineLvl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Курение на территории учреждения запрещено.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шт.</w:t>
            </w: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29</w:t>
            </w: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widowControl w:val="0"/>
              <w:snapToGrid w:val="0"/>
              <w:jc w:val="center"/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rPr>
                <w:sz w:val="22"/>
                <w:szCs w:val="22"/>
              </w:rPr>
            </w:pP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                    </w:t>
            </w:r>
          </w:p>
          <w:p w:rsidR="009F15C0" w:rsidRPr="00E10C8C" w:rsidRDefault="009F15C0" w:rsidP="00C22838">
            <w:pPr>
              <w:jc w:val="center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739"/>
        </w:trPr>
        <w:tc>
          <w:tcPr>
            <w:tcW w:w="10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Качество и безопасность 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90"/>
        </w:trPr>
        <w:tc>
          <w:tcPr>
            <w:tcW w:w="104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ConsPlusNormal"/>
              <w:snapToGrid w:val="0"/>
              <w:ind w:firstLine="0"/>
            </w:pPr>
            <w:r w:rsidRPr="00E10C8C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9F15C0" w:rsidRPr="00E10C8C" w:rsidRDefault="009F15C0" w:rsidP="00C2283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9F15C0" w:rsidRPr="00E10C8C" w:rsidRDefault="009F15C0" w:rsidP="00C2283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90"/>
        </w:trPr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ConsPlusNormal"/>
              <w:snapToGrid w:val="0"/>
              <w:ind w:firstLine="0"/>
            </w:pP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0C8C">
              <w:rPr>
                <w:rFonts w:ascii="Times New Roman" w:hAnsi="Times New Roman" w:cs="Times New Roman"/>
                <w:sz w:val="22"/>
                <w:szCs w:val="22"/>
              </w:rPr>
              <w:t>Установка в соответствии с требованиями ГОСТ 30674-99, ГОСТ 23166-99, СНиП 23-02-2003, без разрушения (ГОСТ 23166-99); ГОСТ 52749-2007; прочность сварных угловых соединений - без разрушений (ГОСТ 30674-99, ГОСТ 52749-2007); безотказность оконных приборов – 20000 циклов «открывание-закрывание» (ГОСТ 23166-99).</w:t>
            </w:r>
          </w:p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90"/>
        </w:trPr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ConsPlusNormal"/>
              <w:snapToGrid w:val="0"/>
              <w:ind w:firstLine="0"/>
            </w:pPr>
            <w:r w:rsidRPr="00E10C8C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Гарантия на профиль – 15 лет, на фурнитуру – 5 лет. Гарантийный срок на произведенные работы – 5 лет.</w:t>
            </w:r>
          </w:p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90"/>
        </w:trPr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ConsPlusNormal"/>
              <w:snapToGrid w:val="0"/>
              <w:ind w:firstLine="0"/>
            </w:pPr>
            <w:r w:rsidRPr="00E10C8C">
              <w:t>Функциональные характеристики (потребительские свойства)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Выполнить силами поставщика демонтаж, монтаж оконных блоков, вывоз старых оконных блоков.</w:t>
            </w:r>
          </w:p>
          <w:p w:rsidR="009F15C0" w:rsidRPr="00E10C8C" w:rsidRDefault="009F15C0" w:rsidP="00C22838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Передать Заказчику одновременно с передачей товара принадлежности,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9F15C0" w:rsidRPr="00E10C8C" w:rsidRDefault="009F15C0" w:rsidP="00C2283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F15C0" w:rsidRPr="00E10C8C" w:rsidTr="00E10C8C">
        <w:trPr>
          <w:cantSplit/>
          <w:trHeight w:val="90"/>
        </w:trPr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C0" w:rsidRPr="00E10C8C" w:rsidRDefault="009F15C0" w:rsidP="00C22838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pStyle w:val="ConsPlusNormal"/>
              <w:snapToGrid w:val="0"/>
              <w:ind w:firstLine="0"/>
            </w:pPr>
            <w:r w:rsidRPr="00E10C8C">
              <w:t>Требования к результатам работ, оказанию услуг</w:t>
            </w:r>
          </w:p>
        </w:tc>
        <w:tc>
          <w:tcPr>
            <w:tcW w:w="1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Товар должен соответствовать требованиям, предъявляемым к данному виду товаров, санитарно-эпидемиологическим нормам и правилам с предоставлением соответствующих сертификатов и других документов.</w:t>
            </w:r>
          </w:p>
          <w:p w:rsidR="009F15C0" w:rsidRPr="00E10C8C" w:rsidRDefault="009F15C0" w:rsidP="00C22838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 Выполнить в срок и в полном объеме обязательства, предусмотренные  контрактом.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5C0" w:rsidRPr="00E10C8C" w:rsidRDefault="009F15C0" w:rsidP="00C22838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9F15C0" w:rsidRPr="00E10C8C" w:rsidRDefault="009F15C0" w:rsidP="009F15C0">
      <w:pPr>
        <w:jc w:val="both"/>
        <w:rPr>
          <w:sz w:val="22"/>
          <w:szCs w:val="22"/>
        </w:rPr>
      </w:pPr>
    </w:p>
    <w:p w:rsidR="009F15C0" w:rsidRPr="00E10C8C" w:rsidRDefault="009F15C0" w:rsidP="009F15C0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  <w:rPr>
          <w:sz w:val="22"/>
          <w:szCs w:val="22"/>
        </w:rPr>
      </w:pPr>
    </w:p>
    <w:p w:rsidR="009F15C0" w:rsidRPr="00E10C8C" w:rsidRDefault="009F15C0" w:rsidP="009F15C0">
      <w:pPr>
        <w:pStyle w:val="21"/>
        <w:widowControl w:val="0"/>
        <w:tabs>
          <w:tab w:val="left" w:pos="-900"/>
          <w:tab w:val="left" w:pos="2145"/>
        </w:tabs>
        <w:spacing w:after="0" w:line="240" w:lineRule="auto"/>
        <w:ind w:left="-900"/>
        <w:jc w:val="both"/>
        <w:textAlignment w:val="baseline"/>
        <w:rPr>
          <w:sz w:val="22"/>
          <w:szCs w:val="22"/>
        </w:rPr>
      </w:pPr>
      <w:r w:rsidRPr="00E10C8C">
        <w:rPr>
          <w:sz w:val="22"/>
          <w:szCs w:val="22"/>
        </w:rPr>
        <w:tab/>
      </w:r>
    </w:p>
    <w:p w:rsidR="009F15C0" w:rsidRPr="00E10C8C" w:rsidRDefault="009F15C0" w:rsidP="00294DCA">
      <w:pPr>
        <w:pStyle w:val="Normal1"/>
        <w:spacing w:before="0" w:after="0"/>
        <w:jc w:val="center"/>
        <w:rPr>
          <w:sz w:val="22"/>
          <w:szCs w:val="22"/>
        </w:rPr>
      </w:pPr>
      <w:r w:rsidRPr="00E10C8C">
        <w:rPr>
          <w:sz w:val="22"/>
          <w:szCs w:val="22"/>
        </w:rPr>
        <w:br w:type="page"/>
      </w:r>
    </w:p>
    <w:p w:rsidR="00CB2AE3" w:rsidRPr="00CB2AE3" w:rsidRDefault="00CB2AE3" w:rsidP="00CB2AE3">
      <w:pPr>
        <w:pStyle w:val="2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B2AE3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B2AE3" w:rsidRPr="00CB2AE3" w:rsidRDefault="00CB2AE3" w:rsidP="00CB2AE3">
      <w:pPr>
        <w:ind w:firstLine="720"/>
        <w:jc w:val="both"/>
        <w:rPr>
          <w:sz w:val="22"/>
          <w:szCs w:val="22"/>
        </w:rPr>
      </w:pPr>
      <w:r w:rsidRPr="00CB2AE3">
        <w:rPr>
          <w:sz w:val="22"/>
          <w:szCs w:val="22"/>
        </w:rPr>
        <w:t>В случае</w:t>
      </w:r>
      <w:proofErr w:type="gramStart"/>
      <w:r w:rsidRPr="00CB2AE3">
        <w:rPr>
          <w:sz w:val="22"/>
          <w:szCs w:val="22"/>
        </w:rPr>
        <w:t>,</w:t>
      </w:r>
      <w:proofErr w:type="gramEnd"/>
      <w:r w:rsidRPr="00CB2AE3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B2AE3" w:rsidRPr="00CB2AE3" w:rsidRDefault="00CB2AE3" w:rsidP="00CB2AE3">
      <w:pPr>
        <w:pStyle w:val="a6"/>
        <w:ind w:firstLine="720"/>
        <w:jc w:val="both"/>
        <w:rPr>
          <w:b w:val="0"/>
          <w:sz w:val="22"/>
          <w:szCs w:val="22"/>
        </w:rPr>
      </w:pPr>
      <w:r w:rsidRPr="00CB2AE3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B2AE3" w:rsidRPr="00CB2AE3" w:rsidRDefault="00CB2AE3" w:rsidP="00CB2AE3">
      <w:pPr>
        <w:pStyle w:val="a6"/>
        <w:ind w:firstLine="720"/>
        <w:jc w:val="both"/>
        <w:rPr>
          <w:b w:val="0"/>
          <w:sz w:val="22"/>
          <w:szCs w:val="22"/>
        </w:rPr>
      </w:pPr>
      <w:r w:rsidRPr="00CB2AE3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B2AE3" w:rsidRPr="00CB2AE3" w:rsidRDefault="00CB2AE3" w:rsidP="00CB2AE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B2AE3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B2AE3">
        <w:rPr>
          <w:b/>
          <w:bCs/>
          <w:sz w:val="22"/>
          <w:szCs w:val="22"/>
        </w:rPr>
        <w:t xml:space="preserve"> </w:t>
      </w:r>
      <w:r w:rsidRPr="00CB2AE3">
        <w:rPr>
          <w:sz w:val="22"/>
          <w:szCs w:val="22"/>
        </w:rPr>
        <w:t>(ч. 1 ст. 8 ФЗ № 94).</w:t>
      </w:r>
    </w:p>
    <w:p w:rsidR="00CB2AE3" w:rsidRPr="00CB2AE3" w:rsidRDefault="00CB2AE3" w:rsidP="00CB2AE3">
      <w:pPr>
        <w:ind w:firstLine="720"/>
        <w:jc w:val="both"/>
        <w:rPr>
          <w:sz w:val="22"/>
          <w:szCs w:val="22"/>
        </w:rPr>
      </w:pPr>
      <w:r w:rsidRPr="00CB2AE3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B2AE3" w:rsidRPr="00CB2AE3" w:rsidRDefault="00CB2AE3" w:rsidP="00CB2AE3">
      <w:pPr>
        <w:pStyle w:val="a6"/>
        <w:ind w:firstLine="720"/>
        <w:jc w:val="both"/>
        <w:rPr>
          <w:b w:val="0"/>
          <w:sz w:val="22"/>
          <w:szCs w:val="22"/>
        </w:rPr>
      </w:pPr>
      <w:r w:rsidRPr="00CB2AE3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CB2AE3" w:rsidRPr="00CB2AE3" w:rsidRDefault="00CB2AE3" w:rsidP="00CB2AE3">
      <w:pPr>
        <w:pStyle w:val="a6"/>
        <w:ind w:firstLine="720"/>
        <w:jc w:val="both"/>
        <w:rPr>
          <w:b w:val="0"/>
          <w:sz w:val="22"/>
          <w:szCs w:val="22"/>
        </w:rPr>
      </w:pPr>
      <w:r w:rsidRPr="00CB2AE3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B2AE3" w:rsidRPr="00CB2AE3" w:rsidRDefault="00CB2AE3" w:rsidP="00CB2AE3">
      <w:pPr>
        <w:pStyle w:val="a6"/>
        <w:ind w:firstLine="540"/>
        <w:jc w:val="both"/>
        <w:rPr>
          <w:b w:val="0"/>
          <w:sz w:val="22"/>
          <w:szCs w:val="22"/>
        </w:rPr>
      </w:pPr>
      <w:r w:rsidRPr="00CB2AE3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CB2AE3" w:rsidRPr="00CB2AE3" w:rsidRDefault="00CB2AE3" w:rsidP="00CB2AE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B2AE3">
        <w:rPr>
          <w:rFonts w:ascii="Times New Roman" w:hAnsi="Times New Roman" w:cs="Times New Roman"/>
          <w:sz w:val="22"/>
          <w:szCs w:val="22"/>
        </w:rPr>
        <w:br w:type="page"/>
      </w:r>
    </w:p>
    <w:p w:rsidR="00CB2AE3" w:rsidRPr="002771F7" w:rsidRDefault="00CB2AE3" w:rsidP="00CB2AE3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lastRenderedPageBreak/>
        <w:t>№ _____________</w:t>
      </w:r>
    </w:p>
    <w:p w:rsidR="00CB2AE3" w:rsidRPr="002771F7" w:rsidRDefault="00CB2AE3" w:rsidP="00CB2AE3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 xml:space="preserve">Приложение к извещению </w:t>
      </w:r>
    </w:p>
    <w:p w:rsidR="00CB2AE3" w:rsidRPr="002771F7" w:rsidRDefault="00CB2AE3" w:rsidP="00CB2AE3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 xml:space="preserve">о проведении запроса котировок </w:t>
      </w:r>
    </w:p>
    <w:p w:rsidR="00CB2AE3" w:rsidRPr="002771F7" w:rsidRDefault="00CB2AE3" w:rsidP="00CB2AE3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от «23» октября 2013 г.</w:t>
      </w:r>
    </w:p>
    <w:p w:rsidR="00CB2AE3" w:rsidRPr="002771F7" w:rsidRDefault="00CB2AE3" w:rsidP="00CB2AE3">
      <w:pPr>
        <w:pStyle w:val="ConsPlusNonformat"/>
        <w:widowControl/>
        <w:ind w:left="4860" w:hanging="12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 xml:space="preserve">Регистрационный № </w:t>
      </w:r>
      <w:r w:rsidRPr="002771F7">
        <w:rPr>
          <w:rFonts w:ascii="Times New Roman" w:hAnsi="Times New Roman" w:cs="Times New Roman"/>
          <w:u w:val="single"/>
        </w:rPr>
        <w:t>566</w:t>
      </w:r>
    </w:p>
    <w:p w:rsidR="00CB2AE3" w:rsidRPr="002771F7" w:rsidRDefault="00CB2AE3" w:rsidP="00CB2AE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КОТИРОВОЧНАЯ ЗАЯВКА</w:t>
      </w:r>
    </w:p>
    <w:p w:rsidR="00CB2AE3" w:rsidRPr="002771F7" w:rsidRDefault="00CB2AE3" w:rsidP="00CB2AE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Дата: «__» _________ 2013 г.</w:t>
      </w:r>
    </w:p>
    <w:p w:rsidR="00CB2AE3" w:rsidRPr="002771F7" w:rsidRDefault="00CB2AE3" w:rsidP="00CB2AE3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36"/>
        <w:gridCol w:w="1559"/>
        <w:gridCol w:w="2005"/>
        <w:gridCol w:w="920"/>
        <w:gridCol w:w="1440"/>
        <w:gridCol w:w="1440"/>
        <w:gridCol w:w="920"/>
      </w:tblGrid>
      <w:tr w:rsidR="00CB2AE3" w:rsidRPr="002771F7" w:rsidTr="004A1433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2771F7">
              <w:rPr>
                <w:sz w:val="20"/>
                <w:szCs w:val="20"/>
              </w:rPr>
              <w:t xml:space="preserve"> фамилия, имя, отчество </w:t>
            </w:r>
            <w:r w:rsidRPr="002771F7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2771F7">
              <w:rPr>
                <w:sz w:val="20"/>
                <w:szCs w:val="20"/>
              </w:rPr>
              <w:t xml:space="preserve"> </w:t>
            </w:r>
          </w:p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(</w:t>
            </w:r>
            <w:r w:rsidRPr="002771F7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2. Место нахождения </w:t>
            </w:r>
            <w:r w:rsidRPr="002771F7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2771F7">
              <w:rPr>
                <w:sz w:val="20"/>
                <w:szCs w:val="20"/>
              </w:rPr>
              <w:t xml:space="preserve"> место жительства </w:t>
            </w:r>
            <w:r w:rsidRPr="002771F7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2771F7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CB2AE3" w:rsidRPr="002771F7" w:rsidRDefault="00CB2AE3" w:rsidP="004A1433">
            <w:pPr>
              <w:pStyle w:val="ConsPlusNormal"/>
              <w:ind w:firstLine="0"/>
              <w:rPr>
                <w:sz w:val="20"/>
                <w:szCs w:val="20"/>
              </w:rPr>
            </w:pPr>
            <w:r w:rsidRPr="002771F7">
              <w:rPr>
                <w:rStyle w:val="ad"/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rStyle w:val="ad"/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both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2771F7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4A1433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CB2AE3" w:rsidRPr="002771F7" w:rsidTr="002771F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N </w:t>
            </w:r>
            <w:r w:rsidRPr="002771F7">
              <w:rPr>
                <w:sz w:val="20"/>
                <w:szCs w:val="20"/>
              </w:rPr>
              <w:br/>
            </w:r>
            <w:proofErr w:type="gramStart"/>
            <w:r w:rsidRPr="002771F7">
              <w:rPr>
                <w:sz w:val="20"/>
                <w:szCs w:val="20"/>
              </w:rPr>
              <w:t>п</w:t>
            </w:r>
            <w:proofErr w:type="gramEnd"/>
            <w:r w:rsidRPr="002771F7">
              <w:rPr>
                <w:sz w:val="20"/>
                <w:szCs w:val="20"/>
              </w:rPr>
              <w:t>/п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left="110" w:hanging="11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Характеристики</w:t>
            </w:r>
            <w:r w:rsidRPr="002771F7">
              <w:rPr>
                <w:sz w:val="20"/>
                <w:szCs w:val="20"/>
              </w:rPr>
              <w:br/>
              <w:t xml:space="preserve">поставляемых </w:t>
            </w:r>
            <w:r w:rsidRPr="002771F7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Единица </w:t>
            </w:r>
            <w:r w:rsidRPr="002771F7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Количество  </w:t>
            </w:r>
            <w:r w:rsidRPr="002771F7">
              <w:rPr>
                <w:sz w:val="20"/>
                <w:szCs w:val="20"/>
              </w:rPr>
              <w:br/>
              <w:t xml:space="preserve">поставляемых </w:t>
            </w:r>
            <w:r w:rsidRPr="002771F7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Цена   </w:t>
            </w:r>
            <w:r w:rsidRPr="002771F7">
              <w:rPr>
                <w:sz w:val="20"/>
                <w:szCs w:val="20"/>
              </w:rPr>
              <w:br/>
              <w:t xml:space="preserve">единицы  </w:t>
            </w:r>
            <w:r w:rsidRPr="002771F7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Сумма</w:t>
            </w:r>
            <w:r w:rsidRPr="002771F7">
              <w:rPr>
                <w:sz w:val="20"/>
                <w:szCs w:val="20"/>
              </w:rPr>
              <w:br/>
              <w:t>руб.</w:t>
            </w:r>
          </w:p>
        </w:tc>
      </w:tr>
      <w:tr w:rsidR="00CB2AE3" w:rsidRPr="002771F7" w:rsidTr="002771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2771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2771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>...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2771F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ИТОГО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</w:tr>
      <w:tr w:rsidR="00CB2AE3" w:rsidRPr="002771F7" w:rsidTr="002771F7">
        <w:trPr>
          <w:trHeight w:val="240"/>
        </w:trPr>
        <w:tc>
          <w:tcPr>
            <w:tcW w:w="3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CB2AE3" w:rsidP="004A143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2771F7">
              <w:rPr>
                <w:b/>
                <w:sz w:val="20"/>
                <w:szCs w:val="20"/>
              </w:rPr>
              <w:t>Сведения о включенных или не включенных в цену контракта расходах</w:t>
            </w:r>
            <w:r w:rsidRPr="002771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7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AE3" w:rsidRPr="002771F7" w:rsidRDefault="002771F7" w:rsidP="002771F7">
            <w:pPr>
              <w:pStyle w:val="WW-"/>
              <w:ind w:firstLine="360"/>
              <w:jc w:val="both"/>
              <w:rPr>
                <w:sz w:val="20"/>
                <w:szCs w:val="20"/>
              </w:rPr>
            </w:pPr>
            <w:r w:rsidRPr="002771F7">
              <w:rPr>
                <w:sz w:val="20"/>
                <w:szCs w:val="20"/>
              </w:rPr>
              <w:t xml:space="preserve">Цена включает все расходы, связанные с исполнением  контракта, в том числе стоимость товара, транспортные расходы, сборку, установку, демонтаж имеющихся оконных блоков, налоги, сборы и другие обязательные платежи. </w:t>
            </w:r>
          </w:p>
        </w:tc>
      </w:tr>
    </w:tbl>
    <w:p w:rsidR="00CB2AE3" w:rsidRPr="002771F7" w:rsidRDefault="00CB2AE3" w:rsidP="00CB2AE3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2771F7">
        <w:rPr>
          <w:sz w:val="20"/>
          <w:szCs w:val="20"/>
        </w:rPr>
        <w:t>Цена муниципального контракта ____________________________________ руб. ____ коп</w:t>
      </w:r>
      <w:proofErr w:type="gramStart"/>
      <w:r w:rsidRPr="002771F7">
        <w:rPr>
          <w:sz w:val="20"/>
          <w:szCs w:val="20"/>
        </w:rPr>
        <w:t xml:space="preserve">., </w:t>
      </w:r>
      <w:proofErr w:type="gramEnd"/>
    </w:p>
    <w:p w:rsidR="00CB2AE3" w:rsidRPr="002771F7" w:rsidRDefault="00CB2AE3" w:rsidP="00CB2AE3">
      <w:pPr>
        <w:pStyle w:val="ConsPlusNormal"/>
        <w:widowControl/>
        <w:ind w:firstLine="0"/>
        <w:rPr>
          <w:sz w:val="20"/>
          <w:szCs w:val="20"/>
        </w:rPr>
      </w:pPr>
      <w:r w:rsidRPr="002771F7">
        <w:rPr>
          <w:sz w:val="20"/>
          <w:szCs w:val="20"/>
        </w:rPr>
        <w:t xml:space="preserve">                                                                                                                                     (сумма прописью)</w:t>
      </w:r>
    </w:p>
    <w:p w:rsidR="00CB2AE3" w:rsidRPr="002771F7" w:rsidRDefault="00CB2AE3" w:rsidP="00CB2AE3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2771F7">
        <w:rPr>
          <w:sz w:val="20"/>
          <w:szCs w:val="20"/>
        </w:rPr>
        <w:t xml:space="preserve">в </w:t>
      </w:r>
      <w:proofErr w:type="spellStart"/>
      <w:r w:rsidRPr="002771F7">
        <w:rPr>
          <w:sz w:val="20"/>
          <w:szCs w:val="20"/>
        </w:rPr>
        <w:t>т.ч</w:t>
      </w:r>
      <w:proofErr w:type="spellEnd"/>
      <w:r w:rsidRPr="002771F7">
        <w:rPr>
          <w:sz w:val="20"/>
          <w:szCs w:val="20"/>
        </w:rPr>
        <w:t>. НДС___________________.</w:t>
      </w:r>
    </w:p>
    <w:p w:rsidR="00CB2AE3" w:rsidRPr="002771F7" w:rsidRDefault="00CB2AE3" w:rsidP="00CB2AE3">
      <w:pPr>
        <w:jc w:val="both"/>
        <w:rPr>
          <w:b/>
          <w:sz w:val="20"/>
          <w:szCs w:val="20"/>
        </w:rPr>
      </w:pPr>
    </w:p>
    <w:p w:rsidR="00CB2AE3" w:rsidRPr="002771F7" w:rsidRDefault="00CB2AE3" w:rsidP="00CB2AE3">
      <w:pPr>
        <w:jc w:val="both"/>
        <w:rPr>
          <w:sz w:val="20"/>
          <w:szCs w:val="20"/>
        </w:rPr>
      </w:pPr>
      <w:r w:rsidRPr="002771F7">
        <w:rPr>
          <w:b/>
          <w:sz w:val="20"/>
          <w:szCs w:val="20"/>
        </w:rPr>
        <w:t>Примечание</w:t>
      </w:r>
      <w:r w:rsidRPr="002771F7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2771F7">
        <w:rPr>
          <w:sz w:val="20"/>
          <w:szCs w:val="20"/>
        </w:rPr>
        <w:t xml:space="preserve">. </w:t>
      </w:r>
      <w:proofErr w:type="gramEnd"/>
    </w:p>
    <w:p w:rsidR="00CB2AE3" w:rsidRPr="002771F7" w:rsidRDefault="00CB2AE3" w:rsidP="00CB2AE3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2771F7">
        <w:rPr>
          <w:sz w:val="20"/>
          <w:szCs w:val="20"/>
        </w:rPr>
        <w:t>________________________________________________________, согласн</w:t>
      </w:r>
      <w:proofErr w:type="gramStart"/>
      <w:r w:rsidRPr="002771F7">
        <w:rPr>
          <w:sz w:val="20"/>
          <w:szCs w:val="20"/>
        </w:rPr>
        <w:t>о(</w:t>
      </w:r>
      <w:proofErr w:type="spellStart"/>
      <w:proofErr w:type="gramEnd"/>
      <w:r w:rsidRPr="002771F7">
        <w:rPr>
          <w:sz w:val="20"/>
          <w:szCs w:val="20"/>
        </w:rPr>
        <w:t>ен</w:t>
      </w:r>
      <w:proofErr w:type="spellEnd"/>
      <w:r w:rsidRPr="002771F7">
        <w:rPr>
          <w:sz w:val="20"/>
          <w:szCs w:val="20"/>
        </w:rPr>
        <w:t xml:space="preserve">) исполнить условия </w:t>
      </w:r>
    </w:p>
    <w:p w:rsidR="00CB2AE3" w:rsidRPr="002771F7" w:rsidRDefault="00CB2AE3" w:rsidP="00CB2AE3">
      <w:pPr>
        <w:pStyle w:val="ConsPlusNormal"/>
        <w:widowControl/>
        <w:ind w:firstLine="0"/>
        <w:jc w:val="both"/>
        <w:rPr>
          <w:sz w:val="20"/>
          <w:szCs w:val="20"/>
          <w:vertAlign w:val="superscript"/>
        </w:rPr>
      </w:pPr>
      <w:r w:rsidRPr="002771F7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CB2AE3" w:rsidRPr="002771F7" w:rsidRDefault="00CB2AE3" w:rsidP="00CB2A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771F7">
        <w:rPr>
          <w:sz w:val="20"/>
          <w:szCs w:val="20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CB2AE3" w:rsidRPr="002771F7" w:rsidRDefault="00CB2AE3" w:rsidP="00CB2AE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Руководитель организации ____________ _____________</w:t>
      </w:r>
    </w:p>
    <w:p w:rsidR="00CB2AE3" w:rsidRPr="002771F7" w:rsidRDefault="00CB2AE3" w:rsidP="00CB2AE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 xml:space="preserve">                           </w:t>
      </w:r>
      <w:r w:rsidRPr="002771F7">
        <w:rPr>
          <w:rFonts w:ascii="Times New Roman" w:hAnsi="Times New Roman" w:cs="Times New Roman"/>
        </w:rPr>
        <w:tab/>
      </w:r>
      <w:r w:rsidRPr="002771F7">
        <w:rPr>
          <w:rFonts w:ascii="Times New Roman" w:hAnsi="Times New Roman" w:cs="Times New Roman"/>
        </w:rPr>
        <w:tab/>
        <w:t xml:space="preserve">  (подпись) </w:t>
      </w:r>
      <w:r w:rsidRPr="002771F7">
        <w:rPr>
          <w:rFonts w:ascii="Times New Roman" w:hAnsi="Times New Roman" w:cs="Times New Roman"/>
        </w:rPr>
        <w:tab/>
        <w:t xml:space="preserve">   (Ф.И.О.)</w:t>
      </w:r>
    </w:p>
    <w:p w:rsidR="00CB2AE3" w:rsidRPr="002771F7" w:rsidRDefault="00CB2AE3" w:rsidP="00CB2AE3">
      <w:pPr>
        <w:pStyle w:val="ConsPlusNonformat"/>
        <w:widowControl/>
        <w:rPr>
          <w:rFonts w:ascii="Times New Roman" w:hAnsi="Times New Roman" w:cs="Times New Roman"/>
        </w:rPr>
      </w:pPr>
      <w:r w:rsidRPr="002771F7">
        <w:rPr>
          <w:rFonts w:ascii="Times New Roman" w:hAnsi="Times New Roman" w:cs="Times New Roman"/>
        </w:rPr>
        <w:t>М.П.</w:t>
      </w:r>
    </w:p>
    <w:p w:rsidR="00294DCA" w:rsidRPr="002771F7" w:rsidRDefault="00294DCA" w:rsidP="009F15C0">
      <w:pPr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</w:p>
    <w:p w:rsidR="00294DCA" w:rsidRPr="00E10C8C" w:rsidRDefault="00294DCA" w:rsidP="00294DCA">
      <w:pPr>
        <w:pStyle w:val="Normal1"/>
        <w:spacing w:before="0" w:after="0"/>
        <w:jc w:val="center"/>
        <w:rPr>
          <w:caps/>
          <w:sz w:val="22"/>
          <w:szCs w:val="22"/>
        </w:rPr>
      </w:pPr>
      <w:r w:rsidRPr="00E10C8C">
        <w:rPr>
          <w:caps/>
          <w:sz w:val="22"/>
          <w:szCs w:val="22"/>
        </w:rPr>
        <w:lastRenderedPageBreak/>
        <w:t>ОПРЕДЕЛЕНИЕ МАКСИМАЛЬНОЙ ЦЕНЫ КОНТРАКТА</w:t>
      </w:r>
    </w:p>
    <w:p w:rsidR="00294DCA" w:rsidRPr="00E10C8C" w:rsidRDefault="00294DCA" w:rsidP="00294DCA">
      <w:pPr>
        <w:pStyle w:val="Normal1"/>
        <w:spacing w:before="0" w:after="0"/>
        <w:jc w:val="center"/>
        <w:rPr>
          <w:sz w:val="22"/>
          <w:szCs w:val="22"/>
        </w:rPr>
      </w:pPr>
      <w:r w:rsidRPr="00E10C8C">
        <w:rPr>
          <w:sz w:val="22"/>
          <w:szCs w:val="22"/>
        </w:rPr>
        <w:t>(изучение рынка товаров, работ, услуг)</w:t>
      </w:r>
    </w:p>
    <w:p w:rsidR="00294DCA" w:rsidRPr="00E10C8C" w:rsidRDefault="00294DCA" w:rsidP="00294DCA">
      <w:pPr>
        <w:pStyle w:val="Normal1"/>
        <w:spacing w:before="0" w:after="0"/>
        <w:jc w:val="center"/>
        <w:rPr>
          <w:sz w:val="22"/>
          <w:szCs w:val="22"/>
        </w:rPr>
      </w:pPr>
    </w:p>
    <w:p w:rsidR="00294DCA" w:rsidRPr="00E10C8C" w:rsidRDefault="00294DCA" w:rsidP="00294DCA">
      <w:pPr>
        <w:pStyle w:val="Normal1"/>
        <w:spacing w:before="0" w:after="0"/>
        <w:rPr>
          <w:sz w:val="22"/>
          <w:szCs w:val="22"/>
        </w:rPr>
      </w:pPr>
    </w:p>
    <w:p w:rsidR="00294DCA" w:rsidRPr="00E10C8C" w:rsidRDefault="00294DCA" w:rsidP="00294DCA">
      <w:pPr>
        <w:pStyle w:val="Normal1"/>
        <w:spacing w:before="0" w:after="0"/>
        <w:rPr>
          <w:sz w:val="22"/>
          <w:szCs w:val="22"/>
        </w:rPr>
      </w:pPr>
      <w:r w:rsidRPr="00E10C8C">
        <w:rPr>
          <w:sz w:val="22"/>
          <w:szCs w:val="22"/>
        </w:rPr>
        <w:t>Способ изучения рынка: кабинетное исследование</w:t>
      </w:r>
    </w:p>
    <w:p w:rsidR="00294DCA" w:rsidRPr="00E10C8C" w:rsidRDefault="00294DCA" w:rsidP="00294DCA">
      <w:pPr>
        <w:pStyle w:val="Normal1"/>
        <w:spacing w:before="0" w:after="0"/>
        <w:rPr>
          <w:sz w:val="22"/>
          <w:szCs w:val="22"/>
        </w:rPr>
      </w:pPr>
      <w:r w:rsidRPr="00E10C8C">
        <w:rPr>
          <w:sz w:val="22"/>
          <w:szCs w:val="22"/>
        </w:rPr>
        <w:t>Дата изучения рынка: 14.10.2013 г.</w:t>
      </w:r>
    </w:p>
    <w:p w:rsidR="00294DCA" w:rsidRPr="00E10C8C" w:rsidRDefault="00294DCA" w:rsidP="00294DCA">
      <w:pPr>
        <w:pStyle w:val="Normal1"/>
        <w:spacing w:before="0" w:after="0"/>
        <w:rPr>
          <w:sz w:val="22"/>
          <w:szCs w:val="22"/>
        </w:rPr>
      </w:pPr>
    </w:p>
    <w:p w:rsidR="00294DCA" w:rsidRPr="00E10C8C" w:rsidRDefault="00294DCA" w:rsidP="00294DCA">
      <w:pPr>
        <w:pStyle w:val="Normal1"/>
        <w:spacing w:before="0" w:after="0"/>
        <w:jc w:val="center"/>
        <w:rPr>
          <w:sz w:val="22"/>
          <w:szCs w:val="22"/>
        </w:rPr>
      </w:pPr>
      <w:r w:rsidRPr="00E10C8C">
        <w:rPr>
          <w:sz w:val="22"/>
          <w:szCs w:val="22"/>
        </w:rPr>
        <w:t>Источники информации:</w:t>
      </w:r>
    </w:p>
    <w:p w:rsidR="00294DCA" w:rsidRPr="00E10C8C" w:rsidRDefault="00294DCA" w:rsidP="00294DCA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294DCA" w:rsidRPr="00E10C8C" w:rsidTr="007A266E">
        <w:tc>
          <w:tcPr>
            <w:tcW w:w="675" w:type="dxa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№ </w:t>
            </w:r>
            <w:proofErr w:type="gramStart"/>
            <w:r w:rsidRPr="00E10C8C">
              <w:rPr>
                <w:sz w:val="22"/>
                <w:szCs w:val="22"/>
              </w:rPr>
              <w:t>п</w:t>
            </w:r>
            <w:proofErr w:type="gramEnd"/>
            <w:r w:rsidRPr="00E10C8C">
              <w:rPr>
                <w:sz w:val="22"/>
                <w:szCs w:val="22"/>
              </w:rPr>
              <w:t>/п</w:t>
            </w:r>
          </w:p>
        </w:tc>
        <w:tc>
          <w:tcPr>
            <w:tcW w:w="9072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Участники исследования</w:t>
            </w:r>
          </w:p>
        </w:tc>
      </w:tr>
      <w:tr w:rsidR="00294DCA" w:rsidRPr="00E10C8C" w:rsidTr="007A266E">
        <w:tc>
          <w:tcPr>
            <w:tcW w:w="675" w:type="dxa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294DCA" w:rsidRPr="00E10C8C" w:rsidRDefault="00294DCA" w:rsidP="007A266E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ООО «</w:t>
            </w:r>
            <w:proofErr w:type="spellStart"/>
            <w:r w:rsidRPr="00E10C8C">
              <w:rPr>
                <w:sz w:val="22"/>
                <w:szCs w:val="22"/>
              </w:rPr>
              <w:t>Ивпромэлектроника</w:t>
            </w:r>
            <w:proofErr w:type="spellEnd"/>
            <w:r w:rsidRPr="00E10C8C">
              <w:rPr>
                <w:sz w:val="22"/>
                <w:szCs w:val="22"/>
              </w:rPr>
              <w:t>»</w:t>
            </w:r>
          </w:p>
        </w:tc>
      </w:tr>
      <w:tr w:rsidR="00294DCA" w:rsidRPr="00E10C8C" w:rsidTr="007A266E">
        <w:tc>
          <w:tcPr>
            <w:tcW w:w="675" w:type="dxa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294DCA" w:rsidRPr="00E10C8C" w:rsidRDefault="00294DCA" w:rsidP="007A266E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ООО «</w:t>
            </w:r>
            <w:proofErr w:type="spellStart"/>
            <w:r w:rsidRPr="00E10C8C">
              <w:rPr>
                <w:sz w:val="22"/>
                <w:szCs w:val="22"/>
              </w:rPr>
              <w:t>Стройкомплекс</w:t>
            </w:r>
            <w:proofErr w:type="spellEnd"/>
            <w:r w:rsidRPr="00E10C8C">
              <w:rPr>
                <w:sz w:val="22"/>
                <w:szCs w:val="22"/>
              </w:rPr>
              <w:t>»»</w:t>
            </w:r>
          </w:p>
        </w:tc>
      </w:tr>
      <w:tr w:rsidR="00294DCA" w:rsidRPr="00E10C8C" w:rsidTr="007A266E">
        <w:tc>
          <w:tcPr>
            <w:tcW w:w="675" w:type="dxa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3</w:t>
            </w:r>
          </w:p>
        </w:tc>
        <w:tc>
          <w:tcPr>
            <w:tcW w:w="9072" w:type="dxa"/>
          </w:tcPr>
          <w:p w:rsidR="00294DCA" w:rsidRPr="00E10C8C" w:rsidRDefault="00294DCA" w:rsidP="007A266E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ООО ПКФ «</w:t>
            </w:r>
            <w:proofErr w:type="spellStart"/>
            <w:r w:rsidRPr="00E10C8C">
              <w:rPr>
                <w:sz w:val="22"/>
                <w:szCs w:val="22"/>
              </w:rPr>
              <w:t>ВекторПлюс</w:t>
            </w:r>
            <w:proofErr w:type="spellEnd"/>
            <w:r w:rsidRPr="00E10C8C">
              <w:rPr>
                <w:sz w:val="22"/>
                <w:szCs w:val="22"/>
              </w:rPr>
              <w:t>»</w:t>
            </w:r>
          </w:p>
        </w:tc>
      </w:tr>
    </w:tbl>
    <w:p w:rsidR="00294DCA" w:rsidRPr="00E10C8C" w:rsidRDefault="00294DCA" w:rsidP="00294DCA">
      <w:pPr>
        <w:spacing w:line="360" w:lineRule="auto"/>
        <w:jc w:val="both"/>
        <w:rPr>
          <w:sz w:val="22"/>
          <w:szCs w:val="22"/>
        </w:rPr>
      </w:pPr>
    </w:p>
    <w:p w:rsidR="00294DCA" w:rsidRPr="00E10C8C" w:rsidRDefault="00294DCA" w:rsidP="00294DCA">
      <w:pPr>
        <w:spacing w:line="360" w:lineRule="auto"/>
        <w:jc w:val="both"/>
        <w:rPr>
          <w:sz w:val="22"/>
          <w:szCs w:val="22"/>
        </w:rPr>
      </w:pPr>
    </w:p>
    <w:p w:rsidR="00294DCA" w:rsidRPr="00E10C8C" w:rsidRDefault="00294DCA" w:rsidP="00294DCA">
      <w:pPr>
        <w:pStyle w:val="Normal1"/>
        <w:jc w:val="center"/>
        <w:rPr>
          <w:sz w:val="22"/>
          <w:szCs w:val="22"/>
        </w:rPr>
      </w:pPr>
      <w:r w:rsidRPr="00E10C8C">
        <w:rPr>
          <w:sz w:val="22"/>
          <w:szCs w:val="22"/>
        </w:rPr>
        <w:t>Результаты изучения рынка:</w:t>
      </w: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1"/>
        <w:gridCol w:w="1394"/>
        <w:gridCol w:w="984"/>
        <w:gridCol w:w="929"/>
        <w:gridCol w:w="1061"/>
        <w:gridCol w:w="1083"/>
        <w:gridCol w:w="1353"/>
      </w:tblGrid>
      <w:tr w:rsidR="00294DCA" w:rsidRPr="00E10C8C" w:rsidTr="007A266E">
        <w:trPr>
          <w:cantSplit/>
          <w:trHeight w:val="493"/>
        </w:trPr>
        <w:tc>
          <w:tcPr>
            <w:tcW w:w="3801" w:type="dxa"/>
            <w:vMerge w:val="restart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3307" w:type="dxa"/>
            <w:gridSpan w:val="3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Цена участника исследования (руб.)</w:t>
            </w:r>
          </w:p>
        </w:tc>
        <w:tc>
          <w:tcPr>
            <w:tcW w:w="1061" w:type="dxa"/>
            <w:vMerge w:val="restart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Среднерыночная цена товара</w:t>
            </w:r>
          </w:p>
        </w:tc>
        <w:tc>
          <w:tcPr>
            <w:tcW w:w="1083" w:type="dxa"/>
            <w:vMerge w:val="restart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Кол-во</w:t>
            </w:r>
          </w:p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(шт.)</w:t>
            </w:r>
          </w:p>
        </w:tc>
        <w:tc>
          <w:tcPr>
            <w:tcW w:w="1353" w:type="dxa"/>
            <w:vMerge w:val="restart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Сумма</w:t>
            </w:r>
          </w:p>
        </w:tc>
      </w:tr>
      <w:tr w:rsidR="00294DCA" w:rsidRPr="00E10C8C" w:rsidTr="007A266E">
        <w:trPr>
          <w:cantSplit/>
          <w:trHeight w:val="590"/>
        </w:trPr>
        <w:tc>
          <w:tcPr>
            <w:tcW w:w="3801" w:type="dxa"/>
            <w:vMerge/>
            <w:vAlign w:val="center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</w:p>
        </w:tc>
        <w:tc>
          <w:tcPr>
            <w:tcW w:w="1394" w:type="dxa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№ 1</w:t>
            </w:r>
          </w:p>
        </w:tc>
        <w:tc>
          <w:tcPr>
            <w:tcW w:w="984" w:type="dxa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№ 2</w:t>
            </w:r>
          </w:p>
        </w:tc>
        <w:tc>
          <w:tcPr>
            <w:tcW w:w="929" w:type="dxa"/>
            <w:vAlign w:val="center"/>
          </w:tcPr>
          <w:p w:rsidR="00294DCA" w:rsidRPr="00E10C8C" w:rsidRDefault="00294DCA" w:rsidP="007A266E">
            <w:pPr>
              <w:pStyle w:val="Normal1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№ 3</w:t>
            </w:r>
          </w:p>
        </w:tc>
        <w:tc>
          <w:tcPr>
            <w:tcW w:w="1061" w:type="dxa"/>
            <w:vMerge/>
            <w:vAlign w:val="center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</w:p>
        </w:tc>
        <w:tc>
          <w:tcPr>
            <w:tcW w:w="1083" w:type="dxa"/>
            <w:vMerge/>
            <w:vAlign w:val="center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</w:p>
        </w:tc>
        <w:tc>
          <w:tcPr>
            <w:tcW w:w="1353" w:type="dxa"/>
            <w:vMerge/>
            <w:vAlign w:val="center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</w:p>
        </w:tc>
      </w:tr>
      <w:tr w:rsidR="00294DCA" w:rsidRPr="00E10C8C" w:rsidTr="007A266E">
        <w:trPr>
          <w:trHeight w:val="511"/>
        </w:trPr>
        <w:tc>
          <w:tcPr>
            <w:tcW w:w="3801" w:type="dxa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1.Стеклопакет в комплекте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E10C8C">
                <w:rPr>
                  <w:sz w:val="22"/>
                  <w:szCs w:val="22"/>
                </w:rPr>
                <w:t>2 м</w:t>
              </w:r>
            </w:smartTag>
            <w:r>
              <w:rPr>
                <w:sz w:val="22"/>
                <w:szCs w:val="22"/>
              </w:rPr>
              <w:t xml:space="preserve"> х</w:t>
            </w:r>
            <w:r w:rsidRPr="00E10C8C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E10C8C">
                <w:rPr>
                  <w:sz w:val="22"/>
                  <w:szCs w:val="22"/>
                </w:rPr>
                <w:t>2 м</w:t>
              </w:r>
            </w:smartTag>
            <w:r w:rsidRPr="00E10C8C">
              <w:rPr>
                <w:sz w:val="22"/>
                <w:szCs w:val="22"/>
              </w:rPr>
              <w:t>.</w:t>
            </w:r>
          </w:p>
        </w:tc>
        <w:tc>
          <w:tcPr>
            <w:tcW w:w="139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22 934,08</w:t>
            </w:r>
          </w:p>
        </w:tc>
        <w:tc>
          <w:tcPr>
            <w:tcW w:w="98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19 500,00</w:t>
            </w:r>
          </w:p>
        </w:tc>
        <w:tc>
          <w:tcPr>
            <w:tcW w:w="929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21326,52</w:t>
            </w:r>
          </w:p>
        </w:tc>
        <w:tc>
          <w:tcPr>
            <w:tcW w:w="1061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21 253,4</w:t>
            </w:r>
          </w:p>
        </w:tc>
        <w:tc>
          <w:tcPr>
            <w:tcW w:w="108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276294,2</w:t>
            </w:r>
          </w:p>
        </w:tc>
      </w:tr>
      <w:tr w:rsidR="00294DCA" w:rsidRPr="00E10C8C" w:rsidTr="007A266E">
        <w:trPr>
          <w:trHeight w:val="511"/>
        </w:trPr>
        <w:tc>
          <w:tcPr>
            <w:tcW w:w="3801" w:type="dxa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2.Стеклопакет в комплекте </w:t>
            </w:r>
            <w:smartTag w:uri="urn:schemas-microsoft-com:office:smarttags" w:element="metricconverter">
              <w:smartTagPr>
                <w:attr w:name="ProductID" w:val="2,350 м"/>
              </w:smartTagPr>
              <w:r w:rsidRPr="00E10C8C">
                <w:rPr>
                  <w:sz w:val="22"/>
                  <w:szCs w:val="22"/>
                </w:rPr>
                <w:t>2,350 м</w:t>
              </w:r>
            </w:smartTag>
            <w:r w:rsidRPr="00E10C8C">
              <w:rPr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0,950 м"/>
              </w:smartTagPr>
              <w:r w:rsidRPr="00E10C8C">
                <w:rPr>
                  <w:sz w:val="22"/>
                  <w:szCs w:val="22"/>
                </w:rPr>
                <w:t>0,950 м</w:t>
              </w:r>
            </w:smartTag>
          </w:p>
        </w:tc>
        <w:tc>
          <w:tcPr>
            <w:tcW w:w="139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12037,37</w:t>
            </w:r>
          </w:p>
        </w:tc>
        <w:tc>
          <w:tcPr>
            <w:tcW w:w="98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9800,00</w:t>
            </w:r>
          </w:p>
        </w:tc>
        <w:tc>
          <w:tcPr>
            <w:tcW w:w="929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15053,2</w:t>
            </w:r>
          </w:p>
        </w:tc>
        <w:tc>
          <w:tcPr>
            <w:tcW w:w="1061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12296,9</w:t>
            </w:r>
          </w:p>
        </w:tc>
        <w:tc>
          <w:tcPr>
            <w:tcW w:w="108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122969,00</w:t>
            </w:r>
          </w:p>
        </w:tc>
      </w:tr>
      <w:tr w:rsidR="00294DCA" w:rsidRPr="00E10C8C" w:rsidTr="007A266E">
        <w:trPr>
          <w:trHeight w:val="511"/>
        </w:trPr>
        <w:tc>
          <w:tcPr>
            <w:tcW w:w="3801" w:type="dxa"/>
          </w:tcPr>
          <w:p w:rsidR="00294DCA" w:rsidRPr="00E10C8C" w:rsidRDefault="00294DCA" w:rsidP="007A266E">
            <w:pPr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 xml:space="preserve">3.Стеклопакет в комплекте </w:t>
            </w:r>
            <w:smartTag w:uri="urn:schemas-microsoft-com:office:smarttags" w:element="metricconverter">
              <w:smartTagPr>
                <w:attr w:name="ProductID" w:val="2,350 м"/>
              </w:smartTagPr>
              <w:r w:rsidRPr="00E10C8C">
                <w:rPr>
                  <w:sz w:val="22"/>
                  <w:szCs w:val="22"/>
                </w:rPr>
                <w:t>2,350 м</w:t>
              </w:r>
            </w:smartTag>
            <w:r w:rsidRPr="00E10C8C">
              <w:rPr>
                <w:sz w:val="22"/>
                <w:szCs w:val="22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0,950 м"/>
              </w:smartTagPr>
              <w:r w:rsidRPr="00E10C8C">
                <w:rPr>
                  <w:sz w:val="22"/>
                  <w:szCs w:val="22"/>
                </w:rPr>
                <w:t>0,950 м</w:t>
              </w:r>
            </w:smartTag>
            <w:r w:rsidRPr="00E10C8C">
              <w:rPr>
                <w:sz w:val="22"/>
                <w:szCs w:val="22"/>
              </w:rPr>
              <w:t xml:space="preserve"> со створкой</w:t>
            </w:r>
          </w:p>
        </w:tc>
        <w:tc>
          <w:tcPr>
            <w:tcW w:w="139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15130,39</w:t>
            </w:r>
          </w:p>
        </w:tc>
        <w:tc>
          <w:tcPr>
            <w:tcW w:w="984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10700,00</w:t>
            </w:r>
          </w:p>
        </w:tc>
        <w:tc>
          <w:tcPr>
            <w:tcW w:w="929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16374,2</w:t>
            </w:r>
          </w:p>
        </w:tc>
        <w:tc>
          <w:tcPr>
            <w:tcW w:w="1061" w:type="dxa"/>
            <w:vAlign w:val="center"/>
          </w:tcPr>
          <w:p w:rsidR="00294DCA" w:rsidRPr="00E10C8C" w:rsidRDefault="00294DCA" w:rsidP="007A266E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14068,2</w:t>
            </w:r>
          </w:p>
        </w:tc>
        <w:tc>
          <w:tcPr>
            <w:tcW w:w="108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6</w:t>
            </w:r>
          </w:p>
        </w:tc>
        <w:tc>
          <w:tcPr>
            <w:tcW w:w="1353" w:type="dxa"/>
            <w:vAlign w:val="center"/>
          </w:tcPr>
          <w:p w:rsidR="00294DCA" w:rsidRPr="00E10C8C" w:rsidRDefault="00294DCA" w:rsidP="007A266E">
            <w:pPr>
              <w:jc w:val="center"/>
              <w:rPr>
                <w:sz w:val="22"/>
                <w:szCs w:val="22"/>
              </w:rPr>
            </w:pPr>
            <w:r w:rsidRPr="00E10C8C">
              <w:rPr>
                <w:sz w:val="22"/>
                <w:szCs w:val="22"/>
              </w:rPr>
              <w:t>84409,2</w:t>
            </w:r>
          </w:p>
        </w:tc>
      </w:tr>
    </w:tbl>
    <w:p w:rsidR="00294DCA" w:rsidRDefault="00294DCA" w:rsidP="00294DCA">
      <w:pPr>
        <w:pStyle w:val="Normal1"/>
        <w:jc w:val="both"/>
        <w:rPr>
          <w:sz w:val="22"/>
          <w:szCs w:val="22"/>
        </w:rPr>
      </w:pPr>
    </w:p>
    <w:p w:rsidR="00294DCA" w:rsidRPr="00E10C8C" w:rsidRDefault="00294DCA" w:rsidP="00294DCA">
      <w:pPr>
        <w:pStyle w:val="Normal1"/>
        <w:jc w:val="both"/>
        <w:rPr>
          <w:sz w:val="22"/>
          <w:szCs w:val="22"/>
        </w:rPr>
      </w:pPr>
      <w:r w:rsidRPr="00E10C8C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  483 672,4 руб.</w:t>
      </w:r>
    </w:p>
    <w:p w:rsidR="00294DCA" w:rsidRPr="00E10C8C" w:rsidRDefault="00294DCA" w:rsidP="00294DCA">
      <w:pPr>
        <w:pStyle w:val="Normal1"/>
        <w:jc w:val="both"/>
        <w:rPr>
          <w:sz w:val="22"/>
          <w:szCs w:val="22"/>
        </w:rPr>
      </w:pPr>
    </w:p>
    <w:p w:rsidR="00294DCA" w:rsidRPr="00E10C8C" w:rsidRDefault="00294DCA" w:rsidP="00294DCA">
      <w:pPr>
        <w:pStyle w:val="Normal1"/>
        <w:jc w:val="both"/>
        <w:rPr>
          <w:sz w:val="22"/>
          <w:szCs w:val="22"/>
        </w:rPr>
      </w:pPr>
    </w:p>
    <w:p w:rsidR="00294DCA" w:rsidRPr="00E10C8C" w:rsidRDefault="00294DCA" w:rsidP="00294DCA">
      <w:pPr>
        <w:pStyle w:val="Normal1"/>
        <w:jc w:val="both"/>
        <w:rPr>
          <w:sz w:val="22"/>
          <w:szCs w:val="22"/>
        </w:rPr>
      </w:pPr>
      <w:r w:rsidRPr="00E10C8C">
        <w:rPr>
          <w:sz w:val="22"/>
          <w:szCs w:val="22"/>
        </w:rPr>
        <w:t>Директор МБОУ СОШ № 54 _____________________ Л.Е.</w:t>
      </w:r>
      <w:r>
        <w:rPr>
          <w:sz w:val="22"/>
          <w:szCs w:val="22"/>
        </w:rPr>
        <w:t xml:space="preserve"> </w:t>
      </w:r>
      <w:r w:rsidRPr="00E10C8C">
        <w:rPr>
          <w:sz w:val="22"/>
          <w:szCs w:val="22"/>
        </w:rPr>
        <w:t>Еремина</w:t>
      </w:r>
    </w:p>
    <w:p w:rsidR="00294DCA" w:rsidRPr="00E10C8C" w:rsidRDefault="00294DCA" w:rsidP="00294DCA">
      <w:pPr>
        <w:spacing w:line="360" w:lineRule="auto"/>
        <w:jc w:val="both"/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spacing w:line="360" w:lineRule="auto"/>
        <w:jc w:val="both"/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294DCA" w:rsidRPr="00E10C8C" w:rsidRDefault="00294DCA" w:rsidP="00294DCA">
      <w:pPr>
        <w:rPr>
          <w:sz w:val="22"/>
          <w:szCs w:val="22"/>
        </w:rPr>
      </w:pPr>
    </w:p>
    <w:p w:rsidR="009F15C0" w:rsidRPr="00E10C8C" w:rsidRDefault="009F15C0" w:rsidP="00294DCA">
      <w:pPr>
        <w:suppressAutoHyphens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10C8C">
        <w:rPr>
          <w:sz w:val="22"/>
          <w:szCs w:val="22"/>
        </w:rPr>
        <w:lastRenderedPageBreak/>
        <w:t>ПРОЕКТ</w:t>
      </w:r>
    </w:p>
    <w:p w:rsidR="009F15C0" w:rsidRPr="00E10C8C" w:rsidRDefault="009F15C0" w:rsidP="009F15C0">
      <w:pPr>
        <w:pStyle w:val="a6"/>
        <w:rPr>
          <w:b w:val="0"/>
          <w:sz w:val="22"/>
          <w:szCs w:val="22"/>
        </w:rPr>
      </w:pPr>
      <w:r w:rsidRPr="00E10C8C">
        <w:rPr>
          <w:sz w:val="22"/>
          <w:szCs w:val="22"/>
        </w:rPr>
        <w:t>ГРАЖДАНСКО-ПРАВОВОЙ ДОГОВОР (КОНТРАКТ) №</w:t>
      </w:r>
      <w:r w:rsidRPr="00E10C8C">
        <w:rPr>
          <w:b w:val="0"/>
          <w:sz w:val="22"/>
          <w:szCs w:val="22"/>
        </w:rPr>
        <w:t>______</w:t>
      </w:r>
    </w:p>
    <w:p w:rsidR="009F15C0" w:rsidRPr="00E10C8C" w:rsidRDefault="009F15C0" w:rsidP="009F15C0">
      <w:pPr>
        <w:jc w:val="center"/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 xml:space="preserve">         на поставку товаров </w:t>
      </w:r>
    </w:p>
    <w:p w:rsidR="009F15C0" w:rsidRPr="00E10C8C" w:rsidRDefault="009F15C0" w:rsidP="009F15C0">
      <w:pPr>
        <w:jc w:val="center"/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>город Иваново                                                                                                                   «   » _________2013 г.</w:t>
      </w: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pStyle w:val="a8"/>
        <w:ind w:left="0" w:firstLine="708"/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54 ( далее-МБОУ СОШ № 54), именуемое в дальнейшем «Заказчик», в лице директора </w:t>
      </w:r>
      <w:proofErr w:type="spellStart"/>
      <w:r w:rsidRPr="00E10C8C">
        <w:rPr>
          <w:sz w:val="22"/>
          <w:szCs w:val="22"/>
        </w:rPr>
        <w:t>Ереминой</w:t>
      </w:r>
      <w:proofErr w:type="spellEnd"/>
      <w:r w:rsidRPr="00E10C8C">
        <w:rPr>
          <w:sz w:val="22"/>
          <w:szCs w:val="22"/>
        </w:rPr>
        <w:t xml:space="preserve"> Ларисы Евгеньевны, действующего на основании Устава, с одной стороны, и _______________________________________________________,                                      именуемое в дальнейшем «Поставщик», в лице____________________________________________,                                                                      действующего на основании_________________________________</w:t>
      </w:r>
      <w:proofErr w:type="gramStart"/>
      <w:r w:rsidRPr="00E10C8C">
        <w:rPr>
          <w:sz w:val="22"/>
          <w:szCs w:val="22"/>
        </w:rPr>
        <w:t xml:space="preserve"> ,</w:t>
      </w:r>
      <w:proofErr w:type="gramEnd"/>
      <w:r w:rsidRPr="00E10C8C">
        <w:rPr>
          <w:sz w:val="22"/>
          <w:szCs w:val="22"/>
        </w:rPr>
        <w:t xml:space="preserve"> с другой стороны, именуемые в дальнейшем «Стороны», руководствуясь протоколом рассмотрения и оценки котировочных заявок №________________    от  ____________________ заключили настоящий  гражданско-правовой договор (контракт) (далее – Контракт) о нижеследующем: </w:t>
      </w:r>
    </w:p>
    <w:p w:rsidR="009F15C0" w:rsidRPr="00E10C8C" w:rsidRDefault="009F15C0" w:rsidP="009F15C0">
      <w:pPr>
        <w:jc w:val="center"/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>1. Предмет Контракта</w:t>
      </w:r>
    </w:p>
    <w:p w:rsidR="009F15C0" w:rsidRPr="00E10C8C" w:rsidRDefault="009F15C0" w:rsidP="009F15C0">
      <w:pPr>
        <w:jc w:val="both"/>
        <w:rPr>
          <w:b/>
          <w:sz w:val="22"/>
          <w:szCs w:val="22"/>
        </w:rPr>
      </w:pP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оконных блоков с откосами в соответствии со спецификацией (Приложение  № 1 к  контракту), именуемой в дальнейшем Товар.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E10C8C">
        <w:rPr>
          <w:sz w:val="22"/>
          <w:szCs w:val="22"/>
        </w:rPr>
        <w:t>установленных</w:t>
      </w:r>
      <w:proofErr w:type="gramEnd"/>
      <w:r w:rsidRPr="00E10C8C">
        <w:rPr>
          <w:sz w:val="22"/>
          <w:szCs w:val="22"/>
        </w:rPr>
        <w:t xml:space="preserve"> Контрактом порядке, форме и размере.</w:t>
      </w:r>
    </w:p>
    <w:p w:rsidR="009F15C0" w:rsidRPr="00E10C8C" w:rsidRDefault="009F15C0" w:rsidP="009F15C0">
      <w:pPr>
        <w:spacing w:before="120" w:after="120"/>
        <w:jc w:val="center"/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>2. Цена Контракта и порядок расчетов</w:t>
      </w:r>
    </w:p>
    <w:p w:rsidR="009F15C0" w:rsidRPr="00E10C8C" w:rsidRDefault="009F15C0" w:rsidP="009F15C0">
      <w:pPr>
        <w:pStyle w:val="WW-"/>
        <w:jc w:val="both"/>
        <w:rPr>
          <w:sz w:val="22"/>
          <w:szCs w:val="22"/>
        </w:rPr>
      </w:pPr>
      <w:r w:rsidRPr="00E10C8C">
        <w:rPr>
          <w:sz w:val="22"/>
          <w:szCs w:val="22"/>
        </w:rPr>
        <w:t>2.1. Цена настоящего Контракта составляет  ________ руб. ____ коп</w:t>
      </w:r>
      <w:proofErr w:type="gramStart"/>
      <w:r w:rsidRPr="00E10C8C">
        <w:rPr>
          <w:sz w:val="22"/>
          <w:szCs w:val="22"/>
        </w:rPr>
        <w:t xml:space="preserve">., </w:t>
      </w:r>
      <w:proofErr w:type="gramEnd"/>
      <w:r w:rsidRPr="00E10C8C">
        <w:rPr>
          <w:sz w:val="22"/>
          <w:szCs w:val="22"/>
        </w:rPr>
        <w:t xml:space="preserve">в </w:t>
      </w:r>
      <w:proofErr w:type="spellStart"/>
      <w:r w:rsidRPr="00E10C8C">
        <w:rPr>
          <w:sz w:val="22"/>
          <w:szCs w:val="22"/>
        </w:rPr>
        <w:t>т.ч</w:t>
      </w:r>
      <w:proofErr w:type="spellEnd"/>
      <w:r w:rsidRPr="00E10C8C">
        <w:rPr>
          <w:sz w:val="22"/>
          <w:szCs w:val="22"/>
        </w:rPr>
        <w:t>. НДС  ______________.</w:t>
      </w:r>
    </w:p>
    <w:p w:rsidR="009F15C0" w:rsidRPr="00E10C8C" w:rsidRDefault="009F15C0" w:rsidP="009F15C0">
      <w:pPr>
        <w:pStyle w:val="WW-"/>
        <w:ind w:firstLine="360"/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Цена включает все расходы, связанные с исполнением  контракта, в том числе стоимость товара, транспортные расходы, сборку, установку, демонтаж имеющихся оконных блоков, налоги, сборы и другие обязательные платежи. 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2.2. Цена Контракта является твердой и не может изменяться в ходе исполнения настоящего </w:t>
      </w:r>
      <w:r w:rsidR="007C0A32">
        <w:rPr>
          <w:sz w:val="22"/>
          <w:szCs w:val="22"/>
        </w:rPr>
        <w:t>Контракта, за исключением случаев, предусмотренных действующим законодательством РФ</w:t>
      </w:r>
      <w:r w:rsidRPr="00E10C8C">
        <w:rPr>
          <w:sz w:val="22"/>
          <w:szCs w:val="22"/>
        </w:rPr>
        <w:t>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2.3. Цена 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2013 года. 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2.5. Оплата производится за счет бюджета города Иванова.</w:t>
      </w:r>
    </w:p>
    <w:p w:rsidR="009F15C0" w:rsidRPr="00E10C8C" w:rsidRDefault="009F15C0" w:rsidP="009F15C0">
      <w:pPr>
        <w:spacing w:before="120" w:after="120"/>
        <w:jc w:val="center"/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>3. Сроки и условия поставки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3.1. Товар должен быть поставлен в течение 30 (тридцати) календарных дней с момента подписания контракта.</w:t>
      </w:r>
    </w:p>
    <w:p w:rsidR="009F15C0" w:rsidRPr="00E10C8C" w:rsidRDefault="009F15C0" w:rsidP="009F15C0">
      <w:pPr>
        <w:ind w:left="567" w:hanging="567"/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9F15C0" w:rsidRPr="00E10C8C" w:rsidRDefault="009F15C0" w:rsidP="007C0A32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Установка изделий из ПВХ должна быть произведена в соответствии с требованиями ГОСТ и СНиП. </w:t>
      </w:r>
    </w:p>
    <w:p w:rsidR="009F15C0" w:rsidRPr="00E10C8C" w:rsidRDefault="009F15C0" w:rsidP="009F15C0">
      <w:pPr>
        <w:spacing w:before="120" w:after="120"/>
        <w:jc w:val="center"/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>4. Гарантии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4.3. </w:t>
      </w:r>
      <w:r w:rsidR="007C0A32">
        <w:rPr>
          <w:sz w:val="22"/>
          <w:szCs w:val="22"/>
        </w:rPr>
        <w:t xml:space="preserve"> </w:t>
      </w:r>
      <w:r w:rsidRPr="00E10C8C">
        <w:rPr>
          <w:sz w:val="22"/>
          <w:szCs w:val="22"/>
        </w:rPr>
        <w:t>Гарантия на профиль – 15 лет, на фурнитуру – 5 лет. Гарантийный срок на произведенные работы – 5 лет с момента подписания акта сдачи-приемки Товара.</w:t>
      </w:r>
    </w:p>
    <w:p w:rsidR="009F15C0" w:rsidRPr="00E10C8C" w:rsidRDefault="009F15C0" w:rsidP="009F15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E10C8C">
        <w:rPr>
          <w:rFonts w:ascii="Times New Roman" w:hAnsi="Times New Roman"/>
          <w:b/>
          <w:szCs w:val="22"/>
        </w:rPr>
        <w:t>5. Ответственность Сторон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 xml:space="preserve">5.2. За нарушение сроков поставки Товара Подрядчик </w:t>
      </w:r>
      <w:proofErr w:type="gramStart"/>
      <w:r w:rsidRPr="00E10C8C">
        <w:rPr>
          <w:rFonts w:ascii="Times New Roman" w:hAnsi="Times New Roman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E10C8C">
        <w:rPr>
          <w:rFonts w:ascii="Times New Roman" w:hAnsi="Times New Roman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F15C0" w:rsidRPr="00E10C8C" w:rsidRDefault="009F15C0" w:rsidP="009F15C0">
      <w:pPr>
        <w:pStyle w:val="a8"/>
        <w:spacing w:after="0"/>
        <w:ind w:left="0"/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9F15C0" w:rsidRPr="00E10C8C" w:rsidRDefault="009F15C0" w:rsidP="009F15C0">
      <w:pPr>
        <w:pStyle w:val="a8"/>
        <w:spacing w:after="0"/>
        <w:ind w:left="0"/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9F15C0" w:rsidRPr="00E10C8C" w:rsidRDefault="009F15C0" w:rsidP="009F15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E10C8C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9F15C0" w:rsidRPr="00E10C8C" w:rsidRDefault="009F15C0" w:rsidP="009F15C0">
      <w:pPr>
        <w:pStyle w:val="ConsPlusNormal"/>
        <w:widowControl/>
        <w:ind w:firstLine="0"/>
        <w:jc w:val="both"/>
      </w:pPr>
      <w:r w:rsidRPr="00E10C8C"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F15C0" w:rsidRPr="00E10C8C" w:rsidRDefault="009F15C0" w:rsidP="009F15C0">
      <w:pPr>
        <w:pStyle w:val="ConsPlusNormal"/>
        <w:widowControl/>
        <w:ind w:firstLine="0"/>
        <w:jc w:val="both"/>
      </w:pPr>
      <w:r w:rsidRPr="00E10C8C">
        <w:t>6.2. При наступлении таких обстоятель</w:t>
      </w:r>
      <w:proofErr w:type="gramStart"/>
      <w:r w:rsidRPr="00E10C8C">
        <w:t>ств ср</w:t>
      </w:r>
      <w:proofErr w:type="gramEnd"/>
      <w:r w:rsidRPr="00E10C8C"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9F15C0" w:rsidRPr="00E10C8C" w:rsidRDefault="009F15C0" w:rsidP="009F15C0">
      <w:pPr>
        <w:pStyle w:val="ConsPlusNormal"/>
        <w:widowControl/>
        <w:ind w:firstLine="0"/>
        <w:jc w:val="both"/>
      </w:pPr>
      <w:r w:rsidRPr="00E10C8C"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F15C0" w:rsidRPr="00E10C8C" w:rsidRDefault="009F15C0" w:rsidP="009F15C0">
      <w:pPr>
        <w:pStyle w:val="ConsPlusNormal"/>
        <w:widowControl/>
        <w:ind w:firstLine="0"/>
        <w:jc w:val="both"/>
      </w:pPr>
      <w:r w:rsidRPr="00E10C8C"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E10C8C">
        <w:t>с даты</w:t>
      </w:r>
      <w:proofErr w:type="gramEnd"/>
      <w:r w:rsidRPr="00E10C8C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F15C0" w:rsidRPr="00E10C8C" w:rsidRDefault="009F15C0" w:rsidP="009F15C0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 w:rsidRPr="00E10C8C">
        <w:rPr>
          <w:rFonts w:ascii="Times New Roman" w:hAnsi="Times New Roman"/>
          <w:b/>
          <w:szCs w:val="22"/>
        </w:rPr>
        <w:lastRenderedPageBreak/>
        <w:t>7. Заключительные положения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7.2. Контра</w:t>
      </w:r>
      <w:proofErr w:type="gramStart"/>
      <w:r w:rsidRPr="00E10C8C">
        <w:rPr>
          <w:sz w:val="22"/>
          <w:szCs w:val="22"/>
        </w:rPr>
        <w:t>кт вст</w:t>
      </w:r>
      <w:proofErr w:type="gramEnd"/>
      <w:r w:rsidRPr="00E10C8C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 xml:space="preserve">7.4. Настоящий </w:t>
      </w:r>
      <w:proofErr w:type="gramStart"/>
      <w:r w:rsidRPr="00E10C8C">
        <w:rPr>
          <w:sz w:val="22"/>
          <w:szCs w:val="22"/>
        </w:rPr>
        <w:t>контракт</w:t>
      </w:r>
      <w:proofErr w:type="gramEnd"/>
      <w:r w:rsidRPr="00E10C8C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F15C0" w:rsidRPr="00E10C8C" w:rsidRDefault="009F15C0" w:rsidP="009F15C0">
      <w:pPr>
        <w:jc w:val="both"/>
        <w:rPr>
          <w:sz w:val="22"/>
          <w:szCs w:val="22"/>
        </w:rPr>
      </w:pPr>
      <w:r w:rsidRPr="00E10C8C">
        <w:rPr>
          <w:sz w:val="22"/>
          <w:szCs w:val="22"/>
        </w:rPr>
        <w:t>7.5. При расторжении Контракта по соглашению сторон, незавершенный результат работ</w:t>
      </w:r>
      <w:r w:rsidRPr="00E10C8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10C8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10C8C">
        <w:rPr>
          <w:sz w:val="22"/>
          <w:szCs w:val="22"/>
        </w:rPr>
        <w:br/>
        <w:t>совместно.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 xml:space="preserve">7.6. В случае изменения </w:t>
      </w:r>
      <w:proofErr w:type="gramStart"/>
      <w:r w:rsidRPr="00E10C8C">
        <w:rPr>
          <w:rFonts w:ascii="Times New Roman" w:hAnsi="Times New Roman"/>
          <w:szCs w:val="22"/>
        </w:rPr>
        <w:t>у</w:t>
      </w:r>
      <w:proofErr w:type="gramEnd"/>
      <w:r w:rsidRPr="00E10C8C">
        <w:rPr>
          <w:rFonts w:ascii="Times New Roman" w:hAnsi="Times New Roman"/>
          <w:szCs w:val="22"/>
        </w:rPr>
        <w:t xml:space="preserve"> </w:t>
      </w:r>
      <w:proofErr w:type="gramStart"/>
      <w:r w:rsidRPr="00E10C8C">
        <w:rPr>
          <w:rFonts w:ascii="Times New Roman" w:hAnsi="Times New Roman"/>
          <w:szCs w:val="22"/>
        </w:rPr>
        <w:t>какой-либо</w:t>
      </w:r>
      <w:proofErr w:type="gramEnd"/>
      <w:r w:rsidRPr="00E10C8C">
        <w:rPr>
          <w:rFonts w:ascii="Times New Roman" w:hAnsi="Times New Roman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F15C0" w:rsidRPr="00E10C8C" w:rsidRDefault="009F15C0" w:rsidP="009F15C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9F15C0" w:rsidRPr="00E10C8C" w:rsidRDefault="009F15C0" w:rsidP="009F15C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 w:rsidRPr="00E10C8C">
        <w:rPr>
          <w:rFonts w:ascii="Times New Roman" w:hAnsi="Times New Roman"/>
          <w:b/>
          <w:szCs w:val="22"/>
        </w:rPr>
        <w:t>8. Адреса, реквизиты и подписи Сторон</w:t>
      </w:r>
    </w:p>
    <w:p w:rsidR="009F15C0" w:rsidRPr="00E10C8C" w:rsidRDefault="009F15C0" w:rsidP="009F15C0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 xml:space="preserve">Заказчик    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>МБОУ СОШ  №54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>Адрес:153015 г. Иваново, ул. Володиной, д.9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>ИНН   3702441675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 xml:space="preserve"> Директор ________      </w:t>
      </w:r>
      <w:proofErr w:type="spellStart"/>
      <w:r w:rsidRPr="00E10C8C">
        <w:rPr>
          <w:sz w:val="22"/>
          <w:szCs w:val="22"/>
        </w:rPr>
        <w:t>Л.Е.Еремина</w:t>
      </w:r>
      <w:proofErr w:type="spellEnd"/>
      <w:r w:rsidRPr="00E10C8C">
        <w:rPr>
          <w:sz w:val="22"/>
          <w:szCs w:val="22"/>
        </w:rPr>
        <w:t xml:space="preserve">    </w:t>
      </w:r>
    </w:p>
    <w:p w:rsidR="009F15C0" w:rsidRPr="00E10C8C" w:rsidRDefault="009F15C0" w:rsidP="009F15C0">
      <w:pPr>
        <w:rPr>
          <w:b/>
          <w:sz w:val="22"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 xml:space="preserve">Поставщик: </w:t>
      </w:r>
    </w:p>
    <w:p w:rsidR="009F15C0" w:rsidRPr="00E10C8C" w:rsidRDefault="009F15C0" w:rsidP="009F15C0">
      <w:pPr>
        <w:pStyle w:val="a4"/>
        <w:tabs>
          <w:tab w:val="left" w:pos="708"/>
        </w:tabs>
        <w:rPr>
          <w:sz w:val="22"/>
          <w:szCs w:val="22"/>
        </w:rPr>
      </w:pPr>
      <w:r w:rsidRPr="00E10C8C">
        <w:rPr>
          <w:sz w:val="22"/>
          <w:szCs w:val="22"/>
        </w:rPr>
        <w:t xml:space="preserve">Адрес: 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 xml:space="preserve">Тел.: 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 xml:space="preserve">ИНН </w:t>
      </w:r>
    </w:p>
    <w:p w:rsidR="009F15C0" w:rsidRPr="00E10C8C" w:rsidRDefault="009F15C0" w:rsidP="009F15C0">
      <w:pPr>
        <w:rPr>
          <w:sz w:val="22"/>
          <w:szCs w:val="22"/>
        </w:rPr>
      </w:pPr>
      <w:proofErr w:type="gramStart"/>
      <w:r w:rsidRPr="00E10C8C">
        <w:rPr>
          <w:sz w:val="22"/>
          <w:szCs w:val="22"/>
        </w:rPr>
        <w:t>Р</w:t>
      </w:r>
      <w:proofErr w:type="gramEnd"/>
      <w:r w:rsidRPr="00E10C8C">
        <w:rPr>
          <w:sz w:val="22"/>
          <w:szCs w:val="22"/>
        </w:rPr>
        <w:t xml:space="preserve">/с </w:t>
      </w: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 xml:space="preserve">БИК  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 xml:space="preserve">К/с </w:t>
      </w:r>
    </w:p>
    <w:p w:rsidR="009F15C0" w:rsidRPr="00E10C8C" w:rsidRDefault="009F15C0" w:rsidP="009F15C0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10C8C">
        <w:rPr>
          <w:rFonts w:ascii="Times New Roman" w:hAnsi="Times New Roman"/>
          <w:szCs w:val="22"/>
        </w:rPr>
        <w:t xml:space="preserve">_____________________ </w:t>
      </w:r>
    </w:p>
    <w:p w:rsidR="009F15C0" w:rsidRPr="00E10C8C" w:rsidRDefault="009F15C0" w:rsidP="009F15C0">
      <w:pPr>
        <w:pStyle w:val="a6"/>
        <w:rPr>
          <w:b w:val="0"/>
          <w:sz w:val="22"/>
          <w:szCs w:val="22"/>
        </w:rPr>
      </w:pPr>
    </w:p>
    <w:p w:rsidR="009F15C0" w:rsidRPr="00E10C8C" w:rsidRDefault="009F15C0" w:rsidP="009F15C0">
      <w:pPr>
        <w:pStyle w:val="a6"/>
        <w:rPr>
          <w:b w:val="0"/>
          <w:sz w:val="22"/>
          <w:szCs w:val="22"/>
        </w:rPr>
      </w:pPr>
    </w:p>
    <w:p w:rsidR="009F15C0" w:rsidRPr="00E10C8C" w:rsidRDefault="009F15C0" w:rsidP="009F15C0">
      <w:pPr>
        <w:pStyle w:val="a6"/>
        <w:ind w:left="0" w:firstLine="0"/>
        <w:jc w:val="both"/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jc w:val="right"/>
        <w:rPr>
          <w:sz w:val="22"/>
          <w:szCs w:val="22"/>
        </w:rPr>
      </w:pPr>
    </w:p>
    <w:p w:rsidR="009F15C0" w:rsidRPr="00E10C8C" w:rsidRDefault="009F15C0" w:rsidP="009F15C0">
      <w:pPr>
        <w:jc w:val="right"/>
        <w:rPr>
          <w:sz w:val="22"/>
          <w:szCs w:val="22"/>
        </w:rPr>
      </w:pPr>
    </w:p>
    <w:p w:rsidR="007C0A32" w:rsidRDefault="007C0A32" w:rsidP="009F15C0">
      <w:pPr>
        <w:jc w:val="right"/>
        <w:rPr>
          <w:sz w:val="22"/>
          <w:szCs w:val="22"/>
        </w:rPr>
      </w:pPr>
    </w:p>
    <w:p w:rsidR="007C0A32" w:rsidRDefault="007C0A32" w:rsidP="009F15C0">
      <w:pPr>
        <w:jc w:val="right"/>
        <w:rPr>
          <w:sz w:val="22"/>
          <w:szCs w:val="22"/>
        </w:rPr>
      </w:pPr>
    </w:p>
    <w:p w:rsidR="009F15C0" w:rsidRPr="00E10C8C" w:rsidRDefault="009F15C0" w:rsidP="009F15C0">
      <w:pPr>
        <w:jc w:val="right"/>
        <w:rPr>
          <w:sz w:val="22"/>
          <w:szCs w:val="22"/>
        </w:rPr>
      </w:pPr>
      <w:r w:rsidRPr="00E10C8C">
        <w:rPr>
          <w:sz w:val="22"/>
          <w:szCs w:val="22"/>
        </w:rPr>
        <w:lastRenderedPageBreak/>
        <w:t>Приложение №1</w:t>
      </w:r>
    </w:p>
    <w:p w:rsidR="009F15C0" w:rsidRPr="00E10C8C" w:rsidRDefault="009F15C0" w:rsidP="009F15C0">
      <w:pPr>
        <w:jc w:val="right"/>
        <w:rPr>
          <w:sz w:val="22"/>
          <w:szCs w:val="22"/>
        </w:rPr>
      </w:pPr>
      <w:r w:rsidRPr="00E10C8C">
        <w:rPr>
          <w:sz w:val="22"/>
          <w:szCs w:val="22"/>
        </w:rPr>
        <w:t xml:space="preserve">к контракту от «  » </w:t>
      </w:r>
      <w:r w:rsidRPr="00E10C8C">
        <w:rPr>
          <w:sz w:val="22"/>
          <w:szCs w:val="22"/>
          <w:u w:val="single"/>
        </w:rPr>
        <w:t>_________</w:t>
      </w:r>
      <w:r w:rsidRPr="00E10C8C">
        <w:rPr>
          <w:sz w:val="22"/>
          <w:szCs w:val="22"/>
        </w:rPr>
        <w:t xml:space="preserve">2013г.   </w:t>
      </w:r>
    </w:p>
    <w:p w:rsidR="009F15C0" w:rsidRPr="00E10C8C" w:rsidRDefault="009F15C0" w:rsidP="009F15C0">
      <w:pPr>
        <w:pStyle w:val="2"/>
        <w:numPr>
          <w:ilvl w:val="1"/>
          <w:numId w:val="1"/>
        </w:numPr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E10C8C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9F15C0" w:rsidRPr="00E10C8C" w:rsidRDefault="009F15C0" w:rsidP="009F15C0">
      <w:pPr>
        <w:jc w:val="center"/>
        <w:rPr>
          <w:sz w:val="22"/>
          <w:szCs w:val="22"/>
        </w:rPr>
      </w:pPr>
    </w:p>
    <w:p w:rsidR="009F15C0" w:rsidRPr="00E10C8C" w:rsidRDefault="009F15C0" w:rsidP="009F15C0">
      <w:pPr>
        <w:jc w:val="center"/>
        <w:rPr>
          <w:sz w:val="22"/>
          <w:szCs w:val="22"/>
        </w:rPr>
      </w:pPr>
      <w:r w:rsidRPr="00E10C8C">
        <w:rPr>
          <w:sz w:val="22"/>
          <w:szCs w:val="22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696"/>
        <w:gridCol w:w="2642"/>
        <w:gridCol w:w="1388"/>
        <w:gridCol w:w="1410"/>
        <w:gridCol w:w="1470"/>
      </w:tblGrid>
      <w:tr w:rsidR="009F15C0" w:rsidRPr="00E10C8C" w:rsidTr="00C22838">
        <w:tc>
          <w:tcPr>
            <w:tcW w:w="531" w:type="dxa"/>
            <w:vAlign w:val="center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E10C8C">
              <w:rPr>
                <w:sz w:val="22"/>
                <w:szCs w:val="22"/>
                <w:lang w:eastAsia="ru-RU"/>
              </w:rPr>
              <w:t>п</w:t>
            </w:r>
            <w:proofErr w:type="gramEnd"/>
            <w:r w:rsidRPr="00E10C8C"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2696" w:type="dxa"/>
            <w:vAlign w:val="center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Наименование товара</w:t>
            </w:r>
          </w:p>
        </w:tc>
        <w:tc>
          <w:tcPr>
            <w:tcW w:w="2642" w:type="dxa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Характеристики товара</w:t>
            </w:r>
          </w:p>
        </w:tc>
        <w:tc>
          <w:tcPr>
            <w:tcW w:w="1388" w:type="dxa"/>
            <w:vAlign w:val="center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Кол-во</w:t>
            </w:r>
          </w:p>
        </w:tc>
        <w:tc>
          <w:tcPr>
            <w:tcW w:w="1410" w:type="dxa"/>
            <w:vAlign w:val="center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Цена за ед. товара, руб.</w:t>
            </w:r>
          </w:p>
        </w:tc>
        <w:tc>
          <w:tcPr>
            <w:tcW w:w="1470" w:type="dxa"/>
            <w:vAlign w:val="center"/>
          </w:tcPr>
          <w:p w:rsidR="009F15C0" w:rsidRPr="00E10C8C" w:rsidRDefault="009F15C0" w:rsidP="00C2283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Сумма, руб.</w:t>
            </w:r>
          </w:p>
        </w:tc>
      </w:tr>
      <w:tr w:rsidR="009F15C0" w:rsidRPr="00E10C8C" w:rsidTr="00C22838">
        <w:tc>
          <w:tcPr>
            <w:tcW w:w="531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42" w:type="dxa"/>
          </w:tcPr>
          <w:p w:rsidR="009F15C0" w:rsidRPr="00E10C8C" w:rsidRDefault="009F15C0" w:rsidP="00C22838">
            <w:pPr>
              <w:pStyle w:val="a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9F15C0" w:rsidRPr="00E10C8C" w:rsidTr="00C22838">
        <w:tc>
          <w:tcPr>
            <w:tcW w:w="531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96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E10C8C">
              <w:rPr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642" w:type="dxa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0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:rsidR="009F15C0" w:rsidRPr="00E10C8C" w:rsidRDefault="009F15C0" w:rsidP="00C22838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</w:tbl>
    <w:p w:rsidR="009F15C0" w:rsidRPr="00E10C8C" w:rsidRDefault="009F15C0" w:rsidP="009F15C0">
      <w:pPr>
        <w:jc w:val="center"/>
        <w:rPr>
          <w:sz w:val="22"/>
          <w:szCs w:val="22"/>
        </w:rPr>
      </w:pPr>
      <w:r w:rsidRPr="00E10C8C">
        <w:rPr>
          <w:sz w:val="22"/>
          <w:szCs w:val="22"/>
        </w:rPr>
        <w:t xml:space="preserve">          </w:t>
      </w:r>
    </w:p>
    <w:p w:rsidR="009F15C0" w:rsidRPr="00E10C8C" w:rsidRDefault="009F15C0" w:rsidP="009F15C0">
      <w:pPr>
        <w:rPr>
          <w:b/>
          <w:sz w:val="22"/>
          <w:szCs w:val="22"/>
        </w:rPr>
      </w:pPr>
    </w:p>
    <w:p w:rsidR="009F15C0" w:rsidRPr="00E10C8C" w:rsidRDefault="009F15C0" w:rsidP="009F15C0">
      <w:pPr>
        <w:rPr>
          <w:b/>
          <w:sz w:val="22"/>
          <w:szCs w:val="22"/>
        </w:rPr>
      </w:pPr>
      <w:r w:rsidRPr="00E10C8C">
        <w:rPr>
          <w:b/>
          <w:sz w:val="22"/>
          <w:szCs w:val="22"/>
        </w:rPr>
        <w:t>Заказчик:                                                                                    Поставщик:</w:t>
      </w: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  <w:r w:rsidRPr="00E10C8C">
        <w:rPr>
          <w:sz w:val="22"/>
          <w:szCs w:val="22"/>
        </w:rPr>
        <w:t>Директор    ____________/</w:t>
      </w:r>
      <w:r w:rsidR="007C0A32" w:rsidRPr="007C0A32">
        <w:rPr>
          <w:sz w:val="22"/>
          <w:szCs w:val="22"/>
        </w:rPr>
        <w:t xml:space="preserve"> </w:t>
      </w:r>
      <w:r w:rsidR="007C0A32" w:rsidRPr="00E10C8C">
        <w:rPr>
          <w:sz w:val="22"/>
          <w:szCs w:val="22"/>
        </w:rPr>
        <w:t>Л.Е.</w:t>
      </w:r>
      <w:r w:rsidR="007C0A32">
        <w:rPr>
          <w:sz w:val="22"/>
          <w:szCs w:val="22"/>
        </w:rPr>
        <w:t xml:space="preserve"> </w:t>
      </w:r>
      <w:r w:rsidR="007C0A32" w:rsidRPr="00E10C8C">
        <w:rPr>
          <w:sz w:val="22"/>
          <w:szCs w:val="22"/>
        </w:rPr>
        <w:t xml:space="preserve">Еремина </w:t>
      </w:r>
      <w:r w:rsidRPr="00E10C8C">
        <w:rPr>
          <w:sz w:val="22"/>
          <w:szCs w:val="22"/>
        </w:rPr>
        <w:t>/</w:t>
      </w:r>
    </w:p>
    <w:p w:rsidR="009F15C0" w:rsidRPr="00E10C8C" w:rsidRDefault="009F15C0" w:rsidP="009F15C0">
      <w:pPr>
        <w:tabs>
          <w:tab w:val="left" w:pos="5670"/>
          <w:tab w:val="left" w:pos="5820"/>
        </w:tabs>
        <w:rPr>
          <w:sz w:val="22"/>
          <w:szCs w:val="22"/>
        </w:rPr>
      </w:pPr>
      <w:r w:rsidRPr="00E10C8C">
        <w:rPr>
          <w:sz w:val="22"/>
          <w:szCs w:val="22"/>
        </w:rPr>
        <w:tab/>
      </w:r>
    </w:p>
    <w:p w:rsidR="009F15C0" w:rsidRPr="00E10C8C" w:rsidRDefault="009F15C0" w:rsidP="009F15C0">
      <w:pPr>
        <w:tabs>
          <w:tab w:val="left" w:pos="5670"/>
          <w:tab w:val="left" w:pos="5820"/>
        </w:tabs>
        <w:rPr>
          <w:sz w:val="22"/>
          <w:szCs w:val="22"/>
        </w:rPr>
      </w:pPr>
      <w:r w:rsidRPr="00E10C8C">
        <w:rPr>
          <w:sz w:val="22"/>
          <w:szCs w:val="22"/>
        </w:rPr>
        <w:t xml:space="preserve">         М.П.                                                                                      М.П.</w:t>
      </w: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pStyle w:val="a6"/>
        <w:rPr>
          <w:b w:val="0"/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jc w:val="both"/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9F15C0" w:rsidRPr="00E10C8C" w:rsidRDefault="009F15C0" w:rsidP="009F15C0">
      <w:pPr>
        <w:rPr>
          <w:sz w:val="22"/>
          <w:szCs w:val="22"/>
        </w:rPr>
      </w:pPr>
    </w:p>
    <w:p w:rsidR="00E44BF7" w:rsidRPr="00E10C8C" w:rsidRDefault="00E44BF7">
      <w:pPr>
        <w:rPr>
          <w:sz w:val="22"/>
          <w:szCs w:val="22"/>
        </w:rPr>
      </w:pPr>
    </w:p>
    <w:sectPr w:rsidR="00E44BF7" w:rsidRPr="00E10C8C" w:rsidSect="00BA24AE">
      <w:pgSz w:w="11906" w:h="16838"/>
      <w:pgMar w:top="851" w:right="851" w:bottom="18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6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771F7"/>
    <w:rsid w:val="00285384"/>
    <w:rsid w:val="00293183"/>
    <w:rsid w:val="00294DCA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7BFE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1E30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0A32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3E6D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15C0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2AE3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0C8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9F15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15C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uiPriority w:val="99"/>
    <w:rsid w:val="009F15C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4">
    <w:name w:val="header"/>
    <w:basedOn w:val="a"/>
    <w:link w:val="a5"/>
    <w:uiPriority w:val="99"/>
    <w:rsid w:val="009F15C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15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Title"/>
    <w:basedOn w:val="a"/>
    <w:link w:val="a7"/>
    <w:qFormat/>
    <w:rsid w:val="009F15C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9F15C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8">
    <w:name w:val="Body Text Indent"/>
    <w:basedOn w:val="a"/>
    <w:link w:val="a9"/>
    <w:uiPriority w:val="99"/>
    <w:rsid w:val="009F15C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9F15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9F15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uiPriority w:val="99"/>
    <w:rsid w:val="009F15C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F15C0"/>
    <w:rPr>
      <w:rFonts w:ascii="Times New Roman" w:eastAsia="Times New Roman" w:hAnsi="Times New Roman" w:cs="Times New Roman"/>
      <w:lang w:eastAsia="ru-RU"/>
    </w:rPr>
  </w:style>
  <w:style w:type="paragraph" w:customStyle="1" w:styleId="WW-">
    <w:name w:val="WW-Основной текст"/>
    <w:basedOn w:val="a"/>
    <w:uiPriority w:val="99"/>
    <w:rsid w:val="009F15C0"/>
  </w:style>
  <w:style w:type="paragraph" w:customStyle="1" w:styleId="21">
    <w:name w:val="Основной текст с отступом 21"/>
    <w:basedOn w:val="a"/>
    <w:uiPriority w:val="99"/>
    <w:rsid w:val="009F15C0"/>
    <w:pPr>
      <w:spacing w:after="120" w:line="480" w:lineRule="auto"/>
      <w:ind w:left="283"/>
    </w:pPr>
  </w:style>
  <w:style w:type="paragraph" w:customStyle="1" w:styleId="Normal1">
    <w:name w:val="Normal1"/>
    <w:uiPriority w:val="99"/>
    <w:rsid w:val="009F15C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Body Text"/>
    <w:aliases w:val="Знак1"/>
    <w:basedOn w:val="a"/>
    <w:link w:val="1"/>
    <w:uiPriority w:val="99"/>
    <w:rsid w:val="009F15C0"/>
    <w:pPr>
      <w:suppressAutoHyphens w:val="0"/>
    </w:pPr>
    <w:rPr>
      <w:rFonts w:ascii="Tahoma" w:hAnsi="Tahoma" w:cs="Tahoma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9F15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aliases w:val="Знак1 Знак"/>
    <w:basedOn w:val="a0"/>
    <w:link w:val="aa"/>
    <w:uiPriority w:val="99"/>
    <w:locked/>
    <w:rsid w:val="009F15C0"/>
    <w:rPr>
      <w:rFonts w:ascii="Tahoma" w:eastAsia="Times New Roman" w:hAnsi="Tahoma" w:cs="Tahoma"/>
      <w:sz w:val="24"/>
      <w:szCs w:val="20"/>
      <w:lang w:eastAsia="ru-RU"/>
    </w:rPr>
  </w:style>
  <w:style w:type="paragraph" w:customStyle="1" w:styleId="ac">
    <w:name w:val="Знак Знак Знак Знак Знак Знак Знак Знак Знак Знак Знак Знак"/>
    <w:basedOn w:val="a"/>
    <w:rsid w:val="00294DC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Основной шрифт"/>
    <w:rsid w:val="00294DCA"/>
  </w:style>
  <w:style w:type="paragraph" w:styleId="22">
    <w:name w:val="Body Text Indent 2"/>
    <w:basedOn w:val="a"/>
    <w:link w:val="23"/>
    <w:rsid w:val="00294DC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9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B2A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9F15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15C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uiPriority w:val="99"/>
    <w:rsid w:val="009F15C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4">
    <w:name w:val="header"/>
    <w:basedOn w:val="a"/>
    <w:link w:val="a5"/>
    <w:uiPriority w:val="99"/>
    <w:rsid w:val="009F15C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15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Title"/>
    <w:basedOn w:val="a"/>
    <w:link w:val="a7"/>
    <w:qFormat/>
    <w:rsid w:val="009F15C0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9F15C0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8">
    <w:name w:val="Body Text Indent"/>
    <w:basedOn w:val="a"/>
    <w:link w:val="a9"/>
    <w:uiPriority w:val="99"/>
    <w:rsid w:val="009F15C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9F15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9F15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uiPriority w:val="99"/>
    <w:rsid w:val="009F15C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F15C0"/>
    <w:rPr>
      <w:rFonts w:ascii="Times New Roman" w:eastAsia="Times New Roman" w:hAnsi="Times New Roman" w:cs="Times New Roman"/>
      <w:lang w:eastAsia="ru-RU"/>
    </w:rPr>
  </w:style>
  <w:style w:type="paragraph" w:customStyle="1" w:styleId="WW-">
    <w:name w:val="WW-Основной текст"/>
    <w:basedOn w:val="a"/>
    <w:uiPriority w:val="99"/>
    <w:rsid w:val="009F15C0"/>
  </w:style>
  <w:style w:type="paragraph" w:customStyle="1" w:styleId="21">
    <w:name w:val="Основной текст с отступом 21"/>
    <w:basedOn w:val="a"/>
    <w:uiPriority w:val="99"/>
    <w:rsid w:val="009F15C0"/>
    <w:pPr>
      <w:spacing w:after="120" w:line="480" w:lineRule="auto"/>
      <w:ind w:left="283"/>
    </w:pPr>
  </w:style>
  <w:style w:type="paragraph" w:customStyle="1" w:styleId="Normal1">
    <w:name w:val="Normal1"/>
    <w:uiPriority w:val="99"/>
    <w:rsid w:val="009F15C0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Body Text"/>
    <w:aliases w:val="Знак1"/>
    <w:basedOn w:val="a"/>
    <w:link w:val="1"/>
    <w:uiPriority w:val="99"/>
    <w:rsid w:val="009F15C0"/>
    <w:pPr>
      <w:suppressAutoHyphens w:val="0"/>
    </w:pPr>
    <w:rPr>
      <w:rFonts w:ascii="Tahoma" w:hAnsi="Tahoma" w:cs="Tahoma"/>
      <w:szCs w:val="20"/>
      <w:lang w:eastAsia="ru-RU"/>
    </w:rPr>
  </w:style>
  <w:style w:type="character" w:customStyle="1" w:styleId="ab">
    <w:name w:val="Основной текст Знак"/>
    <w:basedOn w:val="a0"/>
    <w:uiPriority w:val="99"/>
    <w:semiHidden/>
    <w:rsid w:val="009F15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aliases w:val="Знак1 Знак"/>
    <w:basedOn w:val="a0"/>
    <w:link w:val="aa"/>
    <w:uiPriority w:val="99"/>
    <w:locked/>
    <w:rsid w:val="009F15C0"/>
    <w:rPr>
      <w:rFonts w:ascii="Tahoma" w:eastAsia="Times New Roman" w:hAnsi="Tahoma" w:cs="Tahoma"/>
      <w:sz w:val="24"/>
      <w:szCs w:val="20"/>
      <w:lang w:eastAsia="ru-RU"/>
    </w:rPr>
  </w:style>
  <w:style w:type="paragraph" w:customStyle="1" w:styleId="ac">
    <w:name w:val="Знак Знак Знак Знак Знак Знак Знак Знак Знак Знак Знак Знак"/>
    <w:basedOn w:val="a"/>
    <w:rsid w:val="00294DCA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Основной шрифт"/>
    <w:rsid w:val="00294DCA"/>
  </w:style>
  <w:style w:type="paragraph" w:styleId="22">
    <w:name w:val="Body Text Indent 2"/>
    <w:basedOn w:val="a"/>
    <w:link w:val="23"/>
    <w:rsid w:val="00294DCA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29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CB2AE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2013-10-23T05:17:00Z</dcterms:created>
  <dcterms:modified xsi:type="dcterms:W3CDTF">2013-10-23T12:16:00Z</dcterms:modified>
</cp:coreProperties>
</file>