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EBF" w:rsidRDefault="000D5EBF" w:rsidP="000D5EB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0D5EBF" w:rsidRDefault="000D5EBF" w:rsidP="000D5EBF">
      <w:pPr>
        <w:spacing w:after="120"/>
        <w:ind w:firstLine="709"/>
        <w:jc w:val="both"/>
        <w:rPr>
          <w:b/>
          <w:i/>
          <w:szCs w:val="20"/>
        </w:rPr>
      </w:pPr>
    </w:p>
    <w:p w:rsidR="000D5EBF" w:rsidRPr="00AE3382" w:rsidRDefault="000D5EBF" w:rsidP="000D5EBF">
      <w:pPr>
        <w:spacing w:after="120"/>
        <w:ind w:firstLine="709"/>
        <w:jc w:val="both"/>
        <w:rPr>
          <w:b/>
          <w:sz w:val="22"/>
          <w:szCs w:val="22"/>
        </w:rPr>
      </w:pPr>
      <w:r w:rsidRPr="00AE3382">
        <w:rPr>
          <w:b/>
          <w:sz w:val="22"/>
          <w:szCs w:val="22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0D5EBF" w:rsidRPr="00AE3382" w:rsidRDefault="000D5EBF" w:rsidP="000D5EBF">
      <w:pPr>
        <w:ind w:firstLine="720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К </w:t>
      </w:r>
      <w:r w:rsidRPr="00AE3382">
        <w:rPr>
          <w:b/>
          <w:sz w:val="22"/>
          <w:szCs w:val="22"/>
          <w:u w:val="single"/>
        </w:rPr>
        <w:t>субъектам малого предпринимательства</w:t>
      </w:r>
      <w:r w:rsidRPr="00AE3382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AE3382">
          <w:rPr>
            <w:sz w:val="22"/>
            <w:szCs w:val="22"/>
          </w:rPr>
          <w:t>коммерческие организации</w:t>
        </w:r>
      </w:hyperlink>
      <w:r w:rsidRPr="00AE3382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AE3382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AE3382">
        <w:rPr>
          <w:b/>
          <w:sz w:val="22"/>
          <w:szCs w:val="22"/>
        </w:rPr>
        <w:t>соответствующие следующим условиям</w:t>
      </w:r>
      <w:r w:rsidRPr="00AE3382">
        <w:rPr>
          <w:sz w:val="22"/>
          <w:szCs w:val="22"/>
        </w:rPr>
        <w:t>:</w:t>
      </w:r>
    </w:p>
    <w:p w:rsidR="000D5EBF" w:rsidRPr="00AE3382" w:rsidRDefault="000D5EBF" w:rsidP="000D5EBF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AE3382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AE3382">
        <w:rPr>
          <w:sz w:val="22"/>
          <w:szCs w:val="22"/>
        </w:rPr>
        <w:t xml:space="preserve">, </w:t>
      </w:r>
      <w:proofErr w:type="gramStart"/>
      <w:r w:rsidRPr="00AE3382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0D5EBF" w:rsidRPr="00AE3382" w:rsidRDefault="000D5EBF" w:rsidP="000D5EBF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0D5EBF" w:rsidRPr="00AE3382" w:rsidRDefault="000D5EBF" w:rsidP="000D5EBF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AE3382">
          <w:rPr>
            <w:rStyle w:val="a6"/>
            <w:sz w:val="22"/>
            <w:szCs w:val="22"/>
          </w:rPr>
          <w:t>предельного значения</w:t>
        </w:r>
      </w:hyperlink>
      <w:r w:rsidRPr="00AE3382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0D5EBF" w:rsidRPr="00AE3382" w:rsidRDefault="000D5EBF" w:rsidP="000D5EBF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AE3382">
        <w:rPr>
          <w:sz w:val="22"/>
          <w:szCs w:val="22"/>
        </w:rPr>
        <w:t>микропредприятий</w:t>
      </w:r>
      <w:proofErr w:type="spellEnd"/>
      <w:r w:rsidRPr="00AE3382">
        <w:rPr>
          <w:sz w:val="22"/>
          <w:szCs w:val="22"/>
        </w:rPr>
        <w:t xml:space="preserve"> и 400,0 </w:t>
      </w:r>
      <w:proofErr w:type="spellStart"/>
      <w:r w:rsidRPr="00AE3382">
        <w:rPr>
          <w:sz w:val="22"/>
          <w:szCs w:val="22"/>
        </w:rPr>
        <w:t>млн</w:t>
      </w:r>
      <w:proofErr w:type="gramStart"/>
      <w:r w:rsidRPr="00AE3382">
        <w:rPr>
          <w:sz w:val="22"/>
          <w:szCs w:val="22"/>
        </w:rPr>
        <w:t>.р</w:t>
      </w:r>
      <w:proofErr w:type="gramEnd"/>
      <w:r w:rsidRPr="00AE3382">
        <w:rPr>
          <w:sz w:val="22"/>
          <w:szCs w:val="22"/>
        </w:rPr>
        <w:t>ублей</w:t>
      </w:r>
      <w:proofErr w:type="spellEnd"/>
      <w:r w:rsidRPr="00AE3382">
        <w:rPr>
          <w:sz w:val="22"/>
          <w:szCs w:val="22"/>
        </w:rPr>
        <w:t xml:space="preserve"> для малых предприятий. </w:t>
      </w:r>
      <w:bookmarkEnd w:id="0"/>
    </w:p>
    <w:p w:rsidR="000D5EBF" w:rsidRPr="00AE3382" w:rsidRDefault="000D5EBF" w:rsidP="000D5E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0D5EBF" w:rsidRPr="00AE3382" w:rsidRDefault="000D5EBF" w:rsidP="000D5EBF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В запросе котировок могут участвовать </w:t>
      </w:r>
      <w:r w:rsidRPr="00AE3382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AE3382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774911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AE3382">
        <w:rPr>
          <w:sz w:val="22"/>
          <w:szCs w:val="22"/>
        </w:rPr>
        <w:t xml:space="preserve"> </w:t>
      </w:r>
      <w:r w:rsidRPr="00AE3382">
        <w:rPr>
          <w:b/>
          <w:sz w:val="22"/>
          <w:szCs w:val="22"/>
        </w:rPr>
        <w:t>следующие виды деятельности</w:t>
      </w:r>
      <w:r w:rsidRPr="00AE3382">
        <w:rPr>
          <w:sz w:val="22"/>
          <w:szCs w:val="22"/>
        </w:rPr>
        <w:t xml:space="preserve">, предусмотренные </w:t>
      </w:r>
      <w:hyperlink r:id="rId7" w:history="1">
        <w:r w:rsidRPr="00AE3382">
          <w:rPr>
            <w:sz w:val="22"/>
            <w:szCs w:val="22"/>
          </w:rPr>
          <w:t>пунктом 1 статьи 31.1</w:t>
        </w:r>
      </w:hyperlink>
      <w:r w:rsidRPr="00AE3382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0D5EBF" w:rsidRPr="00AE3382" w:rsidRDefault="000D5EBF" w:rsidP="000D5EBF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1) социальная поддержка и защита граждан;</w:t>
      </w:r>
    </w:p>
    <w:p w:rsidR="000D5EBF" w:rsidRPr="00AE3382" w:rsidRDefault="000D5EBF" w:rsidP="000D5EBF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0D5EBF" w:rsidRPr="00AE3382" w:rsidRDefault="000D5EBF" w:rsidP="000D5EBF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0D5EBF" w:rsidRPr="00AE3382" w:rsidRDefault="000D5EBF" w:rsidP="000D5EBF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4) охрана окружающей среды и защита животных;</w:t>
      </w:r>
    </w:p>
    <w:p w:rsidR="000D5EBF" w:rsidRPr="00AE3382" w:rsidRDefault="000D5EBF" w:rsidP="000D5EBF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0D5EBF" w:rsidRPr="00AE3382" w:rsidRDefault="000D5EBF" w:rsidP="000D5EBF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0D5EBF" w:rsidRPr="00AE3382" w:rsidRDefault="000D5EBF" w:rsidP="000D5EBF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7) профилактика социально опасных форм поведения граждан;</w:t>
      </w:r>
    </w:p>
    <w:p w:rsidR="000D5EBF" w:rsidRPr="00AE3382" w:rsidRDefault="000D5EBF" w:rsidP="000D5EBF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0D5EBF" w:rsidRPr="00AE3382" w:rsidRDefault="000D5EBF" w:rsidP="000D5EBF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0D5EBF" w:rsidRPr="00AE3382" w:rsidRDefault="000D5EBF" w:rsidP="000D5EBF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10) формирование в обществе нетерпимости к коррупционному поведению;</w:t>
      </w:r>
    </w:p>
    <w:p w:rsidR="000D5EBF" w:rsidRPr="00AE3382" w:rsidRDefault="000D5EBF" w:rsidP="000D5EBF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lastRenderedPageBreak/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0D5EBF" w:rsidRPr="00AE3382" w:rsidRDefault="000D5EBF" w:rsidP="000D5EBF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0D5EBF" w:rsidRDefault="000D5EBF" w:rsidP="000D5EB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0D5EBF" w:rsidRDefault="000D5EBF" w:rsidP="000D5EB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AE3382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0D5EBF" w:rsidRDefault="000D5EBF" w:rsidP="000D5EBF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0D5EBF" w:rsidRDefault="000D5EBF" w:rsidP="000D5EBF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527ECE">
        <w:rPr>
          <w:bCs/>
          <w:sz w:val="22"/>
          <w:szCs w:val="22"/>
        </w:rPr>
        <w:t>просматривать содержание такой заявки до вскрытия конверта.</w:t>
      </w:r>
    </w:p>
    <w:p w:rsidR="000D5EBF" w:rsidRPr="00895D22" w:rsidRDefault="000D5EBF" w:rsidP="000D5EBF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0D5EBF" w:rsidRDefault="000D5EBF" w:rsidP="000D5EBF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0D5EBF" w:rsidRPr="00CF0F6B" w:rsidRDefault="000D5EBF" w:rsidP="000D5EBF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CF0F6B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0D5EBF" w:rsidRPr="00CF0F6B" w:rsidRDefault="000D5EBF" w:rsidP="000D5EBF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0D5EBF" w:rsidRPr="00CF0F6B" w:rsidRDefault="000D5EBF" w:rsidP="000D5EB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CF0F6B">
        <w:rPr>
          <w:sz w:val="22"/>
        </w:rPr>
        <w:t>у</w:t>
      </w:r>
      <w:r w:rsidRPr="00CF0F6B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CF0F6B">
        <w:rPr>
          <w:sz w:val="22"/>
        </w:rPr>
        <w:t>о</w:t>
      </w:r>
      <w:r w:rsidRPr="00CF0F6B">
        <w:rPr>
          <w:sz w:val="22"/>
        </w:rPr>
        <w:t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0D5EBF" w:rsidRPr="00CF0F6B" w:rsidRDefault="000D5EBF" w:rsidP="000D5EBF">
      <w:pPr>
        <w:ind w:firstLine="720"/>
        <w:jc w:val="both"/>
        <w:rPr>
          <w:sz w:val="22"/>
        </w:rPr>
      </w:pPr>
      <w:r w:rsidRPr="00CF0F6B">
        <w:rPr>
          <w:sz w:val="22"/>
        </w:rPr>
        <w:t>В случае</w:t>
      </w:r>
      <w:proofErr w:type="gramStart"/>
      <w:r w:rsidRPr="00CF0F6B">
        <w:rPr>
          <w:sz w:val="22"/>
        </w:rPr>
        <w:t>,</w:t>
      </w:r>
      <w:proofErr w:type="gramEnd"/>
      <w:r w:rsidRPr="00CF0F6B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0D5EBF" w:rsidRPr="00CF0F6B" w:rsidRDefault="000D5EBF" w:rsidP="000D5EBF">
      <w:pPr>
        <w:ind w:firstLine="720"/>
        <w:jc w:val="both"/>
        <w:rPr>
          <w:sz w:val="22"/>
        </w:rPr>
      </w:pPr>
      <w:r w:rsidRPr="00CF0F6B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CF0F6B">
          <w:rPr>
            <w:rStyle w:val="a6"/>
            <w:sz w:val="22"/>
          </w:rPr>
          <w:t>законодательством</w:t>
        </w:r>
      </w:hyperlink>
      <w:r w:rsidRPr="00CF0F6B">
        <w:rPr>
          <w:sz w:val="22"/>
        </w:rPr>
        <w:t xml:space="preserve"> (часть 3 статьи 27 Федерального закона № 44).</w:t>
      </w:r>
    </w:p>
    <w:p w:rsidR="000D5EBF" w:rsidRPr="00CF0F6B" w:rsidRDefault="000D5EBF" w:rsidP="000D5EBF">
      <w:pPr>
        <w:pStyle w:val="a3"/>
        <w:ind w:firstLine="540"/>
        <w:jc w:val="both"/>
        <w:rPr>
          <w:b w:val="0"/>
          <w:sz w:val="22"/>
          <w:szCs w:val="24"/>
        </w:rPr>
      </w:pPr>
      <w:r w:rsidRPr="00CF0F6B">
        <w:rPr>
          <w:b w:val="0"/>
          <w:sz w:val="18"/>
        </w:rPr>
        <w:t xml:space="preserve">  </w:t>
      </w:r>
      <w:r w:rsidRPr="00CF0F6B">
        <w:rPr>
          <w:b w:val="0"/>
          <w:sz w:val="22"/>
          <w:szCs w:val="24"/>
        </w:rPr>
        <w:t xml:space="preserve">Заявка </w:t>
      </w:r>
      <w:r w:rsidRPr="00CF0F6B">
        <w:rPr>
          <w:b w:val="0"/>
          <w:sz w:val="22"/>
        </w:rPr>
        <w:t xml:space="preserve">на участие в запросе котировок </w:t>
      </w:r>
      <w:r w:rsidRPr="00CF0F6B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0D5EBF" w:rsidRDefault="000D5EBF" w:rsidP="000D5EBF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0D5EBF" w:rsidRDefault="000D5EBF" w:rsidP="000D5EBF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0D5EBF" w:rsidRPr="00CF4887" w:rsidRDefault="000D5EBF" w:rsidP="000D5EBF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0D5EBF" w:rsidRPr="003F4287" w:rsidRDefault="000D5EBF" w:rsidP="000D5EBF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0D5EBF" w:rsidRDefault="000D5EBF" w:rsidP="000D5EBF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D5EBF" w:rsidRPr="000D5EBF" w:rsidRDefault="000D5EBF" w:rsidP="000D5EBF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5EBF">
        <w:rPr>
          <w:rFonts w:ascii="Times New Roman" w:hAnsi="Times New Roman" w:cs="Times New Roman"/>
          <w:b/>
          <w:color w:val="000000"/>
          <w:sz w:val="28"/>
          <w:szCs w:val="28"/>
        </w:rPr>
        <w:t>Р</w:t>
      </w:r>
      <w:r w:rsidRPr="000D5EBF">
        <w:rPr>
          <w:rFonts w:ascii="Times New Roman" w:hAnsi="Times New Roman" w:cs="Times New Roman"/>
          <w:b/>
          <w:color w:val="000000"/>
          <w:sz w:val="28"/>
          <w:szCs w:val="28"/>
        </w:rPr>
        <w:t>емонтные работы (</w:t>
      </w:r>
      <w:proofErr w:type="spellStart"/>
      <w:r w:rsidRPr="000D5EBF">
        <w:rPr>
          <w:rFonts w:ascii="Times New Roman" w:hAnsi="Times New Roman" w:cs="Times New Roman"/>
          <w:b/>
          <w:color w:val="000000"/>
          <w:sz w:val="28"/>
          <w:szCs w:val="28"/>
        </w:rPr>
        <w:t>отмостка</w:t>
      </w:r>
      <w:proofErr w:type="spellEnd"/>
      <w:r w:rsidRPr="000D5EB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здания литер А)</w:t>
      </w:r>
    </w:p>
    <w:p w:rsidR="000D5EBF" w:rsidRDefault="000D5EBF" w:rsidP="000D5EBF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bookmarkStart w:id="1" w:name="_GoBack"/>
      <w:bookmarkEnd w:id="1"/>
    </w:p>
    <w:p w:rsidR="000D5EBF" w:rsidRPr="00F7646D" w:rsidRDefault="000D5EBF" w:rsidP="000D5EBF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0D5EBF" w:rsidRDefault="000D5EBF" w:rsidP="000D5EBF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0D5EBF" w:rsidRPr="00F7646D" w:rsidTr="00C4246F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EBF" w:rsidRDefault="000D5EBF" w:rsidP="00C4246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0D5EBF" w:rsidRDefault="000D5EBF" w:rsidP="00C4246F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0D5EBF" w:rsidRDefault="000D5EBF" w:rsidP="00C4246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0D5EBF" w:rsidRDefault="000D5EBF" w:rsidP="00C4246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0D5EBF" w:rsidRDefault="000D5EBF" w:rsidP="00C4246F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0D5EBF" w:rsidRPr="00F7646D" w:rsidRDefault="000D5EBF" w:rsidP="00C4246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EBF" w:rsidRPr="00F7646D" w:rsidRDefault="000D5EBF" w:rsidP="00C4246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D5EBF" w:rsidRPr="00F7646D" w:rsidTr="00C4246F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EBF" w:rsidRDefault="000D5EBF" w:rsidP="00C4246F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2.    Почтовый адрес (</w:t>
            </w:r>
            <w:r>
              <w:rPr>
                <w:i/>
                <w:iCs/>
                <w:sz w:val="22"/>
                <w:szCs w:val="22"/>
              </w:rPr>
              <w:t>для юридического лица),</w:t>
            </w:r>
          </w:p>
          <w:p w:rsidR="000D5EBF" w:rsidRDefault="000D5EBF" w:rsidP="00C4246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Место нахождения </w:t>
            </w:r>
            <w:r w:rsidRPr="00723E3A">
              <w:rPr>
                <w:sz w:val="22"/>
                <w:szCs w:val="22"/>
              </w:rPr>
              <w:t>(</w:t>
            </w:r>
            <w:r w:rsidRPr="00723E3A">
              <w:rPr>
                <w:i/>
                <w:iCs/>
                <w:sz w:val="22"/>
                <w:szCs w:val="22"/>
              </w:rPr>
              <w:t>для юридического лица)</w:t>
            </w:r>
          </w:p>
          <w:p w:rsidR="000D5EBF" w:rsidRPr="00D11B40" w:rsidRDefault="000D5EBF" w:rsidP="00C4246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0D5EBF" w:rsidRPr="00F7646D" w:rsidRDefault="000D5EBF" w:rsidP="00C4246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    М</w:t>
            </w:r>
            <w:r w:rsidRPr="00482D19">
              <w:rPr>
                <w:iCs/>
                <w:sz w:val="22"/>
                <w:szCs w:val="22"/>
              </w:rPr>
              <w:t>есто жительства</w:t>
            </w:r>
            <w:r>
              <w:rPr>
                <w:i/>
                <w:iCs/>
                <w:sz w:val="22"/>
                <w:szCs w:val="22"/>
              </w:rPr>
              <w:t xml:space="preserve"> (для физического лица)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D5EBF" w:rsidRPr="00F7646D" w:rsidRDefault="000D5EBF" w:rsidP="00C4246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D5EBF" w:rsidRPr="00F7646D" w:rsidTr="00C4246F">
        <w:tblPrEx>
          <w:tblCellMar>
            <w:top w:w="0" w:type="dxa"/>
            <w:bottom w:w="0" w:type="dxa"/>
          </w:tblCellMar>
        </w:tblPrEx>
        <w:trPr>
          <w:cantSplit/>
          <w:trHeight w:val="586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EBF" w:rsidRDefault="000D5EBF" w:rsidP="00C4246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 xml:space="preserve">омер контактного телефона, адрес электронной почты </w:t>
            </w:r>
            <w:r w:rsidRPr="00F51778">
              <w:rPr>
                <w:sz w:val="22"/>
                <w:szCs w:val="22"/>
              </w:rPr>
              <w:t>(при его наличии)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D5EBF" w:rsidRPr="00F7646D" w:rsidRDefault="000D5EBF" w:rsidP="00C4246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D5EBF" w:rsidRPr="00F7646D" w:rsidTr="00C4246F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EBF" w:rsidRDefault="000D5EBF" w:rsidP="00C4246F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 </w:t>
            </w:r>
          </w:p>
          <w:p w:rsidR="000D5EBF" w:rsidRPr="00F7646D" w:rsidRDefault="000D5EBF" w:rsidP="00C4246F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D5EBF" w:rsidRPr="00F7646D" w:rsidRDefault="000D5EBF" w:rsidP="00C4246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D5EBF" w:rsidRPr="00F7646D" w:rsidTr="00C4246F">
        <w:tblPrEx>
          <w:tblCellMar>
            <w:top w:w="0" w:type="dxa"/>
            <w:bottom w:w="0" w:type="dxa"/>
          </w:tblCellMar>
        </w:tblPrEx>
        <w:trPr>
          <w:cantSplit/>
          <w:trHeight w:val="40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EBF" w:rsidRDefault="000D5EBF" w:rsidP="00C4246F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D5EBF" w:rsidRPr="00F7646D" w:rsidRDefault="000D5EBF" w:rsidP="00C4246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D5EBF" w:rsidRPr="00F7646D" w:rsidTr="00C4246F">
        <w:tblPrEx>
          <w:tblCellMar>
            <w:top w:w="0" w:type="dxa"/>
            <w:bottom w:w="0" w:type="dxa"/>
          </w:tblCellMar>
        </w:tblPrEx>
        <w:trPr>
          <w:cantSplit/>
          <w:trHeight w:val="42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EBF" w:rsidRDefault="000D5EBF" w:rsidP="00C4246F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D5EBF" w:rsidRPr="00F7646D" w:rsidRDefault="000D5EBF" w:rsidP="00C4246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D5EBF" w:rsidRPr="00F7646D" w:rsidTr="00C4246F">
        <w:tblPrEx>
          <w:tblCellMar>
            <w:top w:w="0" w:type="dxa"/>
            <w:bottom w:w="0" w:type="dxa"/>
          </w:tblCellMar>
        </w:tblPrEx>
        <w:trPr>
          <w:cantSplit/>
          <w:trHeight w:val="683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EBF" w:rsidRDefault="000D5EBF" w:rsidP="00C4246F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D5EBF" w:rsidRPr="00F7646D" w:rsidRDefault="000D5EBF" w:rsidP="00C4246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D5EBF" w:rsidRPr="00F7646D" w:rsidTr="00C4246F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0D5EBF" w:rsidRPr="00F7646D" w:rsidRDefault="000D5EBF" w:rsidP="00C4246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0D5EBF" w:rsidRPr="00F7646D" w:rsidRDefault="000D5EBF" w:rsidP="00C4246F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5EBF" w:rsidRPr="00F7646D" w:rsidRDefault="000D5EBF" w:rsidP="00C4246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D5EBF" w:rsidRPr="00F7646D" w:rsidTr="00C4246F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5EBF" w:rsidRPr="00F7646D" w:rsidRDefault="000D5EBF" w:rsidP="00C4246F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EBF" w:rsidRPr="00F7646D" w:rsidRDefault="000D5EBF" w:rsidP="00C4246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D5EBF" w:rsidRPr="00F7646D" w:rsidTr="00C4246F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5EBF" w:rsidRPr="00F7646D" w:rsidRDefault="000D5EBF" w:rsidP="00C4246F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EBF" w:rsidRPr="00F7646D" w:rsidRDefault="000D5EBF" w:rsidP="00C4246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D5EBF" w:rsidRPr="00F7646D" w:rsidTr="00C4246F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5EBF" w:rsidRPr="00F7646D" w:rsidRDefault="000D5EBF" w:rsidP="00C4246F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EBF" w:rsidRPr="00F7646D" w:rsidRDefault="000D5EBF" w:rsidP="00C4246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0D5EBF" w:rsidRDefault="000D5EBF" w:rsidP="000D5EBF">
      <w:pPr>
        <w:pStyle w:val="ConsPlusNormal"/>
        <w:widowControl/>
        <w:ind w:firstLine="0"/>
        <w:jc w:val="both"/>
        <w:rPr>
          <w:sz w:val="22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0D5EBF" w:rsidRPr="00911039" w:rsidTr="00C4246F">
        <w:trPr>
          <w:trHeight w:val="702"/>
        </w:trPr>
        <w:tc>
          <w:tcPr>
            <w:tcW w:w="5671" w:type="dxa"/>
            <w:shd w:val="clear" w:color="auto" w:fill="auto"/>
          </w:tcPr>
          <w:p w:rsidR="000D5EBF" w:rsidRPr="00911039" w:rsidRDefault="000D5EBF" w:rsidP="00C4246F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0D5EBF" w:rsidRPr="00911039" w:rsidRDefault="000D5EBF" w:rsidP="00C4246F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0D5EBF" w:rsidRPr="00911039" w:rsidRDefault="000D5EBF" w:rsidP="00C4246F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0D5EBF" w:rsidRDefault="000D5EBF" w:rsidP="000D5EBF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0D5EBF" w:rsidRDefault="000D5EBF" w:rsidP="000D5EBF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0D5EBF" w:rsidRPr="00ED605E" w:rsidRDefault="000D5EBF" w:rsidP="000D5EBF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0D5EBF" w:rsidRPr="00DB2752" w:rsidRDefault="000D5EBF" w:rsidP="000D5EBF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0D5EBF" w:rsidRDefault="000D5EBF" w:rsidP="000D5EB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0D5EBF" w:rsidRDefault="000D5EBF" w:rsidP="000D5EB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0D5EBF" w:rsidRDefault="000D5EBF" w:rsidP="000D5EBF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0D5EBF" w:rsidRPr="00B72336" w:rsidRDefault="000D5EBF" w:rsidP="000D5EBF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0D5EBF" w:rsidRDefault="000D5EBF" w:rsidP="000D5EBF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0D5EBF" w:rsidRDefault="000D5EBF" w:rsidP="000D5EB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0D5EBF" w:rsidRDefault="000D5EBF" w:rsidP="000D5EB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0D5EBF" w:rsidRDefault="000D5EBF" w:rsidP="000D5EB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0D5EBF" w:rsidRDefault="000D5EBF" w:rsidP="000D5EBF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0D5EBF" w:rsidRDefault="000D5EBF" w:rsidP="000D5EBF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0D5EBF" w:rsidRDefault="000D5EBF" w:rsidP="000D5EB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0D5EBF" w:rsidRDefault="000D5EBF" w:rsidP="000D5EB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0D5EBF" w:rsidRDefault="000D5EBF" w:rsidP="000D5EB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0D5EBF" w:rsidRDefault="000D5EBF" w:rsidP="000D5EB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0D5EBF" w:rsidRDefault="000D5EBF" w:rsidP="000D5EBF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6C7DC4">
        <w:rPr>
          <w:b/>
          <w:sz w:val="22"/>
          <w:szCs w:val="22"/>
        </w:rPr>
        <w:t>(или)</w:t>
      </w:r>
    </w:p>
    <w:p w:rsidR="000D5EBF" w:rsidRDefault="000D5EBF" w:rsidP="000D5EBF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0D5EBF" w:rsidRPr="006C7DC4" w:rsidRDefault="000D5EBF" w:rsidP="000D5EBF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0D5EBF" w:rsidRDefault="000D5EBF" w:rsidP="000D5EB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0D5EBF" w:rsidRDefault="000D5EBF" w:rsidP="000D5EBF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_______ является социально-</w:t>
      </w:r>
    </w:p>
    <w:p w:rsidR="000D5EBF" w:rsidRDefault="000D5EBF" w:rsidP="000D5EBF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0D5EBF" w:rsidRDefault="000D5EBF" w:rsidP="000D5EBF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0D5EBF" w:rsidRDefault="000D5EBF" w:rsidP="000D5EB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D5EBF" w:rsidRDefault="000D5EBF" w:rsidP="000D5EB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D5EBF" w:rsidRDefault="000D5EBF" w:rsidP="000D5EB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D5EBF" w:rsidRDefault="000D5EBF" w:rsidP="000D5EB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D5EBF" w:rsidRPr="00AC355D" w:rsidRDefault="000D5EBF" w:rsidP="000D5EB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0D5EBF" w:rsidRPr="00CB776F" w:rsidRDefault="000D5EBF" w:rsidP="000D5EBF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0D5EBF" w:rsidRDefault="000D5EBF" w:rsidP="000D5EBF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0D5EBF" w:rsidRDefault="000D5EBF" w:rsidP="000D5EBF">
      <w:pPr>
        <w:pStyle w:val="ConsPlusNormal"/>
        <w:widowControl/>
        <w:ind w:firstLine="0"/>
        <w:jc w:val="both"/>
      </w:pPr>
    </w:p>
    <w:p w:rsidR="000D5EBF" w:rsidRDefault="000D5EBF" w:rsidP="000D5EB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C2E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5EBF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1C2E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E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5E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0D5E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0D5EBF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0D5EB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0D5EBF"/>
  </w:style>
  <w:style w:type="paragraph" w:styleId="2">
    <w:name w:val="Body Text Indent 2"/>
    <w:basedOn w:val="a"/>
    <w:link w:val="20"/>
    <w:rsid w:val="000D5EB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D5E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0D5EB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E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5E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0D5E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0D5EBF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0D5EB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0D5EBF"/>
  </w:style>
  <w:style w:type="paragraph" w:styleId="2">
    <w:name w:val="Body Text Indent 2"/>
    <w:basedOn w:val="a"/>
    <w:link w:val="20"/>
    <w:rsid w:val="000D5EB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D5E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0D5E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1645</Words>
  <Characters>9381</Characters>
  <Application>Microsoft Office Word</Application>
  <DocSecurity>0</DocSecurity>
  <Lines>78</Lines>
  <Paragraphs>22</Paragraphs>
  <ScaleCrop>false</ScaleCrop>
  <Company/>
  <LinksUpToDate>false</LinksUpToDate>
  <CharactersWithSpaces>11004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2014-06-25T11:11:00Z</dcterms:created>
  <dcterms:modified xsi:type="dcterms:W3CDTF">2014-06-25T11:12:00Z</dcterms:modified>
</cp:coreProperties>
</file>