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BC" w:rsidRDefault="007D04BC" w:rsidP="007D04BC">
      <w:pPr>
        <w:ind w:firstLine="708"/>
        <w:jc w:val="center"/>
      </w:pPr>
      <w:r>
        <w:t>Обоснование начальной (максимальной) цены контракта</w:t>
      </w:r>
    </w:p>
    <w:p w:rsidR="007D04BC" w:rsidRDefault="007D04BC" w:rsidP="007D04BC">
      <w:pPr>
        <w:jc w:val="center"/>
      </w:pPr>
      <w:r>
        <w:t>по ценам поставщиков хозяйственных принадлежностей  для МБДОУ «Детский сад комбинированного вида № 67»</w:t>
      </w:r>
    </w:p>
    <w:p w:rsidR="007D04BC" w:rsidRDefault="007D04BC" w:rsidP="007D04BC">
      <w:pPr>
        <w:jc w:val="center"/>
      </w:pPr>
      <w:r>
        <w:t>по состоянию на 28.02.2014 г.</w:t>
      </w:r>
    </w:p>
    <w:p w:rsidR="007D04BC" w:rsidRDefault="007D04BC" w:rsidP="007D04BC">
      <w:pPr>
        <w:jc w:val="center"/>
      </w:pPr>
    </w:p>
    <w:p w:rsidR="007D04BC" w:rsidRDefault="007D04BC" w:rsidP="007D04BC">
      <w:pPr>
        <w:jc w:val="center"/>
      </w:pPr>
    </w:p>
    <w:p w:rsidR="007D04BC" w:rsidRDefault="007D04BC" w:rsidP="007D04BC">
      <w:pPr>
        <w:jc w:val="both"/>
      </w:pPr>
      <w: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7D04BC" w:rsidRDefault="007D04BC" w:rsidP="007D04BC">
      <w:pPr>
        <w:jc w:val="both"/>
      </w:pPr>
    </w:p>
    <w:tbl>
      <w:tblPr>
        <w:tblStyle w:val="a3"/>
        <w:tblW w:w="10683" w:type="dxa"/>
        <w:tblInd w:w="-1077" w:type="dxa"/>
        <w:tblLook w:val="04A0" w:firstRow="1" w:lastRow="0" w:firstColumn="1" w:lastColumn="0" w:noHBand="0" w:noVBand="1"/>
      </w:tblPr>
      <w:tblGrid>
        <w:gridCol w:w="769"/>
        <w:gridCol w:w="2116"/>
        <w:gridCol w:w="1292"/>
        <w:gridCol w:w="1417"/>
        <w:gridCol w:w="1371"/>
        <w:gridCol w:w="1371"/>
        <w:gridCol w:w="1371"/>
        <w:gridCol w:w="1116"/>
      </w:tblGrid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  <w:rPr>
                <w:sz w:val="22"/>
                <w:szCs w:val="22"/>
              </w:rPr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  <w:rPr>
                <w:sz w:val="22"/>
                <w:szCs w:val="22"/>
              </w:rPr>
            </w:pPr>
            <w:r>
              <w:t>Наименование товара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  <w:rPr>
                <w:sz w:val="22"/>
                <w:szCs w:val="22"/>
              </w:rPr>
            </w:pPr>
            <w: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Количество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  <w:rPr>
                <w:sz w:val="22"/>
                <w:szCs w:val="22"/>
              </w:rPr>
            </w:pPr>
            <w:r>
              <w:t>Поставщик 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  <w:rPr>
                <w:sz w:val="22"/>
                <w:szCs w:val="22"/>
              </w:rPr>
            </w:pPr>
            <w:r>
              <w:t>Поставщик 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  <w:rPr>
                <w:sz w:val="22"/>
                <w:szCs w:val="22"/>
              </w:rPr>
            </w:pPr>
            <w:r>
              <w:t>Поставщик 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Средняя цена</w:t>
            </w:r>
          </w:p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1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 xml:space="preserve"> Сода кальцинированная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120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2520р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2328р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2878,8</w:t>
            </w:r>
            <w:proofErr w:type="gramStart"/>
            <w:r>
              <w:t>р</w:t>
            </w:r>
            <w:proofErr w:type="gramEnd"/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2575,60</w:t>
            </w:r>
          </w:p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2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Бумага туалетная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700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5250р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3220р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4494р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4321,30</w:t>
            </w:r>
          </w:p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3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Мыло хозяйственное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420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4620р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5334р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4998р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4984,00</w:t>
            </w:r>
          </w:p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4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Стиральный порошок</w:t>
            </w:r>
          </w:p>
          <w:p w:rsidR="007D04BC" w:rsidRDefault="007D04BC">
            <w:pPr>
              <w:jc w:val="both"/>
            </w:pPr>
            <w:r>
              <w:t>вес 350гр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500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13250р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12700р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11115р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12355,00</w:t>
            </w:r>
          </w:p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5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 xml:space="preserve">Средство чистящее </w:t>
            </w:r>
          </w:p>
          <w:p w:rsidR="007D04BC" w:rsidRDefault="007D04BC">
            <w:pPr>
              <w:jc w:val="both"/>
              <w:rPr>
                <w:sz w:val="22"/>
                <w:szCs w:val="22"/>
              </w:rPr>
            </w:pPr>
            <w:r>
              <w:t>Вес 400гр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200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6600р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8120р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7292р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7337,33</w:t>
            </w:r>
          </w:p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6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Средство для мытья посуды</w:t>
            </w:r>
          </w:p>
          <w:p w:rsidR="007D04BC" w:rsidRDefault="007D04BC">
            <w:pPr>
              <w:jc w:val="both"/>
            </w:pPr>
            <w:r>
              <w:t>Вес 0,5л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220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7040р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5962р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5709р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6237,00</w:t>
            </w:r>
          </w:p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7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Перчатки резиновые хозяйственные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70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1750р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1841р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1471,4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1687,47</w:t>
            </w:r>
          </w:p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8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7D04BC">
            <w:pPr>
              <w:jc w:val="both"/>
            </w:pPr>
            <w:r>
              <w:t>Эмаль для пола ПФ-266</w:t>
            </w:r>
          </w:p>
          <w:p w:rsidR="007D04BC" w:rsidRDefault="007D04BC">
            <w:pPr>
              <w:jc w:val="both"/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кг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17,6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 xml:space="preserve">2015,20 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1789,20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7D04B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1902,20</w:t>
            </w:r>
          </w:p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9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Эмаль белая</w:t>
            </w:r>
          </w:p>
          <w:p w:rsidR="007D04BC" w:rsidRDefault="007D04BC">
            <w:pPr>
              <w:jc w:val="both"/>
            </w:pPr>
            <w:r>
              <w:t>ПФ-115</w:t>
            </w:r>
          </w:p>
          <w:p w:rsidR="007D04BC" w:rsidRDefault="007D04BC">
            <w:pPr>
              <w:jc w:val="both"/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кг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10,8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1080р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1216,08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7D04B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1148,04</w:t>
            </w:r>
          </w:p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10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 xml:space="preserve">Эмаль разных цветов </w:t>
            </w:r>
          </w:p>
          <w:p w:rsidR="007D04BC" w:rsidRDefault="007D04BC">
            <w:pPr>
              <w:jc w:val="both"/>
            </w:pPr>
            <w:r>
              <w:t>ПФ-115</w:t>
            </w:r>
          </w:p>
          <w:p w:rsidR="007D04BC" w:rsidRDefault="007D04BC">
            <w:pPr>
              <w:jc w:val="both"/>
            </w:pPr>
            <w:bookmarkStart w:id="0" w:name="_GoBack"/>
            <w:bookmarkEnd w:id="0"/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кг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Pr="0084646A" w:rsidRDefault="0084646A">
            <w:pPr>
              <w:jc w:val="center"/>
              <w:rPr>
                <w:lang w:val="en-US"/>
              </w:rPr>
            </w:pPr>
            <w:r>
              <w:t>22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3299,80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2123,82</w:t>
            </w:r>
            <w:proofErr w:type="gramStart"/>
            <w: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7D04B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2711,81</w:t>
            </w:r>
          </w:p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11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  <w:rPr>
                <w:sz w:val="22"/>
                <w:szCs w:val="22"/>
              </w:rPr>
            </w:pPr>
            <w:proofErr w:type="spellStart"/>
            <w:r>
              <w:t>Нетканное</w:t>
            </w:r>
            <w:proofErr w:type="spellEnd"/>
            <w:r>
              <w:t xml:space="preserve"> полотно 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50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1350р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1350р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1674р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1458,00</w:t>
            </w:r>
          </w:p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12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  <w:rPr>
                <w:sz w:val="22"/>
                <w:szCs w:val="22"/>
              </w:rPr>
            </w:pPr>
            <w:r>
              <w:t>Мыло туалетное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360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3780р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4320р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4420,8</w:t>
            </w:r>
            <w:proofErr w:type="gramStart"/>
            <w:r>
              <w:t>р</w:t>
            </w:r>
            <w:proofErr w:type="gramEnd"/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4173,60</w:t>
            </w:r>
          </w:p>
        </w:tc>
      </w:tr>
      <w:tr w:rsidR="007D04BC" w:rsidTr="007D04BC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7D04BC">
            <w:pPr>
              <w:jc w:val="both"/>
            </w:pP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7D04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7D04B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7D04B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7D04B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7D04B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7D04B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50891,35</w:t>
            </w:r>
          </w:p>
        </w:tc>
      </w:tr>
    </w:tbl>
    <w:p w:rsidR="007D04BC" w:rsidRDefault="007D04BC" w:rsidP="007D04BC">
      <w:pPr>
        <w:jc w:val="both"/>
      </w:pPr>
    </w:p>
    <w:p w:rsidR="007D04BC" w:rsidRDefault="007D04BC" w:rsidP="007D04BC">
      <w:pPr>
        <w:jc w:val="both"/>
      </w:pPr>
    </w:p>
    <w:p w:rsidR="007D04BC" w:rsidRDefault="007D04BC" w:rsidP="007D04BC">
      <w:pPr>
        <w:jc w:val="both"/>
        <w:rPr>
          <w:sz w:val="28"/>
          <w:szCs w:val="28"/>
        </w:rPr>
      </w:pPr>
    </w:p>
    <w:p w:rsidR="007D04BC" w:rsidRDefault="007D04BC" w:rsidP="007D04BC">
      <w:pPr>
        <w:ind w:firstLine="708"/>
        <w:jc w:val="both"/>
      </w:pPr>
      <w:r>
        <w:t>Начальная (максимальная) цена контракта на поставку хозяйственных товаров, эмали с учетом всех затрат, связанных с исполнением контракта устанавливается в размере 50891,35руб. (пятьдесят тысяч восемьсот девяносто один рубль, 35 коп).</w:t>
      </w:r>
    </w:p>
    <w:p w:rsidR="007D04BC" w:rsidRDefault="007D04BC" w:rsidP="007D04BC">
      <w:pPr>
        <w:jc w:val="both"/>
      </w:pPr>
    </w:p>
    <w:p w:rsidR="007D04BC" w:rsidRDefault="007D04BC" w:rsidP="007D04BC">
      <w:pPr>
        <w:jc w:val="both"/>
      </w:pPr>
    </w:p>
    <w:p w:rsidR="00AF7EC5" w:rsidRPr="007D04BC" w:rsidRDefault="00AF7EC5" w:rsidP="007D04BC"/>
    <w:sectPr w:rsidR="00AF7EC5" w:rsidRPr="007D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A4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9510C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85A44"/>
    <w:rsid w:val="00293183"/>
    <w:rsid w:val="002A4DFF"/>
    <w:rsid w:val="002B44B8"/>
    <w:rsid w:val="002C1626"/>
    <w:rsid w:val="002C2EFB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04BC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646A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AF7EC5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6</cp:revision>
  <dcterms:created xsi:type="dcterms:W3CDTF">2014-03-18T06:25:00Z</dcterms:created>
  <dcterms:modified xsi:type="dcterms:W3CDTF">2014-03-18T09:40:00Z</dcterms:modified>
</cp:coreProperties>
</file>