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F30" w:rsidRDefault="00851F30" w:rsidP="004D061F">
      <w:pPr>
        <w:jc w:val="center"/>
      </w:pPr>
      <w:r>
        <w:t>ПОЯСНИТЕЛЬНАЯ ЗАПИСКА</w:t>
      </w:r>
    </w:p>
    <w:p w:rsidR="00851F30" w:rsidRDefault="00851F30" w:rsidP="004D061F">
      <w:pPr>
        <w:jc w:val="center"/>
      </w:pPr>
    </w:p>
    <w:p w:rsidR="00851F30" w:rsidRPr="00C11C56" w:rsidRDefault="00851F30" w:rsidP="004D061F">
      <w:pPr>
        <w:jc w:val="center"/>
        <w:rPr>
          <w:sz w:val="22"/>
          <w:szCs w:val="22"/>
        </w:rPr>
      </w:pPr>
      <w:r w:rsidRPr="00C11C56">
        <w:rPr>
          <w:sz w:val="22"/>
          <w:szCs w:val="22"/>
        </w:rPr>
        <w:t>К сметной документации на реконструкцию здания бассейна МУ ДОД ДЮСШ</w:t>
      </w:r>
    </w:p>
    <w:p w:rsidR="00851F30" w:rsidRPr="00C11C56" w:rsidRDefault="00851F30" w:rsidP="004D061F">
      <w:pPr>
        <w:jc w:val="center"/>
        <w:rPr>
          <w:sz w:val="22"/>
          <w:szCs w:val="22"/>
        </w:rPr>
      </w:pPr>
      <w:r w:rsidRPr="00C11C56">
        <w:rPr>
          <w:sz w:val="22"/>
          <w:szCs w:val="22"/>
        </w:rPr>
        <w:t xml:space="preserve"> №10 по ул. Багаева,38/17</w:t>
      </w:r>
    </w:p>
    <w:p w:rsidR="00851F30" w:rsidRPr="00C11C56" w:rsidRDefault="00851F30" w:rsidP="004D061F">
      <w:pPr>
        <w:jc w:val="center"/>
        <w:rPr>
          <w:sz w:val="22"/>
          <w:szCs w:val="22"/>
        </w:rPr>
      </w:pPr>
    </w:p>
    <w:p w:rsidR="00851F30" w:rsidRPr="00C11C56" w:rsidRDefault="00851F30" w:rsidP="00C11C56">
      <w:pPr>
        <w:numPr>
          <w:ilvl w:val="0"/>
          <w:numId w:val="1"/>
        </w:numPr>
        <w:rPr>
          <w:sz w:val="22"/>
          <w:szCs w:val="22"/>
        </w:rPr>
      </w:pPr>
      <w:r w:rsidRPr="00C11C56">
        <w:rPr>
          <w:sz w:val="22"/>
          <w:szCs w:val="22"/>
        </w:rPr>
        <w:t>Основанием для составления сметной документации явились рабочий проект разрабортанным  ООО СКБ «Проект»; МДС81-35.2004г.;сборники ФЕР-2001,ФССЦ-2001;СССЦ-2001, СССЦ-1/2010.</w:t>
      </w:r>
    </w:p>
    <w:p w:rsidR="00851F30" w:rsidRPr="00C11C56" w:rsidRDefault="00851F30" w:rsidP="004D061F">
      <w:pPr>
        <w:rPr>
          <w:sz w:val="22"/>
          <w:szCs w:val="22"/>
        </w:rPr>
      </w:pPr>
    </w:p>
    <w:p w:rsidR="00851F30" w:rsidRPr="00C11C56" w:rsidRDefault="00851F30" w:rsidP="004D061F">
      <w:pPr>
        <w:rPr>
          <w:sz w:val="22"/>
          <w:szCs w:val="22"/>
        </w:rPr>
      </w:pPr>
      <w:r w:rsidRPr="00C11C56">
        <w:rPr>
          <w:sz w:val="22"/>
          <w:szCs w:val="22"/>
        </w:rPr>
        <w:t>Сметная документация составлена базисно-индексным  методом. Индекс пересчета сметной стоимости в текущий уровень цен принят на основании данных информацион-</w:t>
      </w:r>
    </w:p>
    <w:p w:rsidR="00851F30" w:rsidRPr="00C11C56" w:rsidRDefault="00851F30" w:rsidP="004D061F">
      <w:pPr>
        <w:rPr>
          <w:sz w:val="22"/>
          <w:szCs w:val="22"/>
        </w:rPr>
      </w:pPr>
      <w:r w:rsidRPr="00C11C56">
        <w:rPr>
          <w:sz w:val="22"/>
          <w:szCs w:val="22"/>
        </w:rPr>
        <w:t>ного сборника «Строительный вестник» №1 2010г. Ивановской области в целом на СМР и составил – 5,92; к расценкам по сборникам ФЕР-2001, для приведенияв территориальный уровень цен применен индекс в  целом к СМР – 0,96.</w:t>
      </w:r>
    </w:p>
    <w:p w:rsidR="00851F30" w:rsidRPr="00C11C56" w:rsidRDefault="00851F30" w:rsidP="004D061F">
      <w:pPr>
        <w:rPr>
          <w:sz w:val="22"/>
          <w:szCs w:val="22"/>
        </w:rPr>
      </w:pPr>
    </w:p>
    <w:p w:rsidR="00851F30" w:rsidRDefault="00851F30" w:rsidP="004D061F">
      <w:pPr>
        <w:rPr>
          <w:sz w:val="22"/>
          <w:szCs w:val="22"/>
        </w:rPr>
      </w:pPr>
      <w:r w:rsidRPr="00C11C56">
        <w:rPr>
          <w:sz w:val="22"/>
          <w:szCs w:val="22"/>
        </w:rPr>
        <w:t xml:space="preserve">Способ работ – подрядный. Подрядная организация неизвестна </w:t>
      </w:r>
    </w:p>
    <w:p w:rsidR="00851F30" w:rsidRPr="00C11C56" w:rsidRDefault="00851F30" w:rsidP="004D061F">
      <w:pPr>
        <w:rPr>
          <w:sz w:val="22"/>
          <w:szCs w:val="22"/>
        </w:rPr>
      </w:pPr>
    </w:p>
    <w:p w:rsidR="00851F30" w:rsidRPr="00C11C56" w:rsidRDefault="00851F30" w:rsidP="004D061F">
      <w:pPr>
        <w:rPr>
          <w:sz w:val="22"/>
          <w:szCs w:val="22"/>
        </w:rPr>
      </w:pPr>
      <w:r w:rsidRPr="00C11C56">
        <w:rPr>
          <w:sz w:val="22"/>
          <w:szCs w:val="22"/>
        </w:rPr>
        <w:t>Работы по реконструкции проводятся в существующем здании, в помещениях, освобож-</w:t>
      </w:r>
    </w:p>
    <w:p w:rsidR="00851F30" w:rsidRPr="00C11C56" w:rsidRDefault="00851F30" w:rsidP="004D061F">
      <w:pPr>
        <w:rPr>
          <w:sz w:val="22"/>
          <w:szCs w:val="22"/>
        </w:rPr>
      </w:pPr>
      <w:r w:rsidRPr="00C11C56">
        <w:rPr>
          <w:sz w:val="22"/>
          <w:szCs w:val="22"/>
        </w:rPr>
        <w:t xml:space="preserve">денных от оборудования и других предметов, мешающих нормальному производству ра- </w:t>
      </w:r>
    </w:p>
    <w:p w:rsidR="00851F30" w:rsidRPr="00C11C56" w:rsidRDefault="00851F30" w:rsidP="004D061F">
      <w:pPr>
        <w:rPr>
          <w:sz w:val="22"/>
          <w:szCs w:val="22"/>
        </w:rPr>
      </w:pPr>
      <w:r w:rsidRPr="00C11C56">
        <w:rPr>
          <w:sz w:val="22"/>
          <w:szCs w:val="22"/>
        </w:rPr>
        <w:t>бот. В связи с этим к нормам затрат труда и к нормам времени эксплуатации строитель-</w:t>
      </w:r>
    </w:p>
    <w:p w:rsidR="00851F30" w:rsidRPr="00C11C56" w:rsidRDefault="00851F30" w:rsidP="004D061F">
      <w:pPr>
        <w:rPr>
          <w:sz w:val="22"/>
          <w:szCs w:val="22"/>
        </w:rPr>
      </w:pPr>
      <w:r w:rsidRPr="00C11C56">
        <w:rPr>
          <w:sz w:val="22"/>
          <w:szCs w:val="22"/>
        </w:rPr>
        <w:t>ных машин (включая заработную плату машинистов) по работам, проводимым внутри ре-</w:t>
      </w:r>
    </w:p>
    <w:p w:rsidR="00851F30" w:rsidRPr="00C11C56" w:rsidRDefault="00851F30" w:rsidP="004D061F">
      <w:pPr>
        <w:rPr>
          <w:sz w:val="22"/>
          <w:szCs w:val="22"/>
        </w:rPr>
      </w:pPr>
      <w:r w:rsidRPr="00C11C56">
        <w:rPr>
          <w:sz w:val="22"/>
          <w:szCs w:val="22"/>
        </w:rPr>
        <w:t>конструируемого здания, применены коэффициенты согласно прил.1 табл.1 п.2 и табл.2 п.1 МДС81-35.2004. К нормам затрат труда и нормам времени эксплуатации строительных</w:t>
      </w:r>
    </w:p>
    <w:p w:rsidR="00851F30" w:rsidRPr="00C11C56" w:rsidRDefault="00851F30" w:rsidP="004D061F">
      <w:pPr>
        <w:rPr>
          <w:sz w:val="22"/>
          <w:szCs w:val="22"/>
        </w:rPr>
      </w:pPr>
      <w:r w:rsidRPr="00C11C56">
        <w:rPr>
          <w:sz w:val="22"/>
          <w:szCs w:val="22"/>
        </w:rPr>
        <w:t>машин (включая заработную плату машинистов) по работам, проводимым снаружи рекон-</w:t>
      </w:r>
    </w:p>
    <w:p w:rsidR="00851F30" w:rsidRPr="00C11C56" w:rsidRDefault="00851F30" w:rsidP="004D061F">
      <w:pPr>
        <w:rPr>
          <w:sz w:val="22"/>
          <w:szCs w:val="22"/>
        </w:rPr>
      </w:pPr>
      <w:r w:rsidRPr="00C11C56">
        <w:rPr>
          <w:sz w:val="22"/>
          <w:szCs w:val="22"/>
        </w:rPr>
        <w:t>струируемого здания (земляные работы, фундаменты,стены,кровля, наружные отделочные работы), применены коэффициенты согласно приложению 1 табл.1 п.7 МДС81-35.2004.</w:t>
      </w:r>
    </w:p>
    <w:p w:rsidR="00851F30" w:rsidRPr="00C11C56" w:rsidRDefault="00851F30" w:rsidP="004D061F">
      <w:pPr>
        <w:rPr>
          <w:sz w:val="22"/>
          <w:szCs w:val="22"/>
        </w:rPr>
      </w:pPr>
      <w:r w:rsidRPr="00C11C56">
        <w:rPr>
          <w:sz w:val="22"/>
          <w:szCs w:val="22"/>
        </w:rPr>
        <w:t>Выполняемые при ремонте и реконструкции зданий и сооружений работы,аналогичные  технологическим  процессам в новом строительстве, нормированы по соответствующим сборникам ТЕР-2001.ФЕР-2001 на строительные и специальные строительные работы с применением коэффициентов 1,15 к нормам затрат труда и 1,25 к нормам времени эксплу-</w:t>
      </w:r>
    </w:p>
    <w:p w:rsidR="00851F30" w:rsidRPr="00C11C56" w:rsidRDefault="00851F30" w:rsidP="004D061F">
      <w:pPr>
        <w:rPr>
          <w:sz w:val="22"/>
          <w:szCs w:val="22"/>
        </w:rPr>
      </w:pPr>
      <w:r w:rsidRPr="00C11C56">
        <w:rPr>
          <w:sz w:val="22"/>
          <w:szCs w:val="22"/>
        </w:rPr>
        <w:t>атации строительных машин солгасно п.4.7 МДС81-35.2004.</w:t>
      </w:r>
    </w:p>
    <w:p w:rsidR="00851F30" w:rsidRPr="00C11C56" w:rsidRDefault="00851F30" w:rsidP="004D061F">
      <w:pPr>
        <w:rPr>
          <w:sz w:val="22"/>
          <w:szCs w:val="22"/>
        </w:rPr>
      </w:pPr>
    </w:p>
    <w:p w:rsidR="00851F30" w:rsidRPr="00C11C56" w:rsidRDefault="00851F30" w:rsidP="004D061F">
      <w:pPr>
        <w:rPr>
          <w:sz w:val="22"/>
          <w:szCs w:val="22"/>
        </w:rPr>
      </w:pPr>
      <w:r w:rsidRPr="00C11C56">
        <w:rPr>
          <w:sz w:val="22"/>
          <w:szCs w:val="22"/>
        </w:rPr>
        <w:t>Базисная стоимость материалов и конструкций определена по сборнику СССЦ-2001 Ива-</w:t>
      </w:r>
    </w:p>
    <w:p w:rsidR="00851F30" w:rsidRPr="00C11C56" w:rsidRDefault="00851F30" w:rsidP="004D061F">
      <w:pPr>
        <w:rPr>
          <w:sz w:val="22"/>
          <w:szCs w:val="22"/>
        </w:rPr>
      </w:pPr>
      <w:r w:rsidRPr="00C11C56">
        <w:rPr>
          <w:sz w:val="22"/>
          <w:szCs w:val="22"/>
        </w:rPr>
        <w:t>новской области. Стоимость материалов, не включенных в СССЦ, определена согласно прайс-листам,  с приведением к базисному уровню цен с индексом</w:t>
      </w:r>
    </w:p>
    <w:p w:rsidR="00851F30" w:rsidRPr="00C11C56" w:rsidRDefault="00851F30" w:rsidP="004D061F">
      <w:pPr>
        <w:rPr>
          <w:sz w:val="22"/>
          <w:szCs w:val="22"/>
        </w:rPr>
      </w:pPr>
      <w:r w:rsidRPr="00C11C56">
        <w:rPr>
          <w:sz w:val="22"/>
          <w:szCs w:val="22"/>
        </w:rPr>
        <w:t>удорожания на 1 квартал 2010-04-22г. и с учетом заготовительно-складских расходов в размере 2%.</w:t>
      </w:r>
    </w:p>
    <w:p w:rsidR="00851F30" w:rsidRPr="00C11C56" w:rsidRDefault="00851F30" w:rsidP="004D061F">
      <w:pPr>
        <w:rPr>
          <w:sz w:val="22"/>
          <w:szCs w:val="22"/>
        </w:rPr>
      </w:pPr>
    </w:p>
    <w:p w:rsidR="00851F30" w:rsidRPr="00C11C56" w:rsidRDefault="00851F30" w:rsidP="004D061F">
      <w:pPr>
        <w:rPr>
          <w:sz w:val="22"/>
          <w:szCs w:val="22"/>
        </w:rPr>
      </w:pPr>
      <w:r w:rsidRPr="00C11C56">
        <w:rPr>
          <w:sz w:val="22"/>
          <w:szCs w:val="22"/>
        </w:rPr>
        <w:t>Стоимость оборудования пересчитано в текущий уровень цен с индексом к=2,</w:t>
      </w:r>
      <w:r w:rsidRPr="000F6FE9">
        <w:rPr>
          <w:sz w:val="22"/>
          <w:szCs w:val="22"/>
        </w:rPr>
        <w:t>97</w:t>
      </w:r>
      <w:r w:rsidRPr="00C11C56">
        <w:rPr>
          <w:sz w:val="22"/>
          <w:szCs w:val="22"/>
        </w:rPr>
        <w:t xml:space="preserve"> согласно данным прил.1 к письму Минрегиона России от 20.01.2010г. №1289-СК/08</w:t>
      </w:r>
    </w:p>
    <w:p w:rsidR="00851F30" w:rsidRPr="00C11C56" w:rsidRDefault="00851F30" w:rsidP="004D061F">
      <w:pPr>
        <w:rPr>
          <w:sz w:val="22"/>
          <w:szCs w:val="22"/>
        </w:rPr>
      </w:pPr>
    </w:p>
    <w:p w:rsidR="00851F30" w:rsidRPr="00C11C56" w:rsidRDefault="00851F30" w:rsidP="004D061F">
      <w:pPr>
        <w:rPr>
          <w:sz w:val="22"/>
          <w:szCs w:val="22"/>
        </w:rPr>
      </w:pPr>
      <w:r w:rsidRPr="00C11C56">
        <w:rPr>
          <w:sz w:val="22"/>
          <w:szCs w:val="22"/>
        </w:rPr>
        <w:t>Прочие затраты пересчитаны в текущий уровень цен с индексом к=</w:t>
      </w:r>
      <w:r w:rsidRPr="000F6FE9">
        <w:rPr>
          <w:sz w:val="22"/>
          <w:szCs w:val="22"/>
        </w:rPr>
        <w:t>4</w:t>
      </w:r>
      <w:r w:rsidRPr="00C11C56">
        <w:rPr>
          <w:sz w:val="22"/>
          <w:szCs w:val="22"/>
        </w:rPr>
        <w:t>,</w:t>
      </w:r>
      <w:r w:rsidRPr="000F6FE9">
        <w:rPr>
          <w:sz w:val="22"/>
          <w:szCs w:val="22"/>
        </w:rPr>
        <w:t>05</w:t>
      </w:r>
      <w:r w:rsidRPr="00C11C56">
        <w:rPr>
          <w:sz w:val="22"/>
          <w:szCs w:val="22"/>
        </w:rPr>
        <w:t xml:space="preserve"> согласно данным данным прил.1 к письму Минрегиона России от 20.01.2010г. №1289-СК/08</w:t>
      </w:r>
    </w:p>
    <w:p w:rsidR="00851F30" w:rsidRPr="00C11C56" w:rsidRDefault="00851F30" w:rsidP="004D061F">
      <w:pPr>
        <w:rPr>
          <w:sz w:val="22"/>
          <w:szCs w:val="22"/>
        </w:rPr>
      </w:pPr>
    </w:p>
    <w:p w:rsidR="00851F30" w:rsidRPr="00C11C56" w:rsidRDefault="00851F30" w:rsidP="004D061F">
      <w:pPr>
        <w:rPr>
          <w:sz w:val="22"/>
          <w:szCs w:val="22"/>
        </w:rPr>
      </w:pPr>
      <w:r w:rsidRPr="00C11C56">
        <w:rPr>
          <w:sz w:val="22"/>
          <w:szCs w:val="22"/>
        </w:rPr>
        <w:t>Накладные расходы  по видам строительных работ определены согласно МДС81-33.2004 и письму Федерального агентства по строительству и ЖКХ №ЮТ-260/6 от 31.01.2005.</w:t>
      </w:r>
    </w:p>
    <w:p w:rsidR="00851F30" w:rsidRPr="00C11C56" w:rsidRDefault="00851F30" w:rsidP="004D061F">
      <w:pPr>
        <w:rPr>
          <w:sz w:val="22"/>
          <w:szCs w:val="22"/>
        </w:rPr>
      </w:pPr>
    </w:p>
    <w:p w:rsidR="00851F30" w:rsidRPr="00C11C56" w:rsidRDefault="00851F30" w:rsidP="004D061F">
      <w:pPr>
        <w:rPr>
          <w:sz w:val="22"/>
          <w:szCs w:val="22"/>
        </w:rPr>
      </w:pPr>
      <w:r w:rsidRPr="00C11C56">
        <w:rPr>
          <w:sz w:val="22"/>
          <w:szCs w:val="22"/>
        </w:rPr>
        <w:t>Сметная прибыль определена согласно МДС81-25.2001 и письму Федерального агентства по строительству и ЖКХ №АП-5536/06</w:t>
      </w:r>
    </w:p>
    <w:p w:rsidR="00851F30" w:rsidRPr="00C11C56" w:rsidRDefault="00851F30" w:rsidP="004D061F">
      <w:pPr>
        <w:rPr>
          <w:sz w:val="22"/>
          <w:szCs w:val="22"/>
        </w:rPr>
      </w:pPr>
    </w:p>
    <w:p w:rsidR="00851F30" w:rsidRPr="00C11C56" w:rsidRDefault="00851F30" w:rsidP="004D061F">
      <w:pPr>
        <w:rPr>
          <w:sz w:val="22"/>
          <w:szCs w:val="22"/>
        </w:rPr>
      </w:pPr>
      <w:r w:rsidRPr="00C11C56">
        <w:rPr>
          <w:sz w:val="22"/>
          <w:szCs w:val="22"/>
        </w:rPr>
        <w:t>Размер средств на временные здания и сооружения определен согласно ГСН81-05-01-2001 п.4.2- 1,8% с к=0,8.</w:t>
      </w:r>
    </w:p>
    <w:p w:rsidR="00851F30" w:rsidRPr="00C11C56" w:rsidRDefault="00851F30" w:rsidP="004D061F">
      <w:pPr>
        <w:rPr>
          <w:sz w:val="22"/>
          <w:szCs w:val="22"/>
        </w:rPr>
      </w:pPr>
    </w:p>
    <w:p w:rsidR="00851F30" w:rsidRPr="00C11C56" w:rsidRDefault="00851F30" w:rsidP="004D061F">
      <w:pPr>
        <w:rPr>
          <w:sz w:val="22"/>
          <w:szCs w:val="22"/>
        </w:rPr>
      </w:pPr>
      <w:r w:rsidRPr="00C11C56">
        <w:rPr>
          <w:sz w:val="22"/>
          <w:szCs w:val="22"/>
        </w:rPr>
        <w:t>Размер средств на  зимнее удорожание работ определен согласно ГСНр81-05-02-2001 п.1.4 – 1,41% с к=1,1</w:t>
      </w:r>
    </w:p>
    <w:p w:rsidR="00851F30" w:rsidRPr="00C11C56" w:rsidRDefault="00851F30" w:rsidP="004D061F">
      <w:pPr>
        <w:rPr>
          <w:sz w:val="22"/>
          <w:szCs w:val="22"/>
        </w:rPr>
      </w:pPr>
    </w:p>
    <w:p w:rsidR="00851F30" w:rsidRPr="00C11C56" w:rsidRDefault="00851F30" w:rsidP="004D061F">
      <w:pPr>
        <w:rPr>
          <w:sz w:val="22"/>
          <w:szCs w:val="22"/>
        </w:rPr>
      </w:pPr>
      <w:r w:rsidRPr="00C11C56">
        <w:rPr>
          <w:sz w:val="22"/>
          <w:szCs w:val="22"/>
        </w:rPr>
        <w:t>Размер средств на прочие лимитированные</w:t>
      </w:r>
      <w:r>
        <w:rPr>
          <w:sz w:val="22"/>
          <w:szCs w:val="22"/>
        </w:rPr>
        <w:t xml:space="preserve"> </w:t>
      </w:r>
      <w:r w:rsidRPr="00C11C56">
        <w:rPr>
          <w:sz w:val="22"/>
          <w:szCs w:val="22"/>
        </w:rPr>
        <w:t>затраты определен согласно МДС81-35.2004 прил.8</w:t>
      </w:r>
    </w:p>
    <w:p w:rsidR="00851F30" w:rsidRDefault="00851F30" w:rsidP="004D061F"/>
    <w:p w:rsidR="00851F30" w:rsidRDefault="00851F30" w:rsidP="004D061F"/>
    <w:sectPr w:rsidR="00851F30" w:rsidSect="007B077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61EB0"/>
    <w:multiLevelType w:val="hybridMultilevel"/>
    <w:tmpl w:val="F4F63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061F"/>
    <w:rsid w:val="000A3CB9"/>
    <w:rsid w:val="000F6FE9"/>
    <w:rsid w:val="001C162A"/>
    <w:rsid w:val="00306CB6"/>
    <w:rsid w:val="004D061F"/>
    <w:rsid w:val="0058221F"/>
    <w:rsid w:val="00585C27"/>
    <w:rsid w:val="005F1B72"/>
    <w:rsid w:val="006A5A2C"/>
    <w:rsid w:val="007B0775"/>
    <w:rsid w:val="008147C2"/>
    <w:rsid w:val="00851F30"/>
    <w:rsid w:val="00A037D3"/>
    <w:rsid w:val="00A5062C"/>
    <w:rsid w:val="00B5356E"/>
    <w:rsid w:val="00B874E9"/>
    <w:rsid w:val="00C11C56"/>
    <w:rsid w:val="00D66795"/>
    <w:rsid w:val="00E8433B"/>
    <w:rsid w:val="00F62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7D3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457</Words>
  <Characters>2606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Customer</dc:creator>
  <cp:keywords/>
  <dc:description/>
  <cp:lastModifiedBy>Администратор</cp:lastModifiedBy>
  <cp:revision>4</cp:revision>
  <dcterms:created xsi:type="dcterms:W3CDTF">2010-04-22T08:08:00Z</dcterms:created>
  <dcterms:modified xsi:type="dcterms:W3CDTF">2010-06-30T13:30:00Z</dcterms:modified>
</cp:coreProperties>
</file>