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8FACBDF" wp14:editId="586C0739">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4477"/>
        <w:gridCol w:w="5349"/>
      </w:tblGrid>
      <w:tr w:rsidR="00EE32D0" w:rsidRPr="00CE43BB" w:rsidTr="00EE32D0">
        <w:trPr>
          <w:trHeight w:val="1175"/>
          <w:jc w:val="center"/>
        </w:trPr>
        <w:tc>
          <w:tcPr>
            <w:tcW w:w="2278" w:type="pct"/>
            <w:vAlign w:val="center"/>
          </w:tcPr>
          <w:p w:rsidR="00EE32D0" w:rsidRPr="00CE43BB" w:rsidRDefault="00EE32D0" w:rsidP="00EE32D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B069FD">
        <w:rPr>
          <w:sz w:val="28"/>
          <w:szCs w:val="28"/>
        </w:rPr>
        <w:t xml:space="preserve"> </w:t>
      </w:r>
      <w:r w:rsidRPr="00F504BB">
        <w:rPr>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EA799E">
        <w:rPr>
          <w:rFonts w:ascii="Times New Roman" w:hAnsi="Times New Roman" w:cs="Times New Roman"/>
          <w:b/>
          <w:sz w:val="28"/>
          <w:szCs w:val="28"/>
          <w:u w:val="single"/>
        </w:rPr>
        <w:t xml:space="preserve"> </w:t>
      </w:r>
    </w:p>
    <w:p w:rsidR="00EE32D0" w:rsidRPr="00F504BB" w:rsidRDefault="00F504BB" w:rsidP="00F504BB">
      <w:pPr>
        <w:jc w:val="both"/>
        <w:rPr>
          <w:sz w:val="28"/>
          <w:szCs w:val="28"/>
        </w:rPr>
      </w:pPr>
      <w:r w:rsidRPr="00F504BB">
        <w:rPr>
          <w:sz w:val="28"/>
          <w:szCs w:val="28"/>
        </w:rPr>
        <w:t xml:space="preserve">Капитальный ремонт жилых помещений жилищного фонда города Иванова (капитальный ремонт жилых помещений, находящихся в муниципальной собственности и закрепленных за детьми-сиротами и детьми, оставшимися без попечения родителей) </w:t>
      </w:r>
    </w:p>
    <w:p w:rsidR="00EE32D0" w:rsidRPr="00F504BB" w:rsidRDefault="00EE32D0" w:rsidP="00F504BB">
      <w:pPr>
        <w:jc w:val="both"/>
        <w:rPr>
          <w:sz w:val="28"/>
          <w:szCs w:val="28"/>
        </w:rPr>
      </w:pPr>
    </w:p>
    <w:p w:rsidR="00EE32D0" w:rsidRPr="00F504BB" w:rsidRDefault="00EE32D0" w:rsidP="00EE32D0">
      <w:pPr>
        <w:rPr>
          <w:sz w:val="28"/>
          <w:szCs w:val="28"/>
        </w:rPr>
      </w:pP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Pr="00525FBA" w:rsidRDefault="00EE32D0" w:rsidP="00EE32D0">
      <w:pPr>
        <w:jc w:val="center"/>
        <w:rPr>
          <w:b/>
          <w:sz w:val="28"/>
          <w:szCs w:val="28"/>
        </w:rPr>
      </w:pPr>
      <w:r w:rsidRPr="00525FBA">
        <w:rPr>
          <w:b/>
          <w:sz w:val="28"/>
          <w:szCs w:val="28"/>
        </w:rPr>
        <w:t>СОДЕРЖАНИЕ</w:t>
      </w: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804"/>
        <w:gridCol w:w="816"/>
      </w:tblGrid>
      <w:tr w:rsidR="00EE32D0" w:rsidRPr="00A3762E" w:rsidTr="003C7B68">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804" w:type="dxa"/>
          </w:tcPr>
          <w:p w:rsidR="00EE32D0" w:rsidRPr="00A41CCC" w:rsidRDefault="00EE32D0" w:rsidP="008D2830">
            <w:pPr>
              <w:pStyle w:val="31"/>
            </w:pPr>
            <w:r w:rsidRPr="00A41CCC">
              <w:t>ОТКРЫТЫЙ АУКЦИОН В ЭЛЕКТРОННОЙ ФОРМЕ</w:t>
            </w:r>
          </w:p>
        </w:tc>
        <w:tc>
          <w:tcPr>
            <w:tcW w:w="816" w:type="dxa"/>
          </w:tcPr>
          <w:p w:rsidR="00EE32D0" w:rsidRPr="00A41CCC" w:rsidRDefault="00EE32D0" w:rsidP="008D2830">
            <w:pPr>
              <w:pStyle w:val="31"/>
            </w:pPr>
          </w:p>
        </w:tc>
      </w:tr>
      <w:tr w:rsidR="00EE32D0" w:rsidRPr="00A3762E" w:rsidTr="003C7B68">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804" w:type="dxa"/>
          </w:tcPr>
          <w:p w:rsidR="00EE32D0" w:rsidRPr="00A41CCC" w:rsidRDefault="00EE32D0" w:rsidP="008D2830">
            <w:pPr>
              <w:pStyle w:val="31"/>
            </w:pPr>
            <w:r w:rsidRPr="00A41CCC">
              <w:t>Приглашение к участию в открытом аукционе в электронной форме</w:t>
            </w:r>
          </w:p>
        </w:tc>
        <w:tc>
          <w:tcPr>
            <w:tcW w:w="816" w:type="dxa"/>
            <w:vAlign w:val="center"/>
          </w:tcPr>
          <w:p w:rsidR="00EE32D0" w:rsidRPr="00CC3B4F" w:rsidRDefault="00EE32D0" w:rsidP="008D2830">
            <w:pPr>
              <w:pStyle w:val="31"/>
            </w:pPr>
            <w:r w:rsidRPr="00CC3B4F">
              <w:t>3</w:t>
            </w:r>
          </w:p>
        </w:tc>
      </w:tr>
      <w:tr w:rsidR="00EE32D0" w:rsidRPr="00A3762E" w:rsidTr="003C7B68">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804" w:type="dxa"/>
          </w:tcPr>
          <w:p w:rsidR="00EE32D0" w:rsidRPr="00A41CCC" w:rsidRDefault="00EE32D0" w:rsidP="008D2830">
            <w:pPr>
              <w:pStyle w:val="31"/>
            </w:pPr>
            <w:r w:rsidRPr="00A41CCC">
              <w:t>Общие условия проведения открытого аукциона в электронной форме</w:t>
            </w:r>
          </w:p>
        </w:tc>
        <w:tc>
          <w:tcPr>
            <w:tcW w:w="816" w:type="dxa"/>
            <w:vAlign w:val="center"/>
          </w:tcPr>
          <w:p w:rsidR="00EE32D0" w:rsidRPr="00CC3B4F" w:rsidRDefault="00EE32D0" w:rsidP="008D2830">
            <w:pPr>
              <w:pStyle w:val="31"/>
            </w:pPr>
            <w:r w:rsidRPr="00CC3B4F">
              <w:t>4</w:t>
            </w:r>
          </w:p>
        </w:tc>
      </w:tr>
      <w:tr w:rsidR="00EE32D0" w:rsidRPr="00A3762E" w:rsidTr="003C7B68">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804" w:type="dxa"/>
          </w:tcPr>
          <w:p w:rsidR="00EE32D0" w:rsidRPr="008D2830" w:rsidRDefault="00EE32D0" w:rsidP="008D2830">
            <w:pPr>
              <w:pStyle w:val="31"/>
            </w:pPr>
            <w:r w:rsidRPr="008D2830">
              <w:t>Информационная карта открытого аукциона в электронной форме</w:t>
            </w:r>
          </w:p>
        </w:tc>
        <w:tc>
          <w:tcPr>
            <w:tcW w:w="816" w:type="dxa"/>
            <w:vAlign w:val="center"/>
          </w:tcPr>
          <w:p w:rsidR="00EE32D0" w:rsidRPr="00CC3B4F" w:rsidRDefault="00CC3B4F" w:rsidP="008D2830">
            <w:pPr>
              <w:pStyle w:val="31"/>
              <w:rPr>
                <w:lang w:val="en-US"/>
              </w:rPr>
            </w:pPr>
            <w:r w:rsidRPr="00CC3B4F">
              <w:t>26</w:t>
            </w:r>
          </w:p>
        </w:tc>
      </w:tr>
      <w:tr w:rsidR="00EE32D0" w:rsidRPr="00A3762E" w:rsidTr="003C7B68">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804" w:type="dxa"/>
          </w:tcPr>
          <w:p w:rsidR="00EE32D0" w:rsidRPr="00A5107C" w:rsidRDefault="00EE32D0" w:rsidP="008D2830">
            <w:pPr>
              <w:pStyle w:val="31"/>
            </w:pPr>
            <w:r w:rsidRPr="00A5107C">
              <w:t>Рекомендуемые формы и документы для заполнения участниками размещения заказа</w:t>
            </w:r>
          </w:p>
        </w:tc>
        <w:tc>
          <w:tcPr>
            <w:tcW w:w="816" w:type="dxa"/>
            <w:vAlign w:val="center"/>
          </w:tcPr>
          <w:p w:rsidR="00EE32D0" w:rsidRPr="00CC3B4F" w:rsidRDefault="00CC3B4F" w:rsidP="00FD5F5E">
            <w:pPr>
              <w:pStyle w:val="31"/>
            </w:pPr>
            <w:r w:rsidRPr="00CC3B4F">
              <w:t>33</w:t>
            </w:r>
          </w:p>
        </w:tc>
      </w:tr>
      <w:tr w:rsidR="00EE32D0" w:rsidRPr="00A3762E" w:rsidTr="003C7B68">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804" w:type="dxa"/>
          </w:tcPr>
          <w:p w:rsidR="00EE32D0" w:rsidRPr="00CC3B4F" w:rsidRDefault="00EE32D0" w:rsidP="008D2830">
            <w:pPr>
              <w:pStyle w:val="31"/>
            </w:pPr>
            <w:r w:rsidRPr="00CC3B4F">
              <w:t>ПРОЕКТ МУНИЦИПАЛЬНОГО КОНТРАКТА</w:t>
            </w:r>
          </w:p>
        </w:tc>
        <w:tc>
          <w:tcPr>
            <w:tcW w:w="816" w:type="dxa"/>
            <w:vAlign w:val="center"/>
          </w:tcPr>
          <w:p w:rsidR="00EE32D0" w:rsidRPr="00CC3B4F" w:rsidRDefault="00EE32D0" w:rsidP="00167B7A">
            <w:pPr>
              <w:pStyle w:val="31"/>
            </w:pPr>
            <w:r w:rsidRPr="00CC3B4F">
              <w:t>3</w:t>
            </w:r>
            <w:r w:rsidR="00CC3B4F" w:rsidRPr="00CC3B4F">
              <w:t>6</w:t>
            </w:r>
          </w:p>
        </w:tc>
      </w:tr>
      <w:tr w:rsidR="00EE32D0" w:rsidRPr="004873A0" w:rsidTr="003C7B68">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804" w:type="dxa"/>
          </w:tcPr>
          <w:p w:rsidR="00EE32D0" w:rsidRPr="00B626C0" w:rsidRDefault="00EE32D0" w:rsidP="008D2830">
            <w:pPr>
              <w:pStyle w:val="31"/>
            </w:pPr>
            <w:r w:rsidRPr="00B626C0">
              <w:t xml:space="preserve">ТЕХНИЧЕСКАЯ ЧАСТЬ </w:t>
            </w:r>
          </w:p>
        </w:tc>
        <w:tc>
          <w:tcPr>
            <w:tcW w:w="816" w:type="dxa"/>
            <w:vAlign w:val="center"/>
          </w:tcPr>
          <w:p w:rsidR="00EE32D0" w:rsidRPr="00F504BB" w:rsidRDefault="00A41161" w:rsidP="00167B7A">
            <w:pPr>
              <w:pStyle w:val="31"/>
              <w:rPr>
                <w:highlight w:val="yellow"/>
              </w:rPr>
            </w:pPr>
            <w:r w:rsidRPr="00CC3B4F">
              <w:t>4</w:t>
            </w:r>
            <w:r w:rsidR="00CC3B4F" w:rsidRPr="00CC3B4F">
              <w:t>3</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3C7B68" w:rsidRPr="003C7B68" w:rsidRDefault="003C7B68" w:rsidP="003C7B68">
      <w:pPr>
        <w:keepNext/>
        <w:keepLines/>
        <w:suppressLineNumbers/>
        <w:suppressAutoHyphens/>
        <w:ind w:firstLine="567"/>
        <w:jc w:val="both"/>
        <w:rPr>
          <w:sz w:val="24"/>
          <w:szCs w:val="24"/>
        </w:rPr>
      </w:pPr>
      <w:r>
        <w:rPr>
          <w:sz w:val="24"/>
          <w:szCs w:val="24"/>
        </w:rPr>
        <w:t xml:space="preserve">   </w:t>
      </w:r>
      <w:r w:rsidRPr="003C7B68">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E32D0" w:rsidRPr="005C3AF3" w:rsidRDefault="001C31CA" w:rsidP="00EE32D0">
      <w:pPr>
        <w:keepNext/>
        <w:keepLines/>
        <w:suppressLineNumbers/>
        <w:suppressAutoHyphens/>
        <w:ind w:firstLine="567"/>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CC3B4F" w:rsidRDefault="00CC3B4F"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CC3B4F" w:rsidRDefault="00CC3B4F"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представляться копия документа, </w:t>
      </w:r>
      <w:r w:rsidRPr="0088212F">
        <w:rPr>
          <w:rFonts w:ascii="Times New Roman" w:hAnsi="Times New Roman" w:cs="Times New Roman"/>
          <w:sz w:val="24"/>
          <w:szCs w:val="24"/>
        </w:rPr>
        <w:lastRenderedPageBreak/>
        <w:t>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 xml:space="preserve">указанием </w:t>
      </w:r>
      <w:r w:rsidRPr="0088212F">
        <w:rPr>
          <w:sz w:val="24"/>
          <w:szCs w:val="24"/>
        </w:rPr>
        <w:lastRenderedPageBreak/>
        <w:t>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F504BB"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F504BB" w:rsidRDefault="00EE32D0" w:rsidP="00EE32D0">
      <w:pPr>
        <w:pStyle w:val="HTML"/>
        <w:jc w:val="center"/>
        <w:rPr>
          <w:rFonts w:ascii="Times New Roman" w:hAnsi="Times New Roman" w:cs="Times New Roman"/>
          <w:b/>
          <w:sz w:val="16"/>
          <w:szCs w:val="16"/>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4.1.7. 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уведомить в форме электронного </w:t>
      </w:r>
      <w:r w:rsidRPr="0088212F">
        <w:rPr>
          <w:rFonts w:ascii="Times New Roman" w:hAnsi="Times New Roman" w:cs="Times New Roman"/>
          <w:sz w:val="24"/>
          <w:szCs w:val="24"/>
        </w:rPr>
        <w:lastRenderedPageBreak/>
        <w:t>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r>
        <w:rPr>
          <w:rFonts w:ascii="Times New Roman" w:hAnsi="Times New Roman" w:cs="Times New Roman"/>
          <w:sz w:val="24"/>
          <w:szCs w:val="24"/>
        </w:rPr>
        <w:lastRenderedPageBreak/>
        <w:t>«Общие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lastRenderedPageBreak/>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протоколе указываются адрес </w:t>
      </w:r>
      <w:r w:rsidRPr="0088212F">
        <w:rPr>
          <w:rFonts w:ascii="Times New Roman" w:hAnsi="Times New Roman" w:cs="Times New Roman"/>
          <w:sz w:val="24"/>
          <w:szCs w:val="24"/>
        </w:rPr>
        <w:lastRenderedPageBreak/>
        <w:t>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w:t>
      </w:r>
      <w:r w:rsidRPr="0088212F">
        <w:rPr>
          <w:rFonts w:ascii="Times New Roman" w:hAnsi="Times New Roman" w:cs="Times New Roman"/>
          <w:sz w:val="24"/>
          <w:szCs w:val="24"/>
        </w:rPr>
        <w:lastRenderedPageBreak/>
        <w:t>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w:t>
      </w:r>
      <w:r w:rsidRPr="0088212F">
        <w:rPr>
          <w:rFonts w:ascii="Times New Roman" w:hAnsi="Times New Roman" w:cs="Times New Roman"/>
          <w:sz w:val="24"/>
          <w:szCs w:val="24"/>
        </w:rPr>
        <w:lastRenderedPageBreak/>
        <w:t>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w:t>
      </w:r>
      <w:r w:rsidRPr="0088212F">
        <w:rPr>
          <w:rFonts w:ascii="Times New Roman" w:hAnsi="Times New Roman" w:cs="Times New Roman"/>
          <w:sz w:val="24"/>
          <w:szCs w:val="24"/>
        </w:rPr>
        <w:lastRenderedPageBreak/>
        <w:t xml:space="preserve">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lastRenderedPageBreak/>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937448">
      <w:pPr>
        <w:numPr>
          <w:ilvl w:val="0"/>
          <w:numId w:val="5"/>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937448">
      <w:pPr>
        <w:numPr>
          <w:ilvl w:val="0"/>
          <w:numId w:val="5"/>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 xml:space="preserve">частной практикой лица, оплата </w:t>
      </w:r>
      <w:r w:rsidRPr="0088212F">
        <w:rPr>
          <w:rFonts w:ascii="Times New Roman" w:hAnsi="Times New Roman" w:cs="Times New Roman"/>
          <w:sz w:val="24"/>
          <w:szCs w:val="24"/>
        </w:rPr>
        <w:lastRenderedPageBreak/>
        <w:t>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92"/>
        <w:gridCol w:w="1298"/>
        <w:gridCol w:w="2133"/>
        <w:gridCol w:w="6411"/>
      </w:tblGrid>
      <w:tr w:rsidR="00EE32D0" w:rsidTr="00CA6E39">
        <w:trPr>
          <w:trHeight w:val="1565"/>
          <w:jc w:val="center"/>
        </w:trPr>
        <w:tc>
          <w:tcPr>
            <w:tcW w:w="284"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CA6E39">
        <w:trPr>
          <w:trHeight w:val="1285"/>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A468CE" w:rsidRDefault="00EE32D0" w:rsidP="00EE32D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EE32D0" w:rsidRDefault="00EE32D0" w:rsidP="00EE32D0">
            <w:pPr>
              <w:pStyle w:val="a0"/>
              <w:numPr>
                <w:ilvl w:val="0"/>
                <w:numId w:val="0"/>
              </w:numPr>
              <w:spacing w:after="0"/>
              <w:rPr>
                <w:sz w:val="24"/>
                <w:szCs w:val="24"/>
              </w:rPr>
            </w:pPr>
            <w:proofErr w:type="gramStart"/>
            <w:r w:rsidRPr="00A468CE">
              <w:rPr>
                <w:sz w:val="24"/>
                <w:szCs w:val="24"/>
              </w:rPr>
              <w:t>Место нахождения, почтовый адрес</w:t>
            </w:r>
            <w:r w:rsidRPr="00A468CE">
              <w:rPr>
                <w:bCs/>
                <w:sz w:val="24"/>
                <w:szCs w:val="24"/>
              </w:rPr>
              <w:t>:</w:t>
            </w:r>
            <w:r w:rsidRPr="00A468CE">
              <w:rPr>
                <w:sz w:val="24"/>
                <w:szCs w:val="24"/>
              </w:rPr>
              <w:t xml:space="preserve"> 153000, </w:t>
            </w:r>
            <w:r w:rsidR="008975F6">
              <w:rPr>
                <w:sz w:val="24"/>
                <w:szCs w:val="24"/>
              </w:rPr>
              <w:t xml:space="preserve">Российская Федерация, Ивановская обл., </w:t>
            </w:r>
            <w:r w:rsidRPr="00A468CE">
              <w:rPr>
                <w:sz w:val="24"/>
                <w:szCs w:val="24"/>
              </w:rPr>
              <w:t>г.</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00764797">
              <w:rPr>
                <w:sz w:val="24"/>
                <w:szCs w:val="24"/>
              </w:rPr>
              <w:t xml:space="preserve">6 </w:t>
            </w:r>
            <w:proofErr w:type="gramEnd"/>
          </w:p>
          <w:p w:rsidR="00EE32D0" w:rsidRPr="00A468CE" w:rsidRDefault="00EE32D0" w:rsidP="00EE32D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EE32D0" w:rsidRPr="00AD277A" w:rsidRDefault="00EE32D0" w:rsidP="00EE32D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EE32D0" w:rsidTr="00CA6E39">
        <w:trPr>
          <w:trHeight w:val="1937"/>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C83414" w:rsidRDefault="00EE32D0" w:rsidP="00EE32D0">
            <w:pPr>
              <w:jc w:val="both"/>
              <w:rPr>
                <w:sz w:val="24"/>
                <w:szCs w:val="24"/>
              </w:rPr>
            </w:pPr>
            <w:r w:rsidRPr="0021471B">
              <w:rPr>
                <w:color w:val="000000"/>
                <w:sz w:val="24"/>
                <w:szCs w:val="24"/>
              </w:rPr>
              <w:t xml:space="preserve">Место нахождения, почтовый адрес: </w:t>
            </w:r>
            <w:r w:rsidRPr="0021471B">
              <w:rPr>
                <w:sz w:val="24"/>
                <w:szCs w:val="24"/>
              </w:rPr>
              <w:t>153000,</w:t>
            </w:r>
            <w:r w:rsidR="00C83414">
              <w:rPr>
                <w:sz w:val="24"/>
                <w:szCs w:val="24"/>
              </w:rPr>
              <w:t xml:space="preserve"> Российская Федерация, Ивановская обл., </w:t>
            </w:r>
          </w:p>
          <w:p w:rsidR="00EE32D0" w:rsidRPr="0021471B" w:rsidRDefault="00EE32D0" w:rsidP="00EE32D0">
            <w:pPr>
              <w:jc w:val="both"/>
              <w:rPr>
                <w:color w:val="000000"/>
                <w:sz w:val="24"/>
                <w:szCs w:val="24"/>
              </w:rPr>
            </w:pPr>
            <w:r w:rsidRPr="0021471B">
              <w:rPr>
                <w:sz w:val="24"/>
                <w:szCs w:val="24"/>
              </w:rPr>
              <w:t xml:space="preserve"> г. Иваново,</w:t>
            </w:r>
            <w:r w:rsidR="00596DB0">
              <w:rPr>
                <w:sz w:val="24"/>
                <w:szCs w:val="24"/>
              </w:rPr>
              <w:t xml:space="preserve"> </w:t>
            </w:r>
            <w:r w:rsidRPr="0021471B">
              <w:rPr>
                <w:sz w:val="24"/>
                <w:szCs w:val="24"/>
              </w:rPr>
              <w:t>пл. Революции, д. 6, к. 5</w:t>
            </w:r>
            <w:r w:rsidR="008A16D0">
              <w:rPr>
                <w:sz w:val="24"/>
                <w:szCs w:val="24"/>
              </w:rPr>
              <w:t>04</w:t>
            </w:r>
            <w:r w:rsidRPr="0021471B">
              <w:rPr>
                <w:sz w:val="24"/>
                <w:szCs w:val="24"/>
              </w:rPr>
              <w:t>.</w:t>
            </w:r>
          </w:p>
          <w:p w:rsidR="00EE32D0" w:rsidRPr="0021471B" w:rsidRDefault="00EE32D0" w:rsidP="00EE32D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w:t>
            </w:r>
            <w:r w:rsidR="008A16D0">
              <w:rPr>
                <w:sz w:val="24"/>
                <w:szCs w:val="24"/>
              </w:rPr>
              <w:t>6-07</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F34D27" w:rsidRDefault="00EE32D0" w:rsidP="008A16D0">
            <w:pPr>
              <w:jc w:val="both"/>
              <w:rPr>
                <w:sz w:val="24"/>
                <w:szCs w:val="24"/>
              </w:rPr>
            </w:pPr>
            <w:r w:rsidRPr="0021471B">
              <w:rPr>
                <w:sz w:val="24"/>
                <w:szCs w:val="24"/>
              </w:rPr>
              <w:t xml:space="preserve">Ответственный исполнитель: </w:t>
            </w:r>
            <w:proofErr w:type="spellStart"/>
            <w:r w:rsidR="008A16D0">
              <w:rPr>
                <w:sz w:val="24"/>
                <w:szCs w:val="24"/>
              </w:rPr>
              <w:t>Балденкова</w:t>
            </w:r>
            <w:proofErr w:type="spellEnd"/>
            <w:r w:rsidR="008A16D0">
              <w:rPr>
                <w:sz w:val="24"/>
                <w:szCs w:val="24"/>
              </w:rPr>
              <w:t xml:space="preserve"> Ольга Ярославна </w:t>
            </w:r>
          </w:p>
        </w:tc>
      </w:tr>
      <w:tr w:rsidR="00EE32D0" w:rsidTr="00CA6E39">
        <w:trPr>
          <w:trHeight w:val="100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BD063A"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CA6E39">
        <w:trPr>
          <w:trHeight w:val="65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011538" w:rsidRDefault="00EE32D0" w:rsidP="00011538">
            <w:pPr>
              <w:pStyle w:val="ConsPlusNormal"/>
              <w:ind w:firstLine="0"/>
              <w:jc w:val="both"/>
              <w:rPr>
                <w:rFonts w:ascii="Times New Roman" w:hAnsi="Times New Roman" w:cs="Times New Roman"/>
                <w:sz w:val="24"/>
                <w:szCs w:val="24"/>
              </w:rPr>
            </w:pPr>
            <w:r w:rsidRPr="00731D4C">
              <w:rPr>
                <w:rFonts w:ascii="Times New Roman" w:hAnsi="Times New Roman" w:cs="Times New Roman"/>
                <w:sz w:val="24"/>
                <w:szCs w:val="24"/>
              </w:rPr>
              <w:t xml:space="preserve">Открытый аукцион в электронной форме на право заключения контракта </w:t>
            </w:r>
            <w:r w:rsidR="00E616F1">
              <w:rPr>
                <w:rFonts w:ascii="Times New Roman" w:hAnsi="Times New Roman" w:cs="Times New Roman"/>
                <w:sz w:val="24"/>
                <w:szCs w:val="24"/>
              </w:rPr>
              <w:t xml:space="preserve">на </w:t>
            </w:r>
            <w:r w:rsidR="00011538">
              <w:rPr>
                <w:rFonts w:ascii="Times New Roman" w:hAnsi="Times New Roman" w:cs="Times New Roman"/>
                <w:sz w:val="24"/>
                <w:szCs w:val="24"/>
              </w:rPr>
              <w:t>капитальный ремонт жилых помещений жилищного фонда города Иванова (капитальный ремонт жилых помещений, находящихся в муниципальной собственности и закрепленных за детьми-сиротами и детьми, оставшимися без попечения родителей)</w:t>
            </w:r>
            <w:r w:rsidR="00F26249">
              <w:rPr>
                <w:rFonts w:ascii="Times New Roman" w:hAnsi="Times New Roman" w:cs="Times New Roman"/>
                <w:sz w:val="24"/>
                <w:szCs w:val="24"/>
              </w:rPr>
              <w:t>.</w:t>
            </w:r>
          </w:p>
          <w:p w:rsidR="00124E93" w:rsidRPr="00731D4C" w:rsidRDefault="00124E93" w:rsidP="0001153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p>
        </w:tc>
      </w:tr>
      <w:tr w:rsidR="00EE32D0" w:rsidTr="00CA6E39">
        <w:trPr>
          <w:trHeight w:val="350"/>
          <w:jc w:val="center"/>
        </w:trPr>
        <w:tc>
          <w:tcPr>
            <w:tcW w:w="284"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22"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C114C8" w:rsidRPr="00731D4C" w:rsidRDefault="00D12CB8" w:rsidP="003C7B68">
            <w:pPr>
              <w:jc w:val="both"/>
              <w:rPr>
                <w:sz w:val="24"/>
                <w:szCs w:val="24"/>
              </w:rPr>
            </w:pPr>
            <w:r w:rsidRPr="009C7FDC">
              <w:rPr>
                <w:sz w:val="24"/>
                <w:szCs w:val="24"/>
              </w:rPr>
              <w:t>Работы должны быть выполнены в соответствии с проектом муниципального контракта, локальн</w:t>
            </w:r>
            <w:r w:rsidR="00CD4C60">
              <w:rPr>
                <w:sz w:val="24"/>
                <w:szCs w:val="24"/>
              </w:rPr>
              <w:t>ой</w:t>
            </w:r>
            <w:r w:rsidRPr="009C7FDC">
              <w:rPr>
                <w:sz w:val="24"/>
                <w:szCs w:val="24"/>
              </w:rPr>
              <w:t xml:space="preserve"> смет</w:t>
            </w:r>
            <w:r w:rsidR="00CD4C60">
              <w:rPr>
                <w:sz w:val="24"/>
                <w:szCs w:val="24"/>
              </w:rPr>
              <w:t>ой</w:t>
            </w:r>
            <w:r>
              <w:rPr>
                <w:sz w:val="24"/>
                <w:szCs w:val="24"/>
              </w:rPr>
              <w:t xml:space="preserve"> и ведомостями объемов</w:t>
            </w:r>
            <w:r w:rsidR="003C7B68">
              <w:rPr>
                <w:sz w:val="24"/>
                <w:szCs w:val="24"/>
              </w:rPr>
              <w:t xml:space="preserve"> работ</w:t>
            </w:r>
          </w:p>
        </w:tc>
      </w:tr>
      <w:tr w:rsidR="00EE32D0" w:rsidTr="00CA6E39">
        <w:trPr>
          <w:trHeight w:val="346"/>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lastRenderedPageBreak/>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lastRenderedPageBreak/>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D12CB8" w:rsidRPr="00F26249" w:rsidRDefault="00F26249" w:rsidP="00BA2CA2">
            <w:pPr>
              <w:jc w:val="both"/>
              <w:rPr>
                <w:sz w:val="24"/>
                <w:szCs w:val="24"/>
              </w:rPr>
            </w:pPr>
            <w:r w:rsidRPr="00F26249">
              <w:rPr>
                <w:sz w:val="24"/>
                <w:szCs w:val="24"/>
              </w:rPr>
              <w:t xml:space="preserve">г. Иваново, пр. Ф. </w:t>
            </w:r>
            <w:r>
              <w:rPr>
                <w:sz w:val="24"/>
                <w:szCs w:val="24"/>
              </w:rPr>
              <w:t>Энгельса, д. 141, кв.51</w:t>
            </w:r>
          </w:p>
          <w:p w:rsidR="00F26249" w:rsidRDefault="00F26249" w:rsidP="00BA2CA2">
            <w:pPr>
              <w:jc w:val="both"/>
            </w:pP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D12CB8" w:rsidRDefault="00D12CB8" w:rsidP="00BA2CA2">
            <w:pPr>
              <w:jc w:val="both"/>
              <w:rPr>
                <w:sz w:val="24"/>
                <w:szCs w:val="24"/>
              </w:rPr>
            </w:pPr>
            <w:r w:rsidRPr="00D12CB8">
              <w:rPr>
                <w:sz w:val="24"/>
                <w:szCs w:val="24"/>
              </w:rPr>
              <w:t>с момента з</w:t>
            </w:r>
            <w:r w:rsidR="00F26249">
              <w:rPr>
                <w:sz w:val="24"/>
                <w:szCs w:val="24"/>
              </w:rPr>
              <w:t>аключения контракта в течение 30 календарных дней</w:t>
            </w:r>
          </w:p>
        </w:tc>
      </w:tr>
      <w:tr w:rsidR="00EE32D0" w:rsidTr="00CA6E39">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670C8F" w:rsidRDefault="00933787" w:rsidP="00670C8F">
            <w:pPr>
              <w:pStyle w:val="aa"/>
              <w:spacing w:after="0"/>
              <w:jc w:val="left"/>
              <w:rPr>
                <w:rFonts w:ascii="Times New Roman" w:hAnsi="Times New Roman"/>
                <w:szCs w:val="24"/>
              </w:rPr>
            </w:pPr>
            <w:r>
              <w:rPr>
                <w:rFonts w:ascii="Times New Roman" w:hAnsi="Times New Roman"/>
              </w:rPr>
              <w:t xml:space="preserve">366 040,35 </w:t>
            </w:r>
            <w:r w:rsidR="002F640F">
              <w:t xml:space="preserve"> </w:t>
            </w:r>
            <w:r w:rsidR="00EE32D0">
              <w:rPr>
                <w:rFonts w:ascii="Times New Roman" w:hAnsi="Times New Roman"/>
                <w:szCs w:val="24"/>
              </w:rPr>
              <w:t>руб.</w:t>
            </w:r>
          </w:p>
          <w:p w:rsidR="00EE32D0" w:rsidRPr="00904895" w:rsidRDefault="00EE32D0" w:rsidP="00C92397">
            <w:pPr>
              <w:pStyle w:val="aa"/>
              <w:spacing w:after="0"/>
              <w:jc w:val="both"/>
              <w:rPr>
                <w:rFonts w:ascii="Times New Roman" w:hAnsi="Times New Roman"/>
                <w:szCs w:val="24"/>
              </w:rPr>
            </w:pPr>
            <w:r w:rsidRPr="00904895">
              <w:rPr>
                <w:rFonts w:ascii="Times New Roman" w:hAnsi="Times New Roman"/>
                <w:szCs w:val="24"/>
              </w:rPr>
              <w:t xml:space="preserve">Начальная (максимальная) цена контракта сформирована на основании </w:t>
            </w:r>
            <w:r w:rsidR="002F640F">
              <w:rPr>
                <w:rFonts w:ascii="Times New Roman" w:hAnsi="Times New Roman"/>
                <w:szCs w:val="24"/>
              </w:rPr>
              <w:t>локальн</w:t>
            </w:r>
            <w:r w:rsidR="00D12CB8">
              <w:rPr>
                <w:rFonts w:ascii="Times New Roman" w:hAnsi="Times New Roman"/>
                <w:szCs w:val="24"/>
              </w:rPr>
              <w:t>ой</w:t>
            </w:r>
            <w:r w:rsidR="002F640F">
              <w:rPr>
                <w:rFonts w:ascii="Times New Roman" w:hAnsi="Times New Roman"/>
                <w:szCs w:val="24"/>
              </w:rPr>
              <w:t xml:space="preserve"> смет</w:t>
            </w:r>
            <w:r w:rsidR="00D12CB8">
              <w:rPr>
                <w:rFonts w:ascii="Times New Roman" w:hAnsi="Times New Roman"/>
                <w:szCs w:val="24"/>
              </w:rPr>
              <w:t>ы</w:t>
            </w:r>
            <w:r w:rsidRPr="00904895">
              <w:rPr>
                <w:rFonts w:ascii="Times New Roman" w:hAnsi="Times New Roman"/>
                <w:szCs w:val="24"/>
              </w:rPr>
              <w:t>, с котор</w:t>
            </w:r>
            <w:r w:rsidR="00D12CB8">
              <w:rPr>
                <w:rFonts w:ascii="Times New Roman" w:hAnsi="Times New Roman"/>
                <w:szCs w:val="24"/>
              </w:rPr>
              <w:t>ой</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CA6E39">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CA6E39">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CA6E39">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22"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2F640F" w:rsidRDefault="002F640F" w:rsidP="00EE32D0">
            <w:pPr>
              <w:jc w:val="both"/>
              <w:rPr>
                <w:sz w:val="24"/>
                <w:szCs w:val="24"/>
              </w:rPr>
            </w:pPr>
            <w:r w:rsidRPr="002F640F">
              <w:rPr>
                <w:sz w:val="24"/>
                <w:szCs w:val="24"/>
              </w:rPr>
              <w:t xml:space="preserve">Цена контракта включает в себя стоимость </w:t>
            </w:r>
            <w:r w:rsidR="003F6E7A">
              <w:rPr>
                <w:sz w:val="24"/>
                <w:szCs w:val="24"/>
              </w:rPr>
              <w:t xml:space="preserve">непосредственно </w:t>
            </w:r>
            <w:r w:rsidRPr="002F640F">
              <w:rPr>
                <w:sz w:val="24"/>
                <w:szCs w:val="24"/>
              </w:rPr>
              <w:t>работ</w:t>
            </w:r>
            <w:r w:rsidR="003F6E7A">
              <w:rPr>
                <w:sz w:val="24"/>
                <w:szCs w:val="24"/>
              </w:rPr>
              <w:t xml:space="preserve"> по ремонту объекта заказчика</w:t>
            </w:r>
            <w:r w:rsidRPr="002F640F">
              <w:rPr>
                <w:sz w:val="24"/>
                <w:szCs w:val="24"/>
              </w:rPr>
              <w:t>,</w:t>
            </w:r>
            <w:r w:rsidR="003F6E7A">
              <w:rPr>
                <w:sz w:val="24"/>
                <w:szCs w:val="24"/>
              </w:rPr>
              <w:t xml:space="preserve"> стоимость </w:t>
            </w:r>
            <w:r w:rsidRPr="002F640F">
              <w:rPr>
                <w:sz w:val="24"/>
                <w:szCs w:val="24"/>
              </w:rPr>
              <w:t xml:space="preserve"> материалов,</w:t>
            </w:r>
            <w:r w:rsidR="003F6E7A">
              <w:rPr>
                <w:sz w:val="24"/>
                <w:szCs w:val="24"/>
              </w:rPr>
              <w:t xml:space="preserve"> необходимых для их выполнения, приобретаемых подрядчиком, транспортные затраты, </w:t>
            </w:r>
            <w:r w:rsidRPr="002F640F">
              <w:rPr>
                <w:sz w:val="24"/>
                <w:szCs w:val="24"/>
              </w:rPr>
              <w:t xml:space="preserve"> накладные расходы, налоги, </w:t>
            </w:r>
            <w:r>
              <w:rPr>
                <w:sz w:val="24"/>
                <w:szCs w:val="24"/>
              </w:rPr>
              <w:t>в том числе НДС</w:t>
            </w:r>
            <w:r w:rsidRPr="002F640F">
              <w:rPr>
                <w:rStyle w:val="aff1"/>
                <w:sz w:val="24"/>
                <w:szCs w:val="24"/>
              </w:rPr>
              <w:footnoteReference w:customMarkFollows="1" w:id="1"/>
              <w:sym w:font="Symbol" w:char="F02A"/>
            </w:r>
            <w:r>
              <w:rPr>
                <w:sz w:val="24"/>
                <w:szCs w:val="24"/>
              </w:rPr>
              <w:t xml:space="preserve">, </w:t>
            </w:r>
            <w:r w:rsidRPr="002F640F">
              <w:rPr>
                <w:sz w:val="24"/>
                <w:szCs w:val="24"/>
              </w:rPr>
              <w:t xml:space="preserve">сборы и другие обязательные платежи. </w:t>
            </w:r>
          </w:p>
          <w:p w:rsidR="00EE32D0" w:rsidRPr="007E0859" w:rsidRDefault="00EE32D0" w:rsidP="00EE32D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EE32D0" w:rsidRPr="00A06587" w:rsidRDefault="00EE32D0" w:rsidP="00BC208E">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p>
        </w:tc>
      </w:tr>
      <w:tr w:rsidR="00EE32D0" w:rsidTr="00CA6E39">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CA6E39">
        <w:trPr>
          <w:trHeight w:val="172"/>
          <w:jc w:val="center"/>
        </w:trPr>
        <w:tc>
          <w:tcPr>
            <w:tcW w:w="284" w:type="pct"/>
            <w:tcBorders>
              <w:top w:val="single" w:sz="4" w:space="0" w:color="auto"/>
              <w:left w:val="single" w:sz="4" w:space="0" w:color="auto"/>
              <w:bottom w:val="single" w:sz="4" w:space="0" w:color="auto"/>
              <w:right w:val="single" w:sz="4" w:space="0" w:color="auto"/>
            </w:tcBorders>
          </w:tcPr>
          <w:p w:rsidR="00EE32D0" w:rsidRPr="00F70123" w:rsidRDefault="00EE32D0" w:rsidP="00EE32D0">
            <w:pPr>
              <w:jc w:val="center"/>
              <w:rPr>
                <w:sz w:val="24"/>
                <w:szCs w:val="24"/>
              </w:rPr>
            </w:pPr>
            <w:r w:rsidRPr="00F70123">
              <w:rPr>
                <w:sz w:val="24"/>
                <w:szCs w:val="24"/>
              </w:rPr>
              <w:t>12</w:t>
            </w:r>
          </w:p>
        </w:tc>
        <w:tc>
          <w:tcPr>
            <w:tcW w:w="622" w:type="pct"/>
            <w:tcBorders>
              <w:top w:val="single" w:sz="4" w:space="0" w:color="auto"/>
              <w:left w:val="single" w:sz="4" w:space="0" w:color="auto"/>
              <w:bottom w:val="single" w:sz="4" w:space="0" w:color="auto"/>
              <w:right w:val="single" w:sz="4" w:space="0" w:color="auto"/>
            </w:tcBorders>
          </w:tcPr>
          <w:p w:rsidR="00EE32D0" w:rsidRPr="00F70123" w:rsidRDefault="00EE32D0" w:rsidP="00EE32D0">
            <w:pPr>
              <w:pStyle w:val="Web"/>
              <w:spacing w:before="0" w:beforeAutospacing="0" w:after="0" w:afterAutospacing="0"/>
            </w:pPr>
            <w:r w:rsidRPr="00F70123">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70123" w:rsidRDefault="00EE32D0" w:rsidP="00EE32D0">
            <w:pPr>
              <w:pStyle w:val="Web"/>
              <w:spacing w:before="0" w:beforeAutospacing="0" w:after="0" w:afterAutospacing="0"/>
            </w:pPr>
            <w:r w:rsidRPr="00F70123">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F70123" w:rsidRDefault="003F6E7A" w:rsidP="003F6E7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Бюджет города Иванова </w:t>
            </w:r>
          </w:p>
        </w:tc>
      </w:tr>
      <w:tr w:rsidR="00EE32D0" w:rsidTr="00CA6E39">
        <w:trPr>
          <w:trHeight w:val="552"/>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2F640F" w:rsidRDefault="002F640F" w:rsidP="00EE32D0">
            <w:pPr>
              <w:jc w:val="both"/>
              <w:rPr>
                <w:sz w:val="24"/>
                <w:szCs w:val="24"/>
              </w:rPr>
            </w:pPr>
            <w:proofErr w:type="gramStart"/>
            <w:r w:rsidRPr="002F640F">
              <w:rPr>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w:t>
            </w:r>
            <w:r w:rsidR="00BD2437">
              <w:rPr>
                <w:sz w:val="24"/>
                <w:szCs w:val="24"/>
              </w:rPr>
              <w:t>бот и затрат (форма КС-3), счетов-фактур</w:t>
            </w:r>
            <w:r w:rsidRPr="002F640F">
              <w:rPr>
                <w:sz w:val="24"/>
                <w:szCs w:val="24"/>
              </w:rPr>
              <w:t>,</w:t>
            </w:r>
            <w:r w:rsidR="00BD2437">
              <w:rPr>
                <w:sz w:val="24"/>
                <w:szCs w:val="24"/>
              </w:rPr>
              <w:t xml:space="preserve"> счетов</w:t>
            </w:r>
            <w:r w:rsidR="00E52A3E">
              <w:rPr>
                <w:sz w:val="24"/>
                <w:szCs w:val="24"/>
              </w:rPr>
              <w:t>,</w:t>
            </w:r>
            <w:r w:rsidRPr="002F640F">
              <w:rPr>
                <w:sz w:val="24"/>
                <w:szCs w:val="24"/>
              </w:rPr>
              <w:t xml:space="preserve"> после приемки положительного результата работ </w:t>
            </w:r>
            <w:r w:rsidRPr="002F640F">
              <w:rPr>
                <w:sz w:val="24"/>
                <w:szCs w:val="24"/>
              </w:rPr>
              <w:lastRenderedPageBreak/>
              <w:t>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Pr>
                <w:sz w:val="24"/>
                <w:szCs w:val="24"/>
              </w:rPr>
              <w:t>,</w:t>
            </w:r>
            <w:r w:rsidRPr="002F640F">
              <w:rPr>
                <w:sz w:val="24"/>
                <w:szCs w:val="24"/>
              </w:rPr>
              <w:t xml:space="preserve"> до 31 декабря</w:t>
            </w:r>
            <w:proofErr w:type="gramEnd"/>
            <w:r w:rsidRPr="002F640F">
              <w:rPr>
                <w:sz w:val="24"/>
                <w:szCs w:val="24"/>
              </w:rPr>
              <w:t xml:space="preserve"> 2012 года путем перечисления денежных средств на расчетный счет Подрядчика.</w:t>
            </w:r>
          </w:p>
        </w:tc>
      </w:tr>
      <w:tr w:rsidR="00EE32D0" w:rsidTr="00CA6E39">
        <w:trPr>
          <w:trHeight w:val="69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14</w:t>
            </w:r>
          </w:p>
        </w:tc>
        <w:tc>
          <w:tcPr>
            <w:tcW w:w="622"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465888" w:rsidRPr="009420B9" w:rsidRDefault="00465888" w:rsidP="00465888">
            <w:pPr>
              <w:tabs>
                <w:tab w:val="left" w:pos="1733"/>
              </w:tabs>
              <w:jc w:val="both"/>
              <w:rPr>
                <w:sz w:val="24"/>
                <w:szCs w:val="24"/>
              </w:rPr>
            </w:pPr>
            <w:r w:rsidRPr="009420B9">
              <w:rPr>
                <w:sz w:val="24"/>
                <w:szCs w:val="24"/>
              </w:rPr>
              <w:t xml:space="preserve">1. Требованиям, устанавливаемым в соответствии с законодательством Российской Федерации к лицам, осуществляющим выполнение работ, являющихся предметом </w:t>
            </w:r>
            <w:r>
              <w:rPr>
                <w:sz w:val="24"/>
                <w:szCs w:val="24"/>
              </w:rPr>
              <w:t>контракта</w:t>
            </w:r>
            <w:r w:rsidRPr="009420B9">
              <w:rPr>
                <w:sz w:val="24"/>
                <w:szCs w:val="24"/>
              </w:rPr>
              <w:t>:</w:t>
            </w:r>
          </w:p>
          <w:p w:rsidR="00465888" w:rsidRPr="009420B9" w:rsidRDefault="00465888" w:rsidP="00465888">
            <w:pPr>
              <w:jc w:val="both"/>
              <w:rPr>
                <w:sz w:val="24"/>
                <w:szCs w:val="24"/>
              </w:rPr>
            </w:pPr>
            <w:r w:rsidRPr="009420B9">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Pr="009420B9">
              <w:rPr>
                <w:sz w:val="24"/>
                <w:szCs w:val="24"/>
              </w:rPr>
              <w:t xml:space="preserve">: </w:t>
            </w:r>
          </w:p>
          <w:p w:rsidR="00465888" w:rsidRDefault="00465888" w:rsidP="00465888">
            <w:pPr>
              <w:jc w:val="both"/>
              <w:rPr>
                <w:sz w:val="24"/>
                <w:szCs w:val="24"/>
              </w:rPr>
            </w:pPr>
            <w:r w:rsidRPr="009420B9">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контракта</w:t>
            </w:r>
            <w:r w:rsidRPr="009420B9">
              <w:rPr>
                <w:sz w:val="24"/>
                <w:szCs w:val="24"/>
              </w:rPr>
              <w:t>.</w:t>
            </w:r>
          </w:p>
          <w:p w:rsidR="00EE32D0" w:rsidRPr="00F10DBE" w:rsidRDefault="00465888" w:rsidP="00EE32D0">
            <w:pPr>
              <w:jc w:val="both"/>
              <w:rPr>
                <w:sz w:val="24"/>
                <w:szCs w:val="24"/>
              </w:rPr>
            </w:pPr>
            <w:r>
              <w:rPr>
                <w:sz w:val="24"/>
                <w:szCs w:val="24"/>
              </w:rPr>
              <w:t>2. Т</w:t>
            </w:r>
            <w:r w:rsidR="00EE32D0" w:rsidRPr="00F10DBE">
              <w:rPr>
                <w:sz w:val="24"/>
                <w:szCs w:val="24"/>
              </w:rPr>
              <w:t xml:space="preserve">ребованию о </w:t>
            </w:r>
            <w:proofErr w:type="spellStart"/>
            <w:r w:rsidR="00EE32D0" w:rsidRPr="00F10DBE">
              <w:rPr>
                <w:sz w:val="24"/>
                <w:szCs w:val="24"/>
              </w:rPr>
              <w:t>непроведении</w:t>
            </w:r>
            <w:proofErr w:type="spellEnd"/>
            <w:r w:rsidR="00EE32D0"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w:t>
            </w:r>
            <w:r>
              <w:rPr>
                <w:sz w:val="24"/>
                <w:szCs w:val="24"/>
              </w:rPr>
              <w:t>крытии конкурсного производства.</w:t>
            </w:r>
          </w:p>
          <w:p w:rsidR="00EE32D0" w:rsidRPr="00F10DBE" w:rsidRDefault="00465888" w:rsidP="00EE32D0">
            <w:pPr>
              <w:tabs>
                <w:tab w:val="left" w:pos="1733"/>
              </w:tabs>
              <w:jc w:val="both"/>
              <w:rPr>
                <w:sz w:val="24"/>
                <w:szCs w:val="24"/>
              </w:rPr>
            </w:pPr>
            <w:r>
              <w:rPr>
                <w:sz w:val="24"/>
                <w:szCs w:val="24"/>
              </w:rPr>
              <w:t>3. Т</w:t>
            </w:r>
            <w:r w:rsidR="00EE32D0" w:rsidRPr="00F10DBE">
              <w:rPr>
                <w:sz w:val="24"/>
                <w:szCs w:val="24"/>
              </w:rPr>
              <w:t xml:space="preserve">ребованию о </w:t>
            </w:r>
            <w:proofErr w:type="spellStart"/>
            <w:r w:rsidR="00EE32D0" w:rsidRPr="00F10DBE">
              <w:rPr>
                <w:sz w:val="24"/>
                <w:szCs w:val="24"/>
              </w:rPr>
              <w:t>неприостановлении</w:t>
            </w:r>
            <w:proofErr w:type="spellEnd"/>
            <w:r w:rsidR="00EE32D0"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w:t>
            </w:r>
            <w:r>
              <w:rPr>
                <w:sz w:val="24"/>
                <w:szCs w:val="24"/>
              </w:rPr>
              <w:t>чи заявки на участие в аукционе.</w:t>
            </w:r>
          </w:p>
          <w:p w:rsidR="00467657" w:rsidRPr="004E429C" w:rsidRDefault="00465888" w:rsidP="0013137C">
            <w:pPr>
              <w:tabs>
                <w:tab w:val="left" w:pos="1733"/>
              </w:tabs>
              <w:jc w:val="both"/>
              <w:rPr>
                <w:sz w:val="24"/>
                <w:szCs w:val="24"/>
              </w:rPr>
            </w:pPr>
            <w:r>
              <w:rPr>
                <w:sz w:val="24"/>
                <w:szCs w:val="24"/>
              </w:rPr>
              <w:t>4. Т</w:t>
            </w:r>
            <w:r w:rsidR="00EE32D0" w:rsidRPr="00F10DBE">
              <w:rPr>
                <w:sz w:val="24"/>
                <w:szCs w:val="24"/>
              </w:rPr>
              <w:t>ребованию об отсутств</w:t>
            </w:r>
            <w:proofErr w:type="gramStart"/>
            <w:r w:rsidR="00EE32D0" w:rsidRPr="00F10DBE">
              <w:rPr>
                <w:sz w:val="24"/>
                <w:szCs w:val="24"/>
              </w:rPr>
              <w:t>ии 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p>
        </w:tc>
      </w:tr>
      <w:tr w:rsidR="00EE32D0" w:rsidTr="00CA6E39">
        <w:trPr>
          <w:trHeight w:val="112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15</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Pr="00F5789B">
              <w:rPr>
                <w:sz w:val="24"/>
                <w:szCs w:val="24"/>
              </w:rPr>
              <w:t xml:space="preserve">тсутствие в реестре недобросовестных поставщиков сведений </w:t>
            </w:r>
            <w:r w:rsidR="001D0271">
              <w:rPr>
                <w:sz w:val="24"/>
                <w:szCs w:val="24"/>
              </w:rPr>
              <w:t>об участниках размещения заказа</w:t>
            </w:r>
          </w:p>
        </w:tc>
      </w:tr>
      <w:tr w:rsidR="00EE32D0" w:rsidTr="00CA6E39">
        <w:trPr>
          <w:trHeight w:val="20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22"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CA6E39">
        <w:trPr>
          <w:jc w:val="center"/>
        </w:trPr>
        <w:tc>
          <w:tcPr>
            <w:tcW w:w="284" w:type="pct"/>
            <w:tcBorders>
              <w:top w:val="single" w:sz="4" w:space="0" w:color="auto"/>
              <w:left w:val="single" w:sz="4" w:space="0" w:color="auto"/>
              <w:bottom w:val="single" w:sz="4" w:space="0" w:color="auto"/>
              <w:right w:val="single" w:sz="4" w:space="0" w:color="auto"/>
            </w:tcBorders>
          </w:tcPr>
          <w:p w:rsidR="00EE32D0" w:rsidRPr="00BA1335" w:rsidRDefault="00EE32D0" w:rsidP="00EE32D0">
            <w:pPr>
              <w:jc w:val="center"/>
              <w:rPr>
                <w:sz w:val="24"/>
                <w:szCs w:val="24"/>
              </w:rPr>
            </w:pPr>
            <w:r w:rsidRPr="00BA1335">
              <w:rPr>
                <w:sz w:val="24"/>
                <w:szCs w:val="24"/>
              </w:rPr>
              <w:lastRenderedPageBreak/>
              <w:t>17</w:t>
            </w:r>
          </w:p>
        </w:tc>
        <w:tc>
          <w:tcPr>
            <w:tcW w:w="622" w:type="pct"/>
            <w:tcBorders>
              <w:top w:val="single" w:sz="4" w:space="0" w:color="auto"/>
              <w:left w:val="single" w:sz="4" w:space="0" w:color="auto"/>
              <w:bottom w:val="single" w:sz="4" w:space="0" w:color="auto"/>
              <w:right w:val="single" w:sz="4" w:space="0" w:color="auto"/>
            </w:tcBorders>
          </w:tcPr>
          <w:p w:rsidR="00EE32D0" w:rsidRPr="00BA1335" w:rsidRDefault="00EE32D0" w:rsidP="00EE32D0">
            <w:pPr>
              <w:pStyle w:val="Web"/>
              <w:spacing w:before="0" w:beforeAutospacing="0" w:after="0" w:afterAutospacing="0"/>
            </w:pPr>
            <w:r w:rsidRPr="00BA1335">
              <w:t>Пункт 3.2.</w:t>
            </w:r>
          </w:p>
        </w:tc>
        <w:tc>
          <w:tcPr>
            <w:tcW w:w="1022" w:type="pct"/>
            <w:tcBorders>
              <w:top w:val="single" w:sz="4" w:space="0" w:color="auto"/>
              <w:left w:val="single" w:sz="4" w:space="0" w:color="auto"/>
              <w:bottom w:val="single" w:sz="4" w:space="0" w:color="auto"/>
              <w:right w:val="single" w:sz="4" w:space="0" w:color="auto"/>
            </w:tcBorders>
          </w:tcPr>
          <w:p w:rsidR="00EE32D0" w:rsidRPr="00BA1335" w:rsidRDefault="00EE32D0" w:rsidP="00EE32D0">
            <w:pPr>
              <w:pStyle w:val="Web"/>
              <w:spacing w:before="0" w:beforeAutospacing="0" w:after="0" w:afterAutospacing="0"/>
            </w:pPr>
            <w:r w:rsidRPr="00BA1335">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EE32D0" w:rsidRPr="00BA1335" w:rsidRDefault="00EE32D0" w:rsidP="00EE32D0">
            <w:pPr>
              <w:pStyle w:val="Web"/>
              <w:spacing w:before="0" w:beforeAutospacing="0" w:after="0" w:afterAutospacing="0"/>
              <w:jc w:val="both"/>
            </w:pPr>
            <w:r w:rsidRPr="00BA1335">
              <w:t xml:space="preserve">Заявка на участие в открытом аукционе в электронной форме должна состоять </w:t>
            </w:r>
            <w:r w:rsidRPr="00BA1335">
              <w:rPr>
                <w:b/>
              </w:rPr>
              <w:t>из двух частей</w:t>
            </w:r>
            <w:r w:rsidRPr="00BA1335">
              <w:t>.</w:t>
            </w:r>
          </w:p>
          <w:p w:rsidR="00FD28DA" w:rsidRPr="00CA6E39" w:rsidRDefault="00FD28DA" w:rsidP="00FD28DA">
            <w:pPr>
              <w:keepNext/>
              <w:widowControl/>
              <w:jc w:val="both"/>
              <w:outlineLvl w:val="1"/>
              <w:rPr>
                <w:sz w:val="24"/>
                <w:szCs w:val="24"/>
              </w:rPr>
            </w:pPr>
            <w:r w:rsidRPr="00CA6E39">
              <w:rPr>
                <w:b/>
                <w:sz w:val="24"/>
                <w:szCs w:val="24"/>
              </w:rPr>
              <w:t xml:space="preserve">Первая </w:t>
            </w:r>
            <w:r w:rsidRPr="00CA6E39">
              <w:rPr>
                <w:sz w:val="24"/>
                <w:szCs w:val="24"/>
              </w:rPr>
              <w:t>часть заявки на участие в аукционе должна содержать следующие сведения:</w:t>
            </w:r>
          </w:p>
          <w:p w:rsidR="00343717" w:rsidRPr="00343717" w:rsidRDefault="00343717" w:rsidP="00343717">
            <w:pPr>
              <w:jc w:val="both"/>
              <w:outlineLvl w:val="1"/>
              <w:rPr>
                <w:sz w:val="24"/>
                <w:szCs w:val="24"/>
              </w:rPr>
            </w:pPr>
            <w:r w:rsidRPr="00343717">
              <w:rPr>
                <w:bCs/>
                <w:sz w:val="24"/>
                <w:szCs w:val="24"/>
              </w:rPr>
              <w:t xml:space="preserve">а) </w:t>
            </w:r>
            <w:r w:rsidRPr="00343717">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343717">
              <w:rPr>
                <w:sz w:val="24"/>
                <w:szCs w:val="24"/>
              </w:rPr>
              <w:t>указание</w:t>
            </w:r>
            <w:proofErr w:type="gramEnd"/>
            <w:r w:rsidRPr="0034371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343717">
              <w:rPr>
                <w:bCs/>
                <w:sz w:val="24"/>
                <w:szCs w:val="24"/>
              </w:rPr>
              <w:t xml:space="preserve">его </w:t>
            </w:r>
            <w:proofErr w:type="gramStart"/>
            <w:r w:rsidRPr="00343717">
              <w:rPr>
                <w:bCs/>
                <w:sz w:val="24"/>
                <w:szCs w:val="24"/>
              </w:rPr>
              <w:t>словесное обозначение</w:t>
            </w:r>
            <w:r w:rsidRPr="0034371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343717">
              <w:rPr>
                <w:sz w:val="24"/>
                <w:szCs w:val="24"/>
              </w:rPr>
              <w:t xml:space="preserve">, а также требования* </w:t>
            </w:r>
            <w:proofErr w:type="gramStart"/>
            <w:r w:rsidRPr="00343717">
              <w:rPr>
                <w:sz w:val="24"/>
                <w:szCs w:val="24"/>
              </w:rPr>
              <w:t>о необходимости указания в заявке на участие в открытом аукционе в электронной форме</w:t>
            </w:r>
            <w:proofErr w:type="gramEnd"/>
            <w:r w:rsidRPr="00343717">
              <w:rPr>
                <w:sz w:val="24"/>
                <w:szCs w:val="24"/>
              </w:rPr>
              <w:t xml:space="preserve"> на товарный знак;</w:t>
            </w:r>
          </w:p>
          <w:p w:rsidR="00343717" w:rsidRPr="00343717" w:rsidRDefault="00343717" w:rsidP="00343717">
            <w:pPr>
              <w:jc w:val="both"/>
              <w:outlineLvl w:val="1"/>
              <w:rPr>
                <w:sz w:val="24"/>
                <w:szCs w:val="24"/>
              </w:rPr>
            </w:pPr>
            <w:proofErr w:type="gramStart"/>
            <w:r w:rsidRPr="00343717">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343717">
              <w:rPr>
                <w:bCs/>
                <w:sz w:val="24"/>
                <w:szCs w:val="24"/>
              </w:rPr>
              <w:t>его словесное обозначение</w:t>
            </w:r>
            <w:r w:rsidRPr="00343717">
              <w:rPr>
                <w:sz w:val="24"/>
                <w:szCs w:val="24"/>
              </w:rPr>
              <w:t>) (при его наличии) предлагаемого для использования товара.</w:t>
            </w:r>
            <w:proofErr w:type="gramEnd"/>
          </w:p>
          <w:p w:rsidR="00343717" w:rsidRDefault="00343717" w:rsidP="00343717">
            <w:pPr>
              <w:jc w:val="both"/>
              <w:outlineLvl w:val="1"/>
              <w:rPr>
                <w:bCs/>
                <w:sz w:val="24"/>
                <w:szCs w:val="24"/>
                <w:highlight w:val="yellow"/>
              </w:rPr>
            </w:pPr>
            <w:r w:rsidRPr="00343717">
              <w:rPr>
                <w:sz w:val="24"/>
                <w:szCs w:val="24"/>
              </w:rPr>
              <w:t>* Участнику размещения заказа необходимо указать в заявке товарный знак товара (его словесное обозначение), используемого при выполнении работ (при его наличии)</w:t>
            </w:r>
          </w:p>
          <w:p w:rsidR="00070685" w:rsidRPr="00CA6E39" w:rsidRDefault="00070685" w:rsidP="00070685">
            <w:pPr>
              <w:spacing w:before="120"/>
              <w:jc w:val="both"/>
              <w:rPr>
                <w:i/>
                <w:sz w:val="24"/>
                <w:szCs w:val="24"/>
              </w:rPr>
            </w:pPr>
            <w:r w:rsidRPr="00CA6E39">
              <w:rPr>
                <w:i/>
                <w:sz w:val="24"/>
                <w:szCs w:val="24"/>
              </w:rPr>
              <w:t xml:space="preserve">Примечание: первую часть заявки рекомендуется представить по Форме № 1 раздела 1.4 части </w:t>
            </w:r>
            <w:r w:rsidRPr="00CA6E39">
              <w:rPr>
                <w:i/>
                <w:sz w:val="24"/>
                <w:szCs w:val="24"/>
                <w:lang w:val="en-US"/>
              </w:rPr>
              <w:t>I</w:t>
            </w:r>
            <w:r w:rsidRPr="00CA6E39">
              <w:rPr>
                <w:i/>
                <w:sz w:val="24"/>
                <w:szCs w:val="24"/>
              </w:rPr>
              <w:t xml:space="preserve"> «Открытый аукцион в электронной форме» документации об открытом аукционе в электронной форме.</w:t>
            </w:r>
          </w:p>
          <w:p w:rsidR="00EE32D0" w:rsidRPr="00BA1335" w:rsidRDefault="00EE32D0" w:rsidP="00EE32D0">
            <w:pPr>
              <w:pStyle w:val="Web"/>
              <w:spacing w:before="0" w:beforeAutospacing="0" w:after="0" w:afterAutospacing="0"/>
              <w:jc w:val="both"/>
            </w:pPr>
            <w:r w:rsidRPr="00BA1335">
              <w:rPr>
                <w:b/>
              </w:rPr>
              <w:t>Вторая часть заявки</w:t>
            </w:r>
            <w:r w:rsidRPr="00BA1335">
              <w:t xml:space="preserve"> на участие в аукционе должна содержать следующие документы и сведения:</w:t>
            </w:r>
          </w:p>
          <w:p w:rsidR="00EE32D0" w:rsidRPr="00BA1335" w:rsidRDefault="00EE32D0" w:rsidP="00EE32D0">
            <w:pPr>
              <w:widowControl/>
              <w:jc w:val="both"/>
              <w:rPr>
                <w:sz w:val="24"/>
                <w:szCs w:val="24"/>
              </w:rPr>
            </w:pPr>
            <w:r w:rsidRPr="00BA1335">
              <w:rPr>
                <w:sz w:val="24"/>
                <w:szCs w:val="24"/>
              </w:rPr>
              <w:t xml:space="preserve">1. </w:t>
            </w:r>
            <w:proofErr w:type="gramStart"/>
            <w:r w:rsidRPr="00BA1335">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EE32D0" w:rsidRPr="00BA1335" w:rsidRDefault="00EE32D0" w:rsidP="00EE32D0">
            <w:pPr>
              <w:jc w:val="both"/>
              <w:rPr>
                <w:i/>
                <w:sz w:val="24"/>
                <w:szCs w:val="24"/>
              </w:rPr>
            </w:pPr>
            <w:r w:rsidRPr="00BA133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A1335">
              <w:rPr>
                <w:i/>
                <w:sz w:val="24"/>
                <w:szCs w:val="24"/>
                <w:lang w:val="en-US"/>
              </w:rPr>
              <w:t>I</w:t>
            </w:r>
            <w:r w:rsidRPr="00BA1335">
              <w:rPr>
                <w:i/>
                <w:sz w:val="24"/>
                <w:szCs w:val="24"/>
              </w:rPr>
              <w:t xml:space="preserve"> «Открытый аукцион в </w:t>
            </w:r>
            <w:r w:rsidRPr="00BA1335">
              <w:rPr>
                <w:i/>
                <w:sz w:val="24"/>
                <w:szCs w:val="24"/>
              </w:rPr>
              <w:lastRenderedPageBreak/>
              <w:t>электронной форме» документации об открытом аукционе в электронной форме).</w:t>
            </w:r>
          </w:p>
          <w:p w:rsidR="00465888" w:rsidRPr="00BA1335" w:rsidRDefault="00465888" w:rsidP="00465888">
            <w:pPr>
              <w:jc w:val="both"/>
              <w:rPr>
                <w:sz w:val="24"/>
                <w:szCs w:val="24"/>
              </w:rPr>
            </w:pPr>
            <w:r w:rsidRPr="00BA1335">
              <w:rPr>
                <w:sz w:val="24"/>
                <w:szCs w:val="24"/>
              </w:rPr>
              <w:t>2.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465888" w:rsidRPr="00BA1335" w:rsidRDefault="00465888" w:rsidP="00465888">
            <w:pPr>
              <w:jc w:val="both"/>
              <w:rPr>
                <w:sz w:val="24"/>
                <w:szCs w:val="24"/>
              </w:rPr>
            </w:pPr>
            <w:r w:rsidRPr="00BA1335">
              <w:rPr>
                <w:sz w:val="24"/>
                <w:szCs w:val="24"/>
              </w:rPr>
              <w:t xml:space="preserve">-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65888" w:rsidRPr="00BA1335" w:rsidRDefault="00465888" w:rsidP="00465888">
            <w:pPr>
              <w:jc w:val="both"/>
              <w:rPr>
                <w:sz w:val="24"/>
                <w:szCs w:val="24"/>
              </w:rPr>
            </w:pPr>
            <w:r w:rsidRPr="00BA1335">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w:t>
            </w:r>
            <w:r w:rsidR="00B17CCC" w:rsidRPr="00BA1335">
              <w:rPr>
                <w:sz w:val="24"/>
                <w:szCs w:val="24"/>
              </w:rPr>
              <w:t>предмету  контракта</w:t>
            </w:r>
            <w:r w:rsidRPr="00BA1335">
              <w:rPr>
                <w:sz w:val="24"/>
                <w:szCs w:val="24"/>
              </w:rPr>
              <w:t>.</w:t>
            </w:r>
          </w:p>
          <w:p w:rsidR="00EE32D0" w:rsidRPr="00BA1335" w:rsidRDefault="00465888" w:rsidP="00EE32D0">
            <w:pPr>
              <w:pStyle w:val="Web2"/>
              <w:spacing w:before="0" w:beforeAutospacing="0" w:after="0" w:afterAutospacing="0"/>
              <w:jc w:val="both"/>
              <w:rPr>
                <w:color w:val="000000"/>
              </w:rPr>
            </w:pPr>
            <w:r w:rsidRPr="00BA1335">
              <w:t>3</w:t>
            </w:r>
            <w:r w:rsidR="00EE32D0" w:rsidRPr="00BA1335">
              <w:t xml:space="preserve">. </w:t>
            </w:r>
            <w:proofErr w:type="gramStart"/>
            <w:r w:rsidR="00EE32D0" w:rsidRPr="00BA1335">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BA1335">
              <w:rPr>
                <w:color w:val="000000"/>
              </w:rPr>
              <w:t xml:space="preserve"> сделкой.</w:t>
            </w:r>
          </w:p>
          <w:p w:rsidR="004B63FB" w:rsidRPr="00F7072D" w:rsidRDefault="00EE32D0" w:rsidP="0029464A">
            <w:pPr>
              <w:widowControl/>
              <w:jc w:val="both"/>
              <w:outlineLvl w:val="1"/>
              <w:rPr>
                <w:sz w:val="24"/>
                <w:szCs w:val="24"/>
                <w:highlight w:val="yellow"/>
              </w:rPr>
            </w:pPr>
            <w:r w:rsidRPr="00BA1335">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sidRPr="00BA1335">
              <w:rPr>
                <w:sz w:val="24"/>
                <w:szCs w:val="24"/>
              </w:rPr>
              <w:t xml:space="preserve"> заказа на электронной площадке</w:t>
            </w:r>
          </w:p>
        </w:tc>
      </w:tr>
      <w:tr w:rsidR="00EE32D0" w:rsidTr="00CA6E39">
        <w:trPr>
          <w:trHeight w:val="52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CA6E39">
        <w:trPr>
          <w:trHeight w:val="2664"/>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19</w:t>
            </w:r>
          </w:p>
          <w:p w:rsidR="00EE32D0" w:rsidRPr="004C00B0" w:rsidRDefault="00EE32D0" w:rsidP="00EE32D0">
            <w:pPr>
              <w:jc w:val="center"/>
              <w:rPr>
                <w:sz w:val="24"/>
                <w:szCs w:val="24"/>
              </w:rPr>
            </w:pPr>
          </w:p>
        </w:tc>
        <w:tc>
          <w:tcPr>
            <w:tcW w:w="6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AF2B30" w:rsidP="00EE32D0">
            <w:pPr>
              <w:jc w:val="both"/>
              <w:rPr>
                <w:sz w:val="24"/>
                <w:szCs w:val="24"/>
              </w:rPr>
            </w:pPr>
            <w:r>
              <w:rPr>
                <w:sz w:val="24"/>
                <w:szCs w:val="24"/>
              </w:rPr>
              <w:t>5</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CA6E39">
        <w:trPr>
          <w:trHeight w:val="529"/>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750F9E" w:rsidRDefault="00EE32D0" w:rsidP="00EE32D0">
            <w:pPr>
              <w:jc w:val="both"/>
              <w:rPr>
                <w:sz w:val="24"/>
                <w:szCs w:val="24"/>
              </w:rPr>
            </w:pPr>
            <w:r w:rsidRPr="00750F9E">
              <w:rPr>
                <w:sz w:val="24"/>
                <w:szCs w:val="24"/>
              </w:rPr>
              <w:t>Нач</w:t>
            </w:r>
            <w:r w:rsidR="009A5328">
              <w:rPr>
                <w:sz w:val="24"/>
                <w:szCs w:val="24"/>
              </w:rPr>
              <w:t>ало п</w:t>
            </w:r>
            <w:r w:rsidR="009009FE">
              <w:rPr>
                <w:sz w:val="24"/>
                <w:szCs w:val="24"/>
              </w:rPr>
              <w:t xml:space="preserve">редоставления разъяснений: </w:t>
            </w:r>
            <w:r w:rsidR="009D32A5">
              <w:rPr>
                <w:sz w:val="24"/>
                <w:szCs w:val="24"/>
              </w:rPr>
              <w:t>21.06</w:t>
            </w:r>
            <w:r w:rsidR="006C4EA3">
              <w:rPr>
                <w:sz w:val="24"/>
                <w:szCs w:val="24"/>
              </w:rPr>
              <w:t>.2012</w:t>
            </w:r>
          </w:p>
          <w:p w:rsidR="00EE32D0" w:rsidRPr="00DD1C85" w:rsidRDefault="00EE32D0" w:rsidP="00EE32D0">
            <w:pPr>
              <w:jc w:val="both"/>
              <w:rPr>
                <w:sz w:val="16"/>
                <w:szCs w:val="16"/>
              </w:rPr>
            </w:pPr>
          </w:p>
          <w:p w:rsidR="00EE32D0" w:rsidRPr="00750F9E" w:rsidRDefault="00EE32D0" w:rsidP="006C4EA3">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9D32A5">
              <w:rPr>
                <w:sz w:val="24"/>
                <w:szCs w:val="24"/>
              </w:rPr>
              <w:t>25.06</w:t>
            </w:r>
            <w:r w:rsidR="006C4EA3">
              <w:rPr>
                <w:sz w:val="24"/>
                <w:szCs w:val="24"/>
              </w:rPr>
              <w:t>.2012</w:t>
            </w:r>
          </w:p>
        </w:tc>
      </w:tr>
      <w:tr w:rsidR="00EE32D0" w:rsidRPr="005C4A75" w:rsidTr="00CA6E39">
        <w:trPr>
          <w:trHeight w:val="2246"/>
          <w:jc w:val="center"/>
        </w:trPr>
        <w:tc>
          <w:tcPr>
            <w:tcW w:w="284"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2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jc w:val="both"/>
            </w:pPr>
          </w:p>
          <w:p w:rsidR="00EE32D0" w:rsidRPr="00142CFB" w:rsidRDefault="009D32A5" w:rsidP="009A5328">
            <w:pPr>
              <w:pStyle w:val="Web"/>
              <w:spacing w:before="0" w:beforeAutospacing="0" w:after="0" w:afterAutospacing="0"/>
              <w:jc w:val="both"/>
              <w:rPr>
                <w:bCs/>
                <w:color w:val="000000"/>
                <w:highlight w:val="cyan"/>
              </w:rPr>
            </w:pPr>
            <w:r>
              <w:t>29.06</w:t>
            </w:r>
            <w:r w:rsidR="006C4EA3">
              <w:t>.2012</w:t>
            </w:r>
            <w:r w:rsidR="00384BF4">
              <w:t xml:space="preserve"> </w:t>
            </w:r>
            <w:r w:rsidR="009A5328">
              <w:t>д</w:t>
            </w:r>
            <w:r w:rsidR="00EE32D0" w:rsidRPr="00355880">
              <w:t xml:space="preserve">о </w:t>
            </w:r>
            <w:r w:rsidR="009A5328">
              <w:t xml:space="preserve"> </w:t>
            </w:r>
            <w:r w:rsidR="00EE32D0" w:rsidRPr="00355880">
              <w:t>09-00</w:t>
            </w:r>
          </w:p>
        </w:tc>
      </w:tr>
      <w:tr w:rsidR="00EE32D0" w:rsidTr="00CA6E39">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rPr>
                <w:color w:val="000000"/>
              </w:rPr>
            </w:pPr>
          </w:p>
          <w:p w:rsidR="00EE32D0" w:rsidRPr="00142CFB" w:rsidRDefault="009D32A5" w:rsidP="000014A4">
            <w:pPr>
              <w:pStyle w:val="Web"/>
              <w:spacing w:before="0" w:beforeAutospacing="0" w:after="0" w:afterAutospacing="0"/>
              <w:rPr>
                <w:highlight w:val="cyan"/>
              </w:rPr>
            </w:pPr>
            <w:r>
              <w:rPr>
                <w:color w:val="000000"/>
              </w:rPr>
              <w:t>02.07</w:t>
            </w:r>
            <w:r w:rsidR="006C4EA3">
              <w:rPr>
                <w:color w:val="000000"/>
              </w:rPr>
              <w:t>.2012</w:t>
            </w:r>
          </w:p>
        </w:tc>
      </w:tr>
      <w:tr w:rsidR="00EE32D0" w:rsidTr="00CA6E39">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EE32D0" w:rsidRDefault="009D32A5" w:rsidP="00EE32D0">
            <w:pPr>
              <w:pStyle w:val="Web"/>
              <w:spacing w:before="0" w:beforeAutospacing="0" w:after="0" w:afterAutospacing="0"/>
            </w:pPr>
            <w:r>
              <w:t>05.07</w:t>
            </w:r>
            <w:bookmarkStart w:id="0" w:name="_GoBack"/>
            <w:bookmarkEnd w:id="0"/>
            <w:r w:rsidR="006C4EA3">
              <w:t>.2012</w:t>
            </w:r>
          </w:p>
          <w:p w:rsidR="005C6B9D" w:rsidRPr="00142CFB" w:rsidRDefault="005C6B9D" w:rsidP="00EE32D0">
            <w:pPr>
              <w:pStyle w:val="Web"/>
              <w:spacing w:before="0" w:beforeAutospacing="0" w:after="0" w:afterAutospacing="0"/>
              <w:rPr>
                <w:highlight w:val="cyan"/>
              </w:rPr>
            </w:pPr>
          </w:p>
        </w:tc>
      </w:tr>
      <w:tr w:rsidR="00EE32D0" w:rsidTr="00CA6E39">
        <w:trPr>
          <w:trHeight w:val="350"/>
          <w:jc w:val="center"/>
        </w:trPr>
        <w:tc>
          <w:tcPr>
            <w:tcW w:w="284"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22"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051CBE" w:rsidRDefault="00EE32D0" w:rsidP="00EE32D0">
            <w:pPr>
              <w:ind w:left="-57" w:right="-108"/>
              <w:rPr>
                <w:sz w:val="24"/>
                <w:szCs w:val="24"/>
              </w:rPr>
            </w:pPr>
            <w:r w:rsidRPr="00051CBE">
              <w:rPr>
                <w:sz w:val="24"/>
                <w:szCs w:val="24"/>
              </w:rPr>
              <w:t>Размер обеспечения исполнения обязательств по контракту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EE32D0" w:rsidTr="00CA6E39">
        <w:trPr>
          <w:trHeight w:val="620"/>
          <w:jc w:val="center"/>
        </w:trPr>
        <w:tc>
          <w:tcPr>
            <w:tcW w:w="284"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22"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B17CCC" w:rsidRDefault="00B17CCC" w:rsidP="00EE32D0">
            <w:pPr>
              <w:rPr>
                <w:sz w:val="24"/>
                <w:szCs w:val="24"/>
              </w:rPr>
            </w:pPr>
            <w:r w:rsidRPr="00B17CCC">
              <w:rPr>
                <w:sz w:val="24"/>
                <w:szCs w:val="24"/>
              </w:rPr>
              <w:t xml:space="preserve">ГРКЦ </w:t>
            </w:r>
            <w:r w:rsidR="0087210F">
              <w:rPr>
                <w:sz w:val="24"/>
                <w:szCs w:val="24"/>
              </w:rPr>
              <w:t xml:space="preserve"> </w:t>
            </w:r>
            <w:r w:rsidRPr="00B17CCC">
              <w:rPr>
                <w:sz w:val="24"/>
                <w:szCs w:val="24"/>
              </w:rPr>
              <w:t xml:space="preserve">ГУ Банка России по Ивановской области ; </w:t>
            </w:r>
            <w:proofErr w:type="gramStart"/>
            <w:r w:rsidRPr="00B17CCC">
              <w:rPr>
                <w:sz w:val="24"/>
                <w:szCs w:val="24"/>
              </w:rPr>
              <w:t>р</w:t>
            </w:r>
            <w:proofErr w:type="gramEnd"/>
            <w:r w:rsidRPr="00B17CCC">
              <w:rPr>
                <w:sz w:val="24"/>
                <w:szCs w:val="24"/>
              </w:rPr>
              <w:t>/c: 40302810000005000036; БИК: 042406001; л/c: 019992910</w:t>
            </w:r>
          </w:p>
        </w:tc>
      </w:tr>
      <w:tr w:rsidR="00EE32D0" w:rsidTr="00CA6E39">
        <w:trPr>
          <w:trHeight w:val="62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22"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 xml:space="preserve">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w:t>
            </w:r>
            <w:r w:rsidRPr="00C826B1">
              <w:rPr>
                <w:rFonts w:ascii="Times New Roman" w:hAnsi="Times New Roman"/>
                <w:b w:val="0"/>
              </w:rPr>
              <w:lastRenderedPageBreak/>
              <w:t xml:space="preserve">вклада (депозита), в размере обеспечения исполнения контракта указанном </w:t>
            </w:r>
            <w:r w:rsidR="0087210F">
              <w:rPr>
                <w:rFonts w:ascii="Times New Roman" w:hAnsi="Times New Roman"/>
                <w:b w:val="0"/>
              </w:rPr>
              <w:t xml:space="preserve"> </w:t>
            </w:r>
            <w:r w:rsidRPr="00C826B1">
              <w:rPr>
                <w:rFonts w:ascii="Times New Roman" w:hAnsi="Times New Roman"/>
                <w:b w:val="0"/>
              </w:rPr>
              <w:t>в</w:t>
            </w:r>
            <w:r w:rsidR="0087210F">
              <w:rPr>
                <w:rFonts w:ascii="Times New Roman" w:hAnsi="Times New Roman"/>
                <w:b w:val="0"/>
              </w:rPr>
              <w:t xml:space="preserve"> </w:t>
            </w:r>
            <w:r w:rsidRPr="00C826B1">
              <w:rPr>
                <w:rFonts w:ascii="Times New Roman" w:hAnsi="Times New Roman"/>
                <w:b w:val="0"/>
              </w:rPr>
              <w:t xml:space="preserve">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w:t>
            </w:r>
            <w:r w:rsidR="0087210F">
              <w:rPr>
                <w:rFonts w:ascii="Times New Roman" w:hAnsi="Times New Roman"/>
                <w:b w:val="0"/>
              </w:rPr>
              <w:t>ятельно</w:t>
            </w:r>
          </w:p>
          <w:p w:rsidR="0087210F" w:rsidRPr="0087210F" w:rsidRDefault="0087210F" w:rsidP="0087210F">
            <w:pPr>
              <w:jc w:val="both"/>
              <w:rPr>
                <w:sz w:val="24"/>
                <w:szCs w:val="24"/>
              </w:rPr>
            </w:pPr>
            <w:proofErr w:type="gramStart"/>
            <w:r w:rsidRPr="0087210F">
              <w:rPr>
                <w:sz w:val="24"/>
                <w:szCs w:val="24"/>
              </w:rPr>
              <w:t xml:space="preserve">В случае представления лицом, с которым заключается </w:t>
            </w:r>
            <w:r w:rsidR="00B33FAA">
              <w:rPr>
                <w:sz w:val="24"/>
                <w:szCs w:val="24"/>
              </w:rPr>
              <w:t>контракт</w:t>
            </w:r>
            <w:r w:rsidRPr="0087210F">
              <w:rPr>
                <w:sz w:val="24"/>
                <w:szCs w:val="24"/>
              </w:rPr>
              <w:t xml:space="preserve">, в качестве документа об обеспечении исполнения </w:t>
            </w:r>
            <w:r w:rsidR="00B33FAA">
              <w:rPr>
                <w:sz w:val="24"/>
                <w:szCs w:val="24"/>
              </w:rPr>
              <w:t>контракта</w:t>
            </w:r>
            <w:r w:rsidRPr="0087210F">
              <w:rPr>
                <w:sz w:val="24"/>
                <w:szCs w:val="24"/>
              </w:rPr>
              <w:t>,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sidRPr="0087210F">
              <w:rPr>
                <w:sz w:val="24"/>
                <w:szCs w:val="24"/>
              </w:rPr>
              <w:t xml:space="preserve">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87210F" w:rsidRPr="0087210F" w:rsidRDefault="0087210F" w:rsidP="0087210F">
            <w:pPr>
              <w:jc w:val="both"/>
              <w:rPr>
                <w:sz w:val="24"/>
                <w:szCs w:val="24"/>
              </w:rPr>
            </w:pPr>
            <w:r w:rsidRPr="0087210F">
              <w:rPr>
                <w:sz w:val="24"/>
                <w:szCs w:val="24"/>
              </w:rPr>
              <w:t xml:space="preserve">При представлении лицом, с которым заключается </w:t>
            </w:r>
            <w:r w:rsidR="00D94413">
              <w:rPr>
                <w:sz w:val="24"/>
                <w:szCs w:val="24"/>
              </w:rPr>
              <w:t>контракт</w:t>
            </w:r>
            <w:r w:rsidRPr="0087210F">
              <w:rPr>
                <w:sz w:val="24"/>
                <w:szCs w:val="24"/>
              </w:rPr>
              <w:t xml:space="preserve">, в качестве документа об обеспечении исполнения </w:t>
            </w:r>
            <w:r w:rsidR="00D94413">
              <w:rPr>
                <w:sz w:val="24"/>
                <w:szCs w:val="24"/>
              </w:rPr>
              <w:t>контракта</w:t>
            </w:r>
            <w:r w:rsidRPr="0087210F">
              <w:rPr>
                <w:sz w:val="24"/>
                <w:szCs w:val="24"/>
              </w:rPr>
              <w:t xml:space="preserve">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87210F">
              <w:rPr>
                <w:sz w:val="24"/>
                <w:szCs w:val="24"/>
              </w:rPr>
              <w:t>ии и ее</w:t>
            </w:r>
            <w:proofErr w:type="gramEnd"/>
            <w:r w:rsidRPr="0087210F">
              <w:rPr>
                <w:sz w:val="24"/>
                <w:szCs w:val="24"/>
              </w:rPr>
              <w:t xml:space="preserve"> достоверности.</w:t>
            </w:r>
          </w:p>
          <w:p w:rsidR="0087210F" w:rsidRDefault="0087210F" w:rsidP="0087210F">
            <w:pPr>
              <w:jc w:val="both"/>
              <w:rPr>
                <w:highlight w:val="cyan"/>
              </w:rPr>
            </w:pPr>
            <w:r w:rsidRPr="0087210F">
              <w:rPr>
                <w:sz w:val="24"/>
                <w:szCs w:val="24"/>
              </w:rPr>
              <w:t xml:space="preserve">Получение заказчиком информации о том, что лицом, с которым заключается </w:t>
            </w:r>
            <w:r w:rsidR="00D94413">
              <w:rPr>
                <w:sz w:val="24"/>
                <w:szCs w:val="24"/>
              </w:rPr>
              <w:t>контракт</w:t>
            </w:r>
            <w:r w:rsidRPr="0087210F">
              <w:rPr>
                <w:sz w:val="24"/>
                <w:szCs w:val="24"/>
              </w:rPr>
              <w:t xml:space="preserve">, представлено ненадлежащее обеспечение исполнения такого </w:t>
            </w:r>
            <w:r w:rsidR="00D94413">
              <w:rPr>
                <w:sz w:val="24"/>
                <w:szCs w:val="24"/>
              </w:rPr>
              <w:t>контракта</w:t>
            </w:r>
            <w:r w:rsidRPr="0087210F">
              <w:rPr>
                <w:sz w:val="24"/>
                <w:szCs w:val="24"/>
              </w:rPr>
              <w:t xml:space="preserve">, является </w:t>
            </w:r>
            <w:proofErr w:type="gramStart"/>
            <w:r w:rsidRPr="0087210F">
              <w:rPr>
                <w:sz w:val="24"/>
                <w:szCs w:val="24"/>
              </w:rPr>
              <w:t>основанием</w:t>
            </w:r>
            <w:proofErr w:type="gramEnd"/>
            <w:r w:rsidRPr="0087210F">
              <w:rPr>
                <w:sz w:val="24"/>
                <w:szCs w:val="24"/>
              </w:rPr>
              <w:t xml:space="preserve"> для признания такого лица уклонившимся от заключения </w:t>
            </w:r>
            <w:r w:rsidR="00D94413">
              <w:rPr>
                <w:sz w:val="24"/>
                <w:szCs w:val="24"/>
              </w:rPr>
              <w:t>контракта</w:t>
            </w:r>
            <w:r w:rsidRPr="0087210F">
              <w:rPr>
                <w:sz w:val="24"/>
                <w:szCs w:val="24"/>
              </w:rPr>
              <w:t xml:space="preserve"> и рассмотрения вопроса о включении сведений о нем в реес</w:t>
            </w:r>
            <w:r>
              <w:rPr>
                <w:sz w:val="24"/>
                <w:szCs w:val="24"/>
              </w:rPr>
              <w:t>тр недобросовестных поставщиков</w:t>
            </w:r>
          </w:p>
          <w:p w:rsidR="0087210F" w:rsidRPr="0087210F" w:rsidRDefault="0087210F" w:rsidP="0087210F">
            <w:pPr>
              <w:rPr>
                <w:highlight w:val="cyan"/>
              </w:rPr>
            </w:pPr>
          </w:p>
        </w:tc>
      </w:tr>
    </w:tbl>
    <w:p w:rsidR="00EE32D0" w:rsidRDefault="00EE32D0" w:rsidP="00EE32D0">
      <w:pPr>
        <w:jc w:val="center"/>
        <w:rPr>
          <w:b/>
          <w:sz w:val="24"/>
          <w:szCs w:val="24"/>
        </w:rPr>
      </w:pPr>
    </w:p>
    <w:p w:rsidR="00EE32D0" w:rsidRPr="008D3C8A" w:rsidRDefault="00EE32D0" w:rsidP="00EE32D0">
      <w:pPr>
        <w:jc w:val="center"/>
        <w:rPr>
          <w:b/>
          <w:sz w:val="28"/>
          <w:szCs w:val="28"/>
        </w:rPr>
      </w:pPr>
      <w:r>
        <w:rPr>
          <w:b/>
          <w:sz w:val="24"/>
          <w:szCs w:val="24"/>
        </w:rPr>
        <w:br w:type="page"/>
      </w:r>
      <w:r w:rsidRPr="008D3C8A">
        <w:rPr>
          <w:b/>
          <w:sz w:val="28"/>
          <w:szCs w:val="28"/>
        </w:rPr>
        <w:lastRenderedPageBreak/>
        <w:t>РАЗДЕЛ 1.4.</w:t>
      </w:r>
      <w:r w:rsidRPr="008D3C8A">
        <w:rPr>
          <w:b/>
          <w:sz w:val="24"/>
          <w:szCs w:val="24"/>
        </w:rPr>
        <w:t xml:space="preserve"> </w:t>
      </w:r>
      <w:r w:rsidRPr="008D3C8A">
        <w:rPr>
          <w:b/>
          <w:sz w:val="28"/>
          <w:szCs w:val="28"/>
        </w:rPr>
        <w:t xml:space="preserve">Рекомендуемые формы и документы для заполнения </w:t>
      </w:r>
    </w:p>
    <w:p w:rsidR="00EE32D0" w:rsidRPr="008D3C8A" w:rsidRDefault="00EE32D0" w:rsidP="00EE32D0">
      <w:pPr>
        <w:jc w:val="center"/>
        <w:rPr>
          <w:b/>
          <w:sz w:val="28"/>
          <w:szCs w:val="28"/>
        </w:rPr>
      </w:pPr>
      <w:r w:rsidRPr="008D3C8A">
        <w:rPr>
          <w:b/>
          <w:sz w:val="28"/>
          <w:szCs w:val="28"/>
        </w:rPr>
        <w:t>участниками размещения заказа</w:t>
      </w:r>
    </w:p>
    <w:p w:rsidR="00EE32D0" w:rsidRPr="008D3C8A" w:rsidRDefault="00EE32D0" w:rsidP="00EE32D0">
      <w:pPr>
        <w:jc w:val="center"/>
        <w:rPr>
          <w:sz w:val="24"/>
          <w:szCs w:val="24"/>
        </w:rPr>
      </w:pPr>
    </w:p>
    <w:p w:rsidR="00EE32D0" w:rsidRPr="008D3C8A" w:rsidRDefault="00EE32D0" w:rsidP="00EE32D0">
      <w:pPr>
        <w:jc w:val="center"/>
        <w:rPr>
          <w:b/>
          <w:sz w:val="28"/>
          <w:szCs w:val="28"/>
          <w:u w:val="single"/>
        </w:rPr>
      </w:pPr>
      <w:r w:rsidRPr="008D3C8A">
        <w:rPr>
          <w:b/>
          <w:sz w:val="28"/>
          <w:szCs w:val="28"/>
          <w:u w:val="single"/>
        </w:rPr>
        <w:t>Форма № 1</w:t>
      </w:r>
    </w:p>
    <w:p w:rsidR="00EE32D0" w:rsidRPr="008D3C8A" w:rsidRDefault="00EE32D0" w:rsidP="00EE32D0">
      <w:pPr>
        <w:jc w:val="center"/>
        <w:rPr>
          <w:b/>
          <w:sz w:val="28"/>
          <w:szCs w:val="28"/>
          <w:u w:val="single"/>
        </w:rPr>
      </w:pPr>
    </w:p>
    <w:p w:rsidR="00EE32D0" w:rsidRPr="008D3C8A" w:rsidRDefault="00EE32D0" w:rsidP="00EE32D0">
      <w:pPr>
        <w:widowControl/>
        <w:autoSpaceDE/>
        <w:autoSpaceDN/>
        <w:adjustRightInd/>
        <w:spacing w:after="60"/>
        <w:jc w:val="center"/>
        <w:rPr>
          <w:b/>
          <w:bCs/>
          <w:sz w:val="24"/>
          <w:szCs w:val="24"/>
        </w:rPr>
      </w:pPr>
      <w:r w:rsidRPr="008D3C8A">
        <w:rPr>
          <w:b/>
          <w:bCs/>
          <w:sz w:val="24"/>
          <w:szCs w:val="24"/>
        </w:rPr>
        <w:t xml:space="preserve">ПЕРВАЯ ЧАСТЬ ЗАЯВКИ НА УЧАСТИЕ В АУКЦИОНЕ В ЭЛЕКТРОННОЙ ФОРМЕ </w:t>
      </w:r>
    </w:p>
    <w:p w:rsidR="00EE32D0" w:rsidRPr="008D3C8A" w:rsidRDefault="00EE32D0" w:rsidP="00EE32D0">
      <w:pPr>
        <w:rPr>
          <w:sz w:val="24"/>
          <w:szCs w:val="24"/>
        </w:rPr>
      </w:pPr>
    </w:p>
    <w:p w:rsidR="005555BC" w:rsidRDefault="00EE32D0" w:rsidP="00C114C8">
      <w:pPr>
        <w:ind w:firstLine="720"/>
        <w:jc w:val="both"/>
        <w:rPr>
          <w:sz w:val="24"/>
          <w:szCs w:val="24"/>
        </w:rPr>
      </w:pPr>
      <w:r w:rsidRPr="008D3C8A">
        <w:rPr>
          <w:bCs/>
          <w:spacing w:val="-9"/>
          <w:sz w:val="24"/>
          <w:szCs w:val="24"/>
        </w:rPr>
        <w:t xml:space="preserve">Согласие участника размещения заказа </w:t>
      </w:r>
      <w:proofErr w:type="gramStart"/>
      <w:r w:rsidRPr="008D3C8A">
        <w:rPr>
          <w:bCs/>
          <w:spacing w:val="-9"/>
          <w:sz w:val="24"/>
          <w:szCs w:val="24"/>
        </w:rPr>
        <w:t>на участие в открытом аукционе в электронной форме</w:t>
      </w:r>
      <w:r w:rsidRPr="00473E85">
        <w:rPr>
          <w:bCs/>
          <w:spacing w:val="-9"/>
          <w:sz w:val="24"/>
          <w:szCs w:val="24"/>
        </w:rPr>
        <w:t xml:space="preserve"> </w:t>
      </w:r>
      <w:r w:rsidRPr="00473E85">
        <w:rPr>
          <w:sz w:val="24"/>
          <w:szCs w:val="24"/>
        </w:rPr>
        <w:t xml:space="preserve">на право заключения </w:t>
      </w:r>
      <w:r>
        <w:rPr>
          <w:sz w:val="24"/>
          <w:szCs w:val="24"/>
        </w:rPr>
        <w:t>муниципального контракта</w:t>
      </w:r>
      <w:r w:rsidR="005555BC">
        <w:rPr>
          <w:sz w:val="24"/>
          <w:szCs w:val="24"/>
        </w:rPr>
        <w:t xml:space="preserve">  на капитальный ремонт</w:t>
      </w:r>
      <w:proofErr w:type="gramEnd"/>
      <w:r w:rsidR="005555BC">
        <w:rPr>
          <w:sz w:val="24"/>
          <w:szCs w:val="24"/>
        </w:rPr>
        <w:t xml:space="preserve"> жилых помещений жилищного фонда города Иванова (капитальный ремонт жилых помещений, находящихся в муниципальной собственности и закрепленных за детьми-сиротами и детьми, оставшимися без попечения родителей).</w:t>
      </w:r>
    </w:p>
    <w:p w:rsidR="005555BC" w:rsidRPr="002A371E" w:rsidRDefault="005555BC" w:rsidP="00C114C8">
      <w:pPr>
        <w:ind w:firstLine="720"/>
        <w:jc w:val="both"/>
        <w:rPr>
          <w:i/>
          <w:sz w:val="16"/>
          <w:szCs w:val="16"/>
        </w:rPr>
      </w:pPr>
    </w:p>
    <w:p w:rsidR="00EE32D0" w:rsidRPr="00E75B03" w:rsidRDefault="00EE32D0" w:rsidP="00C114C8">
      <w:pPr>
        <w:ind w:firstLine="72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EE32D0" w:rsidRDefault="00EE32D0" w:rsidP="00EE32D0">
      <w:pPr>
        <w:widowControl/>
        <w:ind w:firstLine="540"/>
        <w:jc w:val="both"/>
        <w:rPr>
          <w:sz w:val="24"/>
          <w:szCs w:val="24"/>
        </w:rPr>
      </w:pPr>
      <w:r w:rsidRPr="00EE337C">
        <w:rPr>
          <w:sz w:val="24"/>
          <w:szCs w:val="24"/>
        </w:rPr>
        <w:t xml:space="preserve">3. </w:t>
      </w:r>
      <w:proofErr w:type="gramStart"/>
      <w:r w:rsidRPr="00EE337C">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EE337C">
        <w:rPr>
          <w:sz w:val="24"/>
          <w:szCs w:val="24"/>
          <w:lang w:val="en-US"/>
        </w:rPr>
        <w:t>III</w:t>
      </w:r>
      <w:r w:rsidRPr="00EE337C">
        <w:rPr>
          <w:sz w:val="24"/>
          <w:szCs w:val="24"/>
        </w:rPr>
        <w:t xml:space="preserve"> «Техническая часть» документации об открытом аукционе в электронной форме.</w:t>
      </w:r>
      <w:r w:rsidRPr="009466E5">
        <w:rPr>
          <w:sz w:val="24"/>
          <w:szCs w:val="24"/>
        </w:rPr>
        <w:t xml:space="preserve"> </w:t>
      </w:r>
      <w:proofErr w:type="gramEnd"/>
    </w:p>
    <w:p w:rsidR="00EE32D0" w:rsidRDefault="00EE32D0" w:rsidP="00EE32D0">
      <w:pPr>
        <w:jc w:val="both"/>
        <w:rPr>
          <w:bCs/>
          <w:iCs/>
          <w:spacing w:val="-6"/>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5954"/>
      </w:tblGrid>
      <w:tr w:rsidR="00EE32D0" w:rsidTr="00A5107C">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p w:rsidR="00EE32D0" w:rsidRDefault="00EE32D0" w:rsidP="00EE32D0">
            <w:pPr>
              <w:jc w:val="center"/>
              <w:rPr>
                <w:sz w:val="24"/>
                <w:szCs w:val="24"/>
              </w:rPr>
            </w:pPr>
            <w:proofErr w:type="gramStart"/>
            <w:r>
              <w:rPr>
                <w:sz w:val="24"/>
                <w:szCs w:val="24"/>
              </w:rPr>
              <w:t>п</w:t>
            </w:r>
            <w:proofErr w:type="gramEnd"/>
            <w:r>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95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r>
              <w:rPr>
                <w:sz w:val="24"/>
                <w:szCs w:val="24"/>
              </w:rPr>
              <w:t>Показатели товара</w:t>
            </w:r>
          </w:p>
        </w:tc>
      </w:tr>
      <w:tr w:rsidR="00EE32D0" w:rsidTr="00A510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A510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r w:rsidR="00EE32D0" w:rsidTr="00A5107C">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EE32D0" w:rsidRDefault="00EE32D0" w:rsidP="00EE32D0">
            <w:pPr>
              <w:jc w:val="center"/>
              <w:rPr>
                <w:sz w:val="24"/>
                <w:szCs w:val="24"/>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2F4FFA" w:rsidRPr="002F4FFA" w:rsidRDefault="00EE32D0" w:rsidP="002F4FFA">
      <w:pPr>
        <w:ind w:firstLine="720"/>
        <w:jc w:val="both"/>
        <w:rPr>
          <w:i/>
          <w:sz w:val="24"/>
          <w:szCs w:val="24"/>
        </w:rPr>
      </w:pPr>
      <w:r w:rsidRPr="00343177">
        <w:rPr>
          <w:i/>
          <w:sz w:val="24"/>
          <w:szCs w:val="24"/>
        </w:rPr>
        <w:t xml:space="preserve">на право заключения </w:t>
      </w:r>
      <w:r>
        <w:rPr>
          <w:i/>
          <w:sz w:val="24"/>
          <w:szCs w:val="24"/>
        </w:rPr>
        <w:t>муниципального контракта</w:t>
      </w:r>
      <w:r w:rsidR="00003175">
        <w:rPr>
          <w:sz w:val="24"/>
          <w:szCs w:val="24"/>
        </w:rPr>
        <w:t xml:space="preserve"> </w:t>
      </w:r>
      <w:r w:rsidR="002F4FFA">
        <w:rPr>
          <w:i/>
          <w:sz w:val="24"/>
          <w:szCs w:val="24"/>
        </w:rPr>
        <w:t>на</w:t>
      </w:r>
      <w:r w:rsidR="002F4FFA">
        <w:rPr>
          <w:sz w:val="24"/>
          <w:szCs w:val="24"/>
        </w:rPr>
        <w:t xml:space="preserve"> </w:t>
      </w:r>
      <w:r w:rsidR="002F4FFA" w:rsidRPr="002F4FFA">
        <w:rPr>
          <w:i/>
          <w:sz w:val="24"/>
          <w:szCs w:val="24"/>
        </w:rPr>
        <w:t>капитальный ремонт жилых помещений жилищного фонда города Иванова (капитальный ремонт жилых помещений, находящихся в муниципальной собственности и закрепленных за детьми-сиротами и детьми, оставшимися без попечения родителей).</w:t>
      </w:r>
    </w:p>
    <w:p w:rsidR="002F4FFA" w:rsidRDefault="002F4FFA" w:rsidP="00EE32D0">
      <w:pPr>
        <w:ind w:firstLine="720"/>
        <w:jc w:val="both"/>
        <w:rPr>
          <w:i/>
          <w:sz w:val="24"/>
          <w:szCs w:val="24"/>
        </w:rPr>
      </w:pP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w:t>
      </w:r>
      <w:r w:rsidR="000B7650">
        <w:rPr>
          <w:sz w:val="24"/>
          <w:szCs w:val="24"/>
        </w:rPr>
        <w:t>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304"/>
        <w:gridCol w:w="3776"/>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0B7650" w:rsidP="00EE32D0">
            <w:pPr>
              <w:widowControl/>
              <w:autoSpaceDE/>
              <w:autoSpaceDN/>
              <w:adjustRightInd/>
              <w:jc w:val="both"/>
              <w:rPr>
                <w:sz w:val="24"/>
                <w:szCs w:val="24"/>
              </w:rPr>
            </w:pPr>
            <w:r>
              <w:rPr>
                <w:sz w:val="24"/>
                <w:szCs w:val="24"/>
              </w:rPr>
              <w:t>Сведения о месте жительства</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B458E" w:rsidRDefault="00EE32D0" w:rsidP="00EE32D0">
      <w:pPr>
        <w:shd w:val="clear" w:color="auto" w:fill="FFFFFF"/>
        <w:jc w:val="center"/>
        <w:rPr>
          <w:i/>
          <w:sz w:val="24"/>
          <w:szCs w:val="24"/>
          <w:vertAlign w:val="superscript"/>
        </w:rPr>
      </w:pPr>
      <w:r>
        <w:br w:type="page"/>
      </w:r>
      <w:r>
        <w:rPr>
          <w:b/>
          <w:sz w:val="28"/>
          <w:szCs w:val="28"/>
          <w:u w:val="single"/>
        </w:rPr>
        <w:lastRenderedPageBreak/>
        <w:t>Форма № 3</w:t>
      </w:r>
    </w:p>
    <w:p w:rsidR="00EE32D0" w:rsidRDefault="00EE32D0" w:rsidP="00EE32D0">
      <w:pPr>
        <w:jc w:val="center"/>
        <w:rPr>
          <w:b/>
          <w:sz w:val="28"/>
          <w:szCs w:val="28"/>
          <w:u w:val="single"/>
        </w:rPr>
      </w:pPr>
    </w:p>
    <w:p w:rsidR="00EE32D0" w:rsidRDefault="00EE32D0" w:rsidP="00EE32D0">
      <w:pPr>
        <w:shd w:val="clear" w:color="auto" w:fill="FFFFFF"/>
        <w:jc w:val="center"/>
      </w:pPr>
    </w:p>
    <w:p w:rsidR="00EE32D0" w:rsidRPr="00BA0057" w:rsidRDefault="00EE32D0" w:rsidP="00EE32D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E32D0" w:rsidRPr="00BA0057" w:rsidRDefault="00EE32D0" w:rsidP="00EE32D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E32D0" w:rsidRDefault="00EE32D0" w:rsidP="00EE32D0">
      <w:pPr>
        <w:shd w:val="clear" w:color="auto" w:fill="FFFFFF"/>
        <w:jc w:val="center"/>
      </w:pPr>
    </w:p>
    <w:p w:rsidR="00EE32D0" w:rsidRPr="00FF5CF0" w:rsidRDefault="00EE32D0" w:rsidP="00EE32D0">
      <w:pPr>
        <w:rPr>
          <w:sz w:val="24"/>
          <w:szCs w:val="24"/>
        </w:rPr>
      </w:pPr>
      <w:r w:rsidRPr="00FF5CF0">
        <w:rPr>
          <w:sz w:val="24"/>
          <w:szCs w:val="24"/>
        </w:rPr>
        <w:t>Дата, исх. номер</w:t>
      </w:r>
    </w:p>
    <w:p w:rsidR="001D5559" w:rsidRDefault="00EE32D0" w:rsidP="001D5559">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E32D0" w:rsidRDefault="00EE32D0" w:rsidP="00EE32D0">
      <w:pPr>
        <w:pStyle w:val="af2"/>
        <w:spacing w:after="0"/>
        <w:rPr>
          <w:sz w:val="24"/>
          <w:szCs w:val="24"/>
        </w:rPr>
      </w:pPr>
    </w:p>
    <w:p w:rsidR="00EA3E74" w:rsidRPr="00BA0057" w:rsidRDefault="00EA3E74"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EA3E74" w:rsidRPr="002F4FFA" w:rsidRDefault="00EE32D0" w:rsidP="00EA3E74">
      <w:pPr>
        <w:ind w:firstLine="720"/>
        <w:jc w:val="both"/>
        <w:rPr>
          <w:i/>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00EA3E74">
        <w:rPr>
          <w:i/>
          <w:sz w:val="24"/>
          <w:szCs w:val="24"/>
        </w:rPr>
        <w:t xml:space="preserve"> на</w:t>
      </w:r>
      <w:r w:rsidR="00EA3E74">
        <w:rPr>
          <w:sz w:val="24"/>
          <w:szCs w:val="24"/>
        </w:rPr>
        <w:t xml:space="preserve"> </w:t>
      </w:r>
      <w:r w:rsidR="00EA3E74" w:rsidRPr="002F4FFA">
        <w:rPr>
          <w:i/>
          <w:sz w:val="24"/>
          <w:szCs w:val="24"/>
        </w:rPr>
        <w:t>капитальный ремонт жилых помещений жилищного фонда города Иванова (капитальный ремонт жилых помещений, находящихся в муниципальной собственности и закрепленных за детьми-сиротами и детьми, остав</w:t>
      </w:r>
      <w:r w:rsidR="00EA3E74">
        <w:rPr>
          <w:i/>
          <w:sz w:val="24"/>
          <w:szCs w:val="24"/>
        </w:rPr>
        <w:t>шимися без попечения родителей)</w:t>
      </w:r>
    </w:p>
    <w:p w:rsidR="00EA3E74" w:rsidRDefault="00EA3E74" w:rsidP="00EA3E74">
      <w:pPr>
        <w:ind w:firstLine="720"/>
        <w:jc w:val="both"/>
        <w:rPr>
          <w:i/>
          <w:sz w:val="24"/>
          <w:szCs w:val="24"/>
        </w:rPr>
      </w:pPr>
    </w:p>
    <w:tbl>
      <w:tblPr>
        <w:tblW w:w="9386" w:type="dxa"/>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A3E74">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A3E74">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A3E74">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A3E74">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710E87" w:rsidRDefault="00710E87" w:rsidP="00EE32D0">
      <w:pPr>
        <w:widowControl/>
        <w:jc w:val="center"/>
        <w:rPr>
          <w:b/>
          <w:sz w:val="28"/>
          <w:u w:val="single"/>
        </w:rPr>
      </w:pPr>
    </w:p>
    <w:p w:rsidR="00710E87" w:rsidRDefault="00710E87" w:rsidP="00EE32D0">
      <w:pPr>
        <w:widowControl/>
        <w:jc w:val="center"/>
        <w:rPr>
          <w:b/>
          <w:sz w:val="28"/>
          <w:u w:val="single"/>
        </w:rPr>
      </w:pPr>
    </w:p>
    <w:p w:rsidR="00710E87" w:rsidRDefault="00710E87" w:rsidP="00EE32D0">
      <w:pPr>
        <w:widowControl/>
        <w:jc w:val="center"/>
        <w:rPr>
          <w:b/>
          <w:sz w:val="28"/>
          <w:u w:val="single"/>
        </w:rPr>
      </w:pPr>
    </w:p>
    <w:p w:rsidR="00EE32D0" w:rsidRDefault="00EE32D0" w:rsidP="00EE32D0">
      <w:pPr>
        <w:widowControl/>
        <w:jc w:val="center"/>
        <w:rPr>
          <w:b/>
          <w:sz w:val="28"/>
          <w:u w:val="single"/>
        </w:rPr>
      </w:pPr>
    </w:p>
    <w:p w:rsidR="00710E87" w:rsidRDefault="00710E87" w:rsidP="00EE32D0">
      <w:pPr>
        <w:widowControl/>
        <w:jc w:val="center"/>
        <w:rPr>
          <w:b/>
          <w:sz w:val="28"/>
          <w:u w:val="single"/>
        </w:rPr>
      </w:pPr>
    </w:p>
    <w:p w:rsidR="00710E87" w:rsidRDefault="00710E87"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EE32D0" w:rsidRDefault="00EE32D0" w:rsidP="00EE32D0">
      <w:pPr>
        <w:widowControl/>
        <w:jc w:val="center"/>
        <w:rPr>
          <w:rFonts w:eastAsia="SimSun"/>
          <w:b/>
          <w:caps/>
          <w:sz w:val="28"/>
          <w:szCs w:val="28"/>
        </w:rPr>
      </w:pPr>
    </w:p>
    <w:p w:rsidR="00C57663" w:rsidRDefault="00C57663" w:rsidP="00EE32D0">
      <w:pPr>
        <w:widowControl/>
        <w:jc w:val="center"/>
        <w:rPr>
          <w:rFonts w:eastAsia="SimSun"/>
          <w:b/>
          <w:caps/>
          <w:sz w:val="28"/>
          <w:szCs w:val="28"/>
        </w:rPr>
      </w:pPr>
    </w:p>
    <w:p w:rsidR="00EE32D0" w:rsidRPr="00084077" w:rsidRDefault="00EE32D0" w:rsidP="00EE32D0">
      <w:pPr>
        <w:widowControl/>
        <w:jc w:val="center"/>
        <w:rPr>
          <w:rFonts w:eastAsia="SimSun"/>
          <w:b/>
          <w:caps/>
          <w:sz w:val="28"/>
          <w:szCs w:val="28"/>
        </w:rPr>
      </w:pPr>
      <w:r w:rsidRPr="00084077">
        <w:rPr>
          <w:rFonts w:eastAsia="SimSun"/>
          <w:b/>
          <w:caps/>
          <w:sz w:val="28"/>
          <w:szCs w:val="28"/>
        </w:rPr>
        <w:t xml:space="preserve">Часть </w:t>
      </w:r>
      <w:r w:rsidRPr="00084077">
        <w:rPr>
          <w:rFonts w:eastAsia="SimSun"/>
          <w:b/>
          <w:caps/>
          <w:sz w:val="28"/>
          <w:szCs w:val="28"/>
          <w:lang w:val="en-US"/>
        </w:rPr>
        <w:t>II</w:t>
      </w:r>
    </w:p>
    <w:p w:rsidR="00EE32D0" w:rsidRPr="00C512C2" w:rsidRDefault="00EE32D0" w:rsidP="00EE32D0">
      <w:pPr>
        <w:pStyle w:val="af2"/>
        <w:spacing w:after="0"/>
        <w:jc w:val="center"/>
        <w:rPr>
          <w:b/>
          <w:caps/>
          <w:sz w:val="28"/>
          <w:szCs w:val="28"/>
        </w:rPr>
      </w:pPr>
      <w:r w:rsidRPr="00084077">
        <w:rPr>
          <w:b/>
          <w:caps/>
          <w:sz w:val="28"/>
          <w:szCs w:val="28"/>
        </w:rPr>
        <w:t>Проект муниципального контракта</w:t>
      </w:r>
    </w:p>
    <w:p w:rsidR="001C78A0" w:rsidRPr="001C78A0" w:rsidRDefault="001C78A0" w:rsidP="001C78A0">
      <w:pPr>
        <w:tabs>
          <w:tab w:val="left" w:pos="0"/>
        </w:tabs>
        <w:ind w:left="360"/>
        <w:jc w:val="center"/>
        <w:rPr>
          <w:b/>
          <w:sz w:val="24"/>
          <w:szCs w:val="24"/>
        </w:rPr>
      </w:pPr>
    </w:p>
    <w:p w:rsidR="00710E87" w:rsidRPr="00AB7A26" w:rsidRDefault="00710E87" w:rsidP="006E7EDB">
      <w:pPr>
        <w:pStyle w:val="af4"/>
        <w:spacing w:before="0" w:after="0"/>
        <w:rPr>
          <w:rFonts w:ascii="Times New Roman" w:hAnsi="Times New Roman"/>
          <w:b w:val="0"/>
          <w:sz w:val="28"/>
          <w:szCs w:val="28"/>
        </w:rPr>
      </w:pPr>
      <w:r w:rsidRPr="00AB7A26">
        <w:rPr>
          <w:rFonts w:ascii="Times New Roman" w:hAnsi="Times New Roman"/>
          <w:b w:val="0"/>
          <w:sz w:val="28"/>
          <w:szCs w:val="28"/>
        </w:rPr>
        <w:t>Муниципальный контракт  № ____</w:t>
      </w:r>
    </w:p>
    <w:p w:rsidR="00710E87" w:rsidRPr="00AB7A26" w:rsidRDefault="00710E87" w:rsidP="006E7EDB">
      <w:pPr>
        <w:pStyle w:val="af4"/>
        <w:spacing w:before="0" w:after="0"/>
        <w:rPr>
          <w:rFonts w:ascii="Times New Roman" w:hAnsi="Times New Roman"/>
          <w:b w:val="0"/>
          <w:sz w:val="28"/>
          <w:szCs w:val="28"/>
        </w:rPr>
      </w:pPr>
      <w:r w:rsidRPr="00AB7A26">
        <w:rPr>
          <w:rFonts w:ascii="Times New Roman" w:hAnsi="Times New Roman"/>
          <w:b w:val="0"/>
          <w:sz w:val="28"/>
          <w:szCs w:val="28"/>
        </w:rPr>
        <w:t>на выполнение работ для муниципальных нужд</w:t>
      </w:r>
    </w:p>
    <w:p w:rsidR="00710E87" w:rsidRPr="00AB7A26" w:rsidRDefault="00710E87" w:rsidP="00710E87">
      <w:pPr>
        <w:rPr>
          <w:i/>
          <w:sz w:val="28"/>
          <w:szCs w:val="28"/>
        </w:rPr>
      </w:pPr>
    </w:p>
    <w:p w:rsidR="00431E2B" w:rsidRPr="006E7EDB" w:rsidRDefault="00431E2B" w:rsidP="00710E87">
      <w:pPr>
        <w:rPr>
          <w:i/>
          <w:sz w:val="24"/>
          <w:szCs w:val="24"/>
        </w:rPr>
      </w:pPr>
    </w:p>
    <w:p w:rsidR="00710E87" w:rsidRPr="006E7EDB" w:rsidRDefault="00710E87" w:rsidP="00710E87">
      <w:pPr>
        <w:pStyle w:val="32"/>
        <w:jc w:val="center"/>
        <w:rPr>
          <w:sz w:val="24"/>
          <w:szCs w:val="24"/>
        </w:rPr>
      </w:pPr>
      <w:r w:rsidRPr="006E7EDB">
        <w:rPr>
          <w:sz w:val="24"/>
          <w:szCs w:val="24"/>
        </w:rPr>
        <w:t>г. Иваново</w:t>
      </w:r>
      <w:r w:rsidRPr="006E7EDB">
        <w:rPr>
          <w:sz w:val="24"/>
          <w:szCs w:val="24"/>
        </w:rPr>
        <w:tab/>
        <w:t xml:space="preserve">                       </w:t>
      </w:r>
      <w:r w:rsidRPr="006E7EDB">
        <w:rPr>
          <w:sz w:val="24"/>
          <w:szCs w:val="24"/>
        </w:rPr>
        <w:tab/>
      </w:r>
      <w:r w:rsidRPr="006E7EDB">
        <w:rPr>
          <w:sz w:val="24"/>
          <w:szCs w:val="24"/>
        </w:rPr>
        <w:tab/>
      </w:r>
      <w:r w:rsidRPr="006E7EDB">
        <w:rPr>
          <w:sz w:val="24"/>
          <w:szCs w:val="24"/>
        </w:rPr>
        <w:tab/>
      </w:r>
      <w:r w:rsidRPr="006E7EDB">
        <w:rPr>
          <w:sz w:val="24"/>
          <w:szCs w:val="24"/>
        </w:rPr>
        <w:tab/>
      </w:r>
      <w:r w:rsidRPr="006E7EDB">
        <w:rPr>
          <w:sz w:val="24"/>
          <w:szCs w:val="24"/>
        </w:rPr>
        <w:tab/>
      </w:r>
      <w:r w:rsidRPr="006E7EDB">
        <w:rPr>
          <w:sz w:val="24"/>
          <w:szCs w:val="24"/>
        </w:rPr>
        <w:tab/>
        <w:t xml:space="preserve">             «_______» __________ 2012 г.</w:t>
      </w:r>
    </w:p>
    <w:p w:rsidR="00710E87" w:rsidRPr="006E7EDB" w:rsidRDefault="00710E87" w:rsidP="00710E87">
      <w:pPr>
        <w:pStyle w:val="32"/>
        <w:jc w:val="both"/>
        <w:rPr>
          <w:i/>
          <w:sz w:val="24"/>
          <w:szCs w:val="24"/>
        </w:rPr>
      </w:pPr>
    </w:p>
    <w:p w:rsidR="00710E87" w:rsidRPr="006E7EDB" w:rsidRDefault="00710E87" w:rsidP="00431E2B">
      <w:pPr>
        <w:ind w:firstLine="708"/>
        <w:jc w:val="both"/>
        <w:rPr>
          <w:sz w:val="24"/>
          <w:szCs w:val="24"/>
        </w:rPr>
      </w:pPr>
      <w:r w:rsidRPr="006E7EDB">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w:t>
      </w:r>
      <w:r w:rsidR="00431E2B">
        <w:rPr>
          <w:sz w:val="24"/>
          <w:szCs w:val="24"/>
        </w:rPr>
        <w:t>_________</w:t>
      </w:r>
      <w:r w:rsidRPr="006E7EDB">
        <w:rPr>
          <w:sz w:val="24"/>
          <w:szCs w:val="24"/>
        </w:rPr>
        <w:t xml:space="preserve">, </w:t>
      </w:r>
      <w:r w:rsidR="003C473C">
        <w:rPr>
          <w:sz w:val="24"/>
          <w:szCs w:val="24"/>
        </w:rPr>
        <w:t>действующего на основании ________</w:t>
      </w:r>
      <w:r w:rsidRPr="006E7EDB">
        <w:rPr>
          <w:sz w:val="24"/>
          <w:szCs w:val="24"/>
        </w:rPr>
        <w:t xml:space="preserve">, именуемое в дальнейшем </w:t>
      </w:r>
      <w:r w:rsidRPr="006E7EDB">
        <w:rPr>
          <w:i/>
          <w:sz w:val="24"/>
          <w:szCs w:val="24"/>
        </w:rPr>
        <w:t>«Подрядчик»</w:t>
      </w:r>
      <w:r w:rsidRPr="006E7EDB">
        <w:rPr>
          <w:sz w:val="24"/>
          <w:szCs w:val="24"/>
        </w:rPr>
        <w:t xml:space="preserve">, с другой стороны, заключили настоящий Контракт в соответствии </w:t>
      </w:r>
      <w:proofErr w:type="gramStart"/>
      <w:r w:rsidRPr="006E7EDB">
        <w:rPr>
          <w:sz w:val="24"/>
          <w:szCs w:val="24"/>
        </w:rPr>
        <w:t>с</w:t>
      </w:r>
      <w:proofErr w:type="gramEnd"/>
      <w:r w:rsidRPr="006E7EDB">
        <w:rPr>
          <w:sz w:val="24"/>
          <w:szCs w:val="24"/>
        </w:rPr>
        <w:t xml:space="preserve"> </w:t>
      </w:r>
      <w:r w:rsidR="003C473C">
        <w:rPr>
          <w:sz w:val="24"/>
          <w:szCs w:val="24"/>
        </w:rPr>
        <w:t>_________________________</w:t>
      </w:r>
      <w:r w:rsidRPr="006E7EDB">
        <w:rPr>
          <w:sz w:val="24"/>
          <w:szCs w:val="24"/>
        </w:rPr>
        <w:t>от ___________________№ _______________________, о нижеследующем:</w:t>
      </w:r>
    </w:p>
    <w:p w:rsidR="003C473C" w:rsidRPr="003C473C" w:rsidRDefault="003C473C" w:rsidP="00710E87">
      <w:pPr>
        <w:pStyle w:val="af2"/>
        <w:ind w:firstLine="720"/>
        <w:jc w:val="both"/>
        <w:rPr>
          <w:b/>
          <w:sz w:val="8"/>
          <w:szCs w:val="8"/>
        </w:rPr>
      </w:pPr>
    </w:p>
    <w:p w:rsidR="00710E87" w:rsidRPr="006E7EDB" w:rsidRDefault="00710E87" w:rsidP="00710E87">
      <w:pPr>
        <w:pStyle w:val="af2"/>
        <w:ind w:firstLine="720"/>
        <w:jc w:val="both"/>
        <w:rPr>
          <w:b/>
          <w:sz w:val="24"/>
          <w:szCs w:val="24"/>
        </w:rPr>
      </w:pPr>
      <w:r w:rsidRPr="006E7EDB">
        <w:rPr>
          <w:b/>
          <w:sz w:val="24"/>
          <w:szCs w:val="24"/>
        </w:rPr>
        <w:t xml:space="preserve">                                                                </w:t>
      </w:r>
      <w:r w:rsidR="00431E2B">
        <w:rPr>
          <w:b/>
          <w:sz w:val="24"/>
          <w:szCs w:val="24"/>
        </w:rPr>
        <w:t>1.</w:t>
      </w:r>
      <w:r w:rsidRPr="006E7EDB">
        <w:rPr>
          <w:b/>
          <w:sz w:val="24"/>
          <w:szCs w:val="24"/>
        </w:rPr>
        <w:t xml:space="preserve">  Предмет Контракта</w:t>
      </w:r>
    </w:p>
    <w:p w:rsidR="00710E87" w:rsidRPr="006E7EDB" w:rsidRDefault="00710E87" w:rsidP="00A84EFD">
      <w:pPr>
        <w:pStyle w:val="af2"/>
        <w:spacing w:after="0"/>
        <w:jc w:val="both"/>
        <w:rPr>
          <w:sz w:val="24"/>
          <w:szCs w:val="24"/>
        </w:rPr>
      </w:pPr>
      <w:r w:rsidRPr="006E7EDB">
        <w:rPr>
          <w:sz w:val="24"/>
          <w:szCs w:val="24"/>
        </w:rPr>
        <w:t xml:space="preserve">1.1. По настоящему контракту Заказчик поручает, а Подрядчик принимает на себя обязательства по выполнению капитального ремонта жилых помещений жилищного фонда города Иванова (капитальный ремонт жилых помещений, находящихся в муниципальной собственности и закрепленных за детьми-сиротами и детьми, оставшимися без попечения родителей) по адресу: г. Иваново, пр. Фридриха Энгельса, д. 141, кв. 51, по цене и в сроки, обусловленные настоящим контрактом. </w:t>
      </w:r>
    </w:p>
    <w:p w:rsidR="00710E87" w:rsidRPr="006E7EDB" w:rsidRDefault="00710E87" w:rsidP="00A84EFD">
      <w:pPr>
        <w:tabs>
          <w:tab w:val="left" w:pos="0"/>
        </w:tabs>
        <w:jc w:val="both"/>
        <w:rPr>
          <w:sz w:val="24"/>
          <w:szCs w:val="24"/>
        </w:rPr>
      </w:pPr>
      <w:r w:rsidRPr="006E7EDB">
        <w:rPr>
          <w:sz w:val="24"/>
          <w:szCs w:val="24"/>
        </w:rPr>
        <w:t>1.2. Объем работ определяется в соответствии с утвержденной локальной Сметой, являющейся неотъемлемой частью настоящего Контракта</w:t>
      </w:r>
      <w:r w:rsidR="00F90413">
        <w:rPr>
          <w:color w:val="000000"/>
          <w:spacing w:val="-6"/>
          <w:sz w:val="24"/>
          <w:szCs w:val="24"/>
        </w:rPr>
        <w:t xml:space="preserve"> (приложение №1).</w:t>
      </w:r>
    </w:p>
    <w:p w:rsidR="00710E87" w:rsidRPr="006E7EDB" w:rsidRDefault="007B4441" w:rsidP="00A84EFD">
      <w:pPr>
        <w:jc w:val="both"/>
        <w:rPr>
          <w:sz w:val="24"/>
          <w:szCs w:val="24"/>
        </w:rPr>
      </w:pPr>
      <w:r>
        <w:rPr>
          <w:sz w:val="24"/>
          <w:szCs w:val="24"/>
        </w:rPr>
        <w:t>1.3</w:t>
      </w:r>
      <w:r w:rsidR="00710E87" w:rsidRPr="006E7EDB">
        <w:rPr>
          <w:sz w:val="24"/>
          <w:szCs w:val="24"/>
        </w:rPr>
        <w:t>.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710E87" w:rsidRPr="008A00A6" w:rsidRDefault="00710E87" w:rsidP="00A84EFD">
      <w:pPr>
        <w:tabs>
          <w:tab w:val="num" w:pos="1440"/>
        </w:tabs>
        <w:jc w:val="both"/>
        <w:rPr>
          <w:sz w:val="16"/>
          <w:szCs w:val="16"/>
        </w:rPr>
      </w:pPr>
    </w:p>
    <w:p w:rsidR="00710E87" w:rsidRPr="00431E2B" w:rsidRDefault="00710E87" w:rsidP="00431E2B">
      <w:pPr>
        <w:pStyle w:val="aff7"/>
        <w:widowControl/>
        <w:numPr>
          <w:ilvl w:val="0"/>
          <w:numId w:val="7"/>
        </w:numPr>
        <w:autoSpaceDE/>
        <w:autoSpaceDN/>
        <w:adjustRightInd/>
        <w:jc w:val="center"/>
        <w:rPr>
          <w:b/>
          <w:sz w:val="24"/>
          <w:szCs w:val="24"/>
        </w:rPr>
      </w:pPr>
      <w:r w:rsidRPr="00431E2B">
        <w:rPr>
          <w:b/>
          <w:sz w:val="24"/>
          <w:szCs w:val="24"/>
        </w:rPr>
        <w:t>Сроки выполнения работ</w:t>
      </w:r>
    </w:p>
    <w:p w:rsidR="00710E87" w:rsidRPr="00431E2B" w:rsidRDefault="00710E87" w:rsidP="00710E87">
      <w:pPr>
        <w:jc w:val="both"/>
        <w:rPr>
          <w:sz w:val="16"/>
          <w:szCs w:val="16"/>
        </w:rPr>
      </w:pPr>
    </w:p>
    <w:p w:rsidR="00710E87" w:rsidRPr="006E7EDB" w:rsidRDefault="00710E87" w:rsidP="00710E87">
      <w:pPr>
        <w:widowControl/>
        <w:numPr>
          <w:ilvl w:val="1"/>
          <w:numId w:val="7"/>
        </w:numPr>
        <w:autoSpaceDE/>
        <w:autoSpaceDN/>
        <w:adjustRightInd/>
        <w:jc w:val="both"/>
        <w:rPr>
          <w:sz w:val="24"/>
          <w:szCs w:val="24"/>
        </w:rPr>
      </w:pPr>
      <w:r w:rsidRPr="006E7EDB">
        <w:rPr>
          <w:sz w:val="24"/>
          <w:szCs w:val="24"/>
        </w:rPr>
        <w:t xml:space="preserve">Срок выполнения работ на объекте по настоящему Контракту устанавливается  с момента заключения контракта в течение 30 календарных дней. Подрядчик вправе выполнить работы досрочно. </w:t>
      </w:r>
    </w:p>
    <w:p w:rsidR="00710E87" w:rsidRPr="004034B3" w:rsidRDefault="00710E87" w:rsidP="00710E87">
      <w:pPr>
        <w:tabs>
          <w:tab w:val="num" w:pos="360"/>
        </w:tabs>
        <w:ind w:left="360" w:hanging="360"/>
        <w:jc w:val="center"/>
        <w:rPr>
          <w:b/>
          <w:sz w:val="8"/>
          <w:szCs w:val="8"/>
        </w:rPr>
      </w:pPr>
    </w:p>
    <w:p w:rsidR="00710E87" w:rsidRPr="006E7EDB" w:rsidRDefault="00710E87" w:rsidP="00710E87">
      <w:pPr>
        <w:tabs>
          <w:tab w:val="num" w:pos="360"/>
        </w:tabs>
        <w:ind w:left="360" w:hanging="360"/>
        <w:jc w:val="center"/>
        <w:rPr>
          <w:b/>
          <w:sz w:val="24"/>
          <w:szCs w:val="24"/>
        </w:rPr>
      </w:pPr>
      <w:r w:rsidRPr="006E7EDB">
        <w:rPr>
          <w:b/>
          <w:sz w:val="24"/>
          <w:szCs w:val="24"/>
        </w:rPr>
        <w:t>3.  Цена контракта, порядок расчетов</w:t>
      </w:r>
    </w:p>
    <w:p w:rsidR="00710E87" w:rsidRPr="006E7EDB" w:rsidRDefault="00710E87" w:rsidP="00710E87">
      <w:pPr>
        <w:tabs>
          <w:tab w:val="num" w:pos="360"/>
        </w:tabs>
        <w:ind w:left="360" w:hanging="360"/>
        <w:jc w:val="center"/>
        <w:rPr>
          <w:b/>
          <w:sz w:val="24"/>
          <w:szCs w:val="24"/>
        </w:rPr>
      </w:pPr>
    </w:p>
    <w:p w:rsidR="00710E87" w:rsidRDefault="00710E87" w:rsidP="00710E87">
      <w:pPr>
        <w:pStyle w:val="21"/>
        <w:spacing w:after="0" w:line="240" w:lineRule="auto"/>
        <w:ind w:left="0"/>
        <w:rPr>
          <w:szCs w:val="24"/>
        </w:rPr>
      </w:pPr>
      <w:r w:rsidRPr="006E7EDB">
        <w:rPr>
          <w:szCs w:val="24"/>
        </w:rPr>
        <w:t xml:space="preserve">3.1. Цена контракта составляет ___________________________________________________рублей в </w:t>
      </w:r>
      <w:proofErr w:type="spellStart"/>
      <w:r w:rsidRPr="006E7EDB">
        <w:rPr>
          <w:szCs w:val="24"/>
        </w:rPr>
        <w:t>т.ч</w:t>
      </w:r>
      <w:proofErr w:type="spellEnd"/>
      <w:r w:rsidRPr="006E7EDB">
        <w:rPr>
          <w:szCs w:val="24"/>
        </w:rPr>
        <w:t>. НДС _________________.</w:t>
      </w:r>
    </w:p>
    <w:p w:rsidR="008B011B" w:rsidRDefault="008B011B" w:rsidP="008B011B">
      <w:pPr>
        <w:jc w:val="both"/>
        <w:rPr>
          <w:sz w:val="24"/>
          <w:szCs w:val="24"/>
        </w:rPr>
      </w:pPr>
      <w:r w:rsidRPr="002F640F">
        <w:rPr>
          <w:sz w:val="24"/>
          <w:szCs w:val="24"/>
        </w:rPr>
        <w:t xml:space="preserve">Цена контракта включает в себя стоимость </w:t>
      </w:r>
      <w:r>
        <w:rPr>
          <w:sz w:val="24"/>
          <w:szCs w:val="24"/>
        </w:rPr>
        <w:t xml:space="preserve">непосредственно </w:t>
      </w:r>
      <w:r w:rsidRPr="002F640F">
        <w:rPr>
          <w:sz w:val="24"/>
          <w:szCs w:val="24"/>
        </w:rPr>
        <w:t>работ</w:t>
      </w:r>
      <w:r>
        <w:rPr>
          <w:sz w:val="24"/>
          <w:szCs w:val="24"/>
        </w:rPr>
        <w:t xml:space="preserve"> по ремонту объекта заказчика</w:t>
      </w:r>
      <w:r w:rsidRPr="002F640F">
        <w:rPr>
          <w:sz w:val="24"/>
          <w:szCs w:val="24"/>
        </w:rPr>
        <w:t>,</w:t>
      </w:r>
      <w:r>
        <w:rPr>
          <w:sz w:val="24"/>
          <w:szCs w:val="24"/>
        </w:rPr>
        <w:t xml:space="preserve"> стоимость </w:t>
      </w:r>
      <w:r w:rsidRPr="002F640F">
        <w:rPr>
          <w:sz w:val="24"/>
          <w:szCs w:val="24"/>
        </w:rPr>
        <w:t xml:space="preserve"> материалов,</w:t>
      </w:r>
      <w:r>
        <w:rPr>
          <w:sz w:val="24"/>
          <w:szCs w:val="24"/>
        </w:rPr>
        <w:t xml:space="preserve"> необходимых для их выполнения, приобретаемых подрядчиком, транспортные затраты, </w:t>
      </w:r>
      <w:r w:rsidRPr="002F640F">
        <w:rPr>
          <w:sz w:val="24"/>
          <w:szCs w:val="24"/>
        </w:rPr>
        <w:t xml:space="preserve"> накладные расходы, налоги, </w:t>
      </w:r>
      <w:r>
        <w:rPr>
          <w:sz w:val="24"/>
          <w:szCs w:val="24"/>
        </w:rPr>
        <w:t>в том числе НДС</w:t>
      </w:r>
      <w:r w:rsidRPr="002F640F">
        <w:rPr>
          <w:rStyle w:val="aff1"/>
          <w:sz w:val="24"/>
          <w:szCs w:val="24"/>
        </w:rPr>
        <w:footnoteReference w:customMarkFollows="1" w:id="2"/>
        <w:sym w:font="Symbol" w:char="F02A"/>
      </w:r>
      <w:r>
        <w:rPr>
          <w:sz w:val="24"/>
          <w:szCs w:val="24"/>
        </w:rPr>
        <w:t xml:space="preserve">, </w:t>
      </w:r>
      <w:r w:rsidRPr="002F640F">
        <w:rPr>
          <w:sz w:val="24"/>
          <w:szCs w:val="24"/>
        </w:rPr>
        <w:t xml:space="preserve">сборы и другие обязательные платежи. </w:t>
      </w:r>
    </w:p>
    <w:p w:rsidR="00710E87" w:rsidRPr="006E7EDB" w:rsidRDefault="00710E87" w:rsidP="00710E87">
      <w:pPr>
        <w:jc w:val="both"/>
        <w:rPr>
          <w:sz w:val="24"/>
          <w:szCs w:val="24"/>
        </w:rPr>
      </w:pPr>
      <w:r w:rsidRPr="006E7EDB">
        <w:rPr>
          <w:sz w:val="24"/>
          <w:szCs w:val="24"/>
        </w:rPr>
        <w:t>3.2. Цена контракта является твердой и не подлежит изменению в ходе его исполнения, за исключением</w:t>
      </w:r>
      <w:r w:rsidR="00CD4728">
        <w:rPr>
          <w:sz w:val="24"/>
          <w:szCs w:val="24"/>
        </w:rPr>
        <w:t xml:space="preserve"> случаев, предусмотренных действующим законодательством.</w:t>
      </w:r>
    </w:p>
    <w:p w:rsidR="00710E87" w:rsidRPr="006E7EDB" w:rsidRDefault="00710E87" w:rsidP="00710E87">
      <w:pPr>
        <w:jc w:val="both"/>
        <w:rPr>
          <w:sz w:val="24"/>
          <w:szCs w:val="24"/>
        </w:rPr>
      </w:pPr>
      <w:r w:rsidRPr="006E7EDB">
        <w:rPr>
          <w:noProof/>
          <w:sz w:val="24"/>
          <w:szCs w:val="24"/>
        </w:rPr>
        <w:t xml:space="preserve">3.3. </w:t>
      </w:r>
      <w:r w:rsidRPr="006E7EDB">
        <w:rPr>
          <w:sz w:val="24"/>
          <w:szCs w:val="24"/>
        </w:rPr>
        <w:t xml:space="preserve">Цена муниципального контракта может быть снижена по соглашению сторон без </w:t>
      </w:r>
      <w:proofErr w:type="gramStart"/>
      <w:r w:rsidRPr="006E7EDB">
        <w:rPr>
          <w:sz w:val="24"/>
          <w:szCs w:val="24"/>
        </w:rPr>
        <w:t>изменения</w:t>
      </w:r>
      <w:proofErr w:type="gramEnd"/>
      <w:r w:rsidRPr="006E7EDB">
        <w:rPr>
          <w:sz w:val="24"/>
          <w:szCs w:val="24"/>
        </w:rPr>
        <w:t xml:space="preserve"> предусмотренного Контрактом объема работ и иных условий исполнения муниципального Контракта.</w:t>
      </w:r>
    </w:p>
    <w:p w:rsidR="00710E87" w:rsidRPr="006E7EDB" w:rsidRDefault="00710E87" w:rsidP="00710E87">
      <w:pPr>
        <w:jc w:val="both"/>
        <w:rPr>
          <w:noProof/>
          <w:sz w:val="24"/>
          <w:szCs w:val="24"/>
        </w:rPr>
      </w:pPr>
      <w:r w:rsidRPr="006E7EDB">
        <w:rPr>
          <w:sz w:val="24"/>
          <w:szCs w:val="24"/>
        </w:rPr>
        <w:t xml:space="preserve">3.4. </w:t>
      </w:r>
      <w:proofErr w:type="gramStart"/>
      <w:r w:rsidRPr="006E7EDB">
        <w:rPr>
          <w:noProof/>
          <w:sz w:val="24"/>
          <w:szCs w:val="24"/>
        </w:rPr>
        <w:t xml:space="preserve">Оплата за выполненные работы может производиться поэтапно на основании сметной </w:t>
      </w:r>
      <w:r w:rsidRPr="006E7EDB">
        <w:rPr>
          <w:noProof/>
          <w:sz w:val="24"/>
          <w:szCs w:val="24"/>
        </w:rPr>
        <w:lastRenderedPageBreak/>
        <w:t>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 декабря</w:t>
      </w:r>
      <w:proofErr w:type="gramEnd"/>
      <w:r w:rsidRPr="006E7EDB">
        <w:rPr>
          <w:noProof/>
          <w:sz w:val="24"/>
          <w:szCs w:val="24"/>
        </w:rPr>
        <w:t xml:space="preserve"> 2012 года путем перечисления денежных средств на расчетный счет Подрядчика.</w:t>
      </w:r>
    </w:p>
    <w:p w:rsidR="00710E87" w:rsidRPr="006E7EDB" w:rsidRDefault="00710E87" w:rsidP="00710E87">
      <w:pPr>
        <w:jc w:val="both"/>
        <w:rPr>
          <w:noProof/>
          <w:sz w:val="24"/>
          <w:szCs w:val="24"/>
        </w:rPr>
      </w:pPr>
      <w:r w:rsidRPr="006E7EDB">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710E87" w:rsidRPr="006E7EDB" w:rsidRDefault="00710E87" w:rsidP="00710E87">
      <w:pPr>
        <w:jc w:val="both"/>
        <w:rPr>
          <w:sz w:val="24"/>
          <w:szCs w:val="24"/>
        </w:rPr>
      </w:pPr>
      <w:r w:rsidRPr="006E7EDB">
        <w:rPr>
          <w:sz w:val="24"/>
          <w:szCs w:val="24"/>
        </w:rPr>
        <w:t>3.6. Валютой платежа является российский рубль.</w:t>
      </w:r>
    </w:p>
    <w:p w:rsidR="00710E87" w:rsidRPr="006E7EDB" w:rsidRDefault="00710E87" w:rsidP="00710E87">
      <w:pPr>
        <w:jc w:val="both"/>
        <w:rPr>
          <w:color w:val="FF0000"/>
          <w:sz w:val="24"/>
          <w:szCs w:val="24"/>
        </w:rPr>
      </w:pPr>
      <w:r w:rsidRPr="006E7EDB">
        <w:rPr>
          <w:sz w:val="24"/>
          <w:szCs w:val="24"/>
        </w:rPr>
        <w:t>3.7. Оплата производится за счет средств бюджета  города  Иваново.</w:t>
      </w:r>
    </w:p>
    <w:p w:rsidR="00710E87" w:rsidRPr="002E6D5C" w:rsidRDefault="00710E87" w:rsidP="00710E87">
      <w:pPr>
        <w:jc w:val="center"/>
        <w:rPr>
          <w:b/>
          <w:sz w:val="16"/>
          <w:szCs w:val="16"/>
        </w:rPr>
      </w:pPr>
    </w:p>
    <w:p w:rsidR="00710E87" w:rsidRPr="006E7EDB" w:rsidRDefault="00710E87" w:rsidP="00710E87">
      <w:pPr>
        <w:jc w:val="center"/>
        <w:rPr>
          <w:b/>
          <w:sz w:val="24"/>
          <w:szCs w:val="24"/>
        </w:rPr>
      </w:pPr>
      <w:r w:rsidRPr="006E7EDB">
        <w:rPr>
          <w:b/>
          <w:sz w:val="24"/>
          <w:szCs w:val="24"/>
        </w:rPr>
        <w:t>4. Права и обязанности Подрядчика</w:t>
      </w:r>
    </w:p>
    <w:p w:rsidR="00710E87" w:rsidRPr="002E6D5C" w:rsidRDefault="00710E87" w:rsidP="00710E87">
      <w:pPr>
        <w:jc w:val="center"/>
        <w:rPr>
          <w:b/>
          <w:sz w:val="16"/>
          <w:szCs w:val="16"/>
        </w:rPr>
      </w:pPr>
    </w:p>
    <w:p w:rsidR="00710E87" w:rsidRPr="006E7EDB" w:rsidRDefault="00710E87" w:rsidP="00710E87">
      <w:pPr>
        <w:tabs>
          <w:tab w:val="left" w:pos="709"/>
        </w:tabs>
        <w:jc w:val="both"/>
        <w:rPr>
          <w:sz w:val="24"/>
          <w:szCs w:val="24"/>
        </w:rPr>
      </w:pPr>
      <w:r w:rsidRPr="006E7EDB">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6E7EDB">
        <w:rPr>
          <w:sz w:val="24"/>
          <w:szCs w:val="24"/>
        </w:rPr>
        <w:t>СниП</w:t>
      </w:r>
      <w:proofErr w:type="spellEnd"/>
      <w:r w:rsidRPr="006E7EDB">
        <w:rPr>
          <w:sz w:val="24"/>
          <w:szCs w:val="24"/>
        </w:rPr>
        <w:t xml:space="preserve">, ТУ, ГОСТ, </w:t>
      </w:r>
      <w:r w:rsidRPr="006E7EDB">
        <w:rPr>
          <w:color w:val="000000"/>
          <w:sz w:val="24"/>
          <w:szCs w:val="24"/>
        </w:rPr>
        <w:t xml:space="preserve">Правилам пожарной безопасности (ППБ 01-03) в РФ, утвержденным приказом МЧС России от 18.06.2003 № 313, </w:t>
      </w:r>
      <w:r w:rsidRPr="006E7EDB">
        <w:rPr>
          <w:sz w:val="24"/>
          <w:szCs w:val="24"/>
        </w:rPr>
        <w:t>другим нормативным актам, регламентирующим производство соответствующих работ.</w:t>
      </w:r>
    </w:p>
    <w:p w:rsidR="00710E87" w:rsidRPr="006E7EDB" w:rsidRDefault="00710E87" w:rsidP="00710E87">
      <w:pPr>
        <w:tabs>
          <w:tab w:val="left" w:pos="709"/>
        </w:tabs>
        <w:jc w:val="both"/>
        <w:rPr>
          <w:sz w:val="24"/>
          <w:szCs w:val="24"/>
        </w:rPr>
      </w:pPr>
      <w:r w:rsidRPr="006E7EDB">
        <w:rPr>
          <w:sz w:val="24"/>
          <w:szCs w:val="24"/>
        </w:rPr>
        <w:t>4.2. Проведение работ должно осуществляться в рабочие дни с 8 до 22 часов, за исключением ликвидации аварийных ситуаций.</w:t>
      </w:r>
    </w:p>
    <w:p w:rsidR="00710E87" w:rsidRPr="006E7EDB" w:rsidRDefault="00710E87" w:rsidP="00710E87">
      <w:pPr>
        <w:tabs>
          <w:tab w:val="left" w:pos="709"/>
        </w:tabs>
        <w:jc w:val="both"/>
        <w:rPr>
          <w:sz w:val="24"/>
          <w:szCs w:val="24"/>
        </w:rPr>
      </w:pPr>
      <w:r w:rsidRPr="006E7EDB">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710E87" w:rsidRPr="006E7EDB" w:rsidRDefault="00710E87" w:rsidP="00710E87">
      <w:pPr>
        <w:tabs>
          <w:tab w:val="left" w:pos="709"/>
        </w:tabs>
        <w:jc w:val="both"/>
        <w:rPr>
          <w:sz w:val="24"/>
          <w:szCs w:val="24"/>
        </w:rPr>
      </w:pPr>
      <w:r w:rsidRPr="006E7EDB">
        <w:rPr>
          <w:sz w:val="24"/>
          <w:szCs w:val="24"/>
        </w:rPr>
        <w:t xml:space="preserve">4.4. При окраске стен, полов, перил и иных элементов на них должны быть размещены </w:t>
      </w:r>
      <w:proofErr w:type="gramStart"/>
      <w:r w:rsidRPr="006E7EDB">
        <w:rPr>
          <w:sz w:val="24"/>
          <w:szCs w:val="24"/>
        </w:rPr>
        <w:t>таблички</w:t>
      </w:r>
      <w:proofErr w:type="gramEnd"/>
      <w:r w:rsidRPr="006E7EDB">
        <w:rPr>
          <w:sz w:val="24"/>
          <w:szCs w:val="24"/>
        </w:rPr>
        <w:t xml:space="preserve"> предупреждающие о свеженанесенной краске. В случае</w:t>
      </w:r>
      <w:proofErr w:type="gramStart"/>
      <w:r w:rsidRPr="006E7EDB">
        <w:rPr>
          <w:sz w:val="24"/>
          <w:szCs w:val="24"/>
        </w:rPr>
        <w:t>,</w:t>
      </w:r>
      <w:proofErr w:type="gramEnd"/>
      <w:r w:rsidRPr="006E7EDB">
        <w:rPr>
          <w:sz w:val="24"/>
          <w:szCs w:val="24"/>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710E87" w:rsidRPr="006E7EDB" w:rsidRDefault="00710E87" w:rsidP="00710E87">
      <w:pPr>
        <w:tabs>
          <w:tab w:val="left" w:pos="709"/>
        </w:tabs>
        <w:jc w:val="both"/>
        <w:rPr>
          <w:sz w:val="24"/>
          <w:szCs w:val="24"/>
        </w:rPr>
      </w:pPr>
      <w:r w:rsidRPr="006E7EDB">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710E87" w:rsidRPr="006E7EDB" w:rsidRDefault="00710E87" w:rsidP="00710E87">
      <w:pPr>
        <w:tabs>
          <w:tab w:val="left" w:pos="709"/>
        </w:tabs>
        <w:jc w:val="both"/>
        <w:rPr>
          <w:sz w:val="24"/>
          <w:szCs w:val="24"/>
        </w:rPr>
      </w:pPr>
      <w:r w:rsidRPr="006E7EDB">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710E87" w:rsidRPr="006E7EDB" w:rsidRDefault="00710E87" w:rsidP="00710E87">
      <w:pPr>
        <w:tabs>
          <w:tab w:val="left" w:pos="709"/>
        </w:tabs>
        <w:jc w:val="both"/>
        <w:rPr>
          <w:sz w:val="24"/>
          <w:szCs w:val="24"/>
        </w:rPr>
      </w:pPr>
      <w:r w:rsidRPr="006E7EDB">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710E87" w:rsidRPr="006E7EDB" w:rsidRDefault="00710E87" w:rsidP="00710E87">
      <w:pPr>
        <w:tabs>
          <w:tab w:val="left" w:pos="709"/>
        </w:tabs>
        <w:jc w:val="both"/>
        <w:rPr>
          <w:sz w:val="24"/>
          <w:szCs w:val="24"/>
        </w:rPr>
      </w:pPr>
      <w:r w:rsidRPr="006E7EDB">
        <w:rPr>
          <w:sz w:val="24"/>
          <w:szCs w:val="24"/>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710E87" w:rsidRPr="006E7EDB" w:rsidRDefault="00710E87" w:rsidP="00710E87">
      <w:pPr>
        <w:tabs>
          <w:tab w:val="left" w:pos="709"/>
        </w:tabs>
        <w:jc w:val="both"/>
        <w:rPr>
          <w:sz w:val="24"/>
          <w:szCs w:val="24"/>
        </w:rPr>
      </w:pPr>
      <w:r w:rsidRPr="006E7EDB">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710E87" w:rsidRPr="006E7EDB" w:rsidRDefault="00710E87" w:rsidP="00710E87">
      <w:pPr>
        <w:tabs>
          <w:tab w:val="left" w:pos="709"/>
        </w:tabs>
        <w:jc w:val="both"/>
        <w:rPr>
          <w:sz w:val="24"/>
          <w:szCs w:val="24"/>
        </w:rPr>
      </w:pPr>
      <w:r w:rsidRPr="006E7EDB">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710E87" w:rsidRPr="006E7EDB" w:rsidRDefault="00710E87" w:rsidP="00710E87">
      <w:pPr>
        <w:tabs>
          <w:tab w:val="left" w:pos="709"/>
        </w:tabs>
        <w:jc w:val="both"/>
        <w:rPr>
          <w:sz w:val="24"/>
          <w:szCs w:val="24"/>
        </w:rPr>
      </w:pPr>
      <w:r w:rsidRPr="006E7EDB">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710E87" w:rsidRPr="006E7EDB" w:rsidRDefault="00710E87" w:rsidP="00710E87">
      <w:pPr>
        <w:tabs>
          <w:tab w:val="left" w:pos="709"/>
        </w:tabs>
        <w:jc w:val="both"/>
        <w:rPr>
          <w:sz w:val="24"/>
          <w:szCs w:val="24"/>
        </w:rPr>
      </w:pPr>
      <w:r w:rsidRPr="006E7EDB">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710E87" w:rsidRPr="006E7EDB" w:rsidRDefault="00710E87" w:rsidP="00710E87">
      <w:pPr>
        <w:tabs>
          <w:tab w:val="left" w:pos="709"/>
        </w:tabs>
        <w:jc w:val="both"/>
        <w:rPr>
          <w:sz w:val="24"/>
          <w:szCs w:val="24"/>
        </w:rPr>
      </w:pPr>
      <w:r w:rsidRPr="006E7EDB">
        <w:rPr>
          <w:sz w:val="24"/>
          <w:szCs w:val="24"/>
        </w:rPr>
        <w:lastRenderedPageBreak/>
        <w:t>4.13. Выполнить в полном объеме все свои обязательства, предусмотренные в настоящем Контракте.</w:t>
      </w:r>
    </w:p>
    <w:p w:rsidR="00710E87" w:rsidRPr="006E7EDB" w:rsidRDefault="00710E87" w:rsidP="00710E87">
      <w:pPr>
        <w:tabs>
          <w:tab w:val="left" w:pos="709"/>
        </w:tabs>
        <w:jc w:val="both"/>
        <w:rPr>
          <w:sz w:val="24"/>
          <w:szCs w:val="24"/>
        </w:rPr>
      </w:pPr>
      <w:r w:rsidRPr="006E7EDB">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710E87" w:rsidRPr="006E7EDB" w:rsidRDefault="00710E87" w:rsidP="00710E87">
      <w:pPr>
        <w:tabs>
          <w:tab w:val="left" w:pos="709"/>
        </w:tabs>
        <w:jc w:val="both"/>
        <w:rPr>
          <w:sz w:val="24"/>
          <w:szCs w:val="24"/>
        </w:rPr>
      </w:pPr>
      <w:r w:rsidRPr="006E7EDB">
        <w:rPr>
          <w:sz w:val="24"/>
          <w:szCs w:val="24"/>
        </w:rPr>
        <w:t xml:space="preserve">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6E7EDB">
        <w:rPr>
          <w:sz w:val="24"/>
          <w:szCs w:val="24"/>
        </w:rPr>
        <w:t>дневный</w:t>
      </w:r>
      <w:proofErr w:type="spellEnd"/>
      <w:r w:rsidRPr="006E7EDB">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710E87" w:rsidRPr="006E7EDB" w:rsidRDefault="00710E87" w:rsidP="00710E87">
      <w:pPr>
        <w:pStyle w:val="25"/>
        <w:tabs>
          <w:tab w:val="num" w:pos="0"/>
          <w:tab w:val="num" w:pos="795"/>
        </w:tabs>
        <w:spacing w:after="0" w:line="240" w:lineRule="auto"/>
        <w:jc w:val="both"/>
        <w:rPr>
          <w:sz w:val="24"/>
          <w:szCs w:val="24"/>
        </w:rPr>
      </w:pPr>
      <w:r w:rsidRPr="006E7EDB">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710E87" w:rsidRPr="006E7EDB" w:rsidRDefault="00710E87" w:rsidP="00710E87">
      <w:pPr>
        <w:pStyle w:val="25"/>
        <w:tabs>
          <w:tab w:val="num" w:pos="0"/>
          <w:tab w:val="num" w:pos="795"/>
        </w:tabs>
        <w:spacing w:after="0" w:line="240" w:lineRule="auto"/>
        <w:jc w:val="both"/>
        <w:rPr>
          <w:sz w:val="24"/>
          <w:szCs w:val="24"/>
        </w:rPr>
      </w:pPr>
      <w:r w:rsidRPr="006E7EDB">
        <w:rPr>
          <w:sz w:val="24"/>
          <w:szCs w:val="24"/>
        </w:rPr>
        <w:t>4.17. При обнаружении дефектов работ в ходе приемки, недостатки устраняются Подрядчиком в согласованные Сторонами сроки.</w:t>
      </w:r>
    </w:p>
    <w:p w:rsidR="00710E87" w:rsidRPr="006E7EDB" w:rsidRDefault="00710E87" w:rsidP="00365F29">
      <w:pPr>
        <w:pStyle w:val="af2"/>
        <w:tabs>
          <w:tab w:val="left" w:pos="360"/>
        </w:tabs>
        <w:spacing w:after="0"/>
        <w:jc w:val="both"/>
        <w:rPr>
          <w:sz w:val="24"/>
          <w:szCs w:val="24"/>
        </w:rPr>
      </w:pPr>
      <w:r w:rsidRPr="006E7EDB">
        <w:rPr>
          <w:sz w:val="24"/>
          <w:szCs w:val="24"/>
        </w:rPr>
        <w:t>4.18. В случае изменения реквизитов и банковских данных, письменно уведомить Заказчика в пятидневный срок.</w:t>
      </w:r>
    </w:p>
    <w:p w:rsidR="00710E87" w:rsidRPr="006E7EDB" w:rsidRDefault="00710E87" w:rsidP="00365F29">
      <w:pPr>
        <w:pStyle w:val="25"/>
        <w:tabs>
          <w:tab w:val="num" w:pos="0"/>
          <w:tab w:val="num" w:pos="795"/>
        </w:tabs>
        <w:spacing w:after="0" w:line="240" w:lineRule="auto"/>
        <w:jc w:val="both"/>
        <w:rPr>
          <w:sz w:val="24"/>
          <w:szCs w:val="24"/>
        </w:rPr>
      </w:pPr>
      <w:r w:rsidRPr="006E7EDB">
        <w:rPr>
          <w:sz w:val="24"/>
          <w:szCs w:val="24"/>
        </w:rPr>
        <w:t>4.19.</w:t>
      </w:r>
      <w:r w:rsidRPr="006E7EDB">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710E87" w:rsidRPr="006E7EDB" w:rsidRDefault="00710E87" w:rsidP="00365F29">
      <w:pPr>
        <w:pStyle w:val="25"/>
        <w:tabs>
          <w:tab w:val="num" w:pos="0"/>
          <w:tab w:val="num" w:pos="795"/>
        </w:tabs>
        <w:spacing w:after="0" w:line="240" w:lineRule="auto"/>
        <w:jc w:val="both"/>
        <w:rPr>
          <w:sz w:val="24"/>
          <w:szCs w:val="24"/>
        </w:rPr>
      </w:pPr>
      <w:r w:rsidRPr="006E7EDB">
        <w:rPr>
          <w:sz w:val="24"/>
          <w:szCs w:val="24"/>
        </w:rPr>
        <w:t>4.20.</w:t>
      </w:r>
      <w:r w:rsidRPr="006E7EDB">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710E87" w:rsidRPr="006E7EDB" w:rsidRDefault="00710E87" w:rsidP="00710E87">
      <w:pPr>
        <w:pStyle w:val="25"/>
        <w:tabs>
          <w:tab w:val="num" w:pos="0"/>
          <w:tab w:val="num" w:pos="795"/>
        </w:tabs>
        <w:spacing w:after="0" w:line="240" w:lineRule="auto"/>
        <w:jc w:val="both"/>
        <w:rPr>
          <w:sz w:val="24"/>
          <w:szCs w:val="24"/>
        </w:rPr>
      </w:pPr>
      <w:r w:rsidRPr="006E7EDB">
        <w:rPr>
          <w:sz w:val="24"/>
          <w:szCs w:val="24"/>
        </w:rPr>
        <w:t>4.21.</w:t>
      </w:r>
      <w:r w:rsidRPr="006E7EDB">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710E87" w:rsidRPr="006E7EDB" w:rsidRDefault="00710E87" w:rsidP="00710E87">
      <w:pPr>
        <w:pStyle w:val="25"/>
        <w:tabs>
          <w:tab w:val="num" w:pos="0"/>
          <w:tab w:val="num" w:pos="795"/>
        </w:tabs>
        <w:spacing w:after="0" w:line="240" w:lineRule="auto"/>
        <w:jc w:val="both"/>
        <w:rPr>
          <w:sz w:val="24"/>
          <w:szCs w:val="24"/>
        </w:rPr>
      </w:pPr>
      <w:r w:rsidRPr="006E7EDB">
        <w:rPr>
          <w:sz w:val="24"/>
          <w:szCs w:val="24"/>
        </w:rPr>
        <w:t>4.22.</w:t>
      </w:r>
      <w:r w:rsidRPr="006E7EDB">
        <w:rPr>
          <w:sz w:val="24"/>
          <w:szCs w:val="24"/>
        </w:rPr>
        <w:tab/>
        <w:t>Подрядчик к проведению работ не должен допускать лиц в состоянии алкогольного или наркотического опьянения.</w:t>
      </w:r>
    </w:p>
    <w:p w:rsidR="00710E87" w:rsidRPr="006E7EDB" w:rsidRDefault="00710E87" w:rsidP="00710E87">
      <w:pPr>
        <w:jc w:val="both"/>
        <w:rPr>
          <w:sz w:val="24"/>
          <w:szCs w:val="24"/>
        </w:rPr>
      </w:pPr>
      <w:r w:rsidRPr="006E7EDB">
        <w:rPr>
          <w:sz w:val="24"/>
          <w:szCs w:val="24"/>
        </w:rPr>
        <w:t>4.23. Представителем Подрядчика по настоящему контракту является__________________________________.</w:t>
      </w:r>
    </w:p>
    <w:p w:rsidR="00710E87" w:rsidRPr="00ED4E8C" w:rsidRDefault="00710E87" w:rsidP="00710E87">
      <w:pPr>
        <w:jc w:val="both"/>
        <w:rPr>
          <w:b/>
          <w:sz w:val="16"/>
          <w:szCs w:val="16"/>
        </w:rPr>
      </w:pPr>
      <w:r w:rsidRPr="006E7EDB">
        <w:rPr>
          <w:sz w:val="24"/>
          <w:szCs w:val="24"/>
        </w:rPr>
        <w:t xml:space="preserve"> </w:t>
      </w:r>
    </w:p>
    <w:p w:rsidR="00710E87" w:rsidRPr="006E7EDB" w:rsidRDefault="00710E87" w:rsidP="00710E87">
      <w:pPr>
        <w:ind w:left="1416"/>
        <w:jc w:val="center"/>
        <w:rPr>
          <w:b/>
          <w:sz w:val="24"/>
          <w:szCs w:val="24"/>
        </w:rPr>
      </w:pPr>
      <w:r w:rsidRPr="006E7EDB">
        <w:rPr>
          <w:b/>
          <w:sz w:val="24"/>
          <w:szCs w:val="24"/>
        </w:rPr>
        <w:t>5. Права и обязанности Заказчика</w:t>
      </w:r>
    </w:p>
    <w:p w:rsidR="00710E87" w:rsidRPr="00ED4E8C" w:rsidRDefault="00710E87" w:rsidP="00710E87">
      <w:pPr>
        <w:ind w:left="1416"/>
        <w:jc w:val="center"/>
        <w:rPr>
          <w:b/>
          <w:sz w:val="16"/>
          <w:szCs w:val="16"/>
        </w:rPr>
      </w:pPr>
    </w:p>
    <w:p w:rsidR="00710E87" w:rsidRPr="006E7EDB" w:rsidRDefault="00710E87" w:rsidP="00895A5D">
      <w:pPr>
        <w:pStyle w:val="a0"/>
        <w:numPr>
          <w:ilvl w:val="0"/>
          <w:numId w:val="0"/>
        </w:numPr>
        <w:jc w:val="both"/>
        <w:rPr>
          <w:sz w:val="24"/>
          <w:szCs w:val="24"/>
        </w:rPr>
      </w:pPr>
      <w:r w:rsidRPr="006E7EDB">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710E87" w:rsidRPr="006E7EDB" w:rsidRDefault="00710E87" w:rsidP="00710E87">
      <w:pPr>
        <w:pStyle w:val="a0"/>
        <w:widowControl/>
        <w:numPr>
          <w:ilvl w:val="0"/>
          <w:numId w:val="14"/>
        </w:numPr>
        <w:tabs>
          <w:tab w:val="clear" w:pos="360"/>
          <w:tab w:val="num" w:pos="720"/>
        </w:tabs>
        <w:autoSpaceDE/>
        <w:autoSpaceDN/>
        <w:adjustRightInd/>
        <w:spacing w:after="0"/>
        <w:ind w:left="720"/>
        <w:jc w:val="both"/>
        <w:rPr>
          <w:sz w:val="24"/>
          <w:szCs w:val="24"/>
        </w:rPr>
      </w:pPr>
      <w:r w:rsidRPr="006E7EDB">
        <w:rPr>
          <w:sz w:val="24"/>
          <w:szCs w:val="24"/>
        </w:rPr>
        <w:t>визуального осмотра в сравнении со Сметой представителями Заказчика;</w:t>
      </w:r>
    </w:p>
    <w:p w:rsidR="00710E87" w:rsidRPr="006E7EDB" w:rsidRDefault="00710E87" w:rsidP="00710E87">
      <w:pPr>
        <w:pStyle w:val="a0"/>
        <w:widowControl/>
        <w:numPr>
          <w:ilvl w:val="0"/>
          <w:numId w:val="14"/>
        </w:numPr>
        <w:tabs>
          <w:tab w:val="clear" w:pos="360"/>
          <w:tab w:val="num" w:pos="720"/>
        </w:tabs>
        <w:autoSpaceDE/>
        <w:autoSpaceDN/>
        <w:adjustRightInd/>
        <w:spacing w:after="0"/>
        <w:ind w:left="720"/>
        <w:jc w:val="both"/>
        <w:rPr>
          <w:sz w:val="24"/>
          <w:szCs w:val="24"/>
        </w:rPr>
      </w:pPr>
      <w:r w:rsidRPr="006E7EDB">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6E7EDB">
        <w:rPr>
          <w:sz w:val="24"/>
          <w:szCs w:val="24"/>
        </w:rPr>
        <w:t>последний</w:t>
      </w:r>
      <w:proofErr w:type="gramEnd"/>
      <w:r w:rsidRPr="006E7EDB">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710E87" w:rsidRPr="006E7EDB" w:rsidRDefault="00710E87" w:rsidP="00866ED6">
      <w:pPr>
        <w:pStyle w:val="a0"/>
        <w:numPr>
          <w:ilvl w:val="0"/>
          <w:numId w:val="0"/>
        </w:numPr>
        <w:spacing w:before="120"/>
        <w:ind w:left="568"/>
        <w:jc w:val="both"/>
        <w:rPr>
          <w:sz w:val="24"/>
          <w:szCs w:val="24"/>
        </w:rPr>
      </w:pPr>
      <w:r w:rsidRPr="006E7EDB">
        <w:rPr>
          <w:sz w:val="24"/>
          <w:szCs w:val="24"/>
        </w:rPr>
        <w:t>Несоответствием качества материала является несоответствие Смете:</w:t>
      </w:r>
    </w:p>
    <w:p w:rsidR="00710E87" w:rsidRPr="006E7EDB" w:rsidRDefault="00710E87" w:rsidP="00710E87">
      <w:pPr>
        <w:pStyle w:val="a0"/>
        <w:widowControl/>
        <w:numPr>
          <w:ilvl w:val="0"/>
          <w:numId w:val="15"/>
        </w:numPr>
        <w:tabs>
          <w:tab w:val="num" w:pos="360"/>
        </w:tabs>
        <w:autoSpaceDE/>
        <w:autoSpaceDN/>
        <w:adjustRightInd/>
        <w:spacing w:after="0"/>
        <w:ind w:left="360" w:firstLine="0"/>
        <w:jc w:val="both"/>
        <w:rPr>
          <w:sz w:val="24"/>
          <w:szCs w:val="24"/>
        </w:rPr>
      </w:pPr>
      <w:r w:rsidRPr="006E7EDB">
        <w:rPr>
          <w:sz w:val="24"/>
          <w:szCs w:val="24"/>
        </w:rPr>
        <w:t>марки материала;</w:t>
      </w:r>
    </w:p>
    <w:p w:rsidR="00710E87" w:rsidRPr="006E7EDB" w:rsidRDefault="00710E87" w:rsidP="00710E87">
      <w:pPr>
        <w:pStyle w:val="a0"/>
        <w:widowControl/>
        <w:numPr>
          <w:ilvl w:val="0"/>
          <w:numId w:val="15"/>
        </w:numPr>
        <w:tabs>
          <w:tab w:val="num" w:pos="360"/>
        </w:tabs>
        <w:autoSpaceDE/>
        <w:autoSpaceDN/>
        <w:adjustRightInd/>
        <w:spacing w:after="0"/>
        <w:ind w:left="360" w:firstLine="0"/>
        <w:jc w:val="both"/>
        <w:rPr>
          <w:sz w:val="24"/>
          <w:szCs w:val="24"/>
        </w:rPr>
      </w:pPr>
      <w:r w:rsidRPr="006E7EDB">
        <w:rPr>
          <w:sz w:val="24"/>
          <w:szCs w:val="24"/>
        </w:rPr>
        <w:t>наименования материала;</w:t>
      </w:r>
    </w:p>
    <w:p w:rsidR="00710E87" w:rsidRPr="006E7EDB" w:rsidRDefault="00710E87" w:rsidP="00710E87">
      <w:pPr>
        <w:pStyle w:val="a0"/>
        <w:widowControl/>
        <w:numPr>
          <w:ilvl w:val="0"/>
          <w:numId w:val="15"/>
        </w:numPr>
        <w:tabs>
          <w:tab w:val="num" w:pos="360"/>
        </w:tabs>
        <w:autoSpaceDE/>
        <w:autoSpaceDN/>
        <w:adjustRightInd/>
        <w:spacing w:after="0"/>
        <w:ind w:hanging="927"/>
        <w:jc w:val="both"/>
        <w:rPr>
          <w:sz w:val="24"/>
          <w:szCs w:val="24"/>
        </w:rPr>
      </w:pPr>
      <w:r w:rsidRPr="006E7EDB">
        <w:rPr>
          <w:sz w:val="24"/>
          <w:szCs w:val="24"/>
        </w:rPr>
        <w:t>стоимости материала;</w:t>
      </w:r>
    </w:p>
    <w:p w:rsidR="00710E87" w:rsidRPr="006E7EDB" w:rsidRDefault="00710E87" w:rsidP="00710E87">
      <w:pPr>
        <w:pStyle w:val="a0"/>
        <w:widowControl/>
        <w:numPr>
          <w:ilvl w:val="0"/>
          <w:numId w:val="15"/>
        </w:numPr>
        <w:tabs>
          <w:tab w:val="num" w:pos="360"/>
        </w:tabs>
        <w:autoSpaceDE/>
        <w:autoSpaceDN/>
        <w:adjustRightInd/>
        <w:spacing w:after="0"/>
        <w:ind w:hanging="927"/>
        <w:jc w:val="both"/>
        <w:rPr>
          <w:sz w:val="24"/>
          <w:szCs w:val="24"/>
        </w:rPr>
      </w:pPr>
      <w:r w:rsidRPr="006E7EDB">
        <w:rPr>
          <w:sz w:val="24"/>
          <w:szCs w:val="24"/>
        </w:rPr>
        <w:t xml:space="preserve">количества материала. </w:t>
      </w:r>
    </w:p>
    <w:p w:rsidR="00710E87" w:rsidRPr="006E7EDB" w:rsidRDefault="00710E87" w:rsidP="00866ED6">
      <w:pPr>
        <w:pStyle w:val="a0"/>
        <w:numPr>
          <w:ilvl w:val="0"/>
          <w:numId w:val="0"/>
        </w:numPr>
        <w:spacing w:before="120"/>
        <w:ind w:left="568"/>
        <w:jc w:val="both"/>
        <w:rPr>
          <w:sz w:val="24"/>
          <w:szCs w:val="24"/>
        </w:rPr>
      </w:pPr>
      <w:r w:rsidRPr="006E7EDB">
        <w:rPr>
          <w:sz w:val="24"/>
          <w:szCs w:val="24"/>
        </w:rPr>
        <w:t>Несоответствием работ является:</w:t>
      </w:r>
    </w:p>
    <w:p w:rsidR="00710E87" w:rsidRPr="006E7EDB" w:rsidRDefault="00710E87" w:rsidP="00710E87">
      <w:pPr>
        <w:pStyle w:val="a0"/>
        <w:widowControl/>
        <w:numPr>
          <w:ilvl w:val="0"/>
          <w:numId w:val="16"/>
        </w:numPr>
        <w:tabs>
          <w:tab w:val="num" w:pos="360"/>
        </w:tabs>
        <w:autoSpaceDE/>
        <w:autoSpaceDN/>
        <w:adjustRightInd/>
        <w:spacing w:after="0"/>
        <w:ind w:left="360" w:firstLine="0"/>
        <w:jc w:val="both"/>
        <w:rPr>
          <w:sz w:val="24"/>
          <w:szCs w:val="24"/>
        </w:rPr>
      </w:pPr>
      <w:r w:rsidRPr="006E7EDB">
        <w:rPr>
          <w:sz w:val="24"/>
          <w:szCs w:val="24"/>
        </w:rPr>
        <w:t>несоответствие Смете объемов и состава</w:t>
      </w:r>
      <w:r w:rsidR="00866ED6">
        <w:rPr>
          <w:sz w:val="24"/>
          <w:szCs w:val="24"/>
        </w:rPr>
        <w:t xml:space="preserve"> работ</w:t>
      </w:r>
      <w:r w:rsidRPr="006E7EDB">
        <w:rPr>
          <w:sz w:val="24"/>
          <w:szCs w:val="24"/>
        </w:rPr>
        <w:t>;</w:t>
      </w:r>
    </w:p>
    <w:p w:rsidR="00710E87" w:rsidRPr="006E7EDB" w:rsidRDefault="00710E87" w:rsidP="00710E87">
      <w:pPr>
        <w:pStyle w:val="a0"/>
        <w:widowControl/>
        <w:numPr>
          <w:ilvl w:val="0"/>
          <w:numId w:val="16"/>
        </w:numPr>
        <w:tabs>
          <w:tab w:val="num" w:pos="360"/>
        </w:tabs>
        <w:autoSpaceDE/>
        <w:autoSpaceDN/>
        <w:adjustRightInd/>
        <w:spacing w:after="0"/>
        <w:ind w:left="360" w:firstLine="0"/>
        <w:jc w:val="both"/>
        <w:rPr>
          <w:sz w:val="24"/>
          <w:szCs w:val="24"/>
        </w:rPr>
      </w:pPr>
      <w:r w:rsidRPr="006E7EDB">
        <w:rPr>
          <w:sz w:val="24"/>
          <w:szCs w:val="24"/>
        </w:rPr>
        <w:t>несоответствие действующим требованиям технологии способа производства работ;</w:t>
      </w:r>
    </w:p>
    <w:p w:rsidR="00710E87" w:rsidRPr="006E7EDB" w:rsidRDefault="00710E87" w:rsidP="00914BEF">
      <w:pPr>
        <w:pStyle w:val="a0"/>
        <w:numPr>
          <w:ilvl w:val="0"/>
          <w:numId w:val="0"/>
        </w:numPr>
        <w:ind w:firstLine="142"/>
        <w:jc w:val="both"/>
        <w:rPr>
          <w:sz w:val="24"/>
          <w:szCs w:val="24"/>
        </w:rPr>
      </w:pPr>
      <w:r w:rsidRPr="006E7EDB">
        <w:rPr>
          <w:sz w:val="24"/>
          <w:szCs w:val="24"/>
        </w:rPr>
        <w:t xml:space="preserve">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w:t>
      </w:r>
      <w:r w:rsidRPr="006E7EDB">
        <w:rPr>
          <w:sz w:val="24"/>
          <w:szCs w:val="24"/>
        </w:rPr>
        <w:lastRenderedPageBreak/>
        <w:t>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710E87" w:rsidRPr="006E7EDB" w:rsidRDefault="00710E87" w:rsidP="00914BEF">
      <w:pPr>
        <w:pStyle w:val="a0"/>
        <w:numPr>
          <w:ilvl w:val="0"/>
          <w:numId w:val="0"/>
        </w:numPr>
        <w:jc w:val="both"/>
        <w:rPr>
          <w:sz w:val="24"/>
          <w:szCs w:val="24"/>
        </w:rPr>
      </w:pPr>
      <w:r w:rsidRPr="006E7EDB">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710E87" w:rsidRPr="006E7EDB" w:rsidRDefault="00710E87" w:rsidP="00914BEF">
      <w:pPr>
        <w:pStyle w:val="a0"/>
        <w:numPr>
          <w:ilvl w:val="0"/>
          <w:numId w:val="0"/>
        </w:numPr>
        <w:jc w:val="both"/>
        <w:rPr>
          <w:sz w:val="24"/>
          <w:szCs w:val="24"/>
        </w:rPr>
      </w:pPr>
      <w:r w:rsidRPr="006E7EDB">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6E7EDB">
        <w:rPr>
          <w:sz w:val="24"/>
          <w:szCs w:val="24"/>
        </w:rPr>
        <w:t>согласованные</w:t>
      </w:r>
      <w:proofErr w:type="gramEnd"/>
      <w:r w:rsidRPr="006E7EDB">
        <w:rPr>
          <w:sz w:val="24"/>
          <w:szCs w:val="24"/>
        </w:rPr>
        <w:t xml:space="preserve"> срок и время.</w:t>
      </w:r>
    </w:p>
    <w:p w:rsidR="00710E87" w:rsidRPr="006E7EDB" w:rsidRDefault="00710E87" w:rsidP="00895A5D">
      <w:pPr>
        <w:pStyle w:val="a0"/>
        <w:numPr>
          <w:ilvl w:val="0"/>
          <w:numId w:val="0"/>
        </w:numPr>
        <w:spacing w:after="0"/>
        <w:jc w:val="both"/>
        <w:rPr>
          <w:sz w:val="24"/>
          <w:szCs w:val="24"/>
        </w:rPr>
      </w:pPr>
      <w:r w:rsidRPr="006E7EDB">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710E87" w:rsidRPr="006E7EDB" w:rsidRDefault="00710E87" w:rsidP="00895A5D">
      <w:pPr>
        <w:jc w:val="both"/>
        <w:rPr>
          <w:sz w:val="24"/>
          <w:szCs w:val="24"/>
        </w:rPr>
      </w:pPr>
      <w:r w:rsidRPr="006E7EDB">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710E87" w:rsidRPr="006E7EDB" w:rsidRDefault="00710E87" w:rsidP="00895A5D">
      <w:pPr>
        <w:tabs>
          <w:tab w:val="left" w:pos="709"/>
        </w:tabs>
        <w:jc w:val="both"/>
        <w:rPr>
          <w:sz w:val="24"/>
          <w:szCs w:val="24"/>
        </w:rPr>
      </w:pPr>
      <w:r w:rsidRPr="006E7EDB">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710E87" w:rsidRPr="006E7EDB" w:rsidRDefault="00710E87" w:rsidP="00895A5D">
      <w:pPr>
        <w:jc w:val="both"/>
        <w:rPr>
          <w:sz w:val="24"/>
          <w:szCs w:val="24"/>
        </w:rPr>
      </w:pPr>
      <w:r w:rsidRPr="006E7EDB">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710E87" w:rsidRPr="00234B2A" w:rsidRDefault="00710E87" w:rsidP="00710E87">
      <w:pPr>
        <w:jc w:val="both"/>
        <w:rPr>
          <w:sz w:val="16"/>
          <w:szCs w:val="16"/>
        </w:rPr>
      </w:pPr>
    </w:p>
    <w:p w:rsidR="00710E87" w:rsidRPr="006E7EDB" w:rsidRDefault="00710E87" w:rsidP="00710E87">
      <w:pPr>
        <w:widowControl/>
        <w:numPr>
          <w:ilvl w:val="0"/>
          <w:numId w:val="8"/>
        </w:numPr>
        <w:tabs>
          <w:tab w:val="left" w:pos="0"/>
        </w:tabs>
        <w:autoSpaceDE/>
        <w:autoSpaceDN/>
        <w:adjustRightInd/>
        <w:jc w:val="center"/>
        <w:rPr>
          <w:b/>
          <w:sz w:val="24"/>
          <w:szCs w:val="24"/>
        </w:rPr>
      </w:pPr>
      <w:r w:rsidRPr="006E7EDB">
        <w:rPr>
          <w:b/>
          <w:sz w:val="24"/>
          <w:szCs w:val="24"/>
        </w:rPr>
        <w:t>Форс-мажор</w:t>
      </w:r>
    </w:p>
    <w:p w:rsidR="00710E87" w:rsidRPr="00234B2A" w:rsidRDefault="00710E87" w:rsidP="00710E87">
      <w:pPr>
        <w:tabs>
          <w:tab w:val="left" w:pos="0"/>
        </w:tabs>
        <w:ind w:left="360"/>
        <w:rPr>
          <w:b/>
          <w:sz w:val="16"/>
          <w:szCs w:val="16"/>
        </w:rPr>
      </w:pPr>
    </w:p>
    <w:p w:rsidR="00710E87" w:rsidRPr="006E7EDB" w:rsidRDefault="00710E87" w:rsidP="00710E87">
      <w:pPr>
        <w:tabs>
          <w:tab w:val="left" w:pos="0"/>
        </w:tabs>
        <w:jc w:val="both"/>
        <w:rPr>
          <w:sz w:val="24"/>
          <w:szCs w:val="24"/>
        </w:rPr>
      </w:pPr>
      <w:r w:rsidRPr="006E7EDB">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710E87" w:rsidRPr="006E7EDB" w:rsidRDefault="00710E87" w:rsidP="00710E87">
      <w:pPr>
        <w:tabs>
          <w:tab w:val="left" w:pos="0"/>
        </w:tabs>
        <w:jc w:val="both"/>
        <w:rPr>
          <w:sz w:val="24"/>
          <w:szCs w:val="24"/>
        </w:rPr>
      </w:pPr>
      <w:r w:rsidRPr="006E7EDB">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710E87" w:rsidRPr="00234B2A" w:rsidRDefault="00710E87" w:rsidP="00710E87">
      <w:pPr>
        <w:tabs>
          <w:tab w:val="left" w:pos="0"/>
        </w:tabs>
        <w:jc w:val="both"/>
        <w:rPr>
          <w:sz w:val="16"/>
          <w:szCs w:val="16"/>
        </w:rPr>
      </w:pPr>
    </w:p>
    <w:p w:rsidR="00710E87" w:rsidRPr="006E7EDB" w:rsidRDefault="00710E87" w:rsidP="00710E87">
      <w:pPr>
        <w:widowControl/>
        <w:numPr>
          <w:ilvl w:val="0"/>
          <w:numId w:val="8"/>
        </w:numPr>
        <w:tabs>
          <w:tab w:val="left" w:pos="0"/>
        </w:tabs>
        <w:autoSpaceDE/>
        <w:autoSpaceDN/>
        <w:adjustRightInd/>
        <w:jc w:val="center"/>
        <w:rPr>
          <w:b/>
          <w:sz w:val="24"/>
          <w:szCs w:val="24"/>
        </w:rPr>
      </w:pPr>
      <w:r w:rsidRPr="006E7EDB">
        <w:rPr>
          <w:b/>
          <w:sz w:val="24"/>
          <w:szCs w:val="24"/>
        </w:rPr>
        <w:t>Приемка результата выполненных Работ</w:t>
      </w:r>
    </w:p>
    <w:p w:rsidR="00710E87" w:rsidRPr="00234B2A" w:rsidRDefault="00710E87" w:rsidP="00710E87">
      <w:pPr>
        <w:tabs>
          <w:tab w:val="left" w:pos="0"/>
        </w:tabs>
        <w:rPr>
          <w:b/>
          <w:sz w:val="16"/>
          <w:szCs w:val="16"/>
        </w:rPr>
      </w:pPr>
    </w:p>
    <w:p w:rsidR="00710E87" w:rsidRPr="006E7EDB" w:rsidRDefault="00710E87" w:rsidP="00710E87">
      <w:pPr>
        <w:tabs>
          <w:tab w:val="left" w:pos="0"/>
        </w:tabs>
        <w:jc w:val="both"/>
        <w:rPr>
          <w:sz w:val="24"/>
          <w:szCs w:val="24"/>
        </w:rPr>
      </w:pPr>
      <w:r w:rsidRPr="006E7EDB">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710E87" w:rsidRPr="006E7EDB" w:rsidRDefault="00710E87" w:rsidP="00710E87">
      <w:pPr>
        <w:tabs>
          <w:tab w:val="left" w:pos="0"/>
        </w:tabs>
        <w:jc w:val="both"/>
        <w:rPr>
          <w:sz w:val="24"/>
          <w:szCs w:val="24"/>
        </w:rPr>
      </w:pPr>
      <w:r w:rsidRPr="006E7EDB">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6E7EDB">
        <w:rPr>
          <w:sz w:val="24"/>
          <w:szCs w:val="24"/>
        </w:rPr>
        <w:t>контролю за</w:t>
      </w:r>
      <w:proofErr w:type="gramEnd"/>
      <w:r w:rsidRPr="006E7EDB">
        <w:rPr>
          <w:sz w:val="24"/>
          <w:szCs w:val="24"/>
        </w:rPr>
        <w:t xml:space="preserve"> ремонтом объектов муниципальной собственности.</w:t>
      </w:r>
    </w:p>
    <w:p w:rsidR="00710E87" w:rsidRPr="006E7EDB" w:rsidRDefault="00710E87" w:rsidP="00710E87">
      <w:pPr>
        <w:tabs>
          <w:tab w:val="left" w:pos="0"/>
        </w:tabs>
        <w:jc w:val="both"/>
        <w:rPr>
          <w:sz w:val="24"/>
          <w:szCs w:val="24"/>
        </w:rPr>
      </w:pPr>
      <w:r w:rsidRPr="006E7EDB">
        <w:rPr>
          <w:sz w:val="24"/>
          <w:szCs w:val="24"/>
        </w:rPr>
        <w:t>7.3. Подрядчик передает Заказчику четыре экземпляра исполнительной документации (</w:t>
      </w:r>
      <w:r w:rsidRPr="006E7EDB">
        <w:rPr>
          <w:noProof/>
          <w:sz w:val="24"/>
          <w:szCs w:val="24"/>
        </w:rPr>
        <w:t>акта выполненных работ (форма КС-2), справки стоимости выполненных работ и затрат (форма КС-3)), копии сметы и контракта</w:t>
      </w:r>
      <w:r w:rsidRPr="006E7EDB">
        <w:rPr>
          <w:sz w:val="24"/>
          <w:szCs w:val="24"/>
        </w:rPr>
        <w:t xml:space="preserve">. </w:t>
      </w:r>
    </w:p>
    <w:p w:rsidR="00710E87" w:rsidRPr="000A1CFB" w:rsidRDefault="00710E87" w:rsidP="00710E87">
      <w:pPr>
        <w:tabs>
          <w:tab w:val="left" w:pos="0"/>
        </w:tabs>
        <w:jc w:val="both"/>
        <w:rPr>
          <w:sz w:val="8"/>
          <w:szCs w:val="8"/>
        </w:rPr>
      </w:pPr>
    </w:p>
    <w:p w:rsidR="00710E87" w:rsidRPr="006E7EDB" w:rsidRDefault="00710E87" w:rsidP="00710E87">
      <w:pPr>
        <w:widowControl/>
        <w:numPr>
          <w:ilvl w:val="0"/>
          <w:numId w:val="8"/>
        </w:numPr>
        <w:tabs>
          <w:tab w:val="left" w:pos="0"/>
        </w:tabs>
        <w:autoSpaceDE/>
        <w:autoSpaceDN/>
        <w:adjustRightInd/>
        <w:jc w:val="center"/>
        <w:rPr>
          <w:b/>
          <w:sz w:val="24"/>
          <w:szCs w:val="24"/>
        </w:rPr>
      </w:pPr>
      <w:r w:rsidRPr="006E7EDB">
        <w:rPr>
          <w:b/>
          <w:sz w:val="24"/>
          <w:szCs w:val="24"/>
        </w:rPr>
        <w:t>Гарантии</w:t>
      </w:r>
    </w:p>
    <w:p w:rsidR="00710E87" w:rsidRPr="000A1CFB" w:rsidRDefault="00710E87" w:rsidP="00710E87">
      <w:pPr>
        <w:tabs>
          <w:tab w:val="left" w:pos="0"/>
        </w:tabs>
        <w:jc w:val="both"/>
        <w:rPr>
          <w:sz w:val="8"/>
          <w:szCs w:val="8"/>
        </w:rPr>
      </w:pPr>
    </w:p>
    <w:p w:rsidR="00710E87" w:rsidRPr="006E7EDB" w:rsidRDefault="00710E87" w:rsidP="00710E87">
      <w:pPr>
        <w:tabs>
          <w:tab w:val="left" w:pos="0"/>
        </w:tabs>
        <w:jc w:val="both"/>
        <w:rPr>
          <w:sz w:val="24"/>
          <w:szCs w:val="24"/>
        </w:rPr>
      </w:pPr>
      <w:r w:rsidRPr="006E7EDB">
        <w:rPr>
          <w:sz w:val="24"/>
          <w:szCs w:val="24"/>
        </w:rPr>
        <w:t>8.1. Подрядчик гарантирует:</w:t>
      </w:r>
    </w:p>
    <w:p w:rsidR="00710E87" w:rsidRPr="006E7EDB" w:rsidRDefault="00710E87" w:rsidP="00710E87">
      <w:pPr>
        <w:tabs>
          <w:tab w:val="left" w:pos="0"/>
        </w:tabs>
        <w:jc w:val="both"/>
        <w:rPr>
          <w:sz w:val="24"/>
          <w:szCs w:val="24"/>
        </w:rPr>
      </w:pPr>
      <w:r w:rsidRPr="006E7EDB">
        <w:rPr>
          <w:sz w:val="24"/>
          <w:szCs w:val="24"/>
        </w:rPr>
        <w:t xml:space="preserve">- выполнение всех Работ в полном объеме и в сроки, определенные условиями настоящего </w:t>
      </w:r>
      <w:r w:rsidRPr="006E7EDB">
        <w:rPr>
          <w:sz w:val="24"/>
          <w:szCs w:val="24"/>
        </w:rPr>
        <w:lastRenderedPageBreak/>
        <w:t>Контракта;</w:t>
      </w:r>
    </w:p>
    <w:p w:rsidR="00710E87" w:rsidRPr="006E7EDB" w:rsidRDefault="00710E87" w:rsidP="00710E87">
      <w:pPr>
        <w:tabs>
          <w:tab w:val="left" w:pos="0"/>
        </w:tabs>
        <w:jc w:val="both"/>
        <w:rPr>
          <w:sz w:val="24"/>
          <w:szCs w:val="24"/>
        </w:rPr>
      </w:pPr>
      <w:r w:rsidRPr="006E7EDB">
        <w:rPr>
          <w:sz w:val="24"/>
          <w:szCs w:val="24"/>
        </w:rPr>
        <w:t>- качество выполнения Работ в соответствии со сметной документацией и действующими нормами;</w:t>
      </w:r>
    </w:p>
    <w:p w:rsidR="00710E87" w:rsidRPr="006E7EDB" w:rsidRDefault="00710E87" w:rsidP="00710E87">
      <w:pPr>
        <w:tabs>
          <w:tab w:val="left" w:pos="0"/>
        </w:tabs>
        <w:jc w:val="both"/>
        <w:rPr>
          <w:sz w:val="24"/>
          <w:szCs w:val="24"/>
        </w:rPr>
      </w:pPr>
      <w:r w:rsidRPr="006E7EDB">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710E87" w:rsidRPr="006E7EDB" w:rsidRDefault="00710E87" w:rsidP="00710E87">
      <w:pPr>
        <w:tabs>
          <w:tab w:val="left" w:pos="0"/>
        </w:tabs>
        <w:jc w:val="both"/>
        <w:rPr>
          <w:sz w:val="24"/>
          <w:szCs w:val="24"/>
        </w:rPr>
      </w:pPr>
      <w:r w:rsidRPr="006E7EDB">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0,3% стоимости Контракта  за каждый день просрочки. </w:t>
      </w:r>
    </w:p>
    <w:p w:rsidR="00710E87" w:rsidRPr="00061AF6" w:rsidRDefault="00710E87" w:rsidP="00710E87">
      <w:pPr>
        <w:tabs>
          <w:tab w:val="left" w:pos="0"/>
        </w:tabs>
        <w:jc w:val="both"/>
        <w:rPr>
          <w:sz w:val="16"/>
          <w:szCs w:val="16"/>
        </w:rPr>
      </w:pPr>
    </w:p>
    <w:p w:rsidR="00710E87" w:rsidRPr="006E7EDB" w:rsidRDefault="00710E87" w:rsidP="00710E87">
      <w:pPr>
        <w:widowControl/>
        <w:numPr>
          <w:ilvl w:val="0"/>
          <w:numId w:val="8"/>
        </w:numPr>
        <w:tabs>
          <w:tab w:val="left" w:pos="0"/>
        </w:tabs>
        <w:autoSpaceDE/>
        <w:autoSpaceDN/>
        <w:adjustRightInd/>
        <w:jc w:val="center"/>
        <w:rPr>
          <w:b/>
          <w:sz w:val="24"/>
          <w:szCs w:val="24"/>
        </w:rPr>
      </w:pPr>
      <w:r w:rsidRPr="006E7EDB">
        <w:rPr>
          <w:b/>
          <w:sz w:val="24"/>
          <w:szCs w:val="24"/>
        </w:rPr>
        <w:t>Порядок рассмотрения споров</w:t>
      </w:r>
    </w:p>
    <w:p w:rsidR="00710E87" w:rsidRPr="00061AF6" w:rsidRDefault="00710E87" w:rsidP="00710E87">
      <w:pPr>
        <w:tabs>
          <w:tab w:val="left" w:pos="0"/>
        </w:tabs>
        <w:ind w:left="360"/>
        <w:rPr>
          <w:b/>
          <w:sz w:val="16"/>
          <w:szCs w:val="16"/>
        </w:rPr>
      </w:pPr>
    </w:p>
    <w:p w:rsidR="00710E87" w:rsidRPr="006E7EDB" w:rsidRDefault="00710E87" w:rsidP="00710E87">
      <w:pPr>
        <w:jc w:val="both"/>
        <w:rPr>
          <w:sz w:val="24"/>
          <w:szCs w:val="24"/>
        </w:rPr>
      </w:pPr>
      <w:r w:rsidRPr="006E7EDB">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710E87" w:rsidRPr="006E7EDB" w:rsidRDefault="00710E87" w:rsidP="00710E87">
      <w:pPr>
        <w:jc w:val="both"/>
        <w:rPr>
          <w:sz w:val="24"/>
          <w:szCs w:val="24"/>
        </w:rPr>
      </w:pPr>
      <w:r w:rsidRPr="006E7EDB">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710E87" w:rsidRPr="00061AF6" w:rsidRDefault="00710E87" w:rsidP="00710E87">
      <w:pPr>
        <w:jc w:val="both"/>
        <w:rPr>
          <w:sz w:val="14"/>
          <w:szCs w:val="14"/>
        </w:rPr>
      </w:pPr>
    </w:p>
    <w:p w:rsidR="00710E87" w:rsidRPr="006E7EDB" w:rsidRDefault="00710E87" w:rsidP="00710E87">
      <w:pPr>
        <w:ind w:left="3420"/>
        <w:rPr>
          <w:b/>
          <w:sz w:val="24"/>
          <w:szCs w:val="24"/>
        </w:rPr>
      </w:pPr>
      <w:r w:rsidRPr="006E7EDB">
        <w:rPr>
          <w:b/>
          <w:sz w:val="24"/>
          <w:szCs w:val="24"/>
        </w:rPr>
        <w:t>10. Ответственность Сторон</w:t>
      </w:r>
    </w:p>
    <w:p w:rsidR="00710E87" w:rsidRPr="00061AF6" w:rsidRDefault="00710E87" w:rsidP="00710E87">
      <w:pPr>
        <w:jc w:val="both"/>
        <w:rPr>
          <w:sz w:val="14"/>
          <w:szCs w:val="14"/>
        </w:rPr>
      </w:pPr>
    </w:p>
    <w:p w:rsidR="00710E87" w:rsidRPr="006E7EDB" w:rsidRDefault="00710E87" w:rsidP="00710E87">
      <w:pPr>
        <w:jc w:val="both"/>
        <w:rPr>
          <w:sz w:val="24"/>
          <w:szCs w:val="24"/>
        </w:rPr>
      </w:pPr>
      <w:r w:rsidRPr="006E7EDB">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710E87" w:rsidRPr="006E7EDB" w:rsidRDefault="00710E87" w:rsidP="00710E87">
      <w:pPr>
        <w:jc w:val="both"/>
        <w:rPr>
          <w:sz w:val="24"/>
          <w:szCs w:val="24"/>
        </w:rPr>
      </w:pPr>
      <w:r w:rsidRPr="006E7EDB">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710E87" w:rsidRPr="006E7EDB" w:rsidRDefault="00710E87" w:rsidP="00710E87">
      <w:pPr>
        <w:jc w:val="both"/>
        <w:rPr>
          <w:sz w:val="24"/>
          <w:szCs w:val="24"/>
        </w:rPr>
      </w:pPr>
      <w:r w:rsidRPr="006E7EDB">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710E87" w:rsidRPr="006E7EDB" w:rsidRDefault="00710E87" w:rsidP="00710E87">
      <w:pPr>
        <w:jc w:val="both"/>
        <w:rPr>
          <w:sz w:val="24"/>
          <w:szCs w:val="24"/>
        </w:rPr>
      </w:pPr>
      <w:r w:rsidRPr="006E7EDB">
        <w:rPr>
          <w:sz w:val="24"/>
          <w:szCs w:val="24"/>
        </w:rPr>
        <w:t>Оплата неустоек, а также возмещение убытков не освобождает стороны от исполнения своих обязательств по контракту.</w:t>
      </w:r>
    </w:p>
    <w:p w:rsidR="00710E87" w:rsidRPr="006E7EDB" w:rsidRDefault="00710E87" w:rsidP="00710E87">
      <w:pPr>
        <w:jc w:val="both"/>
        <w:rPr>
          <w:sz w:val="24"/>
          <w:szCs w:val="24"/>
        </w:rPr>
      </w:pPr>
      <w:r w:rsidRPr="006E7EDB">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710E87" w:rsidRPr="006E7EDB" w:rsidRDefault="00710E87" w:rsidP="00710E87">
      <w:pPr>
        <w:jc w:val="both"/>
        <w:rPr>
          <w:sz w:val="24"/>
          <w:szCs w:val="24"/>
        </w:rPr>
      </w:pPr>
      <w:r w:rsidRPr="006E7EDB">
        <w:rPr>
          <w:sz w:val="24"/>
          <w:szCs w:val="24"/>
        </w:rPr>
        <w:t>10.5. Заказчик несет ответственность в соответствии с действующим законодательством РФ при наличии вины.</w:t>
      </w:r>
    </w:p>
    <w:p w:rsidR="00710E87" w:rsidRPr="006E7EDB" w:rsidRDefault="00710E87" w:rsidP="00710E87">
      <w:pPr>
        <w:jc w:val="center"/>
        <w:rPr>
          <w:b/>
          <w:sz w:val="24"/>
          <w:szCs w:val="24"/>
        </w:rPr>
      </w:pPr>
      <w:r w:rsidRPr="006E7EDB">
        <w:rPr>
          <w:b/>
          <w:sz w:val="24"/>
          <w:szCs w:val="24"/>
        </w:rPr>
        <w:t>11. Расторжение Контракта</w:t>
      </w:r>
    </w:p>
    <w:p w:rsidR="00710E87" w:rsidRPr="004F319F" w:rsidRDefault="00710E87" w:rsidP="00710E87">
      <w:pPr>
        <w:jc w:val="both"/>
        <w:rPr>
          <w:sz w:val="14"/>
          <w:szCs w:val="14"/>
        </w:rPr>
      </w:pPr>
    </w:p>
    <w:p w:rsidR="00710E87" w:rsidRPr="006E7EDB" w:rsidRDefault="00710E87" w:rsidP="004F319F">
      <w:pPr>
        <w:jc w:val="both"/>
        <w:rPr>
          <w:sz w:val="24"/>
          <w:szCs w:val="24"/>
        </w:rPr>
      </w:pPr>
      <w:r w:rsidRPr="006E7EDB">
        <w:rPr>
          <w:sz w:val="24"/>
          <w:szCs w:val="24"/>
        </w:rPr>
        <w:t xml:space="preserve">11.1. </w:t>
      </w:r>
      <w:proofErr w:type="gramStart"/>
      <w:r w:rsidRPr="006E7EDB">
        <w:rPr>
          <w:sz w:val="24"/>
          <w:szCs w:val="24"/>
        </w:rPr>
        <w:t>Контракт</w:t>
      </w:r>
      <w:proofErr w:type="gramEnd"/>
      <w:r w:rsidRPr="006E7EDB">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710E87" w:rsidRPr="006E7EDB" w:rsidRDefault="00710E87" w:rsidP="004F319F">
      <w:pPr>
        <w:jc w:val="both"/>
        <w:rPr>
          <w:sz w:val="24"/>
          <w:szCs w:val="24"/>
        </w:rPr>
      </w:pPr>
      <w:r w:rsidRPr="006E7EDB">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710E87" w:rsidRPr="006E7EDB" w:rsidRDefault="00710E87" w:rsidP="004F319F">
      <w:pPr>
        <w:jc w:val="both"/>
        <w:rPr>
          <w:sz w:val="24"/>
          <w:szCs w:val="24"/>
        </w:rPr>
      </w:pPr>
      <w:r w:rsidRPr="006E7EDB">
        <w:rPr>
          <w:sz w:val="24"/>
          <w:szCs w:val="24"/>
        </w:rPr>
        <w:t xml:space="preserve">11.3. </w:t>
      </w:r>
      <w:proofErr w:type="gramStart"/>
      <w:r w:rsidRPr="006E7EDB">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6E7EDB">
        <w:rPr>
          <w:b/>
          <w:sz w:val="24"/>
          <w:szCs w:val="24"/>
        </w:rPr>
        <w:t xml:space="preserve"> </w:t>
      </w:r>
      <w:r w:rsidRPr="006E7EDB">
        <w:rPr>
          <w:sz w:val="24"/>
          <w:szCs w:val="24"/>
        </w:rPr>
        <w:t xml:space="preserve">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w:t>
      </w:r>
      <w:r w:rsidRPr="006E7EDB">
        <w:rPr>
          <w:sz w:val="24"/>
          <w:szCs w:val="24"/>
        </w:rPr>
        <w:lastRenderedPageBreak/>
        <w:t>услуг для государственных и муниципальных нужд» заключается контракт при уклонении победителя</w:t>
      </w:r>
      <w:r w:rsidR="009E44D1">
        <w:rPr>
          <w:sz w:val="24"/>
          <w:szCs w:val="24"/>
        </w:rPr>
        <w:t xml:space="preserve"> открытого аукциона в электронной форме</w:t>
      </w:r>
      <w:r w:rsidRPr="006E7EDB">
        <w:rPr>
          <w:sz w:val="24"/>
          <w:szCs w:val="24"/>
        </w:rPr>
        <w:t>, с согласия</w:t>
      </w:r>
      <w:proofErr w:type="gramEnd"/>
      <w:r w:rsidRPr="006E7EDB">
        <w:rPr>
          <w:sz w:val="24"/>
          <w:szCs w:val="24"/>
        </w:rPr>
        <w:t xml:space="preserve">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w:t>
      </w:r>
      <w:r w:rsidR="009E44D1">
        <w:rPr>
          <w:sz w:val="24"/>
          <w:szCs w:val="24"/>
        </w:rPr>
        <w:t>люченному с победителем</w:t>
      </w:r>
      <w:r w:rsidRPr="006E7EDB">
        <w:rPr>
          <w:sz w:val="24"/>
          <w:szCs w:val="24"/>
        </w:rPr>
        <w:t>. При этом цена контракта должна быть уменьшена пропорционально объему выполненных работ.</w:t>
      </w:r>
    </w:p>
    <w:p w:rsidR="00710E87" w:rsidRPr="003341E3" w:rsidRDefault="00710E87" w:rsidP="00710E87">
      <w:pPr>
        <w:jc w:val="both"/>
        <w:rPr>
          <w:sz w:val="16"/>
          <w:szCs w:val="16"/>
        </w:rPr>
      </w:pPr>
    </w:p>
    <w:p w:rsidR="00710E87" w:rsidRPr="006E7EDB" w:rsidRDefault="00710E87" w:rsidP="00710E87">
      <w:pPr>
        <w:tabs>
          <w:tab w:val="left" w:pos="0"/>
        </w:tabs>
        <w:ind w:left="360"/>
        <w:jc w:val="center"/>
        <w:rPr>
          <w:b/>
          <w:sz w:val="24"/>
          <w:szCs w:val="24"/>
        </w:rPr>
      </w:pPr>
      <w:r w:rsidRPr="006E7EDB">
        <w:rPr>
          <w:b/>
          <w:sz w:val="24"/>
          <w:szCs w:val="24"/>
        </w:rPr>
        <w:t>12. Прочие условия</w:t>
      </w:r>
    </w:p>
    <w:p w:rsidR="00710E87" w:rsidRPr="003341E3" w:rsidRDefault="00710E87" w:rsidP="00710E87">
      <w:pPr>
        <w:tabs>
          <w:tab w:val="left" w:pos="0"/>
        </w:tabs>
        <w:jc w:val="both"/>
        <w:rPr>
          <w:sz w:val="16"/>
          <w:szCs w:val="16"/>
        </w:rPr>
      </w:pPr>
    </w:p>
    <w:p w:rsidR="00710E87" w:rsidRPr="006E7EDB" w:rsidRDefault="00710E87" w:rsidP="00710E87">
      <w:pPr>
        <w:tabs>
          <w:tab w:val="left" w:pos="0"/>
        </w:tabs>
        <w:jc w:val="both"/>
        <w:rPr>
          <w:sz w:val="24"/>
          <w:szCs w:val="24"/>
        </w:rPr>
      </w:pPr>
      <w:r w:rsidRPr="006E7EDB">
        <w:rPr>
          <w:sz w:val="24"/>
          <w:szCs w:val="24"/>
        </w:rPr>
        <w:t>12.1. Контра</w:t>
      </w:r>
      <w:proofErr w:type="gramStart"/>
      <w:r w:rsidRPr="006E7EDB">
        <w:rPr>
          <w:sz w:val="24"/>
          <w:szCs w:val="24"/>
        </w:rPr>
        <w:t>кт вст</w:t>
      </w:r>
      <w:proofErr w:type="gramEnd"/>
      <w:r w:rsidRPr="006E7EDB">
        <w:rPr>
          <w:sz w:val="24"/>
          <w:szCs w:val="24"/>
        </w:rPr>
        <w:t>упает в силу с момента его подписания сторонами и действует до 31 декабря 2012 года.</w:t>
      </w:r>
    </w:p>
    <w:p w:rsidR="00710E87" w:rsidRPr="006E7EDB" w:rsidRDefault="00710E87" w:rsidP="00710E87">
      <w:pPr>
        <w:tabs>
          <w:tab w:val="left" w:pos="0"/>
        </w:tabs>
        <w:jc w:val="both"/>
        <w:rPr>
          <w:sz w:val="24"/>
          <w:szCs w:val="24"/>
        </w:rPr>
      </w:pPr>
      <w:r w:rsidRPr="006E7EDB">
        <w:rPr>
          <w:sz w:val="24"/>
          <w:szCs w:val="24"/>
        </w:rPr>
        <w:t>12.2. Во всем остальном, что не предусмотрено настоящим Контрактом, применяются нормы действующего законодательства РФ.</w:t>
      </w:r>
    </w:p>
    <w:p w:rsidR="00710E87" w:rsidRPr="006E7EDB" w:rsidRDefault="00710E87" w:rsidP="00710E87">
      <w:pPr>
        <w:tabs>
          <w:tab w:val="left" w:pos="0"/>
        </w:tabs>
        <w:jc w:val="both"/>
        <w:rPr>
          <w:sz w:val="24"/>
          <w:szCs w:val="24"/>
        </w:rPr>
      </w:pPr>
      <w:r w:rsidRPr="006E7EDB">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710E87" w:rsidRPr="003341E3" w:rsidRDefault="00710E87" w:rsidP="00710E87">
      <w:pPr>
        <w:tabs>
          <w:tab w:val="left" w:pos="0"/>
        </w:tabs>
        <w:ind w:left="360"/>
        <w:jc w:val="center"/>
        <w:rPr>
          <w:b/>
          <w:sz w:val="16"/>
          <w:szCs w:val="16"/>
        </w:rPr>
      </w:pPr>
    </w:p>
    <w:p w:rsidR="00710E87" w:rsidRPr="006E7EDB" w:rsidRDefault="00710E87" w:rsidP="00710E87">
      <w:pPr>
        <w:tabs>
          <w:tab w:val="left" w:pos="0"/>
        </w:tabs>
        <w:ind w:left="360"/>
        <w:jc w:val="center"/>
        <w:rPr>
          <w:b/>
          <w:sz w:val="24"/>
          <w:szCs w:val="24"/>
        </w:rPr>
      </w:pPr>
      <w:r w:rsidRPr="006E7EDB">
        <w:rPr>
          <w:b/>
          <w:sz w:val="24"/>
          <w:szCs w:val="24"/>
        </w:rPr>
        <w:t>13. Юридические адреса, реквизиты и подписи Сторон</w:t>
      </w:r>
    </w:p>
    <w:p w:rsidR="00710E87" w:rsidRPr="006E7EDB" w:rsidRDefault="00710E87" w:rsidP="00710E87">
      <w:pPr>
        <w:rPr>
          <w:sz w:val="24"/>
          <w:szCs w:val="24"/>
        </w:rPr>
      </w:pPr>
      <w:r w:rsidRPr="006E7EDB">
        <w:rPr>
          <w:sz w:val="24"/>
          <w:szCs w:val="24"/>
        </w:rPr>
        <w:t xml:space="preserve">                                                          </w:t>
      </w:r>
    </w:p>
    <w:p w:rsidR="00710E87" w:rsidRPr="006E7EDB" w:rsidRDefault="00710E87" w:rsidP="00710E87">
      <w:pPr>
        <w:rPr>
          <w:b/>
          <w:sz w:val="24"/>
          <w:szCs w:val="24"/>
        </w:rPr>
      </w:pPr>
      <w:r w:rsidRPr="006E7EDB">
        <w:rPr>
          <w:b/>
          <w:sz w:val="24"/>
          <w:szCs w:val="24"/>
        </w:rPr>
        <w:t xml:space="preserve">Заказчик:  </w:t>
      </w:r>
    </w:p>
    <w:p w:rsidR="00710E87" w:rsidRPr="006E7EDB" w:rsidRDefault="00710E87" w:rsidP="003341E3">
      <w:pPr>
        <w:jc w:val="both"/>
        <w:rPr>
          <w:sz w:val="24"/>
          <w:szCs w:val="24"/>
        </w:rPr>
      </w:pPr>
      <w:r w:rsidRPr="006E7EDB">
        <w:rPr>
          <w:sz w:val="24"/>
          <w:szCs w:val="24"/>
        </w:rPr>
        <w:t>Управление жилищно-коммунального хозяйства Администрации города Иванова</w:t>
      </w:r>
    </w:p>
    <w:p w:rsidR="00710E87" w:rsidRPr="006E7EDB" w:rsidRDefault="00710E87" w:rsidP="003341E3">
      <w:pPr>
        <w:jc w:val="both"/>
        <w:rPr>
          <w:sz w:val="24"/>
          <w:szCs w:val="24"/>
        </w:rPr>
      </w:pPr>
      <w:r w:rsidRPr="006E7EDB">
        <w:rPr>
          <w:sz w:val="24"/>
          <w:szCs w:val="24"/>
        </w:rPr>
        <w:t>153000, г. Иваново, пл.</w:t>
      </w:r>
      <w:r w:rsidR="003341E3">
        <w:rPr>
          <w:sz w:val="24"/>
          <w:szCs w:val="24"/>
        </w:rPr>
        <w:t xml:space="preserve"> </w:t>
      </w:r>
      <w:r w:rsidRPr="006E7EDB">
        <w:rPr>
          <w:sz w:val="24"/>
          <w:szCs w:val="24"/>
        </w:rPr>
        <w:t>Революции, д.6, тел.(4932) 59-46-18, 59-45-61</w:t>
      </w:r>
    </w:p>
    <w:p w:rsidR="00710E87" w:rsidRPr="006E7EDB" w:rsidRDefault="00710E87" w:rsidP="003341E3">
      <w:pPr>
        <w:jc w:val="both"/>
        <w:rPr>
          <w:sz w:val="24"/>
          <w:szCs w:val="24"/>
        </w:rPr>
      </w:pPr>
      <w:proofErr w:type="gramStart"/>
      <w:r w:rsidRPr="006E7EDB">
        <w:rPr>
          <w:sz w:val="24"/>
          <w:szCs w:val="24"/>
        </w:rPr>
        <w:t>р</w:t>
      </w:r>
      <w:proofErr w:type="gramEnd"/>
      <w:r w:rsidRPr="006E7EDB">
        <w:rPr>
          <w:sz w:val="24"/>
          <w:szCs w:val="24"/>
        </w:rPr>
        <w:t>/</w:t>
      </w:r>
      <w:proofErr w:type="spellStart"/>
      <w:r w:rsidRPr="006E7EDB">
        <w:rPr>
          <w:sz w:val="24"/>
          <w:szCs w:val="24"/>
        </w:rPr>
        <w:t>сч</w:t>
      </w:r>
      <w:proofErr w:type="spellEnd"/>
      <w:r w:rsidRPr="006E7EDB">
        <w:rPr>
          <w:sz w:val="24"/>
          <w:szCs w:val="24"/>
        </w:rPr>
        <w:t xml:space="preserve"> 402 048 108 000 000 000 54 в ГРКЦ ГУ Банка России по Ивановской обл. г. Иваново</w:t>
      </w:r>
    </w:p>
    <w:p w:rsidR="00710E87" w:rsidRPr="006E7EDB" w:rsidRDefault="00710E87" w:rsidP="003341E3">
      <w:pPr>
        <w:jc w:val="both"/>
        <w:rPr>
          <w:sz w:val="24"/>
          <w:szCs w:val="24"/>
        </w:rPr>
      </w:pPr>
      <w:r w:rsidRPr="006E7EDB">
        <w:rPr>
          <w:sz w:val="24"/>
          <w:szCs w:val="24"/>
        </w:rPr>
        <w:t>БИК 042406001 ИНН 3702525090 КПП 370201001</w:t>
      </w:r>
    </w:p>
    <w:p w:rsidR="00710E87" w:rsidRPr="006E7EDB" w:rsidRDefault="00710E87" w:rsidP="00710E87">
      <w:pPr>
        <w:tabs>
          <w:tab w:val="left" w:pos="0"/>
        </w:tabs>
        <w:ind w:left="360"/>
        <w:jc w:val="center"/>
        <w:rPr>
          <w:b/>
          <w:sz w:val="24"/>
          <w:szCs w:val="24"/>
        </w:rPr>
      </w:pPr>
    </w:p>
    <w:p w:rsidR="00710E87" w:rsidRPr="006E7EDB" w:rsidRDefault="00710E87" w:rsidP="00710E87">
      <w:pPr>
        <w:pStyle w:val="1"/>
        <w:numPr>
          <w:ilvl w:val="0"/>
          <w:numId w:val="0"/>
        </w:numPr>
        <w:tabs>
          <w:tab w:val="left" w:pos="708"/>
        </w:tabs>
        <w:jc w:val="left"/>
        <w:rPr>
          <w:szCs w:val="24"/>
        </w:rPr>
      </w:pPr>
      <w:r w:rsidRPr="006E7EDB">
        <w:rPr>
          <w:szCs w:val="24"/>
        </w:rPr>
        <w:t>Подрядчик:</w:t>
      </w:r>
    </w:p>
    <w:p w:rsidR="00710E87" w:rsidRPr="006E7EDB" w:rsidRDefault="00710E87" w:rsidP="00710E87">
      <w:pPr>
        <w:pStyle w:val="34"/>
        <w:ind w:left="0"/>
        <w:rPr>
          <w:b/>
          <w:color w:val="FF0000"/>
          <w:sz w:val="24"/>
          <w:szCs w:val="24"/>
        </w:rPr>
      </w:pPr>
    </w:p>
    <w:p w:rsidR="00710E87" w:rsidRPr="006E7EDB" w:rsidRDefault="00710E87" w:rsidP="00710E87">
      <w:pPr>
        <w:pStyle w:val="34"/>
        <w:ind w:left="0"/>
        <w:rPr>
          <w:b/>
          <w:color w:val="FF0000"/>
          <w:sz w:val="24"/>
          <w:szCs w:val="24"/>
        </w:rPr>
      </w:pPr>
    </w:p>
    <w:p w:rsidR="00710E87" w:rsidRPr="006E7EDB" w:rsidRDefault="00710E87" w:rsidP="00710E87">
      <w:pPr>
        <w:pStyle w:val="34"/>
        <w:ind w:left="0"/>
        <w:rPr>
          <w:b/>
          <w:color w:val="FF0000"/>
          <w:sz w:val="24"/>
          <w:szCs w:val="24"/>
        </w:rPr>
      </w:pPr>
    </w:p>
    <w:p w:rsidR="00710E87" w:rsidRPr="006E7EDB" w:rsidRDefault="00710E87" w:rsidP="00710E87">
      <w:pPr>
        <w:pStyle w:val="34"/>
        <w:ind w:left="0"/>
        <w:rPr>
          <w:b/>
          <w:color w:val="FF0000"/>
          <w:sz w:val="24"/>
          <w:szCs w:val="24"/>
        </w:rPr>
      </w:pPr>
    </w:p>
    <w:p w:rsidR="00710E87" w:rsidRPr="006E7EDB" w:rsidRDefault="00710E87" w:rsidP="00710E87">
      <w:pPr>
        <w:pStyle w:val="34"/>
        <w:ind w:left="0"/>
        <w:rPr>
          <w:sz w:val="24"/>
          <w:szCs w:val="24"/>
        </w:rPr>
      </w:pPr>
      <w:r w:rsidRPr="006E7EDB">
        <w:rPr>
          <w:b/>
          <w:color w:val="FF0000"/>
          <w:sz w:val="24"/>
          <w:szCs w:val="24"/>
        </w:rPr>
        <w:t xml:space="preserve"> </w:t>
      </w:r>
      <w:r w:rsidRPr="006E7EDB">
        <w:rPr>
          <w:b/>
          <w:sz w:val="24"/>
          <w:szCs w:val="24"/>
        </w:rPr>
        <w:t>Заказчик:</w:t>
      </w:r>
      <w:r w:rsidRPr="006E7EDB">
        <w:rPr>
          <w:sz w:val="24"/>
          <w:szCs w:val="24"/>
        </w:rPr>
        <w:t xml:space="preserve"> __________________ </w:t>
      </w:r>
      <w:proofErr w:type="spellStart"/>
      <w:r w:rsidRPr="006E7EDB">
        <w:rPr>
          <w:sz w:val="24"/>
          <w:szCs w:val="24"/>
        </w:rPr>
        <w:t>С.В.Смагин</w:t>
      </w:r>
      <w:proofErr w:type="spellEnd"/>
      <w:r w:rsidRPr="006E7EDB">
        <w:rPr>
          <w:sz w:val="24"/>
          <w:szCs w:val="24"/>
        </w:rPr>
        <w:t xml:space="preserve">        </w:t>
      </w:r>
      <w:r w:rsidRPr="006E7EDB">
        <w:rPr>
          <w:b/>
          <w:sz w:val="24"/>
          <w:szCs w:val="24"/>
        </w:rPr>
        <w:t>Подрядчик:</w:t>
      </w:r>
      <w:r w:rsidRPr="006E7EDB">
        <w:rPr>
          <w:sz w:val="24"/>
          <w:szCs w:val="24"/>
        </w:rPr>
        <w:t xml:space="preserve">________________ </w:t>
      </w:r>
    </w:p>
    <w:p w:rsidR="00710E87" w:rsidRPr="006E7EDB" w:rsidRDefault="00710E87" w:rsidP="00710E87">
      <w:pPr>
        <w:pStyle w:val="34"/>
        <w:ind w:left="0"/>
        <w:jc w:val="both"/>
        <w:rPr>
          <w:sz w:val="24"/>
          <w:szCs w:val="24"/>
        </w:rPr>
      </w:pPr>
      <w:r w:rsidRPr="006E7EDB">
        <w:rPr>
          <w:sz w:val="24"/>
          <w:szCs w:val="24"/>
        </w:rPr>
        <w:t xml:space="preserve">       М.П.                                                                                        М.П.</w:t>
      </w:r>
    </w:p>
    <w:p w:rsidR="00710E87" w:rsidRPr="006E7EDB" w:rsidRDefault="00710E87" w:rsidP="00710E87">
      <w:pPr>
        <w:rPr>
          <w:sz w:val="24"/>
          <w:szCs w:val="24"/>
        </w:rPr>
      </w:pPr>
    </w:p>
    <w:p w:rsidR="00710E87" w:rsidRDefault="00710E87" w:rsidP="00710E87">
      <w:pPr>
        <w:sectPr w:rsidR="00710E87">
          <w:footerReference w:type="default" r:id="rId12"/>
          <w:pgSz w:w="11906" w:h="16838"/>
          <w:pgMar w:top="719" w:right="566" w:bottom="899" w:left="1080" w:header="709" w:footer="709" w:gutter="0"/>
          <w:cols w:space="720"/>
        </w:sectPr>
      </w:pPr>
    </w:p>
    <w:p w:rsidR="00710E87" w:rsidRDefault="00710E87" w:rsidP="00710E87">
      <w:pPr>
        <w:jc w:val="both"/>
      </w:pPr>
    </w:p>
    <w:p w:rsidR="00D9288E" w:rsidRPr="00AE0797" w:rsidRDefault="00D9288E" w:rsidP="00D9288E">
      <w:pPr>
        <w:jc w:val="right"/>
        <w:rPr>
          <w:sz w:val="24"/>
          <w:szCs w:val="24"/>
        </w:rPr>
      </w:pPr>
      <w:r>
        <w:rPr>
          <w:sz w:val="24"/>
          <w:szCs w:val="24"/>
        </w:rPr>
        <w:t>П</w:t>
      </w:r>
      <w:r w:rsidR="003341E3">
        <w:rPr>
          <w:sz w:val="24"/>
          <w:szCs w:val="24"/>
        </w:rPr>
        <w:t>риложение №1</w:t>
      </w:r>
      <w:r w:rsidRPr="00AE0797">
        <w:rPr>
          <w:sz w:val="24"/>
          <w:szCs w:val="24"/>
        </w:rPr>
        <w:t xml:space="preserve">* </w:t>
      </w:r>
    </w:p>
    <w:p w:rsidR="00D9288E" w:rsidRPr="00AE0797" w:rsidRDefault="00D9288E" w:rsidP="00D9288E">
      <w:pPr>
        <w:jc w:val="right"/>
        <w:rPr>
          <w:sz w:val="24"/>
          <w:szCs w:val="24"/>
        </w:rPr>
      </w:pPr>
      <w:r w:rsidRPr="00AE0797">
        <w:rPr>
          <w:sz w:val="24"/>
          <w:szCs w:val="24"/>
        </w:rPr>
        <w:t>к муниципальному контракту</w:t>
      </w:r>
    </w:p>
    <w:p w:rsidR="00D9288E" w:rsidRPr="00AE0797" w:rsidRDefault="00D9288E" w:rsidP="00D9288E">
      <w:pPr>
        <w:jc w:val="right"/>
        <w:rPr>
          <w:sz w:val="24"/>
          <w:szCs w:val="24"/>
        </w:rPr>
      </w:pPr>
      <w:r w:rsidRPr="00AE0797">
        <w:rPr>
          <w:sz w:val="24"/>
          <w:szCs w:val="24"/>
        </w:rPr>
        <w:t xml:space="preserve">№________ от _____________ </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Default="00FD5F5E" w:rsidP="00D9288E">
      <w:pPr>
        <w:jc w:val="center"/>
        <w:rPr>
          <w:b/>
          <w:sz w:val="24"/>
          <w:szCs w:val="24"/>
        </w:rPr>
      </w:pPr>
      <w:r>
        <w:rPr>
          <w:b/>
          <w:sz w:val="24"/>
          <w:szCs w:val="24"/>
        </w:rPr>
        <w:t>Локальн</w:t>
      </w:r>
      <w:r w:rsidR="00181944">
        <w:rPr>
          <w:b/>
          <w:sz w:val="24"/>
          <w:szCs w:val="24"/>
        </w:rPr>
        <w:t>ая</w:t>
      </w:r>
      <w:r>
        <w:rPr>
          <w:b/>
          <w:sz w:val="24"/>
          <w:szCs w:val="24"/>
        </w:rPr>
        <w:t xml:space="preserve"> смет</w:t>
      </w:r>
      <w:r w:rsidR="00181944">
        <w:rPr>
          <w:b/>
          <w:sz w:val="24"/>
          <w:szCs w:val="24"/>
        </w:rPr>
        <w:t>а</w:t>
      </w:r>
    </w:p>
    <w:p w:rsidR="00181944" w:rsidRPr="00AE0797" w:rsidRDefault="00181944" w:rsidP="00D9288E">
      <w:pPr>
        <w:jc w:val="center"/>
        <w:rPr>
          <w:b/>
          <w:sz w:val="24"/>
          <w:szCs w:val="24"/>
        </w:rPr>
      </w:pPr>
      <w:r>
        <w:rPr>
          <w:b/>
          <w:sz w:val="24"/>
          <w:szCs w:val="24"/>
        </w:rPr>
        <w:t>Ведомость объемов работ</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r w:rsidRPr="00AE0797">
        <w:rPr>
          <w:sz w:val="24"/>
          <w:szCs w:val="24"/>
        </w:rPr>
        <w:t xml:space="preserve">* </w:t>
      </w:r>
      <w:r w:rsidR="003341E3">
        <w:rPr>
          <w:sz w:val="24"/>
          <w:szCs w:val="24"/>
        </w:rPr>
        <w:t>Приложение № 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D9288E" w:rsidRPr="00AE0797" w:rsidRDefault="00D9288E" w:rsidP="00D9288E">
      <w:pPr>
        <w:jc w:val="center"/>
        <w:rPr>
          <w:b/>
          <w:sz w:val="24"/>
          <w:szCs w:val="24"/>
        </w:rPr>
      </w:pPr>
    </w:p>
    <w:p w:rsidR="00D9288E" w:rsidRDefault="00D9288E" w:rsidP="00D9288E">
      <w:pPr>
        <w:jc w:val="center"/>
        <w:rPr>
          <w:b/>
          <w:sz w:val="24"/>
          <w:szCs w:val="24"/>
        </w:rPr>
      </w:pPr>
    </w:p>
    <w:p w:rsidR="00734719" w:rsidRPr="00AE0797" w:rsidRDefault="00734719" w:rsidP="00D9288E">
      <w:pPr>
        <w:jc w:val="center"/>
        <w:rPr>
          <w:b/>
          <w:sz w:val="24"/>
          <w:szCs w:val="24"/>
        </w:rPr>
      </w:pPr>
    </w:p>
    <w:p w:rsidR="00D9288E" w:rsidRDefault="00D9288E" w:rsidP="00D9288E">
      <w:pPr>
        <w:jc w:val="center"/>
        <w:rPr>
          <w:b/>
          <w:sz w:val="24"/>
          <w:szCs w:val="24"/>
        </w:rPr>
      </w:pPr>
    </w:p>
    <w:p w:rsidR="00734719" w:rsidRDefault="00734719" w:rsidP="00D9288E">
      <w:pPr>
        <w:jc w:val="center"/>
        <w:rPr>
          <w:b/>
          <w:sz w:val="24"/>
          <w:szCs w:val="24"/>
        </w:rPr>
      </w:pPr>
    </w:p>
    <w:p w:rsidR="00734719" w:rsidRPr="00AE0797" w:rsidRDefault="00734719" w:rsidP="00D9288E">
      <w:pPr>
        <w:jc w:val="center"/>
        <w:rPr>
          <w:b/>
          <w:sz w:val="24"/>
          <w:szCs w:val="24"/>
        </w:rPr>
      </w:pPr>
    </w:p>
    <w:p w:rsidR="00D9288E" w:rsidRDefault="00D9288E" w:rsidP="00BE6D3E">
      <w:pPr>
        <w:jc w:val="center"/>
        <w:rPr>
          <w:b/>
          <w:sz w:val="24"/>
          <w:szCs w:val="24"/>
        </w:rPr>
      </w:pPr>
    </w:p>
    <w:p w:rsidR="00734719" w:rsidRDefault="00734719" w:rsidP="00D9288E">
      <w:pPr>
        <w:jc w:val="right"/>
        <w:rPr>
          <w:sz w:val="24"/>
          <w:szCs w:val="24"/>
        </w:rPr>
      </w:pPr>
    </w:p>
    <w:p w:rsidR="00D9288E" w:rsidRDefault="003341E3" w:rsidP="00D9288E">
      <w:pPr>
        <w:jc w:val="right"/>
        <w:rPr>
          <w:sz w:val="24"/>
          <w:szCs w:val="24"/>
        </w:rPr>
      </w:pPr>
      <w:r>
        <w:rPr>
          <w:sz w:val="24"/>
          <w:szCs w:val="24"/>
        </w:rPr>
        <w:t>Приложение № 2</w:t>
      </w:r>
    </w:p>
    <w:p w:rsidR="00D9288E" w:rsidRDefault="00D9288E" w:rsidP="00D9288E">
      <w:pPr>
        <w:jc w:val="right"/>
        <w:rPr>
          <w:sz w:val="24"/>
          <w:szCs w:val="24"/>
        </w:rPr>
      </w:pPr>
      <w:r>
        <w:rPr>
          <w:sz w:val="24"/>
          <w:szCs w:val="24"/>
        </w:rPr>
        <w:t>к муниципальному контракту</w:t>
      </w:r>
    </w:p>
    <w:p w:rsidR="00D9288E" w:rsidRDefault="00D9288E" w:rsidP="00D9288E">
      <w:pPr>
        <w:jc w:val="right"/>
        <w:rPr>
          <w:sz w:val="24"/>
          <w:szCs w:val="24"/>
        </w:rPr>
      </w:pPr>
      <w:r>
        <w:rPr>
          <w:sz w:val="24"/>
          <w:szCs w:val="24"/>
        </w:rPr>
        <w:t>от ___________ № _________</w:t>
      </w:r>
    </w:p>
    <w:p w:rsidR="00D9288E" w:rsidRDefault="00D9288E" w:rsidP="00D9288E">
      <w:pPr>
        <w:jc w:val="right"/>
        <w:rPr>
          <w:sz w:val="24"/>
          <w:szCs w:val="24"/>
        </w:rPr>
      </w:pPr>
    </w:p>
    <w:p w:rsidR="00D9288E" w:rsidRDefault="00D9288E" w:rsidP="00D9288E">
      <w:pPr>
        <w:jc w:val="right"/>
        <w:rPr>
          <w:sz w:val="24"/>
          <w:szCs w:val="24"/>
        </w:rPr>
      </w:pPr>
    </w:p>
    <w:p w:rsidR="00D9288E" w:rsidRDefault="00D9288E" w:rsidP="00D9288E">
      <w:pPr>
        <w:jc w:val="right"/>
        <w:rPr>
          <w:sz w:val="24"/>
          <w:szCs w:val="24"/>
        </w:rPr>
      </w:pPr>
    </w:p>
    <w:p w:rsidR="00D9288E" w:rsidRDefault="00D9288E" w:rsidP="00D9288E">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D9288E" w:rsidTr="00E616F1">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w:t>
            </w:r>
          </w:p>
          <w:p w:rsidR="00D9288E" w:rsidRDefault="00D9288E" w:rsidP="00E616F1">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D9288E" w:rsidRDefault="00D9288E" w:rsidP="00E616F1">
            <w:pPr>
              <w:jc w:val="center"/>
              <w:rPr>
                <w:sz w:val="24"/>
                <w:szCs w:val="24"/>
              </w:rPr>
            </w:pPr>
            <w:r>
              <w:rPr>
                <w:sz w:val="24"/>
                <w:szCs w:val="24"/>
              </w:rPr>
              <w:t>Показатели товара</w:t>
            </w:r>
          </w:p>
        </w:tc>
      </w:tr>
      <w:tr w:rsidR="00D9288E" w:rsidTr="00E616F1">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E616F1">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E616F1">
            <w:pPr>
              <w:jc w:val="center"/>
              <w:rPr>
                <w:sz w:val="24"/>
                <w:szCs w:val="24"/>
              </w:rPr>
            </w:pPr>
          </w:p>
        </w:tc>
      </w:tr>
      <w:tr w:rsidR="00D9288E" w:rsidTr="00E616F1">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E616F1">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E616F1">
            <w:pPr>
              <w:jc w:val="center"/>
              <w:rPr>
                <w:sz w:val="24"/>
                <w:szCs w:val="24"/>
              </w:rPr>
            </w:pPr>
          </w:p>
        </w:tc>
      </w:tr>
      <w:tr w:rsidR="00D9288E" w:rsidTr="00E616F1">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D9288E" w:rsidRDefault="00D9288E" w:rsidP="00E616F1">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D9288E" w:rsidRDefault="00D9288E" w:rsidP="00E616F1">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D9288E" w:rsidRDefault="00D9288E" w:rsidP="00E616F1">
            <w:pPr>
              <w:jc w:val="center"/>
              <w:rPr>
                <w:sz w:val="24"/>
                <w:szCs w:val="24"/>
              </w:rPr>
            </w:pPr>
          </w:p>
        </w:tc>
      </w:tr>
    </w:tbl>
    <w:p w:rsidR="00D9288E" w:rsidRDefault="00D9288E" w:rsidP="00D9288E">
      <w:pPr>
        <w:jc w:val="center"/>
        <w:rPr>
          <w:b/>
          <w:sz w:val="24"/>
          <w:szCs w:val="24"/>
        </w:rPr>
      </w:pPr>
    </w:p>
    <w:p w:rsidR="00D9288E" w:rsidRDefault="00D9288E" w:rsidP="00D9288E">
      <w:pPr>
        <w:jc w:val="center"/>
        <w:rPr>
          <w:b/>
          <w:sz w:val="24"/>
          <w:szCs w:val="24"/>
        </w:rPr>
      </w:pPr>
    </w:p>
    <w:p w:rsidR="00D9288E" w:rsidRDefault="00D9288E" w:rsidP="00D9288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734719" w:rsidRDefault="00734719" w:rsidP="00BE6D3E">
      <w:pPr>
        <w:jc w:val="center"/>
        <w:rPr>
          <w:b/>
          <w:sz w:val="24"/>
          <w:szCs w:val="24"/>
        </w:rPr>
      </w:pPr>
    </w:p>
    <w:p w:rsidR="00734719" w:rsidRDefault="00734719"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7E3F22" w:rsidRDefault="007E3F22" w:rsidP="00BE6D3E">
      <w:pPr>
        <w:jc w:val="center"/>
        <w:rPr>
          <w:b/>
          <w:sz w:val="24"/>
          <w:szCs w:val="24"/>
        </w:rPr>
      </w:pPr>
    </w:p>
    <w:p w:rsidR="00BE6D3E" w:rsidRPr="006012F4" w:rsidRDefault="00BE6D3E" w:rsidP="00BE6D3E">
      <w:pPr>
        <w:jc w:val="center"/>
        <w:rPr>
          <w:sz w:val="24"/>
          <w:szCs w:val="24"/>
          <w:u w:val="single"/>
        </w:rPr>
      </w:pPr>
      <w:r w:rsidRPr="006012F4">
        <w:rPr>
          <w:b/>
          <w:sz w:val="24"/>
          <w:szCs w:val="24"/>
        </w:rPr>
        <w:t xml:space="preserve">ЧАСТЬ </w:t>
      </w:r>
      <w:r w:rsidRPr="006012F4">
        <w:rPr>
          <w:b/>
          <w:sz w:val="24"/>
          <w:szCs w:val="24"/>
          <w:lang w:val="en-US"/>
        </w:rPr>
        <w:t>III</w:t>
      </w:r>
    </w:p>
    <w:p w:rsidR="00BE6D3E" w:rsidRPr="00705D29" w:rsidRDefault="00BE6D3E" w:rsidP="00BE6D3E">
      <w:pPr>
        <w:jc w:val="center"/>
        <w:rPr>
          <w:b/>
          <w:sz w:val="24"/>
          <w:szCs w:val="24"/>
        </w:rPr>
      </w:pPr>
      <w:r w:rsidRPr="006012F4">
        <w:rPr>
          <w:b/>
          <w:sz w:val="24"/>
          <w:szCs w:val="24"/>
        </w:rPr>
        <w:t>ТЕХНИЧЕСКАЯ ЧАСТЬ</w:t>
      </w:r>
    </w:p>
    <w:p w:rsidR="00BE6D3E" w:rsidRDefault="00BE6D3E" w:rsidP="00BE6D3E">
      <w:pPr>
        <w:ind w:left="-600" w:right="154" w:firstLine="600"/>
        <w:jc w:val="center"/>
        <w:rPr>
          <w:b/>
          <w:sz w:val="24"/>
          <w:szCs w:val="24"/>
        </w:rPr>
      </w:pPr>
    </w:p>
    <w:p w:rsidR="00807E64" w:rsidRDefault="00807E64" w:rsidP="00BE6D3E">
      <w:pPr>
        <w:ind w:left="-600" w:right="154" w:firstLine="600"/>
        <w:jc w:val="center"/>
        <w:rPr>
          <w:b/>
          <w:sz w:val="24"/>
          <w:szCs w:val="24"/>
        </w:rPr>
      </w:pPr>
    </w:p>
    <w:p w:rsidR="00807E64" w:rsidRDefault="00807E64" w:rsidP="00BE6D3E">
      <w:pPr>
        <w:ind w:left="-600" w:right="154" w:firstLine="600"/>
        <w:jc w:val="center"/>
        <w:rPr>
          <w:b/>
          <w:sz w:val="24"/>
          <w:szCs w:val="24"/>
        </w:rPr>
      </w:pPr>
    </w:p>
    <w:p w:rsidR="00BE6D3E" w:rsidRDefault="00BE6D3E" w:rsidP="00BE6D3E">
      <w:pPr>
        <w:spacing w:line="360" w:lineRule="auto"/>
        <w:ind w:left="-600" w:right="154" w:firstLine="600"/>
        <w:jc w:val="both"/>
        <w:rPr>
          <w:b/>
          <w:bCs/>
          <w:sz w:val="24"/>
          <w:szCs w:val="24"/>
        </w:rPr>
      </w:pPr>
      <w:r>
        <w:rPr>
          <w:b/>
          <w:bCs/>
          <w:sz w:val="24"/>
          <w:szCs w:val="24"/>
        </w:rPr>
        <w:t>1. Технические характеристики работ, объем работ, место выполнения работ</w:t>
      </w:r>
    </w:p>
    <w:p w:rsidR="00BE6D3E" w:rsidRDefault="00BE6D3E" w:rsidP="00BE6D3E">
      <w:pPr>
        <w:ind w:right="154" w:firstLine="900"/>
        <w:jc w:val="both"/>
        <w:rPr>
          <w:sz w:val="24"/>
          <w:szCs w:val="24"/>
        </w:rPr>
      </w:pPr>
      <w:r w:rsidRPr="00382CC5">
        <w:rPr>
          <w:sz w:val="24"/>
          <w:szCs w:val="24"/>
        </w:rPr>
        <w:t>Все работы выполняются в соответствии с</w:t>
      </w:r>
      <w:r>
        <w:rPr>
          <w:sz w:val="24"/>
          <w:szCs w:val="24"/>
        </w:rPr>
        <w:t xml:space="preserve"> </w:t>
      </w:r>
      <w:r w:rsidR="00D9288E">
        <w:rPr>
          <w:sz w:val="24"/>
          <w:szCs w:val="24"/>
        </w:rPr>
        <w:t>локальн</w:t>
      </w:r>
      <w:r w:rsidR="00167B7A">
        <w:rPr>
          <w:sz w:val="24"/>
          <w:szCs w:val="24"/>
        </w:rPr>
        <w:t>ой</w:t>
      </w:r>
      <w:r w:rsidR="00D9288E">
        <w:rPr>
          <w:sz w:val="24"/>
          <w:szCs w:val="24"/>
        </w:rPr>
        <w:t xml:space="preserve"> смет</w:t>
      </w:r>
      <w:r w:rsidR="00167B7A">
        <w:rPr>
          <w:sz w:val="24"/>
          <w:szCs w:val="24"/>
        </w:rPr>
        <w:t>ой</w:t>
      </w:r>
      <w:r w:rsidR="00D9288E">
        <w:rPr>
          <w:sz w:val="24"/>
          <w:szCs w:val="24"/>
        </w:rPr>
        <w:t>, ведомост</w:t>
      </w:r>
      <w:r w:rsidR="00167B7A">
        <w:rPr>
          <w:sz w:val="24"/>
          <w:szCs w:val="24"/>
        </w:rPr>
        <w:t>ью</w:t>
      </w:r>
      <w:r w:rsidR="00D9288E">
        <w:rPr>
          <w:sz w:val="24"/>
          <w:szCs w:val="24"/>
        </w:rPr>
        <w:t xml:space="preserve"> объемов работ</w:t>
      </w:r>
      <w:r w:rsidRPr="00382CC5">
        <w:rPr>
          <w:sz w:val="24"/>
          <w:szCs w:val="24"/>
        </w:rPr>
        <w:t>, с</w:t>
      </w:r>
      <w:r w:rsidR="00BB09BE">
        <w:rPr>
          <w:sz w:val="24"/>
          <w:szCs w:val="24"/>
        </w:rPr>
        <w:t xml:space="preserve"> которыми</w:t>
      </w:r>
      <w:r>
        <w:rPr>
          <w:sz w:val="24"/>
          <w:szCs w:val="24"/>
        </w:rPr>
        <w:t xml:space="preserve"> </w:t>
      </w:r>
      <w:r w:rsidRPr="00F51953">
        <w:rPr>
          <w:sz w:val="24"/>
          <w:szCs w:val="24"/>
        </w:rPr>
        <w:t xml:space="preserve"> можно ознакомиться на сайте</w:t>
      </w:r>
      <w:r w:rsidRPr="00F51953">
        <w:t xml:space="preserve"> </w:t>
      </w:r>
      <w:hyperlink r:id="rId14"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BE6D3E" w:rsidRDefault="00BE6D3E" w:rsidP="00BE6D3E">
      <w:pPr>
        <w:ind w:right="153" w:firstLine="902"/>
        <w:jc w:val="both"/>
        <w:rPr>
          <w:sz w:val="16"/>
          <w:szCs w:val="16"/>
        </w:rPr>
      </w:pPr>
    </w:p>
    <w:p w:rsidR="00807E64" w:rsidRDefault="00807E64" w:rsidP="00BE6D3E">
      <w:pPr>
        <w:ind w:right="153" w:firstLine="902"/>
        <w:jc w:val="both"/>
        <w:rPr>
          <w:sz w:val="16"/>
          <w:szCs w:val="16"/>
        </w:rPr>
      </w:pPr>
    </w:p>
    <w:p w:rsidR="00807E64" w:rsidRDefault="00807E64" w:rsidP="00BE6D3E">
      <w:pPr>
        <w:ind w:right="153" w:firstLine="902"/>
        <w:jc w:val="both"/>
        <w:rPr>
          <w:sz w:val="16"/>
          <w:szCs w:val="16"/>
        </w:rPr>
      </w:pPr>
    </w:p>
    <w:p w:rsidR="00BE6D3E" w:rsidRDefault="00BE6D3E" w:rsidP="00BE6D3E">
      <w:pPr>
        <w:ind w:right="153" w:firstLine="902"/>
        <w:jc w:val="both"/>
        <w:rPr>
          <w:b/>
          <w:sz w:val="24"/>
          <w:szCs w:val="24"/>
        </w:rPr>
      </w:pPr>
      <w:r>
        <w:rPr>
          <w:b/>
          <w:sz w:val="24"/>
          <w:szCs w:val="24"/>
        </w:rPr>
        <w:t>2. Требования к качеству и безопасности выполняемых работ</w:t>
      </w:r>
    </w:p>
    <w:p w:rsidR="00BE6D3E" w:rsidRPr="00720D08" w:rsidRDefault="00BE6D3E" w:rsidP="00BE6D3E">
      <w:pPr>
        <w:ind w:right="153" w:firstLine="902"/>
        <w:jc w:val="both"/>
        <w:rPr>
          <w:b/>
          <w:sz w:val="16"/>
          <w:szCs w:val="16"/>
        </w:rPr>
      </w:pPr>
    </w:p>
    <w:p w:rsidR="00807E64" w:rsidRDefault="00BE6D3E" w:rsidP="00181944">
      <w:pPr>
        <w:jc w:val="both"/>
        <w:rPr>
          <w:sz w:val="24"/>
          <w:szCs w:val="24"/>
          <w:highlight w:val="yellow"/>
        </w:rPr>
      </w:pPr>
      <w:r>
        <w:rPr>
          <w:sz w:val="24"/>
          <w:szCs w:val="24"/>
        </w:rPr>
        <w:tab/>
      </w:r>
      <w:r w:rsidR="00181944" w:rsidRPr="008765BE">
        <w:rPr>
          <w:sz w:val="24"/>
          <w:szCs w:val="24"/>
        </w:rPr>
        <w:t>Выполнить Работы в соответствии со Смето</w:t>
      </w:r>
      <w:r w:rsidR="00181944" w:rsidRPr="00807E64">
        <w:rPr>
          <w:sz w:val="24"/>
          <w:szCs w:val="24"/>
        </w:rPr>
        <w:t xml:space="preserve">й. </w:t>
      </w:r>
      <w:r w:rsidR="00807E64" w:rsidRPr="001B424B">
        <w:rPr>
          <w:sz w:val="24"/>
          <w:szCs w:val="24"/>
        </w:rPr>
        <w:t>Выполнение работ и качество материалов должны соответствовать требованиям действующих государственных стандартов,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181944" w:rsidRDefault="00181944" w:rsidP="00181944">
      <w:pPr>
        <w:ind w:firstLine="708"/>
        <w:jc w:val="both"/>
        <w:rPr>
          <w:sz w:val="24"/>
          <w:szCs w:val="24"/>
        </w:rPr>
      </w:pPr>
      <w:r w:rsidRPr="008765BE">
        <w:rPr>
          <w:sz w:val="24"/>
          <w:szCs w:val="24"/>
        </w:rPr>
        <w:t>Обеспечить выполнение в месте выполнения Работ необходимых</w:t>
      </w:r>
      <w:r w:rsidRPr="001C78A0">
        <w:rPr>
          <w:sz w:val="24"/>
          <w:szCs w:val="24"/>
        </w:rPr>
        <w:t xml:space="preserve">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807E64" w:rsidRPr="001C78A0" w:rsidRDefault="00807E64" w:rsidP="00181944">
      <w:pPr>
        <w:ind w:firstLine="708"/>
        <w:jc w:val="both"/>
        <w:rPr>
          <w:sz w:val="24"/>
          <w:szCs w:val="24"/>
        </w:rPr>
      </w:pPr>
    </w:p>
    <w:p w:rsidR="00181944" w:rsidRPr="008765BE" w:rsidRDefault="00181944" w:rsidP="00181944">
      <w:pPr>
        <w:jc w:val="both"/>
        <w:rPr>
          <w:sz w:val="10"/>
          <w:szCs w:val="10"/>
        </w:rPr>
      </w:pPr>
    </w:p>
    <w:p w:rsidR="00BB09BE" w:rsidRPr="00025DDB" w:rsidRDefault="00BB09BE" w:rsidP="00181944">
      <w:pPr>
        <w:tabs>
          <w:tab w:val="left" w:pos="709"/>
        </w:tabs>
        <w:jc w:val="both"/>
        <w:rPr>
          <w:rFonts w:eastAsia="Calibri"/>
          <w:sz w:val="8"/>
          <w:szCs w:val="8"/>
          <w:lang w:eastAsia="en-US"/>
        </w:rPr>
      </w:pPr>
    </w:p>
    <w:p w:rsidR="00BE6D3E" w:rsidRDefault="00BE6D3E" w:rsidP="00937448">
      <w:pPr>
        <w:numPr>
          <w:ilvl w:val="0"/>
          <w:numId w:val="9"/>
        </w:numPr>
        <w:ind w:right="154"/>
        <w:jc w:val="center"/>
        <w:rPr>
          <w:b/>
          <w:sz w:val="24"/>
          <w:szCs w:val="24"/>
        </w:rPr>
      </w:pPr>
      <w:r>
        <w:rPr>
          <w:b/>
          <w:sz w:val="24"/>
          <w:szCs w:val="24"/>
        </w:rPr>
        <w:t>Требования к сроку предоставления гарантии качества работ</w:t>
      </w:r>
    </w:p>
    <w:p w:rsidR="00BE6D3E" w:rsidRPr="00720D08" w:rsidRDefault="00BE6D3E" w:rsidP="00BE6D3E">
      <w:pPr>
        <w:ind w:left="360" w:right="154"/>
        <w:jc w:val="both"/>
        <w:rPr>
          <w:b/>
          <w:sz w:val="16"/>
          <w:szCs w:val="16"/>
        </w:rPr>
      </w:pPr>
    </w:p>
    <w:p w:rsidR="00BB09BE" w:rsidRDefault="00BE6D3E" w:rsidP="00BE6D3E">
      <w:pPr>
        <w:tabs>
          <w:tab w:val="left" w:pos="0"/>
        </w:tabs>
        <w:jc w:val="both"/>
        <w:rPr>
          <w:sz w:val="24"/>
          <w:szCs w:val="24"/>
        </w:rPr>
      </w:pPr>
      <w:r>
        <w:rPr>
          <w:sz w:val="24"/>
          <w:szCs w:val="24"/>
        </w:rPr>
        <w:tab/>
      </w:r>
      <w:r w:rsidR="00181944" w:rsidRPr="008765BE">
        <w:rPr>
          <w:sz w:val="24"/>
          <w:szCs w:val="24"/>
        </w:rPr>
        <w:t>Срок гарантии выполненных Работ составляет 2 года с момента приемки в установленном порядке результата Работ.</w:t>
      </w:r>
    </w:p>
    <w:p w:rsidR="00807E64" w:rsidRDefault="00807E64" w:rsidP="00BE6D3E">
      <w:pPr>
        <w:tabs>
          <w:tab w:val="left" w:pos="0"/>
        </w:tabs>
        <w:jc w:val="both"/>
        <w:rPr>
          <w:sz w:val="24"/>
          <w:szCs w:val="24"/>
        </w:rPr>
      </w:pPr>
    </w:p>
    <w:p w:rsidR="00181944" w:rsidRPr="008765BE" w:rsidRDefault="00181944" w:rsidP="00BE6D3E">
      <w:pPr>
        <w:tabs>
          <w:tab w:val="left" w:pos="0"/>
        </w:tabs>
        <w:jc w:val="both"/>
        <w:rPr>
          <w:sz w:val="16"/>
          <w:szCs w:val="16"/>
        </w:rPr>
      </w:pPr>
    </w:p>
    <w:p w:rsidR="00BE6D3E" w:rsidRDefault="00BE6D3E" w:rsidP="00937448">
      <w:pPr>
        <w:pStyle w:val="aff7"/>
        <w:numPr>
          <w:ilvl w:val="0"/>
          <w:numId w:val="9"/>
        </w:numPr>
        <w:ind w:right="154"/>
        <w:jc w:val="both"/>
        <w:rPr>
          <w:b/>
          <w:sz w:val="24"/>
          <w:szCs w:val="24"/>
        </w:rPr>
      </w:pPr>
      <w:r w:rsidRPr="008765BE">
        <w:rPr>
          <w:b/>
          <w:sz w:val="24"/>
          <w:szCs w:val="24"/>
        </w:rPr>
        <w:t>Требования к материалам, используемым при</w:t>
      </w:r>
      <w:r w:rsidRPr="009364DF">
        <w:rPr>
          <w:b/>
          <w:sz w:val="24"/>
          <w:szCs w:val="24"/>
        </w:rPr>
        <w:t xml:space="preserve"> выполнении работ</w:t>
      </w:r>
    </w:p>
    <w:p w:rsidR="00BE6D3E" w:rsidRDefault="00BE6D3E" w:rsidP="00BE6D3E">
      <w:pPr>
        <w:ind w:left="360" w:right="154"/>
        <w:jc w:val="both"/>
        <w:rPr>
          <w:b/>
          <w:sz w:val="16"/>
          <w:szCs w:val="16"/>
        </w:rPr>
      </w:pPr>
    </w:p>
    <w:p w:rsidR="00BE6D3E" w:rsidRPr="00720D08" w:rsidRDefault="00BE6D3E" w:rsidP="00BE6D3E">
      <w:pPr>
        <w:ind w:left="360" w:right="154"/>
        <w:jc w:val="both"/>
        <w:rPr>
          <w:b/>
          <w:sz w:val="16"/>
          <w:szCs w:val="16"/>
        </w:rPr>
      </w:pPr>
    </w:p>
    <w:p w:rsidR="00BE6D3E" w:rsidRPr="00C2276A" w:rsidRDefault="00BE6D3E" w:rsidP="00C2276A">
      <w:pPr>
        <w:jc w:val="both"/>
        <w:rPr>
          <w:sz w:val="24"/>
          <w:szCs w:val="24"/>
        </w:rPr>
        <w:sectPr w:rsidR="00BE6D3E" w:rsidRPr="00C2276A" w:rsidSect="00CC3B4F">
          <w:footerReference w:type="default" r:id="rId15"/>
          <w:pgSz w:w="11906" w:h="16838"/>
          <w:pgMar w:top="1134" w:right="851" w:bottom="1134" w:left="1701" w:header="709" w:footer="709" w:gutter="0"/>
          <w:pgNumType w:start="42"/>
          <w:cols w:space="708"/>
          <w:titlePg/>
          <w:docGrid w:linePitch="360"/>
        </w:sectPr>
      </w:pPr>
      <w:r>
        <w:rPr>
          <w:sz w:val="24"/>
          <w:szCs w:val="24"/>
        </w:rPr>
        <w:t xml:space="preserve">       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w:t>
      </w:r>
      <w:r w:rsidR="00C2276A">
        <w:rPr>
          <w:sz w:val="24"/>
          <w:szCs w:val="24"/>
        </w:rPr>
        <w:t>ными словами «или эквивалент».</w:t>
      </w:r>
    </w:p>
    <w:p w:rsidR="00807E64" w:rsidRDefault="00807E64" w:rsidP="00807E64">
      <w:pPr>
        <w:pStyle w:val="ConsNormal"/>
        <w:widowControl/>
        <w:ind w:right="57" w:firstLine="540"/>
        <w:jc w:val="center"/>
        <w:rPr>
          <w:rFonts w:ascii="Times New Roman" w:hAnsi="Times New Roman" w:cs="Times New Roman"/>
          <w:b/>
          <w:sz w:val="24"/>
          <w:szCs w:val="24"/>
        </w:rPr>
      </w:pPr>
      <w:r w:rsidRPr="00E91669">
        <w:rPr>
          <w:rFonts w:ascii="Times New Roman" w:hAnsi="Times New Roman" w:cs="Times New Roman"/>
          <w:b/>
          <w:sz w:val="24"/>
          <w:szCs w:val="24"/>
        </w:rPr>
        <w:lastRenderedPageBreak/>
        <w:t>Технические характеристики товаров, используемых при выполнении работ</w:t>
      </w:r>
    </w:p>
    <w:p w:rsidR="00807E64" w:rsidRDefault="00807E64" w:rsidP="00807E64">
      <w:pPr>
        <w:pStyle w:val="ConsNormal"/>
        <w:widowControl/>
        <w:ind w:right="57" w:firstLine="540"/>
        <w:jc w:val="center"/>
        <w:rPr>
          <w:rFonts w:ascii="Times New Roman" w:hAnsi="Times New Roman" w:cs="Times New Roman"/>
          <w:b/>
          <w:sz w:val="24"/>
          <w:szCs w:val="24"/>
        </w:rPr>
      </w:pPr>
    </w:p>
    <w:p w:rsidR="00807E64" w:rsidRDefault="00807E64" w:rsidP="00807E64">
      <w:pPr>
        <w:pStyle w:val="ConsNormal"/>
        <w:widowControl/>
        <w:ind w:right="57" w:firstLine="540"/>
        <w:jc w:val="center"/>
        <w:rPr>
          <w:rFonts w:ascii="Times New Roman" w:hAnsi="Times New Roman" w:cs="Times New Roman"/>
          <w:b/>
          <w:sz w:val="24"/>
          <w:szCs w:val="24"/>
        </w:rPr>
      </w:pPr>
    </w:p>
    <w:tbl>
      <w:tblPr>
        <w:tblW w:w="145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3242"/>
        <w:gridCol w:w="10798"/>
      </w:tblGrid>
      <w:tr w:rsidR="00807E64" w:rsidTr="00807E64">
        <w:tc>
          <w:tcPr>
            <w:tcW w:w="540" w:type="dxa"/>
            <w:tcBorders>
              <w:top w:val="single" w:sz="4" w:space="0" w:color="000000"/>
              <w:left w:val="single" w:sz="4" w:space="0" w:color="000000"/>
              <w:bottom w:val="single" w:sz="4" w:space="0" w:color="000000"/>
              <w:right w:val="single" w:sz="4" w:space="0" w:color="000000"/>
            </w:tcBorders>
            <w:hideMark/>
          </w:tcPr>
          <w:p w:rsidR="00807E64" w:rsidRDefault="00807E64">
            <w:pPr>
              <w:rPr>
                <w:b/>
                <w:sz w:val="24"/>
                <w:szCs w:val="24"/>
              </w:rPr>
            </w:pPr>
            <w:r>
              <w:rPr>
                <w:b/>
                <w:sz w:val="24"/>
                <w:szCs w:val="24"/>
              </w:rPr>
              <w:t>№</w:t>
            </w:r>
          </w:p>
          <w:p w:rsidR="00807E64" w:rsidRDefault="00807E64">
            <w:pPr>
              <w:rPr>
                <w:b/>
                <w:sz w:val="24"/>
                <w:szCs w:val="24"/>
              </w:rPr>
            </w:pPr>
            <w:proofErr w:type="gramStart"/>
            <w:r>
              <w:rPr>
                <w:b/>
                <w:sz w:val="24"/>
                <w:szCs w:val="24"/>
              </w:rPr>
              <w:t>п</w:t>
            </w:r>
            <w:proofErr w:type="gramEnd"/>
            <w:r>
              <w:rPr>
                <w:b/>
                <w:sz w:val="24"/>
                <w:szCs w:val="24"/>
              </w:rPr>
              <w:t>/п</w:t>
            </w:r>
          </w:p>
        </w:tc>
        <w:tc>
          <w:tcPr>
            <w:tcW w:w="3242" w:type="dxa"/>
            <w:tcBorders>
              <w:top w:val="single" w:sz="4" w:space="0" w:color="000000"/>
              <w:left w:val="single" w:sz="4" w:space="0" w:color="000000"/>
              <w:bottom w:val="single" w:sz="4" w:space="0" w:color="000000"/>
              <w:right w:val="single" w:sz="4" w:space="0" w:color="000000"/>
            </w:tcBorders>
            <w:hideMark/>
          </w:tcPr>
          <w:p w:rsidR="00807E64" w:rsidRDefault="00807E64">
            <w:pPr>
              <w:jc w:val="center"/>
              <w:rPr>
                <w:b/>
                <w:sz w:val="24"/>
                <w:szCs w:val="24"/>
              </w:rPr>
            </w:pPr>
            <w:r>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0798" w:type="dxa"/>
            <w:tcBorders>
              <w:top w:val="single" w:sz="4" w:space="0" w:color="000000"/>
              <w:left w:val="single" w:sz="4" w:space="0" w:color="000000"/>
              <w:bottom w:val="single" w:sz="4" w:space="0" w:color="000000"/>
              <w:right w:val="single" w:sz="4" w:space="0" w:color="000000"/>
            </w:tcBorders>
            <w:vAlign w:val="center"/>
            <w:hideMark/>
          </w:tcPr>
          <w:p w:rsidR="00807E64" w:rsidRDefault="00807E64">
            <w:pPr>
              <w:jc w:val="center"/>
              <w:rPr>
                <w:b/>
                <w:sz w:val="24"/>
                <w:szCs w:val="24"/>
              </w:rPr>
            </w:pPr>
            <w:r>
              <w:rPr>
                <w:b/>
                <w:sz w:val="24"/>
                <w:szCs w:val="24"/>
              </w:rPr>
              <w:t>Требуемые показатели товара</w:t>
            </w:r>
          </w:p>
        </w:tc>
      </w:tr>
      <w:tr w:rsidR="00807E64" w:rsidTr="00807E64">
        <w:tc>
          <w:tcPr>
            <w:tcW w:w="540" w:type="dxa"/>
            <w:tcBorders>
              <w:top w:val="single" w:sz="4" w:space="0" w:color="000000"/>
              <w:left w:val="single" w:sz="4" w:space="0" w:color="000000"/>
              <w:bottom w:val="single" w:sz="4" w:space="0" w:color="000000"/>
              <w:right w:val="single" w:sz="4" w:space="0" w:color="000000"/>
            </w:tcBorders>
            <w:hideMark/>
          </w:tcPr>
          <w:p w:rsidR="00807E64" w:rsidRDefault="00807E64">
            <w:pPr>
              <w:rPr>
                <w:b/>
                <w:sz w:val="24"/>
                <w:szCs w:val="24"/>
              </w:rPr>
            </w:pPr>
            <w:r>
              <w:rPr>
                <w:b/>
                <w:sz w:val="24"/>
                <w:szCs w:val="24"/>
              </w:rPr>
              <w:t>1</w:t>
            </w:r>
          </w:p>
        </w:tc>
        <w:tc>
          <w:tcPr>
            <w:tcW w:w="3242" w:type="dxa"/>
            <w:tcBorders>
              <w:top w:val="single" w:sz="4" w:space="0" w:color="000000"/>
              <w:left w:val="single" w:sz="4" w:space="0" w:color="000000"/>
              <w:bottom w:val="single" w:sz="4" w:space="0" w:color="000000"/>
              <w:right w:val="single" w:sz="4" w:space="0" w:color="000000"/>
            </w:tcBorders>
          </w:tcPr>
          <w:p w:rsidR="00807E64" w:rsidRDefault="00807E64">
            <w:pPr>
              <w:pStyle w:val="table1"/>
              <w:spacing w:before="0" w:beforeAutospacing="0" w:after="0" w:afterAutospacing="0"/>
              <w:rPr>
                <w:b/>
              </w:rPr>
            </w:pPr>
            <w:r>
              <w:rPr>
                <w:b/>
              </w:rPr>
              <w:t>Подоконник ПВХ</w:t>
            </w:r>
          </w:p>
          <w:p w:rsidR="00807E64" w:rsidRDefault="00807E64">
            <w:pPr>
              <w:pStyle w:val="table1"/>
              <w:spacing w:before="0" w:beforeAutospacing="0" w:after="0" w:afterAutospacing="0"/>
              <w:rPr>
                <w:b/>
              </w:rPr>
            </w:pPr>
          </w:p>
          <w:p w:rsidR="00807E64" w:rsidRDefault="00807E64">
            <w:pPr>
              <w:pStyle w:val="table1"/>
              <w:spacing w:before="0" w:beforeAutospacing="0" w:after="0" w:afterAutospacing="0"/>
              <w:rPr>
                <w:b/>
              </w:rPr>
            </w:pPr>
          </w:p>
          <w:p w:rsidR="00807E64" w:rsidRDefault="00807E64">
            <w:pPr>
              <w:pStyle w:val="table1"/>
              <w:spacing w:before="0" w:beforeAutospacing="0" w:after="0" w:afterAutospacing="0"/>
              <w:rPr>
                <w:b/>
              </w:rPr>
            </w:pPr>
          </w:p>
        </w:tc>
        <w:tc>
          <w:tcPr>
            <w:tcW w:w="10798" w:type="dxa"/>
            <w:tcBorders>
              <w:top w:val="single" w:sz="4" w:space="0" w:color="000000"/>
              <w:left w:val="single" w:sz="4" w:space="0" w:color="000000"/>
              <w:bottom w:val="single" w:sz="4" w:space="0" w:color="000000"/>
              <w:right w:val="single" w:sz="4" w:space="0" w:color="000000"/>
            </w:tcBorders>
            <w:hideMark/>
          </w:tcPr>
          <w:tbl>
            <w:tblPr>
              <w:tblW w:w="7500" w:type="dxa"/>
              <w:tblCellSpacing w:w="22" w:type="dxa"/>
              <w:tblInd w:w="2038" w:type="dxa"/>
              <w:tblBorders>
                <w:top w:val="outset" w:sz="6" w:space="0" w:color="FF0000"/>
                <w:left w:val="outset" w:sz="6" w:space="0" w:color="FF0000"/>
                <w:bottom w:val="outset" w:sz="6" w:space="0" w:color="FF0000"/>
                <w:right w:val="outset" w:sz="6" w:space="0" w:color="FF0000"/>
              </w:tblBorders>
              <w:tblLayout w:type="fixed"/>
              <w:tblCellMar>
                <w:top w:w="45" w:type="dxa"/>
                <w:left w:w="45" w:type="dxa"/>
                <w:bottom w:w="45" w:type="dxa"/>
                <w:right w:w="45" w:type="dxa"/>
              </w:tblCellMar>
              <w:tblLook w:val="04A0" w:firstRow="1" w:lastRow="0" w:firstColumn="1" w:lastColumn="0" w:noHBand="0" w:noVBand="1"/>
            </w:tblPr>
            <w:tblGrid>
              <w:gridCol w:w="1791"/>
              <w:gridCol w:w="5709"/>
            </w:tblGrid>
            <w:tr w:rsidR="00807E64">
              <w:trPr>
                <w:tblCellSpacing w:w="22" w:type="dxa"/>
              </w:trPr>
              <w:tc>
                <w:tcPr>
                  <w:tcW w:w="1725" w:type="dxa"/>
                  <w:tcBorders>
                    <w:top w:val="outset" w:sz="6" w:space="0" w:color="FF0000"/>
                    <w:left w:val="outset" w:sz="6" w:space="0" w:color="FF0000"/>
                    <w:bottom w:val="outset" w:sz="6" w:space="0" w:color="FF0000"/>
                    <w:right w:val="outset" w:sz="6" w:space="0" w:color="FF0000"/>
                  </w:tcBorders>
                  <w:vAlign w:val="center"/>
                  <w:hideMark/>
                </w:tcPr>
                <w:p w:rsidR="00807E64" w:rsidRDefault="00807E64">
                  <w:pPr>
                    <w:jc w:val="center"/>
                    <w:rPr>
                      <w:sz w:val="24"/>
                      <w:szCs w:val="24"/>
                    </w:rPr>
                  </w:pPr>
                  <w:r>
                    <w:rPr>
                      <w:bCs/>
                      <w:sz w:val="24"/>
                      <w:szCs w:val="24"/>
                    </w:rPr>
                    <w:t> Основа</w:t>
                  </w:r>
                </w:p>
              </w:tc>
              <w:tc>
                <w:tcPr>
                  <w:tcW w:w="5643" w:type="dxa"/>
                  <w:tcBorders>
                    <w:top w:val="outset" w:sz="6" w:space="0" w:color="FF0000"/>
                    <w:left w:val="outset" w:sz="6" w:space="0" w:color="FF0000"/>
                    <w:bottom w:val="outset" w:sz="6" w:space="0" w:color="FF0000"/>
                    <w:right w:val="outset" w:sz="6" w:space="0" w:color="FF0000"/>
                  </w:tcBorders>
                  <w:vAlign w:val="center"/>
                  <w:hideMark/>
                </w:tcPr>
                <w:p w:rsidR="00807E64" w:rsidRDefault="00807E64">
                  <w:pPr>
                    <w:jc w:val="center"/>
                    <w:rPr>
                      <w:sz w:val="24"/>
                      <w:szCs w:val="24"/>
                    </w:rPr>
                  </w:pPr>
                  <w:r>
                    <w:rPr>
                      <w:sz w:val="24"/>
                      <w:szCs w:val="24"/>
                    </w:rPr>
                    <w:t>П</w:t>
                  </w:r>
                  <w:r w:rsidR="00E91669">
                    <w:rPr>
                      <w:sz w:val="24"/>
                      <w:szCs w:val="24"/>
                    </w:rPr>
                    <w:t xml:space="preserve">рочная сотовая ПВХ конструкция </w:t>
                  </w:r>
                </w:p>
              </w:tc>
            </w:tr>
            <w:tr w:rsidR="00807E64">
              <w:trPr>
                <w:tblCellSpacing w:w="22" w:type="dxa"/>
              </w:trPr>
              <w:tc>
                <w:tcPr>
                  <w:tcW w:w="1725" w:type="dxa"/>
                  <w:tcBorders>
                    <w:top w:val="outset" w:sz="6" w:space="0" w:color="FF0000"/>
                    <w:left w:val="outset" w:sz="6" w:space="0" w:color="FF0000"/>
                    <w:bottom w:val="outset" w:sz="6" w:space="0" w:color="FF0000"/>
                    <w:right w:val="outset" w:sz="6" w:space="0" w:color="FF0000"/>
                  </w:tcBorders>
                  <w:vAlign w:val="center"/>
                  <w:hideMark/>
                </w:tcPr>
                <w:p w:rsidR="00807E64" w:rsidRDefault="00807E64">
                  <w:pPr>
                    <w:jc w:val="center"/>
                    <w:rPr>
                      <w:sz w:val="24"/>
                      <w:szCs w:val="24"/>
                    </w:rPr>
                  </w:pPr>
                  <w:r>
                    <w:rPr>
                      <w:bCs/>
                      <w:sz w:val="24"/>
                      <w:szCs w:val="24"/>
                    </w:rPr>
                    <w:t> Покрытие</w:t>
                  </w:r>
                </w:p>
              </w:tc>
              <w:tc>
                <w:tcPr>
                  <w:tcW w:w="5643" w:type="dxa"/>
                  <w:tcBorders>
                    <w:top w:val="outset" w:sz="6" w:space="0" w:color="FF0000"/>
                    <w:left w:val="outset" w:sz="6" w:space="0" w:color="FF0000"/>
                    <w:bottom w:val="outset" w:sz="6" w:space="0" w:color="FF0000"/>
                    <w:right w:val="outset" w:sz="6" w:space="0" w:color="FF0000"/>
                  </w:tcBorders>
                  <w:vAlign w:val="center"/>
                  <w:hideMark/>
                </w:tcPr>
                <w:p w:rsidR="00807E64" w:rsidRDefault="00E91669">
                  <w:pPr>
                    <w:jc w:val="center"/>
                    <w:rPr>
                      <w:sz w:val="24"/>
                      <w:szCs w:val="24"/>
                    </w:rPr>
                  </w:pPr>
                  <w:r>
                    <w:rPr>
                      <w:sz w:val="24"/>
                      <w:szCs w:val="24"/>
                    </w:rPr>
                    <w:t xml:space="preserve">Защитная ПВХ пленка (0,25 мм) </w:t>
                  </w:r>
                </w:p>
              </w:tc>
            </w:tr>
            <w:tr w:rsidR="00807E64">
              <w:trPr>
                <w:tblCellSpacing w:w="22" w:type="dxa"/>
              </w:trPr>
              <w:tc>
                <w:tcPr>
                  <w:tcW w:w="1725" w:type="dxa"/>
                  <w:tcBorders>
                    <w:top w:val="outset" w:sz="6" w:space="0" w:color="FF0000"/>
                    <w:left w:val="outset" w:sz="6" w:space="0" w:color="FF0000"/>
                    <w:bottom w:val="outset" w:sz="6" w:space="0" w:color="FF0000"/>
                    <w:right w:val="outset" w:sz="6" w:space="0" w:color="FF0000"/>
                  </w:tcBorders>
                  <w:vAlign w:val="center"/>
                  <w:hideMark/>
                </w:tcPr>
                <w:p w:rsidR="00807E64" w:rsidRDefault="00807E64">
                  <w:pPr>
                    <w:jc w:val="center"/>
                    <w:rPr>
                      <w:sz w:val="24"/>
                      <w:szCs w:val="24"/>
                    </w:rPr>
                  </w:pPr>
                  <w:r>
                    <w:rPr>
                      <w:bCs/>
                      <w:sz w:val="24"/>
                      <w:szCs w:val="24"/>
                    </w:rPr>
                    <w:t> Длина</w:t>
                  </w:r>
                </w:p>
              </w:tc>
              <w:tc>
                <w:tcPr>
                  <w:tcW w:w="5643" w:type="dxa"/>
                  <w:tcBorders>
                    <w:top w:val="outset" w:sz="6" w:space="0" w:color="FF0000"/>
                    <w:left w:val="outset" w:sz="6" w:space="0" w:color="FF0000"/>
                    <w:bottom w:val="outset" w:sz="6" w:space="0" w:color="FF0000"/>
                    <w:right w:val="outset" w:sz="6" w:space="0" w:color="FF0000"/>
                  </w:tcBorders>
                  <w:vAlign w:val="center"/>
                  <w:hideMark/>
                </w:tcPr>
                <w:p w:rsidR="00807E64" w:rsidRDefault="00807E64">
                  <w:pPr>
                    <w:jc w:val="center"/>
                    <w:rPr>
                      <w:sz w:val="24"/>
                      <w:szCs w:val="24"/>
                    </w:rPr>
                  </w:pPr>
                  <w:r>
                    <w:rPr>
                      <w:sz w:val="24"/>
                      <w:szCs w:val="24"/>
                    </w:rPr>
                    <w:t>6 метров (6000 мм)</w:t>
                  </w:r>
                </w:p>
              </w:tc>
            </w:tr>
            <w:tr w:rsidR="00807E64">
              <w:trPr>
                <w:tblCellSpacing w:w="22" w:type="dxa"/>
              </w:trPr>
              <w:tc>
                <w:tcPr>
                  <w:tcW w:w="1725" w:type="dxa"/>
                  <w:tcBorders>
                    <w:top w:val="outset" w:sz="6" w:space="0" w:color="FF0000"/>
                    <w:left w:val="outset" w:sz="6" w:space="0" w:color="FF0000"/>
                    <w:bottom w:val="outset" w:sz="6" w:space="0" w:color="FF0000"/>
                    <w:right w:val="outset" w:sz="6" w:space="0" w:color="FF0000"/>
                  </w:tcBorders>
                  <w:vAlign w:val="center"/>
                  <w:hideMark/>
                </w:tcPr>
                <w:p w:rsidR="00807E64" w:rsidRDefault="00807E64">
                  <w:pPr>
                    <w:jc w:val="center"/>
                    <w:rPr>
                      <w:sz w:val="24"/>
                      <w:szCs w:val="24"/>
                    </w:rPr>
                  </w:pPr>
                  <w:r>
                    <w:rPr>
                      <w:bCs/>
                      <w:sz w:val="24"/>
                      <w:szCs w:val="24"/>
                    </w:rPr>
                    <w:t> Ширина</w:t>
                  </w:r>
                </w:p>
              </w:tc>
              <w:tc>
                <w:tcPr>
                  <w:tcW w:w="5643" w:type="dxa"/>
                  <w:tcBorders>
                    <w:top w:val="outset" w:sz="6" w:space="0" w:color="FF0000"/>
                    <w:left w:val="outset" w:sz="6" w:space="0" w:color="FF0000"/>
                    <w:bottom w:val="outset" w:sz="6" w:space="0" w:color="FF0000"/>
                    <w:right w:val="outset" w:sz="6" w:space="0" w:color="FF0000"/>
                  </w:tcBorders>
                  <w:vAlign w:val="center"/>
                  <w:hideMark/>
                </w:tcPr>
                <w:p w:rsidR="00807E64" w:rsidRDefault="00807E64">
                  <w:pPr>
                    <w:jc w:val="center"/>
                    <w:rPr>
                      <w:sz w:val="24"/>
                      <w:szCs w:val="24"/>
                    </w:rPr>
                  </w:pPr>
                  <w:r>
                    <w:rPr>
                      <w:sz w:val="24"/>
                      <w:szCs w:val="24"/>
                    </w:rPr>
                    <w:t>не менее 100 не более 600 мм</w:t>
                  </w:r>
                </w:p>
              </w:tc>
            </w:tr>
            <w:tr w:rsidR="00807E64">
              <w:trPr>
                <w:tblCellSpacing w:w="22" w:type="dxa"/>
              </w:trPr>
              <w:tc>
                <w:tcPr>
                  <w:tcW w:w="1725" w:type="dxa"/>
                  <w:tcBorders>
                    <w:top w:val="outset" w:sz="6" w:space="0" w:color="FF0000"/>
                    <w:left w:val="outset" w:sz="6" w:space="0" w:color="FF0000"/>
                    <w:bottom w:val="outset" w:sz="6" w:space="0" w:color="FF0000"/>
                    <w:right w:val="outset" w:sz="6" w:space="0" w:color="FF0000"/>
                  </w:tcBorders>
                  <w:vAlign w:val="center"/>
                  <w:hideMark/>
                </w:tcPr>
                <w:p w:rsidR="00807E64" w:rsidRDefault="00807E64">
                  <w:pPr>
                    <w:jc w:val="center"/>
                    <w:rPr>
                      <w:sz w:val="24"/>
                      <w:szCs w:val="24"/>
                    </w:rPr>
                  </w:pPr>
                  <w:r>
                    <w:rPr>
                      <w:bCs/>
                      <w:sz w:val="24"/>
                      <w:szCs w:val="24"/>
                    </w:rPr>
                    <w:t> Толщина</w:t>
                  </w:r>
                </w:p>
              </w:tc>
              <w:tc>
                <w:tcPr>
                  <w:tcW w:w="5643" w:type="dxa"/>
                  <w:tcBorders>
                    <w:top w:val="outset" w:sz="6" w:space="0" w:color="FF0000"/>
                    <w:left w:val="outset" w:sz="6" w:space="0" w:color="FF0000"/>
                    <w:bottom w:val="outset" w:sz="6" w:space="0" w:color="FF0000"/>
                    <w:right w:val="outset" w:sz="6" w:space="0" w:color="FF0000"/>
                  </w:tcBorders>
                  <w:vAlign w:val="center"/>
                  <w:hideMark/>
                </w:tcPr>
                <w:p w:rsidR="00807E64" w:rsidRDefault="00807E64">
                  <w:pPr>
                    <w:jc w:val="center"/>
                    <w:rPr>
                      <w:sz w:val="24"/>
                      <w:szCs w:val="24"/>
                    </w:rPr>
                  </w:pPr>
                  <w:r>
                    <w:rPr>
                      <w:sz w:val="24"/>
                      <w:szCs w:val="24"/>
                    </w:rPr>
                    <w:t>20 мм</w:t>
                  </w:r>
                </w:p>
              </w:tc>
            </w:tr>
          </w:tbl>
          <w:p w:rsidR="00807E64" w:rsidRDefault="00807E64">
            <w:pPr>
              <w:rPr>
                <w:b/>
                <w:sz w:val="24"/>
                <w:szCs w:val="24"/>
              </w:rPr>
            </w:pPr>
          </w:p>
        </w:tc>
      </w:tr>
      <w:tr w:rsidR="00807E64" w:rsidTr="00807E64">
        <w:trPr>
          <w:trHeight w:val="750"/>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2</w:t>
            </w:r>
          </w:p>
        </w:tc>
        <w:tc>
          <w:tcPr>
            <w:tcW w:w="3242" w:type="dxa"/>
            <w:tcBorders>
              <w:top w:val="single" w:sz="4" w:space="0" w:color="auto"/>
              <w:left w:val="single" w:sz="4" w:space="0" w:color="auto"/>
              <w:bottom w:val="single" w:sz="4" w:space="0" w:color="auto"/>
              <w:right w:val="single" w:sz="4" w:space="0" w:color="auto"/>
            </w:tcBorders>
          </w:tcPr>
          <w:p w:rsidR="00807E64" w:rsidRDefault="00807E64">
            <w:pPr>
              <w:rPr>
                <w:b/>
                <w:sz w:val="24"/>
                <w:szCs w:val="24"/>
              </w:rPr>
            </w:pPr>
            <w:r>
              <w:rPr>
                <w:b/>
                <w:sz w:val="24"/>
                <w:szCs w:val="24"/>
              </w:rPr>
              <w:t>Оконный блок ПВХ</w:t>
            </w:r>
          </w:p>
          <w:p w:rsidR="00807E64" w:rsidRDefault="00807E64">
            <w:pPr>
              <w:rPr>
                <w:b/>
                <w:sz w:val="24"/>
                <w:szCs w:val="24"/>
              </w:rPr>
            </w:pPr>
          </w:p>
          <w:p w:rsidR="00807E64" w:rsidRDefault="00807E64">
            <w:pPr>
              <w:rPr>
                <w:b/>
                <w:sz w:val="24"/>
                <w:szCs w:val="24"/>
              </w:rPr>
            </w:pPr>
          </w:p>
          <w:p w:rsidR="00807E64" w:rsidRDefault="00807E64">
            <w:pPr>
              <w:rPr>
                <w:sz w:val="24"/>
                <w:szCs w:val="24"/>
              </w:rPr>
            </w:pPr>
          </w:p>
        </w:tc>
        <w:tc>
          <w:tcPr>
            <w:tcW w:w="10798" w:type="dxa"/>
            <w:tcBorders>
              <w:top w:val="single" w:sz="4" w:space="0" w:color="auto"/>
              <w:left w:val="single" w:sz="4" w:space="0" w:color="auto"/>
              <w:bottom w:val="single" w:sz="4" w:space="0" w:color="auto"/>
              <w:right w:val="single" w:sz="4" w:space="0" w:color="auto"/>
            </w:tcBorders>
          </w:tcPr>
          <w:p w:rsidR="00807E64" w:rsidRPr="00E91669" w:rsidRDefault="00807E64">
            <w:pPr>
              <w:rPr>
                <w:b/>
                <w:i/>
                <w:sz w:val="24"/>
                <w:szCs w:val="24"/>
              </w:rPr>
            </w:pPr>
            <w:r w:rsidRPr="00E91669">
              <w:rPr>
                <w:b/>
                <w:i/>
                <w:sz w:val="24"/>
                <w:szCs w:val="24"/>
              </w:rPr>
              <w:t>Профильная система.</w:t>
            </w:r>
          </w:p>
          <w:p w:rsidR="00807E64" w:rsidRPr="00E91669" w:rsidRDefault="00807E64" w:rsidP="00807E64">
            <w:pPr>
              <w:pStyle w:val="aff7"/>
              <w:widowControl/>
              <w:numPr>
                <w:ilvl w:val="0"/>
                <w:numId w:val="18"/>
              </w:numPr>
              <w:autoSpaceDE/>
              <w:autoSpaceDN/>
              <w:adjustRightInd/>
              <w:ind w:left="743"/>
              <w:jc w:val="both"/>
              <w:rPr>
                <w:sz w:val="24"/>
                <w:szCs w:val="24"/>
              </w:rPr>
            </w:pPr>
            <w:r w:rsidRPr="00E91669">
              <w:rPr>
                <w:sz w:val="24"/>
                <w:szCs w:val="24"/>
              </w:rPr>
              <w:t xml:space="preserve">Цвет профиля – по согласованию с заказчиком; </w:t>
            </w:r>
          </w:p>
          <w:p w:rsidR="00807E64" w:rsidRPr="00E91669" w:rsidRDefault="00807E64" w:rsidP="00807E64">
            <w:pPr>
              <w:pStyle w:val="aff7"/>
              <w:widowControl/>
              <w:numPr>
                <w:ilvl w:val="0"/>
                <w:numId w:val="18"/>
              </w:numPr>
              <w:autoSpaceDE/>
              <w:autoSpaceDN/>
              <w:adjustRightInd/>
              <w:ind w:left="743"/>
              <w:jc w:val="both"/>
              <w:rPr>
                <w:sz w:val="24"/>
                <w:szCs w:val="24"/>
              </w:rPr>
            </w:pPr>
            <w:r w:rsidRPr="00E91669">
              <w:rPr>
                <w:sz w:val="24"/>
                <w:szCs w:val="24"/>
              </w:rPr>
              <w:t xml:space="preserve">Двухкамерный профиль рамы шириной не менее 60 мм; </w:t>
            </w:r>
          </w:p>
          <w:p w:rsidR="00807E64" w:rsidRPr="00E91669" w:rsidRDefault="00807E64" w:rsidP="00807E64">
            <w:pPr>
              <w:pStyle w:val="aff7"/>
              <w:widowControl/>
              <w:numPr>
                <w:ilvl w:val="0"/>
                <w:numId w:val="18"/>
              </w:numPr>
              <w:autoSpaceDE/>
              <w:autoSpaceDN/>
              <w:adjustRightInd/>
              <w:ind w:left="743"/>
              <w:jc w:val="both"/>
              <w:rPr>
                <w:sz w:val="24"/>
                <w:szCs w:val="24"/>
              </w:rPr>
            </w:pPr>
            <w:r w:rsidRPr="00E91669">
              <w:rPr>
                <w:sz w:val="24"/>
                <w:szCs w:val="24"/>
              </w:rPr>
              <w:t xml:space="preserve">Двухкамерный профиль створки шириной не менее 60 мм; </w:t>
            </w:r>
          </w:p>
          <w:p w:rsidR="00807E64" w:rsidRPr="00E91669" w:rsidRDefault="00807E64" w:rsidP="00807E64">
            <w:pPr>
              <w:pStyle w:val="aff7"/>
              <w:widowControl/>
              <w:numPr>
                <w:ilvl w:val="0"/>
                <w:numId w:val="18"/>
              </w:numPr>
              <w:autoSpaceDE/>
              <w:autoSpaceDN/>
              <w:adjustRightInd/>
              <w:ind w:left="743"/>
              <w:jc w:val="both"/>
              <w:rPr>
                <w:sz w:val="24"/>
                <w:szCs w:val="24"/>
              </w:rPr>
            </w:pPr>
            <w:r w:rsidRPr="00E91669">
              <w:rPr>
                <w:sz w:val="24"/>
                <w:szCs w:val="24"/>
              </w:rPr>
              <w:t xml:space="preserve">Двухкамерный профиль импоста шириной не менее 60 мм; </w:t>
            </w:r>
          </w:p>
          <w:p w:rsidR="00807E64" w:rsidRPr="00E91669" w:rsidRDefault="00807E64" w:rsidP="00807E64">
            <w:pPr>
              <w:pStyle w:val="aff7"/>
              <w:widowControl/>
              <w:numPr>
                <w:ilvl w:val="0"/>
                <w:numId w:val="18"/>
              </w:numPr>
              <w:autoSpaceDE/>
              <w:autoSpaceDN/>
              <w:adjustRightInd/>
              <w:ind w:left="743"/>
              <w:jc w:val="both"/>
              <w:rPr>
                <w:sz w:val="24"/>
                <w:szCs w:val="24"/>
              </w:rPr>
            </w:pPr>
            <w:r w:rsidRPr="00E91669">
              <w:rPr>
                <w:sz w:val="24"/>
                <w:szCs w:val="24"/>
              </w:rPr>
              <w:t>Профиль импоста ВВАРНОЙ;</w:t>
            </w:r>
          </w:p>
          <w:p w:rsidR="00807E64" w:rsidRPr="00E91669" w:rsidRDefault="00807E64" w:rsidP="00807E64">
            <w:pPr>
              <w:pStyle w:val="aff7"/>
              <w:widowControl/>
              <w:numPr>
                <w:ilvl w:val="0"/>
                <w:numId w:val="18"/>
              </w:numPr>
              <w:autoSpaceDE/>
              <w:autoSpaceDN/>
              <w:adjustRightInd/>
              <w:ind w:left="743"/>
              <w:jc w:val="both"/>
              <w:rPr>
                <w:rFonts w:eastAsia="Calibri"/>
                <w:sz w:val="24"/>
                <w:szCs w:val="24"/>
                <w:lang w:eastAsia="en-US"/>
              </w:rPr>
            </w:pPr>
            <w:r w:rsidRPr="00E91669">
              <w:rPr>
                <w:sz w:val="24"/>
                <w:szCs w:val="24"/>
              </w:rPr>
              <w:t xml:space="preserve">Армирование (внутренние усиление профиля) – сталь не менее 1,5 мм; </w:t>
            </w:r>
          </w:p>
          <w:p w:rsidR="00807E64" w:rsidRPr="00E91669" w:rsidRDefault="00807E64" w:rsidP="00807E64">
            <w:pPr>
              <w:pStyle w:val="aff7"/>
              <w:widowControl/>
              <w:numPr>
                <w:ilvl w:val="0"/>
                <w:numId w:val="18"/>
              </w:numPr>
              <w:autoSpaceDE/>
              <w:autoSpaceDN/>
              <w:adjustRightInd/>
              <w:ind w:left="743"/>
              <w:jc w:val="both"/>
              <w:rPr>
                <w:sz w:val="24"/>
                <w:szCs w:val="24"/>
                <w:lang w:val="en-US"/>
              </w:rPr>
            </w:pPr>
            <w:r w:rsidRPr="00E91669">
              <w:rPr>
                <w:sz w:val="24"/>
                <w:szCs w:val="24"/>
              </w:rPr>
              <w:t>Геометрия армирующего усилителя – замкнутая</w:t>
            </w:r>
            <w:r w:rsidRPr="00E91669">
              <w:rPr>
                <w:sz w:val="24"/>
                <w:szCs w:val="24"/>
                <w:lang w:val="en-US"/>
              </w:rPr>
              <w:t>;</w:t>
            </w:r>
          </w:p>
          <w:p w:rsidR="00807E64" w:rsidRPr="00E91669" w:rsidRDefault="00807E64" w:rsidP="00807E64">
            <w:pPr>
              <w:pStyle w:val="aff7"/>
              <w:widowControl/>
              <w:numPr>
                <w:ilvl w:val="0"/>
                <w:numId w:val="18"/>
              </w:numPr>
              <w:autoSpaceDE/>
              <w:autoSpaceDN/>
              <w:adjustRightInd/>
              <w:ind w:left="743"/>
              <w:jc w:val="both"/>
              <w:rPr>
                <w:sz w:val="24"/>
                <w:szCs w:val="24"/>
              </w:rPr>
            </w:pPr>
            <w:proofErr w:type="spellStart"/>
            <w:proofErr w:type="gramStart"/>
            <w:r w:rsidRPr="00E91669">
              <w:rPr>
                <w:sz w:val="24"/>
                <w:szCs w:val="24"/>
              </w:rPr>
              <w:t>C</w:t>
            </w:r>
            <w:proofErr w:type="gramEnd"/>
            <w:r w:rsidRPr="00E91669">
              <w:rPr>
                <w:sz w:val="24"/>
                <w:szCs w:val="24"/>
              </w:rPr>
              <w:t>опротивление</w:t>
            </w:r>
            <w:proofErr w:type="spellEnd"/>
            <w:r w:rsidRPr="00E91669">
              <w:rPr>
                <w:sz w:val="24"/>
                <w:szCs w:val="24"/>
              </w:rPr>
              <w:t xml:space="preserve"> теплопередаче (с установленным армированием) не менее 0,64 м2С/Вт; </w:t>
            </w:r>
          </w:p>
          <w:p w:rsidR="00807E64" w:rsidRPr="00E91669" w:rsidRDefault="00807E64" w:rsidP="00807E64">
            <w:pPr>
              <w:pStyle w:val="aff7"/>
              <w:widowControl/>
              <w:numPr>
                <w:ilvl w:val="0"/>
                <w:numId w:val="18"/>
              </w:numPr>
              <w:autoSpaceDE/>
              <w:autoSpaceDN/>
              <w:adjustRightInd/>
              <w:ind w:left="743"/>
              <w:jc w:val="both"/>
              <w:rPr>
                <w:sz w:val="24"/>
                <w:szCs w:val="24"/>
              </w:rPr>
            </w:pPr>
            <w:r w:rsidRPr="00E91669">
              <w:rPr>
                <w:sz w:val="24"/>
                <w:szCs w:val="24"/>
              </w:rPr>
              <w:t xml:space="preserve">Выступающий </w:t>
            </w:r>
            <w:proofErr w:type="spellStart"/>
            <w:r w:rsidRPr="00E91669">
              <w:rPr>
                <w:sz w:val="24"/>
                <w:szCs w:val="24"/>
              </w:rPr>
              <w:t>штапик</w:t>
            </w:r>
            <w:proofErr w:type="spellEnd"/>
            <w:r w:rsidRPr="00E91669">
              <w:rPr>
                <w:sz w:val="24"/>
                <w:szCs w:val="24"/>
              </w:rPr>
              <w:t xml:space="preserve"> облегчающий замену стеклопакета и препятствующий накоплению пыли и грязи.</w:t>
            </w:r>
          </w:p>
          <w:p w:rsidR="00807E64" w:rsidRPr="00E91669" w:rsidRDefault="00807E64">
            <w:pPr>
              <w:pStyle w:val="5"/>
              <w:numPr>
                <w:ilvl w:val="0"/>
                <w:numId w:val="0"/>
              </w:numPr>
              <w:tabs>
                <w:tab w:val="left" w:pos="708"/>
              </w:tabs>
              <w:spacing w:before="0"/>
              <w:ind w:left="1008" w:hanging="1008"/>
              <w:rPr>
                <w:b/>
                <w:i/>
                <w:sz w:val="24"/>
                <w:szCs w:val="24"/>
              </w:rPr>
            </w:pPr>
            <w:r w:rsidRPr="00E91669">
              <w:rPr>
                <w:b/>
                <w:i/>
                <w:sz w:val="24"/>
                <w:szCs w:val="24"/>
              </w:rPr>
              <w:t>Уплотнения</w:t>
            </w:r>
          </w:p>
          <w:p w:rsidR="00807E64" w:rsidRPr="00E91669" w:rsidRDefault="00807E64" w:rsidP="00807E64">
            <w:pPr>
              <w:pStyle w:val="aff7"/>
              <w:widowControl/>
              <w:numPr>
                <w:ilvl w:val="0"/>
                <w:numId w:val="18"/>
              </w:numPr>
              <w:autoSpaceDE/>
              <w:autoSpaceDN/>
              <w:adjustRightInd/>
              <w:ind w:left="743"/>
              <w:jc w:val="both"/>
              <w:rPr>
                <w:sz w:val="24"/>
                <w:szCs w:val="24"/>
              </w:rPr>
            </w:pPr>
            <w:proofErr w:type="spellStart"/>
            <w:r w:rsidRPr="00E91669">
              <w:rPr>
                <w:sz w:val="24"/>
                <w:szCs w:val="24"/>
              </w:rPr>
              <w:t>Фальцевое</w:t>
            </w:r>
            <w:proofErr w:type="spellEnd"/>
            <w:r w:rsidRPr="00E91669">
              <w:rPr>
                <w:sz w:val="24"/>
                <w:szCs w:val="24"/>
              </w:rPr>
              <w:t xml:space="preserve"> уплотнение;</w:t>
            </w:r>
          </w:p>
          <w:p w:rsidR="00807E64" w:rsidRDefault="00807E64" w:rsidP="00807E64">
            <w:pPr>
              <w:pStyle w:val="aff7"/>
              <w:widowControl/>
              <w:numPr>
                <w:ilvl w:val="0"/>
                <w:numId w:val="18"/>
              </w:numPr>
              <w:autoSpaceDE/>
              <w:autoSpaceDN/>
              <w:adjustRightInd/>
              <w:ind w:left="743"/>
              <w:jc w:val="both"/>
              <w:rPr>
                <w:sz w:val="24"/>
                <w:szCs w:val="24"/>
              </w:rPr>
            </w:pPr>
            <w:r>
              <w:rPr>
                <w:sz w:val="24"/>
                <w:szCs w:val="24"/>
              </w:rPr>
              <w:lastRenderedPageBreak/>
              <w:t xml:space="preserve">Сплошной контур уплотнения в раме и створке; </w:t>
            </w:r>
          </w:p>
          <w:p w:rsidR="00807E64" w:rsidRDefault="00807E64" w:rsidP="00807E64">
            <w:pPr>
              <w:pStyle w:val="aff7"/>
              <w:widowControl/>
              <w:numPr>
                <w:ilvl w:val="0"/>
                <w:numId w:val="18"/>
              </w:numPr>
              <w:autoSpaceDE/>
              <w:autoSpaceDN/>
              <w:adjustRightInd/>
              <w:ind w:left="743"/>
              <w:jc w:val="both"/>
              <w:rPr>
                <w:sz w:val="24"/>
                <w:szCs w:val="24"/>
              </w:rPr>
            </w:pPr>
            <w:r>
              <w:rPr>
                <w:sz w:val="24"/>
                <w:szCs w:val="24"/>
              </w:rPr>
              <w:t xml:space="preserve">Системы уплотнений из APTK или силикона; </w:t>
            </w:r>
          </w:p>
          <w:p w:rsidR="00807E64" w:rsidRDefault="00807E64" w:rsidP="00807E64">
            <w:pPr>
              <w:pStyle w:val="aff7"/>
              <w:widowControl/>
              <w:numPr>
                <w:ilvl w:val="0"/>
                <w:numId w:val="18"/>
              </w:numPr>
              <w:autoSpaceDE/>
              <w:autoSpaceDN/>
              <w:adjustRightInd/>
              <w:ind w:left="743"/>
              <w:jc w:val="both"/>
              <w:rPr>
                <w:sz w:val="24"/>
                <w:szCs w:val="24"/>
              </w:rPr>
            </w:pPr>
            <w:r>
              <w:rPr>
                <w:sz w:val="24"/>
                <w:szCs w:val="24"/>
              </w:rPr>
              <w:t>Уплотнители черного, серого цвета или цвета карамель.</w:t>
            </w:r>
          </w:p>
          <w:p w:rsidR="00807E64" w:rsidRPr="00E91669" w:rsidRDefault="00807E64">
            <w:pPr>
              <w:widowControl/>
              <w:shd w:val="clear" w:color="auto" w:fill="FFFFFF"/>
              <w:autoSpaceDE/>
              <w:adjustRightInd/>
              <w:rPr>
                <w:b/>
                <w:i/>
                <w:sz w:val="24"/>
                <w:szCs w:val="24"/>
              </w:rPr>
            </w:pPr>
            <w:r w:rsidRPr="00E91669">
              <w:rPr>
                <w:b/>
                <w:i/>
                <w:sz w:val="24"/>
                <w:szCs w:val="24"/>
              </w:rPr>
              <w:t>Стеклопакет</w:t>
            </w:r>
          </w:p>
          <w:p w:rsidR="00807E64" w:rsidRDefault="00807E64" w:rsidP="00807E64">
            <w:pPr>
              <w:pStyle w:val="aff7"/>
              <w:widowControl/>
              <w:numPr>
                <w:ilvl w:val="0"/>
                <w:numId w:val="19"/>
              </w:numPr>
              <w:autoSpaceDE/>
              <w:autoSpaceDN/>
              <w:adjustRightInd/>
              <w:jc w:val="both"/>
              <w:rPr>
                <w:b/>
                <w:i/>
                <w:sz w:val="24"/>
                <w:szCs w:val="24"/>
                <w:u w:val="single"/>
              </w:rPr>
            </w:pPr>
            <w:r>
              <w:rPr>
                <w:sz w:val="24"/>
                <w:szCs w:val="24"/>
              </w:rPr>
              <w:t>Двухкамерный стеклопакет  изготовленный из полированного стекла марки М</w:t>
            </w:r>
            <w:proofErr w:type="gramStart"/>
            <w:r>
              <w:rPr>
                <w:sz w:val="24"/>
                <w:szCs w:val="24"/>
              </w:rPr>
              <w:t>1</w:t>
            </w:r>
            <w:proofErr w:type="gramEnd"/>
            <w:r>
              <w:rPr>
                <w:sz w:val="24"/>
                <w:szCs w:val="24"/>
              </w:rPr>
              <w:t xml:space="preserve">      (ГОСТ 24866-99</w:t>
            </w:r>
            <w:r>
              <w:rPr>
                <w:b/>
                <w:sz w:val="24"/>
                <w:szCs w:val="24"/>
              </w:rPr>
              <w:t xml:space="preserve"> «</w:t>
            </w:r>
            <w:r>
              <w:rPr>
                <w:sz w:val="24"/>
                <w:szCs w:val="24"/>
              </w:rPr>
              <w:t>Стеклопакеты клееные строительного назначения</w:t>
            </w:r>
            <w:r>
              <w:rPr>
                <w:b/>
                <w:sz w:val="24"/>
                <w:szCs w:val="24"/>
              </w:rPr>
              <w:t>»</w:t>
            </w:r>
            <w:r>
              <w:rPr>
                <w:sz w:val="24"/>
                <w:szCs w:val="24"/>
              </w:rPr>
              <w:t xml:space="preserve">), </w:t>
            </w:r>
            <w:r>
              <w:rPr>
                <w:rStyle w:val="100"/>
                <w:rFonts w:eastAsia="Calibri"/>
                <w:b w:val="0"/>
              </w:rPr>
              <w:t>толщина стекла 4 мм</w:t>
            </w:r>
            <w:r>
              <w:rPr>
                <w:sz w:val="24"/>
                <w:szCs w:val="24"/>
              </w:rPr>
              <w:t>;</w:t>
            </w:r>
          </w:p>
          <w:p w:rsidR="00807E64" w:rsidRDefault="00807E64" w:rsidP="00807E64">
            <w:pPr>
              <w:pStyle w:val="aff7"/>
              <w:widowControl/>
              <w:numPr>
                <w:ilvl w:val="0"/>
                <w:numId w:val="19"/>
              </w:numPr>
              <w:autoSpaceDE/>
              <w:autoSpaceDN/>
              <w:adjustRightInd/>
              <w:jc w:val="both"/>
              <w:rPr>
                <w:sz w:val="24"/>
                <w:szCs w:val="24"/>
              </w:rPr>
            </w:pPr>
            <w:r>
              <w:rPr>
                <w:sz w:val="24"/>
                <w:szCs w:val="24"/>
              </w:rPr>
              <w:t xml:space="preserve">Уплотнительные профили должны изготавливаться из эластичных </w:t>
            </w:r>
            <w:proofErr w:type="spellStart"/>
            <w:r>
              <w:rPr>
                <w:sz w:val="24"/>
                <w:szCs w:val="24"/>
              </w:rPr>
              <w:t>озон</w:t>
            </w:r>
            <w:proofErr w:type="gramStart"/>
            <w:r>
              <w:rPr>
                <w:sz w:val="24"/>
                <w:szCs w:val="24"/>
              </w:rPr>
              <w:t>о</w:t>
            </w:r>
            <w:proofErr w:type="spellEnd"/>
            <w:r>
              <w:rPr>
                <w:sz w:val="24"/>
                <w:szCs w:val="24"/>
              </w:rPr>
              <w:t>-</w:t>
            </w:r>
            <w:proofErr w:type="gramEnd"/>
            <w:r>
              <w:rPr>
                <w:sz w:val="24"/>
                <w:szCs w:val="24"/>
              </w:rPr>
              <w:t xml:space="preserve"> и морозостойких резиновых или полимерных материалов и иметь сертификат соответствия;</w:t>
            </w:r>
          </w:p>
          <w:p w:rsidR="00807E64" w:rsidRDefault="00807E64" w:rsidP="00807E64">
            <w:pPr>
              <w:pStyle w:val="aff7"/>
              <w:widowControl/>
              <w:numPr>
                <w:ilvl w:val="0"/>
                <w:numId w:val="19"/>
              </w:numPr>
              <w:autoSpaceDE/>
              <w:autoSpaceDN/>
              <w:adjustRightInd/>
              <w:jc w:val="both"/>
              <w:rPr>
                <w:sz w:val="24"/>
                <w:szCs w:val="24"/>
              </w:rPr>
            </w:pPr>
            <w:r>
              <w:rPr>
                <w:sz w:val="24"/>
                <w:szCs w:val="24"/>
              </w:rPr>
              <w:t>Глубина установки стеклопакета не менее 20 мм;</w:t>
            </w:r>
          </w:p>
          <w:p w:rsidR="00807E64" w:rsidRDefault="00807E64" w:rsidP="00807E64">
            <w:pPr>
              <w:pStyle w:val="aff7"/>
              <w:widowControl/>
              <w:numPr>
                <w:ilvl w:val="0"/>
                <w:numId w:val="19"/>
              </w:numPr>
              <w:autoSpaceDE/>
              <w:autoSpaceDN/>
              <w:adjustRightInd/>
              <w:jc w:val="both"/>
              <w:rPr>
                <w:b/>
                <w:sz w:val="24"/>
                <w:szCs w:val="24"/>
              </w:rPr>
            </w:pPr>
            <w:r>
              <w:rPr>
                <w:rStyle w:val="apple-style-span"/>
                <w:bCs/>
                <w:sz w:val="24"/>
                <w:szCs w:val="24"/>
              </w:rPr>
              <w:t>Сопротивление теплопередаче (м</w:t>
            </w:r>
            <w:proofErr w:type="gramStart"/>
            <w:r>
              <w:rPr>
                <w:rStyle w:val="apple-style-span"/>
                <w:bCs/>
                <w:sz w:val="24"/>
                <w:szCs w:val="24"/>
              </w:rPr>
              <w:t>2</w:t>
            </w:r>
            <w:proofErr w:type="gramEnd"/>
            <w:r>
              <w:rPr>
                <w:rStyle w:val="apple-style-span"/>
                <w:bCs/>
                <w:sz w:val="24"/>
                <w:szCs w:val="24"/>
              </w:rPr>
              <w:t xml:space="preserve">, 0С/Вт): от </w:t>
            </w:r>
            <w:r>
              <w:rPr>
                <w:sz w:val="24"/>
                <w:szCs w:val="24"/>
              </w:rPr>
              <w:t>0,54 до 0,67</w:t>
            </w:r>
            <w:r>
              <w:rPr>
                <w:rStyle w:val="apple-style-span"/>
                <w:bCs/>
                <w:sz w:val="24"/>
                <w:szCs w:val="24"/>
              </w:rPr>
              <w:t>;</w:t>
            </w:r>
          </w:p>
          <w:p w:rsidR="00807E64" w:rsidRDefault="00807E64" w:rsidP="00807E64">
            <w:pPr>
              <w:pStyle w:val="aff7"/>
              <w:widowControl/>
              <w:numPr>
                <w:ilvl w:val="0"/>
                <w:numId w:val="19"/>
              </w:numPr>
              <w:autoSpaceDE/>
              <w:autoSpaceDN/>
              <w:adjustRightInd/>
              <w:jc w:val="both"/>
              <w:rPr>
                <w:b/>
                <w:sz w:val="24"/>
                <w:szCs w:val="24"/>
              </w:rPr>
            </w:pPr>
            <w:r>
              <w:t xml:space="preserve"> </w:t>
            </w:r>
            <w:r>
              <w:rPr>
                <w:sz w:val="24"/>
                <w:szCs w:val="24"/>
              </w:rPr>
              <w:t>Стеклопакет двухкамерный, толщина стеклопакета – от 32 до 42 мм;</w:t>
            </w:r>
          </w:p>
          <w:p w:rsidR="00807E64" w:rsidRPr="00E91669" w:rsidRDefault="00807E64">
            <w:pPr>
              <w:widowControl/>
              <w:shd w:val="clear" w:color="auto" w:fill="FFFFFF"/>
              <w:autoSpaceDE/>
              <w:adjustRightInd/>
              <w:rPr>
                <w:sz w:val="24"/>
                <w:szCs w:val="24"/>
              </w:rPr>
            </w:pPr>
            <w:r w:rsidRPr="00E91669">
              <w:rPr>
                <w:sz w:val="24"/>
                <w:szCs w:val="24"/>
              </w:rPr>
              <w:t xml:space="preserve">          Срок службы не менее 10 лет.</w:t>
            </w:r>
          </w:p>
          <w:p w:rsidR="00807E64" w:rsidRPr="00E91669" w:rsidRDefault="00807E64">
            <w:pPr>
              <w:widowControl/>
              <w:shd w:val="clear" w:color="auto" w:fill="FFFFFF"/>
              <w:autoSpaceDE/>
              <w:adjustRightInd/>
              <w:rPr>
                <w:b/>
                <w:i/>
                <w:sz w:val="24"/>
                <w:szCs w:val="24"/>
              </w:rPr>
            </w:pPr>
            <w:r w:rsidRPr="00E91669">
              <w:rPr>
                <w:b/>
                <w:i/>
                <w:sz w:val="24"/>
                <w:szCs w:val="24"/>
              </w:rPr>
              <w:t>Отделка</w:t>
            </w:r>
          </w:p>
          <w:p w:rsidR="00807E64" w:rsidRPr="00E91669" w:rsidRDefault="00807E64">
            <w:pPr>
              <w:rPr>
                <w:sz w:val="24"/>
                <w:szCs w:val="24"/>
              </w:rPr>
            </w:pPr>
            <w:r w:rsidRPr="00E91669">
              <w:rPr>
                <w:sz w:val="24"/>
                <w:szCs w:val="24"/>
              </w:rPr>
              <w:t xml:space="preserve">Внешняя отделка: </w:t>
            </w:r>
          </w:p>
          <w:p w:rsidR="00807E64" w:rsidRPr="00E91669" w:rsidRDefault="00807E64" w:rsidP="00807E64">
            <w:pPr>
              <w:widowControl/>
              <w:numPr>
                <w:ilvl w:val="0"/>
                <w:numId w:val="20"/>
              </w:numPr>
              <w:autoSpaceDE/>
              <w:adjustRightInd/>
              <w:rPr>
                <w:sz w:val="24"/>
                <w:szCs w:val="24"/>
              </w:rPr>
            </w:pPr>
            <w:r w:rsidRPr="00E91669">
              <w:rPr>
                <w:sz w:val="24"/>
                <w:szCs w:val="24"/>
              </w:rPr>
              <w:t>Водоотлив с полимерным покрытием (белый), ширина основной полки от 300 до 400 мм;</w:t>
            </w:r>
          </w:p>
          <w:p w:rsidR="00807E64" w:rsidRPr="00E91669" w:rsidRDefault="00807E64" w:rsidP="00807E64">
            <w:pPr>
              <w:widowControl/>
              <w:numPr>
                <w:ilvl w:val="0"/>
                <w:numId w:val="20"/>
              </w:numPr>
              <w:autoSpaceDE/>
              <w:adjustRightInd/>
              <w:rPr>
                <w:sz w:val="24"/>
                <w:szCs w:val="24"/>
              </w:rPr>
            </w:pPr>
            <w:proofErr w:type="spellStart"/>
            <w:r w:rsidRPr="00E91669">
              <w:rPr>
                <w:sz w:val="24"/>
                <w:szCs w:val="24"/>
              </w:rPr>
              <w:t>Наружние</w:t>
            </w:r>
            <w:proofErr w:type="spellEnd"/>
            <w:r w:rsidRPr="00E91669">
              <w:rPr>
                <w:sz w:val="24"/>
                <w:szCs w:val="24"/>
              </w:rPr>
              <w:t xml:space="preserve"> откосы – ремонт штукатурки, шпатлевание, покраска.</w:t>
            </w:r>
          </w:p>
          <w:p w:rsidR="00807E64" w:rsidRPr="00E91669" w:rsidRDefault="00807E64">
            <w:pPr>
              <w:rPr>
                <w:sz w:val="24"/>
                <w:szCs w:val="24"/>
              </w:rPr>
            </w:pPr>
          </w:p>
          <w:p w:rsidR="00807E64" w:rsidRPr="00E91669" w:rsidRDefault="00807E64">
            <w:pPr>
              <w:rPr>
                <w:sz w:val="24"/>
                <w:szCs w:val="24"/>
              </w:rPr>
            </w:pPr>
            <w:r w:rsidRPr="00E91669">
              <w:rPr>
                <w:sz w:val="24"/>
                <w:szCs w:val="24"/>
              </w:rPr>
              <w:t>Внутренняя отделка:</w:t>
            </w:r>
          </w:p>
          <w:p w:rsidR="00807E64" w:rsidRPr="00B65488" w:rsidRDefault="00967354" w:rsidP="00807E64">
            <w:pPr>
              <w:widowControl/>
              <w:numPr>
                <w:ilvl w:val="0"/>
                <w:numId w:val="21"/>
              </w:numPr>
              <w:autoSpaceDE/>
              <w:adjustRightInd/>
              <w:rPr>
                <w:sz w:val="24"/>
                <w:szCs w:val="24"/>
              </w:rPr>
            </w:pPr>
            <w:r w:rsidRPr="00B65488">
              <w:rPr>
                <w:sz w:val="24"/>
                <w:szCs w:val="24"/>
              </w:rPr>
              <w:t xml:space="preserve">Подоконник ПВХ </w:t>
            </w:r>
            <w:r w:rsidR="00807E64" w:rsidRPr="00B65488">
              <w:rPr>
                <w:sz w:val="24"/>
                <w:szCs w:val="24"/>
              </w:rPr>
              <w:t xml:space="preserve"> от 450 до 600 мм (белый) с усилением по краю (от прогиба), торцевые заглушки.</w:t>
            </w:r>
          </w:p>
          <w:p w:rsidR="00807E64" w:rsidRPr="00E91669" w:rsidRDefault="00807E64" w:rsidP="00807E64">
            <w:pPr>
              <w:widowControl/>
              <w:numPr>
                <w:ilvl w:val="0"/>
                <w:numId w:val="21"/>
              </w:numPr>
              <w:autoSpaceDE/>
              <w:adjustRightInd/>
              <w:rPr>
                <w:sz w:val="24"/>
                <w:szCs w:val="24"/>
              </w:rPr>
            </w:pPr>
            <w:r w:rsidRPr="00E91669">
              <w:rPr>
                <w:sz w:val="24"/>
                <w:szCs w:val="24"/>
              </w:rPr>
              <w:t>Внутренние откосы – ПВХ.</w:t>
            </w:r>
          </w:p>
          <w:p w:rsidR="00807E64" w:rsidRPr="00E91669" w:rsidRDefault="00807E64">
            <w:pPr>
              <w:widowControl/>
              <w:shd w:val="clear" w:color="auto" w:fill="FFFFFF"/>
              <w:autoSpaceDE/>
              <w:adjustRightInd/>
              <w:rPr>
                <w:b/>
                <w:i/>
                <w:sz w:val="24"/>
                <w:szCs w:val="24"/>
              </w:rPr>
            </w:pPr>
            <w:r w:rsidRPr="00E91669">
              <w:rPr>
                <w:b/>
                <w:i/>
                <w:sz w:val="24"/>
                <w:szCs w:val="24"/>
              </w:rPr>
              <w:t>Фурнитура</w:t>
            </w:r>
          </w:p>
          <w:p w:rsidR="00807E64" w:rsidRDefault="00807E64" w:rsidP="00807E64">
            <w:pPr>
              <w:pStyle w:val="aff7"/>
              <w:widowControl/>
              <w:numPr>
                <w:ilvl w:val="0"/>
                <w:numId w:val="22"/>
              </w:numPr>
              <w:autoSpaceDE/>
              <w:autoSpaceDN/>
              <w:adjustRightInd/>
              <w:jc w:val="both"/>
              <w:rPr>
                <w:sz w:val="24"/>
                <w:szCs w:val="24"/>
              </w:rPr>
            </w:pPr>
            <w:proofErr w:type="gramStart"/>
            <w:r>
              <w:rPr>
                <w:sz w:val="24"/>
                <w:szCs w:val="24"/>
              </w:rPr>
              <w:t>Поворотно-откидная</w:t>
            </w:r>
            <w:proofErr w:type="gramEnd"/>
            <w:r>
              <w:rPr>
                <w:sz w:val="24"/>
                <w:szCs w:val="24"/>
              </w:rPr>
              <w:t xml:space="preserve"> с роликовой цапфой;</w:t>
            </w:r>
          </w:p>
          <w:p w:rsidR="00807E64" w:rsidRDefault="00807E64" w:rsidP="00807E64">
            <w:pPr>
              <w:pStyle w:val="aff4"/>
              <w:numPr>
                <w:ilvl w:val="0"/>
                <w:numId w:val="22"/>
              </w:numPr>
              <w:spacing w:before="0" w:beforeAutospacing="0" w:after="0" w:afterAutospacing="0"/>
              <w:jc w:val="both"/>
            </w:pPr>
            <w:r>
              <w:t xml:space="preserve">Фурнитура предусматривает дополнительные опции окна – такие как щелевое </w:t>
            </w:r>
            <w:proofErr w:type="spellStart"/>
            <w:r>
              <w:t>микропроветривание</w:t>
            </w:r>
            <w:proofErr w:type="spellEnd"/>
            <w:r>
              <w:t>, многоступенчатое проветривание;</w:t>
            </w:r>
          </w:p>
          <w:p w:rsidR="00807E64" w:rsidRDefault="00807E64" w:rsidP="00807E64">
            <w:pPr>
              <w:pStyle w:val="aff7"/>
              <w:widowControl/>
              <w:numPr>
                <w:ilvl w:val="0"/>
                <w:numId w:val="22"/>
              </w:numPr>
              <w:autoSpaceDE/>
              <w:autoSpaceDN/>
              <w:adjustRightInd/>
              <w:jc w:val="both"/>
              <w:rPr>
                <w:sz w:val="24"/>
                <w:szCs w:val="24"/>
              </w:rPr>
            </w:pPr>
            <w:r>
              <w:rPr>
                <w:sz w:val="24"/>
                <w:szCs w:val="24"/>
              </w:rPr>
              <w:t>Не менее 20 000 циклов для каждой манипуляции (открывание, откидывание, закрывание окна) для фурнитуры;</w:t>
            </w:r>
          </w:p>
          <w:p w:rsidR="00807E64" w:rsidRDefault="00807E64" w:rsidP="00807E64">
            <w:pPr>
              <w:pStyle w:val="aff7"/>
              <w:widowControl/>
              <w:numPr>
                <w:ilvl w:val="0"/>
                <w:numId w:val="22"/>
              </w:numPr>
              <w:autoSpaceDE/>
              <w:autoSpaceDN/>
              <w:adjustRightInd/>
              <w:jc w:val="both"/>
              <w:rPr>
                <w:sz w:val="24"/>
                <w:szCs w:val="24"/>
              </w:rPr>
            </w:pPr>
            <w:r>
              <w:rPr>
                <w:sz w:val="24"/>
                <w:szCs w:val="24"/>
              </w:rPr>
              <w:t>Не менее 20 000 механических циклов для оконной ручки;</w:t>
            </w:r>
          </w:p>
          <w:p w:rsidR="00807E64" w:rsidRDefault="00807E64" w:rsidP="00807E64">
            <w:pPr>
              <w:pStyle w:val="aff7"/>
              <w:widowControl/>
              <w:numPr>
                <w:ilvl w:val="0"/>
                <w:numId w:val="22"/>
              </w:numPr>
              <w:autoSpaceDE/>
              <w:autoSpaceDN/>
              <w:adjustRightInd/>
              <w:jc w:val="both"/>
              <w:rPr>
                <w:sz w:val="24"/>
                <w:szCs w:val="24"/>
              </w:rPr>
            </w:pPr>
            <w:r>
              <w:rPr>
                <w:sz w:val="24"/>
                <w:szCs w:val="24"/>
              </w:rPr>
              <w:t xml:space="preserve">Фурнитура должна быть изготовлена из литой или прессованной стали, все элементы, </w:t>
            </w:r>
            <w:proofErr w:type="spellStart"/>
            <w:r>
              <w:rPr>
                <w:sz w:val="24"/>
                <w:szCs w:val="24"/>
              </w:rPr>
              <w:t>стыкующиеся</w:t>
            </w:r>
            <w:proofErr w:type="spellEnd"/>
            <w:r>
              <w:rPr>
                <w:sz w:val="24"/>
                <w:szCs w:val="24"/>
              </w:rPr>
              <w:t xml:space="preserve"> соединительными пластинами, снабжены вдавленными ребрами жесткости;</w:t>
            </w:r>
          </w:p>
          <w:p w:rsidR="00807E64" w:rsidRDefault="00807E64" w:rsidP="00807E64">
            <w:pPr>
              <w:pStyle w:val="aff7"/>
              <w:widowControl/>
              <w:numPr>
                <w:ilvl w:val="0"/>
                <w:numId w:val="22"/>
              </w:numPr>
              <w:autoSpaceDE/>
              <w:autoSpaceDN/>
              <w:adjustRightInd/>
              <w:jc w:val="both"/>
              <w:rPr>
                <w:rFonts w:eastAsia="Calibri"/>
                <w:sz w:val="24"/>
                <w:szCs w:val="24"/>
                <w:lang w:eastAsia="en-US"/>
              </w:rPr>
            </w:pPr>
            <w:r>
              <w:rPr>
                <w:sz w:val="24"/>
                <w:szCs w:val="24"/>
              </w:rPr>
              <w:t>Фурнитура должна иметь три антикоррозийных слоя: цинковое покрытие,</w:t>
            </w:r>
            <w:r>
              <w:rPr>
                <w:sz w:val="24"/>
                <w:szCs w:val="24"/>
              </w:rPr>
              <w:br/>
              <w:t xml:space="preserve">экологически чистый трехвалентный хром, придающий фурнитуре серебристый цвет, </w:t>
            </w:r>
            <w:r>
              <w:rPr>
                <w:sz w:val="24"/>
                <w:szCs w:val="24"/>
              </w:rPr>
              <w:lastRenderedPageBreak/>
              <w:t>синтетический воск, защища</w:t>
            </w:r>
            <w:r w:rsidR="00FB61DC">
              <w:rPr>
                <w:sz w:val="24"/>
                <w:szCs w:val="24"/>
              </w:rPr>
              <w:t>ющий и смазывающий соприкасающие</w:t>
            </w:r>
            <w:r>
              <w:rPr>
                <w:sz w:val="24"/>
                <w:szCs w:val="24"/>
              </w:rPr>
              <w:t xml:space="preserve">ся в процессе эксплуатации фурнитуры детали; </w:t>
            </w:r>
          </w:p>
          <w:p w:rsidR="00807E64" w:rsidRDefault="00807E64" w:rsidP="00807E64">
            <w:pPr>
              <w:pStyle w:val="aff7"/>
              <w:widowControl/>
              <w:numPr>
                <w:ilvl w:val="0"/>
                <w:numId w:val="22"/>
              </w:numPr>
              <w:autoSpaceDE/>
              <w:autoSpaceDN/>
              <w:adjustRightInd/>
              <w:jc w:val="both"/>
              <w:rPr>
                <w:sz w:val="24"/>
                <w:szCs w:val="24"/>
              </w:rPr>
            </w:pPr>
            <w:r>
              <w:rPr>
                <w:sz w:val="24"/>
                <w:szCs w:val="24"/>
              </w:rPr>
              <w:t>Фурнитура не должна иметь пластиковых частей</w:t>
            </w:r>
          </w:p>
          <w:p w:rsidR="00807E64" w:rsidRDefault="00807E64" w:rsidP="00807E64">
            <w:pPr>
              <w:pStyle w:val="aff7"/>
              <w:widowControl/>
              <w:numPr>
                <w:ilvl w:val="0"/>
                <w:numId w:val="22"/>
              </w:numPr>
              <w:autoSpaceDE/>
              <w:autoSpaceDN/>
              <w:adjustRightInd/>
              <w:jc w:val="both"/>
              <w:rPr>
                <w:sz w:val="24"/>
                <w:szCs w:val="24"/>
              </w:rPr>
            </w:pPr>
            <w:r>
              <w:rPr>
                <w:sz w:val="24"/>
                <w:szCs w:val="24"/>
              </w:rPr>
              <w:t>Прижимной механизм должен быть установлен по четырем сторонам закрывающихся створок с 6 точками запирания;</w:t>
            </w:r>
          </w:p>
          <w:p w:rsidR="00807E64" w:rsidRDefault="00807E64" w:rsidP="00807E64">
            <w:pPr>
              <w:pStyle w:val="aff7"/>
              <w:widowControl/>
              <w:numPr>
                <w:ilvl w:val="0"/>
                <w:numId w:val="22"/>
              </w:numPr>
              <w:autoSpaceDE/>
              <w:autoSpaceDN/>
              <w:adjustRightInd/>
              <w:jc w:val="both"/>
              <w:rPr>
                <w:rStyle w:val="apple-style-span"/>
                <w:b/>
              </w:rPr>
            </w:pPr>
            <w:r>
              <w:rPr>
                <w:sz w:val="24"/>
                <w:szCs w:val="24"/>
              </w:rPr>
              <w:t>Срок службы не менее 10 лет.</w:t>
            </w:r>
          </w:p>
          <w:p w:rsidR="00807E64" w:rsidRDefault="00807E64"/>
        </w:tc>
      </w:tr>
      <w:tr w:rsidR="00807E64" w:rsidTr="0014089F">
        <w:trPr>
          <w:trHeight w:val="194"/>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lastRenderedPageBreak/>
              <w:t>3</w:t>
            </w:r>
          </w:p>
        </w:tc>
        <w:tc>
          <w:tcPr>
            <w:tcW w:w="3242"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Заглушка</w:t>
            </w:r>
          </w:p>
        </w:tc>
        <w:tc>
          <w:tcPr>
            <w:tcW w:w="10798" w:type="dxa"/>
            <w:tcBorders>
              <w:top w:val="single" w:sz="4" w:space="0" w:color="auto"/>
              <w:left w:val="single" w:sz="4" w:space="0" w:color="auto"/>
              <w:bottom w:val="single" w:sz="4" w:space="0" w:color="auto"/>
              <w:right w:val="single" w:sz="4" w:space="0" w:color="auto"/>
            </w:tcBorders>
            <w:hideMark/>
          </w:tcPr>
          <w:p w:rsidR="00807E64" w:rsidRDefault="00807E64">
            <w:r>
              <w:rPr>
                <w:sz w:val="24"/>
                <w:szCs w:val="24"/>
              </w:rPr>
              <w:t>Торцевая заглушка состав  полипропилен</w:t>
            </w:r>
            <w:r w:rsidR="00FB61DC">
              <w:rPr>
                <w:sz w:val="24"/>
                <w:szCs w:val="24"/>
              </w:rPr>
              <w:t>.</w:t>
            </w:r>
            <w:r>
              <w:rPr>
                <w:sz w:val="24"/>
                <w:szCs w:val="24"/>
              </w:rPr>
              <w:t xml:space="preserve"> Длина зависит от ширины подоконника. </w:t>
            </w:r>
          </w:p>
        </w:tc>
      </w:tr>
      <w:tr w:rsidR="00807E64" w:rsidTr="00807E64">
        <w:trPr>
          <w:trHeight w:val="525"/>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4</w:t>
            </w:r>
          </w:p>
        </w:tc>
        <w:tc>
          <w:tcPr>
            <w:tcW w:w="3242"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Монтажный уголок</w:t>
            </w:r>
          </w:p>
        </w:tc>
        <w:tc>
          <w:tcPr>
            <w:tcW w:w="10798" w:type="dxa"/>
            <w:tcBorders>
              <w:top w:val="single" w:sz="4" w:space="0" w:color="auto"/>
              <w:left w:val="single" w:sz="4" w:space="0" w:color="auto"/>
              <w:bottom w:val="single" w:sz="4" w:space="0" w:color="auto"/>
              <w:right w:val="single" w:sz="4" w:space="0" w:color="auto"/>
            </w:tcBorders>
            <w:hideMark/>
          </w:tcPr>
          <w:p w:rsidR="00807E64" w:rsidRDefault="00807E64">
            <w:pPr>
              <w:tabs>
                <w:tab w:val="left" w:pos="9015"/>
              </w:tabs>
              <w:rPr>
                <w:sz w:val="24"/>
                <w:szCs w:val="24"/>
              </w:rPr>
            </w:pPr>
            <w:proofErr w:type="gramStart"/>
            <w:r>
              <w:rPr>
                <w:sz w:val="24"/>
                <w:szCs w:val="24"/>
              </w:rPr>
              <w:t>Предназначены для облицовки оконных откосов.</w:t>
            </w:r>
            <w:proofErr w:type="gramEnd"/>
            <w:r>
              <w:rPr>
                <w:sz w:val="24"/>
                <w:szCs w:val="24"/>
              </w:rPr>
              <w:t xml:space="preserve">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807E64" w:rsidTr="0014089F">
        <w:trPr>
          <w:trHeight w:val="904"/>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5</w:t>
            </w:r>
          </w:p>
        </w:tc>
        <w:tc>
          <w:tcPr>
            <w:tcW w:w="3242"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Панели ПВХ (толщина 9мм, ширина 370мм - офсетная печать</w:t>
            </w:r>
            <w:r w:rsidRPr="005B506F">
              <w:rPr>
                <w:b/>
                <w:sz w:val="24"/>
                <w:szCs w:val="24"/>
              </w:rPr>
              <w:t>)    Белые лакированные</w:t>
            </w:r>
          </w:p>
        </w:tc>
        <w:tc>
          <w:tcPr>
            <w:tcW w:w="10798" w:type="dxa"/>
            <w:tcBorders>
              <w:top w:val="single" w:sz="4" w:space="0" w:color="auto"/>
              <w:left w:val="single" w:sz="4" w:space="0" w:color="auto"/>
              <w:bottom w:val="single" w:sz="4" w:space="0" w:color="auto"/>
              <w:right w:val="single" w:sz="4" w:space="0" w:color="auto"/>
            </w:tcBorders>
          </w:tcPr>
          <w:p w:rsidR="00807E64" w:rsidRDefault="00807E64" w:rsidP="0014089F">
            <w:pPr>
              <w:pStyle w:val="aff4"/>
            </w:pPr>
            <w:r>
              <w:t xml:space="preserve">Верхняя поверхность панелей ПВХ белая лакированная. </w:t>
            </w:r>
            <w:proofErr w:type="gramStart"/>
            <w:r>
              <w:t>Предназначены для облицовки оконных откосов.</w:t>
            </w:r>
            <w:proofErr w:type="gramEnd"/>
            <w:r>
              <w:t xml:space="preserve"> </w:t>
            </w:r>
            <w:r w:rsidR="00FB61DC">
              <w:t xml:space="preserve"> Панели обладают</w:t>
            </w:r>
            <w:r>
              <w:t xml:space="preserve">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w:t>
            </w:r>
            <w:r w:rsidR="0014089F">
              <w:t>другим агрессивным воздействиям</w:t>
            </w:r>
          </w:p>
        </w:tc>
      </w:tr>
      <w:tr w:rsidR="00807E64" w:rsidTr="00807E64">
        <w:trPr>
          <w:trHeight w:val="705"/>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6</w:t>
            </w:r>
          </w:p>
        </w:tc>
        <w:tc>
          <w:tcPr>
            <w:tcW w:w="3242" w:type="dxa"/>
            <w:tcBorders>
              <w:top w:val="single" w:sz="4" w:space="0" w:color="auto"/>
              <w:left w:val="single" w:sz="4" w:space="0" w:color="auto"/>
              <w:bottom w:val="single" w:sz="4" w:space="0" w:color="auto"/>
              <w:right w:val="single" w:sz="4" w:space="0" w:color="auto"/>
            </w:tcBorders>
          </w:tcPr>
          <w:p w:rsidR="00807E64" w:rsidRDefault="00807E64">
            <w:pPr>
              <w:pStyle w:val="table1"/>
              <w:spacing w:before="0" w:beforeAutospacing="0" w:after="0" w:afterAutospacing="0"/>
              <w:rPr>
                <w:b/>
              </w:rPr>
            </w:pPr>
            <w:r>
              <w:rPr>
                <w:b/>
              </w:rPr>
              <w:t xml:space="preserve">Межкомнатная дверь "Эдита" - 1 (итальянский орех) или эквивалент </w:t>
            </w:r>
          </w:p>
          <w:p w:rsidR="00807E64" w:rsidRDefault="00807E64">
            <w:pPr>
              <w:rPr>
                <w:b/>
              </w:rPr>
            </w:pPr>
          </w:p>
        </w:tc>
        <w:tc>
          <w:tcPr>
            <w:tcW w:w="10798" w:type="dxa"/>
            <w:tcBorders>
              <w:top w:val="single" w:sz="4" w:space="0" w:color="auto"/>
              <w:left w:val="single" w:sz="4" w:space="0" w:color="auto"/>
              <w:bottom w:val="single" w:sz="4" w:space="0" w:color="auto"/>
              <w:right w:val="single" w:sz="4" w:space="0" w:color="auto"/>
            </w:tcBorders>
            <w:hideMark/>
          </w:tcPr>
          <w:tbl>
            <w:tblPr>
              <w:tblW w:w="0" w:type="auto"/>
              <w:tblCellSpacing w:w="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139"/>
              <w:gridCol w:w="7364"/>
            </w:tblGrid>
            <w:tr w:rsidR="00807E64" w:rsidTr="0014089F">
              <w:trPr>
                <w:tblCellSpacing w:w="7" w:type="dxa"/>
              </w:trPr>
              <w:tc>
                <w:tcPr>
                  <w:tcW w:w="21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7E64" w:rsidRDefault="00807E64">
                  <w:pPr>
                    <w:rPr>
                      <w:sz w:val="24"/>
                      <w:szCs w:val="24"/>
                    </w:rPr>
                  </w:pPr>
                  <w:r>
                    <w:rPr>
                      <w:b/>
                      <w:bCs/>
                      <w:sz w:val="24"/>
                      <w:szCs w:val="24"/>
                    </w:rPr>
                    <w:t>Декор</w:t>
                  </w:r>
                </w:p>
              </w:tc>
              <w:tc>
                <w:tcPr>
                  <w:tcW w:w="73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7E64" w:rsidRDefault="00807E64">
                  <w:pPr>
                    <w:rPr>
                      <w:sz w:val="24"/>
                      <w:szCs w:val="24"/>
                    </w:rPr>
                  </w:pPr>
                  <w:r>
                    <w:rPr>
                      <w:sz w:val="24"/>
                      <w:szCs w:val="24"/>
                    </w:rPr>
                    <w:t>итальянский орех</w:t>
                  </w:r>
                </w:p>
              </w:tc>
            </w:tr>
            <w:tr w:rsidR="00807E64" w:rsidTr="0014089F">
              <w:trPr>
                <w:tblCellSpacing w:w="7" w:type="dxa"/>
              </w:trPr>
              <w:tc>
                <w:tcPr>
                  <w:tcW w:w="21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7E64" w:rsidRDefault="00807E64">
                  <w:pPr>
                    <w:rPr>
                      <w:sz w:val="24"/>
                      <w:szCs w:val="24"/>
                    </w:rPr>
                  </w:pPr>
                  <w:r>
                    <w:rPr>
                      <w:b/>
                      <w:bCs/>
                      <w:sz w:val="24"/>
                      <w:szCs w:val="24"/>
                    </w:rPr>
                    <w:t>Стекло</w:t>
                  </w:r>
                </w:p>
              </w:tc>
              <w:tc>
                <w:tcPr>
                  <w:tcW w:w="73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7E64" w:rsidRDefault="00807E64">
                  <w:pPr>
                    <w:rPr>
                      <w:sz w:val="24"/>
                      <w:szCs w:val="24"/>
                    </w:rPr>
                  </w:pPr>
                  <w:r>
                    <w:rPr>
                      <w:sz w:val="24"/>
                      <w:szCs w:val="24"/>
                    </w:rPr>
                    <w:t>нет</w:t>
                  </w:r>
                </w:p>
              </w:tc>
            </w:tr>
            <w:tr w:rsidR="00807E64" w:rsidTr="0014089F">
              <w:trPr>
                <w:tblCellSpacing w:w="7" w:type="dxa"/>
              </w:trPr>
              <w:tc>
                <w:tcPr>
                  <w:tcW w:w="21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7E64" w:rsidRDefault="00807E64">
                  <w:pPr>
                    <w:rPr>
                      <w:sz w:val="24"/>
                      <w:szCs w:val="24"/>
                    </w:rPr>
                  </w:pPr>
                  <w:r>
                    <w:rPr>
                      <w:b/>
                      <w:bCs/>
                      <w:sz w:val="24"/>
                      <w:szCs w:val="24"/>
                    </w:rPr>
                    <w:t>Отделка</w:t>
                  </w:r>
                </w:p>
              </w:tc>
              <w:tc>
                <w:tcPr>
                  <w:tcW w:w="73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7E64" w:rsidRDefault="00807E64">
                  <w:pPr>
                    <w:rPr>
                      <w:sz w:val="24"/>
                      <w:szCs w:val="24"/>
                    </w:rPr>
                  </w:pPr>
                  <w:r>
                    <w:rPr>
                      <w:b/>
                      <w:bCs/>
                      <w:sz w:val="24"/>
                      <w:szCs w:val="24"/>
                    </w:rPr>
                    <w:t>Ламинированные межкомнатные двери</w:t>
                  </w:r>
                  <w:r>
                    <w:rPr>
                      <w:sz w:val="24"/>
                      <w:szCs w:val="24"/>
                    </w:rPr>
                    <w:t xml:space="preserve"> - представляют собой полотна из массива сосны с ламинированной отделкой миланским и итальянским орехом. Эта модель двери выполнена в двух самых </w:t>
                  </w:r>
                  <w:proofErr w:type="spellStart"/>
                  <w:r>
                    <w:rPr>
                      <w:sz w:val="24"/>
                      <w:szCs w:val="24"/>
                    </w:rPr>
                    <w:t>распостраненных</w:t>
                  </w:r>
                  <w:proofErr w:type="spellEnd"/>
                  <w:r>
                    <w:rPr>
                      <w:sz w:val="24"/>
                      <w:szCs w:val="24"/>
                    </w:rPr>
                    <w:t xml:space="preserve"> цветах, применяемых для изготовления мебели (шкафы - купе, встроенная мебель, кухни, и т.д.).</w:t>
                  </w:r>
                </w:p>
              </w:tc>
            </w:tr>
            <w:tr w:rsidR="00807E64" w:rsidTr="0014089F">
              <w:trPr>
                <w:tblCellSpacing w:w="7" w:type="dxa"/>
              </w:trPr>
              <w:tc>
                <w:tcPr>
                  <w:tcW w:w="21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07E64" w:rsidRDefault="00807E64">
                  <w:pPr>
                    <w:rPr>
                      <w:b/>
                      <w:bCs/>
                      <w:sz w:val="24"/>
                      <w:szCs w:val="24"/>
                    </w:rPr>
                  </w:pPr>
                </w:p>
                <w:p w:rsidR="00807E64" w:rsidRDefault="00807E64">
                  <w:pPr>
                    <w:rPr>
                      <w:b/>
                      <w:bCs/>
                      <w:sz w:val="24"/>
                      <w:szCs w:val="24"/>
                    </w:rPr>
                  </w:pPr>
                </w:p>
              </w:tc>
              <w:tc>
                <w:tcPr>
                  <w:tcW w:w="73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7E64" w:rsidRDefault="00807E64">
                  <w:pPr>
                    <w:rPr>
                      <w:b/>
                      <w:bCs/>
                      <w:sz w:val="24"/>
                      <w:szCs w:val="24"/>
                    </w:rPr>
                  </w:pPr>
                  <w:r>
                    <w:rPr>
                      <w:sz w:val="24"/>
                      <w:szCs w:val="24"/>
                    </w:rPr>
                    <w:t>Блоки дверные двупольные с полотном, глухим ДГ 21-13,21-9, 24-15,  площадью от 1.8 м</w:t>
                  </w:r>
                  <w:proofErr w:type="gramStart"/>
                  <w:r>
                    <w:rPr>
                      <w:sz w:val="24"/>
                      <w:szCs w:val="24"/>
                    </w:rPr>
                    <w:t>2</w:t>
                  </w:r>
                  <w:proofErr w:type="gramEnd"/>
                  <w:r>
                    <w:rPr>
                      <w:sz w:val="24"/>
                      <w:szCs w:val="24"/>
                    </w:rPr>
                    <w:t xml:space="preserve"> до 3,49м2</w:t>
                  </w:r>
                </w:p>
              </w:tc>
            </w:tr>
          </w:tbl>
          <w:p w:rsidR="00807E64" w:rsidRDefault="00807E64">
            <w:pPr>
              <w:pStyle w:val="2"/>
              <w:numPr>
                <w:ilvl w:val="0"/>
                <w:numId w:val="0"/>
              </w:numPr>
              <w:shd w:val="clear" w:color="auto" w:fill="FFFFFF"/>
              <w:tabs>
                <w:tab w:val="left" w:pos="708"/>
              </w:tabs>
              <w:rPr>
                <w:szCs w:val="24"/>
              </w:rPr>
            </w:pPr>
          </w:p>
        </w:tc>
      </w:tr>
      <w:tr w:rsidR="00807E64" w:rsidTr="0014089F">
        <w:trPr>
          <w:trHeight w:val="136"/>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7</w:t>
            </w:r>
          </w:p>
        </w:tc>
        <w:tc>
          <w:tcPr>
            <w:tcW w:w="3242" w:type="dxa"/>
            <w:tcBorders>
              <w:top w:val="single" w:sz="4" w:space="0" w:color="auto"/>
              <w:left w:val="single" w:sz="4" w:space="0" w:color="auto"/>
              <w:bottom w:val="single" w:sz="4" w:space="0" w:color="auto"/>
              <w:right w:val="single" w:sz="4" w:space="0" w:color="auto"/>
            </w:tcBorders>
            <w:hideMark/>
          </w:tcPr>
          <w:p w:rsidR="00807E64" w:rsidRDefault="00807E64">
            <w:pPr>
              <w:rPr>
                <w:b/>
              </w:rPr>
            </w:pPr>
            <w:r>
              <w:rPr>
                <w:b/>
                <w:sz w:val="24"/>
                <w:szCs w:val="24"/>
              </w:rPr>
              <w:t>Ручка-защелка "Классика" с личинкой под ключ или эквивалент</w:t>
            </w:r>
          </w:p>
        </w:tc>
        <w:tc>
          <w:tcPr>
            <w:tcW w:w="10798" w:type="dxa"/>
            <w:tcBorders>
              <w:top w:val="single" w:sz="4" w:space="0" w:color="auto"/>
              <w:left w:val="single" w:sz="4" w:space="0" w:color="auto"/>
              <w:bottom w:val="single" w:sz="4" w:space="0" w:color="auto"/>
              <w:right w:val="single" w:sz="4" w:space="0" w:color="auto"/>
            </w:tcBorders>
          </w:tcPr>
          <w:p w:rsidR="00807E64" w:rsidRDefault="00807E64">
            <w:pPr>
              <w:rPr>
                <w:sz w:val="24"/>
                <w:szCs w:val="24"/>
              </w:rPr>
            </w:pPr>
            <w:r>
              <w:rPr>
                <w:sz w:val="24"/>
                <w:szCs w:val="24"/>
              </w:rPr>
              <w:t>Ручки-защелки представляют собой врезной механизм, включающий, в зависимости от конструкции и области применения, нажимную или поворотную ручку, и предназначены для установки на межкомнатных дверях. Цвет аналогичен применяемой  межкомнатной двери.</w:t>
            </w:r>
          </w:p>
          <w:p w:rsidR="00807E64" w:rsidRDefault="00807E64" w:rsidP="0014089F">
            <w:pPr>
              <w:rPr>
                <w:szCs w:val="24"/>
              </w:rPr>
            </w:pPr>
            <w:r>
              <w:rPr>
                <w:sz w:val="24"/>
                <w:szCs w:val="24"/>
              </w:rPr>
              <w:t>Механизм универсальный.</w:t>
            </w:r>
            <w:r w:rsidR="005B506F">
              <w:rPr>
                <w:sz w:val="24"/>
                <w:szCs w:val="24"/>
              </w:rPr>
              <w:t xml:space="preserve"> </w:t>
            </w:r>
            <w:r>
              <w:rPr>
                <w:sz w:val="24"/>
                <w:szCs w:val="24"/>
              </w:rPr>
              <w:t>Основа механизма ручек-защелок изготовлена из стали, которая и является стержнем надежности, в то время как внешние детали изготавливаются из стали или сплава цинка, алюминия и меди</w:t>
            </w:r>
          </w:p>
        </w:tc>
      </w:tr>
      <w:tr w:rsidR="00807E64" w:rsidTr="00807E64">
        <w:trPr>
          <w:trHeight w:val="705"/>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lastRenderedPageBreak/>
              <w:t>8</w:t>
            </w:r>
          </w:p>
        </w:tc>
        <w:tc>
          <w:tcPr>
            <w:tcW w:w="3242" w:type="dxa"/>
            <w:tcBorders>
              <w:top w:val="single" w:sz="4" w:space="0" w:color="auto"/>
              <w:left w:val="single" w:sz="4" w:space="0" w:color="auto"/>
              <w:bottom w:val="single" w:sz="4" w:space="0" w:color="auto"/>
              <w:right w:val="single" w:sz="4" w:space="0" w:color="auto"/>
            </w:tcBorders>
            <w:hideMark/>
          </w:tcPr>
          <w:p w:rsidR="00807E64" w:rsidRDefault="00807E64">
            <w:pPr>
              <w:rPr>
                <w:b/>
              </w:rPr>
            </w:pPr>
            <w:r>
              <w:rPr>
                <w:b/>
                <w:sz w:val="24"/>
                <w:szCs w:val="24"/>
              </w:rPr>
              <w:t>Петля стальная</w:t>
            </w:r>
          </w:p>
        </w:tc>
        <w:tc>
          <w:tcPr>
            <w:tcW w:w="10798" w:type="dxa"/>
            <w:tcBorders>
              <w:top w:val="single" w:sz="4" w:space="0" w:color="auto"/>
              <w:left w:val="single" w:sz="4" w:space="0" w:color="auto"/>
              <w:bottom w:val="single" w:sz="4" w:space="0" w:color="auto"/>
              <w:right w:val="single" w:sz="4" w:space="0" w:color="auto"/>
            </w:tcBorders>
          </w:tcPr>
          <w:p w:rsidR="00807E64" w:rsidRDefault="00807E64">
            <w:pPr>
              <w:widowControl/>
              <w:autoSpaceDE/>
              <w:adjustRightInd/>
              <w:rPr>
                <w:sz w:val="24"/>
                <w:szCs w:val="24"/>
              </w:rPr>
            </w:pPr>
            <w:r>
              <w:rPr>
                <w:sz w:val="24"/>
                <w:szCs w:val="24"/>
              </w:rPr>
              <w:t xml:space="preserve">Никелированная регулируемая по горизонтали и глубине регулировка по высоте осуществляется </w:t>
            </w:r>
            <w:proofErr w:type="gramStart"/>
            <w:r>
              <w:rPr>
                <w:sz w:val="24"/>
                <w:szCs w:val="24"/>
              </w:rPr>
              <w:t>при</w:t>
            </w:r>
            <w:proofErr w:type="gramEnd"/>
          </w:p>
          <w:p w:rsidR="00807E64" w:rsidRDefault="00807E64">
            <w:pPr>
              <w:widowControl/>
              <w:autoSpaceDE/>
              <w:adjustRightInd/>
              <w:rPr>
                <w:sz w:val="24"/>
                <w:szCs w:val="24"/>
              </w:rPr>
            </w:pPr>
            <w:r>
              <w:rPr>
                <w:sz w:val="24"/>
                <w:szCs w:val="24"/>
              </w:rPr>
              <w:t>помощи монтажной планки. Минимальная глубина отверстия под чашку 11,3 мм</w:t>
            </w:r>
          </w:p>
          <w:p w:rsidR="00807E64" w:rsidRDefault="00807E64" w:rsidP="0014089F">
            <w:pPr>
              <w:widowControl/>
              <w:autoSpaceDE/>
              <w:adjustRightInd/>
              <w:rPr>
                <w:szCs w:val="24"/>
              </w:rPr>
            </w:pPr>
            <w:r>
              <w:rPr>
                <w:sz w:val="24"/>
                <w:szCs w:val="24"/>
              </w:rPr>
              <w:t>для дверей толщина от 14 мм до 24 мм.</w:t>
            </w:r>
          </w:p>
        </w:tc>
      </w:tr>
      <w:tr w:rsidR="00807E64" w:rsidTr="0014089F">
        <w:trPr>
          <w:trHeight w:val="659"/>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9</w:t>
            </w:r>
          </w:p>
        </w:tc>
        <w:tc>
          <w:tcPr>
            <w:tcW w:w="3242" w:type="dxa"/>
            <w:tcBorders>
              <w:top w:val="single" w:sz="4" w:space="0" w:color="auto"/>
              <w:left w:val="single" w:sz="4" w:space="0" w:color="auto"/>
              <w:bottom w:val="single" w:sz="4" w:space="0" w:color="auto"/>
              <w:right w:val="single" w:sz="4" w:space="0" w:color="auto"/>
            </w:tcBorders>
            <w:hideMark/>
          </w:tcPr>
          <w:p w:rsidR="00807E64" w:rsidRPr="00C911E0" w:rsidRDefault="00807E64">
            <w:pPr>
              <w:rPr>
                <w:sz w:val="24"/>
                <w:szCs w:val="24"/>
              </w:rPr>
            </w:pPr>
            <w:r w:rsidRPr="00C911E0">
              <w:rPr>
                <w:b/>
                <w:sz w:val="24"/>
                <w:szCs w:val="24"/>
              </w:rPr>
              <w:t>Грунтовка глубокого проникновения</w:t>
            </w:r>
          </w:p>
        </w:tc>
        <w:tc>
          <w:tcPr>
            <w:tcW w:w="10798" w:type="dxa"/>
            <w:tcBorders>
              <w:top w:val="single" w:sz="4" w:space="0" w:color="auto"/>
              <w:left w:val="single" w:sz="4" w:space="0" w:color="auto"/>
              <w:bottom w:val="single" w:sz="4" w:space="0" w:color="auto"/>
              <w:right w:val="single" w:sz="4" w:space="0" w:color="auto"/>
            </w:tcBorders>
          </w:tcPr>
          <w:p w:rsidR="00807E64" w:rsidRDefault="00807E64">
            <w:pPr>
              <w:pStyle w:val="2"/>
              <w:numPr>
                <w:ilvl w:val="0"/>
                <w:numId w:val="0"/>
              </w:numPr>
              <w:shd w:val="clear" w:color="auto" w:fill="FFFFFF"/>
              <w:tabs>
                <w:tab w:val="left" w:pos="708"/>
              </w:tabs>
              <w:rPr>
                <w:szCs w:val="24"/>
              </w:rPr>
            </w:pPr>
            <w:r>
              <w:rPr>
                <w:szCs w:val="24"/>
              </w:rPr>
              <w:t>Высыхание:</w:t>
            </w:r>
            <w:r w:rsidR="00C911E0">
              <w:rPr>
                <w:szCs w:val="24"/>
              </w:rPr>
              <w:t xml:space="preserve"> </w:t>
            </w:r>
            <w:r>
              <w:rPr>
                <w:szCs w:val="24"/>
              </w:rPr>
              <w:t>Че</w:t>
            </w:r>
            <w:r w:rsidR="005B506F">
              <w:rPr>
                <w:szCs w:val="24"/>
              </w:rPr>
              <w:t xml:space="preserve">рез 3-4 часа можно красить при </w:t>
            </w:r>
            <w:r w:rsidR="005B506F">
              <w:rPr>
                <w:szCs w:val="24"/>
                <w:lang w:val="en-US"/>
              </w:rPr>
              <w:t>t</w:t>
            </w:r>
            <w:r>
              <w:rPr>
                <w:szCs w:val="24"/>
              </w:rPr>
              <w:t xml:space="preserve"> +25</w:t>
            </w:r>
            <w:proofErr w:type="gramStart"/>
            <w:r>
              <w:rPr>
                <w:szCs w:val="24"/>
              </w:rPr>
              <w:t>° С</w:t>
            </w:r>
            <w:proofErr w:type="gramEnd"/>
            <w:r>
              <w:rPr>
                <w:szCs w:val="24"/>
              </w:rPr>
              <w:t xml:space="preserve"> и влажности 65%.</w:t>
            </w:r>
          </w:p>
          <w:p w:rsidR="00807E64" w:rsidRDefault="00807E64" w:rsidP="0014089F">
            <w:pPr>
              <w:pStyle w:val="2"/>
              <w:numPr>
                <w:ilvl w:val="0"/>
                <w:numId w:val="0"/>
              </w:numPr>
              <w:shd w:val="clear" w:color="auto" w:fill="FFFFFF"/>
              <w:tabs>
                <w:tab w:val="left" w:pos="708"/>
              </w:tabs>
            </w:pPr>
            <w:r>
              <w:rPr>
                <w:szCs w:val="24"/>
              </w:rPr>
              <w:t xml:space="preserve">Средний расход:1 л до 5 </w:t>
            </w:r>
            <w:proofErr w:type="spellStart"/>
            <w:r>
              <w:rPr>
                <w:szCs w:val="24"/>
              </w:rPr>
              <w:t>кв.м</w:t>
            </w:r>
            <w:proofErr w:type="spellEnd"/>
            <w:r>
              <w:rPr>
                <w:szCs w:val="24"/>
              </w:rPr>
              <w:t>. однослойного покрытия. Точный расход опр</w:t>
            </w:r>
            <w:r w:rsidR="00C911E0">
              <w:rPr>
                <w:szCs w:val="24"/>
              </w:rPr>
              <w:t>еделяется пробным покрытием. За</w:t>
            </w:r>
            <w:r>
              <w:rPr>
                <w:szCs w:val="24"/>
              </w:rPr>
              <w:t>висит от впитывающей способности и структуры основания</w:t>
            </w:r>
          </w:p>
        </w:tc>
      </w:tr>
      <w:tr w:rsidR="00807E64" w:rsidTr="00807E64">
        <w:trPr>
          <w:trHeight w:val="900"/>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10</w:t>
            </w:r>
          </w:p>
        </w:tc>
        <w:tc>
          <w:tcPr>
            <w:tcW w:w="3242" w:type="dxa"/>
            <w:tcBorders>
              <w:top w:val="single" w:sz="4" w:space="0" w:color="auto"/>
              <w:left w:val="single" w:sz="4" w:space="0" w:color="auto"/>
              <w:bottom w:val="single" w:sz="4" w:space="0" w:color="auto"/>
              <w:right w:val="single" w:sz="4" w:space="0" w:color="auto"/>
            </w:tcBorders>
            <w:hideMark/>
          </w:tcPr>
          <w:p w:rsidR="00807E64" w:rsidRDefault="00807E64">
            <w:pPr>
              <w:rPr>
                <w:b/>
              </w:rPr>
            </w:pPr>
            <w:r>
              <w:rPr>
                <w:b/>
                <w:sz w:val="24"/>
                <w:szCs w:val="24"/>
              </w:rPr>
              <w:t>Плинтус 30мм потолочный гладкий</w:t>
            </w:r>
          </w:p>
        </w:tc>
        <w:tc>
          <w:tcPr>
            <w:tcW w:w="10798" w:type="dxa"/>
            <w:tcBorders>
              <w:top w:val="single" w:sz="4" w:space="0" w:color="auto"/>
              <w:left w:val="single" w:sz="4" w:space="0" w:color="auto"/>
              <w:bottom w:val="single" w:sz="4" w:space="0" w:color="auto"/>
              <w:right w:val="single" w:sz="4" w:space="0" w:color="auto"/>
            </w:tcBorders>
            <w:hideMark/>
          </w:tcPr>
          <w:p w:rsidR="00807E64" w:rsidRDefault="00807E64">
            <w:pPr>
              <w:rPr>
                <w:sz w:val="24"/>
                <w:szCs w:val="24"/>
              </w:rPr>
            </w:pPr>
            <w:r>
              <w:rPr>
                <w:bCs/>
                <w:sz w:val="24"/>
                <w:szCs w:val="24"/>
              </w:rPr>
              <w:t xml:space="preserve">Потолочный плинтус из </w:t>
            </w:r>
            <w:proofErr w:type="spellStart"/>
            <w:r>
              <w:rPr>
                <w:bCs/>
                <w:sz w:val="24"/>
                <w:szCs w:val="24"/>
              </w:rPr>
              <w:t>пенополистирола</w:t>
            </w:r>
            <w:proofErr w:type="spellEnd"/>
            <w:r>
              <w:rPr>
                <w:sz w:val="24"/>
                <w:szCs w:val="24"/>
              </w:rPr>
              <w:t xml:space="preserve"> не впитывает влагу и не подвержен усадке.</w:t>
            </w:r>
          </w:p>
          <w:p w:rsidR="00807E64" w:rsidRDefault="00807E64">
            <w:pPr>
              <w:rPr>
                <w:sz w:val="24"/>
                <w:szCs w:val="24"/>
              </w:rPr>
            </w:pPr>
            <w:r>
              <w:rPr>
                <w:sz w:val="24"/>
                <w:szCs w:val="24"/>
              </w:rPr>
              <w:t>практичный, экологически чистый, а также дешевый и удобный в работе строительный материал. В отличи</w:t>
            </w:r>
            <w:proofErr w:type="gramStart"/>
            <w:r>
              <w:rPr>
                <w:sz w:val="24"/>
                <w:szCs w:val="24"/>
              </w:rPr>
              <w:t>и</w:t>
            </w:r>
            <w:proofErr w:type="gramEnd"/>
            <w:r>
              <w:rPr>
                <w:sz w:val="24"/>
                <w:szCs w:val="24"/>
              </w:rPr>
              <w:t xml:space="preserve"> от аналогов из полиуретана плинтус из </w:t>
            </w:r>
            <w:proofErr w:type="spellStart"/>
            <w:r>
              <w:rPr>
                <w:sz w:val="24"/>
                <w:szCs w:val="24"/>
              </w:rPr>
              <w:t>пенополистирола</w:t>
            </w:r>
            <w:proofErr w:type="spellEnd"/>
            <w:r>
              <w:rPr>
                <w:sz w:val="24"/>
                <w:szCs w:val="24"/>
              </w:rPr>
              <w:t xml:space="preserve"> не требует профессиональных инструментов и навыков для установки. Позволяет замаскировать небольшие изъяны в виде царапин, небольших трещин и т.п.</w:t>
            </w:r>
          </w:p>
        </w:tc>
      </w:tr>
      <w:tr w:rsidR="00807E64" w:rsidTr="00807E64">
        <w:trPr>
          <w:trHeight w:val="900"/>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11</w:t>
            </w:r>
          </w:p>
        </w:tc>
        <w:tc>
          <w:tcPr>
            <w:tcW w:w="3242" w:type="dxa"/>
            <w:tcBorders>
              <w:top w:val="single" w:sz="4" w:space="0" w:color="auto"/>
              <w:left w:val="single" w:sz="4" w:space="0" w:color="auto"/>
              <w:bottom w:val="single" w:sz="4" w:space="0" w:color="auto"/>
              <w:right w:val="single" w:sz="4" w:space="0" w:color="auto"/>
            </w:tcBorders>
          </w:tcPr>
          <w:p w:rsidR="00807E64" w:rsidRDefault="00807E64">
            <w:pPr>
              <w:rPr>
                <w:b/>
                <w:sz w:val="24"/>
                <w:szCs w:val="24"/>
              </w:rPr>
            </w:pPr>
            <w:r>
              <w:rPr>
                <w:b/>
                <w:sz w:val="24"/>
                <w:szCs w:val="24"/>
              </w:rPr>
              <w:t>Радиаторы биметаллические  "</w:t>
            </w:r>
            <w:r>
              <w:rPr>
                <w:b/>
                <w:sz w:val="24"/>
                <w:szCs w:val="24"/>
                <w:lang w:val="en-US"/>
              </w:rPr>
              <w:t>RIFAR</w:t>
            </w:r>
            <w:r>
              <w:rPr>
                <w:b/>
                <w:sz w:val="24"/>
                <w:szCs w:val="24"/>
              </w:rPr>
              <w:t xml:space="preserve">"   </w:t>
            </w:r>
            <w:r>
              <w:rPr>
                <w:b/>
                <w:sz w:val="24"/>
                <w:szCs w:val="24"/>
                <w:lang w:val="en-US"/>
              </w:rPr>
              <w:t>B</w:t>
            </w:r>
            <w:r>
              <w:rPr>
                <w:b/>
                <w:sz w:val="24"/>
                <w:szCs w:val="24"/>
              </w:rPr>
              <w:t>-500</w:t>
            </w:r>
            <w:r w:rsidR="00C911E0">
              <w:rPr>
                <w:b/>
                <w:sz w:val="24"/>
                <w:szCs w:val="24"/>
              </w:rPr>
              <w:t xml:space="preserve"> или эквивалент</w:t>
            </w:r>
          </w:p>
          <w:p w:rsidR="00807E64" w:rsidRDefault="00807E64">
            <w:pPr>
              <w:rPr>
                <w:b/>
              </w:rPr>
            </w:pPr>
          </w:p>
          <w:p w:rsidR="00807E64" w:rsidRDefault="00807E64">
            <w:r>
              <w:rPr>
                <w:b/>
              </w:rPr>
              <w:t xml:space="preserve"> </w:t>
            </w:r>
          </w:p>
        </w:tc>
        <w:tc>
          <w:tcPr>
            <w:tcW w:w="10798" w:type="dxa"/>
            <w:tcBorders>
              <w:top w:val="single" w:sz="4" w:space="0" w:color="auto"/>
              <w:left w:val="single" w:sz="4" w:space="0" w:color="auto"/>
              <w:bottom w:val="single" w:sz="4" w:space="0" w:color="auto"/>
              <w:right w:val="single" w:sz="4" w:space="0" w:color="auto"/>
            </w:tcBorders>
            <w:hideMark/>
          </w:tcPr>
          <w:p w:rsidR="00807E64" w:rsidRDefault="00807E64">
            <w:pPr>
              <w:widowControl/>
              <w:autoSpaceDE/>
              <w:adjustRightInd/>
              <w:spacing w:before="100" w:beforeAutospacing="1" w:after="100" w:afterAutospacing="1"/>
              <w:rPr>
                <w:sz w:val="24"/>
                <w:szCs w:val="24"/>
              </w:rPr>
            </w:pPr>
            <w:r>
              <w:rPr>
                <w:sz w:val="24"/>
                <w:szCs w:val="24"/>
              </w:rPr>
              <w:t>Давление в системе отопления:</w:t>
            </w:r>
            <w:r>
              <w:rPr>
                <w:sz w:val="24"/>
                <w:szCs w:val="24"/>
              </w:rPr>
              <w:br/>
              <w:t>рабочее - 16 атм.</w:t>
            </w:r>
            <w:r>
              <w:rPr>
                <w:sz w:val="24"/>
                <w:szCs w:val="24"/>
              </w:rPr>
              <w:br/>
            </w:r>
            <w:proofErr w:type="spellStart"/>
            <w:r>
              <w:rPr>
                <w:sz w:val="24"/>
                <w:szCs w:val="24"/>
              </w:rPr>
              <w:t>опрессовочное</w:t>
            </w:r>
            <w:proofErr w:type="spellEnd"/>
            <w:r>
              <w:rPr>
                <w:sz w:val="24"/>
                <w:szCs w:val="24"/>
              </w:rPr>
              <w:t xml:space="preserve"> - 25 атм.</w:t>
            </w:r>
            <w:r>
              <w:rPr>
                <w:sz w:val="24"/>
                <w:szCs w:val="24"/>
              </w:rPr>
              <w:br/>
              <w:t>максимальное - 60 атм.</w:t>
            </w:r>
            <w:r>
              <w:rPr>
                <w:sz w:val="24"/>
                <w:szCs w:val="24"/>
              </w:rPr>
              <w:br/>
              <w:t>Максимальная температура - 120 С.</w:t>
            </w:r>
            <w:r>
              <w:rPr>
                <w:sz w:val="24"/>
                <w:szCs w:val="24"/>
              </w:rPr>
              <w:br/>
              <w:t>Гарантия - 10 лет</w:t>
            </w:r>
          </w:p>
          <w:tbl>
            <w:tblPr>
              <w:tblW w:w="4150" w:type="pct"/>
              <w:tblLayout w:type="fixed"/>
              <w:tblLook w:val="04A0" w:firstRow="1" w:lastRow="0" w:firstColumn="1" w:lastColumn="0" w:noHBand="0" w:noVBand="1"/>
            </w:tblPr>
            <w:tblGrid>
              <w:gridCol w:w="447"/>
              <w:gridCol w:w="3121"/>
              <w:gridCol w:w="1939"/>
              <w:gridCol w:w="1677"/>
              <w:gridCol w:w="1586"/>
            </w:tblGrid>
            <w:tr w:rsidR="00807E64">
              <w:tc>
                <w:tcPr>
                  <w:tcW w:w="449"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807E64" w:rsidRDefault="00807E64">
                  <w:pPr>
                    <w:widowControl/>
                    <w:autoSpaceDE/>
                    <w:adjustRightInd/>
                    <w:spacing w:before="100" w:beforeAutospacing="1" w:after="100" w:afterAutospacing="1"/>
                    <w:jc w:val="center"/>
                    <w:rPr>
                      <w:sz w:val="24"/>
                      <w:szCs w:val="24"/>
                    </w:rPr>
                  </w:pPr>
                  <w:r>
                    <w:rPr>
                      <w:b/>
                      <w:bCs/>
                      <w:sz w:val="24"/>
                      <w:szCs w:val="24"/>
                    </w:rPr>
                    <w:t>№</w:t>
                  </w:r>
                  <w:r>
                    <w:rPr>
                      <w:b/>
                      <w:bCs/>
                      <w:sz w:val="24"/>
                      <w:szCs w:val="24"/>
                    </w:rPr>
                    <w:br/>
                  </w:r>
                  <w:proofErr w:type="gramStart"/>
                  <w:r>
                    <w:rPr>
                      <w:b/>
                      <w:bCs/>
                      <w:sz w:val="24"/>
                      <w:szCs w:val="24"/>
                    </w:rPr>
                    <w:t>п</w:t>
                  </w:r>
                  <w:proofErr w:type="gramEnd"/>
                  <w:r>
                    <w:rPr>
                      <w:b/>
                      <w:bCs/>
                      <w:sz w:val="24"/>
                      <w:szCs w:val="24"/>
                    </w:rPr>
                    <w:t>/п</w:t>
                  </w:r>
                </w:p>
              </w:tc>
              <w:tc>
                <w:tcPr>
                  <w:tcW w:w="3146"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807E64" w:rsidRDefault="00807E64">
                  <w:pPr>
                    <w:widowControl/>
                    <w:autoSpaceDE/>
                    <w:adjustRightInd/>
                    <w:spacing w:before="100" w:beforeAutospacing="1" w:after="100" w:afterAutospacing="1"/>
                    <w:jc w:val="center"/>
                    <w:rPr>
                      <w:sz w:val="24"/>
                      <w:szCs w:val="24"/>
                    </w:rPr>
                  </w:pPr>
                  <w:r>
                    <w:rPr>
                      <w:b/>
                      <w:bCs/>
                      <w:sz w:val="24"/>
                      <w:szCs w:val="24"/>
                    </w:rPr>
                    <w:t>Модель</w:t>
                  </w:r>
                </w:p>
              </w:tc>
              <w:tc>
                <w:tcPr>
                  <w:tcW w:w="1954"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807E64" w:rsidRDefault="00807E64">
                  <w:pPr>
                    <w:widowControl/>
                    <w:autoSpaceDE/>
                    <w:adjustRightInd/>
                    <w:spacing w:before="100" w:beforeAutospacing="1" w:after="100" w:afterAutospacing="1"/>
                    <w:jc w:val="center"/>
                    <w:rPr>
                      <w:sz w:val="24"/>
                      <w:szCs w:val="24"/>
                    </w:rPr>
                  </w:pPr>
                  <w:r>
                    <w:rPr>
                      <w:b/>
                      <w:bCs/>
                      <w:sz w:val="24"/>
                      <w:szCs w:val="24"/>
                    </w:rPr>
                    <w:t>Межосевое расстояние</w:t>
                  </w:r>
                </w:p>
              </w:tc>
              <w:tc>
                <w:tcPr>
                  <w:tcW w:w="1690"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807E64" w:rsidRDefault="00807E64">
                  <w:pPr>
                    <w:widowControl/>
                    <w:autoSpaceDE/>
                    <w:adjustRightInd/>
                    <w:spacing w:before="100" w:beforeAutospacing="1" w:after="100" w:afterAutospacing="1"/>
                    <w:jc w:val="center"/>
                    <w:rPr>
                      <w:sz w:val="24"/>
                      <w:szCs w:val="24"/>
                    </w:rPr>
                  </w:pPr>
                  <w:r>
                    <w:rPr>
                      <w:b/>
                      <w:bCs/>
                      <w:sz w:val="24"/>
                      <w:szCs w:val="24"/>
                    </w:rPr>
                    <w:t>Мощность 1 секции</w:t>
                  </w:r>
                </w:p>
              </w:tc>
              <w:tc>
                <w:tcPr>
                  <w:tcW w:w="1598"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807E64" w:rsidRDefault="00807E64">
                  <w:pPr>
                    <w:widowControl/>
                    <w:autoSpaceDE/>
                    <w:adjustRightInd/>
                    <w:spacing w:before="100" w:beforeAutospacing="1" w:after="100" w:afterAutospacing="1"/>
                    <w:jc w:val="center"/>
                    <w:rPr>
                      <w:sz w:val="24"/>
                      <w:szCs w:val="24"/>
                    </w:rPr>
                  </w:pPr>
                  <w:r>
                    <w:rPr>
                      <w:b/>
                      <w:bCs/>
                      <w:sz w:val="24"/>
                      <w:szCs w:val="24"/>
                    </w:rPr>
                    <w:t>Размеры 1 секции</w:t>
                  </w:r>
                </w:p>
              </w:tc>
            </w:tr>
            <w:tr w:rsidR="00807E64">
              <w:tc>
                <w:tcPr>
                  <w:tcW w:w="449"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807E64" w:rsidRDefault="00807E64">
                  <w:pPr>
                    <w:widowControl/>
                    <w:autoSpaceDE/>
                    <w:adjustRightInd/>
                    <w:spacing w:before="100" w:beforeAutospacing="1" w:after="100" w:afterAutospacing="1"/>
                    <w:jc w:val="center"/>
                    <w:rPr>
                      <w:sz w:val="24"/>
                      <w:szCs w:val="24"/>
                    </w:rPr>
                  </w:pPr>
                  <w:r>
                    <w:rPr>
                      <w:b/>
                      <w:bCs/>
                      <w:sz w:val="24"/>
                      <w:szCs w:val="24"/>
                    </w:rPr>
                    <w:t>1</w:t>
                  </w:r>
                </w:p>
              </w:tc>
              <w:tc>
                <w:tcPr>
                  <w:tcW w:w="3146"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807E64" w:rsidRDefault="00807E64">
                  <w:pPr>
                    <w:widowControl/>
                    <w:autoSpaceDE/>
                    <w:adjustRightInd/>
                    <w:spacing w:before="100" w:beforeAutospacing="1" w:after="100" w:afterAutospacing="1"/>
                    <w:jc w:val="center"/>
                    <w:rPr>
                      <w:sz w:val="24"/>
                      <w:szCs w:val="24"/>
                    </w:rPr>
                  </w:pPr>
                  <w:r>
                    <w:rPr>
                      <w:b/>
                      <w:bCs/>
                      <w:sz w:val="24"/>
                      <w:szCs w:val="24"/>
                    </w:rPr>
                    <w:t xml:space="preserve">Биметаллический радиатор </w:t>
                  </w:r>
                  <w:r>
                    <w:rPr>
                      <w:b/>
                      <w:bCs/>
                      <w:sz w:val="24"/>
                      <w:szCs w:val="24"/>
                      <w:lang w:val="en-US"/>
                    </w:rPr>
                    <w:t>RIFAR</w:t>
                  </w:r>
                  <w:r w:rsidRPr="005B506F">
                    <w:rPr>
                      <w:b/>
                      <w:bCs/>
                      <w:sz w:val="24"/>
                      <w:szCs w:val="24"/>
                    </w:rPr>
                    <w:t xml:space="preserve"> </w:t>
                  </w:r>
                  <w:r>
                    <w:rPr>
                      <w:b/>
                      <w:bCs/>
                      <w:sz w:val="24"/>
                      <w:szCs w:val="24"/>
                      <w:lang w:val="en-US"/>
                    </w:rPr>
                    <w:t>B</w:t>
                  </w:r>
                  <w:r w:rsidR="005B506F">
                    <w:rPr>
                      <w:b/>
                      <w:bCs/>
                      <w:sz w:val="24"/>
                      <w:szCs w:val="24"/>
                    </w:rPr>
                    <w:t xml:space="preserve"> 500 или эквивалент</w:t>
                  </w:r>
                </w:p>
              </w:tc>
              <w:tc>
                <w:tcPr>
                  <w:tcW w:w="1954"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807E64" w:rsidRDefault="00807E64">
                  <w:pPr>
                    <w:widowControl/>
                    <w:autoSpaceDE/>
                    <w:adjustRightInd/>
                    <w:spacing w:before="100" w:beforeAutospacing="1" w:after="100" w:afterAutospacing="1"/>
                    <w:jc w:val="center"/>
                    <w:rPr>
                      <w:sz w:val="24"/>
                      <w:szCs w:val="24"/>
                    </w:rPr>
                  </w:pPr>
                  <w:r>
                    <w:rPr>
                      <w:b/>
                      <w:bCs/>
                      <w:sz w:val="24"/>
                      <w:szCs w:val="24"/>
                    </w:rPr>
                    <w:t>500 мм</w:t>
                  </w:r>
                </w:p>
              </w:tc>
              <w:tc>
                <w:tcPr>
                  <w:tcW w:w="1690"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807E64" w:rsidRDefault="00807E64">
                  <w:pPr>
                    <w:widowControl/>
                    <w:autoSpaceDE/>
                    <w:adjustRightInd/>
                    <w:spacing w:before="100" w:beforeAutospacing="1" w:after="100" w:afterAutospacing="1"/>
                    <w:jc w:val="center"/>
                    <w:rPr>
                      <w:sz w:val="24"/>
                      <w:szCs w:val="24"/>
                    </w:rPr>
                  </w:pPr>
                  <w:r>
                    <w:rPr>
                      <w:b/>
                      <w:bCs/>
                      <w:sz w:val="24"/>
                      <w:szCs w:val="24"/>
                    </w:rPr>
                    <w:t>0,2 кВт</w:t>
                  </w:r>
                </w:p>
              </w:tc>
              <w:tc>
                <w:tcPr>
                  <w:tcW w:w="1598"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807E64" w:rsidRDefault="00807E64">
                  <w:pPr>
                    <w:widowControl/>
                    <w:autoSpaceDE/>
                    <w:adjustRightInd/>
                    <w:spacing w:before="100" w:beforeAutospacing="1" w:after="100" w:afterAutospacing="1"/>
                    <w:jc w:val="center"/>
                    <w:rPr>
                      <w:sz w:val="24"/>
                      <w:szCs w:val="24"/>
                    </w:rPr>
                  </w:pPr>
                  <w:r>
                    <w:rPr>
                      <w:b/>
                      <w:bCs/>
                      <w:sz w:val="24"/>
                      <w:szCs w:val="24"/>
                    </w:rPr>
                    <w:t>567х80х80 мм</w:t>
                  </w:r>
                </w:p>
              </w:tc>
            </w:tr>
          </w:tbl>
          <w:p w:rsidR="00807E64" w:rsidRDefault="00807E64"/>
        </w:tc>
      </w:tr>
      <w:tr w:rsidR="00807E64" w:rsidTr="00807E64">
        <w:trPr>
          <w:trHeight w:val="945"/>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12</w:t>
            </w:r>
          </w:p>
        </w:tc>
        <w:tc>
          <w:tcPr>
            <w:tcW w:w="3242"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 xml:space="preserve">Труба </w:t>
            </w:r>
            <w:proofErr w:type="spellStart"/>
            <w:r>
              <w:rPr>
                <w:b/>
                <w:sz w:val="24"/>
                <w:szCs w:val="24"/>
              </w:rPr>
              <w:t>металлополипропиленовая</w:t>
            </w:r>
            <w:proofErr w:type="spellEnd"/>
            <w:r>
              <w:rPr>
                <w:b/>
                <w:sz w:val="24"/>
                <w:szCs w:val="24"/>
              </w:rPr>
              <w:t xml:space="preserve">  16/12 (м)</w:t>
            </w:r>
          </w:p>
        </w:tc>
        <w:tc>
          <w:tcPr>
            <w:tcW w:w="10798" w:type="dxa"/>
            <w:tcBorders>
              <w:top w:val="single" w:sz="4" w:space="0" w:color="auto"/>
              <w:left w:val="single" w:sz="4" w:space="0" w:color="auto"/>
              <w:bottom w:val="single" w:sz="4" w:space="0" w:color="auto"/>
              <w:right w:val="single" w:sz="4" w:space="0" w:color="auto"/>
            </w:tcBorders>
          </w:tcPr>
          <w:p w:rsidR="00807E64" w:rsidRDefault="00807E64">
            <w:pPr>
              <w:ind w:left="540"/>
              <w:jc w:val="center"/>
              <w:rPr>
                <w:rStyle w:val="style21"/>
                <w:sz w:val="24"/>
                <w:szCs w:val="24"/>
              </w:rPr>
            </w:pPr>
          </w:p>
          <w:p w:rsidR="00807E64" w:rsidRDefault="00807E64">
            <w:pPr>
              <w:ind w:left="540"/>
              <w:jc w:val="center"/>
              <w:rPr>
                <w:rStyle w:val="style21"/>
                <w:sz w:val="24"/>
                <w:szCs w:val="24"/>
              </w:rPr>
            </w:pPr>
          </w:p>
          <w:tbl>
            <w:tblPr>
              <w:tblW w:w="0" w:type="auto"/>
              <w:tblLayout w:type="fixed"/>
              <w:tblLook w:val="04A0" w:firstRow="1" w:lastRow="0" w:firstColumn="1" w:lastColumn="0" w:noHBand="0" w:noVBand="1"/>
            </w:tblPr>
            <w:tblGrid>
              <w:gridCol w:w="429"/>
              <w:gridCol w:w="5636"/>
              <w:gridCol w:w="981"/>
              <w:gridCol w:w="901"/>
              <w:gridCol w:w="901"/>
              <w:gridCol w:w="901"/>
            </w:tblGrid>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 </w:t>
                  </w:r>
                  <w:proofErr w:type="gramStart"/>
                  <w:r>
                    <w:rPr>
                      <w:sz w:val="24"/>
                      <w:szCs w:val="24"/>
                    </w:rPr>
                    <w:t>п</w:t>
                  </w:r>
                  <w:proofErr w:type="gramEnd"/>
                  <w:r>
                    <w:rPr>
                      <w:sz w:val="24"/>
                      <w:szCs w:val="24"/>
                    </w:rPr>
                    <w:t xml:space="preserve">/п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НАИМЕНОВАНИЕ ПАРАМЕТРА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ЗНАЧЕНИЕ </w:t>
                  </w: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1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Диаметр наружный, </w:t>
                  </w:r>
                  <w:proofErr w:type="gramStart"/>
                  <w:r>
                    <w:rPr>
                      <w:sz w:val="24"/>
                      <w:szCs w:val="24"/>
                    </w:rPr>
                    <w:t>мм</w:t>
                  </w:r>
                  <w:proofErr w:type="gramEnd"/>
                  <w:r>
                    <w:rPr>
                      <w:sz w:val="24"/>
                      <w:szCs w:val="24"/>
                    </w:rPr>
                    <w:t xml:space="preserve">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16+0,3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pPr>
                    <w:widowControl/>
                    <w:autoSpaceDE/>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pPr>
                    <w:widowControl/>
                    <w:autoSpaceDE/>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pPr>
                    <w:widowControl/>
                    <w:autoSpaceDE/>
                    <w:adjustRightInd/>
                    <w:spacing w:after="105" w:line="264" w:lineRule="atLeast"/>
                    <w:jc w:val="center"/>
                    <w:rPr>
                      <w:sz w:val="24"/>
                      <w:szCs w:val="24"/>
                    </w:rPr>
                  </w:pP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lastRenderedPageBreak/>
                    <w:t xml:space="preserve">2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Диаметр внутренний, </w:t>
                  </w:r>
                  <w:proofErr w:type="gramStart"/>
                  <w:r>
                    <w:rPr>
                      <w:sz w:val="24"/>
                      <w:szCs w:val="24"/>
                    </w:rPr>
                    <w:t>мм</w:t>
                  </w:r>
                  <w:proofErr w:type="gramEnd"/>
                  <w:r>
                    <w:rPr>
                      <w:sz w:val="24"/>
                      <w:szCs w:val="24"/>
                    </w:rPr>
                    <w:t xml:space="preserve">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12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pPr>
                    <w:widowControl/>
                    <w:autoSpaceDE/>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pPr>
                    <w:widowControl/>
                    <w:autoSpaceDE/>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pPr>
                    <w:widowControl/>
                    <w:autoSpaceDE/>
                    <w:adjustRightInd/>
                    <w:spacing w:after="105" w:line="264" w:lineRule="atLeast"/>
                    <w:jc w:val="center"/>
                    <w:rPr>
                      <w:sz w:val="24"/>
                      <w:szCs w:val="24"/>
                    </w:rPr>
                  </w:pP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3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Сварка фольги ультразвуковая «внахлест»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pPr>
                    <w:widowControl/>
                    <w:autoSpaceDE/>
                    <w:adjustRightInd/>
                    <w:spacing w:after="105" w:line="264" w:lineRule="atLeast"/>
                    <w:jc w:val="center"/>
                    <w:rPr>
                      <w:sz w:val="24"/>
                      <w:szCs w:val="24"/>
                    </w:rPr>
                  </w:pPr>
                  <w:r>
                    <w:rPr>
                      <w:sz w:val="24"/>
                      <w:szCs w:val="24"/>
                    </w:rPr>
                    <w:t xml:space="preserve">+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pPr>
                    <w:widowControl/>
                    <w:autoSpaceDE/>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pPr>
                    <w:widowControl/>
                    <w:autoSpaceDE/>
                    <w:adjustRightInd/>
                    <w:spacing w:after="105"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pPr>
                    <w:widowControl/>
                    <w:autoSpaceDE/>
                    <w:adjustRightInd/>
                    <w:spacing w:after="105" w:line="264" w:lineRule="atLeast"/>
                    <w:jc w:val="center"/>
                    <w:rPr>
                      <w:sz w:val="24"/>
                      <w:szCs w:val="24"/>
                    </w:rPr>
                  </w:pP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4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Толщина фольги, </w:t>
                  </w:r>
                  <w:proofErr w:type="gramStart"/>
                  <w:r>
                    <w:rPr>
                      <w:sz w:val="24"/>
                      <w:szCs w:val="24"/>
                    </w:rPr>
                    <w:t>мм</w:t>
                  </w:r>
                  <w:proofErr w:type="gramEnd"/>
                  <w:r>
                    <w:rPr>
                      <w:sz w:val="24"/>
                      <w:szCs w:val="24"/>
                    </w:rPr>
                    <w:t xml:space="preserve">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0,21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rsidP="00E91669">
                  <w:pPr>
                    <w:widowControl/>
                    <w:autoSpaceDE/>
                    <w:adjustRightInd/>
                    <w:spacing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rsidP="00E91669">
                  <w:pPr>
                    <w:widowControl/>
                    <w:autoSpaceDE/>
                    <w:adjustRightInd/>
                    <w:spacing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rsidP="00E91669">
                  <w:pPr>
                    <w:widowControl/>
                    <w:autoSpaceDE/>
                    <w:adjustRightInd/>
                    <w:spacing w:line="264" w:lineRule="atLeast"/>
                    <w:jc w:val="center"/>
                    <w:rPr>
                      <w:sz w:val="24"/>
                      <w:szCs w:val="24"/>
                    </w:rPr>
                  </w:pP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5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Максимальное давление при эксплуатации. МПа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1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rsidP="00E91669">
                  <w:pPr>
                    <w:widowControl/>
                    <w:autoSpaceDE/>
                    <w:adjustRightInd/>
                    <w:spacing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rsidP="00E91669">
                  <w:pPr>
                    <w:widowControl/>
                    <w:autoSpaceDE/>
                    <w:adjustRightInd/>
                    <w:spacing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rsidP="00E91669">
                  <w:pPr>
                    <w:widowControl/>
                    <w:autoSpaceDE/>
                    <w:adjustRightInd/>
                    <w:spacing w:line="264" w:lineRule="atLeast"/>
                    <w:jc w:val="center"/>
                    <w:rPr>
                      <w:sz w:val="24"/>
                      <w:szCs w:val="24"/>
                    </w:rPr>
                  </w:pP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6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Максимальная температура при эксплуатации, º</w:t>
                  </w:r>
                  <w:proofErr w:type="gramStart"/>
                  <w:r>
                    <w:rPr>
                      <w:sz w:val="24"/>
                      <w:szCs w:val="24"/>
                    </w:rPr>
                    <w:t>С</w:t>
                  </w:r>
                  <w:proofErr w:type="gramEnd"/>
                  <w:r>
                    <w:rPr>
                      <w:sz w:val="24"/>
                      <w:szCs w:val="24"/>
                    </w:rPr>
                    <w:t xml:space="preserve">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110 </w:t>
                  </w: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7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Максимально допустимая температура, º</w:t>
                  </w:r>
                  <w:proofErr w:type="gramStart"/>
                  <w:r>
                    <w:rPr>
                      <w:sz w:val="24"/>
                      <w:szCs w:val="24"/>
                    </w:rPr>
                    <w:t>С</w:t>
                  </w:r>
                  <w:proofErr w:type="gramEnd"/>
                  <w:r>
                    <w:rPr>
                      <w:sz w:val="24"/>
                      <w:szCs w:val="24"/>
                    </w:rPr>
                    <w:t xml:space="preserve"> (аварийная)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125 </w:t>
                  </w: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8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Испытательное давление, МПа - при 1 час и</w:t>
                  </w:r>
                  <w:proofErr w:type="gramStart"/>
                  <w:r>
                    <w:rPr>
                      <w:sz w:val="24"/>
                      <w:szCs w:val="24"/>
                    </w:rPr>
                    <w:t xml:space="preserve"> Т</w:t>
                  </w:r>
                  <w:proofErr w:type="gramEnd"/>
                  <w:r>
                    <w:rPr>
                      <w:sz w:val="24"/>
                      <w:szCs w:val="24"/>
                    </w:rPr>
                    <w:t xml:space="preserve"> = 95 ºС - при 100 час и Т = 95 ºС - при 1000 час и Т = 95 ºС </w:t>
                  </w:r>
                </w:p>
              </w:tc>
              <w:tc>
                <w:tcPr>
                  <w:tcW w:w="98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2,5 2,0 1,6 </w:t>
                  </w: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rsidP="00E91669">
                  <w:pPr>
                    <w:widowControl/>
                    <w:autoSpaceDE/>
                    <w:adjustRightInd/>
                    <w:spacing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rsidP="00E91669">
                  <w:pPr>
                    <w:widowControl/>
                    <w:autoSpaceDE/>
                    <w:adjustRightInd/>
                    <w:spacing w:line="264" w:lineRule="atLeast"/>
                    <w:jc w:val="center"/>
                    <w:rPr>
                      <w:sz w:val="24"/>
                      <w:szCs w:val="24"/>
                    </w:rPr>
                  </w:pPr>
                </w:p>
              </w:tc>
              <w:tc>
                <w:tcPr>
                  <w:tcW w:w="901"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07E64" w:rsidRDefault="00807E64" w:rsidP="00E91669">
                  <w:pPr>
                    <w:widowControl/>
                    <w:autoSpaceDE/>
                    <w:adjustRightInd/>
                    <w:spacing w:line="264" w:lineRule="atLeast"/>
                    <w:jc w:val="center"/>
                    <w:rPr>
                      <w:sz w:val="24"/>
                      <w:szCs w:val="24"/>
                    </w:rPr>
                  </w:pP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Изменение длины трубы после прогрева при температуре 120</w:t>
                  </w:r>
                  <w:proofErr w:type="gramStart"/>
                  <w:r>
                    <w:rPr>
                      <w:sz w:val="24"/>
                      <w:szCs w:val="24"/>
                    </w:rPr>
                    <w:t>°С</w:t>
                  </w:r>
                  <w:proofErr w:type="gramEnd"/>
                  <w:r>
                    <w:rPr>
                      <w:sz w:val="24"/>
                      <w:szCs w:val="24"/>
                    </w:rPr>
                    <w:t xml:space="preserve">, %, не более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1 </w:t>
                  </w: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Разрушающая нагрузка при испытании кольцевого образца на растяжение в поперечном направлении, Н (кг/с), не менее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2400 (244,8) </w:t>
                  </w: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Коэффициент линейного расширения, К</w:t>
                  </w:r>
                  <w:r>
                    <w:rPr>
                      <w:sz w:val="24"/>
                      <w:szCs w:val="24"/>
                      <w:vertAlign w:val="superscript"/>
                    </w:rPr>
                    <w:t>-1</w:t>
                  </w:r>
                  <w:r>
                    <w:rPr>
                      <w:sz w:val="24"/>
                      <w:szCs w:val="24"/>
                    </w:rPr>
                    <w:t xml:space="preserve">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25×10</w:t>
                  </w:r>
                  <w:r>
                    <w:rPr>
                      <w:sz w:val="24"/>
                      <w:szCs w:val="24"/>
                      <w:vertAlign w:val="superscript"/>
                    </w:rPr>
                    <w:t>-5</w:t>
                  </w:r>
                  <w:r>
                    <w:rPr>
                      <w:sz w:val="24"/>
                      <w:szCs w:val="24"/>
                    </w:rPr>
                    <w:t xml:space="preserve"> </w:t>
                  </w: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Теплопроводность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0,45 Вт (</w:t>
                  </w:r>
                  <w:proofErr w:type="spellStart"/>
                  <w:r>
                    <w:rPr>
                      <w:sz w:val="24"/>
                      <w:szCs w:val="24"/>
                    </w:rPr>
                    <w:t>мК</w:t>
                  </w:r>
                  <w:proofErr w:type="spellEnd"/>
                  <w:r>
                    <w:rPr>
                      <w:sz w:val="24"/>
                      <w:szCs w:val="24"/>
                    </w:rPr>
                    <w:t xml:space="preserve">) </w:t>
                  </w: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Коэффициент эквивалентной равномерно-зернистой шероховатости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0,0106 </w:t>
                  </w:r>
                </w:p>
              </w:tc>
            </w:tr>
            <w:tr w:rsidR="00807E64" w:rsidTr="00E91669">
              <w:trPr>
                <w:trHeight w:val="35"/>
              </w:trPr>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Радиус изгиба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5 диаметров </w:t>
                  </w:r>
                </w:p>
              </w:tc>
            </w:tr>
            <w:tr w:rsidR="00807E64" w:rsidTr="00E91669">
              <w:trPr>
                <w:trHeight w:val="238"/>
              </w:trPr>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9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Транспортировка, хранение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Бухтами 50 и 100 м., хлыстами от 4 м. </w:t>
                  </w:r>
                </w:p>
              </w:tc>
            </w:tr>
            <w:tr w:rsidR="00807E64">
              <w:tc>
                <w:tcPr>
                  <w:tcW w:w="429"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10 </w:t>
                  </w:r>
                </w:p>
              </w:tc>
              <w:tc>
                <w:tcPr>
                  <w:tcW w:w="563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Соединение фитингов </w:t>
                  </w:r>
                </w:p>
              </w:tc>
              <w:tc>
                <w:tcPr>
                  <w:tcW w:w="3684" w:type="dxa"/>
                  <w:gridSpan w:val="4"/>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07E64" w:rsidRDefault="00807E64" w:rsidP="00E91669">
                  <w:pPr>
                    <w:widowControl/>
                    <w:autoSpaceDE/>
                    <w:adjustRightInd/>
                    <w:spacing w:line="264" w:lineRule="atLeast"/>
                    <w:jc w:val="center"/>
                    <w:rPr>
                      <w:sz w:val="24"/>
                      <w:szCs w:val="24"/>
                    </w:rPr>
                  </w:pPr>
                  <w:r>
                    <w:rPr>
                      <w:sz w:val="24"/>
                      <w:szCs w:val="24"/>
                    </w:rPr>
                    <w:t xml:space="preserve">Пресс-фитинг, обжимной фитинг, полипропиленовый фитинг - сварка </w:t>
                  </w:r>
                </w:p>
              </w:tc>
            </w:tr>
          </w:tbl>
          <w:p w:rsidR="00807E64" w:rsidRDefault="00807E64">
            <w:pPr>
              <w:widowControl/>
              <w:shd w:val="clear" w:color="auto" w:fill="FFFFFF"/>
              <w:autoSpaceDE/>
              <w:adjustRightInd/>
              <w:spacing w:line="180" w:lineRule="atLeast"/>
              <w:rPr>
                <w:bCs/>
                <w:sz w:val="24"/>
                <w:szCs w:val="24"/>
              </w:rPr>
            </w:pPr>
          </w:p>
        </w:tc>
      </w:tr>
      <w:tr w:rsidR="00807E64" w:rsidTr="00807E64">
        <w:trPr>
          <w:trHeight w:val="945"/>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lastRenderedPageBreak/>
              <w:t>13</w:t>
            </w:r>
          </w:p>
        </w:tc>
        <w:tc>
          <w:tcPr>
            <w:tcW w:w="3242"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Краны шаровые для металлопластиковых труб "HYDROSTA"</w:t>
            </w:r>
            <w:r w:rsidR="00E91669">
              <w:rPr>
                <w:b/>
                <w:sz w:val="24"/>
                <w:szCs w:val="24"/>
              </w:rPr>
              <w:t xml:space="preserve"> или </w:t>
            </w:r>
            <w:r w:rsidR="00E91669">
              <w:rPr>
                <w:b/>
                <w:sz w:val="24"/>
                <w:szCs w:val="24"/>
              </w:rPr>
              <w:lastRenderedPageBreak/>
              <w:t xml:space="preserve">эквивалент </w:t>
            </w:r>
          </w:p>
        </w:tc>
        <w:tc>
          <w:tcPr>
            <w:tcW w:w="10798"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Layout w:type="fixed"/>
              <w:tblCellMar>
                <w:left w:w="0" w:type="dxa"/>
                <w:right w:w="0" w:type="dxa"/>
              </w:tblCellMar>
              <w:tblLook w:val="04A0" w:firstRow="1" w:lastRow="0" w:firstColumn="1" w:lastColumn="0" w:noHBand="0" w:noVBand="1"/>
            </w:tblPr>
            <w:tblGrid>
              <w:gridCol w:w="3532"/>
              <w:gridCol w:w="3517"/>
              <w:gridCol w:w="3533"/>
            </w:tblGrid>
            <w:tr w:rsidR="00807E64">
              <w:trPr>
                <w:tblCellSpacing w:w="15" w:type="dxa"/>
              </w:trPr>
              <w:tc>
                <w:tcPr>
                  <w:tcW w:w="1250" w:type="pct"/>
                  <w:hideMark/>
                </w:tcPr>
                <w:p w:rsidR="00807E64" w:rsidRDefault="00807E64">
                  <w:pPr>
                    <w:widowControl/>
                    <w:autoSpaceDE/>
                    <w:adjustRightInd/>
                    <w:textAlignment w:val="top"/>
                    <w:rPr>
                      <w:sz w:val="24"/>
                      <w:szCs w:val="24"/>
                    </w:rPr>
                  </w:pPr>
                  <w:r>
                    <w:rPr>
                      <w:b/>
                      <w:bCs/>
                      <w:sz w:val="24"/>
                      <w:szCs w:val="24"/>
                    </w:rPr>
                    <w:lastRenderedPageBreak/>
                    <w:t>Характеристики шаровых кранов</w:t>
                  </w:r>
                  <w:r>
                    <w:rPr>
                      <w:sz w:val="24"/>
                      <w:szCs w:val="24"/>
                    </w:rPr>
                    <w:br/>
                  </w:r>
                  <w:r>
                    <w:rPr>
                      <w:iCs/>
                      <w:sz w:val="24"/>
                      <w:szCs w:val="24"/>
                    </w:rPr>
                    <w:t>1</w:t>
                  </w:r>
                  <w:r>
                    <w:rPr>
                      <w:sz w:val="24"/>
                      <w:szCs w:val="24"/>
                    </w:rPr>
                    <w:t xml:space="preserve">. Коэффициент сопротивления </w:t>
                  </w:r>
                  <w:r>
                    <w:rPr>
                      <w:sz w:val="24"/>
                      <w:szCs w:val="24"/>
                    </w:rPr>
                    <w:lastRenderedPageBreak/>
                    <w:t>потоку у шарового крана равен 1</w:t>
                  </w:r>
                  <w:r>
                    <w:rPr>
                      <w:sz w:val="24"/>
                      <w:szCs w:val="24"/>
                    </w:rPr>
                    <w:br/>
                    <w:t>(как у гладкой прямой трубы).</w:t>
                  </w:r>
                  <w:r>
                    <w:rPr>
                      <w:sz w:val="24"/>
                      <w:szCs w:val="24"/>
                    </w:rPr>
                    <w:br/>
                    <w:t>У вентиля этот коэффициент больше в 4- 5 раз, у конусных кранов - в 3-4 раза. На практике это позволяет снизить расход электроэнергии в приводах насосных и компрессорных агрегатов.</w:t>
                  </w:r>
                  <w:r>
                    <w:rPr>
                      <w:sz w:val="24"/>
                      <w:szCs w:val="24"/>
                    </w:rPr>
                    <w:br/>
                  </w:r>
                  <w:r>
                    <w:rPr>
                      <w:sz w:val="24"/>
                      <w:szCs w:val="24"/>
                    </w:rPr>
                    <w:br/>
                  </w:r>
                  <w:r>
                    <w:rPr>
                      <w:iCs/>
                      <w:sz w:val="24"/>
                      <w:szCs w:val="24"/>
                    </w:rPr>
                    <w:t>2.</w:t>
                  </w:r>
                  <w:r>
                    <w:rPr>
                      <w:sz w:val="24"/>
                      <w:szCs w:val="24"/>
                    </w:rPr>
                    <w:t xml:space="preserve"> Простота управления - поворот </w:t>
                  </w:r>
                  <w:proofErr w:type="gramStart"/>
                  <w:r>
                    <w:rPr>
                      <w:sz w:val="24"/>
                      <w:szCs w:val="24"/>
                    </w:rPr>
                    <w:t>на</w:t>
                  </w:r>
                  <w:proofErr w:type="gramEnd"/>
                </w:p>
              </w:tc>
              <w:tc>
                <w:tcPr>
                  <w:tcW w:w="1250" w:type="pct"/>
                  <w:hideMark/>
                </w:tcPr>
                <w:p w:rsidR="00807E64" w:rsidRDefault="00807E64">
                  <w:pPr>
                    <w:widowControl/>
                    <w:autoSpaceDE/>
                    <w:adjustRightInd/>
                    <w:textAlignment w:val="top"/>
                    <w:rPr>
                      <w:sz w:val="24"/>
                      <w:szCs w:val="24"/>
                    </w:rPr>
                  </w:pPr>
                  <w:r>
                    <w:rPr>
                      <w:sz w:val="24"/>
                      <w:szCs w:val="24"/>
                    </w:rPr>
                    <w:lastRenderedPageBreak/>
                    <w:t>90 градусов. Для закрытия вентиля шарового крана нужно сделать</w:t>
                  </w:r>
                  <w:r>
                    <w:rPr>
                      <w:sz w:val="24"/>
                      <w:szCs w:val="24"/>
                    </w:rPr>
                    <w:br/>
                  </w:r>
                  <w:r>
                    <w:rPr>
                      <w:sz w:val="24"/>
                      <w:szCs w:val="24"/>
                    </w:rPr>
                    <w:lastRenderedPageBreak/>
                    <w:t>несколько полных оборотов маховика.</w:t>
                  </w:r>
                  <w:r>
                    <w:rPr>
                      <w:sz w:val="24"/>
                      <w:szCs w:val="24"/>
                    </w:rPr>
                    <w:br/>
                    <w:t>Абсолютная герметичность затвора шарового крана. Это позволяет устранить утечки рабочей среды, добиться существенной экономии воды.</w:t>
                  </w:r>
                  <w:r>
                    <w:rPr>
                      <w:sz w:val="24"/>
                      <w:szCs w:val="24"/>
                    </w:rPr>
                    <w:br/>
                    <w:t>Долговечность. Манжеты из политетрафторэтилена (фторопласта,</w:t>
                  </w:r>
                  <w:r w:rsidR="005031A0">
                    <w:rPr>
                      <w:sz w:val="24"/>
                      <w:szCs w:val="24"/>
                    </w:rPr>
                    <w:t xml:space="preserve"> </w:t>
                  </w:r>
                  <w:proofErr w:type="spellStart"/>
                  <w:r>
                    <w:rPr>
                      <w:sz w:val="24"/>
                      <w:szCs w:val="24"/>
                    </w:rPr>
                    <w:t>тефлона</w:t>
                  </w:r>
                  <w:proofErr w:type="spellEnd"/>
                  <w:r>
                    <w:rPr>
                      <w:sz w:val="24"/>
                      <w:szCs w:val="24"/>
                    </w:rPr>
                    <w:t xml:space="preserve">) в контакте с шаром из латуни с </w:t>
                  </w:r>
                  <w:proofErr w:type="gramStart"/>
                  <w:r>
                    <w:rPr>
                      <w:sz w:val="24"/>
                      <w:szCs w:val="24"/>
                    </w:rPr>
                    <w:t>хромо никелевым</w:t>
                  </w:r>
                  <w:proofErr w:type="gramEnd"/>
                  <w:r>
                    <w:rPr>
                      <w:sz w:val="24"/>
                      <w:szCs w:val="24"/>
                    </w:rPr>
                    <w:t xml:space="preserve"> покрытием с алмазной полировкой практически не имеют износа, выдерживая более 4 тысяч циклов.</w:t>
                  </w:r>
                  <w:r>
                    <w:rPr>
                      <w:sz w:val="24"/>
                      <w:szCs w:val="24"/>
                    </w:rPr>
                    <w:br/>
                    <w:t>Температурная стойкость шарового крана-до 120 градусов С.</w:t>
                  </w:r>
                  <w:r>
                    <w:rPr>
                      <w:sz w:val="24"/>
                      <w:szCs w:val="24"/>
                    </w:rPr>
                    <w:br/>
                    <w:t>Клапан (вентиль) с резиновым уплот</w:t>
                  </w:r>
                  <w:r w:rsidR="005031A0">
                    <w:rPr>
                      <w:sz w:val="24"/>
                      <w:szCs w:val="24"/>
                    </w:rPr>
                    <w:t>нением допускает лишь 70 градусо</w:t>
                  </w:r>
                  <w:r>
                    <w:rPr>
                      <w:sz w:val="24"/>
                      <w:szCs w:val="24"/>
                    </w:rPr>
                    <w:t>в С, а конусный кран - не более 80 градусов С.</w:t>
                  </w:r>
                </w:p>
              </w:tc>
              <w:tc>
                <w:tcPr>
                  <w:tcW w:w="1250" w:type="pct"/>
                  <w:hideMark/>
                </w:tcPr>
                <w:p w:rsidR="00807E64" w:rsidRDefault="00807E64">
                  <w:pPr>
                    <w:widowControl/>
                    <w:autoSpaceDE/>
                    <w:adjustRightInd/>
                    <w:textAlignment w:val="top"/>
                    <w:rPr>
                      <w:sz w:val="24"/>
                      <w:szCs w:val="24"/>
                    </w:rPr>
                  </w:pPr>
                  <w:r>
                    <w:rPr>
                      <w:b/>
                      <w:bCs/>
                      <w:sz w:val="24"/>
                      <w:szCs w:val="24"/>
                    </w:rPr>
                    <w:lastRenderedPageBreak/>
                    <w:t>Конструкция шарового крана</w:t>
                  </w:r>
                  <w:r>
                    <w:rPr>
                      <w:sz w:val="24"/>
                      <w:szCs w:val="24"/>
                    </w:rPr>
                    <w:br/>
                    <w:t xml:space="preserve">Основными деталями шарового крана являются корпус с </w:t>
                  </w:r>
                  <w:r>
                    <w:rPr>
                      <w:sz w:val="24"/>
                      <w:szCs w:val="24"/>
                    </w:rPr>
                    <w:lastRenderedPageBreak/>
                    <w:t>фланцами, шар, кольца седел и направляющие. Возможны разные присоединительные размеры.</w:t>
                  </w:r>
                </w:p>
              </w:tc>
            </w:tr>
          </w:tbl>
          <w:p w:rsidR="00807E64" w:rsidRDefault="00807E64">
            <w:pPr>
              <w:widowControl/>
              <w:shd w:val="clear" w:color="auto" w:fill="FFFFFF"/>
              <w:autoSpaceDE/>
              <w:adjustRightInd/>
              <w:spacing w:line="180" w:lineRule="atLeast"/>
              <w:rPr>
                <w:bCs/>
                <w:sz w:val="24"/>
                <w:szCs w:val="24"/>
              </w:rPr>
            </w:pPr>
          </w:p>
        </w:tc>
      </w:tr>
      <w:tr w:rsidR="00807E64" w:rsidTr="00807E64">
        <w:trPr>
          <w:trHeight w:val="945"/>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lastRenderedPageBreak/>
              <w:t>14</w:t>
            </w:r>
          </w:p>
        </w:tc>
        <w:tc>
          <w:tcPr>
            <w:tcW w:w="3242" w:type="dxa"/>
            <w:tcBorders>
              <w:top w:val="single" w:sz="4" w:space="0" w:color="auto"/>
              <w:left w:val="single" w:sz="4" w:space="0" w:color="auto"/>
              <w:bottom w:val="single" w:sz="4" w:space="0" w:color="auto"/>
              <w:right w:val="single" w:sz="4" w:space="0" w:color="auto"/>
            </w:tcBorders>
          </w:tcPr>
          <w:p w:rsidR="00807E64" w:rsidRDefault="00807E64">
            <w:pPr>
              <w:rPr>
                <w:b/>
                <w:sz w:val="24"/>
                <w:szCs w:val="24"/>
              </w:rPr>
            </w:pPr>
            <w:r>
              <w:rPr>
                <w:b/>
                <w:sz w:val="24"/>
                <w:szCs w:val="24"/>
              </w:rPr>
              <w:t>Газовая плита ВЕКО или эквивалент</w:t>
            </w:r>
          </w:p>
          <w:p w:rsidR="00807E64" w:rsidRDefault="00807E64">
            <w:pPr>
              <w:rPr>
                <w:b/>
                <w:sz w:val="24"/>
                <w:szCs w:val="24"/>
              </w:rPr>
            </w:pPr>
          </w:p>
          <w:p w:rsidR="00807E64" w:rsidRDefault="00807E64">
            <w:pPr>
              <w:rPr>
                <w:b/>
                <w:sz w:val="24"/>
                <w:szCs w:val="24"/>
              </w:rPr>
            </w:pPr>
          </w:p>
        </w:tc>
        <w:tc>
          <w:tcPr>
            <w:tcW w:w="10798" w:type="dxa"/>
            <w:tcBorders>
              <w:top w:val="single" w:sz="4" w:space="0" w:color="auto"/>
              <w:left w:val="single" w:sz="4" w:space="0" w:color="auto"/>
              <w:bottom w:val="single" w:sz="4" w:space="0" w:color="auto"/>
              <w:right w:val="single" w:sz="4" w:space="0" w:color="auto"/>
            </w:tcBorders>
          </w:tcPr>
          <w:tbl>
            <w:tblPr>
              <w:tblW w:w="10635" w:type="dxa"/>
              <w:tblInd w:w="70" w:type="dxa"/>
              <w:shd w:val="clear" w:color="auto" w:fill="F7F7F7"/>
              <w:tblLayout w:type="fixed"/>
              <w:tblLook w:val="04A0" w:firstRow="1" w:lastRow="0" w:firstColumn="1" w:lastColumn="0" w:noHBand="0" w:noVBand="1"/>
            </w:tblPr>
            <w:tblGrid>
              <w:gridCol w:w="3907"/>
              <w:gridCol w:w="208"/>
              <w:gridCol w:w="6160"/>
              <w:gridCol w:w="209"/>
              <w:gridCol w:w="151"/>
            </w:tblGrid>
            <w:tr w:rsidR="00807E64" w:rsidTr="0014089F">
              <w:trPr>
                <w:gridAfter w:val="1"/>
                <w:wAfter w:w="151" w:type="dxa"/>
              </w:trPr>
              <w:tc>
                <w:tcPr>
                  <w:tcW w:w="4115" w:type="dxa"/>
                  <w:gridSpan w:val="2"/>
                  <w:tcBorders>
                    <w:top w:val="nil"/>
                    <w:left w:val="nil"/>
                    <w:bottom w:val="single" w:sz="6" w:space="0" w:color="DFDFDF"/>
                    <w:right w:val="nil"/>
                  </w:tcBorders>
                  <w:shd w:val="clear" w:color="auto" w:fill="F7F7F7"/>
                  <w:tcMar>
                    <w:top w:w="60" w:type="dxa"/>
                    <w:left w:w="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Тип варочной панели</w:t>
                  </w:r>
                </w:p>
              </w:tc>
              <w:tc>
                <w:tcPr>
                  <w:tcW w:w="6369" w:type="dxa"/>
                  <w:gridSpan w:val="2"/>
                  <w:tcBorders>
                    <w:top w:val="nil"/>
                    <w:left w:val="nil"/>
                    <w:bottom w:val="single" w:sz="6" w:space="0" w:color="DFDFDF"/>
                    <w:right w:val="nil"/>
                  </w:tcBorders>
                  <w:shd w:val="clear" w:color="auto" w:fill="F7F7F7"/>
                  <w:tcMar>
                    <w:top w:w="60" w:type="dxa"/>
                    <w:left w:w="30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газовая</w:t>
                  </w:r>
                </w:p>
              </w:tc>
            </w:tr>
            <w:tr w:rsidR="00807E64" w:rsidTr="0014089F">
              <w:trPr>
                <w:gridAfter w:val="1"/>
                <w:wAfter w:w="151" w:type="dxa"/>
              </w:trPr>
              <w:tc>
                <w:tcPr>
                  <w:tcW w:w="4115" w:type="dxa"/>
                  <w:gridSpan w:val="2"/>
                  <w:tcBorders>
                    <w:top w:val="nil"/>
                    <w:left w:val="nil"/>
                    <w:bottom w:val="single" w:sz="6" w:space="0" w:color="DFDFDF"/>
                    <w:right w:val="nil"/>
                  </w:tcBorders>
                  <w:shd w:val="clear" w:color="auto" w:fill="F7F7F7"/>
                  <w:tcMar>
                    <w:top w:w="60" w:type="dxa"/>
                    <w:left w:w="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Рабочая поверхность</w:t>
                  </w:r>
                </w:p>
              </w:tc>
              <w:tc>
                <w:tcPr>
                  <w:tcW w:w="6369" w:type="dxa"/>
                  <w:gridSpan w:val="2"/>
                  <w:tcBorders>
                    <w:top w:val="nil"/>
                    <w:left w:val="nil"/>
                    <w:bottom w:val="single" w:sz="6" w:space="0" w:color="DFDFDF"/>
                    <w:right w:val="nil"/>
                  </w:tcBorders>
                  <w:shd w:val="clear" w:color="auto" w:fill="F7F7F7"/>
                  <w:tcMar>
                    <w:top w:w="60" w:type="dxa"/>
                    <w:left w:w="30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эмаль</w:t>
                  </w:r>
                </w:p>
              </w:tc>
            </w:tr>
            <w:tr w:rsidR="00807E64" w:rsidTr="0014089F">
              <w:trPr>
                <w:gridAfter w:val="1"/>
                <w:wAfter w:w="151" w:type="dxa"/>
              </w:trPr>
              <w:tc>
                <w:tcPr>
                  <w:tcW w:w="4115" w:type="dxa"/>
                  <w:gridSpan w:val="2"/>
                  <w:tcBorders>
                    <w:top w:val="nil"/>
                    <w:left w:val="nil"/>
                    <w:bottom w:val="single" w:sz="6" w:space="0" w:color="DFDFDF"/>
                    <w:right w:val="nil"/>
                  </w:tcBorders>
                  <w:shd w:val="clear" w:color="auto" w:fill="F7F7F7"/>
                  <w:tcMar>
                    <w:top w:w="60" w:type="dxa"/>
                    <w:left w:w="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Тип духовки</w:t>
                  </w:r>
                </w:p>
              </w:tc>
              <w:tc>
                <w:tcPr>
                  <w:tcW w:w="6369" w:type="dxa"/>
                  <w:gridSpan w:val="2"/>
                  <w:tcBorders>
                    <w:top w:val="nil"/>
                    <w:left w:val="nil"/>
                    <w:bottom w:val="single" w:sz="6" w:space="0" w:color="DFDFDF"/>
                    <w:right w:val="nil"/>
                  </w:tcBorders>
                  <w:shd w:val="clear" w:color="auto" w:fill="F7F7F7"/>
                  <w:tcMar>
                    <w:top w:w="60" w:type="dxa"/>
                    <w:left w:w="30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газовая</w:t>
                  </w:r>
                </w:p>
              </w:tc>
            </w:tr>
            <w:tr w:rsidR="00807E64" w:rsidTr="0014089F">
              <w:trPr>
                <w:gridAfter w:val="1"/>
                <w:wAfter w:w="151" w:type="dxa"/>
              </w:trPr>
              <w:tc>
                <w:tcPr>
                  <w:tcW w:w="4115" w:type="dxa"/>
                  <w:gridSpan w:val="2"/>
                  <w:tcBorders>
                    <w:top w:val="nil"/>
                    <w:left w:val="nil"/>
                    <w:bottom w:val="single" w:sz="6" w:space="0" w:color="DFDFDF"/>
                    <w:right w:val="nil"/>
                  </w:tcBorders>
                  <w:shd w:val="clear" w:color="auto" w:fill="F7F7F7"/>
                  <w:tcMar>
                    <w:top w:w="60" w:type="dxa"/>
                    <w:left w:w="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Тип управления</w:t>
                  </w:r>
                </w:p>
              </w:tc>
              <w:tc>
                <w:tcPr>
                  <w:tcW w:w="6369" w:type="dxa"/>
                  <w:gridSpan w:val="2"/>
                  <w:tcBorders>
                    <w:top w:val="nil"/>
                    <w:left w:val="nil"/>
                    <w:bottom w:val="single" w:sz="6" w:space="0" w:color="DFDFDF"/>
                    <w:right w:val="nil"/>
                  </w:tcBorders>
                  <w:shd w:val="clear" w:color="auto" w:fill="F7F7F7"/>
                  <w:tcMar>
                    <w:top w:w="60" w:type="dxa"/>
                    <w:left w:w="30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механическое</w:t>
                  </w:r>
                </w:p>
              </w:tc>
            </w:tr>
            <w:tr w:rsidR="00807E64" w:rsidTr="0014089F">
              <w:trPr>
                <w:gridAfter w:val="1"/>
                <w:wAfter w:w="151" w:type="dxa"/>
              </w:trPr>
              <w:tc>
                <w:tcPr>
                  <w:tcW w:w="4115" w:type="dxa"/>
                  <w:gridSpan w:val="2"/>
                  <w:tcBorders>
                    <w:top w:val="nil"/>
                    <w:left w:val="nil"/>
                    <w:bottom w:val="single" w:sz="6" w:space="0" w:color="DFDFDF"/>
                    <w:right w:val="nil"/>
                  </w:tcBorders>
                  <w:shd w:val="clear" w:color="auto" w:fill="F7F7F7"/>
                  <w:tcMar>
                    <w:top w:w="60" w:type="dxa"/>
                    <w:left w:w="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Переключатели</w:t>
                  </w:r>
                </w:p>
              </w:tc>
              <w:tc>
                <w:tcPr>
                  <w:tcW w:w="6369" w:type="dxa"/>
                  <w:gridSpan w:val="2"/>
                  <w:tcBorders>
                    <w:top w:val="nil"/>
                    <w:left w:val="nil"/>
                    <w:bottom w:val="single" w:sz="6" w:space="0" w:color="DFDFDF"/>
                    <w:right w:val="nil"/>
                  </w:tcBorders>
                  <w:shd w:val="clear" w:color="auto" w:fill="F7F7F7"/>
                  <w:tcMar>
                    <w:top w:w="60" w:type="dxa"/>
                    <w:left w:w="30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поворотные</w:t>
                  </w:r>
                </w:p>
              </w:tc>
            </w:tr>
            <w:tr w:rsidR="00807E64" w:rsidTr="0014089F">
              <w:trPr>
                <w:gridAfter w:val="1"/>
                <w:wAfter w:w="151" w:type="dxa"/>
              </w:trPr>
              <w:tc>
                <w:tcPr>
                  <w:tcW w:w="4115" w:type="dxa"/>
                  <w:gridSpan w:val="2"/>
                  <w:tcBorders>
                    <w:top w:val="nil"/>
                    <w:left w:val="nil"/>
                    <w:bottom w:val="single" w:sz="6" w:space="0" w:color="B7B7B7"/>
                    <w:right w:val="nil"/>
                  </w:tcBorders>
                  <w:shd w:val="clear" w:color="auto" w:fill="F7F7F7"/>
                  <w:tcMar>
                    <w:top w:w="60" w:type="dxa"/>
                    <w:left w:w="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Цвет</w:t>
                  </w:r>
                </w:p>
              </w:tc>
              <w:tc>
                <w:tcPr>
                  <w:tcW w:w="6369" w:type="dxa"/>
                  <w:gridSpan w:val="2"/>
                  <w:tcBorders>
                    <w:top w:val="nil"/>
                    <w:left w:val="nil"/>
                    <w:bottom w:val="single" w:sz="6" w:space="0" w:color="B7B7B7"/>
                    <w:right w:val="nil"/>
                  </w:tcBorders>
                  <w:shd w:val="clear" w:color="auto" w:fill="F7F7F7"/>
                  <w:tcMar>
                    <w:top w:w="60" w:type="dxa"/>
                    <w:left w:w="30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белый</w:t>
                  </w:r>
                </w:p>
              </w:tc>
            </w:tr>
            <w:tr w:rsidR="00807E64" w:rsidTr="0014089F">
              <w:tc>
                <w:tcPr>
                  <w:tcW w:w="10635" w:type="dxa"/>
                  <w:gridSpan w:val="5"/>
                  <w:tcBorders>
                    <w:top w:val="nil"/>
                    <w:left w:val="nil"/>
                    <w:bottom w:val="single" w:sz="2" w:space="0" w:color="DFDFDF"/>
                    <w:right w:val="nil"/>
                  </w:tcBorders>
                  <w:shd w:val="clear" w:color="auto" w:fill="F7F7F7"/>
                  <w:tcMar>
                    <w:top w:w="30" w:type="dxa"/>
                    <w:left w:w="225" w:type="dxa"/>
                    <w:bottom w:w="45" w:type="dxa"/>
                    <w:right w:w="0" w:type="dxa"/>
                  </w:tcMar>
                  <w:vAlign w:val="center"/>
                  <w:hideMark/>
                </w:tcPr>
                <w:p w:rsidR="00807E64" w:rsidRPr="00807E64" w:rsidRDefault="00807E64">
                  <w:pPr>
                    <w:widowControl/>
                    <w:autoSpaceDE/>
                    <w:adjustRightInd/>
                    <w:rPr>
                      <w:b/>
                      <w:bCs/>
                      <w:color w:val="000000"/>
                      <w:sz w:val="24"/>
                      <w:szCs w:val="24"/>
                    </w:rPr>
                  </w:pPr>
                  <w:r w:rsidRPr="00807E64">
                    <w:rPr>
                      <w:b/>
                      <w:bCs/>
                      <w:color w:val="000000"/>
                      <w:sz w:val="24"/>
                      <w:szCs w:val="24"/>
                    </w:rPr>
                    <w:lastRenderedPageBreak/>
                    <w:t xml:space="preserve">   Размеры</w:t>
                  </w:r>
                </w:p>
              </w:tc>
            </w:tr>
            <w:tr w:rsidR="00807E64" w:rsidRPr="00807E64" w:rsidTr="0014089F">
              <w:trPr>
                <w:gridAfter w:val="2"/>
                <w:wAfter w:w="360" w:type="dxa"/>
              </w:trPr>
              <w:tc>
                <w:tcPr>
                  <w:tcW w:w="3907" w:type="dxa"/>
                  <w:tcBorders>
                    <w:top w:val="nil"/>
                    <w:left w:val="nil"/>
                    <w:bottom w:val="single" w:sz="6" w:space="0" w:color="DFDFDF"/>
                    <w:right w:val="nil"/>
                  </w:tcBorders>
                  <w:shd w:val="clear" w:color="auto" w:fill="F7F7F7"/>
                  <w:tcMar>
                    <w:top w:w="60" w:type="dxa"/>
                    <w:left w:w="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Высота</w:t>
                  </w:r>
                </w:p>
              </w:tc>
              <w:tc>
                <w:tcPr>
                  <w:tcW w:w="6368" w:type="dxa"/>
                  <w:gridSpan w:val="2"/>
                  <w:tcBorders>
                    <w:top w:val="nil"/>
                    <w:left w:val="nil"/>
                    <w:bottom w:val="single" w:sz="6" w:space="0" w:color="DFDFDF"/>
                    <w:right w:val="nil"/>
                  </w:tcBorders>
                  <w:shd w:val="clear" w:color="auto" w:fill="F7F7F7"/>
                  <w:tcMar>
                    <w:top w:w="60" w:type="dxa"/>
                    <w:left w:w="30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85 см</w:t>
                  </w:r>
                </w:p>
              </w:tc>
            </w:tr>
            <w:tr w:rsidR="00807E64" w:rsidRPr="00807E64" w:rsidTr="0014089F">
              <w:trPr>
                <w:gridAfter w:val="2"/>
                <w:wAfter w:w="360" w:type="dxa"/>
              </w:trPr>
              <w:tc>
                <w:tcPr>
                  <w:tcW w:w="3907" w:type="dxa"/>
                  <w:tcBorders>
                    <w:top w:val="nil"/>
                    <w:left w:val="nil"/>
                    <w:bottom w:val="single" w:sz="6" w:space="0" w:color="DFDFDF"/>
                    <w:right w:val="nil"/>
                  </w:tcBorders>
                  <w:shd w:val="clear" w:color="auto" w:fill="F7F7F7"/>
                  <w:tcMar>
                    <w:top w:w="60" w:type="dxa"/>
                    <w:left w:w="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Глубина</w:t>
                  </w:r>
                </w:p>
              </w:tc>
              <w:tc>
                <w:tcPr>
                  <w:tcW w:w="6368" w:type="dxa"/>
                  <w:gridSpan w:val="2"/>
                  <w:tcBorders>
                    <w:top w:val="nil"/>
                    <w:left w:val="nil"/>
                    <w:bottom w:val="single" w:sz="6" w:space="0" w:color="DFDFDF"/>
                    <w:right w:val="nil"/>
                  </w:tcBorders>
                  <w:shd w:val="clear" w:color="auto" w:fill="F7F7F7"/>
                  <w:tcMar>
                    <w:top w:w="60" w:type="dxa"/>
                    <w:left w:w="30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50 см</w:t>
                  </w:r>
                </w:p>
              </w:tc>
            </w:tr>
            <w:tr w:rsidR="00807E64" w:rsidRPr="00807E64" w:rsidTr="0014089F">
              <w:trPr>
                <w:gridAfter w:val="2"/>
                <w:wAfter w:w="360" w:type="dxa"/>
              </w:trPr>
              <w:tc>
                <w:tcPr>
                  <w:tcW w:w="3907" w:type="dxa"/>
                  <w:tcBorders>
                    <w:top w:val="nil"/>
                    <w:left w:val="nil"/>
                    <w:bottom w:val="single" w:sz="6" w:space="0" w:color="B7B7B7"/>
                    <w:right w:val="nil"/>
                  </w:tcBorders>
                  <w:shd w:val="clear" w:color="auto" w:fill="F7F7F7"/>
                  <w:tcMar>
                    <w:top w:w="60" w:type="dxa"/>
                    <w:left w:w="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Ширина</w:t>
                  </w:r>
                </w:p>
              </w:tc>
              <w:tc>
                <w:tcPr>
                  <w:tcW w:w="6368" w:type="dxa"/>
                  <w:gridSpan w:val="2"/>
                  <w:tcBorders>
                    <w:top w:val="nil"/>
                    <w:left w:val="nil"/>
                    <w:bottom w:val="single" w:sz="6" w:space="0" w:color="B7B7B7"/>
                    <w:right w:val="nil"/>
                  </w:tcBorders>
                  <w:shd w:val="clear" w:color="auto" w:fill="F7F7F7"/>
                  <w:tcMar>
                    <w:top w:w="60" w:type="dxa"/>
                    <w:left w:w="300" w:type="dxa"/>
                    <w:bottom w:w="75" w:type="dxa"/>
                    <w:right w:w="0" w:type="dxa"/>
                  </w:tcMar>
                  <w:vAlign w:val="center"/>
                  <w:hideMark/>
                </w:tcPr>
                <w:p w:rsidR="00807E64" w:rsidRPr="00807E64" w:rsidRDefault="00807E64">
                  <w:pPr>
                    <w:widowControl/>
                    <w:autoSpaceDE/>
                    <w:adjustRightInd/>
                    <w:rPr>
                      <w:color w:val="000000"/>
                      <w:sz w:val="24"/>
                      <w:szCs w:val="24"/>
                    </w:rPr>
                  </w:pPr>
                  <w:r w:rsidRPr="00807E64">
                    <w:rPr>
                      <w:color w:val="000000"/>
                      <w:sz w:val="24"/>
                      <w:szCs w:val="24"/>
                    </w:rPr>
                    <w:t>50 см</w:t>
                  </w:r>
                </w:p>
              </w:tc>
            </w:tr>
          </w:tbl>
          <w:p w:rsidR="00807E64" w:rsidRDefault="00807E64">
            <w:pPr>
              <w:widowControl/>
              <w:shd w:val="clear" w:color="auto" w:fill="FFFFFF"/>
              <w:autoSpaceDE/>
              <w:adjustRightInd/>
              <w:spacing w:line="180" w:lineRule="atLeast"/>
              <w:rPr>
                <w:sz w:val="24"/>
                <w:szCs w:val="24"/>
              </w:rPr>
            </w:pPr>
          </w:p>
        </w:tc>
      </w:tr>
      <w:tr w:rsidR="00807E64" w:rsidTr="00807E64">
        <w:trPr>
          <w:trHeight w:val="900"/>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lastRenderedPageBreak/>
              <w:t>15</w:t>
            </w:r>
          </w:p>
        </w:tc>
        <w:tc>
          <w:tcPr>
            <w:tcW w:w="3242" w:type="dxa"/>
            <w:tcBorders>
              <w:top w:val="single" w:sz="4" w:space="0" w:color="auto"/>
              <w:left w:val="single" w:sz="4" w:space="0" w:color="auto"/>
              <w:bottom w:val="single" w:sz="4" w:space="0" w:color="auto"/>
              <w:right w:val="single" w:sz="4" w:space="0" w:color="auto"/>
            </w:tcBorders>
          </w:tcPr>
          <w:p w:rsidR="00807E64" w:rsidRDefault="00807E64">
            <w:pPr>
              <w:rPr>
                <w:b/>
                <w:sz w:val="24"/>
                <w:szCs w:val="24"/>
              </w:rPr>
            </w:pPr>
            <w:r>
              <w:rPr>
                <w:b/>
                <w:sz w:val="24"/>
                <w:szCs w:val="24"/>
              </w:rPr>
              <w:t>Счетчик газа СГК-1,6 лев</w:t>
            </w:r>
            <w:proofErr w:type="gramStart"/>
            <w:r>
              <w:rPr>
                <w:b/>
                <w:sz w:val="24"/>
                <w:szCs w:val="24"/>
              </w:rPr>
              <w:t xml:space="preserve">., </w:t>
            </w:r>
            <w:proofErr w:type="gramEnd"/>
            <w:r>
              <w:rPr>
                <w:b/>
                <w:sz w:val="24"/>
                <w:szCs w:val="24"/>
              </w:rPr>
              <w:t>прав. G-1,6  или эквивалент</w:t>
            </w:r>
          </w:p>
          <w:p w:rsidR="00807E64" w:rsidRDefault="00807E64">
            <w:pPr>
              <w:rPr>
                <w:b/>
                <w:sz w:val="24"/>
                <w:szCs w:val="24"/>
              </w:rPr>
            </w:pPr>
          </w:p>
        </w:tc>
        <w:tc>
          <w:tcPr>
            <w:tcW w:w="10798" w:type="dxa"/>
            <w:tcBorders>
              <w:top w:val="single" w:sz="4" w:space="0" w:color="auto"/>
              <w:left w:val="single" w:sz="4" w:space="0" w:color="auto"/>
              <w:bottom w:val="single" w:sz="4" w:space="0" w:color="auto"/>
              <w:right w:val="single" w:sz="4" w:space="0" w:color="auto"/>
            </w:tcBorders>
            <w:hideMark/>
          </w:tcPr>
          <w:tbl>
            <w:tblPr>
              <w:tblW w:w="11078" w:type="dxa"/>
              <w:tblCellSpacing w:w="0" w:type="dxa"/>
              <w:tblBorders>
                <w:bottom w:val="single" w:sz="6" w:space="0" w:color="999999"/>
              </w:tblBorders>
              <w:tblLayout w:type="fixed"/>
              <w:tblCellMar>
                <w:left w:w="0" w:type="dxa"/>
                <w:right w:w="0" w:type="dxa"/>
              </w:tblCellMar>
              <w:tblLook w:val="04A0" w:firstRow="1" w:lastRow="0" w:firstColumn="1" w:lastColumn="0" w:noHBand="0" w:noVBand="1"/>
            </w:tblPr>
            <w:tblGrid>
              <w:gridCol w:w="4555"/>
              <w:gridCol w:w="4374"/>
              <w:gridCol w:w="290"/>
              <w:gridCol w:w="1859"/>
            </w:tblGrid>
            <w:tr w:rsidR="00807E64" w:rsidTr="0014089F">
              <w:trPr>
                <w:gridAfter w:val="3"/>
                <w:wAfter w:w="6523" w:type="dxa"/>
                <w:tblCellSpacing w:w="0" w:type="dxa"/>
              </w:trPr>
              <w:tc>
                <w:tcPr>
                  <w:tcW w:w="4555" w:type="dxa"/>
                  <w:tcBorders>
                    <w:top w:val="single" w:sz="12" w:space="0" w:color="999999"/>
                    <w:left w:val="single" w:sz="12" w:space="0" w:color="999999"/>
                    <w:bottom w:val="single" w:sz="12" w:space="0" w:color="999999"/>
                    <w:right w:val="single" w:sz="12" w:space="0" w:color="999999"/>
                  </w:tcBorders>
                  <w:tcMar>
                    <w:top w:w="0" w:type="dxa"/>
                    <w:left w:w="48" w:type="dxa"/>
                    <w:bottom w:w="0" w:type="dxa"/>
                    <w:right w:w="48" w:type="dxa"/>
                  </w:tcMar>
                  <w:vAlign w:val="center"/>
                  <w:hideMark/>
                </w:tcPr>
                <w:p w:rsidR="00807E64" w:rsidRDefault="00807E64">
                  <w:pPr>
                    <w:jc w:val="center"/>
                    <w:rPr>
                      <w:b/>
                      <w:bCs/>
                      <w:sz w:val="24"/>
                      <w:szCs w:val="24"/>
                    </w:rPr>
                  </w:pPr>
                  <w:r>
                    <w:rPr>
                      <w:b/>
                      <w:bCs/>
                      <w:sz w:val="24"/>
                      <w:szCs w:val="24"/>
                    </w:rPr>
                    <w:t xml:space="preserve">  СГК-G1,6</w:t>
                  </w:r>
                </w:p>
              </w:tc>
            </w:tr>
            <w:tr w:rsidR="00807E64" w:rsidTr="00E91669">
              <w:trPr>
                <w:gridAfter w:val="2"/>
                <w:wAfter w:w="2149" w:type="dxa"/>
                <w:trHeight w:val="20"/>
                <w:tblCellSpacing w:w="0" w:type="dxa"/>
              </w:trPr>
              <w:tc>
                <w:tcPr>
                  <w:tcW w:w="4555"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07E64" w:rsidRDefault="00807E64" w:rsidP="00E91669">
                  <w:pPr>
                    <w:rPr>
                      <w:b/>
                      <w:bCs/>
                      <w:sz w:val="24"/>
                      <w:szCs w:val="24"/>
                    </w:rPr>
                  </w:pPr>
                  <w:r>
                    <w:rPr>
                      <w:b/>
                      <w:bCs/>
                      <w:sz w:val="24"/>
                      <w:szCs w:val="24"/>
                    </w:rPr>
                    <w:t>Измеряемая среда</w:t>
                  </w:r>
                </w:p>
              </w:tc>
              <w:tc>
                <w:tcPr>
                  <w:tcW w:w="437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07E64" w:rsidRDefault="00807E64" w:rsidP="00E91669">
                  <w:pPr>
                    <w:jc w:val="center"/>
                    <w:rPr>
                      <w:sz w:val="24"/>
                      <w:szCs w:val="24"/>
                    </w:rPr>
                  </w:pPr>
                  <w:r>
                    <w:rPr>
                      <w:sz w:val="24"/>
                      <w:szCs w:val="24"/>
                    </w:rPr>
                    <w:t>природный газ, сжиженный газ</w:t>
                  </w:r>
                </w:p>
              </w:tc>
            </w:tr>
            <w:tr w:rsidR="00807E64" w:rsidTr="0014089F">
              <w:trPr>
                <w:gridAfter w:val="2"/>
                <w:wAfter w:w="2149" w:type="dxa"/>
                <w:trHeight w:val="100"/>
                <w:tblCellSpacing w:w="0" w:type="dxa"/>
              </w:trPr>
              <w:tc>
                <w:tcPr>
                  <w:tcW w:w="4555"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07E64" w:rsidRDefault="00807E64" w:rsidP="00E91669">
                  <w:pPr>
                    <w:rPr>
                      <w:b/>
                      <w:bCs/>
                      <w:sz w:val="24"/>
                      <w:szCs w:val="24"/>
                    </w:rPr>
                  </w:pPr>
                  <w:r>
                    <w:rPr>
                      <w:b/>
                      <w:bCs/>
                      <w:sz w:val="24"/>
                      <w:szCs w:val="24"/>
                    </w:rPr>
                    <w:t>Максимальный расход, </w:t>
                  </w:r>
                  <w:proofErr w:type="gramStart"/>
                  <w:r>
                    <w:rPr>
                      <w:b/>
                      <w:bCs/>
                      <w:sz w:val="24"/>
                      <w:szCs w:val="24"/>
                    </w:rPr>
                    <w:t>м</w:t>
                  </w:r>
                  <w:proofErr w:type="gramEnd"/>
                  <w:r>
                    <w:rPr>
                      <w:b/>
                      <w:bCs/>
                      <w:sz w:val="24"/>
                      <w:szCs w:val="24"/>
                    </w:rPr>
                    <w:t>³/ч</w:t>
                  </w:r>
                </w:p>
              </w:tc>
              <w:tc>
                <w:tcPr>
                  <w:tcW w:w="437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07E64" w:rsidRDefault="00807E64" w:rsidP="00E91669">
                  <w:pPr>
                    <w:jc w:val="center"/>
                    <w:rPr>
                      <w:sz w:val="24"/>
                      <w:szCs w:val="24"/>
                    </w:rPr>
                  </w:pPr>
                  <w:r>
                    <w:rPr>
                      <w:sz w:val="24"/>
                      <w:szCs w:val="24"/>
                    </w:rPr>
                    <w:t>2,5</w:t>
                  </w:r>
                </w:p>
              </w:tc>
            </w:tr>
            <w:tr w:rsidR="00807E64" w:rsidTr="0014089F">
              <w:trPr>
                <w:gridAfter w:val="2"/>
                <w:wAfter w:w="2149" w:type="dxa"/>
                <w:trHeight w:val="122"/>
                <w:tblCellSpacing w:w="0" w:type="dxa"/>
              </w:trPr>
              <w:tc>
                <w:tcPr>
                  <w:tcW w:w="4555"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07E64" w:rsidRDefault="00807E64" w:rsidP="00E91669">
                  <w:pPr>
                    <w:rPr>
                      <w:b/>
                      <w:bCs/>
                      <w:sz w:val="24"/>
                      <w:szCs w:val="24"/>
                    </w:rPr>
                  </w:pPr>
                  <w:r>
                    <w:rPr>
                      <w:b/>
                      <w:bCs/>
                      <w:sz w:val="24"/>
                      <w:szCs w:val="24"/>
                    </w:rPr>
                    <w:t>Минимальный расход, </w:t>
                  </w:r>
                  <w:proofErr w:type="gramStart"/>
                  <w:r>
                    <w:rPr>
                      <w:b/>
                      <w:bCs/>
                      <w:sz w:val="24"/>
                      <w:szCs w:val="24"/>
                    </w:rPr>
                    <w:t>м</w:t>
                  </w:r>
                  <w:proofErr w:type="gramEnd"/>
                  <w:r>
                    <w:rPr>
                      <w:b/>
                      <w:bCs/>
                      <w:sz w:val="24"/>
                      <w:szCs w:val="24"/>
                    </w:rPr>
                    <w:t>³/ч</w:t>
                  </w:r>
                </w:p>
              </w:tc>
              <w:tc>
                <w:tcPr>
                  <w:tcW w:w="437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07E64" w:rsidRDefault="00807E64" w:rsidP="00E91669">
                  <w:pPr>
                    <w:jc w:val="center"/>
                    <w:rPr>
                      <w:sz w:val="24"/>
                      <w:szCs w:val="24"/>
                    </w:rPr>
                  </w:pPr>
                  <w:r>
                    <w:rPr>
                      <w:sz w:val="24"/>
                      <w:szCs w:val="24"/>
                    </w:rPr>
                    <w:t>0,016</w:t>
                  </w:r>
                </w:p>
              </w:tc>
            </w:tr>
            <w:tr w:rsidR="00807E64" w:rsidTr="0014089F">
              <w:trPr>
                <w:gridAfter w:val="2"/>
                <w:wAfter w:w="2149" w:type="dxa"/>
                <w:trHeight w:val="20"/>
                <w:tblCellSpacing w:w="0" w:type="dxa"/>
              </w:trPr>
              <w:tc>
                <w:tcPr>
                  <w:tcW w:w="4555"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07E64" w:rsidRDefault="00807E64" w:rsidP="00E91669">
                  <w:pPr>
                    <w:rPr>
                      <w:b/>
                      <w:bCs/>
                      <w:sz w:val="24"/>
                      <w:szCs w:val="24"/>
                    </w:rPr>
                  </w:pPr>
                  <w:r>
                    <w:rPr>
                      <w:b/>
                      <w:bCs/>
                      <w:sz w:val="24"/>
                      <w:szCs w:val="24"/>
                    </w:rPr>
                    <w:t>Максимальное рабочее давление, кПа</w:t>
                  </w:r>
                </w:p>
              </w:tc>
              <w:tc>
                <w:tcPr>
                  <w:tcW w:w="437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07E64" w:rsidRDefault="00807E64" w:rsidP="00E91669">
                  <w:pPr>
                    <w:jc w:val="center"/>
                    <w:rPr>
                      <w:sz w:val="24"/>
                      <w:szCs w:val="24"/>
                    </w:rPr>
                  </w:pPr>
                  <w:r>
                    <w:rPr>
                      <w:sz w:val="24"/>
                      <w:szCs w:val="24"/>
                    </w:rPr>
                    <w:t>3,0</w:t>
                  </w:r>
                </w:p>
              </w:tc>
            </w:tr>
            <w:tr w:rsidR="00807E64" w:rsidTr="0014089F">
              <w:trPr>
                <w:gridAfter w:val="2"/>
                <w:wAfter w:w="2149" w:type="dxa"/>
                <w:trHeight w:val="20"/>
                <w:tblCellSpacing w:w="0" w:type="dxa"/>
              </w:trPr>
              <w:tc>
                <w:tcPr>
                  <w:tcW w:w="4555"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07E64" w:rsidRDefault="00807E64" w:rsidP="00E91669">
                  <w:pPr>
                    <w:rPr>
                      <w:b/>
                      <w:bCs/>
                      <w:sz w:val="24"/>
                      <w:szCs w:val="24"/>
                    </w:rPr>
                  </w:pPr>
                  <w:r>
                    <w:rPr>
                      <w:b/>
                      <w:bCs/>
                      <w:sz w:val="24"/>
                      <w:szCs w:val="24"/>
                    </w:rPr>
                    <w:t>Порог чувствительности, </w:t>
                  </w:r>
                  <w:proofErr w:type="gramStart"/>
                  <w:r>
                    <w:rPr>
                      <w:b/>
                      <w:bCs/>
                      <w:sz w:val="24"/>
                      <w:szCs w:val="24"/>
                    </w:rPr>
                    <w:t>м</w:t>
                  </w:r>
                  <w:proofErr w:type="gramEnd"/>
                  <w:r>
                    <w:rPr>
                      <w:b/>
                      <w:bCs/>
                      <w:sz w:val="24"/>
                      <w:szCs w:val="24"/>
                    </w:rPr>
                    <w:t>³/ч</w:t>
                  </w:r>
                </w:p>
              </w:tc>
              <w:tc>
                <w:tcPr>
                  <w:tcW w:w="437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07E64" w:rsidRDefault="00807E64" w:rsidP="00E91669">
                  <w:pPr>
                    <w:jc w:val="center"/>
                    <w:rPr>
                      <w:sz w:val="24"/>
                      <w:szCs w:val="24"/>
                    </w:rPr>
                  </w:pPr>
                  <w:r>
                    <w:rPr>
                      <w:sz w:val="24"/>
                      <w:szCs w:val="24"/>
                    </w:rPr>
                    <w:t>0,0032</w:t>
                  </w:r>
                </w:p>
              </w:tc>
            </w:tr>
            <w:tr w:rsidR="00807E64" w:rsidTr="0014089F">
              <w:trPr>
                <w:gridAfter w:val="2"/>
                <w:wAfter w:w="2149" w:type="dxa"/>
                <w:tblCellSpacing w:w="0" w:type="dxa"/>
              </w:trPr>
              <w:tc>
                <w:tcPr>
                  <w:tcW w:w="4555"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07E64" w:rsidRDefault="00807E64" w:rsidP="00E91669">
                  <w:pPr>
                    <w:rPr>
                      <w:b/>
                      <w:bCs/>
                      <w:sz w:val="24"/>
                      <w:szCs w:val="24"/>
                    </w:rPr>
                  </w:pPr>
                  <w:r>
                    <w:rPr>
                      <w:b/>
                      <w:bCs/>
                      <w:sz w:val="24"/>
                      <w:szCs w:val="24"/>
                    </w:rPr>
                    <w:t>Диапазон рабочих температур, °</w:t>
                  </w:r>
                  <w:proofErr w:type="gramStart"/>
                  <w:r>
                    <w:rPr>
                      <w:b/>
                      <w:bCs/>
                      <w:sz w:val="24"/>
                      <w:szCs w:val="24"/>
                    </w:rPr>
                    <w:t>С</w:t>
                  </w:r>
                  <w:proofErr w:type="gramEnd"/>
                </w:p>
              </w:tc>
              <w:tc>
                <w:tcPr>
                  <w:tcW w:w="437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07E64" w:rsidRDefault="00807E64" w:rsidP="00E91669">
                  <w:pPr>
                    <w:rPr>
                      <w:sz w:val="24"/>
                      <w:szCs w:val="24"/>
                    </w:rPr>
                  </w:pPr>
                  <w:r>
                    <w:rPr>
                      <w:sz w:val="24"/>
                      <w:szCs w:val="24"/>
                    </w:rPr>
                    <w:t>от −20 до +60</w:t>
                  </w:r>
                </w:p>
              </w:tc>
            </w:tr>
            <w:tr w:rsidR="00807E64" w:rsidTr="00E91669">
              <w:trPr>
                <w:gridAfter w:val="2"/>
                <w:wAfter w:w="2149" w:type="dxa"/>
                <w:trHeight w:val="68"/>
                <w:tblCellSpacing w:w="0" w:type="dxa"/>
              </w:trPr>
              <w:tc>
                <w:tcPr>
                  <w:tcW w:w="4555"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07E64" w:rsidRDefault="00807E64" w:rsidP="00E91669">
                  <w:pPr>
                    <w:rPr>
                      <w:b/>
                      <w:bCs/>
                      <w:sz w:val="24"/>
                      <w:szCs w:val="24"/>
                    </w:rPr>
                  </w:pPr>
                  <w:r>
                    <w:rPr>
                      <w:b/>
                      <w:bCs/>
                      <w:sz w:val="24"/>
                      <w:szCs w:val="24"/>
                    </w:rPr>
                    <w:t>Межосевое расстояние, </w:t>
                  </w:r>
                  <w:proofErr w:type="gramStart"/>
                  <w:r>
                    <w:rPr>
                      <w:b/>
                      <w:bCs/>
                      <w:sz w:val="24"/>
                      <w:szCs w:val="24"/>
                    </w:rPr>
                    <w:t>мм</w:t>
                  </w:r>
                  <w:proofErr w:type="gramEnd"/>
                </w:p>
              </w:tc>
              <w:tc>
                <w:tcPr>
                  <w:tcW w:w="437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07E64" w:rsidRDefault="00807E64" w:rsidP="00E91669">
                  <w:pPr>
                    <w:jc w:val="center"/>
                    <w:rPr>
                      <w:sz w:val="24"/>
                      <w:szCs w:val="24"/>
                    </w:rPr>
                  </w:pPr>
                  <w:r>
                    <w:rPr>
                      <w:sz w:val="24"/>
                      <w:szCs w:val="24"/>
                    </w:rPr>
                    <w:t>110,5</w:t>
                  </w:r>
                </w:p>
              </w:tc>
            </w:tr>
            <w:tr w:rsidR="00807E64" w:rsidTr="0014089F">
              <w:trPr>
                <w:gridAfter w:val="2"/>
                <w:wAfter w:w="2149" w:type="dxa"/>
                <w:tblCellSpacing w:w="0" w:type="dxa"/>
              </w:trPr>
              <w:tc>
                <w:tcPr>
                  <w:tcW w:w="4555"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07E64" w:rsidRDefault="00807E64" w:rsidP="00E91669">
                  <w:pPr>
                    <w:rPr>
                      <w:b/>
                      <w:bCs/>
                      <w:sz w:val="24"/>
                      <w:szCs w:val="24"/>
                    </w:rPr>
                  </w:pPr>
                  <w:r>
                    <w:rPr>
                      <w:b/>
                      <w:bCs/>
                      <w:sz w:val="24"/>
                      <w:szCs w:val="24"/>
                    </w:rPr>
                    <w:t>Габаритные размеры, </w:t>
                  </w:r>
                  <w:proofErr w:type="gramStart"/>
                  <w:r>
                    <w:rPr>
                      <w:b/>
                      <w:bCs/>
                      <w:sz w:val="24"/>
                      <w:szCs w:val="24"/>
                    </w:rPr>
                    <w:t>мм</w:t>
                  </w:r>
                  <w:proofErr w:type="gramEnd"/>
                </w:p>
              </w:tc>
              <w:tc>
                <w:tcPr>
                  <w:tcW w:w="437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07E64" w:rsidRDefault="00807E64" w:rsidP="00E91669">
                  <w:pPr>
                    <w:jc w:val="center"/>
                    <w:rPr>
                      <w:sz w:val="24"/>
                      <w:szCs w:val="24"/>
                    </w:rPr>
                  </w:pPr>
                  <w:r>
                    <w:rPr>
                      <w:sz w:val="24"/>
                      <w:szCs w:val="24"/>
                    </w:rPr>
                    <w:t>220 × 193 × 170</w:t>
                  </w:r>
                </w:p>
              </w:tc>
            </w:tr>
            <w:tr w:rsidR="00807E64" w:rsidTr="00E91669">
              <w:trPr>
                <w:gridAfter w:val="2"/>
                <w:wAfter w:w="2149" w:type="dxa"/>
                <w:trHeight w:val="20"/>
                <w:tblCellSpacing w:w="0" w:type="dxa"/>
              </w:trPr>
              <w:tc>
                <w:tcPr>
                  <w:tcW w:w="4555"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07E64" w:rsidRDefault="00807E64" w:rsidP="00E91669">
                  <w:pPr>
                    <w:rPr>
                      <w:b/>
                      <w:bCs/>
                      <w:sz w:val="24"/>
                      <w:szCs w:val="24"/>
                    </w:rPr>
                  </w:pPr>
                  <w:r>
                    <w:rPr>
                      <w:b/>
                      <w:bCs/>
                      <w:sz w:val="24"/>
                      <w:szCs w:val="24"/>
                    </w:rPr>
                    <w:t>Масса, </w:t>
                  </w:r>
                  <w:proofErr w:type="gramStart"/>
                  <w:r>
                    <w:rPr>
                      <w:b/>
                      <w:bCs/>
                      <w:sz w:val="24"/>
                      <w:szCs w:val="24"/>
                    </w:rPr>
                    <w:t>кг</w:t>
                  </w:r>
                  <w:proofErr w:type="gramEnd"/>
                </w:p>
              </w:tc>
              <w:tc>
                <w:tcPr>
                  <w:tcW w:w="437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07E64" w:rsidRDefault="00807E64" w:rsidP="00E91669">
                  <w:pPr>
                    <w:jc w:val="center"/>
                    <w:rPr>
                      <w:sz w:val="24"/>
                      <w:szCs w:val="24"/>
                    </w:rPr>
                  </w:pPr>
                  <w:r>
                    <w:rPr>
                      <w:sz w:val="24"/>
                      <w:szCs w:val="24"/>
                    </w:rPr>
                    <w:t>2,5</w:t>
                  </w:r>
                </w:p>
              </w:tc>
            </w:tr>
            <w:tr w:rsidR="00807E64" w:rsidTr="0014089F">
              <w:trPr>
                <w:trHeight w:val="135"/>
                <w:tblCellSpacing w:w="0" w:type="dxa"/>
              </w:trPr>
              <w:tc>
                <w:tcPr>
                  <w:tcW w:w="4555"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07E64" w:rsidRDefault="00807E64" w:rsidP="00E91669">
                  <w:pPr>
                    <w:rPr>
                      <w:b/>
                      <w:bCs/>
                      <w:sz w:val="24"/>
                      <w:szCs w:val="24"/>
                    </w:rPr>
                  </w:pPr>
                  <w:proofErr w:type="spellStart"/>
                  <w:r>
                    <w:rPr>
                      <w:b/>
                      <w:bCs/>
                      <w:sz w:val="24"/>
                      <w:szCs w:val="24"/>
                    </w:rPr>
                    <w:t>Межповерочный</w:t>
                  </w:r>
                  <w:proofErr w:type="spellEnd"/>
                  <w:r>
                    <w:rPr>
                      <w:b/>
                      <w:bCs/>
                      <w:sz w:val="24"/>
                      <w:szCs w:val="24"/>
                    </w:rPr>
                    <w:t xml:space="preserve"> интервал, лет</w:t>
                  </w:r>
                </w:p>
              </w:tc>
              <w:tc>
                <w:tcPr>
                  <w:tcW w:w="4374"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07E64" w:rsidRDefault="00807E64" w:rsidP="00E91669">
                  <w:pPr>
                    <w:jc w:val="center"/>
                    <w:rPr>
                      <w:sz w:val="24"/>
                      <w:szCs w:val="24"/>
                    </w:rPr>
                  </w:pPr>
                  <w:r>
                    <w:rPr>
                      <w:sz w:val="24"/>
                      <w:szCs w:val="24"/>
                    </w:rPr>
                    <w:t>8</w:t>
                  </w:r>
                </w:p>
              </w:tc>
              <w:tc>
                <w:tcPr>
                  <w:tcW w:w="290"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807E64" w:rsidRDefault="00807E64">
                  <w:pPr>
                    <w:jc w:val="center"/>
                    <w:rPr>
                      <w:sz w:val="24"/>
                      <w:szCs w:val="24"/>
                    </w:rPr>
                  </w:pPr>
                </w:p>
              </w:tc>
              <w:tc>
                <w:tcPr>
                  <w:tcW w:w="185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807E64" w:rsidRDefault="00807E64">
                  <w:pPr>
                    <w:jc w:val="center"/>
                    <w:rPr>
                      <w:sz w:val="24"/>
                      <w:szCs w:val="24"/>
                    </w:rPr>
                  </w:pPr>
                </w:p>
              </w:tc>
            </w:tr>
          </w:tbl>
          <w:p w:rsidR="00807E64" w:rsidRDefault="00807E64">
            <w:pPr>
              <w:rPr>
                <w:sz w:val="24"/>
                <w:szCs w:val="24"/>
              </w:rPr>
            </w:pPr>
          </w:p>
        </w:tc>
      </w:tr>
      <w:tr w:rsidR="00807E64" w:rsidTr="0014089F">
        <w:trPr>
          <w:trHeight w:val="136"/>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16</w:t>
            </w:r>
          </w:p>
        </w:tc>
        <w:tc>
          <w:tcPr>
            <w:tcW w:w="3242" w:type="dxa"/>
            <w:tcBorders>
              <w:top w:val="single" w:sz="4" w:space="0" w:color="auto"/>
              <w:left w:val="single" w:sz="4" w:space="0" w:color="auto"/>
              <w:bottom w:val="single" w:sz="4" w:space="0" w:color="auto"/>
              <w:right w:val="single" w:sz="4" w:space="0" w:color="auto"/>
            </w:tcBorders>
          </w:tcPr>
          <w:p w:rsidR="00807E64" w:rsidRDefault="00807E64">
            <w:pPr>
              <w:rPr>
                <w:b/>
                <w:sz w:val="24"/>
                <w:szCs w:val="24"/>
              </w:rPr>
            </w:pPr>
            <w:proofErr w:type="spellStart"/>
            <w:r>
              <w:rPr>
                <w:b/>
                <w:sz w:val="24"/>
                <w:szCs w:val="24"/>
              </w:rPr>
              <w:t>Вагонка</w:t>
            </w:r>
            <w:proofErr w:type="spellEnd"/>
            <w:r>
              <w:rPr>
                <w:b/>
                <w:sz w:val="24"/>
                <w:szCs w:val="24"/>
              </w:rPr>
              <w:t xml:space="preserve"> ПВХ</w:t>
            </w:r>
          </w:p>
          <w:p w:rsidR="00807E64" w:rsidRDefault="00807E64">
            <w:pPr>
              <w:rPr>
                <w:b/>
                <w:sz w:val="24"/>
                <w:szCs w:val="24"/>
              </w:rPr>
            </w:pPr>
          </w:p>
          <w:p w:rsidR="00807E64" w:rsidRDefault="00807E64">
            <w:pPr>
              <w:rPr>
                <w:sz w:val="24"/>
                <w:szCs w:val="24"/>
              </w:rPr>
            </w:pPr>
          </w:p>
        </w:tc>
        <w:tc>
          <w:tcPr>
            <w:tcW w:w="10798" w:type="dxa"/>
            <w:tcBorders>
              <w:top w:val="single" w:sz="4" w:space="0" w:color="auto"/>
              <w:left w:val="single" w:sz="4" w:space="0" w:color="auto"/>
              <w:bottom w:val="single" w:sz="4" w:space="0" w:color="auto"/>
              <w:right w:val="single" w:sz="4" w:space="0" w:color="auto"/>
            </w:tcBorders>
            <w:hideMark/>
          </w:tcPr>
          <w:p w:rsidR="0014089F" w:rsidRPr="0014089F" w:rsidRDefault="00807E64" w:rsidP="0014089F">
            <w:pPr>
              <w:pStyle w:val="aff4"/>
              <w:shd w:val="clear" w:color="auto" w:fill="FFFFFF"/>
              <w:spacing w:before="0" w:beforeAutospacing="0" w:after="0" w:afterAutospacing="0"/>
              <w:jc w:val="both"/>
              <w:rPr>
                <w:color w:val="3E3F3F"/>
              </w:rPr>
            </w:pPr>
            <w:r w:rsidRPr="0014089F">
              <w:rPr>
                <w:color w:val="3E3F3F"/>
              </w:rPr>
              <w:t>длина - 3000 мм</w:t>
            </w:r>
          </w:p>
          <w:p w:rsidR="00807E64" w:rsidRPr="0014089F" w:rsidRDefault="00807E64" w:rsidP="0014089F">
            <w:pPr>
              <w:pStyle w:val="aff4"/>
              <w:shd w:val="clear" w:color="auto" w:fill="FFFFFF"/>
              <w:spacing w:before="0" w:beforeAutospacing="0" w:after="0" w:afterAutospacing="0"/>
              <w:jc w:val="both"/>
              <w:rPr>
                <w:color w:val="3E3F3F"/>
              </w:rPr>
            </w:pPr>
            <w:r w:rsidRPr="0014089F">
              <w:rPr>
                <w:color w:val="3E3F3F"/>
              </w:rPr>
              <w:t>ширина - 370 мм</w:t>
            </w:r>
          </w:p>
          <w:p w:rsidR="00807E64" w:rsidRDefault="00807E64" w:rsidP="0014089F">
            <w:pPr>
              <w:pStyle w:val="aff4"/>
              <w:shd w:val="clear" w:color="auto" w:fill="FFFFFF"/>
              <w:spacing w:before="0" w:beforeAutospacing="0" w:after="0" w:afterAutospacing="0"/>
              <w:jc w:val="both"/>
              <w:rPr>
                <w:rFonts w:ascii="Tahoma" w:hAnsi="Tahoma" w:cs="Tahoma"/>
                <w:color w:val="3E3F3F"/>
              </w:rPr>
            </w:pPr>
            <w:r w:rsidRPr="0014089F">
              <w:t>толщина – 9 мм</w:t>
            </w:r>
          </w:p>
        </w:tc>
      </w:tr>
      <w:tr w:rsidR="00807E64" w:rsidTr="00807E64">
        <w:trPr>
          <w:trHeight w:val="345"/>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17</w:t>
            </w:r>
          </w:p>
        </w:tc>
        <w:tc>
          <w:tcPr>
            <w:tcW w:w="3242"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Мойка Т5060</w:t>
            </w:r>
          </w:p>
          <w:p w:rsidR="00807E64" w:rsidRDefault="00807E64">
            <w:pPr>
              <w:rPr>
                <w:b/>
                <w:sz w:val="24"/>
                <w:szCs w:val="24"/>
              </w:rPr>
            </w:pPr>
            <w:r>
              <w:rPr>
                <w:b/>
                <w:sz w:val="24"/>
                <w:szCs w:val="24"/>
              </w:rPr>
              <w:br/>
            </w:r>
          </w:p>
        </w:tc>
        <w:tc>
          <w:tcPr>
            <w:tcW w:w="10798" w:type="dxa"/>
            <w:tcBorders>
              <w:top w:val="single" w:sz="4" w:space="0" w:color="auto"/>
              <w:left w:val="single" w:sz="4" w:space="0" w:color="auto"/>
              <w:bottom w:val="single" w:sz="4" w:space="0" w:color="auto"/>
              <w:right w:val="single" w:sz="4" w:space="0" w:color="auto"/>
            </w:tcBorders>
            <w:hideMark/>
          </w:tcPr>
          <w:tbl>
            <w:tblPr>
              <w:tblW w:w="5000" w:type="pct"/>
              <w:tblCellSpacing w:w="37" w:type="dxa"/>
              <w:shd w:val="clear" w:color="auto" w:fill="F7F7F0"/>
              <w:tblLayout w:type="fixed"/>
              <w:tblCellMar>
                <w:left w:w="0" w:type="dxa"/>
                <w:right w:w="0" w:type="dxa"/>
              </w:tblCellMar>
              <w:tblLook w:val="04A0" w:firstRow="1" w:lastRow="0" w:firstColumn="1" w:lastColumn="0" w:noHBand="0" w:noVBand="1"/>
            </w:tblPr>
            <w:tblGrid>
              <w:gridCol w:w="5004"/>
              <w:gridCol w:w="5578"/>
            </w:tblGrid>
            <w:tr w:rsidR="00807E64">
              <w:trPr>
                <w:tblCellSpacing w:w="37" w:type="dxa"/>
              </w:trPr>
              <w:tc>
                <w:tcPr>
                  <w:tcW w:w="4893" w:type="dxa"/>
                  <w:shd w:val="clear" w:color="auto" w:fill="F7F7F0"/>
                  <w:hideMark/>
                </w:tcPr>
                <w:p w:rsidR="00807E64" w:rsidRPr="0014089F" w:rsidRDefault="00807E64">
                  <w:pPr>
                    <w:widowControl/>
                    <w:autoSpaceDE/>
                    <w:adjustRightInd/>
                    <w:spacing w:line="225" w:lineRule="atLeast"/>
                    <w:rPr>
                      <w:color w:val="333333"/>
                      <w:sz w:val="24"/>
                      <w:szCs w:val="24"/>
                    </w:rPr>
                  </w:pPr>
                  <w:r w:rsidRPr="0014089F">
                    <w:rPr>
                      <w:b/>
                      <w:bCs/>
                      <w:color w:val="333333"/>
                      <w:sz w:val="24"/>
                      <w:szCs w:val="24"/>
                    </w:rPr>
                    <w:lastRenderedPageBreak/>
                    <w:t>Тип установки:</w:t>
                  </w:r>
                </w:p>
              </w:tc>
              <w:tc>
                <w:tcPr>
                  <w:tcW w:w="5467" w:type="dxa"/>
                  <w:shd w:val="clear" w:color="auto" w:fill="F7F7F0"/>
                  <w:hideMark/>
                </w:tcPr>
                <w:p w:rsidR="00807E64" w:rsidRPr="0014089F" w:rsidRDefault="00807E64">
                  <w:pPr>
                    <w:widowControl/>
                    <w:autoSpaceDE/>
                    <w:adjustRightInd/>
                    <w:spacing w:line="225" w:lineRule="atLeast"/>
                    <w:rPr>
                      <w:color w:val="333333"/>
                      <w:sz w:val="24"/>
                      <w:szCs w:val="24"/>
                    </w:rPr>
                  </w:pPr>
                  <w:r w:rsidRPr="0014089F">
                    <w:rPr>
                      <w:color w:val="333333"/>
                      <w:sz w:val="24"/>
                      <w:szCs w:val="24"/>
                    </w:rPr>
                    <w:t>накладная</w:t>
                  </w:r>
                </w:p>
              </w:tc>
            </w:tr>
            <w:tr w:rsidR="00807E64">
              <w:trPr>
                <w:tblCellSpacing w:w="37" w:type="dxa"/>
              </w:trPr>
              <w:tc>
                <w:tcPr>
                  <w:tcW w:w="4893" w:type="dxa"/>
                  <w:shd w:val="clear" w:color="auto" w:fill="F7F7F0"/>
                  <w:hideMark/>
                </w:tcPr>
                <w:p w:rsidR="00807E64" w:rsidRPr="0014089F" w:rsidRDefault="00807E64">
                  <w:pPr>
                    <w:widowControl/>
                    <w:autoSpaceDE/>
                    <w:adjustRightInd/>
                    <w:spacing w:line="225" w:lineRule="atLeast"/>
                    <w:rPr>
                      <w:color w:val="333333"/>
                      <w:sz w:val="24"/>
                      <w:szCs w:val="24"/>
                    </w:rPr>
                  </w:pPr>
                  <w:r w:rsidRPr="0014089F">
                    <w:rPr>
                      <w:b/>
                      <w:bCs/>
                      <w:color w:val="333333"/>
                      <w:sz w:val="24"/>
                      <w:szCs w:val="24"/>
                    </w:rPr>
                    <w:t>Материал:</w:t>
                  </w:r>
                </w:p>
              </w:tc>
              <w:tc>
                <w:tcPr>
                  <w:tcW w:w="5467" w:type="dxa"/>
                  <w:shd w:val="clear" w:color="auto" w:fill="F7F7F0"/>
                  <w:hideMark/>
                </w:tcPr>
                <w:p w:rsidR="00807E64" w:rsidRPr="0014089F" w:rsidRDefault="00807E64">
                  <w:pPr>
                    <w:widowControl/>
                    <w:autoSpaceDE/>
                    <w:adjustRightInd/>
                    <w:spacing w:line="225" w:lineRule="atLeast"/>
                    <w:rPr>
                      <w:color w:val="333333"/>
                      <w:sz w:val="24"/>
                      <w:szCs w:val="24"/>
                    </w:rPr>
                  </w:pPr>
                  <w:r w:rsidRPr="0014089F">
                    <w:rPr>
                      <w:color w:val="333333"/>
                      <w:sz w:val="24"/>
                      <w:szCs w:val="24"/>
                    </w:rPr>
                    <w:t>нержавеющая сталь 0,5 мм</w:t>
                  </w:r>
                </w:p>
              </w:tc>
            </w:tr>
            <w:tr w:rsidR="00807E64">
              <w:trPr>
                <w:tblCellSpacing w:w="37" w:type="dxa"/>
              </w:trPr>
              <w:tc>
                <w:tcPr>
                  <w:tcW w:w="4893" w:type="dxa"/>
                  <w:shd w:val="clear" w:color="auto" w:fill="F7F7F0"/>
                  <w:hideMark/>
                </w:tcPr>
                <w:p w:rsidR="00807E64" w:rsidRPr="0014089F" w:rsidRDefault="00807E64">
                  <w:pPr>
                    <w:widowControl/>
                    <w:autoSpaceDE/>
                    <w:adjustRightInd/>
                    <w:spacing w:line="225" w:lineRule="atLeast"/>
                    <w:rPr>
                      <w:color w:val="333333"/>
                      <w:sz w:val="24"/>
                      <w:szCs w:val="24"/>
                    </w:rPr>
                  </w:pPr>
                  <w:r w:rsidRPr="0014089F">
                    <w:rPr>
                      <w:b/>
                      <w:bCs/>
                      <w:color w:val="333333"/>
                      <w:sz w:val="24"/>
                      <w:szCs w:val="24"/>
                    </w:rPr>
                    <w:lastRenderedPageBreak/>
                    <w:t>Габаритные размеры:</w:t>
                  </w:r>
                </w:p>
              </w:tc>
              <w:tc>
                <w:tcPr>
                  <w:tcW w:w="5467" w:type="dxa"/>
                  <w:shd w:val="clear" w:color="auto" w:fill="F7F7F0"/>
                  <w:hideMark/>
                </w:tcPr>
                <w:p w:rsidR="00807E64" w:rsidRPr="0014089F" w:rsidRDefault="00807E64">
                  <w:pPr>
                    <w:widowControl/>
                    <w:autoSpaceDE/>
                    <w:adjustRightInd/>
                    <w:spacing w:line="225" w:lineRule="atLeast"/>
                    <w:rPr>
                      <w:color w:val="333333"/>
                      <w:sz w:val="24"/>
                      <w:szCs w:val="24"/>
                    </w:rPr>
                  </w:pPr>
                  <w:r w:rsidRPr="0014089F">
                    <w:rPr>
                      <w:color w:val="333333"/>
                      <w:sz w:val="24"/>
                      <w:szCs w:val="24"/>
                    </w:rPr>
                    <w:t>500 x 600 мм</w:t>
                  </w:r>
                </w:p>
              </w:tc>
            </w:tr>
            <w:tr w:rsidR="00807E64">
              <w:trPr>
                <w:tblCellSpacing w:w="37" w:type="dxa"/>
              </w:trPr>
              <w:tc>
                <w:tcPr>
                  <w:tcW w:w="4893" w:type="dxa"/>
                  <w:shd w:val="clear" w:color="auto" w:fill="F7F7F0"/>
                  <w:hideMark/>
                </w:tcPr>
                <w:p w:rsidR="00807E64" w:rsidRPr="0014089F" w:rsidRDefault="00807E64">
                  <w:pPr>
                    <w:widowControl/>
                    <w:autoSpaceDE/>
                    <w:adjustRightInd/>
                    <w:spacing w:line="225" w:lineRule="atLeast"/>
                    <w:rPr>
                      <w:color w:val="333333"/>
                      <w:sz w:val="24"/>
                      <w:szCs w:val="24"/>
                    </w:rPr>
                  </w:pPr>
                  <w:r w:rsidRPr="0014089F">
                    <w:rPr>
                      <w:b/>
                      <w:bCs/>
                      <w:color w:val="333333"/>
                      <w:sz w:val="24"/>
                      <w:szCs w:val="24"/>
                    </w:rPr>
                    <w:t>Размер чаши:</w:t>
                  </w:r>
                </w:p>
              </w:tc>
              <w:tc>
                <w:tcPr>
                  <w:tcW w:w="5467" w:type="dxa"/>
                  <w:shd w:val="clear" w:color="auto" w:fill="F7F7F0"/>
                  <w:hideMark/>
                </w:tcPr>
                <w:p w:rsidR="00807E64" w:rsidRPr="0014089F" w:rsidRDefault="00807E64">
                  <w:pPr>
                    <w:widowControl/>
                    <w:autoSpaceDE/>
                    <w:adjustRightInd/>
                    <w:spacing w:line="225" w:lineRule="atLeast"/>
                    <w:rPr>
                      <w:color w:val="333333"/>
                      <w:sz w:val="24"/>
                      <w:szCs w:val="24"/>
                    </w:rPr>
                  </w:pPr>
                  <w:r w:rsidRPr="0014089F">
                    <w:rPr>
                      <w:color w:val="333333"/>
                      <w:sz w:val="24"/>
                      <w:szCs w:val="24"/>
                    </w:rPr>
                    <w:t>400 x 400 мм</w:t>
                  </w:r>
                </w:p>
              </w:tc>
            </w:tr>
            <w:tr w:rsidR="00807E64">
              <w:trPr>
                <w:tblCellSpacing w:w="37" w:type="dxa"/>
              </w:trPr>
              <w:tc>
                <w:tcPr>
                  <w:tcW w:w="4893" w:type="dxa"/>
                  <w:shd w:val="clear" w:color="auto" w:fill="F7F7F0"/>
                  <w:hideMark/>
                </w:tcPr>
                <w:p w:rsidR="00807E64" w:rsidRPr="0014089F" w:rsidRDefault="00807E64">
                  <w:pPr>
                    <w:widowControl/>
                    <w:autoSpaceDE/>
                    <w:adjustRightInd/>
                    <w:spacing w:line="225" w:lineRule="atLeast"/>
                    <w:rPr>
                      <w:color w:val="333333"/>
                      <w:sz w:val="24"/>
                      <w:szCs w:val="24"/>
                    </w:rPr>
                  </w:pPr>
                  <w:r w:rsidRPr="0014089F">
                    <w:rPr>
                      <w:b/>
                      <w:bCs/>
                      <w:color w:val="333333"/>
                      <w:sz w:val="24"/>
                      <w:szCs w:val="24"/>
                    </w:rPr>
                    <w:t>Глубина чаши: </w:t>
                  </w:r>
                </w:p>
              </w:tc>
              <w:tc>
                <w:tcPr>
                  <w:tcW w:w="5467" w:type="dxa"/>
                  <w:shd w:val="clear" w:color="auto" w:fill="F7F7F0"/>
                  <w:hideMark/>
                </w:tcPr>
                <w:p w:rsidR="00807E64" w:rsidRPr="0014089F" w:rsidRDefault="00807E64">
                  <w:pPr>
                    <w:widowControl/>
                    <w:autoSpaceDE/>
                    <w:adjustRightInd/>
                    <w:spacing w:line="225" w:lineRule="atLeast"/>
                    <w:rPr>
                      <w:color w:val="333333"/>
                      <w:sz w:val="24"/>
                      <w:szCs w:val="24"/>
                    </w:rPr>
                  </w:pPr>
                  <w:r w:rsidRPr="0014089F">
                    <w:rPr>
                      <w:color w:val="333333"/>
                      <w:sz w:val="24"/>
                      <w:szCs w:val="24"/>
                    </w:rPr>
                    <w:t>160 мм</w:t>
                  </w:r>
                </w:p>
              </w:tc>
            </w:tr>
          </w:tbl>
          <w:p w:rsidR="00807E64" w:rsidRDefault="00807E64">
            <w:pPr>
              <w:rPr>
                <w:sz w:val="24"/>
                <w:szCs w:val="24"/>
              </w:rPr>
            </w:pPr>
          </w:p>
        </w:tc>
      </w:tr>
      <w:tr w:rsidR="00807E64" w:rsidTr="00807E64">
        <w:trPr>
          <w:trHeight w:val="555"/>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lastRenderedPageBreak/>
              <w:t>18</w:t>
            </w:r>
          </w:p>
        </w:tc>
        <w:tc>
          <w:tcPr>
            <w:tcW w:w="3242" w:type="dxa"/>
            <w:tcBorders>
              <w:top w:val="single" w:sz="4" w:space="0" w:color="auto"/>
              <w:left w:val="single" w:sz="4" w:space="0" w:color="auto"/>
              <w:bottom w:val="single" w:sz="4" w:space="0" w:color="auto"/>
              <w:right w:val="single" w:sz="4" w:space="0" w:color="auto"/>
            </w:tcBorders>
          </w:tcPr>
          <w:p w:rsidR="00807E64" w:rsidRDefault="00807E64">
            <w:pPr>
              <w:rPr>
                <w:b/>
                <w:sz w:val="24"/>
                <w:szCs w:val="24"/>
              </w:rPr>
            </w:pPr>
            <w:r>
              <w:rPr>
                <w:b/>
                <w:sz w:val="24"/>
                <w:szCs w:val="24"/>
              </w:rPr>
              <w:t>Патрон  Е-27</w:t>
            </w:r>
          </w:p>
          <w:p w:rsidR="00807E64" w:rsidRDefault="00807E64">
            <w:pPr>
              <w:rPr>
                <w:b/>
                <w:sz w:val="24"/>
                <w:szCs w:val="24"/>
              </w:rPr>
            </w:pPr>
          </w:p>
          <w:p w:rsidR="00807E64" w:rsidRDefault="00807E64">
            <w:pPr>
              <w:rPr>
                <w:b/>
                <w:sz w:val="24"/>
                <w:szCs w:val="24"/>
              </w:rPr>
            </w:pPr>
          </w:p>
        </w:tc>
        <w:tc>
          <w:tcPr>
            <w:tcW w:w="10798" w:type="dxa"/>
            <w:tcBorders>
              <w:top w:val="single" w:sz="4" w:space="0" w:color="auto"/>
              <w:left w:val="single" w:sz="4" w:space="0" w:color="auto"/>
              <w:bottom w:val="single" w:sz="4" w:space="0" w:color="auto"/>
              <w:right w:val="single" w:sz="4" w:space="0" w:color="auto"/>
            </w:tcBorders>
            <w:hideMark/>
          </w:tcPr>
          <w:p w:rsidR="00807E64" w:rsidRPr="0014089F" w:rsidRDefault="00807E64">
            <w:pPr>
              <w:rPr>
                <w:sz w:val="24"/>
                <w:szCs w:val="24"/>
              </w:rPr>
            </w:pPr>
            <w:r w:rsidRPr="0014089F">
              <w:rPr>
                <w:color w:val="000000"/>
                <w:sz w:val="24"/>
                <w:szCs w:val="24"/>
                <w:shd w:val="clear" w:color="auto" w:fill="FFFFFF"/>
              </w:rPr>
              <w:t>Материал: керамика;</w:t>
            </w:r>
            <w:r w:rsidRPr="0014089F">
              <w:rPr>
                <w:color w:val="000000"/>
                <w:sz w:val="24"/>
                <w:szCs w:val="24"/>
              </w:rPr>
              <w:br/>
            </w:r>
            <w:r w:rsidRPr="0014089F">
              <w:rPr>
                <w:color w:val="000000"/>
                <w:sz w:val="24"/>
                <w:szCs w:val="24"/>
                <w:shd w:val="clear" w:color="auto" w:fill="FFFFFF"/>
              </w:rPr>
              <w:t>Номинальный ток: 4</w:t>
            </w:r>
            <w:proofErr w:type="gramStart"/>
            <w:r w:rsidRPr="0014089F">
              <w:rPr>
                <w:color w:val="000000"/>
                <w:sz w:val="24"/>
                <w:szCs w:val="24"/>
                <w:shd w:val="clear" w:color="auto" w:fill="FFFFFF"/>
              </w:rPr>
              <w:t xml:space="preserve"> А</w:t>
            </w:r>
            <w:proofErr w:type="gramEnd"/>
            <w:r w:rsidRPr="0014089F">
              <w:rPr>
                <w:color w:val="000000"/>
                <w:sz w:val="24"/>
                <w:szCs w:val="24"/>
                <w:shd w:val="clear" w:color="auto" w:fill="FFFFFF"/>
              </w:rPr>
              <w:t>;</w:t>
            </w:r>
            <w:r w:rsidRPr="0014089F">
              <w:rPr>
                <w:color w:val="000000"/>
                <w:sz w:val="24"/>
                <w:szCs w:val="24"/>
              </w:rPr>
              <w:br/>
            </w:r>
            <w:r w:rsidRPr="0014089F">
              <w:rPr>
                <w:color w:val="000000"/>
                <w:sz w:val="24"/>
                <w:szCs w:val="24"/>
                <w:shd w:val="clear" w:color="auto" w:fill="FFFFFF"/>
              </w:rPr>
              <w:t>Напряжение: 250 В;</w:t>
            </w:r>
            <w:r w:rsidRPr="0014089F">
              <w:rPr>
                <w:color w:val="000000"/>
                <w:sz w:val="24"/>
                <w:szCs w:val="24"/>
              </w:rPr>
              <w:br/>
            </w:r>
            <w:r w:rsidRPr="0014089F">
              <w:rPr>
                <w:color w:val="000000"/>
                <w:sz w:val="24"/>
                <w:szCs w:val="24"/>
                <w:shd w:val="clear" w:color="auto" w:fill="FFFFFF"/>
              </w:rPr>
              <w:t>Тип зажима: винт;</w:t>
            </w:r>
            <w:r w:rsidRPr="0014089F">
              <w:rPr>
                <w:color w:val="000000"/>
                <w:sz w:val="24"/>
                <w:szCs w:val="24"/>
              </w:rPr>
              <w:br/>
            </w:r>
            <w:r w:rsidRPr="0014089F">
              <w:rPr>
                <w:color w:val="000000"/>
                <w:sz w:val="24"/>
                <w:szCs w:val="24"/>
                <w:shd w:val="clear" w:color="auto" w:fill="FFFFFF"/>
              </w:rPr>
              <w:t>Сечение провода: 2.5 кв.</w:t>
            </w:r>
            <w:r w:rsidR="005031A0">
              <w:rPr>
                <w:color w:val="000000"/>
                <w:sz w:val="24"/>
                <w:szCs w:val="24"/>
                <w:shd w:val="clear" w:color="auto" w:fill="FFFFFF"/>
              </w:rPr>
              <w:t xml:space="preserve"> </w:t>
            </w:r>
            <w:r w:rsidRPr="0014089F">
              <w:rPr>
                <w:color w:val="000000"/>
                <w:sz w:val="24"/>
                <w:szCs w:val="24"/>
                <w:shd w:val="clear" w:color="auto" w:fill="FFFFFF"/>
              </w:rPr>
              <w:t>мм.</w:t>
            </w:r>
            <w:r w:rsidRPr="0014089F">
              <w:rPr>
                <w:color w:val="000000"/>
                <w:sz w:val="24"/>
                <w:szCs w:val="24"/>
              </w:rPr>
              <w:br/>
            </w:r>
            <w:r w:rsidRPr="0014089F">
              <w:rPr>
                <w:color w:val="000000"/>
                <w:sz w:val="24"/>
                <w:szCs w:val="24"/>
                <w:shd w:val="clear" w:color="auto" w:fill="FFFFFF"/>
              </w:rPr>
              <w:t>Тип крепления: крючок;</w:t>
            </w:r>
            <w:r w:rsidRPr="0014089F">
              <w:rPr>
                <w:color w:val="000000"/>
                <w:sz w:val="24"/>
                <w:szCs w:val="24"/>
              </w:rPr>
              <w:br/>
            </w:r>
            <w:r w:rsidRPr="0014089F">
              <w:rPr>
                <w:color w:val="000000"/>
                <w:sz w:val="24"/>
                <w:szCs w:val="24"/>
                <w:shd w:val="clear" w:color="auto" w:fill="FFFFFF"/>
              </w:rPr>
              <w:t>Размеры: диаметр-70 мм, длина-74 мм.</w:t>
            </w:r>
          </w:p>
        </w:tc>
      </w:tr>
      <w:tr w:rsidR="00807E64" w:rsidTr="0014089F">
        <w:trPr>
          <w:trHeight w:val="1849"/>
        </w:trPr>
        <w:tc>
          <w:tcPr>
            <w:tcW w:w="540" w:type="dxa"/>
            <w:tcBorders>
              <w:top w:val="single" w:sz="4" w:space="0" w:color="auto"/>
              <w:left w:val="single" w:sz="4" w:space="0" w:color="auto"/>
              <w:bottom w:val="single" w:sz="4" w:space="0" w:color="auto"/>
              <w:right w:val="single" w:sz="4" w:space="0" w:color="auto"/>
            </w:tcBorders>
            <w:hideMark/>
          </w:tcPr>
          <w:p w:rsidR="00807E64" w:rsidRDefault="00807E64">
            <w:pPr>
              <w:rPr>
                <w:b/>
                <w:sz w:val="24"/>
                <w:szCs w:val="24"/>
              </w:rPr>
            </w:pPr>
            <w:r>
              <w:rPr>
                <w:b/>
                <w:sz w:val="24"/>
                <w:szCs w:val="24"/>
              </w:rPr>
              <w:t>19</w:t>
            </w:r>
          </w:p>
        </w:tc>
        <w:tc>
          <w:tcPr>
            <w:tcW w:w="3242" w:type="dxa"/>
            <w:tcBorders>
              <w:top w:val="single" w:sz="4" w:space="0" w:color="auto"/>
              <w:left w:val="single" w:sz="4" w:space="0" w:color="auto"/>
              <w:bottom w:val="single" w:sz="4" w:space="0" w:color="auto"/>
              <w:right w:val="single" w:sz="4" w:space="0" w:color="auto"/>
            </w:tcBorders>
            <w:hideMark/>
          </w:tcPr>
          <w:p w:rsidR="00807E64" w:rsidRDefault="00807E64">
            <w:pPr>
              <w:rPr>
                <w:sz w:val="24"/>
                <w:szCs w:val="24"/>
              </w:rPr>
            </w:pPr>
            <w:r>
              <w:rPr>
                <w:b/>
                <w:sz w:val="24"/>
                <w:szCs w:val="24"/>
              </w:rPr>
              <w:t>ВВГ кабель</w:t>
            </w:r>
          </w:p>
        </w:tc>
        <w:tc>
          <w:tcPr>
            <w:tcW w:w="10798" w:type="dxa"/>
            <w:tcBorders>
              <w:top w:val="single" w:sz="4" w:space="0" w:color="auto"/>
              <w:left w:val="single" w:sz="4" w:space="0" w:color="auto"/>
              <w:bottom w:val="single" w:sz="4" w:space="0" w:color="auto"/>
              <w:right w:val="single" w:sz="4" w:space="0" w:color="auto"/>
            </w:tcBorders>
          </w:tcPr>
          <w:p w:rsidR="00807E64" w:rsidRDefault="00807E64" w:rsidP="00807E64">
            <w:pPr>
              <w:widowControl/>
              <w:numPr>
                <w:ilvl w:val="0"/>
                <w:numId w:val="23"/>
              </w:numPr>
              <w:autoSpaceDE/>
              <w:adjustRightInd/>
              <w:spacing w:before="100" w:beforeAutospacing="1" w:after="100" w:afterAutospacing="1"/>
              <w:rPr>
                <w:sz w:val="24"/>
                <w:szCs w:val="24"/>
              </w:rPr>
            </w:pPr>
            <w:r>
              <w:rPr>
                <w:sz w:val="24"/>
                <w:szCs w:val="24"/>
              </w:rPr>
              <w:t xml:space="preserve">Кабель предназначен для эксплуатации в стационарном состоянии при температуре окружающей среды от - 50° С до + 50° С, относительной влажности воздуха до 98% </w:t>
            </w:r>
            <w:proofErr w:type="gramStart"/>
            <w:r>
              <w:rPr>
                <w:sz w:val="24"/>
                <w:szCs w:val="24"/>
              </w:rPr>
              <w:t xml:space="preserve">( </w:t>
            </w:r>
            <w:proofErr w:type="gramEnd"/>
            <w:r>
              <w:rPr>
                <w:sz w:val="24"/>
                <w:szCs w:val="24"/>
              </w:rPr>
              <w:t xml:space="preserve">при температуре + 35° С). </w:t>
            </w:r>
          </w:p>
          <w:p w:rsidR="00807E64" w:rsidRDefault="00807E64" w:rsidP="00807E64">
            <w:pPr>
              <w:widowControl/>
              <w:numPr>
                <w:ilvl w:val="0"/>
                <w:numId w:val="23"/>
              </w:numPr>
              <w:autoSpaceDE/>
              <w:adjustRightInd/>
              <w:spacing w:before="100" w:beforeAutospacing="1" w:after="100" w:afterAutospacing="1"/>
              <w:rPr>
                <w:sz w:val="24"/>
                <w:szCs w:val="24"/>
              </w:rPr>
            </w:pPr>
            <w:r>
              <w:rPr>
                <w:sz w:val="24"/>
                <w:szCs w:val="24"/>
              </w:rPr>
              <w:t xml:space="preserve">Длительно допустимая температура нагрева жил - не более + 70° С. </w:t>
            </w:r>
          </w:p>
          <w:p w:rsidR="00807E64" w:rsidRDefault="00807E64" w:rsidP="00807E64">
            <w:pPr>
              <w:widowControl/>
              <w:numPr>
                <w:ilvl w:val="0"/>
                <w:numId w:val="23"/>
              </w:numPr>
              <w:autoSpaceDE/>
              <w:adjustRightInd/>
              <w:spacing w:before="100" w:beforeAutospacing="1" w:after="100" w:afterAutospacing="1"/>
              <w:rPr>
                <w:sz w:val="24"/>
                <w:szCs w:val="24"/>
              </w:rPr>
            </w:pPr>
            <w:r>
              <w:rPr>
                <w:sz w:val="24"/>
                <w:szCs w:val="24"/>
              </w:rPr>
              <w:t xml:space="preserve">Максимальная допустимая температура нагрева жил при коротком замыкании (до 4 сек) - не более 160° С. </w:t>
            </w:r>
          </w:p>
          <w:p w:rsidR="00807E64" w:rsidRDefault="00807E64" w:rsidP="0014089F">
            <w:pPr>
              <w:widowControl/>
              <w:numPr>
                <w:ilvl w:val="0"/>
                <w:numId w:val="23"/>
              </w:numPr>
              <w:autoSpaceDE/>
              <w:adjustRightInd/>
              <w:spacing w:before="100" w:beforeAutospacing="1" w:after="100" w:afterAutospacing="1"/>
              <w:rPr>
                <w:sz w:val="24"/>
                <w:szCs w:val="24"/>
              </w:rPr>
            </w:pPr>
            <w:r>
              <w:rPr>
                <w:sz w:val="24"/>
                <w:szCs w:val="24"/>
              </w:rPr>
              <w:t xml:space="preserve">Испытательное напряжение - 3 500 В. </w:t>
            </w:r>
          </w:p>
        </w:tc>
      </w:tr>
      <w:tr w:rsidR="0014089F" w:rsidTr="0014089F">
        <w:trPr>
          <w:trHeight w:val="1849"/>
        </w:trPr>
        <w:tc>
          <w:tcPr>
            <w:tcW w:w="540" w:type="dxa"/>
            <w:tcBorders>
              <w:top w:val="single" w:sz="4" w:space="0" w:color="auto"/>
              <w:left w:val="single" w:sz="4" w:space="0" w:color="auto"/>
              <w:bottom w:val="single" w:sz="4" w:space="0" w:color="auto"/>
              <w:right w:val="single" w:sz="4" w:space="0" w:color="auto"/>
            </w:tcBorders>
          </w:tcPr>
          <w:p w:rsidR="0014089F" w:rsidRDefault="0014089F">
            <w:pPr>
              <w:rPr>
                <w:b/>
                <w:sz w:val="24"/>
                <w:szCs w:val="24"/>
              </w:rPr>
            </w:pPr>
            <w:r>
              <w:rPr>
                <w:b/>
                <w:sz w:val="24"/>
                <w:szCs w:val="24"/>
              </w:rPr>
              <w:t>20</w:t>
            </w:r>
          </w:p>
        </w:tc>
        <w:tc>
          <w:tcPr>
            <w:tcW w:w="3242" w:type="dxa"/>
            <w:tcBorders>
              <w:top w:val="single" w:sz="4" w:space="0" w:color="auto"/>
              <w:left w:val="single" w:sz="4" w:space="0" w:color="auto"/>
              <w:bottom w:val="single" w:sz="4" w:space="0" w:color="auto"/>
              <w:right w:val="single" w:sz="4" w:space="0" w:color="auto"/>
            </w:tcBorders>
          </w:tcPr>
          <w:p w:rsidR="0014089F" w:rsidRDefault="000F73FD">
            <w:pPr>
              <w:rPr>
                <w:b/>
                <w:sz w:val="24"/>
                <w:szCs w:val="24"/>
              </w:rPr>
            </w:pPr>
            <w:r>
              <w:rPr>
                <w:b/>
                <w:sz w:val="24"/>
                <w:szCs w:val="24"/>
              </w:rPr>
              <w:t>Выключатель автоматический ВА88-29</w:t>
            </w:r>
          </w:p>
        </w:tc>
        <w:tc>
          <w:tcPr>
            <w:tcW w:w="10798" w:type="dxa"/>
            <w:tcBorders>
              <w:top w:val="single" w:sz="4" w:space="0" w:color="auto"/>
              <w:left w:val="single" w:sz="4" w:space="0" w:color="auto"/>
              <w:bottom w:val="single" w:sz="4" w:space="0" w:color="auto"/>
              <w:right w:val="single" w:sz="4" w:space="0" w:color="auto"/>
            </w:tcBorders>
          </w:tcPr>
          <w:p w:rsidR="000F73FD" w:rsidRPr="000F73FD" w:rsidRDefault="000F73FD" w:rsidP="000F73FD">
            <w:pPr>
              <w:widowControl/>
              <w:numPr>
                <w:ilvl w:val="0"/>
                <w:numId w:val="23"/>
              </w:numPr>
              <w:autoSpaceDE/>
              <w:adjustRightInd/>
              <w:spacing w:before="100" w:beforeAutospacing="1" w:after="100" w:afterAutospacing="1"/>
              <w:rPr>
                <w:sz w:val="24"/>
                <w:szCs w:val="24"/>
              </w:rPr>
            </w:pPr>
            <w:r w:rsidRPr="000F73FD">
              <w:rPr>
                <w:sz w:val="24"/>
                <w:szCs w:val="24"/>
              </w:rPr>
              <w:t>Гарантийный срок эксплуатации:2 года со дня введения в эксплуатацию</w:t>
            </w:r>
          </w:p>
          <w:p w:rsidR="000F73FD" w:rsidRPr="000F73FD" w:rsidRDefault="000F73FD" w:rsidP="000F73FD">
            <w:pPr>
              <w:widowControl/>
              <w:numPr>
                <w:ilvl w:val="0"/>
                <w:numId w:val="23"/>
              </w:numPr>
              <w:autoSpaceDE/>
              <w:adjustRightInd/>
              <w:spacing w:before="100" w:beforeAutospacing="1" w:after="100" w:afterAutospacing="1"/>
              <w:rPr>
                <w:sz w:val="24"/>
                <w:szCs w:val="24"/>
              </w:rPr>
            </w:pPr>
            <w:r w:rsidRPr="000F73FD">
              <w:rPr>
                <w:sz w:val="24"/>
                <w:szCs w:val="24"/>
              </w:rPr>
              <w:t xml:space="preserve">Механическая износостойкость, циклов </w:t>
            </w:r>
            <w:proofErr w:type="gramStart"/>
            <w:r w:rsidRPr="000F73FD">
              <w:rPr>
                <w:sz w:val="24"/>
                <w:szCs w:val="24"/>
              </w:rPr>
              <w:t>ВО</w:t>
            </w:r>
            <w:proofErr w:type="gramEnd"/>
            <w:r w:rsidRPr="000F73FD">
              <w:rPr>
                <w:sz w:val="24"/>
                <w:szCs w:val="24"/>
              </w:rPr>
              <w:t>: не менее 20000</w:t>
            </w:r>
          </w:p>
          <w:p w:rsidR="000F73FD" w:rsidRPr="000F73FD" w:rsidRDefault="000F73FD" w:rsidP="000F73FD">
            <w:pPr>
              <w:widowControl/>
              <w:numPr>
                <w:ilvl w:val="0"/>
                <w:numId w:val="23"/>
              </w:numPr>
              <w:autoSpaceDE/>
              <w:adjustRightInd/>
              <w:spacing w:before="100" w:beforeAutospacing="1" w:after="100" w:afterAutospacing="1"/>
              <w:rPr>
                <w:sz w:val="24"/>
                <w:szCs w:val="24"/>
              </w:rPr>
            </w:pPr>
            <w:r w:rsidRPr="000F73FD">
              <w:rPr>
                <w:sz w:val="24"/>
                <w:szCs w:val="24"/>
              </w:rPr>
              <w:t>Номинальная отключающая способность:4500</w:t>
            </w:r>
            <w:proofErr w:type="gramStart"/>
            <w:r w:rsidRPr="000F73FD">
              <w:rPr>
                <w:sz w:val="24"/>
                <w:szCs w:val="24"/>
              </w:rPr>
              <w:t xml:space="preserve"> А</w:t>
            </w:r>
            <w:proofErr w:type="gramEnd"/>
          </w:p>
          <w:p w:rsidR="000F73FD" w:rsidRPr="000F73FD" w:rsidRDefault="000F73FD" w:rsidP="000F73FD">
            <w:pPr>
              <w:widowControl/>
              <w:numPr>
                <w:ilvl w:val="0"/>
                <w:numId w:val="23"/>
              </w:numPr>
              <w:autoSpaceDE/>
              <w:adjustRightInd/>
              <w:spacing w:before="100" w:beforeAutospacing="1" w:after="100" w:afterAutospacing="1"/>
              <w:rPr>
                <w:sz w:val="24"/>
                <w:szCs w:val="24"/>
              </w:rPr>
            </w:pPr>
            <w:r w:rsidRPr="000F73FD">
              <w:rPr>
                <w:sz w:val="24"/>
                <w:szCs w:val="24"/>
              </w:rPr>
              <w:t>Режим работы:</w:t>
            </w:r>
            <w:r w:rsidR="005031A0">
              <w:rPr>
                <w:sz w:val="24"/>
                <w:szCs w:val="24"/>
              </w:rPr>
              <w:t xml:space="preserve"> </w:t>
            </w:r>
            <w:r w:rsidRPr="000F73FD">
              <w:rPr>
                <w:sz w:val="24"/>
                <w:szCs w:val="24"/>
              </w:rPr>
              <w:t>продолжительный</w:t>
            </w:r>
          </w:p>
          <w:p w:rsidR="000F73FD" w:rsidRPr="000F73FD" w:rsidRDefault="000F73FD" w:rsidP="000F73FD">
            <w:pPr>
              <w:widowControl/>
              <w:numPr>
                <w:ilvl w:val="0"/>
                <w:numId w:val="23"/>
              </w:numPr>
              <w:autoSpaceDE/>
              <w:adjustRightInd/>
              <w:spacing w:before="100" w:beforeAutospacing="1" w:after="100" w:afterAutospacing="1"/>
              <w:rPr>
                <w:sz w:val="24"/>
                <w:szCs w:val="24"/>
              </w:rPr>
            </w:pPr>
            <w:r w:rsidRPr="000F73FD">
              <w:rPr>
                <w:sz w:val="24"/>
                <w:szCs w:val="24"/>
              </w:rPr>
              <w:t>Температура окружающей среды:</w:t>
            </w:r>
            <w:r w:rsidR="005031A0">
              <w:rPr>
                <w:sz w:val="24"/>
                <w:szCs w:val="24"/>
              </w:rPr>
              <w:t xml:space="preserve"> </w:t>
            </w:r>
            <w:r w:rsidRPr="000F73FD">
              <w:rPr>
                <w:sz w:val="24"/>
                <w:szCs w:val="24"/>
              </w:rPr>
              <w:t>от - 40</w:t>
            </w:r>
            <w:proofErr w:type="gramStart"/>
            <w:r w:rsidRPr="000F73FD">
              <w:rPr>
                <w:sz w:val="24"/>
                <w:szCs w:val="24"/>
              </w:rPr>
              <w:t>ºС</w:t>
            </w:r>
            <w:proofErr w:type="gramEnd"/>
            <w:r w:rsidRPr="000F73FD">
              <w:rPr>
                <w:sz w:val="24"/>
                <w:szCs w:val="24"/>
              </w:rPr>
              <w:t xml:space="preserve"> до + 40ºС</w:t>
            </w:r>
          </w:p>
          <w:p w:rsidR="0014089F" w:rsidRDefault="000F73FD" w:rsidP="000F73FD">
            <w:pPr>
              <w:widowControl/>
              <w:numPr>
                <w:ilvl w:val="0"/>
                <w:numId w:val="23"/>
              </w:numPr>
              <w:autoSpaceDE/>
              <w:adjustRightInd/>
              <w:spacing w:before="100" w:beforeAutospacing="1" w:after="100" w:afterAutospacing="1"/>
              <w:rPr>
                <w:sz w:val="24"/>
                <w:szCs w:val="24"/>
              </w:rPr>
            </w:pPr>
            <w:r w:rsidRPr="000F73FD">
              <w:rPr>
                <w:sz w:val="24"/>
                <w:szCs w:val="24"/>
              </w:rPr>
              <w:t xml:space="preserve">Электрическая износостойкость, циклов </w:t>
            </w:r>
            <w:proofErr w:type="gramStart"/>
            <w:r w:rsidRPr="000F73FD">
              <w:rPr>
                <w:sz w:val="24"/>
                <w:szCs w:val="24"/>
              </w:rPr>
              <w:t>ВО</w:t>
            </w:r>
            <w:proofErr w:type="gramEnd"/>
            <w:r w:rsidRPr="000F73FD">
              <w:rPr>
                <w:sz w:val="24"/>
                <w:szCs w:val="24"/>
              </w:rPr>
              <w:t>:</w:t>
            </w:r>
            <w:r w:rsidR="005031A0">
              <w:rPr>
                <w:sz w:val="24"/>
                <w:szCs w:val="24"/>
              </w:rPr>
              <w:t xml:space="preserve"> </w:t>
            </w:r>
            <w:r w:rsidRPr="000F73FD">
              <w:rPr>
                <w:sz w:val="24"/>
                <w:szCs w:val="24"/>
              </w:rPr>
              <w:t>не менее 6000</w:t>
            </w:r>
          </w:p>
        </w:tc>
      </w:tr>
    </w:tbl>
    <w:p w:rsidR="00807E64" w:rsidRDefault="00807E64" w:rsidP="00807E64">
      <w:pPr>
        <w:rPr>
          <w:sz w:val="24"/>
          <w:szCs w:val="24"/>
        </w:rPr>
      </w:pPr>
    </w:p>
    <w:p w:rsidR="00922B29" w:rsidRPr="00155477" w:rsidRDefault="00922B29" w:rsidP="00807E64">
      <w:pPr>
        <w:widowControl/>
        <w:ind w:right="57" w:firstLine="540"/>
        <w:jc w:val="center"/>
        <w:rPr>
          <w:b/>
        </w:rPr>
      </w:pPr>
    </w:p>
    <w:sectPr w:rsidR="00922B29" w:rsidRPr="00155477" w:rsidSect="001554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3A" w:rsidRDefault="00BD063A" w:rsidP="00EE32D0">
      <w:r>
        <w:separator/>
      </w:r>
    </w:p>
  </w:endnote>
  <w:endnote w:type="continuationSeparator" w:id="0">
    <w:p w:rsidR="00BD063A" w:rsidRDefault="00BD063A"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989080"/>
      <w:docPartObj>
        <w:docPartGallery w:val="Page Numbers (Bottom of Page)"/>
        <w:docPartUnique/>
      </w:docPartObj>
    </w:sdtPr>
    <w:sdtEndPr/>
    <w:sdtContent>
      <w:p w:rsidR="00CC3B4F" w:rsidRDefault="00CC3B4F">
        <w:pPr>
          <w:pStyle w:val="afa"/>
          <w:jc w:val="center"/>
        </w:pPr>
        <w:r>
          <w:fldChar w:fldCharType="begin"/>
        </w:r>
        <w:r>
          <w:instrText>PAGE   \* MERGEFORMAT</w:instrText>
        </w:r>
        <w:r>
          <w:fldChar w:fldCharType="separate"/>
        </w:r>
        <w:r w:rsidR="009D32A5">
          <w:rPr>
            <w:noProof/>
          </w:rPr>
          <w:t>31</w:t>
        </w:r>
        <w:r>
          <w:fldChar w:fldCharType="end"/>
        </w:r>
      </w:p>
    </w:sdtContent>
  </w:sdt>
  <w:p w:rsidR="00CC3B4F" w:rsidRDefault="00CC3B4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74654"/>
      <w:docPartObj>
        <w:docPartGallery w:val="Page Numbers (Bottom of Page)"/>
        <w:docPartUnique/>
      </w:docPartObj>
    </w:sdtPr>
    <w:sdtEndPr/>
    <w:sdtContent>
      <w:p w:rsidR="00CC3B4F" w:rsidRDefault="00CC3B4F">
        <w:pPr>
          <w:pStyle w:val="afa"/>
          <w:jc w:val="right"/>
        </w:pPr>
        <w:r>
          <w:fldChar w:fldCharType="begin"/>
        </w:r>
        <w:r>
          <w:instrText>PAGE   \* MERGEFORMAT</w:instrText>
        </w:r>
        <w:r>
          <w:fldChar w:fldCharType="separate"/>
        </w:r>
        <w:r w:rsidR="009D32A5">
          <w:rPr>
            <w:noProof/>
          </w:rPr>
          <w:t>51</w:t>
        </w:r>
        <w:r>
          <w:fldChar w:fldCharType="end"/>
        </w:r>
      </w:p>
    </w:sdtContent>
  </w:sdt>
  <w:p w:rsidR="00CC3B4F" w:rsidRDefault="00CC3B4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3A" w:rsidRDefault="00BD063A" w:rsidP="00EE32D0">
      <w:r>
        <w:separator/>
      </w:r>
    </w:p>
  </w:footnote>
  <w:footnote w:type="continuationSeparator" w:id="0">
    <w:p w:rsidR="00BD063A" w:rsidRDefault="00BD063A" w:rsidP="00EE32D0">
      <w:r>
        <w:continuationSeparator/>
      </w:r>
    </w:p>
  </w:footnote>
  <w:footnote w:id="1">
    <w:p w:rsidR="00CC3B4F" w:rsidRDefault="00CC3B4F">
      <w:pPr>
        <w:pStyle w:val="aff"/>
      </w:pPr>
      <w:r w:rsidRPr="002F640F">
        <w:rPr>
          <w:rStyle w:val="aff1"/>
        </w:rPr>
        <w:sym w:font="Symbol" w:char="F02A"/>
      </w:r>
      <w:r>
        <w:t xml:space="preserve"> в соответствии с системой налогообложения, применяемой участником размещения заказа</w:t>
      </w:r>
    </w:p>
  </w:footnote>
  <w:footnote w:id="2">
    <w:p w:rsidR="00CC3B4F" w:rsidRDefault="00CC3B4F" w:rsidP="008B011B">
      <w:pPr>
        <w:pStyle w:val="aff"/>
      </w:pPr>
      <w:r w:rsidRPr="002F640F">
        <w:rPr>
          <w:rStyle w:val="aff1"/>
        </w:rPr>
        <w:sym w:font="Symbol" w:char="F02A"/>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5C73BF"/>
    <w:multiLevelType w:val="hybridMultilevel"/>
    <w:tmpl w:val="36DE5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1">
    <w:nsid w:val="4AFF5996"/>
    <w:multiLevelType w:val="hybridMultilevel"/>
    <w:tmpl w:val="DA70B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7378"/>
        </w:tabs>
        <w:ind w:left="7378" w:hanging="432"/>
      </w:pPr>
    </w:lvl>
    <w:lvl w:ilvl="1">
      <w:start w:val="1"/>
      <w:numFmt w:val="decimal"/>
      <w:lvlText w:val="%1.%2"/>
      <w:lvlJc w:val="left"/>
      <w:pPr>
        <w:tabs>
          <w:tab w:val="num" w:pos="7513"/>
        </w:tabs>
        <w:ind w:left="7513" w:hanging="567"/>
      </w:pPr>
    </w:lvl>
    <w:lvl w:ilvl="2">
      <w:start w:val="1"/>
      <w:numFmt w:val="none"/>
      <w:lvlText w:val="%1.%2.%3"/>
      <w:lvlJc w:val="left"/>
      <w:pPr>
        <w:tabs>
          <w:tab w:val="num" w:pos="7666"/>
        </w:tabs>
        <w:ind w:left="7666" w:hanging="720"/>
      </w:pPr>
    </w:lvl>
    <w:lvl w:ilvl="3">
      <w:start w:val="1"/>
      <w:numFmt w:val="decimal"/>
      <w:lvlText w:val="%1.%2.%3.%4"/>
      <w:lvlJc w:val="left"/>
      <w:pPr>
        <w:tabs>
          <w:tab w:val="num" w:pos="7810"/>
        </w:tabs>
        <w:ind w:left="7810" w:hanging="864"/>
      </w:pPr>
    </w:lvl>
    <w:lvl w:ilvl="4">
      <w:start w:val="1"/>
      <w:numFmt w:val="decimal"/>
      <w:lvlText w:val="%1.%2.%3.%4.%5"/>
      <w:lvlJc w:val="left"/>
      <w:pPr>
        <w:tabs>
          <w:tab w:val="num" w:pos="7954"/>
        </w:tabs>
        <w:ind w:left="7954" w:hanging="1008"/>
      </w:pPr>
    </w:lvl>
    <w:lvl w:ilvl="5">
      <w:start w:val="1"/>
      <w:numFmt w:val="decimal"/>
      <w:lvlText w:val="%1.%2.%3.%4.%5.%6"/>
      <w:lvlJc w:val="left"/>
      <w:pPr>
        <w:tabs>
          <w:tab w:val="num" w:pos="8098"/>
        </w:tabs>
        <w:ind w:left="8098" w:hanging="1152"/>
      </w:pPr>
    </w:lvl>
    <w:lvl w:ilvl="6">
      <w:start w:val="1"/>
      <w:numFmt w:val="decimal"/>
      <w:lvlText w:val="%1.%2.%3.%4.%5.%6.%7"/>
      <w:lvlJc w:val="left"/>
      <w:pPr>
        <w:tabs>
          <w:tab w:val="num" w:pos="8242"/>
        </w:tabs>
        <w:ind w:left="8242" w:hanging="1296"/>
      </w:pPr>
    </w:lvl>
    <w:lvl w:ilvl="7">
      <w:start w:val="1"/>
      <w:numFmt w:val="decimal"/>
      <w:lvlText w:val="%1.%2.%3.%4.%5.%6.%7.%8"/>
      <w:lvlJc w:val="left"/>
      <w:pPr>
        <w:tabs>
          <w:tab w:val="num" w:pos="8386"/>
        </w:tabs>
        <w:ind w:left="8386" w:hanging="1440"/>
      </w:pPr>
    </w:lvl>
    <w:lvl w:ilvl="8">
      <w:start w:val="1"/>
      <w:numFmt w:val="decimal"/>
      <w:lvlText w:val="%1.%2.%3.%4.%5.%6.%7.%8.%9"/>
      <w:lvlJc w:val="left"/>
      <w:pPr>
        <w:tabs>
          <w:tab w:val="num" w:pos="8530"/>
        </w:tabs>
        <w:ind w:left="8530" w:hanging="1584"/>
      </w:pPr>
    </w:lvl>
  </w:abstractNum>
  <w:abstractNum w:abstractNumId="1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3"/>
  </w:num>
  <w:num w:numId="4">
    <w:abstractNumId w:val="17"/>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14A4"/>
    <w:rsid w:val="00003175"/>
    <w:rsid w:val="00003275"/>
    <w:rsid w:val="000062DC"/>
    <w:rsid w:val="00011538"/>
    <w:rsid w:val="000334D4"/>
    <w:rsid w:val="00035258"/>
    <w:rsid w:val="00043B6A"/>
    <w:rsid w:val="00051CBE"/>
    <w:rsid w:val="000550CC"/>
    <w:rsid w:val="00055384"/>
    <w:rsid w:val="00061893"/>
    <w:rsid w:val="00061AF6"/>
    <w:rsid w:val="0006744D"/>
    <w:rsid w:val="00070685"/>
    <w:rsid w:val="00071F80"/>
    <w:rsid w:val="000732A2"/>
    <w:rsid w:val="00073675"/>
    <w:rsid w:val="00084077"/>
    <w:rsid w:val="00086ED3"/>
    <w:rsid w:val="000971AE"/>
    <w:rsid w:val="000978AF"/>
    <w:rsid w:val="000A1CFB"/>
    <w:rsid w:val="000B52B5"/>
    <w:rsid w:val="000B7650"/>
    <w:rsid w:val="000C16E9"/>
    <w:rsid w:val="000C226A"/>
    <w:rsid w:val="000D0E69"/>
    <w:rsid w:val="000D4FEC"/>
    <w:rsid w:val="000E3EC1"/>
    <w:rsid w:val="000E6025"/>
    <w:rsid w:val="000F73FD"/>
    <w:rsid w:val="0011166E"/>
    <w:rsid w:val="001144AD"/>
    <w:rsid w:val="0011519D"/>
    <w:rsid w:val="0012016D"/>
    <w:rsid w:val="00120E84"/>
    <w:rsid w:val="001234D5"/>
    <w:rsid w:val="00124E93"/>
    <w:rsid w:val="001269CA"/>
    <w:rsid w:val="0013137C"/>
    <w:rsid w:val="0014089F"/>
    <w:rsid w:val="00155477"/>
    <w:rsid w:val="001676E4"/>
    <w:rsid w:val="00167B7A"/>
    <w:rsid w:val="00167FAB"/>
    <w:rsid w:val="00172270"/>
    <w:rsid w:val="00180DCD"/>
    <w:rsid w:val="00181944"/>
    <w:rsid w:val="001826D3"/>
    <w:rsid w:val="00185C49"/>
    <w:rsid w:val="00195261"/>
    <w:rsid w:val="001A1B67"/>
    <w:rsid w:val="001A2065"/>
    <w:rsid w:val="001A79DF"/>
    <w:rsid w:val="001C31CA"/>
    <w:rsid w:val="001C78A0"/>
    <w:rsid w:val="001D0271"/>
    <w:rsid w:val="001D3575"/>
    <w:rsid w:val="001D5559"/>
    <w:rsid w:val="001D69BB"/>
    <w:rsid w:val="001D6FC1"/>
    <w:rsid w:val="001E6BA8"/>
    <w:rsid w:val="001F039F"/>
    <w:rsid w:val="001F4EA7"/>
    <w:rsid w:val="002130E3"/>
    <w:rsid w:val="0021399B"/>
    <w:rsid w:val="00227431"/>
    <w:rsid w:val="00231B17"/>
    <w:rsid w:val="00234B2A"/>
    <w:rsid w:val="00246DC1"/>
    <w:rsid w:val="00271D63"/>
    <w:rsid w:val="00283558"/>
    <w:rsid w:val="00283E5B"/>
    <w:rsid w:val="0029464A"/>
    <w:rsid w:val="002A371E"/>
    <w:rsid w:val="002A6D81"/>
    <w:rsid w:val="002B1DAC"/>
    <w:rsid w:val="002B20C2"/>
    <w:rsid w:val="002B5862"/>
    <w:rsid w:val="002C2A92"/>
    <w:rsid w:val="002E2293"/>
    <w:rsid w:val="002E6D5C"/>
    <w:rsid w:val="002F4FFA"/>
    <w:rsid w:val="002F5B87"/>
    <w:rsid w:val="002F640F"/>
    <w:rsid w:val="00303D41"/>
    <w:rsid w:val="00316FAA"/>
    <w:rsid w:val="00317409"/>
    <w:rsid w:val="0032482A"/>
    <w:rsid w:val="00330354"/>
    <w:rsid w:val="00333B58"/>
    <w:rsid w:val="003341E3"/>
    <w:rsid w:val="00343717"/>
    <w:rsid w:val="00343E49"/>
    <w:rsid w:val="00347D69"/>
    <w:rsid w:val="003505CE"/>
    <w:rsid w:val="00351956"/>
    <w:rsid w:val="00354FB6"/>
    <w:rsid w:val="00357C93"/>
    <w:rsid w:val="003617ED"/>
    <w:rsid w:val="00363862"/>
    <w:rsid w:val="00365F29"/>
    <w:rsid w:val="0037021D"/>
    <w:rsid w:val="00383330"/>
    <w:rsid w:val="00384BF4"/>
    <w:rsid w:val="003A39E2"/>
    <w:rsid w:val="003A5197"/>
    <w:rsid w:val="003B088D"/>
    <w:rsid w:val="003B37F8"/>
    <w:rsid w:val="003C2AC4"/>
    <w:rsid w:val="003C473C"/>
    <w:rsid w:val="003C7B68"/>
    <w:rsid w:val="003E05B7"/>
    <w:rsid w:val="003F6E7A"/>
    <w:rsid w:val="004034B3"/>
    <w:rsid w:val="0040366D"/>
    <w:rsid w:val="00431E2B"/>
    <w:rsid w:val="00441464"/>
    <w:rsid w:val="00445241"/>
    <w:rsid w:val="004479F9"/>
    <w:rsid w:val="00464978"/>
    <w:rsid w:val="00465888"/>
    <w:rsid w:val="00465FE4"/>
    <w:rsid w:val="00467657"/>
    <w:rsid w:val="00475E03"/>
    <w:rsid w:val="0047601C"/>
    <w:rsid w:val="004845DC"/>
    <w:rsid w:val="00485DD9"/>
    <w:rsid w:val="00487CFF"/>
    <w:rsid w:val="00497276"/>
    <w:rsid w:val="004B5A9B"/>
    <w:rsid w:val="004B63FB"/>
    <w:rsid w:val="004C03C6"/>
    <w:rsid w:val="004C20B2"/>
    <w:rsid w:val="004C3ED1"/>
    <w:rsid w:val="004D7210"/>
    <w:rsid w:val="004E429C"/>
    <w:rsid w:val="004F319F"/>
    <w:rsid w:val="005031A0"/>
    <w:rsid w:val="005113B6"/>
    <w:rsid w:val="0052457C"/>
    <w:rsid w:val="00524C20"/>
    <w:rsid w:val="005270E9"/>
    <w:rsid w:val="0054233F"/>
    <w:rsid w:val="00544732"/>
    <w:rsid w:val="00545C88"/>
    <w:rsid w:val="005555BC"/>
    <w:rsid w:val="00556DB9"/>
    <w:rsid w:val="005635F1"/>
    <w:rsid w:val="00564AB9"/>
    <w:rsid w:val="005720E3"/>
    <w:rsid w:val="005737BB"/>
    <w:rsid w:val="005804D9"/>
    <w:rsid w:val="0058116B"/>
    <w:rsid w:val="00596DB0"/>
    <w:rsid w:val="005A211B"/>
    <w:rsid w:val="005A52F9"/>
    <w:rsid w:val="005B506F"/>
    <w:rsid w:val="005B6001"/>
    <w:rsid w:val="005C31CD"/>
    <w:rsid w:val="005C3AF3"/>
    <w:rsid w:val="005C59FC"/>
    <w:rsid w:val="005C6B9D"/>
    <w:rsid w:val="005E38D5"/>
    <w:rsid w:val="005F4881"/>
    <w:rsid w:val="006012F4"/>
    <w:rsid w:val="0060415A"/>
    <w:rsid w:val="00605336"/>
    <w:rsid w:val="0062204F"/>
    <w:rsid w:val="00626CA5"/>
    <w:rsid w:val="00643782"/>
    <w:rsid w:val="00645DA0"/>
    <w:rsid w:val="0065167B"/>
    <w:rsid w:val="00652B67"/>
    <w:rsid w:val="00656BD2"/>
    <w:rsid w:val="00662963"/>
    <w:rsid w:val="00670AF3"/>
    <w:rsid w:val="00670C8F"/>
    <w:rsid w:val="006743DA"/>
    <w:rsid w:val="00676B58"/>
    <w:rsid w:val="00692CA7"/>
    <w:rsid w:val="006A37C7"/>
    <w:rsid w:val="006A3EC4"/>
    <w:rsid w:val="006A7E30"/>
    <w:rsid w:val="006C4EA3"/>
    <w:rsid w:val="006C6EC7"/>
    <w:rsid w:val="006D36A7"/>
    <w:rsid w:val="006D4EF7"/>
    <w:rsid w:val="006E2DE3"/>
    <w:rsid w:val="006E426D"/>
    <w:rsid w:val="006E72A4"/>
    <w:rsid w:val="006E7EDB"/>
    <w:rsid w:val="007039A8"/>
    <w:rsid w:val="007055A1"/>
    <w:rsid w:val="00710E87"/>
    <w:rsid w:val="00710FAB"/>
    <w:rsid w:val="007127D9"/>
    <w:rsid w:val="007172B7"/>
    <w:rsid w:val="00720D08"/>
    <w:rsid w:val="00722DA8"/>
    <w:rsid w:val="0072396E"/>
    <w:rsid w:val="0072517E"/>
    <w:rsid w:val="00731535"/>
    <w:rsid w:val="00731D4C"/>
    <w:rsid w:val="00734719"/>
    <w:rsid w:val="00742B23"/>
    <w:rsid w:val="00743F67"/>
    <w:rsid w:val="00753725"/>
    <w:rsid w:val="00755D76"/>
    <w:rsid w:val="00764797"/>
    <w:rsid w:val="00774628"/>
    <w:rsid w:val="00774BD7"/>
    <w:rsid w:val="0078515C"/>
    <w:rsid w:val="00785594"/>
    <w:rsid w:val="007947A0"/>
    <w:rsid w:val="007B4441"/>
    <w:rsid w:val="007C45DD"/>
    <w:rsid w:val="007D1357"/>
    <w:rsid w:val="007D671F"/>
    <w:rsid w:val="007E126C"/>
    <w:rsid w:val="007E3F22"/>
    <w:rsid w:val="007E747F"/>
    <w:rsid w:val="007F1436"/>
    <w:rsid w:val="007F15F0"/>
    <w:rsid w:val="007F2276"/>
    <w:rsid w:val="007F6065"/>
    <w:rsid w:val="007F7136"/>
    <w:rsid w:val="007F72D7"/>
    <w:rsid w:val="0080704B"/>
    <w:rsid w:val="00807E64"/>
    <w:rsid w:val="008119B9"/>
    <w:rsid w:val="00822139"/>
    <w:rsid w:val="008305F1"/>
    <w:rsid w:val="00836432"/>
    <w:rsid w:val="008460A2"/>
    <w:rsid w:val="00846B1B"/>
    <w:rsid w:val="00862786"/>
    <w:rsid w:val="00865496"/>
    <w:rsid w:val="008655E7"/>
    <w:rsid w:val="00866ED6"/>
    <w:rsid w:val="0086791C"/>
    <w:rsid w:val="008679F1"/>
    <w:rsid w:val="0087210F"/>
    <w:rsid w:val="008765BE"/>
    <w:rsid w:val="00885E85"/>
    <w:rsid w:val="00891359"/>
    <w:rsid w:val="00893C57"/>
    <w:rsid w:val="00895A5D"/>
    <w:rsid w:val="00896B35"/>
    <w:rsid w:val="0089725E"/>
    <w:rsid w:val="008975F6"/>
    <w:rsid w:val="008A00A6"/>
    <w:rsid w:val="008A16D0"/>
    <w:rsid w:val="008A639A"/>
    <w:rsid w:val="008A6898"/>
    <w:rsid w:val="008B011B"/>
    <w:rsid w:val="008B501C"/>
    <w:rsid w:val="008B6E44"/>
    <w:rsid w:val="008C1570"/>
    <w:rsid w:val="008C5F7A"/>
    <w:rsid w:val="008D1EA0"/>
    <w:rsid w:val="008D2830"/>
    <w:rsid w:val="008D3C8A"/>
    <w:rsid w:val="008E5C23"/>
    <w:rsid w:val="008E6445"/>
    <w:rsid w:val="008F235A"/>
    <w:rsid w:val="008F7F75"/>
    <w:rsid w:val="009009FE"/>
    <w:rsid w:val="00903283"/>
    <w:rsid w:val="00910951"/>
    <w:rsid w:val="00914322"/>
    <w:rsid w:val="00914588"/>
    <w:rsid w:val="00914A9A"/>
    <w:rsid w:val="00914BEF"/>
    <w:rsid w:val="00922B29"/>
    <w:rsid w:val="0092742B"/>
    <w:rsid w:val="00932216"/>
    <w:rsid w:val="00933787"/>
    <w:rsid w:val="00933E78"/>
    <w:rsid w:val="00937448"/>
    <w:rsid w:val="00941732"/>
    <w:rsid w:val="00963979"/>
    <w:rsid w:val="00967354"/>
    <w:rsid w:val="00975968"/>
    <w:rsid w:val="00980FDF"/>
    <w:rsid w:val="00981ED2"/>
    <w:rsid w:val="00987E84"/>
    <w:rsid w:val="009A01DE"/>
    <w:rsid w:val="009A5328"/>
    <w:rsid w:val="009A6BEA"/>
    <w:rsid w:val="009C05B5"/>
    <w:rsid w:val="009C5F0C"/>
    <w:rsid w:val="009D32A5"/>
    <w:rsid w:val="009E1A49"/>
    <w:rsid w:val="009E30EF"/>
    <w:rsid w:val="009E44D1"/>
    <w:rsid w:val="00A16CA5"/>
    <w:rsid w:val="00A16D3C"/>
    <w:rsid w:val="00A305C7"/>
    <w:rsid w:val="00A3248B"/>
    <w:rsid w:val="00A34B98"/>
    <w:rsid w:val="00A41161"/>
    <w:rsid w:val="00A41CCC"/>
    <w:rsid w:val="00A46031"/>
    <w:rsid w:val="00A5107C"/>
    <w:rsid w:val="00A5648B"/>
    <w:rsid w:val="00A6044B"/>
    <w:rsid w:val="00A636C9"/>
    <w:rsid w:val="00A656B8"/>
    <w:rsid w:val="00A67514"/>
    <w:rsid w:val="00A67FEB"/>
    <w:rsid w:val="00A70DDD"/>
    <w:rsid w:val="00A80D69"/>
    <w:rsid w:val="00A8147B"/>
    <w:rsid w:val="00A82215"/>
    <w:rsid w:val="00A842DC"/>
    <w:rsid w:val="00A84EFD"/>
    <w:rsid w:val="00A9506F"/>
    <w:rsid w:val="00AA4A09"/>
    <w:rsid w:val="00AB0386"/>
    <w:rsid w:val="00AB3052"/>
    <w:rsid w:val="00AB66AF"/>
    <w:rsid w:val="00AB7A26"/>
    <w:rsid w:val="00AC77EA"/>
    <w:rsid w:val="00AD2C17"/>
    <w:rsid w:val="00AE0797"/>
    <w:rsid w:val="00AE10D1"/>
    <w:rsid w:val="00AE75A9"/>
    <w:rsid w:val="00AF2475"/>
    <w:rsid w:val="00AF2B30"/>
    <w:rsid w:val="00B11696"/>
    <w:rsid w:val="00B145EF"/>
    <w:rsid w:val="00B17CCC"/>
    <w:rsid w:val="00B17E9F"/>
    <w:rsid w:val="00B217D6"/>
    <w:rsid w:val="00B23427"/>
    <w:rsid w:val="00B2574E"/>
    <w:rsid w:val="00B27527"/>
    <w:rsid w:val="00B308F4"/>
    <w:rsid w:val="00B33FAA"/>
    <w:rsid w:val="00B37B55"/>
    <w:rsid w:val="00B41A9D"/>
    <w:rsid w:val="00B626C0"/>
    <w:rsid w:val="00B65488"/>
    <w:rsid w:val="00B80000"/>
    <w:rsid w:val="00BA1335"/>
    <w:rsid w:val="00BA2CA2"/>
    <w:rsid w:val="00BA50E1"/>
    <w:rsid w:val="00BB09BE"/>
    <w:rsid w:val="00BB57AA"/>
    <w:rsid w:val="00BC208E"/>
    <w:rsid w:val="00BC3CF8"/>
    <w:rsid w:val="00BD063A"/>
    <w:rsid w:val="00BD2437"/>
    <w:rsid w:val="00BD345D"/>
    <w:rsid w:val="00BD48CD"/>
    <w:rsid w:val="00BD4A2F"/>
    <w:rsid w:val="00BE2174"/>
    <w:rsid w:val="00BE6D3E"/>
    <w:rsid w:val="00C02953"/>
    <w:rsid w:val="00C05063"/>
    <w:rsid w:val="00C1068A"/>
    <w:rsid w:val="00C1081B"/>
    <w:rsid w:val="00C114C8"/>
    <w:rsid w:val="00C1786D"/>
    <w:rsid w:val="00C2276A"/>
    <w:rsid w:val="00C2376D"/>
    <w:rsid w:val="00C33003"/>
    <w:rsid w:val="00C4718F"/>
    <w:rsid w:val="00C50850"/>
    <w:rsid w:val="00C533F0"/>
    <w:rsid w:val="00C56D2D"/>
    <w:rsid w:val="00C57663"/>
    <w:rsid w:val="00C61669"/>
    <w:rsid w:val="00C6793A"/>
    <w:rsid w:val="00C706A7"/>
    <w:rsid w:val="00C83414"/>
    <w:rsid w:val="00C911E0"/>
    <w:rsid w:val="00C92397"/>
    <w:rsid w:val="00C93152"/>
    <w:rsid w:val="00C94549"/>
    <w:rsid w:val="00C962D6"/>
    <w:rsid w:val="00CA0F34"/>
    <w:rsid w:val="00CA34D8"/>
    <w:rsid w:val="00CA6E39"/>
    <w:rsid w:val="00CB1CE5"/>
    <w:rsid w:val="00CB2C73"/>
    <w:rsid w:val="00CC3B4F"/>
    <w:rsid w:val="00CC3EBC"/>
    <w:rsid w:val="00CD4728"/>
    <w:rsid w:val="00CD4C60"/>
    <w:rsid w:val="00CF07EB"/>
    <w:rsid w:val="00CF23A6"/>
    <w:rsid w:val="00CF289C"/>
    <w:rsid w:val="00D12CB8"/>
    <w:rsid w:val="00D329AA"/>
    <w:rsid w:val="00D376BE"/>
    <w:rsid w:val="00D37971"/>
    <w:rsid w:val="00D44BC5"/>
    <w:rsid w:val="00D45E3B"/>
    <w:rsid w:val="00D4735D"/>
    <w:rsid w:val="00D605CC"/>
    <w:rsid w:val="00D7012D"/>
    <w:rsid w:val="00D74400"/>
    <w:rsid w:val="00D772C7"/>
    <w:rsid w:val="00D87356"/>
    <w:rsid w:val="00D92473"/>
    <w:rsid w:val="00D9288E"/>
    <w:rsid w:val="00D94413"/>
    <w:rsid w:val="00D94678"/>
    <w:rsid w:val="00DA22D6"/>
    <w:rsid w:val="00DA343F"/>
    <w:rsid w:val="00DA3ABF"/>
    <w:rsid w:val="00DA5218"/>
    <w:rsid w:val="00DB685C"/>
    <w:rsid w:val="00DC061A"/>
    <w:rsid w:val="00DC0D3C"/>
    <w:rsid w:val="00DC205C"/>
    <w:rsid w:val="00DD1096"/>
    <w:rsid w:val="00DD1C85"/>
    <w:rsid w:val="00DD4801"/>
    <w:rsid w:val="00DE2525"/>
    <w:rsid w:val="00E03925"/>
    <w:rsid w:val="00E0608A"/>
    <w:rsid w:val="00E20A58"/>
    <w:rsid w:val="00E36339"/>
    <w:rsid w:val="00E447AB"/>
    <w:rsid w:val="00E52A3E"/>
    <w:rsid w:val="00E56409"/>
    <w:rsid w:val="00E568AE"/>
    <w:rsid w:val="00E616F1"/>
    <w:rsid w:val="00E65CB5"/>
    <w:rsid w:val="00E66F08"/>
    <w:rsid w:val="00E67DB8"/>
    <w:rsid w:val="00E71CAC"/>
    <w:rsid w:val="00E91669"/>
    <w:rsid w:val="00E9234C"/>
    <w:rsid w:val="00EA0CAA"/>
    <w:rsid w:val="00EA3B70"/>
    <w:rsid w:val="00EA3E74"/>
    <w:rsid w:val="00EA6E4B"/>
    <w:rsid w:val="00EA799E"/>
    <w:rsid w:val="00EB447B"/>
    <w:rsid w:val="00EB616C"/>
    <w:rsid w:val="00ED4E8C"/>
    <w:rsid w:val="00ED7791"/>
    <w:rsid w:val="00EE11B8"/>
    <w:rsid w:val="00EE32D0"/>
    <w:rsid w:val="00EE337C"/>
    <w:rsid w:val="00EE6627"/>
    <w:rsid w:val="00EF53EE"/>
    <w:rsid w:val="00F1216C"/>
    <w:rsid w:val="00F12F40"/>
    <w:rsid w:val="00F14389"/>
    <w:rsid w:val="00F1465F"/>
    <w:rsid w:val="00F17B3D"/>
    <w:rsid w:val="00F26249"/>
    <w:rsid w:val="00F37E14"/>
    <w:rsid w:val="00F44078"/>
    <w:rsid w:val="00F504BB"/>
    <w:rsid w:val="00F70123"/>
    <w:rsid w:val="00F7072D"/>
    <w:rsid w:val="00F803CE"/>
    <w:rsid w:val="00F8168C"/>
    <w:rsid w:val="00F860C9"/>
    <w:rsid w:val="00F9014F"/>
    <w:rsid w:val="00F90413"/>
    <w:rsid w:val="00FB5CF5"/>
    <w:rsid w:val="00FB61DC"/>
    <w:rsid w:val="00FC0A85"/>
    <w:rsid w:val="00FD28DA"/>
    <w:rsid w:val="00FD5F5E"/>
    <w:rsid w:val="00FD7ABE"/>
    <w:rsid w:val="00FF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name">
    <w:name w:val="fieldname"/>
    <w:basedOn w:val="a2"/>
    <w:rsid w:val="00180DCD"/>
  </w:style>
  <w:style w:type="character" w:customStyle="1" w:styleId="generaltext">
    <w:name w:val="generaltext"/>
    <w:basedOn w:val="a2"/>
    <w:rsid w:val="00180DCD"/>
  </w:style>
  <w:style w:type="character" w:customStyle="1" w:styleId="apple-style-span">
    <w:name w:val="apple-style-span"/>
    <w:basedOn w:val="a2"/>
    <w:rsid w:val="00807E64"/>
  </w:style>
  <w:style w:type="character" w:customStyle="1" w:styleId="100">
    <w:name w:val="Знак Знак10"/>
    <w:basedOn w:val="a2"/>
    <w:rsid w:val="00807E64"/>
    <w:rPr>
      <w:rFonts w:ascii="Times New Roman" w:eastAsia="Times New Roman" w:hAnsi="Times New Roman" w:cs="Times New Roman" w:hint="default"/>
      <w:b/>
      <w:bCs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name">
    <w:name w:val="fieldname"/>
    <w:basedOn w:val="a2"/>
    <w:rsid w:val="00180DCD"/>
  </w:style>
  <w:style w:type="character" w:customStyle="1" w:styleId="generaltext">
    <w:name w:val="generaltext"/>
    <w:basedOn w:val="a2"/>
    <w:rsid w:val="00180DCD"/>
  </w:style>
  <w:style w:type="character" w:customStyle="1" w:styleId="apple-style-span">
    <w:name w:val="apple-style-span"/>
    <w:basedOn w:val="a2"/>
    <w:rsid w:val="00807E64"/>
  </w:style>
  <w:style w:type="character" w:customStyle="1" w:styleId="100">
    <w:name w:val="Знак Знак10"/>
    <w:basedOn w:val="a2"/>
    <w:rsid w:val="00807E64"/>
    <w:rPr>
      <w:rFonts w:ascii="Times New Roman" w:eastAsia="Times New Roman" w:hAnsi="Times New Roman" w:cs="Times New Roman" w:hint="default"/>
      <w:b/>
      <w:bCs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29742">
      <w:bodyDiv w:val="1"/>
      <w:marLeft w:val="0"/>
      <w:marRight w:val="0"/>
      <w:marTop w:val="0"/>
      <w:marBottom w:val="0"/>
      <w:divBdr>
        <w:top w:val="none" w:sz="0" w:space="0" w:color="auto"/>
        <w:left w:val="none" w:sz="0" w:space="0" w:color="auto"/>
        <w:bottom w:val="none" w:sz="0" w:space="0" w:color="auto"/>
        <w:right w:val="none" w:sz="0" w:space="0" w:color="auto"/>
      </w:divBdr>
    </w:div>
    <w:div w:id="513612512">
      <w:bodyDiv w:val="1"/>
      <w:marLeft w:val="0"/>
      <w:marRight w:val="0"/>
      <w:marTop w:val="0"/>
      <w:marBottom w:val="0"/>
      <w:divBdr>
        <w:top w:val="none" w:sz="0" w:space="0" w:color="auto"/>
        <w:left w:val="none" w:sz="0" w:space="0" w:color="auto"/>
        <w:bottom w:val="none" w:sz="0" w:space="0" w:color="auto"/>
        <w:right w:val="none" w:sz="0" w:space="0" w:color="auto"/>
      </w:divBdr>
    </w:div>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555972258">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772631388">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413089185">
      <w:bodyDiv w:val="1"/>
      <w:marLeft w:val="0"/>
      <w:marRight w:val="0"/>
      <w:marTop w:val="0"/>
      <w:marBottom w:val="0"/>
      <w:divBdr>
        <w:top w:val="none" w:sz="0" w:space="0" w:color="auto"/>
        <w:left w:val="none" w:sz="0" w:space="0" w:color="auto"/>
        <w:bottom w:val="none" w:sz="0" w:space="0" w:color="auto"/>
        <w:right w:val="none" w:sz="0" w:space="0" w:color="auto"/>
      </w:divBdr>
    </w:div>
    <w:div w:id="1525484261">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1636718626">
      <w:bodyDiv w:val="1"/>
      <w:marLeft w:val="0"/>
      <w:marRight w:val="0"/>
      <w:marTop w:val="0"/>
      <w:marBottom w:val="0"/>
      <w:divBdr>
        <w:top w:val="none" w:sz="0" w:space="0" w:color="auto"/>
        <w:left w:val="none" w:sz="0" w:space="0" w:color="auto"/>
        <w:bottom w:val="none" w:sz="0" w:space="0" w:color="auto"/>
        <w:right w:val="none" w:sz="0" w:space="0" w:color="auto"/>
      </w:divBdr>
    </w:div>
    <w:div w:id="1775593439">
      <w:bodyDiv w:val="1"/>
      <w:marLeft w:val="0"/>
      <w:marRight w:val="0"/>
      <w:marTop w:val="0"/>
      <w:marBottom w:val="0"/>
      <w:divBdr>
        <w:top w:val="none" w:sz="0" w:space="0" w:color="auto"/>
        <w:left w:val="none" w:sz="0" w:space="0" w:color="auto"/>
        <w:bottom w:val="none" w:sz="0" w:space="0" w:color="auto"/>
        <w:right w:val="none" w:sz="0" w:space="0" w:color="auto"/>
      </w:divBdr>
    </w:div>
    <w:div w:id="1798377958">
      <w:bodyDiv w:val="1"/>
      <w:marLeft w:val="0"/>
      <w:marRight w:val="0"/>
      <w:marTop w:val="0"/>
      <w:marBottom w:val="0"/>
      <w:divBdr>
        <w:top w:val="none" w:sz="0" w:space="0" w:color="auto"/>
        <w:left w:val="none" w:sz="0" w:space="0" w:color="auto"/>
        <w:bottom w:val="none" w:sz="0" w:space="0" w:color="auto"/>
        <w:right w:val="none" w:sz="0" w:space="0" w:color="auto"/>
      </w:divBdr>
    </w:div>
    <w:div w:id="1849056404">
      <w:bodyDiv w:val="1"/>
      <w:marLeft w:val="0"/>
      <w:marRight w:val="0"/>
      <w:marTop w:val="0"/>
      <w:marBottom w:val="0"/>
      <w:divBdr>
        <w:top w:val="none" w:sz="0" w:space="0" w:color="auto"/>
        <w:left w:val="none" w:sz="0" w:space="0" w:color="auto"/>
        <w:bottom w:val="none" w:sz="0" w:space="0" w:color="auto"/>
        <w:right w:val="none" w:sz="0" w:space="0" w:color="auto"/>
      </w:divBdr>
    </w:div>
    <w:div w:id="1983536897">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19640082">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43A4B59-B42D-4585-907F-3340703A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1</Pages>
  <Words>21605</Words>
  <Characters>123154</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144471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umz2777</cp:lastModifiedBy>
  <cp:revision>281</cp:revision>
  <cp:lastPrinted>2012-06-21T06:07:00Z</cp:lastPrinted>
  <dcterms:created xsi:type="dcterms:W3CDTF">2012-04-12T09:57:00Z</dcterms:created>
  <dcterms:modified xsi:type="dcterms:W3CDTF">2012-06-21T09:07:00Z</dcterms:modified>
</cp:coreProperties>
</file>