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Pr="00923DDC" w:rsidRDefault="0020091D">
            <w:pPr>
              <w:ind w:left="567"/>
              <w:jc w:val="center"/>
              <w:rPr>
                <w:b/>
                <w:lang w:val="en-US"/>
              </w:rPr>
            </w:pPr>
            <w:r>
              <w:t>153000 , г. Иваново, пл. Революции, д. 6, тел. (</w:t>
            </w:r>
            <w:r w:rsidRPr="00923DDC">
              <w:t>4</w:t>
            </w:r>
            <w:r>
              <w:t xml:space="preserve">932) </w:t>
            </w:r>
            <w:r w:rsidR="00923DDC" w:rsidRPr="00923DDC">
              <w:t>59-4</w:t>
            </w:r>
            <w:r w:rsidR="00923DDC">
              <w:rPr>
                <w:lang w:val="en-US"/>
              </w:rPr>
              <w:t>5</w:t>
            </w:r>
            <w:r w:rsidRPr="00923DDC">
              <w:t>-</w:t>
            </w:r>
            <w:r w:rsidR="00923DDC">
              <w:t>3</w:t>
            </w:r>
            <w:r w:rsidR="00923DDC">
              <w:rPr>
                <w:lang w:val="en-US"/>
              </w:rPr>
              <w:t>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20091D" w:rsidTr="0020091D">
        <w:trPr>
          <w:trHeight w:val="1236"/>
          <w:jc w:val="center"/>
        </w:trPr>
        <w:tc>
          <w:tcPr>
            <w:tcW w:w="2278" w:type="pct"/>
            <w:vAlign w:val="center"/>
            <w:hideMark/>
          </w:tcPr>
          <w:p w:rsidR="007639F8" w:rsidRPr="00757956" w:rsidRDefault="007639F8" w:rsidP="007639F8">
            <w:pPr>
              <w:rPr>
                <w:sz w:val="24"/>
                <w:szCs w:val="24"/>
              </w:rPr>
            </w:pPr>
            <w:r>
              <w:rPr>
                <w:sz w:val="24"/>
                <w:szCs w:val="24"/>
              </w:rPr>
              <w:t xml:space="preserve">Муниципальное бюджетное учреждение здравоохранения </w:t>
            </w:r>
            <w:r w:rsidRPr="004A2C29">
              <w:rPr>
                <w:sz w:val="24"/>
                <w:szCs w:val="24"/>
              </w:rPr>
              <w:t xml:space="preserve"> «Городская клин</w:t>
            </w:r>
            <w:r>
              <w:rPr>
                <w:sz w:val="24"/>
                <w:szCs w:val="24"/>
              </w:rPr>
              <w:t xml:space="preserve">ическая  больница № </w:t>
            </w:r>
            <w:r w:rsidRPr="00757956">
              <w:rPr>
                <w:sz w:val="24"/>
                <w:szCs w:val="24"/>
              </w:rPr>
              <w:t>4</w:t>
            </w:r>
            <w:r w:rsidRPr="004A2C29">
              <w:rPr>
                <w:sz w:val="24"/>
                <w:szCs w:val="24"/>
              </w:rPr>
              <w:t>»</w:t>
            </w:r>
            <w:r>
              <w:rPr>
                <w:sz w:val="24"/>
                <w:szCs w:val="24"/>
              </w:rPr>
              <w:t xml:space="preserve"> </w:t>
            </w:r>
          </w:p>
          <w:p w:rsidR="0020091D" w:rsidRPr="001D4EBF" w:rsidRDefault="0020091D">
            <w:pPr>
              <w:rPr>
                <w:sz w:val="24"/>
                <w:szCs w:val="24"/>
              </w:rPr>
            </w:pP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7639F8" w:rsidRDefault="00722F10" w:rsidP="007639F8">
      <w:pPr>
        <w:pStyle w:val="ConsPlusNormal0"/>
        <w:ind w:firstLine="0"/>
        <w:jc w:val="both"/>
        <w:rPr>
          <w:rFonts w:ascii="Times New Roman" w:hAnsi="Times New Roman" w:cs="Times New Roman"/>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7639F8" w:rsidRPr="007639F8">
        <w:rPr>
          <w:rFonts w:ascii="Times New Roman" w:hAnsi="Times New Roman" w:cs="Times New Roman"/>
          <w:sz w:val="28"/>
          <w:szCs w:val="28"/>
        </w:rPr>
        <w:t xml:space="preserve">Капитальный ремонт помещений </w:t>
      </w:r>
      <w:proofErr w:type="spellStart"/>
      <w:r w:rsidR="007639F8" w:rsidRPr="007639F8">
        <w:rPr>
          <w:rFonts w:ascii="Times New Roman" w:hAnsi="Times New Roman" w:cs="Times New Roman"/>
          <w:sz w:val="28"/>
          <w:szCs w:val="28"/>
        </w:rPr>
        <w:t>эндоцентра</w:t>
      </w:r>
      <w:proofErr w:type="spellEnd"/>
      <w:r w:rsidR="00974741" w:rsidRPr="00974741">
        <w:rPr>
          <w:rFonts w:ascii="Times New Roman" w:hAnsi="Times New Roman" w:cs="Times New Roman"/>
          <w:sz w:val="28"/>
          <w:szCs w:val="28"/>
        </w:rPr>
        <w:t xml:space="preserve"> </w:t>
      </w:r>
      <w:r w:rsidR="00974741">
        <w:rPr>
          <w:rFonts w:ascii="Times New Roman" w:hAnsi="Times New Roman" w:cs="Times New Roman"/>
          <w:sz w:val="28"/>
          <w:szCs w:val="28"/>
        </w:rPr>
        <w:t>МБУЗ  «ГКБ № 4»</w:t>
      </w:r>
      <w:r w:rsidR="007639F8">
        <w:rPr>
          <w:rFonts w:ascii="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BB5718" w:rsidRDefault="00BB5718">
            <w:pPr>
              <w:pStyle w:val="32"/>
              <w:rPr>
                <w:lang w:val="en-US"/>
              </w:rPr>
            </w:pPr>
            <w:r>
              <w:t>3</w:t>
            </w:r>
            <w:r>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EB6A7F" w:rsidRDefault="00EB6A7F">
            <w:pPr>
              <w:pStyle w:val="32"/>
              <w:rPr>
                <w:lang w:val="en-US"/>
              </w:rPr>
            </w:pPr>
            <w:r>
              <w:rPr>
                <w:lang w:val="en-US"/>
              </w:rP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B5718" w:rsidRDefault="00BB5718">
            <w:pPr>
              <w:pStyle w:val="32"/>
              <w:rPr>
                <w:lang w:val="en-US"/>
              </w:rPr>
            </w:pPr>
            <w:r>
              <w:t>4</w:t>
            </w:r>
            <w:r w:rsidR="00EB6A7F">
              <w:rPr>
                <w:lang w:val="en-US"/>
              </w:rPr>
              <w:t>9</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B15418"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1.7.5.1.</w:t>
      </w:r>
      <w:r w:rsidRPr="00EB6A7F">
        <w:rPr>
          <w:rFonts w:ascii="Times New Roman" w:hAnsi="Times New Roman" w:cs="Times New Roman"/>
          <w:sz w:val="24"/>
          <w:szCs w:val="24"/>
        </w:rPr>
        <w:t xml:space="preserve"> </w:t>
      </w:r>
      <w:r w:rsidR="0020091D">
        <w:rPr>
          <w:rFonts w:ascii="Times New Roman" w:hAnsi="Times New Roman" w:cs="Times New Roman"/>
          <w:sz w:val="24"/>
          <w:szCs w:val="24"/>
        </w:rPr>
        <w:t xml:space="preserve">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20091D">
        <w:rPr>
          <w:rFonts w:ascii="Times New Roman" w:hAnsi="Times New Roman" w:cs="Times New Roman"/>
          <w:b/>
          <w:i/>
          <w:sz w:val="24"/>
          <w:szCs w:val="24"/>
        </w:rPr>
        <w:t>Информационной карте открытого аукциона в электронной форме</w:t>
      </w:r>
      <w:r w:rsidR="0020091D">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w:t>
      </w:r>
      <w:r>
        <w:rPr>
          <w:rFonts w:ascii="Times New Roman" w:hAnsi="Times New Roman" w:cs="Times New Roman"/>
          <w:sz w:val="24"/>
          <w:szCs w:val="24"/>
        </w:rPr>
        <w:lastRenderedPageBreak/>
        <w:t xml:space="preserve">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w:t>
      </w:r>
      <w:r>
        <w:rPr>
          <w:rFonts w:ascii="Times New Roman" w:hAnsi="Times New Roman" w:cs="Times New Roman"/>
          <w:sz w:val="24"/>
          <w:szCs w:val="24"/>
        </w:rPr>
        <w:lastRenderedPageBreak/>
        <w:t>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w:t>
      </w:r>
      <w:r>
        <w:rPr>
          <w:rFonts w:ascii="Times New Roman" w:hAnsi="Times New Roman" w:cs="Times New Roman"/>
          <w:sz w:val="24"/>
          <w:szCs w:val="24"/>
        </w:rPr>
        <w:lastRenderedPageBreak/>
        <w:t xml:space="preserve">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w:t>
      </w:r>
      <w:r>
        <w:rPr>
          <w:rFonts w:ascii="Times New Roman" w:hAnsi="Times New Roman" w:cs="Times New Roman"/>
          <w:sz w:val="24"/>
          <w:szCs w:val="24"/>
        </w:rPr>
        <w:lastRenderedPageBreak/>
        <w:t>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1D4EBF" w:rsidRDefault="001D4EBF" w:rsidP="0020091D">
      <w:pPr>
        <w:pStyle w:val="HTML"/>
        <w:ind w:firstLine="709"/>
        <w:jc w:val="both"/>
        <w:rPr>
          <w:rFonts w:ascii="Times New Roman" w:hAnsi="Times New Roman" w:cs="Times New Roman"/>
          <w:b/>
          <w:sz w:val="24"/>
          <w:szCs w:val="24"/>
        </w:rPr>
      </w:pPr>
    </w:p>
    <w:p w:rsidR="001D4EBF" w:rsidRDefault="001D4EBF" w:rsidP="0020091D">
      <w:pPr>
        <w:pStyle w:val="HTML"/>
        <w:ind w:firstLine="709"/>
        <w:jc w:val="both"/>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20091D">
      <w:pPr>
        <w:tabs>
          <w:tab w:val="num" w:pos="900"/>
        </w:tabs>
        <w:jc w:val="center"/>
        <w:rPr>
          <w:b/>
          <w:sz w:val="28"/>
          <w:szCs w:val="28"/>
        </w:rPr>
      </w:pPr>
    </w:p>
    <w:p w:rsidR="001D4EBF" w:rsidRDefault="001D4EBF"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2"/>
        <w:gridCol w:w="1202"/>
        <w:gridCol w:w="2013"/>
        <w:gridCol w:w="6267"/>
      </w:tblGrid>
      <w:tr w:rsidR="0020091D" w:rsidTr="00732F88">
        <w:trPr>
          <w:trHeight w:val="1565"/>
          <w:jc w:val="center"/>
        </w:trPr>
        <w:tc>
          <w:tcPr>
            <w:tcW w:w="2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04"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11"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732F88">
        <w:trPr>
          <w:trHeight w:val="1285"/>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148" w:type="pct"/>
            <w:tcBorders>
              <w:top w:val="single" w:sz="4" w:space="0" w:color="auto"/>
              <w:left w:val="single" w:sz="4" w:space="0" w:color="auto"/>
              <w:bottom w:val="single" w:sz="4" w:space="0" w:color="auto"/>
              <w:right w:val="single" w:sz="4" w:space="0" w:color="auto"/>
            </w:tcBorders>
            <w:hideMark/>
          </w:tcPr>
          <w:p w:rsidR="007639F8" w:rsidRPr="00EF03D5" w:rsidRDefault="007639F8" w:rsidP="007639F8">
            <w:pPr>
              <w:rPr>
                <w:sz w:val="24"/>
                <w:szCs w:val="24"/>
              </w:rPr>
            </w:pPr>
            <w:proofErr w:type="gramStart"/>
            <w:r w:rsidRPr="00EF03D5">
              <w:rPr>
                <w:sz w:val="24"/>
                <w:szCs w:val="24"/>
              </w:rPr>
              <w:t>Муниципальное бюджетное учреждение здравоохранения «Городская клиническая больница № 4»</w:t>
            </w:r>
            <w:r w:rsidRPr="00EF03D5">
              <w:rPr>
                <w:sz w:val="24"/>
                <w:szCs w:val="24"/>
              </w:rPr>
              <w:br/>
            </w:r>
            <w:r>
              <w:rPr>
                <w:sz w:val="24"/>
                <w:szCs w:val="24"/>
              </w:rPr>
              <w:t>Местонахождение, почтовый адрес</w:t>
            </w:r>
            <w:r w:rsidRPr="00EF03D5">
              <w:rPr>
                <w:sz w:val="24"/>
                <w:szCs w:val="24"/>
              </w:rPr>
              <w:t>: 153005, Российская Федерация, Ивановская область,  г. Иваново, ул. Шошина, д.</w:t>
            </w:r>
            <w:r>
              <w:rPr>
                <w:sz w:val="24"/>
                <w:szCs w:val="24"/>
              </w:rPr>
              <w:t xml:space="preserve"> </w:t>
            </w:r>
            <w:r w:rsidRPr="00EF03D5">
              <w:rPr>
                <w:sz w:val="24"/>
                <w:szCs w:val="24"/>
              </w:rPr>
              <w:t>8</w:t>
            </w:r>
            <w:r>
              <w:rPr>
                <w:sz w:val="24"/>
                <w:szCs w:val="24"/>
              </w:rPr>
              <w:t>.</w:t>
            </w:r>
            <w:proofErr w:type="gramEnd"/>
            <w:r w:rsidRPr="00EF03D5">
              <w:rPr>
                <w:sz w:val="24"/>
                <w:szCs w:val="24"/>
              </w:rPr>
              <w:br/>
              <w:t>Телефон, факс: 7-4932-37-59-41</w:t>
            </w:r>
          </w:p>
          <w:p w:rsidR="0020091D" w:rsidRPr="003D3692" w:rsidRDefault="007639F8" w:rsidP="007639F8">
            <w:pPr>
              <w:pStyle w:val="af6"/>
              <w:spacing w:after="0"/>
              <w:ind w:left="0"/>
              <w:rPr>
                <w:sz w:val="24"/>
                <w:szCs w:val="24"/>
              </w:rPr>
            </w:pPr>
            <w:r w:rsidRPr="00EF03D5">
              <w:rPr>
                <w:sz w:val="24"/>
                <w:szCs w:val="24"/>
              </w:rPr>
              <w:t xml:space="preserve">Адрес электронной почты: </w:t>
            </w:r>
            <w:hyperlink r:id="rId11" w:history="1">
              <w:r w:rsidRPr="00EF03D5">
                <w:rPr>
                  <w:rStyle w:val="a4"/>
                  <w:sz w:val="24"/>
                  <w:szCs w:val="24"/>
                  <w:lang w:val="en-US"/>
                </w:rPr>
                <w:t>yurist</w:t>
              </w:r>
              <w:r w:rsidRPr="00EF03D5">
                <w:rPr>
                  <w:rStyle w:val="a4"/>
                  <w:sz w:val="24"/>
                  <w:szCs w:val="24"/>
                </w:rPr>
                <w:t>-4</w:t>
              </w:r>
              <w:r w:rsidRPr="00EF03D5">
                <w:rPr>
                  <w:rStyle w:val="a4"/>
                  <w:sz w:val="24"/>
                  <w:szCs w:val="24"/>
                  <w:lang w:val="en-US"/>
                </w:rPr>
                <w:t>gkb</w:t>
              </w:r>
              <w:r w:rsidRPr="00EF03D5">
                <w:rPr>
                  <w:rStyle w:val="a4"/>
                  <w:sz w:val="24"/>
                  <w:szCs w:val="24"/>
                </w:rPr>
                <w:t>@mail.ru</w:t>
              </w:r>
            </w:hyperlink>
            <w:r w:rsidRPr="00EF03D5">
              <w:rPr>
                <w:sz w:val="24"/>
                <w:szCs w:val="24"/>
              </w:rPr>
              <w:t xml:space="preserve"> </w:t>
            </w:r>
          </w:p>
        </w:tc>
      </w:tr>
      <w:tr w:rsidR="0020091D" w:rsidTr="00732F88">
        <w:trPr>
          <w:trHeight w:val="1937"/>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59-45-33.</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Pr="00D738A3">
              <w:rPr>
                <w:sz w:val="24"/>
                <w:szCs w:val="24"/>
              </w:rPr>
              <w:t>.</w:t>
            </w:r>
          </w:p>
        </w:tc>
      </w:tr>
      <w:tr w:rsidR="0020091D" w:rsidTr="00732F88">
        <w:trPr>
          <w:trHeight w:val="100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148" w:type="pct"/>
            <w:tcBorders>
              <w:top w:val="single" w:sz="4" w:space="0" w:color="auto"/>
              <w:left w:val="single" w:sz="4" w:space="0" w:color="auto"/>
              <w:bottom w:val="single" w:sz="4" w:space="0" w:color="auto"/>
              <w:right w:val="single" w:sz="4" w:space="0" w:color="auto"/>
            </w:tcBorders>
          </w:tcPr>
          <w:p w:rsidR="0020091D" w:rsidRPr="00D738A3" w:rsidRDefault="00FB4B05">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732F88">
        <w:trPr>
          <w:trHeight w:val="538"/>
          <w:jc w:val="center"/>
        </w:trPr>
        <w:tc>
          <w:tcPr>
            <w:tcW w:w="237"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Вид и предмет</w:t>
            </w:r>
            <w:r w:rsidR="00EB6A7F" w:rsidRPr="00EB6A7F">
              <w:rPr>
                <w:sz w:val="24"/>
                <w:szCs w:val="24"/>
              </w:rPr>
              <w:t xml:space="preserve"> </w:t>
            </w:r>
            <w:r w:rsidR="00EB6A7F">
              <w:rPr>
                <w:sz w:val="24"/>
                <w:szCs w:val="24"/>
              </w:rPr>
              <w:t xml:space="preserve">открытого </w:t>
            </w:r>
            <w:r>
              <w:rPr>
                <w:sz w:val="24"/>
                <w:szCs w:val="24"/>
              </w:rPr>
              <w:t xml:space="preserve"> аукциона</w:t>
            </w:r>
            <w:r w:rsidR="00EB6A7F">
              <w:rPr>
                <w:sz w:val="24"/>
                <w:szCs w:val="24"/>
              </w:rPr>
              <w:t xml:space="preserve">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Pr="003D3692" w:rsidRDefault="0020091D" w:rsidP="003D3692">
            <w:pPr>
              <w:pStyle w:val="ConsPlusNormal0"/>
              <w:ind w:firstLine="0"/>
              <w:jc w:val="both"/>
              <w:rPr>
                <w:rFonts w:ascii="Times New Roman" w:hAnsi="Times New Roman" w:cs="Times New Roman"/>
                <w:b/>
                <w:sz w:val="24"/>
                <w:szCs w:val="24"/>
                <w:u w:val="single"/>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C20B58">
              <w:rPr>
                <w:rFonts w:ascii="Times New Roman" w:hAnsi="Times New Roman" w:cs="Times New Roman"/>
                <w:sz w:val="24"/>
                <w:szCs w:val="24"/>
              </w:rPr>
              <w:t xml:space="preserve">капитального </w:t>
            </w:r>
            <w:r w:rsidR="00C20B58">
              <w:rPr>
                <w:rStyle w:val="FontStyle25"/>
                <w:b w:val="0"/>
                <w:sz w:val="24"/>
              </w:rPr>
              <w:t>ремонта</w:t>
            </w:r>
            <w:r w:rsidRPr="003D3692">
              <w:rPr>
                <w:rStyle w:val="FontStyle25"/>
                <w:b w:val="0"/>
                <w:sz w:val="24"/>
              </w:rPr>
              <w:t xml:space="preserve"> </w:t>
            </w:r>
            <w:r w:rsidR="007639F8" w:rsidRPr="007639F8">
              <w:rPr>
                <w:rFonts w:ascii="Times New Roman" w:eastAsia="Times New Roman" w:hAnsi="Times New Roman" w:cs="Times New Roman"/>
                <w:sz w:val="24"/>
                <w:szCs w:val="24"/>
              </w:rPr>
              <w:t xml:space="preserve">помещений </w:t>
            </w:r>
            <w:proofErr w:type="spellStart"/>
            <w:r w:rsidR="007639F8" w:rsidRPr="007639F8">
              <w:rPr>
                <w:rFonts w:ascii="Times New Roman" w:eastAsia="Times New Roman" w:hAnsi="Times New Roman" w:cs="Times New Roman"/>
                <w:sz w:val="24"/>
                <w:szCs w:val="24"/>
              </w:rPr>
              <w:t>эндоцентра</w:t>
            </w:r>
            <w:proofErr w:type="spellEnd"/>
            <w:r w:rsidR="007639F8" w:rsidRPr="007639F8">
              <w:rPr>
                <w:rFonts w:ascii="Times New Roman" w:eastAsia="Times New Roman" w:hAnsi="Times New Roman" w:cs="Times New Roman"/>
                <w:sz w:val="24"/>
                <w:szCs w:val="24"/>
              </w:rPr>
              <w:t xml:space="preserve"> МБУЗ "ГКБ №4"</w:t>
            </w:r>
            <w:r w:rsidR="007639F8" w:rsidRPr="007639F8">
              <w:rPr>
                <w:rFonts w:ascii="Times New Roman" w:hAnsi="Times New Roman" w:cs="Times New Roman"/>
                <w:sz w:val="24"/>
                <w:szCs w:val="24"/>
              </w:rPr>
              <w:t>.</w:t>
            </w:r>
          </w:p>
        </w:tc>
      </w:tr>
      <w:tr w:rsidR="0020091D" w:rsidTr="00732F88">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732F88">
        <w:trPr>
          <w:trHeight w:val="35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rsidP="007639F8">
            <w:pPr>
              <w:jc w:val="both"/>
              <w:rPr>
                <w:sz w:val="24"/>
                <w:szCs w:val="24"/>
              </w:rPr>
            </w:pPr>
            <w:r>
              <w:rPr>
                <w:sz w:val="24"/>
                <w:szCs w:val="24"/>
              </w:rPr>
              <w:t>Выполнение работ должно осуществляться в соответствии</w:t>
            </w:r>
            <w:r w:rsidR="00D738A3">
              <w:rPr>
                <w:sz w:val="24"/>
                <w:szCs w:val="24"/>
              </w:rPr>
              <w:t xml:space="preserve"> </w:t>
            </w:r>
            <w:r w:rsidR="00001514">
              <w:rPr>
                <w:sz w:val="24"/>
                <w:szCs w:val="24"/>
              </w:rPr>
              <w:t>с локальной сметой</w:t>
            </w:r>
            <w:r w:rsidR="00D738A3">
              <w:rPr>
                <w:sz w:val="24"/>
                <w:szCs w:val="24"/>
              </w:rPr>
              <w:t xml:space="preserve">, </w:t>
            </w:r>
            <w:r>
              <w:rPr>
                <w:sz w:val="24"/>
                <w:szCs w:val="24"/>
              </w:rPr>
              <w:t xml:space="preserve">с требованиями, указанными в проекте </w:t>
            </w:r>
            <w:r w:rsidR="007639F8">
              <w:rPr>
                <w:sz w:val="24"/>
                <w:szCs w:val="24"/>
              </w:rPr>
              <w:t xml:space="preserve">гражданско-правового договора (далее по тексту – контракт) </w:t>
            </w:r>
            <w:r>
              <w:rPr>
                <w:sz w:val="24"/>
                <w:szCs w:val="24"/>
              </w:rPr>
              <w:t xml:space="preserve">и части </w:t>
            </w:r>
            <w:r>
              <w:rPr>
                <w:sz w:val="24"/>
                <w:szCs w:val="24"/>
                <w:lang w:val="en-US"/>
              </w:rPr>
              <w:t>III</w:t>
            </w:r>
            <w:r>
              <w:rPr>
                <w:sz w:val="24"/>
                <w:szCs w:val="24"/>
              </w:rPr>
              <w:t xml:space="preserve"> «Техническая часть» документации об аукционе в электронной форме.</w:t>
            </w:r>
          </w:p>
        </w:tc>
      </w:tr>
      <w:tr w:rsidR="0020091D" w:rsidTr="00732F88">
        <w:trPr>
          <w:trHeight w:val="346"/>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Пункт </w:t>
            </w:r>
            <w:r>
              <w:rPr>
                <w:sz w:val="24"/>
                <w:szCs w:val="24"/>
              </w:rPr>
              <w:lastRenderedPageBreak/>
              <w:t>1.4.2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lastRenderedPageBreak/>
              <w:t xml:space="preserve">Место и сроки </w:t>
            </w:r>
            <w:r>
              <w:rPr>
                <w:sz w:val="24"/>
                <w:szCs w:val="24"/>
              </w:rPr>
              <w:lastRenderedPageBreak/>
              <w:t>(периоды)  выполнения работ</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lastRenderedPageBreak/>
              <w:t>Место выполнения работ:</w:t>
            </w:r>
            <w:r>
              <w:rPr>
                <w:sz w:val="24"/>
                <w:szCs w:val="24"/>
              </w:rPr>
              <w:t xml:space="preserve"> </w:t>
            </w:r>
          </w:p>
          <w:p w:rsidR="007639F8" w:rsidRPr="007639F8" w:rsidRDefault="007639F8" w:rsidP="00A41EE2">
            <w:pPr>
              <w:jc w:val="both"/>
              <w:rPr>
                <w:sz w:val="24"/>
                <w:szCs w:val="24"/>
              </w:rPr>
            </w:pPr>
            <w:r w:rsidRPr="007639F8">
              <w:rPr>
                <w:sz w:val="24"/>
                <w:szCs w:val="24"/>
              </w:rPr>
              <w:lastRenderedPageBreak/>
              <w:t>г. Иваново, ул. Шошина, д.8</w:t>
            </w:r>
          </w:p>
          <w:p w:rsidR="0020091D" w:rsidRDefault="0020091D" w:rsidP="00AC0681">
            <w:pPr>
              <w:jc w:val="both"/>
              <w:rPr>
                <w:sz w:val="24"/>
                <w:szCs w:val="24"/>
                <w:u w:val="single"/>
              </w:rPr>
            </w:pPr>
            <w:r>
              <w:rPr>
                <w:sz w:val="24"/>
                <w:szCs w:val="24"/>
                <w:u w:val="single"/>
              </w:rPr>
              <w:t>Сроки (периоды) выполнения работ:</w:t>
            </w:r>
            <w:r>
              <w:rPr>
                <w:sz w:val="24"/>
                <w:szCs w:val="24"/>
              </w:rPr>
              <w:t xml:space="preserve">  </w:t>
            </w:r>
            <w:r w:rsidR="007639F8" w:rsidRPr="007639F8">
              <w:rPr>
                <w:sz w:val="24"/>
                <w:szCs w:val="24"/>
              </w:rPr>
              <w:t xml:space="preserve">в течение 21 календарного дня со дня подписания </w:t>
            </w:r>
            <w:r w:rsidR="00AC0681">
              <w:rPr>
                <w:sz w:val="24"/>
                <w:szCs w:val="24"/>
              </w:rPr>
              <w:t>контракта.</w:t>
            </w:r>
          </w:p>
        </w:tc>
      </w:tr>
      <w:tr w:rsidR="0020091D" w:rsidTr="00732F88">
        <w:trPr>
          <w:trHeight w:val="170"/>
          <w:jc w:val="center"/>
        </w:trPr>
        <w:tc>
          <w:tcPr>
            <w:tcW w:w="237"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04"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Pr="007639F8" w:rsidRDefault="007639F8">
            <w:pPr>
              <w:pStyle w:val="af8"/>
              <w:spacing w:after="0"/>
              <w:jc w:val="left"/>
              <w:rPr>
                <w:rFonts w:ascii="Times New Roman" w:hAnsi="Times New Roman"/>
                <w:szCs w:val="24"/>
              </w:rPr>
            </w:pPr>
            <w:r>
              <w:rPr>
                <w:rFonts w:ascii="Times New Roman" w:hAnsi="Times New Roman"/>
              </w:rPr>
              <w:t xml:space="preserve">265 122, </w:t>
            </w:r>
            <w:r w:rsidRPr="007639F8">
              <w:rPr>
                <w:rFonts w:ascii="Times New Roman" w:hAnsi="Times New Roman"/>
              </w:rPr>
              <w:t>02</w:t>
            </w:r>
          </w:p>
        </w:tc>
      </w:tr>
      <w:tr w:rsidR="0020091D" w:rsidTr="00732F88">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Pr>
                <w:rFonts w:ascii="Times New Roman" w:hAnsi="Times New Roman"/>
                <w:szCs w:val="24"/>
              </w:rPr>
              <w:t xml:space="preserve">ой </w:t>
            </w:r>
            <w:r w:rsidRPr="00A41EE2">
              <w:rPr>
                <w:rFonts w:ascii="Times New Roman" w:hAnsi="Times New Roman"/>
                <w:szCs w:val="24"/>
              </w:rPr>
              <w:t xml:space="preserve"> смет</w:t>
            </w:r>
            <w:r>
              <w:rPr>
                <w:rFonts w:ascii="Times New Roman" w:hAnsi="Times New Roman"/>
                <w:szCs w:val="24"/>
              </w:rPr>
              <w:t>ы</w:t>
            </w:r>
            <w:r w:rsidR="00D738A3">
              <w:rPr>
                <w:rFonts w:ascii="Times New Roman" w:hAnsi="Times New Roman"/>
                <w:szCs w:val="24"/>
              </w:rPr>
              <w:t>,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732F88">
        <w:trPr>
          <w:trHeight w:val="67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732F88">
        <w:trPr>
          <w:trHeight w:val="67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48"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148" w:type="pct"/>
            <w:tcBorders>
              <w:top w:val="single" w:sz="4" w:space="0" w:color="auto"/>
              <w:left w:val="single" w:sz="4" w:space="0" w:color="auto"/>
              <w:bottom w:val="single" w:sz="4" w:space="0" w:color="auto"/>
              <w:right w:val="single" w:sz="4" w:space="0" w:color="auto"/>
            </w:tcBorders>
            <w:hideMark/>
          </w:tcPr>
          <w:p w:rsidR="007639F8" w:rsidRDefault="007639F8">
            <w:pPr>
              <w:jc w:val="both"/>
              <w:rPr>
                <w:sz w:val="24"/>
                <w:szCs w:val="24"/>
              </w:rPr>
            </w:pPr>
            <w:r>
              <w:rPr>
                <w:sz w:val="24"/>
                <w:szCs w:val="24"/>
              </w:rPr>
              <w:t>Цена контракта</w:t>
            </w:r>
            <w:r w:rsidRPr="007639F8">
              <w:rPr>
                <w:sz w:val="24"/>
                <w:szCs w:val="24"/>
              </w:rPr>
              <w:t xml:space="preserve"> формируется с учетом всех расходов Подрядчика при выполнении работ в соотв</w:t>
            </w:r>
            <w:r w:rsidR="00DF56F8">
              <w:rPr>
                <w:sz w:val="24"/>
                <w:szCs w:val="24"/>
              </w:rPr>
              <w:t>етствии с локальной сметой</w:t>
            </w:r>
            <w:r w:rsidRPr="007639F8">
              <w:rPr>
                <w:sz w:val="24"/>
                <w:szCs w:val="24"/>
              </w:rPr>
              <w:t xml:space="preserve">, в том числе: стоимость работ, затраты на оборудование и расходные материалы, затраты на непредвиденные расходы, </w:t>
            </w:r>
            <w:r>
              <w:rPr>
                <w:sz w:val="24"/>
                <w:szCs w:val="24"/>
              </w:rPr>
              <w:t xml:space="preserve">налоги с учетом </w:t>
            </w:r>
            <w:r w:rsidRPr="007639F8">
              <w:rPr>
                <w:sz w:val="24"/>
                <w:szCs w:val="24"/>
              </w:rPr>
              <w:t>НДС</w:t>
            </w:r>
            <w:r>
              <w:rPr>
                <w:rStyle w:val="aff5"/>
                <w:sz w:val="24"/>
                <w:szCs w:val="24"/>
              </w:rPr>
              <w:footnoteReference w:id="1"/>
            </w:r>
            <w:r w:rsidRPr="007639F8">
              <w:rPr>
                <w:sz w:val="24"/>
                <w:szCs w:val="24"/>
              </w:rPr>
              <w:t xml:space="preserve"> </w:t>
            </w:r>
            <w:r w:rsidR="00DF56F8">
              <w:rPr>
                <w:sz w:val="24"/>
                <w:szCs w:val="24"/>
              </w:rPr>
              <w:t xml:space="preserve">и других обязательных платежей, </w:t>
            </w:r>
            <w:r w:rsidRPr="007639F8">
              <w:rPr>
                <w:sz w:val="24"/>
                <w:szCs w:val="24"/>
              </w:rPr>
              <w:t>установленных законодательством РФ, которые несет Подрядчик при производстве работ.</w:t>
            </w:r>
          </w:p>
          <w:p w:rsidR="00DA4550" w:rsidRDefault="00DA4550" w:rsidP="00DA4550">
            <w:pPr>
              <w:jc w:val="both"/>
              <w:rPr>
                <w:sz w:val="24"/>
                <w:szCs w:val="24"/>
              </w:rPr>
            </w:pPr>
            <w:r>
              <w:rPr>
                <w:color w:val="000000"/>
                <w:sz w:val="24"/>
                <w:szCs w:val="24"/>
              </w:rPr>
              <w:t>Цена контракта остается неизменной в течение всего срока действия контракта за исключением случаев, предусмотренных действующим законодательством РФ.</w:t>
            </w:r>
          </w:p>
          <w:p w:rsidR="0020091D" w:rsidRDefault="00DA4550" w:rsidP="00DA4550">
            <w:pPr>
              <w:jc w:val="both"/>
            </w:pPr>
            <w:r>
              <w:t xml:space="preserve"> </w:t>
            </w:r>
            <w:r>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148"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732F88">
        <w:trPr>
          <w:trHeight w:val="1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148" w:type="pct"/>
            <w:tcBorders>
              <w:top w:val="single" w:sz="4" w:space="0" w:color="auto"/>
              <w:left w:val="single" w:sz="4" w:space="0" w:color="auto"/>
              <w:bottom w:val="single" w:sz="4" w:space="0" w:color="auto"/>
              <w:right w:val="single" w:sz="4" w:space="0" w:color="auto"/>
            </w:tcBorders>
            <w:vAlign w:val="center"/>
            <w:hideMark/>
          </w:tcPr>
          <w:p w:rsidR="0020091D" w:rsidRDefault="00DA4550" w:rsidP="00001514">
            <w:pPr>
              <w:pStyle w:val="Web"/>
              <w:spacing w:before="0" w:beforeAutospacing="0" w:after="0" w:afterAutospacing="0"/>
            </w:pPr>
            <w:r>
              <w:t xml:space="preserve">Бюджет города Иванова </w:t>
            </w:r>
          </w:p>
        </w:tc>
      </w:tr>
      <w:tr w:rsidR="0020091D" w:rsidTr="00732F88">
        <w:trPr>
          <w:trHeight w:val="106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148" w:type="pct"/>
            <w:tcBorders>
              <w:top w:val="single" w:sz="4" w:space="0" w:color="auto"/>
              <w:left w:val="single" w:sz="4" w:space="0" w:color="auto"/>
              <w:bottom w:val="single" w:sz="4" w:space="0" w:color="auto"/>
              <w:right w:val="single" w:sz="4" w:space="0" w:color="auto"/>
            </w:tcBorders>
            <w:hideMark/>
          </w:tcPr>
          <w:p w:rsidR="0020091D" w:rsidRPr="00DA4550" w:rsidRDefault="00DA4550">
            <w:pPr>
              <w:jc w:val="both"/>
              <w:rPr>
                <w:sz w:val="24"/>
                <w:szCs w:val="24"/>
              </w:rPr>
            </w:pPr>
            <w:proofErr w:type="gramStart"/>
            <w:r w:rsidRPr="00DA4550">
              <w:rPr>
                <w:sz w:val="24"/>
                <w:szCs w:val="24"/>
              </w:rPr>
              <w:t xml:space="preserve">Оплата производится Заказчиком безналичным путем после </w:t>
            </w:r>
            <w:r w:rsidR="00001514">
              <w:rPr>
                <w:sz w:val="24"/>
                <w:szCs w:val="24"/>
              </w:rPr>
              <w:t>подписания акта выполненных работ</w:t>
            </w:r>
            <w:r w:rsidRPr="00DA4550">
              <w:rPr>
                <w:sz w:val="24"/>
                <w:szCs w:val="24"/>
              </w:rPr>
              <w:t xml:space="preserve"> (форма КС-2) и справки стоимости выполненных работ (форма КС-3) подтверждающих выполнение объемов работ согласно календарного графика выполнения работ, после проверки и согласования указанных документов М</w:t>
            </w:r>
            <w:r>
              <w:rPr>
                <w:sz w:val="24"/>
                <w:szCs w:val="24"/>
              </w:rPr>
              <w:t>К</w:t>
            </w:r>
            <w:r w:rsidRPr="00DA4550">
              <w:rPr>
                <w:sz w:val="24"/>
                <w:szCs w:val="24"/>
              </w:rPr>
              <w:t>У «ПДС и ТК», Управлением здравоохранения Администрации города Иванова и Финансово-казначейским управлением Администрации города Иванова в срок до 31.12.2012.</w:t>
            </w:r>
            <w:proofErr w:type="gramEnd"/>
          </w:p>
        </w:tc>
      </w:tr>
      <w:tr w:rsidR="0020091D" w:rsidTr="00732F88">
        <w:trPr>
          <w:trHeight w:val="70"/>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001514">
            <w:pPr>
              <w:pStyle w:val="Web"/>
              <w:spacing w:before="0" w:beforeAutospacing="0" w:after="0" w:afterAutospacing="0"/>
            </w:pPr>
            <w:r>
              <w:t>1.7.5</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20091D" w:rsidRPr="00A17CE4" w:rsidRDefault="00A17CE4">
            <w:pPr>
              <w:jc w:val="both"/>
              <w:rPr>
                <w:sz w:val="24"/>
                <w:szCs w:val="24"/>
              </w:rPr>
            </w:pPr>
            <w:r w:rsidRPr="00A17CE4">
              <w:rPr>
                <w:sz w:val="24"/>
                <w:szCs w:val="24"/>
              </w:rPr>
              <w:t>1</w:t>
            </w:r>
            <w:r w:rsidR="0020091D" w:rsidRPr="00A17CE4">
              <w:rPr>
                <w:sz w:val="24"/>
                <w:szCs w:val="24"/>
              </w:rPr>
              <w:t xml:space="preserve">) требованию о </w:t>
            </w:r>
            <w:proofErr w:type="spellStart"/>
            <w:r w:rsidR="0020091D" w:rsidRPr="00A17CE4">
              <w:rPr>
                <w:sz w:val="24"/>
                <w:szCs w:val="24"/>
              </w:rPr>
              <w:t>непроведении</w:t>
            </w:r>
            <w:proofErr w:type="spellEnd"/>
            <w:r w:rsidR="0020091D" w:rsidRPr="00A17CE4">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A17CE4" w:rsidRDefault="00A17CE4">
            <w:pPr>
              <w:tabs>
                <w:tab w:val="left" w:pos="1733"/>
              </w:tabs>
              <w:jc w:val="both"/>
              <w:rPr>
                <w:sz w:val="24"/>
                <w:szCs w:val="24"/>
              </w:rPr>
            </w:pPr>
            <w:r w:rsidRPr="00A17CE4">
              <w:rPr>
                <w:sz w:val="24"/>
                <w:szCs w:val="24"/>
              </w:rPr>
              <w:t>2</w:t>
            </w:r>
            <w:r w:rsidR="0020091D" w:rsidRPr="00A17CE4">
              <w:rPr>
                <w:sz w:val="24"/>
                <w:szCs w:val="24"/>
              </w:rPr>
              <w:t xml:space="preserve">) требованию о </w:t>
            </w:r>
            <w:proofErr w:type="spellStart"/>
            <w:r w:rsidR="0020091D" w:rsidRPr="00A17CE4">
              <w:rPr>
                <w:sz w:val="24"/>
                <w:szCs w:val="24"/>
              </w:rPr>
              <w:t>неприостановлении</w:t>
            </w:r>
            <w:proofErr w:type="spellEnd"/>
            <w:r w:rsidR="0020091D" w:rsidRPr="00A17CE4">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A17CE4">
            <w:pPr>
              <w:tabs>
                <w:tab w:val="left" w:pos="1733"/>
              </w:tabs>
              <w:jc w:val="both"/>
              <w:rPr>
                <w:sz w:val="24"/>
                <w:szCs w:val="24"/>
              </w:rPr>
            </w:pPr>
            <w:r w:rsidRPr="00A17CE4">
              <w:rPr>
                <w:sz w:val="24"/>
                <w:szCs w:val="24"/>
              </w:rPr>
              <w:t>3</w:t>
            </w:r>
            <w:r w:rsidR="0020091D" w:rsidRPr="00A17CE4">
              <w:rPr>
                <w:sz w:val="24"/>
                <w:szCs w:val="24"/>
              </w:rPr>
              <w:t>) требованию об отсутств</w:t>
            </w:r>
            <w:proofErr w:type="gramStart"/>
            <w:r w:rsidR="0020091D" w:rsidRPr="00A17CE4">
              <w:rPr>
                <w:sz w:val="24"/>
                <w:szCs w:val="24"/>
              </w:rPr>
              <w:t>ии у у</w:t>
            </w:r>
            <w:proofErr w:type="gramEnd"/>
            <w:r w:rsidR="0020091D" w:rsidRPr="00A17CE4">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w:t>
            </w:r>
            <w:r w:rsidR="00EB6A7F">
              <w:rPr>
                <w:sz w:val="24"/>
                <w:szCs w:val="24"/>
              </w:rPr>
              <w:t xml:space="preserve"> открытом</w:t>
            </w:r>
            <w:r w:rsidR="0020091D" w:rsidRPr="00A17CE4">
              <w:rPr>
                <w:sz w:val="24"/>
                <w:szCs w:val="24"/>
              </w:rPr>
              <w:t xml:space="preserve"> аукционе </w:t>
            </w:r>
            <w:r w:rsidR="00EB6A7F">
              <w:rPr>
                <w:sz w:val="24"/>
                <w:szCs w:val="24"/>
              </w:rPr>
              <w:t xml:space="preserve">в электронной форме </w:t>
            </w:r>
            <w:r w:rsidR="0020091D" w:rsidRPr="00A17CE4">
              <w:rPr>
                <w:sz w:val="24"/>
                <w:szCs w:val="24"/>
              </w:rPr>
              <w:t>не принято.</w:t>
            </w:r>
          </w:p>
        </w:tc>
      </w:tr>
      <w:tr w:rsidR="0020091D" w:rsidTr="00732F88">
        <w:trPr>
          <w:trHeight w:val="1424"/>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001514">
            <w:pPr>
              <w:pStyle w:val="Web"/>
              <w:spacing w:before="0" w:beforeAutospacing="0" w:after="0" w:afterAutospacing="0"/>
            </w:pPr>
            <w:r>
              <w:t>1.7.5</w:t>
            </w:r>
            <w:r w:rsidR="0020091D">
              <w:t>.6</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732F88">
        <w:trPr>
          <w:trHeight w:val="20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148"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аукционе в </w:t>
            </w:r>
            <w:r>
              <w:lastRenderedPageBreak/>
              <w:t>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20091D" w:rsidRPr="00DF56F8" w:rsidRDefault="0020091D">
            <w:pPr>
              <w:keepNext/>
              <w:widowControl/>
              <w:jc w:val="both"/>
              <w:outlineLvl w:val="1"/>
              <w:rPr>
                <w:sz w:val="24"/>
                <w:szCs w:val="24"/>
              </w:rPr>
            </w:pPr>
            <w:r w:rsidRPr="00DF56F8">
              <w:rPr>
                <w:b/>
                <w:sz w:val="24"/>
                <w:szCs w:val="24"/>
              </w:rPr>
              <w:t xml:space="preserve">Первая </w:t>
            </w:r>
            <w:r w:rsidRPr="00DF56F8">
              <w:rPr>
                <w:sz w:val="24"/>
                <w:szCs w:val="24"/>
              </w:rPr>
              <w:t xml:space="preserve">часть заявки на участие в открытом аукционе в электронной форме должна содержать: </w:t>
            </w:r>
          </w:p>
          <w:p w:rsidR="0020091D" w:rsidRPr="00DF56F8" w:rsidRDefault="0020091D">
            <w:pPr>
              <w:jc w:val="both"/>
              <w:outlineLvl w:val="1"/>
              <w:rPr>
                <w:sz w:val="24"/>
                <w:szCs w:val="24"/>
              </w:rPr>
            </w:pPr>
            <w:r w:rsidRPr="00DF56F8">
              <w:rPr>
                <w:sz w:val="24"/>
                <w:szCs w:val="24"/>
              </w:rPr>
              <w:t xml:space="preserve">а) согласие участника размещения заказа на выполнение работ на условиях, предусмотренных документацией об </w:t>
            </w:r>
            <w:r w:rsidRPr="00DF56F8">
              <w:rPr>
                <w:sz w:val="24"/>
                <w:szCs w:val="24"/>
              </w:rPr>
              <w:lastRenderedPageBreak/>
              <w:t xml:space="preserve">открытом аукционе в электронной форме, в том числе означающее согласие на использование товара, </w:t>
            </w:r>
            <w:proofErr w:type="gramStart"/>
            <w:r w:rsidRPr="00DF56F8">
              <w:rPr>
                <w:sz w:val="24"/>
                <w:szCs w:val="24"/>
              </w:rPr>
              <w:t>указание</w:t>
            </w:r>
            <w:proofErr w:type="gramEnd"/>
            <w:r w:rsidRPr="00DF56F8">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DF56F8">
              <w:rPr>
                <w:bCs/>
                <w:sz w:val="24"/>
                <w:szCs w:val="24"/>
              </w:rPr>
              <w:t xml:space="preserve">его </w:t>
            </w:r>
            <w:proofErr w:type="gramStart"/>
            <w:r w:rsidRPr="00DF56F8">
              <w:rPr>
                <w:bCs/>
                <w:sz w:val="24"/>
                <w:szCs w:val="24"/>
              </w:rPr>
              <w:t>словесное обозначение</w:t>
            </w:r>
            <w:r w:rsidRPr="00DF56F8">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DF56F8">
              <w:rPr>
                <w:sz w:val="24"/>
                <w:szCs w:val="24"/>
              </w:rPr>
              <w:t xml:space="preserve">, а также требования* </w:t>
            </w:r>
            <w:proofErr w:type="gramStart"/>
            <w:r w:rsidRPr="00DF56F8">
              <w:rPr>
                <w:sz w:val="24"/>
                <w:szCs w:val="24"/>
              </w:rPr>
              <w:t>о необходимости указания в заявке на участие в открытом аукционе в электронной форме</w:t>
            </w:r>
            <w:proofErr w:type="gramEnd"/>
            <w:r w:rsidRPr="00DF56F8">
              <w:rPr>
                <w:sz w:val="24"/>
                <w:szCs w:val="24"/>
              </w:rPr>
              <w:t xml:space="preserve"> на товарный знак;</w:t>
            </w:r>
          </w:p>
          <w:p w:rsidR="0020091D" w:rsidRPr="00DF56F8" w:rsidRDefault="0020091D">
            <w:pPr>
              <w:keepNext/>
              <w:jc w:val="both"/>
              <w:rPr>
                <w:sz w:val="24"/>
                <w:szCs w:val="24"/>
              </w:rPr>
            </w:pPr>
            <w:proofErr w:type="gramStart"/>
            <w:r w:rsidRPr="00DF56F8">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DF56F8">
              <w:rPr>
                <w:bCs/>
                <w:sz w:val="24"/>
                <w:szCs w:val="24"/>
              </w:rPr>
              <w:t>его словесное обозначение</w:t>
            </w:r>
            <w:r w:rsidRPr="00DF56F8">
              <w:rPr>
                <w:sz w:val="24"/>
                <w:szCs w:val="24"/>
              </w:rPr>
              <w:t xml:space="preserve">) (при его наличии) предлагаемого для использования товара. </w:t>
            </w:r>
            <w:proofErr w:type="gramEnd"/>
          </w:p>
          <w:p w:rsidR="0020091D" w:rsidRPr="00DF56F8" w:rsidRDefault="0020091D">
            <w:pPr>
              <w:keepNext/>
              <w:jc w:val="both"/>
              <w:rPr>
                <w:i/>
                <w:sz w:val="24"/>
                <w:szCs w:val="24"/>
              </w:rPr>
            </w:pPr>
            <w:r w:rsidRPr="00DF56F8">
              <w:rPr>
                <w:i/>
                <w:sz w:val="24"/>
                <w:szCs w:val="24"/>
              </w:rPr>
              <w:t xml:space="preserve">Примечания: </w:t>
            </w:r>
          </w:p>
          <w:p w:rsidR="0020091D" w:rsidRPr="00DF56F8" w:rsidRDefault="0020091D">
            <w:pPr>
              <w:keepNext/>
              <w:jc w:val="both"/>
              <w:rPr>
                <w:i/>
                <w:sz w:val="24"/>
                <w:szCs w:val="24"/>
              </w:rPr>
            </w:pPr>
            <w:r w:rsidRPr="00DF56F8">
              <w:rPr>
                <w:i/>
                <w:sz w:val="24"/>
                <w:szCs w:val="24"/>
              </w:rPr>
              <w:t xml:space="preserve"> первую часть заявки рекомендуется представить по Форме № 1 раздела 1.4 части </w:t>
            </w:r>
            <w:r w:rsidRPr="00DF56F8">
              <w:rPr>
                <w:i/>
                <w:sz w:val="24"/>
                <w:szCs w:val="24"/>
                <w:lang w:val="en-US"/>
              </w:rPr>
              <w:t>I</w:t>
            </w:r>
            <w:r w:rsidRPr="00DF56F8">
              <w:rPr>
                <w:i/>
                <w:sz w:val="24"/>
                <w:szCs w:val="24"/>
              </w:rPr>
              <w:t xml:space="preserve"> «Аукцион» документации об открытом аукционе в электронной форме.</w:t>
            </w:r>
          </w:p>
          <w:p w:rsidR="0020091D" w:rsidRPr="00DF56F8" w:rsidRDefault="0020091D">
            <w:pPr>
              <w:spacing w:before="120"/>
              <w:jc w:val="both"/>
              <w:rPr>
                <w:i/>
                <w:sz w:val="24"/>
                <w:szCs w:val="24"/>
              </w:rPr>
            </w:pPr>
            <w:r w:rsidRPr="00DF56F8">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20091D" w:rsidRPr="00A17CE4" w:rsidRDefault="0020091D">
            <w:pPr>
              <w:pStyle w:val="Web"/>
              <w:spacing w:before="0" w:beforeAutospacing="0" w:after="0" w:afterAutospacing="0"/>
              <w:jc w:val="both"/>
            </w:pPr>
            <w:r w:rsidRPr="00A17CE4">
              <w:rPr>
                <w:b/>
              </w:rPr>
              <w:t>Вторая часть заявки</w:t>
            </w:r>
            <w:r w:rsidRPr="00A17CE4">
              <w:t xml:space="preserve"> на участие в открытом аукционе в электронной форме должна содержать следующие документы и сведения:</w:t>
            </w:r>
          </w:p>
          <w:p w:rsidR="0020091D" w:rsidRPr="00A17CE4" w:rsidRDefault="0020091D">
            <w:pPr>
              <w:widowControl/>
              <w:jc w:val="both"/>
              <w:rPr>
                <w:sz w:val="24"/>
                <w:szCs w:val="24"/>
              </w:rPr>
            </w:pPr>
            <w:r w:rsidRPr="00A17CE4">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591243" w:rsidRPr="00A17CE4">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A17CE4">
              <w:rPr>
                <w:sz w:val="24"/>
                <w:szCs w:val="24"/>
              </w:rPr>
              <w:t xml:space="preserve">. </w:t>
            </w:r>
          </w:p>
          <w:p w:rsidR="0020091D" w:rsidRPr="00A17CE4" w:rsidRDefault="0020091D">
            <w:pPr>
              <w:jc w:val="both"/>
              <w:rPr>
                <w:i/>
                <w:sz w:val="24"/>
                <w:szCs w:val="24"/>
              </w:rPr>
            </w:pPr>
            <w:r w:rsidRPr="00A17CE4">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A17CE4">
              <w:rPr>
                <w:i/>
                <w:sz w:val="24"/>
                <w:szCs w:val="24"/>
                <w:lang w:val="en-US"/>
              </w:rPr>
              <w:t>I</w:t>
            </w:r>
            <w:r w:rsidRPr="00A17CE4">
              <w:rPr>
                <w:i/>
                <w:sz w:val="24"/>
                <w:szCs w:val="24"/>
              </w:rPr>
              <w:t xml:space="preserve"> «Аукцион» </w:t>
            </w:r>
            <w:r w:rsidRPr="00A17CE4">
              <w:rPr>
                <w:i/>
                <w:sz w:val="24"/>
                <w:szCs w:val="24"/>
              </w:rPr>
              <w:lastRenderedPageBreak/>
              <w:t>документации об открытом аукционе в электронной форме).</w:t>
            </w:r>
          </w:p>
          <w:p w:rsidR="0020091D" w:rsidRPr="00A17CE4" w:rsidRDefault="00A17CE4">
            <w:pPr>
              <w:pStyle w:val="Web0"/>
              <w:spacing w:before="0" w:beforeAutospacing="0" w:after="0" w:afterAutospacing="0"/>
              <w:jc w:val="both"/>
              <w:rPr>
                <w:color w:val="000000"/>
              </w:rPr>
            </w:pPr>
            <w:r w:rsidRPr="00A17CE4">
              <w:t>2</w:t>
            </w:r>
            <w:r w:rsidR="0020091D" w:rsidRPr="00A17CE4">
              <w:t xml:space="preserve">. </w:t>
            </w:r>
            <w:proofErr w:type="gramStart"/>
            <w:r w:rsidR="0020091D" w:rsidRPr="00A17C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20091D" w:rsidRPr="00A17CE4">
              <w:rPr>
                <w:rFonts w:ascii="Times New Roman" w:hAnsi="Times New Roman" w:cs="Times New Roman"/>
                <w:color w:val="000000"/>
              </w:rPr>
              <w:t xml:space="preserve"> сделкой</w:t>
            </w:r>
            <w:r w:rsidR="0020091D" w:rsidRPr="00A17CE4">
              <w:rPr>
                <w:color w:val="000000"/>
              </w:rPr>
              <w:t>.</w:t>
            </w:r>
          </w:p>
          <w:p w:rsidR="0020091D" w:rsidRDefault="0020091D">
            <w:pPr>
              <w:ind w:firstLine="540"/>
              <w:jc w:val="both"/>
              <w:outlineLvl w:val="1"/>
              <w:rPr>
                <w:sz w:val="24"/>
                <w:szCs w:val="24"/>
              </w:rPr>
            </w:pPr>
            <w:r w:rsidRPr="00A17CE4">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732F88">
        <w:trPr>
          <w:trHeight w:val="52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0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EB6A7F">
              <w:t xml:space="preserve">открытом </w:t>
            </w:r>
            <w:r>
              <w:t>аукционе</w:t>
            </w:r>
            <w:r w:rsidR="00EB6A7F">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732F88">
        <w:trPr>
          <w:trHeight w:val="2664"/>
          <w:jc w:val="center"/>
        </w:trPr>
        <w:tc>
          <w:tcPr>
            <w:tcW w:w="237"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0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11"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w:t>
            </w:r>
            <w:r w:rsidR="00EB6A7F">
              <w:rPr>
                <w:rFonts w:ascii="Times New Roman" w:hAnsi="Times New Roman" w:cs="Times New Roman"/>
              </w:rPr>
              <w:t xml:space="preserve"> открытом </w:t>
            </w:r>
            <w:r w:rsidRPr="00EE1DE4">
              <w:rPr>
                <w:rFonts w:ascii="Times New Roman" w:hAnsi="Times New Roman" w:cs="Times New Roman"/>
              </w:rPr>
              <w:t xml:space="preserve"> аукционе</w:t>
            </w:r>
            <w:r w:rsidR="00EB6A7F">
              <w:rPr>
                <w:rFonts w:ascii="Times New Roman" w:hAnsi="Times New Roman" w:cs="Times New Roman"/>
              </w:rPr>
              <w:t xml:space="preserve">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732F88">
        <w:trPr>
          <w:trHeight w:val="529"/>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0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11"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положений документации об открытом аукционе в </w:t>
            </w:r>
            <w:r w:rsidRPr="00EE1DE4">
              <w:rPr>
                <w:rFonts w:ascii="Times New Roman" w:hAnsi="Times New Roman" w:cs="Times New Roman"/>
              </w:rPr>
              <w:lastRenderedPageBreak/>
              <w:t>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EE1DE4" w:rsidRPr="00832EA5" w:rsidRDefault="0020091D" w:rsidP="00EE1DE4">
            <w:pPr>
              <w:jc w:val="both"/>
              <w:rPr>
                <w:sz w:val="24"/>
                <w:szCs w:val="24"/>
              </w:rPr>
            </w:pPr>
            <w:r>
              <w:rPr>
                <w:sz w:val="24"/>
                <w:szCs w:val="24"/>
              </w:rPr>
              <w:lastRenderedPageBreak/>
              <w:t xml:space="preserve">Начало предоставления разъяснений: </w:t>
            </w:r>
            <w:r w:rsidR="00D32D78">
              <w:rPr>
                <w:sz w:val="24"/>
                <w:szCs w:val="24"/>
              </w:rPr>
              <w:t>08.11.</w:t>
            </w:r>
            <w:r w:rsidR="00832EA5">
              <w:rPr>
                <w:sz w:val="24"/>
                <w:szCs w:val="24"/>
              </w:rPr>
              <w:t>2012</w:t>
            </w:r>
          </w:p>
          <w:p w:rsidR="0020091D" w:rsidRDefault="0020091D" w:rsidP="00DA4550">
            <w:pPr>
              <w:jc w:val="both"/>
              <w:rPr>
                <w:sz w:val="24"/>
                <w:szCs w:val="24"/>
              </w:rPr>
            </w:pPr>
            <w:r>
              <w:rPr>
                <w:sz w:val="24"/>
                <w:szCs w:val="24"/>
              </w:rPr>
              <w:t xml:space="preserve">Окончание предоставления разъяснений: </w:t>
            </w:r>
            <w:r w:rsidR="00D32D78">
              <w:rPr>
                <w:sz w:val="24"/>
                <w:szCs w:val="24"/>
              </w:rPr>
              <w:t>12.11.</w:t>
            </w:r>
            <w:r w:rsidR="00832EA5">
              <w:rPr>
                <w:sz w:val="24"/>
                <w:szCs w:val="24"/>
              </w:rPr>
              <w:t>2012</w:t>
            </w:r>
          </w:p>
        </w:tc>
      </w:tr>
      <w:tr w:rsidR="0020091D" w:rsidTr="00732F88">
        <w:trPr>
          <w:trHeight w:val="2246"/>
          <w:jc w:val="center"/>
        </w:trPr>
        <w:tc>
          <w:tcPr>
            <w:tcW w:w="237"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04"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11"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148" w:type="pct"/>
            <w:tcBorders>
              <w:top w:val="single" w:sz="4" w:space="0" w:color="auto"/>
              <w:left w:val="single" w:sz="4" w:space="0" w:color="auto"/>
              <w:bottom w:val="nil"/>
              <w:right w:val="single" w:sz="4" w:space="0" w:color="auto"/>
            </w:tcBorders>
            <w:hideMark/>
          </w:tcPr>
          <w:p w:rsidR="0020091D" w:rsidRDefault="00D32D78" w:rsidP="00746C4E">
            <w:pPr>
              <w:pStyle w:val="Web"/>
              <w:spacing w:before="0" w:beforeAutospacing="0" w:after="0" w:afterAutospacing="0"/>
              <w:jc w:val="both"/>
              <w:rPr>
                <w:bCs/>
                <w:color w:val="000000"/>
              </w:rPr>
            </w:pPr>
            <w:r>
              <w:rPr>
                <w:bCs/>
                <w:color w:val="000000"/>
              </w:rPr>
              <w:t>16.11.</w:t>
            </w:r>
            <w:r w:rsidR="00832EA5">
              <w:rPr>
                <w:bCs/>
                <w:color w:val="000000"/>
              </w:rPr>
              <w:t>2012 до 09:00</w:t>
            </w:r>
          </w:p>
        </w:tc>
      </w:tr>
      <w:tr w:rsidR="0020091D" w:rsidTr="00732F88">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D32D78" w:rsidP="00746C4E">
            <w:pPr>
              <w:pStyle w:val="Web"/>
              <w:spacing w:before="0" w:beforeAutospacing="0" w:after="0" w:afterAutospacing="0"/>
            </w:pPr>
            <w:r>
              <w:t>19.11.</w:t>
            </w:r>
            <w:r w:rsidR="00832EA5">
              <w:t>2012</w:t>
            </w:r>
          </w:p>
        </w:tc>
      </w:tr>
      <w:tr w:rsidR="0020091D" w:rsidTr="00AC0681">
        <w:trPr>
          <w:jc w:val="center"/>
        </w:trPr>
        <w:tc>
          <w:tcPr>
            <w:tcW w:w="237"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0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11"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148" w:type="pct"/>
            <w:tcBorders>
              <w:top w:val="single" w:sz="4" w:space="0" w:color="auto"/>
              <w:left w:val="single" w:sz="4" w:space="0" w:color="auto"/>
              <w:bottom w:val="single" w:sz="4" w:space="0" w:color="auto"/>
              <w:right w:val="single" w:sz="4" w:space="0" w:color="auto"/>
            </w:tcBorders>
            <w:hideMark/>
          </w:tcPr>
          <w:p w:rsidR="0020091D" w:rsidRDefault="00D32D78" w:rsidP="00746C4E">
            <w:pPr>
              <w:pStyle w:val="Web"/>
              <w:spacing w:before="0" w:beforeAutospacing="0" w:after="0" w:afterAutospacing="0"/>
            </w:pPr>
            <w:r>
              <w:t>22.11.</w:t>
            </w:r>
            <w:r w:rsidR="00832EA5">
              <w:t>2012</w:t>
            </w:r>
          </w:p>
        </w:tc>
      </w:tr>
      <w:tr w:rsidR="0020091D" w:rsidTr="00AC0681">
        <w:trPr>
          <w:trHeight w:val="620"/>
          <w:jc w:val="center"/>
        </w:trPr>
        <w:tc>
          <w:tcPr>
            <w:tcW w:w="237" w:type="pct"/>
            <w:tcBorders>
              <w:top w:val="single" w:sz="4" w:space="0" w:color="auto"/>
              <w:left w:val="single" w:sz="4" w:space="0" w:color="auto"/>
              <w:right w:val="single" w:sz="4" w:space="0" w:color="auto"/>
            </w:tcBorders>
            <w:hideMark/>
          </w:tcPr>
          <w:p w:rsidR="0020091D" w:rsidRDefault="0020091D" w:rsidP="00732F88">
            <w:pPr>
              <w:jc w:val="center"/>
              <w:rPr>
                <w:sz w:val="24"/>
                <w:szCs w:val="24"/>
              </w:rPr>
            </w:pPr>
            <w:r>
              <w:rPr>
                <w:sz w:val="24"/>
                <w:szCs w:val="24"/>
              </w:rPr>
              <w:t>2</w:t>
            </w:r>
            <w:r w:rsidR="00732F88">
              <w:rPr>
                <w:sz w:val="24"/>
                <w:szCs w:val="24"/>
              </w:rPr>
              <w:t>4</w:t>
            </w:r>
          </w:p>
        </w:tc>
        <w:tc>
          <w:tcPr>
            <w:tcW w:w="604" w:type="pct"/>
            <w:tcBorders>
              <w:top w:val="single" w:sz="4" w:space="0" w:color="auto"/>
              <w:left w:val="single" w:sz="4" w:space="0" w:color="auto"/>
              <w:right w:val="single" w:sz="4" w:space="0" w:color="auto"/>
            </w:tcBorders>
            <w:hideMark/>
          </w:tcPr>
          <w:p w:rsidR="00367B35" w:rsidRDefault="00367B35" w:rsidP="00367B35">
            <w:pPr>
              <w:rPr>
                <w:sz w:val="24"/>
                <w:szCs w:val="24"/>
              </w:rPr>
            </w:pPr>
            <w:r>
              <w:rPr>
                <w:sz w:val="24"/>
                <w:szCs w:val="24"/>
              </w:rPr>
              <w:t>Пункт 6</w:t>
            </w:r>
            <w:r w:rsidRPr="00F50DDC">
              <w:rPr>
                <w:sz w:val="24"/>
                <w:szCs w:val="24"/>
              </w:rPr>
              <w:t>.2</w:t>
            </w:r>
            <w:r>
              <w:rPr>
                <w:sz w:val="24"/>
                <w:szCs w:val="24"/>
              </w:rPr>
              <w:t>.4,</w:t>
            </w:r>
          </w:p>
          <w:p w:rsidR="0020091D" w:rsidRDefault="00367B35" w:rsidP="00367B35">
            <w:pPr>
              <w:rPr>
                <w:sz w:val="24"/>
                <w:szCs w:val="24"/>
              </w:rPr>
            </w:pPr>
            <w:r>
              <w:rPr>
                <w:sz w:val="24"/>
                <w:szCs w:val="24"/>
              </w:rPr>
              <w:t>6.2.8.1</w:t>
            </w:r>
          </w:p>
        </w:tc>
        <w:tc>
          <w:tcPr>
            <w:tcW w:w="1011" w:type="pct"/>
            <w:tcBorders>
              <w:top w:val="single" w:sz="4" w:space="0" w:color="auto"/>
              <w:left w:val="single" w:sz="4" w:space="0" w:color="auto"/>
              <w:bottom w:val="single" w:sz="4" w:space="0" w:color="auto"/>
              <w:right w:val="single" w:sz="4" w:space="0" w:color="auto"/>
            </w:tcBorders>
            <w:hideMark/>
          </w:tcPr>
          <w:p w:rsidR="0020091D" w:rsidRPr="00591243" w:rsidRDefault="00367B35">
            <w:pPr>
              <w:ind w:left="-57" w:right="-108"/>
              <w:rPr>
                <w:sz w:val="24"/>
                <w:szCs w:val="24"/>
                <w:highlight w:val="yellow"/>
              </w:rPr>
            </w:pPr>
            <w:r w:rsidRPr="00A17CE4">
              <w:rPr>
                <w:sz w:val="24"/>
                <w:szCs w:val="24"/>
              </w:rPr>
              <w:t>Размер обеспечения исполнения обязательств по контракту</w:t>
            </w:r>
          </w:p>
        </w:tc>
        <w:tc>
          <w:tcPr>
            <w:tcW w:w="3148" w:type="pct"/>
            <w:tcBorders>
              <w:top w:val="single" w:sz="4" w:space="0" w:color="auto"/>
              <w:left w:val="single" w:sz="4" w:space="0" w:color="auto"/>
              <w:bottom w:val="single" w:sz="4" w:space="0" w:color="auto"/>
              <w:right w:val="single" w:sz="4" w:space="0" w:color="auto"/>
            </w:tcBorders>
            <w:hideMark/>
          </w:tcPr>
          <w:p w:rsidR="00A17CE4" w:rsidRDefault="00A17CE4" w:rsidP="00A17CE4">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 xml:space="preserve">30% </w:t>
            </w:r>
            <w:r>
              <w:rPr>
                <w:rFonts w:ascii="Times New Roman" w:hAnsi="Times New Roman"/>
                <w:b w:val="0"/>
                <w:szCs w:val="24"/>
                <w:lang w:val="en-US"/>
              </w:rPr>
              <w:t xml:space="preserve"> </w:t>
            </w:r>
            <w:r>
              <w:rPr>
                <w:rFonts w:ascii="Times New Roman" w:hAnsi="Times New Roman"/>
                <w:b w:val="0"/>
                <w:szCs w:val="24"/>
              </w:rPr>
              <w:t xml:space="preserve">начальной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20091D" w:rsidRPr="00591243" w:rsidRDefault="0020091D" w:rsidP="00AF64ED">
            <w:pPr>
              <w:jc w:val="both"/>
              <w:rPr>
                <w:sz w:val="24"/>
                <w:szCs w:val="24"/>
                <w:highlight w:val="yellow"/>
              </w:rPr>
            </w:pPr>
          </w:p>
        </w:tc>
      </w:tr>
      <w:tr w:rsidR="00A17CE4" w:rsidTr="00AC0681">
        <w:trPr>
          <w:trHeight w:val="1114"/>
          <w:jc w:val="center"/>
        </w:trPr>
        <w:tc>
          <w:tcPr>
            <w:tcW w:w="237" w:type="pct"/>
            <w:tcBorders>
              <w:left w:val="single" w:sz="4" w:space="0" w:color="auto"/>
              <w:bottom w:val="single" w:sz="4" w:space="0" w:color="auto"/>
              <w:right w:val="single" w:sz="4" w:space="0" w:color="auto"/>
            </w:tcBorders>
          </w:tcPr>
          <w:p w:rsidR="00A17CE4" w:rsidRDefault="00A17CE4" w:rsidP="00732F88">
            <w:pPr>
              <w:jc w:val="center"/>
              <w:rPr>
                <w:sz w:val="24"/>
                <w:szCs w:val="24"/>
              </w:rPr>
            </w:pPr>
          </w:p>
        </w:tc>
        <w:tc>
          <w:tcPr>
            <w:tcW w:w="604" w:type="pct"/>
            <w:tcBorders>
              <w:left w:val="single" w:sz="4" w:space="0" w:color="auto"/>
              <w:bottom w:val="single" w:sz="4" w:space="0" w:color="auto"/>
              <w:right w:val="single" w:sz="4" w:space="0" w:color="auto"/>
            </w:tcBorders>
          </w:tcPr>
          <w:p w:rsidR="00A17CE4" w:rsidRDefault="00A17CE4" w:rsidP="00367B35">
            <w:pPr>
              <w:rPr>
                <w:sz w:val="24"/>
                <w:szCs w:val="24"/>
              </w:rPr>
            </w:pPr>
          </w:p>
        </w:tc>
        <w:tc>
          <w:tcPr>
            <w:tcW w:w="1011" w:type="pct"/>
            <w:tcBorders>
              <w:top w:val="single" w:sz="4" w:space="0" w:color="auto"/>
              <w:left w:val="single" w:sz="4" w:space="0" w:color="auto"/>
              <w:bottom w:val="single" w:sz="4" w:space="0" w:color="auto"/>
              <w:right w:val="single" w:sz="4" w:space="0" w:color="auto"/>
            </w:tcBorders>
          </w:tcPr>
          <w:p w:rsidR="00A17CE4" w:rsidRPr="00591243" w:rsidRDefault="00A17CE4">
            <w:pPr>
              <w:ind w:left="-57" w:right="-108"/>
              <w:rPr>
                <w:sz w:val="24"/>
                <w:szCs w:val="24"/>
                <w:highlight w:val="yellow"/>
              </w:rPr>
            </w:pPr>
            <w:r>
              <w:rPr>
                <w:sz w:val="24"/>
                <w:szCs w:val="24"/>
              </w:rPr>
              <w:t>Реквизиты для перечисления обеспечения исполнения муниципального контракта</w:t>
            </w:r>
          </w:p>
        </w:tc>
        <w:tc>
          <w:tcPr>
            <w:tcW w:w="3148" w:type="pct"/>
            <w:tcBorders>
              <w:top w:val="single" w:sz="4" w:space="0" w:color="auto"/>
              <w:left w:val="single" w:sz="4" w:space="0" w:color="auto"/>
              <w:bottom w:val="single" w:sz="4" w:space="0" w:color="auto"/>
              <w:right w:val="single" w:sz="4" w:space="0" w:color="auto"/>
            </w:tcBorders>
          </w:tcPr>
          <w:p w:rsidR="00A17CE4" w:rsidRPr="00A17CE4" w:rsidRDefault="00A17CE4" w:rsidP="00A17CE4">
            <w:pPr>
              <w:rPr>
                <w:sz w:val="24"/>
                <w:szCs w:val="24"/>
              </w:rPr>
            </w:pPr>
            <w:r w:rsidRPr="0074050A">
              <w:rPr>
                <w:sz w:val="24"/>
                <w:szCs w:val="24"/>
                <w:u w:val="single"/>
              </w:rPr>
              <w:t>Получатель платежа</w:t>
            </w:r>
            <w:r>
              <w:rPr>
                <w:sz w:val="24"/>
                <w:szCs w:val="24"/>
                <w:u w:val="single"/>
              </w:rPr>
              <w:t>:</w:t>
            </w:r>
          </w:p>
          <w:p w:rsidR="00A17CE4" w:rsidRPr="00EB6A7F" w:rsidRDefault="00A17CE4" w:rsidP="00A17CE4">
            <w:pPr>
              <w:rPr>
                <w:sz w:val="24"/>
                <w:szCs w:val="24"/>
              </w:rPr>
            </w:pPr>
            <w:r w:rsidRPr="00A17CE4">
              <w:rPr>
                <w:sz w:val="24"/>
                <w:szCs w:val="24"/>
              </w:rPr>
              <w:t xml:space="preserve">ГРКЦ ГУ Банка России по Ивановской области г. Иваново; </w:t>
            </w:r>
            <w:proofErr w:type="gramStart"/>
            <w:r w:rsidRPr="00A17CE4">
              <w:rPr>
                <w:sz w:val="24"/>
                <w:szCs w:val="24"/>
              </w:rPr>
              <w:t>р</w:t>
            </w:r>
            <w:proofErr w:type="gramEnd"/>
            <w:r w:rsidRPr="00A17CE4">
              <w:rPr>
                <w:sz w:val="24"/>
                <w:szCs w:val="24"/>
              </w:rPr>
              <w:t>/c: 40302810000005000036; БИК: 042406001</w:t>
            </w:r>
          </w:p>
          <w:p w:rsidR="00A17CE4" w:rsidRPr="00EB6A7F" w:rsidRDefault="00A17CE4" w:rsidP="00A17CE4">
            <w:pPr>
              <w:rPr>
                <w:sz w:val="24"/>
                <w:szCs w:val="24"/>
                <w:u w:val="single"/>
              </w:rPr>
            </w:pPr>
          </w:p>
          <w:p w:rsidR="00A17CE4" w:rsidRPr="0074050A" w:rsidRDefault="00A17CE4" w:rsidP="00A17CE4">
            <w:pPr>
              <w:rPr>
                <w:sz w:val="24"/>
                <w:szCs w:val="24"/>
              </w:rPr>
            </w:pPr>
            <w:r w:rsidRPr="0074050A">
              <w:rPr>
                <w:sz w:val="24"/>
                <w:szCs w:val="24"/>
                <w:u w:val="single"/>
              </w:rPr>
              <w:t>Назначение платежа</w:t>
            </w:r>
            <w:r w:rsidRPr="0074050A">
              <w:rPr>
                <w:sz w:val="24"/>
                <w:szCs w:val="24"/>
              </w:rPr>
              <w:t>:</w:t>
            </w:r>
          </w:p>
          <w:p w:rsidR="00A17CE4" w:rsidRPr="00591243" w:rsidRDefault="00A17CE4" w:rsidP="00A17CE4">
            <w:pPr>
              <w:jc w:val="both"/>
              <w:rPr>
                <w:sz w:val="24"/>
                <w:szCs w:val="24"/>
                <w:highlight w:val="yellow"/>
              </w:rPr>
            </w:pPr>
            <w:proofErr w:type="gramStart"/>
            <w:r w:rsidRPr="00DA24F3">
              <w:rPr>
                <w:sz w:val="24"/>
                <w:szCs w:val="24"/>
              </w:rPr>
              <w:t>л</w:t>
            </w:r>
            <w:proofErr w:type="gramEnd"/>
            <w:r w:rsidRPr="00DA24F3">
              <w:rPr>
                <w:sz w:val="24"/>
                <w:szCs w:val="24"/>
              </w:rPr>
              <w:t xml:space="preserve">/c: </w:t>
            </w:r>
            <w:r w:rsidRPr="00A17CE4">
              <w:rPr>
                <w:sz w:val="24"/>
                <w:szCs w:val="24"/>
              </w:rPr>
              <w:t>007992720</w:t>
            </w:r>
          </w:p>
        </w:tc>
      </w:tr>
      <w:tr w:rsidR="00AC0681" w:rsidTr="00AC0681">
        <w:trPr>
          <w:trHeight w:val="1114"/>
          <w:jc w:val="center"/>
        </w:trPr>
        <w:tc>
          <w:tcPr>
            <w:tcW w:w="237" w:type="pct"/>
            <w:tcBorders>
              <w:top w:val="single" w:sz="4" w:space="0" w:color="auto"/>
              <w:left w:val="single" w:sz="4" w:space="0" w:color="auto"/>
              <w:bottom w:val="single" w:sz="4" w:space="0" w:color="auto"/>
              <w:right w:val="single" w:sz="4" w:space="0" w:color="auto"/>
            </w:tcBorders>
          </w:tcPr>
          <w:p w:rsidR="00AC0681" w:rsidRDefault="00AC0681" w:rsidP="00732F88">
            <w:pPr>
              <w:jc w:val="center"/>
              <w:rPr>
                <w:sz w:val="24"/>
                <w:szCs w:val="24"/>
              </w:rPr>
            </w:pPr>
            <w:r>
              <w:rPr>
                <w:sz w:val="24"/>
                <w:szCs w:val="24"/>
              </w:rPr>
              <w:t>25</w:t>
            </w:r>
          </w:p>
        </w:tc>
        <w:tc>
          <w:tcPr>
            <w:tcW w:w="604" w:type="pct"/>
            <w:tcBorders>
              <w:top w:val="single" w:sz="4" w:space="0" w:color="auto"/>
              <w:left w:val="single" w:sz="4" w:space="0" w:color="auto"/>
              <w:bottom w:val="single" w:sz="4" w:space="0" w:color="auto"/>
              <w:right w:val="single" w:sz="4" w:space="0" w:color="auto"/>
            </w:tcBorders>
          </w:tcPr>
          <w:p w:rsidR="00AC0681" w:rsidRDefault="00AC0681" w:rsidP="00367B35">
            <w:pPr>
              <w:rPr>
                <w:sz w:val="24"/>
                <w:szCs w:val="24"/>
              </w:rPr>
            </w:pPr>
            <w:r>
              <w:rPr>
                <w:sz w:val="24"/>
                <w:szCs w:val="24"/>
              </w:rPr>
              <w:t>Пункт 6.2</w:t>
            </w:r>
          </w:p>
        </w:tc>
        <w:tc>
          <w:tcPr>
            <w:tcW w:w="1011" w:type="pct"/>
            <w:tcBorders>
              <w:top w:val="single" w:sz="4" w:space="0" w:color="auto"/>
              <w:left w:val="single" w:sz="4" w:space="0" w:color="auto"/>
              <w:bottom w:val="single" w:sz="4" w:space="0" w:color="auto"/>
              <w:right w:val="single" w:sz="4" w:space="0" w:color="auto"/>
            </w:tcBorders>
          </w:tcPr>
          <w:p w:rsidR="00AC0681" w:rsidRDefault="00AC0681">
            <w:pPr>
              <w:ind w:left="-57" w:right="-108"/>
              <w:rPr>
                <w:sz w:val="24"/>
                <w:szCs w:val="24"/>
              </w:rPr>
            </w:pPr>
            <w:r>
              <w:rPr>
                <w:sz w:val="24"/>
                <w:szCs w:val="24"/>
              </w:rPr>
              <w:t>Срок и порядок предоставления обеспечения исполнения контракта</w:t>
            </w:r>
          </w:p>
        </w:tc>
        <w:tc>
          <w:tcPr>
            <w:tcW w:w="3148" w:type="pct"/>
            <w:tcBorders>
              <w:top w:val="single" w:sz="4" w:space="0" w:color="auto"/>
              <w:left w:val="single" w:sz="4" w:space="0" w:color="auto"/>
              <w:bottom w:val="single" w:sz="4" w:space="0" w:color="auto"/>
              <w:right w:val="single" w:sz="4" w:space="0" w:color="auto"/>
            </w:tcBorders>
          </w:tcPr>
          <w:p w:rsidR="00AC0681" w:rsidRPr="00AC0681" w:rsidRDefault="00AC0681" w:rsidP="00AC0681">
            <w:pPr>
              <w:jc w:val="both"/>
              <w:rPr>
                <w:sz w:val="24"/>
                <w:szCs w:val="24"/>
              </w:rPr>
            </w:pPr>
            <w:r w:rsidRPr="00AC0681">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AC0681" w:rsidRPr="00AC0681" w:rsidRDefault="00AC0681" w:rsidP="00AC0681">
            <w:pPr>
              <w:jc w:val="both"/>
              <w:rPr>
                <w:sz w:val="24"/>
                <w:szCs w:val="24"/>
              </w:rPr>
            </w:pPr>
            <w:r w:rsidRPr="00AC0681">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w:t>
            </w:r>
            <w:r w:rsidRPr="00AC0681">
              <w:rPr>
                <w:sz w:val="24"/>
                <w:szCs w:val="24"/>
              </w:rPr>
              <w:lastRenderedPageBreak/>
              <w:t>факта выдачи банковской гарант</w:t>
            </w:r>
            <w:proofErr w:type="gramStart"/>
            <w:r w:rsidRPr="00AC0681">
              <w:rPr>
                <w:sz w:val="24"/>
                <w:szCs w:val="24"/>
              </w:rPr>
              <w:t>ии и ее</w:t>
            </w:r>
            <w:proofErr w:type="gramEnd"/>
            <w:r w:rsidRPr="00AC0681">
              <w:rPr>
                <w:sz w:val="24"/>
                <w:szCs w:val="24"/>
              </w:rPr>
              <w:t xml:space="preserve"> достоверности.</w:t>
            </w:r>
          </w:p>
          <w:p w:rsidR="00AC0681" w:rsidRPr="0074050A" w:rsidRDefault="00AC0681" w:rsidP="00AC0681">
            <w:pPr>
              <w:jc w:val="both"/>
              <w:rPr>
                <w:sz w:val="24"/>
                <w:szCs w:val="24"/>
                <w:u w:val="single"/>
              </w:rPr>
            </w:pPr>
            <w:r w:rsidRPr="00AC0681">
              <w:rPr>
                <w:sz w:val="24"/>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59124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на выполнение </w:t>
      </w:r>
      <w:r w:rsidR="008C0CB1">
        <w:rPr>
          <w:rFonts w:ascii="Times New Roman" w:hAnsi="Times New Roman" w:cs="Times New Roman"/>
          <w:i/>
          <w:sz w:val="24"/>
          <w:szCs w:val="24"/>
        </w:rPr>
        <w:t xml:space="preserve">капитального ремонта </w:t>
      </w:r>
      <w:r w:rsidR="00591243" w:rsidRPr="00591243">
        <w:rPr>
          <w:rFonts w:ascii="Times New Roman" w:eastAsia="Times New Roman" w:hAnsi="Times New Roman" w:cs="Times New Roman"/>
          <w:i/>
          <w:sz w:val="24"/>
          <w:szCs w:val="24"/>
        </w:rPr>
        <w:t xml:space="preserve">помещений </w:t>
      </w:r>
      <w:proofErr w:type="spellStart"/>
      <w:r w:rsidR="00591243" w:rsidRPr="00591243">
        <w:rPr>
          <w:rFonts w:ascii="Times New Roman" w:eastAsia="Times New Roman" w:hAnsi="Times New Roman" w:cs="Times New Roman"/>
          <w:i/>
          <w:sz w:val="24"/>
          <w:szCs w:val="24"/>
        </w:rPr>
        <w:t>эндоцентра</w:t>
      </w:r>
      <w:proofErr w:type="spellEnd"/>
      <w:r w:rsidR="00591243" w:rsidRPr="00591243">
        <w:rPr>
          <w:rFonts w:ascii="Times New Roman" w:eastAsia="Times New Roman" w:hAnsi="Times New Roman" w:cs="Times New Roman"/>
          <w:i/>
          <w:sz w:val="24"/>
          <w:szCs w:val="24"/>
        </w:rPr>
        <w:t xml:space="preserve"> МБУЗ "ГКБ №4"</w:t>
      </w:r>
      <w:r w:rsidR="00591243" w:rsidRPr="00591243">
        <w:rPr>
          <w:rFonts w:ascii="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20091D"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AF64ED" w:rsidRDefault="00AF64ED" w:rsidP="00AF64ED">
      <w:pPr>
        <w:pStyle w:val="9"/>
        <w:numPr>
          <w:ilvl w:val="0"/>
          <w:numId w:val="0"/>
        </w:numPr>
        <w:tabs>
          <w:tab w:val="left" w:pos="708"/>
        </w:tabs>
        <w:spacing w:before="0" w:after="0"/>
        <w:rPr>
          <w:rFonts w:ascii="Times New Roman" w:hAnsi="Times New Roman"/>
          <w:i w:val="0"/>
          <w:sz w:val="28"/>
          <w:szCs w:val="28"/>
          <w:u w:val="single"/>
        </w:rPr>
      </w:pPr>
    </w:p>
    <w:p w:rsidR="00591243" w:rsidRDefault="00591243"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EB6A7F">
        <w:rPr>
          <w:b/>
          <w:bCs/>
          <w:sz w:val="24"/>
          <w:szCs w:val="24"/>
        </w:rPr>
        <w:t xml:space="preserve">ОТЕРЫТОМ </w:t>
      </w:r>
      <w:r>
        <w:rPr>
          <w:b/>
          <w:bCs/>
          <w:sz w:val="24"/>
          <w:szCs w:val="24"/>
        </w:rPr>
        <w:t>АУКЦИОНЕ В ЭЛЕКТРОННОЙ ФОРМЕ</w:t>
      </w:r>
    </w:p>
    <w:p w:rsidR="00591243" w:rsidRPr="00591243" w:rsidRDefault="0020091D" w:rsidP="00591243">
      <w:pPr>
        <w:pStyle w:val="ConsPlusNormal0"/>
        <w:ind w:firstLine="0"/>
        <w:jc w:val="both"/>
        <w:rPr>
          <w:rFonts w:ascii="Times New Roman" w:eastAsia="Times New Roman" w:hAnsi="Times New Roman" w:cs="Times New Roman"/>
          <w:i/>
          <w:sz w:val="24"/>
          <w:szCs w:val="24"/>
        </w:rPr>
      </w:pPr>
      <w:r w:rsidRPr="00591243">
        <w:rPr>
          <w:rFonts w:ascii="Times New Roman" w:hAnsi="Times New Roman" w:cs="Times New Roman"/>
          <w:i/>
          <w:sz w:val="24"/>
          <w:szCs w:val="24"/>
        </w:rPr>
        <w:t xml:space="preserve">на право заключения </w:t>
      </w:r>
      <w:r w:rsidR="00AF64ED" w:rsidRPr="00591243">
        <w:rPr>
          <w:rFonts w:ascii="Times New Roman" w:hAnsi="Times New Roman" w:cs="Times New Roman"/>
          <w:i/>
          <w:sz w:val="24"/>
          <w:szCs w:val="24"/>
        </w:rPr>
        <w:t xml:space="preserve">гражданско-правового договора </w:t>
      </w:r>
      <w:r w:rsidR="008C0CB1" w:rsidRPr="00591243">
        <w:rPr>
          <w:rFonts w:ascii="Times New Roman" w:hAnsi="Times New Roman" w:cs="Times New Roman"/>
          <w:i/>
          <w:sz w:val="24"/>
          <w:szCs w:val="24"/>
        </w:rPr>
        <w:t>на выполнение капитального ремонта</w:t>
      </w:r>
      <w:r w:rsidR="008C0CB1">
        <w:rPr>
          <w:i/>
          <w:sz w:val="24"/>
          <w:szCs w:val="24"/>
        </w:rPr>
        <w:t xml:space="preserve"> </w:t>
      </w:r>
      <w:r w:rsidR="00591243" w:rsidRPr="00AF64ED">
        <w:rPr>
          <w:rFonts w:ascii="Times New Roman" w:hAnsi="Times New Roman" w:cs="Times New Roman"/>
          <w:i/>
          <w:sz w:val="24"/>
          <w:szCs w:val="24"/>
        </w:rPr>
        <w:t xml:space="preserve">выполнение </w:t>
      </w:r>
      <w:r w:rsidR="00591243">
        <w:rPr>
          <w:rFonts w:ascii="Times New Roman" w:hAnsi="Times New Roman" w:cs="Times New Roman"/>
          <w:i/>
          <w:sz w:val="24"/>
          <w:szCs w:val="24"/>
        </w:rPr>
        <w:t xml:space="preserve">капитального ремонта </w:t>
      </w:r>
      <w:r w:rsidR="00591243" w:rsidRPr="00591243">
        <w:rPr>
          <w:rFonts w:ascii="Times New Roman" w:eastAsia="Times New Roman" w:hAnsi="Times New Roman" w:cs="Times New Roman"/>
          <w:i/>
          <w:sz w:val="24"/>
          <w:szCs w:val="24"/>
        </w:rPr>
        <w:t xml:space="preserve">помещений </w:t>
      </w:r>
      <w:proofErr w:type="spellStart"/>
      <w:r w:rsidR="00591243" w:rsidRPr="00591243">
        <w:rPr>
          <w:rFonts w:ascii="Times New Roman" w:eastAsia="Times New Roman" w:hAnsi="Times New Roman" w:cs="Times New Roman"/>
          <w:i/>
          <w:sz w:val="24"/>
          <w:szCs w:val="24"/>
        </w:rPr>
        <w:t>эндоцентра</w:t>
      </w:r>
      <w:proofErr w:type="spellEnd"/>
      <w:r w:rsidR="00591243" w:rsidRPr="00591243">
        <w:rPr>
          <w:rFonts w:ascii="Times New Roman" w:eastAsia="Times New Roman" w:hAnsi="Times New Roman" w:cs="Times New Roman"/>
          <w:i/>
          <w:sz w:val="24"/>
          <w:szCs w:val="24"/>
        </w:rPr>
        <w:t xml:space="preserve"> МБУЗ "ГКБ №4"</w:t>
      </w:r>
      <w:r w:rsidR="00591243" w:rsidRPr="00591243">
        <w:rPr>
          <w:rFonts w:ascii="Times New Roman" w:hAnsi="Times New Roman" w:cs="Times New Roman"/>
          <w:i/>
          <w:sz w:val="24"/>
          <w:szCs w:val="24"/>
        </w:rPr>
        <w:t>.</w:t>
      </w:r>
    </w:p>
    <w:p w:rsidR="0020091D" w:rsidRPr="00EB6A7F" w:rsidRDefault="00AF64ED" w:rsidP="00EB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18"/>
          <w:szCs w:val="24"/>
        </w:rPr>
      </w:pPr>
      <w:r>
        <w:rPr>
          <w:i/>
          <w:sz w:val="24"/>
          <w:szCs w:val="24"/>
        </w:rPr>
        <w:tab/>
      </w:r>
      <w:r w:rsidR="0020091D">
        <w:rPr>
          <w:sz w:val="24"/>
          <w:szCs w:val="24"/>
        </w:rPr>
        <w:t xml:space="preserve">Исполняя наши обязательства и изучив документацию об </w:t>
      </w:r>
      <w:r w:rsidR="00EB6A7F">
        <w:rPr>
          <w:sz w:val="24"/>
          <w:szCs w:val="24"/>
        </w:rPr>
        <w:t xml:space="preserve">открытом </w:t>
      </w:r>
      <w:r w:rsidR="0020091D">
        <w:rPr>
          <w:sz w:val="24"/>
          <w:szCs w:val="24"/>
        </w:rPr>
        <w:t xml:space="preserve">аукционе в электронной форме, в том числе условия и порядок проведения настоящего </w:t>
      </w:r>
      <w:r w:rsidR="00EB6A7F">
        <w:rPr>
          <w:sz w:val="24"/>
          <w:szCs w:val="24"/>
        </w:rPr>
        <w:t xml:space="preserve">открытого </w:t>
      </w:r>
      <w:r w:rsidR="0020091D">
        <w:rPr>
          <w:sz w:val="24"/>
          <w:szCs w:val="24"/>
        </w:rPr>
        <w:t>аукциона</w:t>
      </w:r>
      <w:r w:rsidR="00EB6A7F">
        <w:rPr>
          <w:sz w:val="24"/>
          <w:szCs w:val="24"/>
        </w:rPr>
        <w:t xml:space="preserve"> в электронной форме</w:t>
      </w:r>
      <w:r w:rsidR="0020091D">
        <w:rPr>
          <w:sz w:val="24"/>
          <w:szCs w:val="24"/>
        </w:rPr>
        <w:t xml:space="preserve">, проект контракта на выполнение вышеуказанного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91243">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8C0CB1">
        <w:rPr>
          <w:i/>
          <w:sz w:val="24"/>
          <w:szCs w:val="24"/>
        </w:rPr>
        <w:t xml:space="preserve">на право заключения </w:t>
      </w:r>
      <w:r w:rsidR="008C0CB1" w:rsidRPr="00AF64ED">
        <w:rPr>
          <w:i/>
          <w:sz w:val="24"/>
          <w:szCs w:val="24"/>
        </w:rPr>
        <w:t xml:space="preserve">гражданско-правового договора на выполнение </w:t>
      </w:r>
      <w:r w:rsidR="008C0CB1">
        <w:rPr>
          <w:i/>
          <w:sz w:val="24"/>
          <w:szCs w:val="24"/>
        </w:rPr>
        <w:t xml:space="preserve">капитального ремонта </w:t>
      </w:r>
      <w:r w:rsidR="00591243" w:rsidRPr="00AF64ED">
        <w:rPr>
          <w:i/>
          <w:sz w:val="24"/>
          <w:szCs w:val="24"/>
        </w:rPr>
        <w:t xml:space="preserve">выполнение </w:t>
      </w:r>
      <w:r w:rsidR="00591243">
        <w:rPr>
          <w:i/>
          <w:sz w:val="24"/>
          <w:szCs w:val="24"/>
        </w:rPr>
        <w:t xml:space="preserve">капитального ремонта </w:t>
      </w:r>
      <w:r w:rsidR="00591243" w:rsidRPr="00591243">
        <w:rPr>
          <w:i/>
          <w:sz w:val="24"/>
          <w:szCs w:val="24"/>
        </w:rPr>
        <w:t xml:space="preserve">помещений </w:t>
      </w:r>
      <w:proofErr w:type="spellStart"/>
      <w:r w:rsidR="00591243" w:rsidRPr="00591243">
        <w:rPr>
          <w:i/>
          <w:sz w:val="24"/>
          <w:szCs w:val="24"/>
        </w:rPr>
        <w:t>эндоцентра</w:t>
      </w:r>
      <w:proofErr w:type="spellEnd"/>
      <w:r w:rsidR="00591243" w:rsidRPr="00591243">
        <w:rPr>
          <w:i/>
          <w:sz w:val="24"/>
          <w:szCs w:val="24"/>
        </w:rPr>
        <w:t xml:space="preserve"> МБУЗ "ГКБ №4".</w:t>
      </w:r>
    </w:p>
    <w:p w:rsidR="00591243" w:rsidRDefault="0059124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Pr="00722F10" w:rsidRDefault="0020091D" w:rsidP="00722F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u w:val="single"/>
        </w:rPr>
      </w:pPr>
    </w:p>
    <w:p w:rsidR="00591243" w:rsidRDefault="00591243" w:rsidP="00536C7F">
      <w:pPr>
        <w:widowControl/>
        <w:jc w:val="center"/>
        <w:rPr>
          <w:rFonts w:eastAsia="SimSun"/>
          <w:caps/>
          <w:sz w:val="28"/>
          <w:szCs w:val="28"/>
        </w:rPr>
      </w:pPr>
    </w:p>
    <w:p w:rsidR="00536C7F" w:rsidRPr="008C0CB1" w:rsidRDefault="00536C7F" w:rsidP="00536C7F">
      <w:pPr>
        <w:widowControl/>
        <w:jc w:val="center"/>
        <w:rPr>
          <w:rFonts w:eastAsia="SimSun"/>
          <w:caps/>
          <w:sz w:val="28"/>
          <w:szCs w:val="28"/>
        </w:rPr>
      </w:pPr>
      <w:r w:rsidRPr="008C0CB1">
        <w:rPr>
          <w:rFonts w:eastAsia="SimSun"/>
          <w:caps/>
          <w:sz w:val="28"/>
          <w:szCs w:val="28"/>
        </w:rPr>
        <w:lastRenderedPageBreak/>
        <w:t xml:space="preserve">Часть </w:t>
      </w:r>
      <w:r w:rsidRPr="008C0CB1">
        <w:rPr>
          <w:rFonts w:eastAsia="SimSun"/>
          <w:caps/>
          <w:sz w:val="28"/>
          <w:szCs w:val="28"/>
          <w:lang w:val="en-US"/>
        </w:rPr>
        <w:t>II</w:t>
      </w:r>
    </w:p>
    <w:p w:rsidR="00536C7F" w:rsidRPr="008C0CB1" w:rsidRDefault="00536C7F" w:rsidP="00536C7F">
      <w:pPr>
        <w:widowControl/>
        <w:jc w:val="center"/>
        <w:rPr>
          <w:rFonts w:eastAsia="SimSun"/>
          <w:caps/>
          <w:sz w:val="28"/>
          <w:szCs w:val="28"/>
        </w:rPr>
      </w:pPr>
    </w:p>
    <w:p w:rsidR="00536C7F" w:rsidRPr="008C0CB1" w:rsidRDefault="00536C7F" w:rsidP="00536C7F">
      <w:pPr>
        <w:pStyle w:val="af5"/>
        <w:spacing w:after="0"/>
        <w:jc w:val="center"/>
        <w:rPr>
          <w:rFonts w:ascii="Times New Roman" w:hAnsi="Times New Roman"/>
          <w:caps/>
          <w:lang w:val="ru-RU"/>
        </w:rPr>
      </w:pPr>
      <w:r w:rsidRPr="008C0CB1">
        <w:rPr>
          <w:rFonts w:ascii="Times New Roman" w:hAnsi="Times New Roman"/>
          <w:caps/>
          <w:sz w:val="28"/>
          <w:szCs w:val="28"/>
          <w:lang w:val="ru-RU"/>
        </w:rPr>
        <w:t>П</w:t>
      </w:r>
      <w:r w:rsidRPr="008C0CB1">
        <w:rPr>
          <w:rFonts w:ascii="Times New Roman" w:hAnsi="Times New Roman"/>
          <w:caps/>
          <w:lang w:val="ru-RU"/>
        </w:rPr>
        <w:t xml:space="preserve">роект ГРАЖДАНСКО-ПРАВОВОГО ДОГОВОРА </w:t>
      </w:r>
    </w:p>
    <w:p w:rsidR="00536C7F" w:rsidRPr="008C0CB1" w:rsidRDefault="00536C7F" w:rsidP="00536C7F">
      <w:pPr>
        <w:ind w:left="2124"/>
        <w:jc w:val="right"/>
        <w:rPr>
          <w:sz w:val="24"/>
          <w:szCs w:val="24"/>
        </w:rPr>
      </w:pPr>
    </w:p>
    <w:p w:rsidR="00536C7F" w:rsidRPr="00536C7F" w:rsidRDefault="00536C7F" w:rsidP="00536C7F">
      <w:pPr>
        <w:pStyle w:val="af2"/>
        <w:spacing w:before="0" w:after="0"/>
        <w:rPr>
          <w:rFonts w:ascii="Times New Roman" w:hAnsi="Times New Roman"/>
          <w:b w:val="0"/>
          <w:sz w:val="24"/>
          <w:szCs w:val="24"/>
        </w:rPr>
      </w:pPr>
      <w:r w:rsidRPr="00536C7F">
        <w:rPr>
          <w:rFonts w:ascii="Times New Roman" w:hAnsi="Times New Roman"/>
          <w:b w:val="0"/>
          <w:sz w:val="24"/>
          <w:szCs w:val="24"/>
        </w:rPr>
        <w:t>Гражданско-правовой договор  № ____</w:t>
      </w:r>
    </w:p>
    <w:p w:rsidR="00536C7F" w:rsidRPr="00536C7F" w:rsidRDefault="00536C7F" w:rsidP="00536C7F">
      <w:pPr>
        <w:pStyle w:val="af2"/>
        <w:spacing w:before="0" w:after="0"/>
        <w:rPr>
          <w:rFonts w:ascii="Times New Roman" w:hAnsi="Times New Roman"/>
          <w:b w:val="0"/>
          <w:sz w:val="24"/>
          <w:szCs w:val="24"/>
        </w:rPr>
      </w:pPr>
      <w:r w:rsidRPr="00536C7F">
        <w:rPr>
          <w:rFonts w:ascii="Times New Roman" w:hAnsi="Times New Roman"/>
          <w:b w:val="0"/>
          <w:sz w:val="24"/>
          <w:szCs w:val="24"/>
        </w:rPr>
        <w:t>на выполнение работ для муниципальных нужд</w:t>
      </w:r>
    </w:p>
    <w:p w:rsidR="00D7739A" w:rsidRPr="00536C7F" w:rsidRDefault="00D7739A" w:rsidP="00D7739A">
      <w:pPr>
        <w:rPr>
          <w:sz w:val="24"/>
          <w:szCs w:val="24"/>
        </w:rPr>
      </w:pPr>
    </w:p>
    <w:p w:rsidR="00D7739A" w:rsidRPr="00D7739A" w:rsidRDefault="00D7739A" w:rsidP="00D7739A">
      <w:pPr>
        <w:jc w:val="both"/>
        <w:rPr>
          <w:sz w:val="24"/>
          <w:szCs w:val="24"/>
        </w:rPr>
      </w:pPr>
      <w:r w:rsidRPr="00D7739A">
        <w:rPr>
          <w:sz w:val="24"/>
          <w:szCs w:val="24"/>
        </w:rPr>
        <w:t>г. Иваново                                                                                      «       »__________ 2012 года</w:t>
      </w:r>
    </w:p>
    <w:p w:rsidR="00D7739A" w:rsidRPr="00D7739A" w:rsidRDefault="00D7739A" w:rsidP="00D7739A">
      <w:pPr>
        <w:ind w:firstLine="709"/>
        <w:jc w:val="both"/>
        <w:rPr>
          <w:sz w:val="24"/>
          <w:szCs w:val="24"/>
        </w:rPr>
      </w:pPr>
    </w:p>
    <w:p w:rsidR="00591243" w:rsidRPr="00591243" w:rsidRDefault="00591243" w:rsidP="00591243">
      <w:pPr>
        <w:rPr>
          <w:sz w:val="24"/>
          <w:szCs w:val="24"/>
        </w:rPr>
      </w:pPr>
      <w:r>
        <w:rPr>
          <w:sz w:val="24"/>
          <w:szCs w:val="24"/>
        </w:rPr>
        <w:t xml:space="preserve">  </w:t>
      </w:r>
    </w:p>
    <w:p w:rsidR="00591243" w:rsidRDefault="00591243" w:rsidP="00591243">
      <w:pPr>
        <w:jc w:val="both"/>
        <w:rPr>
          <w:sz w:val="24"/>
          <w:szCs w:val="24"/>
        </w:rPr>
      </w:pPr>
      <w:r w:rsidRPr="00591243">
        <w:rPr>
          <w:sz w:val="24"/>
          <w:szCs w:val="24"/>
        </w:rPr>
        <w:t>_____________________________,</w:t>
      </w:r>
      <w:r w:rsidRPr="00591243">
        <w:rPr>
          <w:b/>
          <w:sz w:val="24"/>
          <w:szCs w:val="24"/>
        </w:rPr>
        <w:t xml:space="preserve">  </w:t>
      </w:r>
      <w:r w:rsidRPr="00591243">
        <w:rPr>
          <w:sz w:val="24"/>
          <w:szCs w:val="24"/>
        </w:rPr>
        <w:t>именуемое  в дальнейшем «Подрядчик»,  в  лице ______________________________, действующее на основании ___________     с  одной  стороны и Муниципальное бюджетное учреждение здравоохранения «Городская клиническая больница № 4», именуемое  в  дальнейшем «Заказчик» в лице главного врача Беляева Владимира Ивановича, действующего на основании Устава,  другой стороны, именуемые в дальнейшем «Стороны», руководствуясь _______________________________________________________,  заключили настоящий Договор о нижеследующем:</w:t>
      </w:r>
    </w:p>
    <w:p w:rsidR="007806FA" w:rsidRPr="00591243" w:rsidRDefault="007806FA" w:rsidP="00591243">
      <w:pPr>
        <w:jc w:val="both"/>
        <w:rPr>
          <w:sz w:val="24"/>
          <w:szCs w:val="24"/>
        </w:rPr>
      </w:pPr>
    </w:p>
    <w:p w:rsidR="00591243" w:rsidRPr="007806FA" w:rsidRDefault="00591243" w:rsidP="007806FA">
      <w:pPr>
        <w:pStyle w:val="affa"/>
        <w:numPr>
          <w:ilvl w:val="0"/>
          <w:numId w:val="10"/>
        </w:numPr>
        <w:jc w:val="center"/>
        <w:rPr>
          <w:b/>
          <w:sz w:val="24"/>
          <w:szCs w:val="24"/>
        </w:rPr>
      </w:pPr>
      <w:r w:rsidRPr="007806FA">
        <w:rPr>
          <w:b/>
          <w:sz w:val="24"/>
          <w:szCs w:val="24"/>
        </w:rPr>
        <w:t>Предмет Договора</w:t>
      </w:r>
      <w:r w:rsidR="007806FA">
        <w:rPr>
          <w:b/>
          <w:sz w:val="24"/>
          <w:szCs w:val="24"/>
        </w:rPr>
        <w:t>.</w:t>
      </w:r>
    </w:p>
    <w:p w:rsidR="007806FA" w:rsidRPr="007806FA" w:rsidRDefault="007806FA" w:rsidP="007806FA">
      <w:pPr>
        <w:pStyle w:val="affa"/>
        <w:rPr>
          <w:b/>
          <w:sz w:val="24"/>
          <w:szCs w:val="24"/>
        </w:rPr>
      </w:pPr>
    </w:p>
    <w:p w:rsidR="007806FA" w:rsidRDefault="00591243" w:rsidP="007806FA">
      <w:pPr>
        <w:pStyle w:val="af5"/>
        <w:widowControl w:val="0"/>
        <w:jc w:val="both"/>
        <w:rPr>
          <w:rFonts w:ascii="Times New Roman" w:hAnsi="Times New Roman"/>
          <w:lang w:val="ru-RU"/>
        </w:rPr>
      </w:pPr>
      <w:r w:rsidRPr="00591243">
        <w:rPr>
          <w:rFonts w:ascii="Times New Roman" w:hAnsi="Times New Roman"/>
          <w:lang w:val="ru-RU"/>
        </w:rPr>
        <w:t xml:space="preserve">1.1. </w:t>
      </w:r>
      <w:proofErr w:type="gramStart"/>
      <w:r w:rsidRPr="00591243">
        <w:rPr>
          <w:rFonts w:ascii="Times New Roman" w:hAnsi="Times New Roman"/>
          <w:lang w:val="ru-RU"/>
        </w:rPr>
        <w:t xml:space="preserve">Подрядчик обязуется в установленный договором срок по заданию Заказчика выполнить работы  по капитальному ремонту помещений </w:t>
      </w:r>
      <w:proofErr w:type="spellStart"/>
      <w:r w:rsidRPr="00591243">
        <w:rPr>
          <w:rFonts w:ascii="Times New Roman" w:hAnsi="Times New Roman"/>
          <w:lang w:val="ru-RU"/>
        </w:rPr>
        <w:t>эндоцентра</w:t>
      </w:r>
      <w:proofErr w:type="spellEnd"/>
      <w:r w:rsidRPr="00591243">
        <w:rPr>
          <w:rFonts w:ascii="Times New Roman" w:hAnsi="Times New Roman"/>
          <w:lang w:val="ru-RU"/>
        </w:rPr>
        <w:t xml:space="preserve">  МБУЗ «Городская клиническая больница №4» в соответствии с</w:t>
      </w:r>
      <w:r w:rsidR="00DF56F8">
        <w:rPr>
          <w:rFonts w:ascii="Times New Roman" w:hAnsi="Times New Roman"/>
          <w:lang w:val="ru-RU"/>
        </w:rPr>
        <w:t xml:space="preserve"> локальной сметой</w:t>
      </w:r>
      <w:r w:rsidRPr="00591243">
        <w:rPr>
          <w:rFonts w:ascii="Times New Roman" w:hAnsi="Times New Roman"/>
          <w:lang w:val="ru-RU"/>
        </w:rPr>
        <w:t xml:space="preserve">  (Приложение №1) и с требованиями нормативных правовых актов в области строительства, а Заказчик  обязуется  создать  Подрядчику необходимые условия для выполнения работ, принять выполненные работы и обеспечить оплату выполненных работ в пределах договорной цены.</w:t>
      </w:r>
      <w:proofErr w:type="gramEnd"/>
    </w:p>
    <w:p w:rsidR="00591243" w:rsidRPr="007806FA" w:rsidRDefault="00591243" w:rsidP="007806FA">
      <w:pPr>
        <w:pStyle w:val="af5"/>
        <w:widowControl w:val="0"/>
        <w:jc w:val="both"/>
        <w:rPr>
          <w:rFonts w:ascii="Times New Roman" w:hAnsi="Times New Roman"/>
          <w:lang w:val="ru-RU"/>
        </w:rPr>
      </w:pPr>
      <w:r w:rsidRPr="007806FA">
        <w:rPr>
          <w:rFonts w:ascii="Times New Roman" w:hAnsi="Times New Roman"/>
          <w:lang w:val="ru-RU"/>
        </w:rPr>
        <w:t>1.2. Размер обеспечения исполнения обязательств по настоящему договору устанавливается в размере 30% от начальной (максимальной) цены гражданско-правового договора и составляет 79</w:t>
      </w:r>
      <w:r w:rsidRPr="00591243">
        <w:rPr>
          <w:rFonts w:ascii="Times New Roman" w:hAnsi="Times New Roman"/>
        </w:rPr>
        <w:t> </w:t>
      </w:r>
      <w:r w:rsidRPr="007806FA">
        <w:rPr>
          <w:rFonts w:ascii="Times New Roman" w:hAnsi="Times New Roman"/>
          <w:lang w:val="ru-RU"/>
        </w:rPr>
        <w:t xml:space="preserve">536,61 руб. </w:t>
      </w:r>
    </w:p>
    <w:p w:rsidR="00591243" w:rsidRPr="00591243" w:rsidRDefault="00591243" w:rsidP="00591243">
      <w:pPr>
        <w:jc w:val="both"/>
        <w:rPr>
          <w:sz w:val="24"/>
          <w:szCs w:val="24"/>
        </w:rPr>
      </w:pPr>
      <w:r w:rsidRPr="00591243">
        <w:rPr>
          <w:sz w:val="24"/>
          <w:szCs w:val="24"/>
        </w:rPr>
        <w:t>1.3. Обеспечение исполнения гражданско-правого договора предоставляется на весь срок исполнения договора, включая гарантийный срок на выполненные работы.</w:t>
      </w:r>
    </w:p>
    <w:p w:rsidR="00591243" w:rsidRPr="00591243" w:rsidRDefault="00591243" w:rsidP="00591243">
      <w:pPr>
        <w:jc w:val="both"/>
        <w:rPr>
          <w:i/>
          <w:sz w:val="24"/>
          <w:szCs w:val="24"/>
        </w:rPr>
      </w:pPr>
    </w:p>
    <w:p w:rsidR="00591243" w:rsidRPr="00591243" w:rsidRDefault="007806FA" w:rsidP="00591243">
      <w:pPr>
        <w:pStyle w:val="af5"/>
        <w:widowControl w:val="0"/>
        <w:jc w:val="center"/>
        <w:rPr>
          <w:rFonts w:ascii="Times New Roman" w:hAnsi="Times New Roman"/>
          <w:b/>
          <w:lang w:val="ru-RU"/>
        </w:rPr>
      </w:pPr>
      <w:r>
        <w:rPr>
          <w:rFonts w:ascii="Times New Roman" w:hAnsi="Times New Roman"/>
          <w:b/>
          <w:lang w:val="ru-RU"/>
        </w:rPr>
        <w:t>2. Сроки</w:t>
      </w:r>
      <w:r w:rsidR="00591243" w:rsidRPr="00591243">
        <w:rPr>
          <w:rFonts w:ascii="Times New Roman" w:hAnsi="Times New Roman"/>
          <w:b/>
          <w:lang w:val="ru-RU"/>
        </w:rPr>
        <w:t xml:space="preserve"> выполнения работ</w:t>
      </w:r>
      <w:r>
        <w:rPr>
          <w:rFonts w:ascii="Times New Roman" w:hAnsi="Times New Roman"/>
          <w:b/>
          <w:lang w:val="ru-RU"/>
        </w:rPr>
        <w:t>.</w:t>
      </w:r>
    </w:p>
    <w:p w:rsidR="00591243" w:rsidRPr="00591243" w:rsidRDefault="007806FA" w:rsidP="00DF56F8">
      <w:pPr>
        <w:pStyle w:val="af5"/>
        <w:jc w:val="both"/>
        <w:rPr>
          <w:rFonts w:ascii="Times New Roman" w:hAnsi="Times New Roman"/>
          <w:lang w:val="ru-RU"/>
        </w:rPr>
      </w:pPr>
      <w:r>
        <w:rPr>
          <w:rFonts w:ascii="Times New Roman" w:hAnsi="Times New Roman"/>
          <w:lang w:val="ru-RU"/>
        </w:rPr>
        <w:t>2.1. Срок</w:t>
      </w:r>
      <w:r w:rsidR="00DF56F8">
        <w:rPr>
          <w:rFonts w:ascii="Times New Roman" w:hAnsi="Times New Roman"/>
          <w:lang w:val="ru-RU"/>
        </w:rPr>
        <w:t>и</w:t>
      </w:r>
      <w:r w:rsidR="00591243" w:rsidRPr="00591243">
        <w:rPr>
          <w:rFonts w:ascii="Times New Roman" w:hAnsi="Times New Roman"/>
          <w:lang w:val="ru-RU"/>
        </w:rPr>
        <w:t xml:space="preserve"> выполнения работ</w:t>
      </w:r>
      <w:r>
        <w:rPr>
          <w:rFonts w:ascii="Times New Roman" w:hAnsi="Times New Roman"/>
          <w:lang w:val="ru-RU"/>
        </w:rPr>
        <w:t xml:space="preserve">: </w:t>
      </w:r>
      <w:r w:rsidRPr="007806FA">
        <w:rPr>
          <w:rFonts w:ascii="Times New Roman" w:hAnsi="Times New Roman"/>
          <w:lang w:val="ru-RU"/>
        </w:rPr>
        <w:t>в течение 21 календарного дня со дня подписани</w:t>
      </w:r>
      <w:r>
        <w:rPr>
          <w:rFonts w:ascii="Times New Roman" w:hAnsi="Times New Roman"/>
          <w:lang w:val="ru-RU"/>
        </w:rPr>
        <w:t xml:space="preserve">я гражданско-правового договора и </w:t>
      </w:r>
      <w:r w:rsidR="00DF56F8">
        <w:rPr>
          <w:rFonts w:ascii="Times New Roman" w:hAnsi="Times New Roman"/>
          <w:lang w:val="ru-RU"/>
        </w:rPr>
        <w:t>определяю</w:t>
      </w:r>
      <w:r w:rsidR="00591243" w:rsidRPr="00591243">
        <w:rPr>
          <w:rFonts w:ascii="Times New Roman" w:hAnsi="Times New Roman"/>
          <w:lang w:val="ru-RU"/>
        </w:rPr>
        <w:t>тся графиком выполнения работ, который является дополнением к настоящему договору (Приложение №2).</w:t>
      </w:r>
    </w:p>
    <w:p w:rsidR="00591243" w:rsidRDefault="00591243" w:rsidP="00591243">
      <w:pPr>
        <w:jc w:val="center"/>
        <w:rPr>
          <w:b/>
          <w:sz w:val="24"/>
          <w:szCs w:val="24"/>
        </w:rPr>
      </w:pPr>
      <w:r w:rsidRPr="00591243">
        <w:rPr>
          <w:b/>
          <w:sz w:val="24"/>
          <w:szCs w:val="24"/>
        </w:rPr>
        <w:t>3.</w:t>
      </w:r>
      <w:r w:rsidRPr="00591243">
        <w:rPr>
          <w:sz w:val="24"/>
          <w:szCs w:val="24"/>
        </w:rPr>
        <w:t xml:space="preserve"> </w:t>
      </w:r>
      <w:r w:rsidRPr="00591243">
        <w:rPr>
          <w:b/>
          <w:sz w:val="24"/>
          <w:szCs w:val="24"/>
        </w:rPr>
        <w:t>Цена и порядок расчетов.</w:t>
      </w:r>
    </w:p>
    <w:p w:rsidR="007806FA" w:rsidRPr="00591243" w:rsidRDefault="007806FA" w:rsidP="00591243">
      <w:pPr>
        <w:jc w:val="center"/>
        <w:rPr>
          <w:b/>
          <w:sz w:val="24"/>
          <w:szCs w:val="24"/>
        </w:rPr>
      </w:pPr>
    </w:p>
    <w:p w:rsidR="00591243" w:rsidRPr="007806FA" w:rsidRDefault="00591243" w:rsidP="007806FA">
      <w:pPr>
        <w:pStyle w:val="35"/>
        <w:widowControl w:val="0"/>
        <w:ind w:left="0"/>
        <w:rPr>
          <w:sz w:val="24"/>
          <w:szCs w:val="24"/>
        </w:rPr>
      </w:pPr>
      <w:r w:rsidRPr="007806FA">
        <w:rPr>
          <w:sz w:val="24"/>
          <w:szCs w:val="24"/>
        </w:rPr>
        <w:t>3.1. Общая цена настоящего договора составляет</w:t>
      </w:r>
      <w:proofErr w:type="gramStart"/>
      <w:r w:rsidRPr="007806FA">
        <w:rPr>
          <w:sz w:val="24"/>
          <w:szCs w:val="24"/>
        </w:rPr>
        <w:t xml:space="preserve"> _______________ (_________________) </w:t>
      </w:r>
      <w:proofErr w:type="gramEnd"/>
      <w:r w:rsidRPr="007806FA">
        <w:rPr>
          <w:sz w:val="24"/>
          <w:szCs w:val="24"/>
        </w:rPr>
        <w:t>рублей, в том числе НДС</w:t>
      </w:r>
      <w:r w:rsidRPr="007806FA">
        <w:rPr>
          <w:rStyle w:val="aff5"/>
          <w:rFonts w:eastAsiaTheme="majorEastAsia"/>
          <w:sz w:val="24"/>
          <w:szCs w:val="24"/>
        </w:rPr>
        <w:footnoteReference w:id="2"/>
      </w:r>
      <w:r w:rsidRPr="007806FA">
        <w:rPr>
          <w:sz w:val="24"/>
          <w:szCs w:val="24"/>
        </w:rPr>
        <w:t>_______________ (_________________) рублей.</w:t>
      </w:r>
    </w:p>
    <w:p w:rsidR="00591243" w:rsidRPr="00591243" w:rsidRDefault="00591243" w:rsidP="00591243">
      <w:pPr>
        <w:jc w:val="both"/>
        <w:rPr>
          <w:sz w:val="24"/>
          <w:szCs w:val="24"/>
        </w:rPr>
      </w:pPr>
      <w:r w:rsidRPr="00591243">
        <w:rPr>
          <w:sz w:val="24"/>
          <w:szCs w:val="24"/>
        </w:rPr>
        <w:t xml:space="preserve">3.2 Подрядчик, применяющий упрощенную систему налогообложения, в случае привлечения для выполнения работ по настоящему гражданско-правому договору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 </w:t>
      </w:r>
    </w:p>
    <w:p w:rsidR="00591243" w:rsidRPr="00591243" w:rsidRDefault="00591243" w:rsidP="00591243">
      <w:pPr>
        <w:jc w:val="both"/>
        <w:rPr>
          <w:sz w:val="24"/>
          <w:szCs w:val="24"/>
        </w:rPr>
      </w:pPr>
      <w:r w:rsidRPr="00591243">
        <w:rPr>
          <w:sz w:val="24"/>
          <w:szCs w:val="24"/>
        </w:rPr>
        <w:t xml:space="preserve">3.3. </w:t>
      </w:r>
      <w:r w:rsidRPr="00591243">
        <w:rPr>
          <w:rFonts w:eastAsia="Lucida Sans Unicode"/>
          <w:sz w:val="24"/>
          <w:szCs w:val="24"/>
          <w:shd w:val="clear" w:color="auto" w:fill="FFFFFF"/>
        </w:rPr>
        <w:t xml:space="preserve">Цена договора </w:t>
      </w:r>
      <w:r w:rsidRPr="00591243">
        <w:rPr>
          <w:sz w:val="24"/>
          <w:szCs w:val="24"/>
        </w:rPr>
        <w:t xml:space="preserve">формируется с учетом всех расходов Подрядчика при выполнении работ в </w:t>
      </w:r>
      <w:r w:rsidRPr="00591243">
        <w:rPr>
          <w:rFonts w:eastAsia="Lucida Sans Unicode"/>
          <w:sz w:val="24"/>
          <w:szCs w:val="24"/>
          <w:shd w:val="clear" w:color="auto" w:fill="FFFFFF"/>
        </w:rPr>
        <w:t xml:space="preserve"> соотв</w:t>
      </w:r>
      <w:r w:rsidR="00DF56F8">
        <w:rPr>
          <w:rFonts w:eastAsia="Lucida Sans Unicode"/>
          <w:sz w:val="24"/>
          <w:szCs w:val="24"/>
          <w:shd w:val="clear" w:color="auto" w:fill="FFFFFF"/>
        </w:rPr>
        <w:t>етствии с локальной сметой</w:t>
      </w:r>
      <w:r w:rsidRPr="00591243">
        <w:rPr>
          <w:rFonts w:eastAsia="Lucida Sans Unicode"/>
          <w:sz w:val="24"/>
          <w:szCs w:val="24"/>
          <w:shd w:val="clear" w:color="auto" w:fill="FFFFFF"/>
        </w:rPr>
        <w:t xml:space="preserve">, в том числе: стоимость работ, затраты на </w:t>
      </w:r>
      <w:r w:rsidRPr="00591243">
        <w:rPr>
          <w:rFonts w:eastAsia="Lucida Sans Unicode"/>
          <w:sz w:val="24"/>
          <w:szCs w:val="24"/>
          <w:shd w:val="clear" w:color="auto" w:fill="FFFFFF"/>
        </w:rPr>
        <w:lastRenderedPageBreak/>
        <w:t xml:space="preserve">оборудование и расходные материалы, </w:t>
      </w:r>
      <w:r w:rsidRPr="00591243">
        <w:rPr>
          <w:sz w:val="24"/>
          <w:szCs w:val="24"/>
        </w:rPr>
        <w:t xml:space="preserve">затраты на непредвиденные расходы, </w:t>
      </w:r>
      <w:r w:rsidR="00EB71CF">
        <w:rPr>
          <w:sz w:val="24"/>
          <w:szCs w:val="24"/>
        </w:rPr>
        <w:t xml:space="preserve">налоги с учетом </w:t>
      </w:r>
      <w:r w:rsidRPr="00591243">
        <w:rPr>
          <w:sz w:val="24"/>
          <w:szCs w:val="24"/>
        </w:rPr>
        <w:t>НДС</w:t>
      </w:r>
      <w:r w:rsidRPr="00591243">
        <w:rPr>
          <w:color w:val="FF0000"/>
          <w:sz w:val="24"/>
          <w:szCs w:val="24"/>
        </w:rPr>
        <w:t xml:space="preserve"> </w:t>
      </w:r>
      <w:r w:rsidRPr="00591243">
        <w:rPr>
          <w:sz w:val="24"/>
          <w:szCs w:val="24"/>
        </w:rPr>
        <w:t>и других обязательных платежей, установленных законодательством РФ, которые несет Подрядчик при производстве работ.</w:t>
      </w:r>
    </w:p>
    <w:p w:rsidR="00591243" w:rsidRPr="00591243" w:rsidRDefault="00591243" w:rsidP="00591243">
      <w:pPr>
        <w:jc w:val="both"/>
        <w:rPr>
          <w:sz w:val="24"/>
          <w:szCs w:val="24"/>
        </w:rPr>
      </w:pPr>
      <w:r w:rsidRPr="00591243">
        <w:rPr>
          <w:sz w:val="24"/>
          <w:szCs w:val="24"/>
        </w:rPr>
        <w:t xml:space="preserve">3.4. </w:t>
      </w:r>
      <w:r w:rsidRPr="00591243">
        <w:rPr>
          <w:color w:val="000000"/>
          <w:sz w:val="24"/>
          <w:szCs w:val="24"/>
        </w:rPr>
        <w:t>Цена договора остается неизменной в течение всего срока действия договора за исключением случаев, предусмотренных действующим законодательством</w:t>
      </w:r>
      <w:r w:rsidR="00EB71CF">
        <w:rPr>
          <w:color w:val="000000"/>
          <w:sz w:val="24"/>
          <w:szCs w:val="24"/>
        </w:rPr>
        <w:t xml:space="preserve"> РФ.</w:t>
      </w:r>
    </w:p>
    <w:p w:rsidR="00591243" w:rsidRPr="00591243" w:rsidRDefault="00591243" w:rsidP="00591243">
      <w:pPr>
        <w:jc w:val="both"/>
        <w:rPr>
          <w:sz w:val="24"/>
          <w:szCs w:val="24"/>
        </w:rPr>
      </w:pPr>
      <w:r w:rsidRPr="00591243">
        <w:rPr>
          <w:sz w:val="24"/>
          <w:szCs w:val="24"/>
        </w:rPr>
        <w:t>3.5. Цена договора может быть снижена по соглашению сторон без изменения предусмотренных договором объема работ и иных условий исполнения договора.</w:t>
      </w:r>
    </w:p>
    <w:p w:rsidR="00591243" w:rsidRPr="00591243" w:rsidRDefault="00591243" w:rsidP="00EB71CF">
      <w:pPr>
        <w:pStyle w:val="af5"/>
        <w:widowControl w:val="0"/>
        <w:jc w:val="both"/>
        <w:rPr>
          <w:rFonts w:ascii="Times New Roman" w:hAnsi="Times New Roman"/>
          <w:lang w:val="ru-RU"/>
        </w:rPr>
      </w:pPr>
      <w:r w:rsidRPr="00591243">
        <w:rPr>
          <w:rFonts w:ascii="Times New Roman" w:hAnsi="Times New Roman"/>
          <w:lang w:val="ru-RU"/>
        </w:rPr>
        <w:t xml:space="preserve">3.6. </w:t>
      </w:r>
      <w:proofErr w:type="gramStart"/>
      <w:r w:rsidRPr="00591243">
        <w:rPr>
          <w:rFonts w:ascii="Times New Roman" w:hAnsi="Times New Roman"/>
          <w:lang w:val="ru-RU"/>
        </w:rPr>
        <w:t xml:space="preserve">Оплата производится Заказчиком безналичным путем после </w:t>
      </w:r>
      <w:r w:rsidR="00001514">
        <w:rPr>
          <w:rFonts w:ascii="Times New Roman" w:hAnsi="Times New Roman"/>
          <w:lang w:val="ru-RU"/>
        </w:rPr>
        <w:t>подписания акта выполненных работ</w:t>
      </w:r>
      <w:r w:rsidRPr="00591243">
        <w:rPr>
          <w:rFonts w:ascii="Times New Roman" w:hAnsi="Times New Roman"/>
          <w:lang w:val="ru-RU"/>
        </w:rPr>
        <w:t xml:space="preserve"> (форма КС-2) и справки стоимости выполненных работ (форма КС-3) подтверждающих выполнение объемов работ согласно календарного графика выполнения работ, после проверки и согласования указанных документов М</w:t>
      </w:r>
      <w:r w:rsidR="00EB71CF">
        <w:rPr>
          <w:rFonts w:ascii="Times New Roman" w:hAnsi="Times New Roman"/>
          <w:lang w:val="ru-RU"/>
        </w:rPr>
        <w:t>К</w:t>
      </w:r>
      <w:r w:rsidRPr="00591243">
        <w:rPr>
          <w:rFonts w:ascii="Times New Roman" w:hAnsi="Times New Roman"/>
          <w:lang w:val="ru-RU"/>
        </w:rPr>
        <w:t>У «ПДС и ТК», Управлением здравоохранения Администрации города Иванова и Финансово-казначейским управлением Администр</w:t>
      </w:r>
      <w:r w:rsidR="00AC0681">
        <w:rPr>
          <w:rFonts w:ascii="Times New Roman" w:hAnsi="Times New Roman"/>
          <w:lang w:val="ru-RU"/>
        </w:rPr>
        <w:t>ации города Иванова в срок до 31</w:t>
      </w:r>
      <w:r w:rsidRPr="00591243">
        <w:rPr>
          <w:rFonts w:ascii="Times New Roman" w:hAnsi="Times New Roman"/>
          <w:lang w:val="ru-RU"/>
        </w:rPr>
        <w:t>.12.2012.</w:t>
      </w:r>
      <w:proofErr w:type="gramEnd"/>
    </w:p>
    <w:p w:rsidR="00591243" w:rsidRPr="00591243" w:rsidRDefault="00591243" w:rsidP="00EB71CF">
      <w:pPr>
        <w:pStyle w:val="af5"/>
        <w:widowControl w:val="0"/>
        <w:jc w:val="both"/>
        <w:rPr>
          <w:rFonts w:ascii="Times New Roman" w:hAnsi="Times New Roman"/>
          <w:lang w:val="ru-RU"/>
        </w:rPr>
      </w:pPr>
      <w:r w:rsidRPr="00591243">
        <w:rPr>
          <w:rFonts w:ascii="Times New Roman" w:hAnsi="Times New Roman"/>
          <w:lang w:val="ru-RU"/>
        </w:rPr>
        <w:t xml:space="preserve">3.7 Оплата промежуточных актов выполненных работ в соответствии с Графиком выполнения работ (Приложение № 2) может </w:t>
      </w:r>
      <w:proofErr w:type="gramStart"/>
      <w:r w:rsidRPr="00591243">
        <w:rPr>
          <w:rFonts w:ascii="Times New Roman" w:hAnsi="Times New Roman"/>
          <w:lang w:val="ru-RU"/>
        </w:rPr>
        <w:t>производится</w:t>
      </w:r>
      <w:proofErr w:type="gramEnd"/>
      <w:r w:rsidRPr="00591243">
        <w:rPr>
          <w:rFonts w:ascii="Times New Roman" w:hAnsi="Times New Roman"/>
          <w:lang w:val="ru-RU"/>
        </w:rPr>
        <w:t xml:space="preserve"> по усмотрению Заказчика.</w:t>
      </w:r>
    </w:p>
    <w:p w:rsidR="00591243" w:rsidRPr="00591243" w:rsidRDefault="00591243" w:rsidP="00EB71CF">
      <w:pPr>
        <w:pStyle w:val="af5"/>
        <w:widowControl w:val="0"/>
        <w:jc w:val="both"/>
        <w:rPr>
          <w:rFonts w:ascii="Times New Roman" w:hAnsi="Times New Roman"/>
          <w:lang w:val="ru-RU"/>
        </w:rPr>
      </w:pPr>
      <w:r w:rsidRPr="00591243">
        <w:rPr>
          <w:rFonts w:ascii="Times New Roman" w:hAnsi="Times New Roman"/>
          <w:lang w:val="ru-RU"/>
        </w:rPr>
        <w:t>3.8. Работы, выполненные Подрядчиком с отклонениями от технического задания, строительных норм и правил, а также условий настоящего договора, не подлежат оплате Заказчиком до устранения отклонений.</w:t>
      </w:r>
    </w:p>
    <w:p w:rsidR="00591243" w:rsidRPr="00591243" w:rsidRDefault="00591243" w:rsidP="00591243">
      <w:pPr>
        <w:pStyle w:val="af5"/>
        <w:widowControl w:val="0"/>
        <w:rPr>
          <w:rFonts w:ascii="Times New Roman" w:hAnsi="Times New Roman"/>
          <w:lang w:val="ru-RU"/>
        </w:rPr>
      </w:pPr>
      <w:r w:rsidRPr="00591243">
        <w:rPr>
          <w:rFonts w:ascii="Times New Roman" w:hAnsi="Times New Roman"/>
          <w:lang w:val="ru-RU"/>
        </w:rPr>
        <w:t>3.9. Оплата производится в форме безналичного расчета.</w:t>
      </w:r>
    </w:p>
    <w:p w:rsidR="00591243" w:rsidRPr="00591243" w:rsidRDefault="00591243" w:rsidP="00591243">
      <w:pPr>
        <w:jc w:val="both"/>
        <w:rPr>
          <w:sz w:val="24"/>
          <w:szCs w:val="24"/>
        </w:rPr>
      </w:pPr>
      <w:r w:rsidRPr="00591243">
        <w:rPr>
          <w:sz w:val="24"/>
          <w:szCs w:val="24"/>
        </w:rPr>
        <w:t>3.10. Валютой платежа является российский рубль.</w:t>
      </w:r>
    </w:p>
    <w:p w:rsidR="00591243" w:rsidRPr="00591243" w:rsidRDefault="00591243" w:rsidP="00591243">
      <w:pPr>
        <w:jc w:val="both"/>
        <w:rPr>
          <w:sz w:val="24"/>
          <w:szCs w:val="24"/>
        </w:rPr>
      </w:pPr>
      <w:r w:rsidRPr="00591243">
        <w:rPr>
          <w:sz w:val="24"/>
          <w:szCs w:val="24"/>
        </w:rPr>
        <w:t>3.11. Все расчеты с Подрядчиком производит Заказчик.</w:t>
      </w:r>
    </w:p>
    <w:p w:rsidR="00591243" w:rsidRDefault="00591243" w:rsidP="00591243">
      <w:pPr>
        <w:jc w:val="both"/>
        <w:rPr>
          <w:sz w:val="24"/>
          <w:szCs w:val="24"/>
        </w:rPr>
      </w:pPr>
      <w:r w:rsidRPr="00591243">
        <w:rPr>
          <w:sz w:val="24"/>
          <w:szCs w:val="24"/>
        </w:rPr>
        <w:t>3.12</w:t>
      </w:r>
      <w:r w:rsidR="00EB71CF">
        <w:rPr>
          <w:sz w:val="24"/>
          <w:szCs w:val="24"/>
        </w:rPr>
        <w:t>.</w:t>
      </w:r>
      <w:r w:rsidRPr="00591243">
        <w:rPr>
          <w:sz w:val="24"/>
          <w:szCs w:val="24"/>
        </w:rPr>
        <w:t xml:space="preserve"> </w:t>
      </w:r>
      <w:proofErr w:type="gramStart"/>
      <w:r w:rsidRPr="00591243">
        <w:rPr>
          <w:sz w:val="24"/>
          <w:szCs w:val="24"/>
        </w:rPr>
        <w:t>В случае неисполнения или ненадлежащего исполнения Подрядчиком обязательств, предусмотренных настоящим договором, Заказчик вправе, по своему усмотрению, либо произвести оплату по договору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договору, направив соответствующее требование Гаранту, соответственно виду выбранного обеспечения исполнения по договору.</w:t>
      </w:r>
      <w:proofErr w:type="gramEnd"/>
    </w:p>
    <w:p w:rsidR="00EB71CF" w:rsidRPr="00591243" w:rsidRDefault="00EB71CF" w:rsidP="00591243">
      <w:pPr>
        <w:jc w:val="both"/>
        <w:rPr>
          <w:sz w:val="24"/>
          <w:szCs w:val="24"/>
        </w:rPr>
      </w:pPr>
    </w:p>
    <w:p w:rsidR="00591243" w:rsidRDefault="00591243" w:rsidP="00591243">
      <w:pPr>
        <w:jc w:val="center"/>
        <w:rPr>
          <w:b/>
          <w:sz w:val="24"/>
          <w:szCs w:val="24"/>
        </w:rPr>
      </w:pPr>
      <w:r w:rsidRPr="00591243">
        <w:rPr>
          <w:b/>
          <w:sz w:val="24"/>
          <w:szCs w:val="24"/>
        </w:rPr>
        <w:t>4. Обязательства Сторон</w:t>
      </w:r>
      <w:r w:rsidR="00EB71CF">
        <w:rPr>
          <w:b/>
          <w:sz w:val="24"/>
          <w:szCs w:val="24"/>
        </w:rPr>
        <w:t>.</w:t>
      </w:r>
    </w:p>
    <w:p w:rsidR="00EB71CF" w:rsidRPr="00591243" w:rsidRDefault="00EB71CF" w:rsidP="00591243">
      <w:pPr>
        <w:jc w:val="center"/>
        <w:rPr>
          <w:b/>
          <w:sz w:val="24"/>
          <w:szCs w:val="24"/>
        </w:rPr>
      </w:pPr>
    </w:p>
    <w:p w:rsidR="00591243" w:rsidRPr="00591243" w:rsidRDefault="00591243" w:rsidP="00591243">
      <w:pPr>
        <w:jc w:val="both"/>
        <w:rPr>
          <w:sz w:val="24"/>
          <w:szCs w:val="24"/>
        </w:rPr>
      </w:pPr>
      <w:r w:rsidRPr="00591243">
        <w:rPr>
          <w:sz w:val="24"/>
          <w:szCs w:val="24"/>
        </w:rPr>
        <w:t xml:space="preserve">4.1 </w:t>
      </w:r>
      <w:r w:rsidRPr="00591243">
        <w:rPr>
          <w:b/>
          <w:sz w:val="24"/>
          <w:szCs w:val="24"/>
        </w:rPr>
        <w:t>Подрядчик обязан</w:t>
      </w:r>
      <w:r w:rsidRPr="00591243">
        <w:rPr>
          <w:sz w:val="24"/>
          <w:szCs w:val="24"/>
        </w:rPr>
        <w:t>:</w:t>
      </w:r>
    </w:p>
    <w:p w:rsidR="00591243" w:rsidRPr="00591243" w:rsidRDefault="00591243" w:rsidP="00591243">
      <w:pPr>
        <w:jc w:val="both"/>
        <w:rPr>
          <w:color w:val="000000"/>
          <w:spacing w:val="-1"/>
          <w:sz w:val="24"/>
          <w:szCs w:val="24"/>
        </w:rPr>
      </w:pPr>
      <w:r w:rsidRPr="00591243">
        <w:rPr>
          <w:sz w:val="24"/>
          <w:szCs w:val="24"/>
        </w:rPr>
        <w:t xml:space="preserve">4.1.1. </w:t>
      </w:r>
      <w:r w:rsidRPr="00591243">
        <w:rPr>
          <w:color w:val="000000"/>
          <w:spacing w:val="-1"/>
          <w:sz w:val="24"/>
          <w:szCs w:val="24"/>
        </w:rPr>
        <w:t xml:space="preserve">Работы должны быть выполнены в </w:t>
      </w:r>
      <w:r w:rsidR="004E370D">
        <w:rPr>
          <w:color w:val="000000"/>
          <w:spacing w:val="-1"/>
          <w:sz w:val="24"/>
          <w:szCs w:val="24"/>
        </w:rPr>
        <w:t>соответствии с локальной сметой</w:t>
      </w:r>
      <w:r w:rsidRPr="00591243">
        <w:rPr>
          <w:color w:val="000000"/>
          <w:spacing w:val="-1"/>
          <w:sz w:val="24"/>
          <w:szCs w:val="24"/>
        </w:rPr>
        <w:t xml:space="preserve">. 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Перечень используемых материалов устанавливается в Приложении № 3 к настоящему договору. </w:t>
      </w:r>
    </w:p>
    <w:p w:rsidR="00591243" w:rsidRPr="00591243" w:rsidRDefault="00591243" w:rsidP="00591243">
      <w:pPr>
        <w:jc w:val="both"/>
        <w:rPr>
          <w:sz w:val="24"/>
          <w:szCs w:val="24"/>
        </w:rPr>
      </w:pPr>
      <w:r w:rsidRPr="00591243">
        <w:rPr>
          <w:sz w:val="24"/>
          <w:szCs w:val="24"/>
        </w:rPr>
        <w:t>4.1.2.</w:t>
      </w:r>
      <w:r w:rsidR="00EB71CF">
        <w:rPr>
          <w:sz w:val="24"/>
          <w:szCs w:val="24"/>
        </w:rPr>
        <w:t xml:space="preserve"> </w:t>
      </w:r>
      <w:r w:rsidRPr="00591243">
        <w:rPr>
          <w:sz w:val="24"/>
          <w:szCs w:val="24"/>
        </w:rPr>
        <w:t>При производстве работ по капитальному ремонту, Подрядчик обязан соблюдать режим, установленный в больнице (курение в отведенных местах, включение музыкальных приемников не допускается и т.д.). Подрядчику запрещается загромождать пути эвакуации при производстве работ. Строительный мусор вывозится ежедневно.</w:t>
      </w:r>
    </w:p>
    <w:p w:rsidR="00591243" w:rsidRPr="00591243" w:rsidRDefault="00591243" w:rsidP="00591243">
      <w:pPr>
        <w:keepNext/>
        <w:keepLines/>
        <w:suppressAutoHyphens/>
        <w:ind w:left="34"/>
        <w:jc w:val="both"/>
        <w:rPr>
          <w:sz w:val="24"/>
          <w:szCs w:val="24"/>
        </w:rPr>
      </w:pPr>
      <w:r w:rsidRPr="00591243">
        <w:rPr>
          <w:sz w:val="24"/>
          <w:szCs w:val="24"/>
        </w:rPr>
        <w:t>4.1.3.</w:t>
      </w:r>
      <w:r w:rsidR="00EB71CF">
        <w:rPr>
          <w:sz w:val="24"/>
          <w:szCs w:val="24"/>
        </w:rPr>
        <w:t xml:space="preserve"> </w:t>
      </w:r>
      <w:r w:rsidRPr="00591243">
        <w:rPr>
          <w:sz w:val="24"/>
          <w:szCs w:val="24"/>
        </w:rPr>
        <w:t xml:space="preserve">В случае нанесения повреждений имуществу, принадлежащему Заказчику (повреждение электропроводки, нарушение конструкций подвесных потолков и т.д.) при проведении работ Подрядчиком, восстановительные работы проводятся  полностью за счет средств Подрядчика, не включенных в стоимость договора. </w:t>
      </w:r>
    </w:p>
    <w:p w:rsidR="00591243" w:rsidRPr="00591243" w:rsidRDefault="00591243" w:rsidP="00591243">
      <w:pPr>
        <w:jc w:val="both"/>
        <w:rPr>
          <w:sz w:val="24"/>
          <w:szCs w:val="24"/>
        </w:rPr>
      </w:pPr>
      <w:r w:rsidRPr="00591243">
        <w:rPr>
          <w:sz w:val="24"/>
          <w:szCs w:val="24"/>
        </w:rPr>
        <w:t>4.1.4. При использовании материалов, не указанных в Приложении № 3 к настоящему договору, согласовать используемые материалы перед выполнением работ  с Заказчиком. Обеспечивать  Заказчику возможность контроля и надзора за ходом выполнения работ, качеством используемых материалов и оборудования.</w:t>
      </w:r>
    </w:p>
    <w:p w:rsidR="00591243" w:rsidRPr="00591243" w:rsidRDefault="00591243" w:rsidP="00591243">
      <w:pPr>
        <w:jc w:val="both"/>
        <w:rPr>
          <w:sz w:val="24"/>
          <w:szCs w:val="24"/>
        </w:rPr>
      </w:pPr>
      <w:r w:rsidRPr="00591243">
        <w:rPr>
          <w:sz w:val="24"/>
          <w:szCs w:val="24"/>
        </w:rPr>
        <w:t>4.1.5. При необходимости оформить все требуемые разрешения и согласования на производство работ от соответствующих органов.</w:t>
      </w:r>
    </w:p>
    <w:p w:rsidR="00591243" w:rsidRPr="00591243" w:rsidRDefault="00591243" w:rsidP="00591243">
      <w:pPr>
        <w:jc w:val="both"/>
        <w:rPr>
          <w:sz w:val="24"/>
          <w:szCs w:val="24"/>
        </w:rPr>
      </w:pPr>
      <w:r w:rsidRPr="00591243">
        <w:rPr>
          <w:sz w:val="24"/>
          <w:szCs w:val="24"/>
        </w:rPr>
        <w:lastRenderedPageBreak/>
        <w:t>4.1.6. 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591243" w:rsidRPr="00591243" w:rsidRDefault="00591243" w:rsidP="00591243">
      <w:pPr>
        <w:ind w:firstLine="708"/>
        <w:jc w:val="both"/>
        <w:rPr>
          <w:sz w:val="24"/>
          <w:szCs w:val="24"/>
        </w:rPr>
      </w:pPr>
      <w:r w:rsidRPr="00591243">
        <w:rPr>
          <w:sz w:val="24"/>
          <w:szCs w:val="24"/>
        </w:rPr>
        <w:t>Привлекать 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591243" w:rsidRPr="00591243" w:rsidRDefault="00591243" w:rsidP="00591243">
      <w:pPr>
        <w:ind w:firstLine="708"/>
        <w:jc w:val="both"/>
        <w:rPr>
          <w:sz w:val="24"/>
          <w:szCs w:val="24"/>
        </w:rPr>
      </w:pPr>
      <w:r w:rsidRPr="00591243">
        <w:rPr>
          <w:sz w:val="24"/>
          <w:szCs w:val="24"/>
        </w:rPr>
        <w:t>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591243" w:rsidRPr="00591243" w:rsidRDefault="00591243" w:rsidP="00591243">
      <w:pPr>
        <w:tabs>
          <w:tab w:val="left" w:pos="0"/>
        </w:tabs>
        <w:jc w:val="both"/>
        <w:rPr>
          <w:sz w:val="24"/>
          <w:szCs w:val="24"/>
        </w:rPr>
      </w:pPr>
      <w:r w:rsidRPr="00591243">
        <w:rPr>
          <w:sz w:val="24"/>
          <w:szCs w:val="24"/>
        </w:rPr>
        <w:t>4.1.7</w:t>
      </w:r>
      <w:proofErr w:type="gramStart"/>
      <w:r w:rsidRPr="00591243">
        <w:rPr>
          <w:sz w:val="24"/>
          <w:szCs w:val="24"/>
        </w:rPr>
        <w:t xml:space="preserve"> Н</w:t>
      </w:r>
      <w:proofErr w:type="gramEnd"/>
      <w:r w:rsidRPr="00591243">
        <w:rPr>
          <w:sz w:val="24"/>
          <w:szCs w:val="24"/>
        </w:rPr>
        <w:t>е применять горючие и токсичные материалы для отделки, облицовки, окраски стен и потолков в соответствии с постановлением Правительства РФ от 25.04.2012 № 390 «О противопожарном режиме». Подрядчик обязан до начала производства работ предоставить Заказчику необходимые сертификаты и другие документы, подтверждающие соответствие используемых материалов Правилам противопожарного режима. В случае обнаружения Заказчиком в течение гарантийного срока, установленного настоящим Договором, нарушения Подрядчиком условий об используемых материалах, предусмотренных настоящим пунктом, Подрядчик обязан безвозмездно выполнить работу заново с использованием материалов, соответствующих Правилам противопожарного режима, в течение 30 дней со дня получения уведомления Заказчика о выявленных нарушениях. В случае не устранения Подрядчиком выявленных недостатков в установленный срок Заказчик вправе поручить выполнение Работ третьему лицу и потребовать от Подрядчика возмещения понесенных расходов и других убытков.</w:t>
      </w:r>
    </w:p>
    <w:p w:rsidR="00591243" w:rsidRPr="00591243" w:rsidRDefault="00591243" w:rsidP="00591243">
      <w:pPr>
        <w:jc w:val="both"/>
        <w:rPr>
          <w:sz w:val="24"/>
          <w:szCs w:val="24"/>
        </w:rPr>
      </w:pPr>
      <w:r w:rsidRPr="00591243">
        <w:rPr>
          <w:sz w:val="24"/>
          <w:szCs w:val="24"/>
        </w:rPr>
        <w:t>4.1.8</w:t>
      </w:r>
      <w:proofErr w:type="gramStart"/>
      <w:r w:rsidRPr="00591243">
        <w:rPr>
          <w:sz w:val="24"/>
          <w:szCs w:val="24"/>
        </w:rPr>
        <w:t xml:space="preserve"> П</w:t>
      </w:r>
      <w:proofErr w:type="gramEnd"/>
      <w:r w:rsidRPr="00591243">
        <w:rPr>
          <w:sz w:val="24"/>
          <w:szCs w:val="24"/>
        </w:rPr>
        <w:t>исьменно информировать Заказчика о приемке скрытых работ по мере их готовности за два дня до их закрытия. Если закрытие работ выполнено без подтверждения представителей Заказчика или Заказчик был информирован с опозданием, то по его требованию Подрядчик обязан за свой счет вскрыть любую часть скрытых работ, а затем восстановить ее за свой счет.</w:t>
      </w:r>
    </w:p>
    <w:p w:rsidR="00591243" w:rsidRPr="00591243" w:rsidRDefault="00591243" w:rsidP="00591243">
      <w:pPr>
        <w:jc w:val="both"/>
        <w:rPr>
          <w:sz w:val="24"/>
          <w:szCs w:val="24"/>
        </w:rPr>
      </w:pPr>
      <w:r w:rsidRPr="00591243">
        <w:rPr>
          <w:sz w:val="24"/>
          <w:szCs w:val="24"/>
        </w:rPr>
        <w:t>4.1.9</w:t>
      </w:r>
      <w:proofErr w:type="gramStart"/>
      <w:r w:rsidRPr="00591243">
        <w:rPr>
          <w:sz w:val="24"/>
          <w:szCs w:val="24"/>
        </w:rPr>
        <w:t xml:space="preserve"> В</w:t>
      </w:r>
      <w:proofErr w:type="gramEnd"/>
      <w:r w:rsidRPr="00591243">
        <w:rPr>
          <w:sz w:val="24"/>
          <w:szCs w:val="24"/>
        </w:rPr>
        <w:t xml:space="preserve"> полном объеме и за свой счет переделать работы, выполненные материалами, не соответствующими Приложению № 3 и несогласованными с Заказчиком.</w:t>
      </w:r>
    </w:p>
    <w:p w:rsidR="00591243" w:rsidRPr="00591243" w:rsidRDefault="00591243" w:rsidP="00591243">
      <w:pPr>
        <w:jc w:val="both"/>
        <w:rPr>
          <w:sz w:val="24"/>
          <w:szCs w:val="24"/>
        </w:rPr>
      </w:pPr>
      <w:r w:rsidRPr="00591243">
        <w:rPr>
          <w:sz w:val="24"/>
          <w:szCs w:val="24"/>
        </w:rPr>
        <w:t>4.1.10. Выполнять в полном объеме все свои обязанности, предусмотренные в других статьях договора.</w:t>
      </w:r>
    </w:p>
    <w:p w:rsidR="00591243" w:rsidRPr="00591243" w:rsidRDefault="00591243" w:rsidP="00591243">
      <w:pPr>
        <w:tabs>
          <w:tab w:val="left" w:pos="709"/>
        </w:tabs>
        <w:jc w:val="both"/>
        <w:rPr>
          <w:sz w:val="24"/>
          <w:szCs w:val="24"/>
        </w:rPr>
      </w:pPr>
      <w:r w:rsidRPr="00591243">
        <w:rPr>
          <w:sz w:val="24"/>
          <w:szCs w:val="24"/>
        </w:rPr>
        <w:t>4.1.11</w:t>
      </w:r>
      <w:proofErr w:type="gramStart"/>
      <w:r w:rsidRPr="00591243">
        <w:rPr>
          <w:sz w:val="24"/>
          <w:szCs w:val="24"/>
        </w:rPr>
        <w:t xml:space="preserve"> Н</w:t>
      </w:r>
      <w:proofErr w:type="gramEnd"/>
      <w:r w:rsidRPr="00591243">
        <w:rPr>
          <w:sz w:val="24"/>
          <w:szCs w:val="24"/>
        </w:rPr>
        <w:t>а Подрядчике лежит риск случайной гибели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Договору.</w:t>
      </w:r>
    </w:p>
    <w:p w:rsidR="00591243" w:rsidRPr="00591243" w:rsidRDefault="00591243" w:rsidP="00591243">
      <w:pPr>
        <w:jc w:val="both"/>
        <w:rPr>
          <w:sz w:val="24"/>
          <w:szCs w:val="24"/>
        </w:rPr>
      </w:pPr>
    </w:p>
    <w:p w:rsidR="00591243" w:rsidRPr="00591243" w:rsidRDefault="00591243" w:rsidP="00EB71CF">
      <w:pPr>
        <w:jc w:val="both"/>
        <w:rPr>
          <w:b/>
          <w:sz w:val="24"/>
          <w:szCs w:val="24"/>
        </w:rPr>
      </w:pPr>
      <w:r w:rsidRPr="00591243">
        <w:rPr>
          <w:b/>
          <w:sz w:val="24"/>
          <w:szCs w:val="24"/>
        </w:rPr>
        <w:t>4.2. Заказчик обязан:</w:t>
      </w:r>
    </w:p>
    <w:p w:rsidR="00591243" w:rsidRPr="00591243" w:rsidRDefault="00591243" w:rsidP="00EB71CF">
      <w:pPr>
        <w:jc w:val="both"/>
        <w:rPr>
          <w:sz w:val="24"/>
          <w:szCs w:val="24"/>
        </w:rPr>
      </w:pPr>
      <w:r w:rsidRPr="00591243">
        <w:rPr>
          <w:sz w:val="24"/>
          <w:szCs w:val="24"/>
        </w:rPr>
        <w:t>4.2.1</w:t>
      </w:r>
      <w:proofErr w:type="gramStart"/>
      <w:r w:rsidRPr="00591243">
        <w:rPr>
          <w:sz w:val="24"/>
          <w:szCs w:val="24"/>
        </w:rPr>
        <w:t xml:space="preserve"> С</w:t>
      </w:r>
      <w:proofErr w:type="gramEnd"/>
      <w:r w:rsidRPr="00591243">
        <w:rPr>
          <w:sz w:val="24"/>
          <w:szCs w:val="24"/>
        </w:rPr>
        <w:t>оздать необходимые условия для выполнения работ. При этом Заказчик не предоставляет Подрядчику помещения для размещения рабочих и складирования строительных материалов.</w:t>
      </w:r>
    </w:p>
    <w:p w:rsidR="00591243" w:rsidRPr="00591243" w:rsidRDefault="00591243" w:rsidP="00EB71CF">
      <w:pPr>
        <w:pStyle w:val="af5"/>
        <w:widowControl w:val="0"/>
        <w:jc w:val="both"/>
        <w:rPr>
          <w:rFonts w:ascii="Times New Roman" w:hAnsi="Times New Roman"/>
          <w:lang w:val="ru-RU"/>
        </w:rPr>
      </w:pPr>
      <w:r w:rsidRPr="00591243">
        <w:rPr>
          <w:rFonts w:ascii="Times New Roman" w:hAnsi="Times New Roman"/>
          <w:lang w:val="ru-RU"/>
        </w:rPr>
        <w:t>4.2.2</w:t>
      </w:r>
      <w:proofErr w:type="gramStart"/>
      <w:r w:rsidRPr="00591243">
        <w:rPr>
          <w:rFonts w:ascii="Times New Roman" w:hAnsi="Times New Roman"/>
          <w:lang w:val="ru-RU"/>
        </w:rPr>
        <w:t xml:space="preserve"> О</w:t>
      </w:r>
      <w:proofErr w:type="gramEnd"/>
      <w:r w:rsidRPr="00591243">
        <w:rPr>
          <w:rFonts w:ascii="Times New Roman" w:hAnsi="Times New Roman"/>
          <w:lang w:val="ru-RU"/>
        </w:rPr>
        <w:t>существлять контроль и надзор за ходом и качеством выполняемых работ, с соблюдением сроков их выполнения и соответствием установленной договором цене, а также качеством материалов и оборудования.</w:t>
      </w:r>
    </w:p>
    <w:p w:rsidR="00591243" w:rsidRPr="00591243" w:rsidRDefault="00591243" w:rsidP="00EB71CF">
      <w:pPr>
        <w:pStyle w:val="af5"/>
        <w:widowControl w:val="0"/>
        <w:jc w:val="both"/>
        <w:rPr>
          <w:rFonts w:ascii="Times New Roman" w:hAnsi="Times New Roman"/>
          <w:lang w:val="ru-RU"/>
        </w:rPr>
      </w:pPr>
      <w:r w:rsidRPr="00591243">
        <w:rPr>
          <w:rFonts w:ascii="Times New Roman" w:hAnsi="Times New Roman"/>
          <w:lang w:val="ru-RU"/>
        </w:rPr>
        <w:t>4.2.3.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591243" w:rsidRPr="00591243" w:rsidRDefault="00591243" w:rsidP="00591243">
      <w:pPr>
        <w:jc w:val="both"/>
        <w:rPr>
          <w:sz w:val="24"/>
          <w:szCs w:val="24"/>
        </w:rPr>
      </w:pPr>
      <w:r w:rsidRPr="00591243">
        <w:rPr>
          <w:sz w:val="24"/>
          <w:szCs w:val="24"/>
        </w:rPr>
        <w:t>4.2.4. Производить приемку выполненных работ и их оплату в порядке, предусмотренном настоящим договором.</w:t>
      </w:r>
    </w:p>
    <w:p w:rsidR="00591243" w:rsidRPr="00591243" w:rsidRDefault="00591243" w:rsidP="00591243">
      <w:pPr>
        <w:jc w:val="both"/>
        <w:rPr>
          <w:sz w:val="24"/>
          <w:szCs w:val="24"/>
        </w:rPr>
      </w:pPr>
      <w:r w:rsidRPr="00591243">
        <w:rPr>
          <w:sz w:val="24"/>
          <w:szCs w:val="24"/>
        </w:rPr>
        <w:t xml:space="preserve">4.2.5. Выполнить в полном объеме все свои обязательства, предусмотренные в других </w:t>
      </w:r>
      <w:r w:rsidRPr="00591243">
        <w:rPr>
          <w:sz w:val="24"/>
          <w:szCs w:val="24"/>
        </w:rPr>
        <w:lastRenderedPageBreak/>
        <w:t xml:space="preserve">статьях договора. </w:t>
      </w:r>
    </w:p>
    <w:p w:rsidR="00591243" w:rsidRPr="00591243" w:rsidRDefault="00591243" w:rsidP="00591243">
      <w:pPr>
        <w:pStyle w:val="af5"/>
        <w:widowControl w:val="0"/>
        <w:rPr>
          <w:rFonts w:ascii="Times New Roman" w:hAnsi="Times New Roman"/>
          <w:lang w:val="ru-RU"/>
        </w:rPr>
      </w:pPr>
      <w:r w:rsidRPr="00591243">
        <w:rPr>
          <w:rFonts w:ascii="Times New Roman" w:hAnsi="Times New Roman"/>
          <w:lang w:val="ru-RU"/>
        </w:rPr>
        <w:t>4.2.6. При исполнении настоящего договора не допускается перемена Подрядчика, за исключением случаев реорганизации Подрядчика в форме преобразования, слияния или присоединения.</w:t>
      </w:r>
    </w:p>
    <w:p w:rsidR="00591243" w:rsidRPr="00591243" w:rsidRDefault="00591243" w:rsidP="00591243">
      <w:pPr>
        <w:jc w:val="center"/>
        <w:rPr>
          <w:b/>
          <w:sz w:val="24"/>
          <w:szCs w:val="24"/>
        </w:rPr>
      </w:pPr>
      <w:r w:rsidRPr="00591243">
        <w:rPr>
          <w:b/>
          <w:sz w:val="24"/>
          <w:szCs w:val="24"/>
        </w:rPr>
        <w:t>5. Качество выполнения работ</w:t>
      </w:r>
      <w:r w:rsidR="00282838">
        <w:rPr>
          <w:b/>
          <w:sz w:val="24"/>
          <w:szCs w:val="24"/>
        </w:rPr>
        <w:t>.</w:t>
      </w:r>
    </w:p>
    <w:p w:rsidR="00591243" w:rsidRPr="00591243" w:rsidRDefault="00591243" w:rsidP="00591243">
      <w:pPr>
        <w:jc w:val="both"/>
        <w:rPr>
          <w:sz w:val="24"/>
          <w:szCs w:val="24"/>
        </w:rPr>
      </w:pPr>
    </w:p>
    <w:p w:rsidR="00591243" w:rsidRPr="00591243" w:rsidRDefault="00591243" w:rsidP="00591243">
      <w:pPr>
        <w:jc w:val="both"/>
        <w:rPr>
          <w:sz w:val="24"/>
          <w:szCs w:val="24"/>
        </w:rPr>
      </w:pPr>
      <w:r w:rsidRPr="00591243">
        <w:rPr>
          <w:sz w:val="24"/>
          <w:szCs w:val="24"/>
        </w:rPr>
        <w:t>5.1.</w:t>
      </w:r>
      <w:r w:rsidRPr="00591243">
        <w:rPr>
          <w:b/>
          <w:sz w:val="24"/>
          <w:szCs w:val="24"/>
        </w:rPr>
        <w:t xml:space="preserve"> </w:t>
      </w:r>
      <w:r w:rsidRPr="00591243">
        <w:rPr>
          <w:sz w:val="24"/>
          <w:szCs w:val="24"/>
        </w:rPr>
        <w:t>Все материалы, изделия и оборудование, используемые при проведении  работ, должны быть соответствующих видов, описанных</w:t>
      </w:r>
      <w:r w:rsidR="00001514">
        <w:rPr>
          <w:sz w:val="24"/>
          <w:szCs w:val="24"/>
        </w:rPr>
        <w:t xml:space="preserve"> в локальной смете</w:t>
      </w:r>
      <w:r w:rsidRPr="00591243">
        <w:rPr>
          <w:sz w:val="24"/>
          <w:szCs w:val="24"/>
        </w:rPr>
        <w:t xml:space="preserve"> и Приложении № 3 к настоящему договору, иметь сертификаты (декларации)  соответствия требованиям ГОСТ, СНиП и другим нормам, определенным  действующим законодательством.</w:t>
      </w:r>
    </w:p>
    <w:p w:rsidR="00591243" w:rsidRPr="00282838" w:rsidRDefault="00591243" w:rsidP="00282838">
      <w:pPr>
        <w:pStyle w:val="35"/>
        <w:widowControl w:val="0"/>
        <w:ind w:left="0"/>
        <w:jc w:val="both"/>
        <w:rPr>
          <w:i/>
          <w:sz w:val="24"/>
          <w:szCs w:val="24"/>
        </w:rPr>
      </w:pPr>
      <w:r w:rsidRPr="00282838">
        <w:rPr>
          <w:sz w:val="24"/>
          <w:szCs w:val="24"/>
        </w:rPr>
        <w:t>5.2. Гарантии качества распространяются на работы, выполненные Подрядчиком по договору, и составляют 3 (три) года со дня подписания акта выполненных работ</w:t>
      </w:r>
      <w:r w:rsidR="00001514">
        <w:rPr>
          <w:sz w:val="24"/>
          <w:szCs w:val="24"/>
        </w:rPr>
        <w:t>.</w:t>
      </w:r>
      <w:r w:rsidRPr="00282838">
        <w:rPr>
          <w:sz w:val="24"/>
          <w:szCs w:val="24"/>
        </w:rPr>
        <w:t xml:space="preserve"> </w:t>
      </w:r>
    </w:p>
    <w:p w:rsidR="00591243" w:rsidRPr="00282838" w:rsidRDefault="00591243" w:rsidP="00282838">
      <w:pPr>
        <w:pStyle w:val="35"/>
        <w:widowControl w:val="0"/>
        <w:ind w:left="0"/>
        <w:jc w:val="both"/>
        <w:rPr>
          <w:sz w:val="24"/>
          <w:szCs w:val="24"/>
        </w:rPr>
      </w:pPr>
      <w:r w:rsidRPr="00282838">
        <w:rPr>
          <w:sz w:val="24"/>
          <w:szCs w:val="24"/>
        </w:rPr>
        <w:t>5.3. Если в течение гарантийного срока обнаружатся  дефекты выполненных работ, то Подрядчик обязан устранить их  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w:t>
      </w:r>
      <w:proofErr w:type="gramStart"/>
      <w:r w:rsidRPr="00282838">
        <w:rPr>
          <w:sz w:val="24"/>
          <w:szCs w:val="24"/>
        </w:rPr>
        <w:t>кт в дв</w:t>
      </w:r>
      <w:proofErr w:type="gramEnd"/>
      <w:r w:rsidRPr="00282838">
        <w:rPr>
          <w:sz w:val="24"/>
          <w:szCs w:val="24"/>
        </w:rPr>
        <w:t xml:space="preserve">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 </w:t>
      </w:r>
    </w:p>
    <w:p w:rsidR="00591243" w:rsidRPr="00591243" w:rsidRDefault="00591243" w:rsidP="00282838">
      <w:pPr>
        <w:pStyle w:val="af5"/>
        <w:widowControl w:val="0"/>
        <w:jc w:val="both"/>
        <w:rPr>
          <w:rFonts w:ascii="Times New Roman" w:hAnsi="Times New Roman"/>
          <w:bCs/>
          <w:lang w:val="ru-RU"/>
        </w:rPr>
      </w:pPr>
      <w:r w:rsidRPr="00591243">
        <w:rPr>
          <w:rFonts w:ascii="Times New Roman" w:hAnsi="Times New Roman"/>
          <w:lang w:val="ru-RU"/>
        </w:rPr>
        <w:t>5.4.</w:t>
      </w:r>
      <w:r w:rsidRPr="00591243">
        <w:rPr>
          <w:rFonts w:ascii="Times New Roman" w:hAnsi="Times New Roman"/>
          <w:b/>
          <w:lang w:val="ru-RU"/>
        </w:rPr>
        <w:t xml:space="preserve"> </w:t>
      </w:r>
      <w:r w:rsidRPr="00591243">
        <w:rPr>
          <w:rFonts w:ascii="Times New Roman" w:hAnsi="Times New Roman"/>
          <w:bCs/>
          <w:lang w:val="ru-RU"/>
        </w:rPr>
        <w:t>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591243" w:rsidRDefault="00591243" w:rsidP="00591243">
      <w:pPr>
        <w:pStyle w:val="af5"/>
        <w:widowControl w:val="0"/>
        <w:jc w:val="center"/>
        <w:rPr>
          <w:rFonts w:ascii="Times New Roman" w:hAnsi="Times New Roman"/>
          <w:b/>
          <w:bCs/>
          <w:lang w:val="ru-RU"/>
        </w:rPr>
      </w:pPr>
      <w:r w:rsidRPr="00591243">
        <w:rPr>
          <w:rFonts w:ascii="Times New Roman" w:hAnsi="Times New Roman"/>
          <w:b/>
          <w:bCs/>
          <w:lang w:val="ru-RU"/>
        </w:rPr>
        <w:t>6. Условия выполнения работ</w:t>
      </w:r>
      <w:r w:rsidR="00282838">
        <w:rPr>
          <w:rFonts w:ascii="Times New Roman" w:hAnsi="Times New Roman"/>
          <w:b/>
          <w:bCs/>
          <w:lang w:val="ru-RU"/>
        </w:rPr>
        <w:t>.</w:t>
      </w:r>
    </w:p>
    <w:p w:rsidR="00282838" w:rsidRPr="00591243" w:rsidRDefault="00282838" w:rsidP="00591243">
      <w:pPr>
        <w:pStyle w:val="af5"/>
        <w:widowControl w:val="0"/>
        <w:jc w:val="center"/>
        <w:rPr>
          <w:rFonts w:ascii="Times New Roman" w:hAnsi="Times New Roman"/>
          <w:b/>
          <w:bCs/>
          <w:lang w:val="ru-RU"/>
        </w:rPr>
      </w:pPr>
    </w:p>
    <w:p w:rsidR="00591243" w:rsidRDefault="00591243" w:rsidP="00282838">
      <w:pPr>
        <w:pStyle w:val="af5"/>
        <w:widowControl w:val="0"/>
        <w:jc w:val="both"/>
        <w:rPr>
          <w:rFonts w:ascii="Times New Roman" w:hAnsi="Times New Roman"/>
          <w:bCs/>
          <w:lang w:val="ru-RU"/>
        </w:rPr>
      </w:pPr>
      <w:r w:rsidRPr="00591243">
        <w:rPr>
          <w:rFonts w:ascii="Times New Roman" w:hAnsi="Times New Roman"/>
          <w:bCs/>
          <w:lang w:val="ru-RU"/>
        </w:rPr>
        <w:t>6.1</w:t>
      </w:r>
      <w:r w:rsidR="00282838">
        <w:rPr>
          <w:rFonts w:ascii="Times New Roman" w:hAnsi="Times New Roman"/>
          <w:bCs/>
          <w:lang w:val="ru-RU"/>
        </w:rPr>
        <w:t>.</w:t>
      </w:r>
      <w:r w:rsidRPr="00591243">
        <w:rPr>
          <w:rFonts w:ascii="Times New Roman" w:hAnsi="Times New Roman"/>
          <w:bCs/>
          <w:lang w:val="ru-RU"/>
        </w:rPr>
        <w:t xml:space="preserve"> Заказчик не предоставляет Подрядчику помещения для размещения рабочих и складирования строительных материалов.</w:t>
      </w:r>
    </w:p>
    <w:p w:rsidR="00282838" w:rsidRPr="00591243" w:rsidRDefault="00282838" w:rsidP="00282838">
      <w:pPr>
        <w:pStyle w:val="af5"/>
        <w:widowControl w:val="0"/>
        <w:jc w:val="both"/>
        <w:rPr>
          <w:rFonts w:ascii="Times New Roman" w:hAnsi="Times New Roman"/>
          <w:bCs/>
          <w:lang w:val="ru-RU"/>
        </w:rPr>
      </w:pPr>
    </w:p>
    <w:p w:rsidR="00591243" w:rsidRDefault="00591243" w:rsidP="00591243">
      <w:pPr>
        <w:pStyle w:val="af5"/>
        <w:widowControl w:val="0"/>
        <w:jc w:val="center"/>
        <w:rPr>
          <w:rFonts w:ascii="Times New Roman" w:hAnsi="Times New Roman"/>
          <w:b/>
          <w:lang w:val="ru-RU"/>
        </w:rPr>
      </w:pPr>
      <w:r w:rsidRPr="00591243">
        <w:rPr>
          <w:rFonts w:ascii="Times New Roman" w:hAnsi="Times New Roman"/>
          <w:b/>
          <w:lang w:val="ru-RU"/>
        </w:rPr>
        <w:t>7. Порядок приемки работ</w:t>
      </w:r>
      <w:r w:rsidR="00282838">
        <w:rPr>
          <w:rFonts w:ascii="Times New Roman" w:hAnsi="Times New Roman"/>
          <w:b/>
          <w:lang w:val="ru-RU"/>
        </w:rPr>
        <w:t>.</w:t>
      </w:r>
    </w:p>
    <w:p w:rsidR="00282838" w:rsidRPr="00591243" w:rsidRDefault="00282838" w:rsidP="00591243">
      <w:pPr>
        <w:pStyle w:val="af5"/>
        <w:widowControl w:val="0"/>
        <w:jc w:val="center"/>
        <w:rPr>
          <w:rFonts w:ascii="Times New Roman" w:hAnsi="Times New Roman"/>
          <w:b/>
          <w:caps/>
          <w:lang w:val="ru-RU"/>
        </w:rPr>
      </w:pPr>
    </w:p>
    <w:p w:rsidR="00591243" w:rsidRPr="00591243" w:rsidRDefault="00591243" w:rsidP="00591243">
      <w:pPr>
        <w:jc w:val="both"/>
        <w:rPr>
          <w:sz w:val="24"/>
          <w:szCs w:val="24"/>
        </w:rPr>
      </w:pPr>
      <w:r w:rsidRPr="00591243">
        <w:rPr>
          <w:sz w:val="24"/>
          <w:szCs w:val="24"/>
        </w:rPr>
        <w:t>7.1. Приемка выполненных работ производится заказчиком на основании акта выполненных работ (форма КС-2) и справки стоимости выполненных работ и затрат  (форма КС-3). Акт выполненных работ (форма КС-2) и Справка о выполненных  работах  (форма КС-3) подписывается по фактически выполненным объемам работ после получения соответствующей исполнительной документации.</w:t>
      </w:r>
    </w:p>
    <w:p w:rsidR="00591243" w:rsidRPr="00591243" w:rsidRDefault="00591243" w:rsidP="00591243">
      <w:pPr>
        <w:pStyle w:val="af5"/>
        <w:widowControl w:val="0"/>
        <w:rPr>
          <w:rFonts w:ascii="Times New Roman" w:hAnsi="Times New Roman"/>
          <w:bCs/>
          <w:lang w:val="ru-RU"/>
        </w:rPr>
      </w:pPr>
      <w:r w:rsidRPr="00591243">
        <w:rPr>
          <w:rFonts w:ascii="Times New Roman" w:hAnsi="Times New Roman"/>
          <w:lang w:val="ru-RU"/>
        </w:rPr>
        <w:t>7.2.</w:t>
      </w:r>
      <w:r w:rsidRPr="00591243">
        <w:rPr>
          <w:rStyle w:val="19"/>
          <w:rFonts w:ascii="Times New Roman" w:hAnsi="Times New Roman"/>
          <w:lang w:val="ru-RU"/>
        </w:rPr>
        <w:t xml:space="preserve"> </w:t>
      </w:r>
      <w:r w:rsidRPr="00591243">
        <w:rPr>
          <w:rFonts w:ascii="Times New Roman" w:hAnsi="Times New Roman"/>
          <w:lang w:val="ru-RU"/>
        </w:rPr>
        <w:t xml:space="preserve">Заказчик в случае обнаружения недостатков в ходе приемки </w:t>
      </w:r>
      <w:r w:rsidRPr="00591243">
        <w:rPr>
          <w:rFonts w:ascii="Times New Roman" w:hAnsi="Times New Roman"/>
          <w:bCs/>
          <w:lang w:val="ru-RU"/>
        </w:rPr>
        <w:t xml:space="preserve"> работ обязан немедленно заявить об этом Подрядчику.  </w:t>
      </w:r>
    </w:p>
    <w:p w:rsidR="00591243" w:rsidRPr="00591243" w:rsidRDefault="00591243" w:rsidP="00282838">
      <w:pPr>
        <w:pStyle w:val="af5"/>
        <w:widowControl w:val="0"/>
        <w:jc w:val="both"/>
        <w:rPr>
          <w:rFonts w:ascii="Times New Roman" w:hAnsi="Times New Roman"/>
          <w:lang w:val="ru-RU"/>
        </w:rPr>
      </w:pPr>
      <w:r w:rsidRPr="00591243">
        <w:rPr>
          <w:rFonts w:ascii="Times New Roman" w:hAnsi="Times New Roman"/>
          <w:lang w:val="ru-RU"/>
        </w:rPr>
        <w:t>7.3. Подрядчик обязан устранить все обнаруженные недостатки своими силами и за свой счет в согласованные с Заказчиком сроки.</w:t>
      </w:r>
    </w:p>
    <w:p w:rsidR="00591243" w:rsidRPr="00591243" w:rsidRDefault="00591243" w:rsidP="00282838">
      <w:pPr>
        <w:pStyle w:val="af5"/>
        <w:widowControl w:val="0"/>
        <w:jc w:val="both"/>
        <w:rPr>
          <w:rFonts w:ascii="Times New Roman" w:hAnsi="Times New Roman"/>
          <w:bCs/>
          <w:lang w:val="ru-RU"/>
        </w:rPr>
      </w:pPr>
      <w:r w:rsidRPr="00591243">
        <w:rPr>
          <w:rFonts w:ascii="Times New Roman" w:hAnsi="Times New Roman"/>
          <w:lang w:val="ru-RU"/>
        </w:rPr>
        <w:t>7.4 Скрытые работы должны подвергаться освидетельствованию и промежуточной приемке Заказчиком по мере их готовности, составлением акта на каждый вид скрытых работ, в присутствии представителей Заказчика и Подрядчика.</w:t>
      </w:r>
    </w:p>
    <w:p w:rsidR="00591243" w:rsidRPr="00591243" w:rsidRDefault="00591243" w:rsidP="00AC0681">
      <w:pPr>
        <w:pStyle w:val="af5"/>
        <w:widowControl w:val="0"/>
        <w:jc w:val="both"/>
        <w:rPr>
          <w:rFonts w:ascii="Times New Roman" w:hAnsi="Times New Roman"/>
          <w:bCs/>
          <w:lang w:val="ru-RU"/>
        </w:rPr>
      </w:pPr>
      <w:r w:rsidRPr="00591243">
        <w:rPr>
          <w:rFonts w:ascii="Times New Roman" w:hAnsi="Times New Roman"/>
          <w:lang w:val="ru-RU"/>
        </w:rPr>
        <w:t>7.5.</w:t>
      </w:r>
      <w:r w:rsidRPr="00591243">
        <w:rPr>
          <w:rFonts w:ascii="Times New Roman" w:hAnsi="Times New Roman"/>
          <w:bCs/>
          <w:lang w:val="ru-RU"/>
        </w:rPr>
        <w:t xml:space="preserve"> Заказчик, принявший работу без проверки, не лишается права ссылаться на недостатки работы, которые мог</w:t>
      </w:r>
      <w:r w:rsidR="00AC0681">
        <w:rPr>
          <w:rFonts w:ascii="Times New Roman" w:hAnsi="Times New Roman"/>
          <w:bCs/>
          <w:lang w:val="ru-RU"/>
        </w:rPr>
        <w:t>ли быть установлены при приемке</w:t>
      </w:r>
    </w:p>
    <w:p w:rsidR="00591243" w:rsidRPr="00282838" w:rsidRDefault="00591243" w:rsidP="00282838">
      <w:pPr>
        <w:pStyle w:val="35"/>
        <w:widowControl w:val="0"/>
        <w:jc w:val="center"/>
        <w:rPr>
          <w:b/>
          <w:sz w:val="24"/>
          <w:szCs w:val="24"/>
        </w:rPr>
      </w:pPr>
      <w:r w:rsidRPr="00282838">
        <w:rPr>
          <w:b/>
          <w:sz w:val="24"/>
          <w:szCs w:val="24"/>
        </w:rPr>
        <w:t>8. Ответственность сторон</w:t>
      </w:r>
      <w:r w:rsidR="00282838">
        <w:rPr>
          <w:b/>
          <w:sz w:val="24"/>
          <w:szCs w:val="24"/>
        </w:rPr>
        <w:t>.</w:t>
      </w:r>
    </w:p>
    <w:p w:rsidR="00591243" w:rsidRPr="00591243" w:rsidRDefault="00591243" w:rsidP="00591243">
      <w:pPr>
        <w:pStyle w:val="35"/>
        <w:widowControl w:val="0"/>
        <w:rPr>
          <w:sz w:val="24"/>
          <w:szCs w:val="24"/>
        </w:rPr>
      </w:pPr>
    </w:p>
    <w:p w:rsidR="00591243" w:rsidRPr="00282838" w:rsidRDefault="00591243" w:rsidP="00282838">
      <w:pPr>
        <w:pStyle w:val="35"/>
        <w:widowControl w:val="0"/>
        <w:ind w:left="0"/>
        <w:jc w:val="both"/>
        <w:rPr>
          <w:sz w:val="24"/>
          <w:szCs w:val="24"/>
        </w:rPr>
      </w:pPr>
      <w:r w:rsidRPr="00282838">
        <w:rPr>
          <w:sz w:val="24"/>
          <w:szCs w:val="24"/>
        </w:rPr>
        <w:lastRenderedPageBreak/>
        <w:t>8.1. Подрядчик несет ответственность за неисполнение условий, установленных настоящим договором, в пределах цены договора.</w:t>
      </w:r>
    </w:p>
    <w:p w:rsidR="00591243" w:rsidRPr="00591243" w:rsidRDefault="00591243" w:rsidP="00591243">
      <w:pPr>
        <w:jc w:val="both"/>
        <w:rPr>
          <w:sz w:val="24"/>
          <w:szCs w:val="24"/>
        </w:rPr>
      </w:pPr>
      <w:r w:rsidRPr="00591243">
        <w:rPr>
          <w:sz w:val="24"/>
          <w:szCs w:val="24"/>
        </w:rPr>
        <w:t>8.2.  В случае просрочки исполнения Подрядчиком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1/16 действующий на день уплаты неустойки ставки рефинансирования Центрального Банка РФ от цены настоящего договора.</w:t>
      </w:r>
    </w:p>
    <w:p w:rsidR="00591243" w:rsidRPr="00591243" w:rsidRDefault="00591243" w:rsidP="00591243">
      <w:pPr>
        <w:jc w:val="both"/>
        <w:rPr>
          <w:sz w:val="24"/>
          <w:szCs w:val="24"/>
        </w:rPr>
      </w:pPr>
      <w:r w:rsidRPr="00591243">
        <w:rPr>
          <w:sz w:val="24"/>
          <w:szCs w:val="24"/>
        </w:rPr>
        <w:t xml:space="preserve">8.3. В случае некачественного выполнения Подрядчиком работ, предусмотренных настоящим Договором в полном объеме или частично, на Подрядчика налагается штраф в размере 25% от общей цены Договора. Сумма штрафных санкций определяется Заказчиком в соответствии с Договором. </w:t>
      </w:r>
    </w:p>
    <w:p w:rsidR="00591243" w:rsidRPr="00591243" w:rsidRDefault="00591243" w:rsidP="00282838">
      <w:pPr>
        <w:jc w:val="both"/>
        <w:rPr>
          <w:sz w:val="24"/>
          <w:szCs w:val="24"/>
        </w:rPr>
      </w:pPr>
      <w:r w:rsidRPr="00591243">
        <w:rPr>
          <w:sz w:val="24"/>
          <w:szCs w:val="24"/>
        </w:rPr>
        <w:t>8.4.  Заказчик обязан направить претензию в адрес Подрядчика в течение 1 рабочего дня со дня ее утверждения.</w:t>
      </w:r>
      <w:r w:rsidR="00282838">
        <w:rPr>
          <w:sz w:val="24"/>
          <w:szCs w:val="24"/>
        </w:rPr>
        <w:t xml:space="preserve"> </w:t>
      </w:r>
      <w:r w:rsidRPr="00591243">
        <w:rPr>
          <w:sz w:val="24"/>
          <w:szCs w:val="24"/>
        </w:rPr>
        <w:t>Данная претензия должна быть рассмотрена Подрядчиком в течение 3 календарных дней со дня получения и, одновременно,  должен быть направлен письменный ответ в адрес Заказчика.</w:t>
      </w:r>
    </w:p>
    <w:p w:rsidR="00591243" w:rsidRPr="00591243" w:rsidRDefault="00591243" w:rsidP="00591243">
      <w:pPr>
        <w:pStyle w:val="25"/>
        <w:tabs>
          <w:tab w:val="left" w:pos="0"/>
        </w:tabs>
        <w:spacing w:after="0" w:line="240" w:lineRule="auto"/>
        <w:jc w:val="both"/>
        <w:rPr>
          <w:sz w:val="24"/>
          <w:szCs w:val="24"/>
        </w:rPr>
      </w:pPr>
      <w:r w:rsidRPr="00591243">
        <w:rPr>
          <w:sz w:val="24"/>
          <w:szCs w:val="24"/>
        </w:rPr>
        <w:t>8.5 Убытки, причиненные Подрядчиком Заказчику неисполнением своих обязательств по настоящему Договору, подлежат возмещению Подрядчиком  в полном объеме сверх суммы неустойки предусмотренной п.8.2 и п.8.3 настоящего Договора.</w:t>
      </w:r>
    </w:p>
    <w:p w:rsidR="00591243" w:rsidRPr="00591243" w:rsidRDefault="00591243" w:rsidP="00591243">
      <w:pPr>
        <w:jc w:val="both"/>
        <w:rPr>
          <w:sz w:val="24"/>
          <w:szCs w:val="24"/>
        </w:rPr>
      </w:pPr>
      <w:r w:rsidRPr="00591243">
        <w:rPr>
          <w:sz w:val="24"/>
          <w:szCs w:val="24"/>
        </w:rPr>
        <w:t>8.6.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91243" w:rsidRPr="00591243" w:rsidRDefault="00591243" w:rsidP="00591243">
      <w:pPr>
        <w:pStyle w:val="ConsNormal"/>
        <w:ind w:firstLine="0"/>
        <w:jc w:val="both"/>
        <w:rPr>
          <w:rFonts w:ascii="Times New Roman" w:hAnsi="Times New Roman" w:cs="Times New Roman"/>
          <w:sz w:val="24"/>
          <w:szCs w:val="24"/>
        </w:rPr>
      </w:pPr>
      <w:r w:rsidRPr="00591243">
        <w:rPr>
          <w:rFonts w:ascii="Times New Roman" w:hAnsi="Times New Roman" w:cs="Times New Roman"/>
          <w:sz w:val="24"/>
          <w:szCs w:val="24"/>
        </w:rPr>
        <w:t>8.7. Уплата штрафных санкций не освобождает Стороны от обязанности исполнить свои обязательства, вытекающие из настоящего договора.</w:t>
      </w:r>
    </w:p>
    <w:p w:rsidR="00591243" w:rsidRPr="00591243" w:rsidRDefault="00591243" w:rsidP="00591243">
      <w:pPr>
        <w:pStyle w:val="ConsNormal"/>
        <w:ind w:firstLine="0"/>
        <w:jc w:val="both"/>
        <w:rPr>
          <w:rFonts w:ascii="Times New Roman" w:hAnsi="Times New Roman" w:cs="Times New Roman"/>
          <w:sz w:val="24"/>
          <w:szCs w:val="24"/>
        </w:rPr>
      </w:pPr>
      <w:r w:rsidRPr="00591243">
        <w:rPr>
          <w:rFonts w:ascii="Times New Roman" w:hAnsi="Times New Roman" w:cs="Times New Roman"/>
          <w:sz w:val="24"/>
          <w:szCs w:val="24"/>
        </w:rPr>
        <w:t>8.8</w:t>
      </w:r>
      <w:r w:rsidR="00282838">
        <w:rPr>
          <w:rFonts w:ascii="Times New Roman" w:hAnsi="Times New Roman" w:cs="Times New Roman"/>
          <w:sz w:val="24"/>
          <w:szCs w:val="24"/>
        </w:rPr>
        <w:t>.</w:t>
      </w:r>
      <w:r w:rsidRPr="00591243">
        <w:rPr>
          <w:rFonts w:ascii="Times New Roman" w:hAnsi="Times New Roman" w:cs="Times New Roman"/>
          <w:sz w:val="24"/>
          <w:szCs w:val="24"/>
        </w:rPr>
        <w:t xml:space="preserve"> В случае нарушения Подрядчиком согласованных сторонами сроков устранения недостатков выполненных работ Заказчик вправе поручить устранение этих недостатков третьему лицу с возмещением понесенных убытков, включая разумную стоимость выполнения работ за счет Подрядчика.</w:t>
      </w:r>
    </w:p>
    <w:p w:rsidR="00591243" w:rsidRPr="00282838" w:rsidRDefault="00591243" w:rsidP="00282838">
      <w:pPr>
        <w:pStyle w:val="35"/>
        <w:widowControl w:val="0"/>
        <w:ind w:left="0"/>
        <w:jc w:val="both"/>
        <w:rPr>
          <w:sz w:val="24"/>
          <w:szCs w:val="24"/>
        </w:rPr>
      </w:pPr>
      <w:r w:rsidRPr="00282838">
        <w:rPr>
          <w:sz w:val="24"/>
          <w:szCs w:val="24"/>
        </w:rPr>
        <w:t>8.9.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России.</w:t>
      </w:r>
    </w:p>
    <w:p w:rsidR="00591243" w:rsidRPr="00282838" w:rsidRDefault="00591243" w:rsidP="00282838">
      <w:pPr>
        <w:pStyle w:val="35"/>
        <w:widowControl w:val="0"/>
        <w:ind w:left="0"/>
        <w:jc w:val="both"/>
        <w:rPr>
          <w:sz w:val="24"/>
          <w:szCs w:val="24"/>
        </w:rPr>
      </w:pPr>
      <w:r w:rsidRPr="00282838">
        <w:rPr>
          <w:sz w:val="24"/>
          <w:szCs w:val="24"/>
        </w:rPr>
        <w:t>8.10.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591243" w:rsidRPr="00591243" w:rsidRDefault="00591243" w:rsidP="00591243">
      <w:pPr>
        <w:pStyle w:val="35"/>
        <w:widowControl w:val="0"/>
        <w:jc w:val="both"/>
        <w:rPr>
          <w:b/>
          <w:sz w:val="24"/>
          <w:szCs w:val="24"/>
        </w:rPr>
      </w:pPr>
    </w:p>
    <w:p w:rsidR="00591243" w:rsidRDefault="00591243" w:rsidP="00591243">
      <w:pPr>
        <w:jc w:val="center"/>
        <w:rPr>
          <w:b/>
          <w:sz w:val="24"/>
          <w:szCs w:val="24"/>
        </w:rPr>
      </w:pPr>
      <w:r w:rsidRPr="00591243">
        <w:rPr>
          <w:b/>
          <w:sz w:val="24"/>
          <w:szCs w:val="24"/>
        </w:rPr>
        <w:t>9. Заключительные  положения</w:t>
      </w:r>
      <w:r w:rsidR="00282838">
        <w:rPr>
          <w:b/>
          <w:sz w:val="24"/>
          <w:szCs w:val="24"/>
        </w:rPr>
        <w:t>.</w:t>
      </w:r>
    </w:p>
    <w:p w:rsidR="00282838" w:rsidRPr="00591243" w:rsidRDefault="00282838" w:rsidP="00591243">
      <w:pPr>
        <w:jc w:val="center"/>
        <w:rPr>
          <w:b/>
          <w:sz w:val="24"/>
          <w:szCs w:val="24"/>
        </w:rPr>
      </w:pPr>
    </w:p>
    <w:p w:rsidR="00591243" w:rsidRPr="00591243" w:rsidRDefault="00591243" w:rsidP="00591243">
      <w:pPr>
        <w:jc w:val="both"/>
        <w:rPr>
          <w:sz w:val="24"/>
          <w:szCs w:val="24"/>
        </w:rPr>
      </w:pPr>
      <w:r w:rsidRPr="00591243">
        <w:rPr>
          <w:sz w:val="24"/>
          <w:szCs w:val="24"/>
        </w:rPr>
        <w:t xml:space="preserve">9.1.  Договор вступает  в  силу  с  момента  его  подписания  Сторонами  и действует до полного надлежащего исполнения сторонами своих обязательств по настоящему договору. </w:t>
      </w:r>
      <w:r w:rsidR="00282838">
        <w:rPr>
          <w:sz w:val="24"/>
          <w:szCs w:val="24"/>
        </w:rPr>
        <w:t>Обязательства по Контракту могут быть исполнены досрочно.</w:t>
      </w:r>
    </w:p>
    <w:p w:rsidR="00591243" w:rsidRPr="00591243" w:rsidRDefault="00591243" w:rsidP="00591243">
      <w:pPr>
        <w:jc w:val="both"/>
        <w:rPr>
          <w:sz w:val="24"/>
          <w:szCs w:val="24"/>
        </w:rPr>
      </w:pPr>
      <w:r w:rsidRPr="00591243">
        <w:rPr>
          <w:sz w:val="24"/>
          <w:szCs w:val="24"/>
        </w:rPr>
        <w:t xml:space="preserve">9.2. Гарантийные обязательства Подрядчика сохраняются до истечения гарантийного срока, установленного п.5.2. настоящего договора. </w:t>
      </w:r>
    </w:p>
    <w:p w:rsidR="00591243" w:rsidRPr="00591243" w:rsidRDefault="00591243" w:rsidP="00591243">
      <w:pPr>
        <w:jc w:val="both"/>
        <w:rPr>
          <w:sz w:val="24"/>
          <w:szCs w:val="24"/>
        </w:rPr>
      </w:pPr>
      <w:r w:rsidRPr="00591243">
        <w:rPr>
          <w:sz w:val="24"/>
          <w:szCs w:val="24"/>
        </w:rPr>
        <w:t>9.3. Изменение  условий  договора  происходит  в  соответствии  с  действующим  законодательством</w:t>
      </w:r>
      <w:r w:rsidR="00282838">
        <w:rPr>
          <w:sz w:val="24"/>
          <w:szCs w:val="24"/>
        </w:rPr>
        <w:t xml:space="preserve"> РФ</w:t>
      </w:r>
      <w:r w:rsidRPr="00591243">
        <w:rPr>
          <w:sz w:val="24"/>
          <w:szCs w:val="24"/>
        </w:rPr>
        <w:t>.</w:t>
      </w:r>
    </w:p>
    <w:p w:rsidR="00591243" w:rsidRPr="00591243" w:rsidRDefault="00591243" w:rsidP="00591243">
      <w:pPr>
        <w:jc w:val="both"/>
        <w:rPr>
          <w:sz w:val="24"/>
          <w:szCs w:val="24"/>
        </w:rPr>
      </w:pPr>
      <w:r w:rsidRPr="00591243">
        <w:rPr>
          <w:sz w:val="24"/>
          <w:szCs w:val="24"/>
        </w:rPr>
        <w:lastRenderedPageBreak/>
        <w:t>9.4. Расторжение гражданско-правого договора допускается исключительно по соглашению сторон или решению суда по основаниям, предусмотренным гражданским законодательством.</w:t>
      </w:r>
    </w:p>
    <w:p w:rsidR="00591243" w:rsidRPr="00591243" w:rsidRDefault="00591243" w:rsidP="00282838">
      <w:pPr>
        <w:pStyle w:val="af5"/>
        <w:widowControl w:val="0"/>
        <w:jc w:val="both"/>
        <w:rPr>
          <w:rFonts w:ascii="Times New Roman" w:hAnsi="Times New Roman"/>
          <w:lang w:val="ru-RU"/>
        </w:rPr>
      </w:pPr>
      <w:r w:rsidRPr="00591243">
        <w:rPr>
          <w:rFonts w:ascii="Times New Roman" w:hAnsi="Times New Roman"/>
          <w:lang w:val="ru-RU"/>
        </w:rPr>
        <w:t xml:space="preserve">9.5. </w:t>
      </w:r>
      <w:proofErr w:type="gramStart"/>
      <w:r w:rsidRPr="00591243">
        <w:rPr>
          <w:rFonts w:ascii="Times New Roman" w:hAnsi="Times New Roman"/>
          <w:lang w:val="ru-RU"/>
        </w:rPr>
        <w:t>В случае нарушения сроков выполнения работ, установленных п.2.1-2.2. настоящего договора, задержки устранений дефектов выполненных работ в срок, предусмотренный п. 5.3. настоящего договора, Стороны обязуются рассматривать данные обязательства как существенно изменившиеся и препятствующие выполнению настоящего договора в полном объеме в указанные в настоящем договоре сроки.</w:t>
      </w:r>
      <w:proofErr w:type="gramEnd"/>
      <w:r w:rsidRPr="00591243">
        <w:rPr>
          <w:rFonts w:ascii="Times New Roman" w:hAnsi="Times New Roman"/>
          <w:lang w:val="ru-RU"/>
        </w:rPr>
        <w:t xml:space="preserve"> При наличии указанных обстоятельств  Заказчик направляет в адрес Подрядчика соответствующее уведомление, с момента  получения которого, договор считается расторгнутым по соглашению Сторон.</w:t>
      </w:r>
    </w:p>
    <w:p w:rsidR="00591243" w:rsidRPr="00591243" w:rsidRDefault="00591243" w:rsidP="00282838">
      <w:pPr>
        <w:jc w:val="both"/>
        <w:rPr>
          <w:sz w:val="24"/>
          <w:szCs w:val="24"/>
        </w:rPr>
      </w:pPr>
      <w:r w:rsidRPr="00591243">
        <w:rPr>
          <w:sz w:val="24"/>
          <w:szCs w:val="24"/>
        </w:rPr>
        <w:t>9.6. Расторжение  настоящего  Договора  не  освобождает  Стороны  от  ответственности,  установленной  настоящим  Договором.</w:t>
      </w:r>
    </w:p>
    <w:p w:rsidR="00591243" w:rsidRPr="00591243" w:rsidRDefault="00591243" w:rsidP="00282838">
      <w:pPr>
        <w:jc w:val="both"/>
        <w:rPr>
          <w:sz w:val="24"/>
          <w:szCs w:val="24"/>
        </w:rPr>
      </w:pPr>
      <w:r w:rsidRPr="00591243">
        <w:rPr>
          <w:sz w:val="24"/>
          <w:szCs w:val="24"/>
        </w:rPr>
        <w:t>9.7. Споры  по  настоящему  Договору  рассматриваются  в  соответствии  с  действующим  законодательством в Арбитражном суде Ивановской области.</w:t>
      </w:r>
    </w:p>
    <w:p w:rsidR="00591243" w:rsidRPr="00591243" w:rsidRDefault="00591243" w:rsidP="00282838">
      <w:pPr>
        <w:jc w:val="both"/>
        <w:rPr>
          <w:sz w:val="24"/>
          <w:szCs w:val="24"/>
        </w:rPr>
      </w:pPr>
      <w:r w:rsidRPr="00591243">
        <w:rPr>
          <w:sz w:val="24"/>
          <w:szCs w:val="24"/>
        </w:rPr>
        <w:t xml:space="preserve">9.8. Договор составлен  в 2-х экземплярах, имеющих одинаковую юридическую силу, по одному  для   каждой  из  сторон. </w:t>
      </w:r>
    </w:p>
    <w:p w:rsidR="00591243" w:rsidRPr="00591243" w:rsidRDefault="00591243" w:rsidP="00591243">
      <w:pPr>
        <w:jc w:val="both"/>
        <w:rPr>
          <w:sz w:val="24"/>
          <w:szCs w:val="24"/>
        </w:rPr>
      </w:pPr>
    </w:p>
    <w:p w:rsidR="00591243" w:rsidRDefault="00591243" w:rsidP="00591243">
      <w:pPr>
        <w:jc w:val="center"/>
        <w:rPr>
          <w:b/>
          <w:sz w:val="24"/>
          <w:szCs w:val="24"/>
        </w:rPr>
      </w:pPr>
      <w:r w:rsidRPr="00591243">
        <w:rPr>
          <w:b/>
          <w:sz w:val="24"/>
          <w:szCs w:val="24"/>
        </w:rPr>
        <w:t>9. Местонахождение, почтовый адрес и банковские реквизиты:</w:t>
      </w:r>
    </w:p>
    <w:p w:rsidR="00736773" w:rsidRPr="00591243" w:rsidRDefault="00736773" w:rsidP="00591243">
      <w:pPr>
        <w:jc w:val="center"/>
        <w:rPr>
          <w:b/>
          <w:sz w:val="24"/>
          <w:szCs w:val="24"/>
        </w:rPr>
      </w:pPr>
    </w:p>
    <w:tbl>
      <w:tblPr>
        <w:tblW w:w="0" w:type="auto"/>
        <w:jc w:val="center"/>
        <w:tblInd w:w="-142" w:type="dxa"/>
        <w:tblLook w:val="04A0" w:firstRow="1" w:lastRow="0" w:firstColumn="1" w:lastColumn="0" w:noHBand="0" w:noVBand="1"/>
      </w:tblPr>
      <w:tblGrid>
        <w:gridCol w:w="4773"/>
        <w:gridCol w:w="4776"/>
      </w:tblGrid>
      <w:tr w:rsidR="00591243" w:rsidRPr="00591243" w:rsidTr="00591243">
        <w:trPr>
          <w:jc w:val="center"/>
        </w:trPr>
        <w:tc>
          <w:tcPr>
            <w:tcW w:w="4773" w:type="dxa"/>
          </w:tcPr>
          <w:p w:rsidR="00591243" w:rsidRPr="00591243" w:rsidRDefault="00591243">
            <w:pPr>
              <w:tabs>
                <w:tab w:val="left" w:pos="0"/>
              </w:tabs>
              <w:rPr>
                <w:sz w:val="24"/>
                <w:szCs w:val="24"/>
                <w:lang w:eastAsia="en-US"/>
              </w:rPr>
            </w:pPr>
            <w:r w:rsidRPr="00591243">
              <w:rPr>
                <w:b/>
                <w:bCs/>
                <w:sz w:val="24"/>
                <w:szCs w:val="24"/>
              </w:rPr>
              <w:t>Заказчик</w:t>
            </w:r>
            <w:r w:rsidRPr="00591243">
              <w:rPr>
                <w:sz w:val="24"/>
                <w:szCs w:val="24"/>
              </w:rPr>
              <w:t>:</w:t>
            </w:r>
          </w:p>
          <w:p w:rsidR="00591243" w:rsidRPr="00591243" w:rsidRDefault="00591243">
            <w:pPr>
              <w:tabs>
                <w:tab w:val="left" w:pos="0"/>
              </w:tabs>
              <w:rPr>
                <w:sz w:val="24"/>
                <w:szCs w:val="24"/>
              </w:rPr>
            </w:pPr>
            <w:r w:rsidRPr="00591243">
              <w:rPr>
                <w:sz w:val="24"/>
                <w:szCs w:val="24"/>
              </w:rPr>
              <w:t>МБУЗ «Городская клиническая больница № 4»,</w:t>
            </w:r>
          </w:p>
          <w:p w:rsidR="00591243" w:rsidRPr="00591243" w:rsidRDefault="00591243">
            <w:pPr>
              <w:tabs>
                <w:tab w:val="left" w:pos="0"/>
              </w:tabs>
              <w:rPr>
                <w:sz w:val="24"/>
                <w:szCs w:val="24"/>
              </w:rPr>
            </w:pPr>
            <w:r w:rsidRPr="00591243">
              <w:rPr>
                <w:sz w:val="24"/>
                <w:szCs w:val="24"/>
              </w:rPr>
              <w:t xml:space="preserve">153005, г. Иваново, ул. Шошина, д. 8, </w:t>
            </w:r>
          </w:p>
          <w:p w:rsidR="00591243" w:rsidRPr="00591243" w:rsidRDefault="00591243">
            <w:pPr>
              <w:tabs>
                <w:tab w:val="left" w:pos="0"/>
              </w:tabs>
              <w:rPr>
                <w:sz w:val="24"/>
                <w:szCs w:val="24"/>
              </w:rPr>
            </w:pPr>
            <w:r w:rsidRPr="00591243">
              <w:rPr>
                <w:sz w:val="24"/>
                <w:szCs w:val="24"/>
              </w:rPr>
              <w:t>тел. 37-59-41</w:t>
            </w:r>
          </w:p>
          <w:p w:rsidR="00591243" w:rsidRPr="00591243" w:rsidRDefault="00591243">
            <w:pPr>
              <w:tabs>
                <w:tab w:val="left" w:pos="0"/>
              </w:tabs>
              <w:rPr>
                <w:sz w:val="24"/>
                <w:szCs w:val="24"/>
              </w:rPr>
            </w:pPr>
            <w:r w:rsidRPr="00591243">
              <w:rPr>
                <w:sz w:val="24"/>
                <w:szCs w:val="24"/>
              </w:rPr>
              <w:t>ИНН 3730005367/КПП 370201001</w:t>
            </w:r>
          </w:p>
          <w:p w:rsidR="00591243" w:rsidRPr="00591243" w:rsidRDefault="00591243">
            <w:pPr>
              <w:rPr>
                <w:sz w:val="24"/>
                <w:szCs w:val="24"/>
              </w:rPr>
            </w:pPr>
            <w:proofErr w:type="gramStart"/>
            <w:r w:rsidRPr="00591243">
              <w:rPr>
                <w:sz w:val="24"/>
                <w:szCs w:val="24"/>
              </w:rPr>
              <w:t>Р</w:t>
            </w:r>
            <w:proofErr w:type="gramEnd"/>
            <w:r w:rsidRPr="00591243">
              <w:rPr>
                <w:sz w:val="24"/>
                <w:szCs w:val="24"/>
              </w:rPr>
              <w:t>/с  40701810900003000001</w:t>
            </w:r>
          </w:p>
          <w:p w:rsidR="00591243" w:rsidRPr="00591243" w:rsidRDefault="00591243">
            <w:pPr>
              <w:rPr>
                <w:sz w:val="24"/>
                <w:szCs w:val="24"/>
              </w:rPr>
            </w:pPr>
            <w:r w:rsidRPr="00591243">
              <w:rPr>
                <w:sz w:val="24"/>
                <w:szCs w:val="24"/>
              </w:rPr>
              <w:t>ФКУ Администрации г. Иваново (МБУЗ «Городская клиническая больница №4») в ГРКЦ ГУ Банка России по Ивановской области г. Иваново БИК 042406001</w:t>
            </w:r>
          </w:p>
          <w:p w:rsidR="00591243" w:rsidRPr="00591243" w:rsidRDefault="00591243">
            <w:pPr>
              <w:rPr>
                <w:sz w:val="24"/>
                <w:szCs w:val="24"/>
              </w:rPr>
            </w:pPr>
            <w:proofErr w:type="gramStart"/>
            <w:r w:rsidRPr="00591243">
              <w:rPr>
                <w:sz w:val="24"/>
                <w:szCs w:val="24"/>
              </w:rPr>
              <w:t>л</w:t>
            </w:r>
            <w:proofErr w:type="gramEnd"/>
            <w:r w:rsidRPr="00591243">
              <w:rPr>
                <w:sz w:val="24"/>
                <w:szCs w:val="24"/>
              </w:rPr>
              <w:t>/</w:t>
            </w:r>
            <w:proofErr w:type="spellStart"/>
            <w:r w:rsidRPr="00591243">
              <w:rPr>
                <w:sz w:val="24"/>
                <w:szCs w:val="24"/>
              </w:rPr>
              <w:t>сч</w:t>
            </w:r>
            <w:proofErr w:type="spellEnd"/>
            <w:r w:rsidRPr="00591243">
              <w:rPr>
                <w:sz w:val="24"/>
                <w:szCs w:val="24"/>
              </w:rPr>
              <w:t xml:space="preserve"> 002202341 </w:t>
            </w:r>
          </w:p>
          <w:p w:rsidR="00591243" w:rsidRPr="00591243" w:rsidRDefault="00591243">
            <w:pPr>
              <w:rPr>
                <w:sz w:val="24"/>
                <w:szCs w:val="24"/>
              </w:rPr>
            </w:pPr>
            <w:r w:rsidRPr="00591243">
              <w:rPr>
                <w:sz w:val="24"/>
                <w:szCs w:val="24"/>
              </w:rPr>
              <w:t xml:space="preserve">БИК 042406001 </w:t>
            </w:r>
          </w:p>
          <w:p w:rsidR="00591243" w:rsidRPr="00591243" w:rsidRDefault="00591243">
            <w:pPr>
              <w:tabs>
                <w:tab w:val="left" w:pos="0"/>
              </w:tabs>
              <w:rPr>
                <w:sz w:val="24"/>
                <w:szCs w:val="24"/>
              </w:rPr>
            </w:pPr>
          </w:p>
          <w:p w:rsidR="00591243" w:rsidRPr="00591243" w:rsidRDefault="00591243">
            <w:pPr>
              <w:tabs>
                <w:tab w:val="left" w:pos="0"/>
              </w:tabs>
              <w:rPr>
                <w:sz w:val="24"/>
                <w:szCs w:val="24"/>
              </w:rPr>
            </w:pPr>
            <w:r w:rsidRPr="00591243">
              <w:rPr>
                <w:sz w:val="24"/>
                <w:szCs w:val="24"/>
              </w:rPr>
              <w:t>Главный врач МБУЗ «ГКБ № 4»</w:t>
            </w:r>
          </w:p>
          <w:p w:rsidR="00591243" w:rsidRPr="00591243" w:rsidRDefault="00591243">
            <w:pPr>
              <w:tabs>
                <w:tab w:val="left" w:pos="0"/>
              </w:tabs>
              <w:rPr>
                <w:sz w:val="24"/>
                <w:szCs w:val="24"/>
              </w:rPr>
            </w:pPr>
          </w:p>
          <w:p w:rsidR="00591243" w:rsidRPr="00591243" w:rsidRDefault="00591243">
            <w:pPr>
              <w:tabs>
                <w:tab w:val="left" w:pos="0"/>
              </w:tabs>
              <w:rPr>
                <w:sz w:val="24"/>
                <w:szCs w:val="24"/>
              </w:rPr>
            </w:pPr>
            <w:r w:rsidRPr="00591243">
              <w:rPr>
                <w:sz w:val="24"/>
                <w:szCs w:val="24"/>
              </w:rPr>
              <w:t>________________________ / В.И. Беляев</w:t>
            </w:r>
          </w:p>
          <w:p w:rsidR="00591243" w:rsidRPr="00591243" w:rsidRDefault="00591243">
            <w:pPr>
              <w:tabs>
                <w:tab w:val="left" w:pos="0"/>
              </w:tabs>
              <w:spacing w:line="276" w:lineRule="auto"/>
              <w:rPr>
                <w:sz w:val="24"/>
                <w:szCs w:val="24"/>
                <w:lang w:eastAsia="en-US"/>
              </w:rPr>
            </w:pPr>
            <w:r w:rsidRPr="00591243">
              <w:rPr>
                <w:sz w:val="24"/>
                <w:szCs w:val="24"/>
              </w:rPr>
              <w:t>М.П.</w:t>
            </w:r>
          </w:p>
        </w:tc>
        <w:tc>
          <w:tcPr>
            <w:tcW w:w="4406" w:type="dxa"/>
          </w:tcPr>
          <w:p w:rsidR="00591243" w:rsidRPr="00591243" w:rsidRDefault="00591243">
            <w:pPr>
              <w:jc w:val="both"/>
              <w:rPr>
                <w:b/>
                <w:bCs/>
                <w:sz w:val="24"/>
                <w:szCs w:val="24"/>
                <w:lang w:eastAsia="en-US"/>
              </w:rPr>
            </w:pPr>
            <w:r w:rsidRPr="00591243">
              <w:rPr>
                <w:b/>
                <w:bCs/>
                <w:sz w:val="24"/>
                <w:szCs w:val="24"/>
              </w:rPr>
              <w:t>Поставщик:</w:t>
            </w:r>
          </w:p>
          <w:p w:rsidR="00591243" w:rsidRPr="00591243" w:rsidRDefault="00591243">
            <w:pPr>
              <w:jc w:val="both"/>
              <w:rPr>
                <w:b/>
                <w:bCs/>
                <w:sz w:val="24"/>
                <w:szCs w:val="24"/>
              </w:rPr>
            </w:pPr>
            <w:r w:rsidRPr="00591243">
              <w:rPr>
                <w:b/>
                <w:bCs/>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r w:rsidRPr="00591243">
              <w:rPr>
                <w:sz w:val="24"/>
                <w:szCs w:val="24"/>
              </w:rPr>
              <w:t>______________________________________</w:t>
            </w:r>
          </w:p>
          <w:p w:rsidR="00591243" w:rsidRPr="00591243" w:rsidRDefault="00591243">
            <w:pPr>
              <w:jc w:val="both"/>
              <w:rPr>
                <w:sz w:val="24"/>
                <w:szCs w:val="24"/>
              </w:rPr>
            </w:pPr>
          </w:p>
          <w:p w:rsidR="00591243" w:rsidRPr="00591243" w:rsidRDefault="00591243">
            <w:pPr>
              <w:jc w:val="both"/>
              <w:rPr>
                <w:sz w:val="24"/>
                <w:szCs w:val="24"/>
              </w:rPr>
            </w:pPr>
          </w:p>
          <w:p w:rsidR="00591243" w:rsidRPr="00591243" w:rsidRDefault="00591243">
            <w:pPr>
              <w:jc w:val="both"/>
              <w:rPr>
                <w:sz w:val="24"/>
                <w:szCs w:val="24"/>
              </w:rPr>
            </w:pPr>
          </w:p>
          <w:p w:rsidR="00591243" w:rsidRPr="00591243" w:rsidRDefault="00591243">
            <w:pPr>
              <w:jc w:val="both"/>
              <w:rPr>
                <w:sz w:val="24"/>
                <w:szCs w:val="24"/>
              </w:rPr>
            </w:pPr>
          </w:p>
          <w:p w:rsidR="00591243" w:rsidRPr="00591243" w:rsidRDefault="00591243">
            <w:pPr>
              <w:jc w:val="both"/>
              <w:rPr>
                <w:sz w:val="24"/>
                <w:szCs w:val="24"/>
              </w:rPr>
            </w:pPr>
          </w:p>
          <w:p w:rsidR="00591243" w:rsidRPr="00591243" w:rsidRDefault="00591243">
            <w:pPr>
              <w:jc w:val="both"/>
              <w:rPr>
                <w:sz w:val="24"/>
                <w:szCs w:val="24"/>
              </w:rPr>
            </w:pPr>
            <w:r w:rsidRPr="00591243">
              <w:rPr>
                <w:sz w:val="24"/>
                <w:szCs w:val="24"/>
              </w:rPr>
              <w:t>__________________ / _________________</w:t>
            </w:r>
          </w:p>
          <w:p w:rsidR="00591243" w:rsidRPr="00591243" w:rsidRDefault="00591243">
            <w:pPr>
              <w:jc w:val="center"/>
              <w:rPr>
                <w:sz w:val="24"/>
                <w:szCs w:val="24"/>
              </w:rPr>
            </w:pPr>
            <w:r w:rsidRPr="00591243">
              <w:rPr>
                <w:sz w:val="24"/>
                <w:szCs w:val="24"/>
              </w:rPr>
              <w:t>М.П.</w:t>
            </w:r>
          </w:p>
          <w:p w:rsidR="00591243" w:rsidRPr="00591243" w:rsidRDefault="00591243">
            <w:pPr>
              <w:spacing w:line="276" w:lineRule="auto"/>
              <w:jc w:val="both"/>
              <w:rPr>
                <w:sz w:val="24"/>
                <w:szCs w:val="24"/>
                <w:lang w:eastAsia="en-US"/>
              </w:rPr>
            </w:pPr>
          </w:p>
        </w:tc>
      </w:tr>
    </w:tbl>
    <w:p w:rsidR="00722F10" w:rsidRPr="00D738A3"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r w:rsidR="00536C7F">
        <w:rPr>
          <w:rFonts w:ascii="Times New Roman" w:hAnsi="Times New Roman"/>
          <w:lang w:val="ru-RU" w:eastAsia="ru-RU"/>
        </w:rPr>
        <w:t xml:space="preserve">                             </w:t>
      </w:r>
      <w:r>
        <w:rPr>
          <w:rFonts w:ascii="Times New Roman" w:hAnsi="Times New Roman"/>
          <w:lang w:val="ru-RU" w:eastAsia="ru-RU"/>
        </w:rPr>
        <w:t xml:space="preserve"> </w:t>
      </w:r>
    </w:p>
    <w:p w:rsidR="00722F10"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36773" w:rsidRDefault="007367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36773" w:rsidRDefault="007367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36773" w:rsidRDefault="007367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36773" w:rsidRDefault="007367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36773" w:rsidRDefault="007367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736773" w:rsidRDefault="007367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C0681" w:rsidRDefault="00AC0681"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C0681" w:rsidRPr="00D738A3" w:rsidRDefault="00AC0681"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144E7C" w:rsidRDefault="00144E7C"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eastAsia="ru-RU"/>
        </w:rPr>
      </w:pPr>
    </w:p>
    <w:p w:rsidR="00144E7C" w:rsidRDefault="00144E7C"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eastAsia="ru-RU"/>
        </w:rPr>
      </w:pPr>
    </w:p>
    <w:p w:rsidR="00144E7C" w:rsidRDefault="00144E7C"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eastAsia="ru-RU"/>
        </w:rPr>
      </w:pPr>
    </w:p>
    <w:p w:rsidR="00722F10" w:rsidRPr="00722F10"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bookmarkStart w:id="0" w:name="_GoBack"/>
      <w:bookmarkEnd w:id="0"/>
      <w:r>
        <w:rPr>
          <w:rFonts w:ascii="Times New Roman" w:hAnsi="Times New Roman"/>
          <w:lang w:val="ru-RU" w:eastAsia="ru-RU"/>
        </w:rPr>
        <w:lastRenderedPageBreak/>
        <w:t xml:space="preserve"> </w:t>
      </w:r>
      <w:r w:rsidR="0020091D">
        <w:rPr>
          <w:rFonts w:ascii="Times New Roman" w:hAnsi="Times New Roman"/>
          <w:lang w:val="ru-RU" w:eastAsia="ru-RU"/>
        </w:rPr>
        <w:t>Приложение №1</w:t>
      </w:r>
      <w:r w:rsidR="00536C7F">
        <w:rPr>
          <w:rFonts w:ascii="Times New Roman" w:hAnsi="Times New Roman"/>
          <w:lang w:val="ru-RU" w:eastAsia="ru-RU"/>
        </w:rPr>
        <w:t>*</w:t>
      </w:r>
      <w:r w:rsidR="0020091D">
        <w:rPr>
          <w:rFonts w:ascii="Times New Roman" w:hAnsi="Times New Roman"/>
          <w:lang w:val="ru-RU" w:eastAsia="ru-RU"/>
        </w:rPr>
        <w:t xml:space="preserve"> к </w:t>
      </w:r>
      <w:r w:rsidR="00536C7F">
        <w:rPr>
          <w:rFonts w:ascii="Times New Roman" w:hAnsi="Times New Roman"/>
          <w:lang w:val="ru-RU" w:eastAsia="ru-RU"/>
        </w:rPr>
        <w:t xml:space="preserve">    </w:t>
      </w:r>
    </w:p>
    <w:p w:rsidR="0020091D" w:rsidRDefault="00536C7F"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гражданско-правовому договору</w:t>
      </w:r>
    </w:p>
    <w:p w:rsidR="0020091D"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от _______________ № ______</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736773" w:rsidRDefault="00736773" w:rsidP="007806FA">
      <w:pPr>
        <w:jc w:val="right"/>
        <w:rPr>
          <w:sz w:val="24"/>
          <w:szCs w:val="24"/>
        </w:rPr>
      </w:pPr>
    </w:p>
    <w:p w:rsidR="00736773" w:rsidRDefault="00736773" w:rsidP="007806FA">
      <w:pPr>
        <w:jc w:val="right"/>
        <w:rPr>
          <w:sz w:val="24"/>
          <w:szCs w:val="24"/>
        </w:rPr>
      </w:pPr>
    </w:p>
    <w:p w:rsidR="00736773" w:rsidRDefault="00736773" w:rsidP="007806FA">
      <w:pPr>
        <w:jc w:val="right"/>
        <w:rPr>
          <w:sz w:val="24"/>
          <w:szCs w:val="24"/>
        </w:rPr>
      </w:pPr>
    </w:p>
    <w:p w:rsidR="00736773" w:rsidRDefault="00736773" w:rsidP="007806FA">
      <w:pPr>
        <w:jc w:val="right"/>
        <w:rPr>
          <w:sz w:val="24"/>
          <w:szCs w:val="24"/>
        </w:rPr>
      </w:pPr>
    </w:p>
    <w:p w:rsidR="00736773" w:rsidRDefault="00736773" w:rsidP="007806FA">
      <w:pPr>
        <w:jc w:val="right"/>
        <w:rPr>
          <w:sz w:val="24"/>
          <w:szCs w:val="24"/>
        </w:rPr>
      </w:pPr>
    </w:p>
    <w:p w:rsidR="007806FA" w:rsidRDefault="007806FA" w:rsidP="007806FA">
      <w:pPr>
        <w:jc w:val="right"/>
        <w:rPr>
          <w:sz w:val="24"/>
          <w:szCs w:val="24"/>
        </w:rPr>
      </w:pPr>
      <w:r>
        <w:rPr>
          <w:sz w:val="24"/>
          <w:szCs w:val="24"/>
        </w:rPr>
        <w:lastRenderedPageBreak/>
        <w:t>Приложение №2</w:t>
      </w:r>
    </w:p>
    <w:p w:rsidR="007806FA" w:rsidRDefault="007806FA" w:rsidP="007806FA">
      <w:pPr>
        <w:jc w:val="right"/>
        <w:rPr>
          <w:sz w:val="24"/>
          <w:szCs w:val="24"/>
        </w:rPr>
      </w:pPr>
      <w:r>
        <w:rPr>
          <w:sz w:val="24"/>
          <w:szCs w:val="24"/>
        </w:rPr>
        <w:t>к гражданско-правому договору</w:t>
      </w:r>
    </w:p>
    <w:p w:rsidR="007806FA" w:rsidRDefault="007806FA" w:rsidP="007806FA">
      <w:pPr>
        <w:jc w:val="right"/>
        <w:rPr>
          <w:sz w:val="24"/>
          <w:szCs w:val="24"/>
        </w:rPr>
      </w:pPr>
      <w:r>
        <w:rPr>
          <w:sz w:val="24"/>
          <w:szCs w:val="24"/>
        </w:rPr>
        <w:t>_____________________</w:t>
      </w:r>
    </w:p>
    <w:p w:rsidR="007806FA" w:rsidRDefault="007806FA" w:rsidP="007806FA">
      <w:pPr>
        <w:jc w:val="right"/>
        <w:rPr>
          <w:sz w:val="24"/>
          <w:szCs w:val="24"/>
        </w:rPr>
      </w:pPr>
    </w:p>
    <w:p w:rsidR="007806FA" w:rsidRDefault="007806FA" w:rsidP="007806FA">
      <w:pPr>
        <w:jc w:val="right"/>
        <w:rPr>
          <w:sz w:val="24"/>
          <w:szCs w:val="24"/>
        </w:rPr>
      </w:pPr>
    </w:p>
    <w:tbl>
      <w:tblPr>
        <w:tblW w:w="8440" w:type="dxa"/>
        <w:tblInd w:w="93" w:type="dxa"/>
        <w:tblLook w:val="04A0" w:firstRow="1" w:lastRow="0" w:firstColumn="1" w:lastColumn="0" w:noHBand="0" w:noVBand="1"/>
      </w:tblPr>
      <w:tblGrid>
        <w:gridCol w:w="8440"/>
      </w:tblGrid>
      <w:tr w:rsidR="007806FA">
        <w:trPr>
          <w:trHeight w:val="255"/>
        </w:trPr>
        <w:tc>
          <w:tcPr>
            <w:tcW w:w="8440" w:type="dxa"/>
            <w:noWrap/>
            <w:vAlign w:val="bottom"/>
            <w:hideMark/>
          </w:tcPr>
          <w:p w:rsidR="007806FA" w:rsidRDefault="007806FA">
            <w:pPr>
              <w:jc w:val="center"/>
              <w:rPr>
                <w:sz w:val="24"/>
                <w:szCs w:val="24"/>
              </w:rPr>
            </w:pPr>
            <w:r>
              <w:rPr>
                <w:b/>
                <w:bCs/>
                <w:sz w:val="24"/>
                <w:szCs w:val="24"/>
              </w:rPr>
              <w:t>ГРАФИК</w:t>
            </w:r>
          </w:p>
        </w:tc>
      </w:tr>
      <w:tr w:rsidR="007806FA">
        <w:trPr>
          <w:trHeight w:val="255"/>
        </w:trPr>
        <w:tc>
          <w:tcPr>
            <w:tcW w:w="8440" w:type="dxa"/>
            <w:noWrap/>
            <w:vAlign w:val="bottom"/>
            <w:hideMark/>
          </w:tcPr>
          <w:p w:rsidR="007806FA" w:rsidRDefault="007806FA">
            <w:pPr>
              <w:jc w:val="center"/>
              <w:rPr>
                <w:sz w:val="24"/>
                <w:szCs w:val="24"/>
              </w:rPr>
            </w:pPr>
            <w:r>
              <w:rPr>
                <w:sz w:val="24"/>
                <w:szCs w:val="24"/>
              </w:rPr>
              <w:t>производства ремонтно-строительных  работ</w:t>
            </w:r>
          </w:p>
        </w:tc>
      </w:tr>
      <w:tr w:rsidR="007806FA">
        <w:trPr>
          <w:trHeight w:val="373"/>
        </w:trPr>
        <w:tc>
          <w:tcPr>
            <w:tcW w:w="8440" w:type="dxa"/>
            <w:noWrap/>
            <w:vAlign w:val="bottom"/>
            <w:hideMark/>
          </w:tcPr>
          <w:p w:rsidR="007806FA" w:rsidRDefault="007806FA">
            <w:pPr>
              <w:jc w:val="center"/>
              <w:rPr>
                <w:sz w:val="24"/>
                <w:szCs w:val="24"/>
              </w:rPr>
            </w:pPr>
            <w:r>
              <w:rPr>
                <w:sz w:val="24"/>
                <w:szCs w:val="24"/>
              </w:rPr>
              <w:t xml:space="preserve">по капитальному ремонту помещений </w:t>
            </w:r>
            <w:proofErr w:type="spellStart"/>
            <w:r>
              <w:rPr>
                <w:sz w:val="24"/>
                <w:szCs w:val="24"/>
              </w:rPr>
              <w:t>эндоцентра</w:t>
            </w:r>
            <w:proofErr w:type="spellEnd"/>
            <w:r>
              <w:rPr>
                <w:sz w:val="24"/>
                <w:szCs w:val="24"/>
              </w:rPr>
              <w:t xml:space="preserve"> МБУЗ "Городская клиническая больница № 4" по адресу г. Иваново, ул. Шошина, д.8</w:t>
            </w:r>
          </w:p>
        </w:tc>
      </w:tr>
      <w:tr w:rsidR="007806FA">
        <w:trPr>
          <w:trHeight w:val="270"/>
        </w:trPr>
        <w:tc>
          <w:tcPr>
            <w:tcW w:w="8440" w:type="dxa"/>
          </w:tcPr>
          <w:p w:rsidR="007806FA" w:rsidRDefault="007806FA">
            <w:pPr>
              <w:jc w:val="center"/>
              <w:rPr>
                <w:sz w:val="24"/>
                <w:szCs w:val="24"/>
              </w:rPr>
            </w:pPr>
          </w:p>
        </w:tc>
      </w:tr>
    </w:tbl>
    <w:p w:rsidR="007806FA" w:rsidRDefault="007806FA" w:rsidP="007806FA">
      <w:pPr>
        <w:jc w:val="right"/>
        <w:rPr>
          <w:sz w:val="24"/>
          <w:szCs w:val="24"/>
          <w:lang w:eastAsia="en-US"/>
        </w:rPr>
      </w:pPr>
    </w:p>
    <w:tbl>
      <w:tblPr>
        <w:tblW w:w="8440" w:type="dxa"/>
        <w:tblInd w:w="93" w:type="dxa"/>
        <w:tblLook w:val="04A0" w:firstRow="1" w:lastRow="0" w:firstColumn="1" w:lastColumn="0" w:noHBand="0" w:noVBand="1"/>
      </w:tblPr>
      <w:tblGrid>
        <w:gridCol w:w="540"/>
        <w:gridCol w:w="4695"/>
        <w:gridCol w:w="3205"/>
      </w:tblGrid>
      <w:tr w:rsidR="007806FA">
        <w:trPr>
          <w:trHeight w:val="507"/>
        </w:trPr>
        <w:tc>
          <w:tcPr>
            <w:tcW w:w="540" w:type="dxa"/>
            <w:tcBorders>
              <w:top w:val="single" w:sz="8" w:space="0" w:color="auto"/>
              <w:left w:val="single" w:sz="8" w:space="0" w:color="auto"/>
              <w:bottom w:val="single" w:sz="8" w:space="0" w:color="auto"/>
              <w:right w:val="nil"/>
            </w:tcBorders>
            <w:hideMark/>
          </w:tcPr>
          <w:p w:rsidR="007806FA" w:rsidRDefault="007806FA">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695" w:type="dxa"/>
            <w:tcBorders>
              <w:top w:val="single" w:sz="8" w:space="0" w:color="auto"/>
              <w:left w:val="single" w:sz="4" w:space="0" w:color="auto"/>
              <w:bottom w:val="single" w:sz="8" w:space="0" w:color="auto"/>
              <w:right w:val="nil"/>
            </w:tcBorders>
            <w:hideMark/>
          </w:tcPr>
          <w:p w:rsidR="007806FA" w:rsidRDefault="007806FA">
            <w:pPr>
              <w:jc w:val="center"/>
              <w:rPr>
                <w:sz w:val="24"/>
                <w:szCs w:val="24"/>
              </w:rPr>
            </w:pPr>
            <w:r>
              <w:rPr>
                <w:sz w:val="24"/>
                <w:szCs w:val="24"/>
              </w:rPr>
              <w:t>Наименование работ</w:t>
            </w:r>
          </w:p>
        </w:tc>
        <w:tc>
          <w:tcPr>
            <w:tcW w:w="3205" w:type="dxa"/>
            <w:tcBorders>
              <w:top w:val="single" w:sz="8" w:space="0" w:color="auto"/>
              <w:left w:val="single" w:sz="4" w:space="0" w:color="auto"/>
              <w:bottom w:val="single" w:sz="8" w:space="0" w:color="auto"/>
              <w:right w:val="single" w:sz="8" w:space="0" w:color="auto"/>
            </w:tcBorders>
            <w:hideMark/>
          </w:tcPr>
          <w:p w:rsidR="007806FA" w:rsidRDefault="007806FA">
            <w:pPr>
              <w:jc w:val="center"/>
              <w:rPr>
                <w:sz w:val="24"/>
                <w:szCs w:val="24"/>
              </w:rPr>
            </w:pPr>
            <w:r>
              <w:rPr>
                <w:sz w:val="24"/>
                <w:szCs w:val="24"/>
              </w:rPr>
              <w:t>Срок выполнения</w:t>
            </w:r>
          </w:p>
        </w:tc>
      </w:tr>
      <w:tr w:rsidR="007806FA">
        <w:trPr>
          <w:trHeight w:val="270"/>
        </w:trPr>
        <w:tc>
          <w:tcPr>
            <w:tcW w:w="540" w:type="dxa"/>
            <w:tcBorders>
              <w:top w:val="nil"/>
              <w:left w:val="single" w:sz="8" w:space="0" w:color="auto"/>
              <w:bottom w:val="single" w:sz="8" w:space="0" w:color="auto"/>
              <w:right w:val="nil"/>
            </w:tcBorders>
            <w:hideMark/>
          </w:tcPr>
          <w:p w:rsidR="007806FA" w:rsidRDefault="007806FA">
            <w:pPr>
              <w:jc w:val="center"/>
              <w:rPr>
                <w:sz w:val="24"/>
                <w:szCs w:val="24"/>
              </w:rPr>
            </w:pPr>
            <w:r>
              <w:rPr>
                <w:sz w:val="24"/>
                <w:szCs w:val="24"/>
              </w:rPr>
              <w:t>1</w:t>
            </w:r>
          </w:p>
        </w:tc>
        <w:tc>
          <w:tcPr>
            <w:tcW w:w="4695" w:type="dxa"/>
            <w:tcBorders>
              <w:top w:val="nil"/>
              <w:left w:val="single" w:sz="4" w:space="0" w:color="auto"/>
              <w:bottom w:val="single" w:sz="8" w:space="0" w:color="auto"/>
              <w:right w:val="nil"/>
            </w:tcBorders>
            <w:hideMark/>
          </w:tcPr>
          <w:p w:rsidR="007806FA" w:rsidRDefault="007806FA">
            <w:pPr>
              <w:jc w:val="center"/>
              <w:rPr>
                <w:sz w:val="24"/>
                <w:szCs w:val="24"/>
              </w:rPr>
            </w:pPr>
            <w:r>
              <w:rPr>
                <w:sz w:val="24"/>
                <w:szCs w:val="24"/>
              </w:rPr>
              <w:t>2</w:t>
            </w:r>
          </w:p>
        </w:tc>
        <w:tc>
          <w:tcPr>
            <w:tcW w:w="3205" w:type="dxa"/>
            <w:tcBorders>
              <w:top w:val="nil"/>
              <w:left w:val="single" w:sz="4" w:space="0" w:color="auto"/>
              <w:bottom w:val="single" w:sz="8" w:space="0" w:color="auto"/>
              <w:right w:val="single" w:sz="8" w:space="0" w:color="auto"/>
            </w:tcBorders>
            <w:hideMark/>
          </w:tcPr>
          <w:p w:rsidR="007806FA" w:rsidRDefault="007806FA">
            <w:pPr>
              <w:jc w:val="center"/>
              <w:rPr>
                <w:sz w:val="24"/>
                <w:szCs w:val="24"/>
              </w:rPr>
            </w:pPr>
            <w:r>
              <w:rPr>
                <w:sz w:val="24"/>
                <w:szCs w:val="24"/>
              </w:rPr>
              <w:t>3</w:t>
            </w:r>
          </w:p>
        </w:tc>
      </w:tr>
      <w:tr w:rsidR="007806FA">
        <w:trPr>
          <w:trHeight w:val="615"/>
        </w:trPr>
        <w:tc>
          <w:tcPr>
            <w:tcW w:w="540" w:type="dxa"/>
            <w:tcBorders>
              <w:top w:val="nil"/>
              <w:left w:val="single" w:sz="8" w:space="0" w:color="auto"/>
              <w:bottom w:val="single" w:sz="8" w:space="0" w:color="auto"/>
              <w:right w:val="single" w:sz="8" w:space="0" w:color="auto"/>
            </w:tcBorders>
            <w:hideMark/>
          </w:tcPr>
          <w:p w:rsidR="007806FA" w:rsidRDefault="007806FA">
            <w:pPr>
              <w:jc w:val="right"/>
              <w:rPr>
                <w:sz w:val="24"/>
                <w:szCs w:val="24"/>
              </w:rPr>
            </w:pPr>
            <w:r>
              <w:rPr>
                <w:sz w:val="24"/>
                <w:szCs w:val="24"/>
              </w:rPr>
              <w:t>1</w:t>
            </w:r>
          </w:p>
        </w:tc>
        <w:tc>
          <w:tcPr>
            <w:tcW w:w="4695" w:type="dxa"/>
            <w:tcBorders>
              <w:top w:val="nil"/>
              <w:left w:val="nil"/>
              <w:bottom w:val="single" w:sz="8" w:space="0" w:color="auto"/>
              <w:right w:val="single" w:sz="8" w:space="0" w:color="auto"/>
            </w:tcBorders>
            <w:hideMark/>
          </w:tcPr>
          <w:p w:rsidR="007806FA" w:rsidRDefault="007806FA">
            <w:pPr>
              <w:rPr>
                <w:sz w:val="24"/>
                <w:szCs w:val="24"/>
              </w:rPr>
            </w:pPr>
            <w:r>
              <w:rPr>
                <w:sz w:val="24"/>
                <w:szCs w:val="24"/>
              </w:rPr>
              <w:t>Разборка облицовки стен из керамической плитки, пробивка проемов в стенах из кирпича</w:t>
            </w:r>
          </w:p>
        </w:tc>
        <w:tc>
          <w:tcPr>
            <w:tcW w:w="3205" w:type="dxa"/>
            <w:tcBorders>
              <w:top w:val="nil"/>
              <w:left w:val="nil"/>
              <w:bottom w:val="single" w:sz="8" w:space="0" w:color="auto"/>
              <w:right w:val="single" w:sz="8" w:space="0" w:color="auto"/>
            </w:tcBorders>
            <w:hideMark/>
          </w:tcPr>
          <w:p w:rsidR="007806FA" w:rsidRDefault="007806FA">
            <w:pPr>
              <w:jc w:val="right"/>
              <w:rPr>
                <w:sz w:val="24"/>
                <w:szCs w:val="24"/>
              </w:rPr>
            </w:pPr>
            <w:r>
              <w:rPr>
                <w:sz w:val="24"/>
                <w:szCs w:val="24"/>
              </w:rPr>
              <w:t xml:space="preserve">4 дня после заключения договора </w:t>
            </w:r>
          </w:p>
        </w:tc>
      </w:tr>
      <w:tr w:rsidR="007806FA">
        <w:trPr>
          <w:trHeight w:val="615"/>
        </w:trPr>
        <w:tc>
          <w:tcPr>
            <w:tcW w:w="540" w:type="dxa"/>
            <w:tcBorders>
              <w:top w:val="nil"/>
              <w:left w:val="single" w:sz="8" w:space="0" w:color="auto"/>
              <w:bottom w:val="single" w:sz="8" w:space="0" w:color="auto"/>
              <w:right w:val="single" w:sz="8" w:space="0" w:color="auto"/>
            </w:tcBorders>
            <w:hideMark/>
          </w:tcPr>
          <w:p w:rsidR="007806FA" w:rsidRDefault="007806FA">
            <w:pPr>
              <w:jc w:val="right"/>
              <w:rPr>
                <w:sz w:val="24"/>
                <w:szCs w:val="24"/>
              </w:rPr>
            </w:pPr>
            <w:r>
              <w:rPr>
                <w:sz w:val="24"/>
                <w:szCs w:val="24"/>
              </w:rPr>
              <w:t>2</w:t>
            </w:r>
          </w:p>
        </w:tc>
        <w:tc>
          <w:tcPr>
            <w:tcW w:w="4695" w:type="dxa"/>
            <w:tcBorders>
              <w:top w:val="nil"/>
              <w:left w:val="nil"/>
              <w:bottom w:val="single" w:sz="8" w:space="0" w:color="auto"/>
              <w:right w:val="single" w:sz="8" w:space="0" w:color="auto"/>
            </w:tcBorders>
            <w:hideMark/>
          </w:tcPr>
          <w:p w:rsidR="007806FA" w:rsidRDefault="007806FA">
            <w:pPr>
              <w:rPr>
                <w:sz w:val="24"/>
                <w:szCs w:val="24"/>
              </w:rPr>
            </w:pPr>
            <w:r>
              <w:rPr>
                <w:sz w:val="24"/>
                <w:szCs w:val="24"/>
              </w:rPr>
              <w:t>Установка оконных блоков из ПВХ профилей</w:t>
            </w:r>
          </w:p>
        </w:tc>
        <w:tc>
          <w:tcPr>
            <w:tcW w:w="3205" w:type="dxa"/>
            <w:tcBorders>
              <w:top w:val="nil"/>
              <w:left w:val="nil"/>
              <w:bottom w:val="single" w:sz="8" w:space="0" w:color="auto"/>
              <w:right w:val="single" w:sz="8" w:space="0" w:color="auto"/>
            </w:tcBorders>
            <w:hideMark/>
          </w:tcPr>
          <w:p w:rsidR="007806FA" w:rsidRDefault="007806FA">
            <w:pPr>
              <w:jc w:val="right"/>
              <w:rPr>
                <w:sz w:val="24"/>
                <w:szCs w:val="24"/>
              </w:rPr>
            </w:pPr>
            <w:r>
              <w:rPr>
                <w:sz w:val="24"/>
                <w:szCs w:val="24"/>
              </w:rPr>
              <w:t>8 дней после заключения договора</w:t>
            </w:r>
          </w:p>
        </w:tc>
      </w:tr>
      <w:tr w:rsidR="007806FA">
        <w:trPr>
          <w:trHeight w:val="615"/>
        </w:trPr>
        <w:tc>
          <w:tcPr>
            <w:tcW w:w="540" w:type="dxa"/>
            <w:tcBorders>
              <w:top w:val="nil"/>
              <w:left w:val="single" w:sz="8" w:space="0" w:color="auto"/>
              <w:bottom w:val="single" w:sz="8" w:space="0" w:color="auto"/>
              <w:right w:val="single" w:sz="8" w:space="0" w:color="auto"/>
            </w:tcBorders>
            <w:hideMark/>
          </w:tcPr>
          <w:p w:rsidR="007806FA" w:rsidRDefault="007806FA">
            <w:pPr>
              <w:jc w:val="right"/>
              <w:rPr>
                <w:sz w:val="24"/>
                <w:szCs w:val="24"/>
              </w:rPr>
            </w:pPr>
            <w:r>
              <w:rPr>
                <w:sz w:val="24"/>
                <w:szCs w:val="24"/>
              </w:rPr>
              <w:t>3</w:t>
            </w:r>
          </w:p>
        </w:tc>
        <w:tc>
          <w:tcPr>
            <w:tcW w:w="4695" w:type="dxa"/>
            <w:tcBorders>
              <w:top w:val="nil"/>
              <w:left w:val="nil"/>
              <w:bottom w:val="single" w:sz="8" w:space="0" w:color="auto"/>
              <w:right w:val="single" w:sz="8" w:space="0" w:color="auto"/>
            </w:tcBorders>
            <w:hideMark/>
          </w:tcPr>
          <w:p w:rsidR="007806FA" w:rsidRDefault="007806FA">
            <w:pPr>
              <w:rPr>
                <w:sz w:val="24"/>
                <w:szCs w:val="24"/>
              </w:rPr>
            </w:pPr>
            <w:r>
              <w:rPr>
                <w:sz w:val="24"/>
                <w:szCs w:val="24"/>
              </w:rPr>
              <w:t>Установка дверных блоков из ПВХ профилей</w:t>
            </w:r>
          </w:p>
        </w:tc>
        <w:tc>
          <w:tcPr>
            <w:tcW w:w="3205" w:type="dxa"/>
            <w:tcBorders>
              <w:top w:val="nil"/>
              <w:left w:val="nil"/>
              <w:bottom w:val="single" w:sz="8" w:space="0" w:color="auto"/>
              <w:right w:val="single" w:sz="8" w:space="0" w:color="auto"/>
            </w:tcBorders>
            <w:hideMark/>
          </w:tcPr>
          <w:p w:rsidR="007806FA" w:rsidRDefault="007806FA">
            <w:pPr>
              <w:jc w:val="right"/>
              <w:rPr>
                <w:sz w:val="24"/>
                <w:szCs w:val="24"/>
              </w:rPr>
            </w:pPr>
            <w:r>
              <w:rPr>
                <w:sz w:val="24"/>
                <w:szCs w:val="24"/>
              </w:rPr>
              <w:t xml:space="preserve">13 дней после заключения договора </w:t>
            </w:r>
          </w:p>
        </w:tc>
      </w:tr>
      <w:tr w:rsidR="007806FA">
        <w:trPr>
          <w:trHeight w:val="600"/>
        </w:trPr>
        <w:tc>
          <w:tcPr>
            <w:tcW w:w="540" w:type="dxa"/>
            <w:tcBorders>
              <w:top w:val="nil"/>
              <w:left w:val="single" w:sz="8" w:space="0" w:color="auto"/>
              <w:bottom w:val="single" w:sz="8" w:space="0" w:color="auto"/>
              <w:right w:val="single" w:sz="8" w:space="0" w:color="auto"/>
            </w:tcBorders>
            <w:hideMark/>
          </w:tcPr>
          <w:p w:rsidR="007806FA" w:rsidRDefault="007806FA">
            <w:pPr>
              <w:jc w:val="right"/>
              <w:rPr>
                <w:sz w:val="24"/>
                <w:szCs w:val="24"/>
              </w:rPr>
            </w:pPr>
            <w:r>
              <w:rPr>
                <w:sz w:val="24"/>
                <w:szCs w:val="24"/>
              </w:rPr>
              <w:t>4</w:t>
            </w:r>
          </w:p>
        </w:tc>
        <w:tc>
          <w:tcPr>
            <w:tcW w:w="4695" w:type="dxa"/>
            <w:tcBorders>
              <w:top w:val="nil"/>
              <w:left w:val="nil"/>
              <w:bottom w:val="single" w:sz="8" w:space="0" w:color="auto"/>
              <w:right w:val="single" w:sz="8" w:space="0" w:color="auto"/>
            </w:tcBorders>
            <w:hideMark/>
          </w:tcPr>
          <w:p w:rsidR="007806FA" w:rsidRDefault="007806FA">
            <w:pPr>
              <w:rPr>
                <w:sz w:val="24"/>
                <w:szCs w:val="24"/>
              </w:rPr>
            </w:pPr>
            <w:r>
              <w:rPr>
                <w:sz w:val="24"/>
                <w:szCs w:val="24"/>
              </w:rPr>
              <w:t xml:space="preserve">Устройство перегородок из </w:t>
            </w:r>
            <w:proofErr w:type="spellStart"/>
            <w:r>
              <w:rPr>
                <w:sz w:val="24"/>
                <w:szCs w:val="24"/>
              </w:rPr>
              <w:t>гипсокартона</w:t>
            </w:r>
            <w:proofErr w:type="spellEnd"/>
          </w:p>
        </w:tc>
        <w:tc>
          <w:tcPr>
            <w:tcW w:w="3205" w:type="dxa"/>
            <w:tcBorders>
              <w:top w:val="nil"/>
              <w:left w:val="nil"/>
              <w:bottom w:val="single" w:sz="8" w:space="0" w:color="auto"/>
              <w:right w:val="single" w:sz="8" w:space="0" w:color="auto"/>
            </w:tcBorders>
            <w:hideMark/>
          </w:tcPr>
          <w:p w:rsidR="007806FA" w:rsidRDefault="007806FA">
            <w:pPr>
              <w:jc w:val="right"/>
              <w:rPr>
                <w:sz w:val="24"/>
                <w:szCs w:val="24"/>
              </w:rPr>
            </w:pPr>
            <w:r>
              <w:rPr>
                <w:sz w:val="24"/>
                <w:szCs w:val="24"/>
              </w:rPr>
              <w:t xml:space="preserve">18 дней после заключения договора </w:t>
            </w:r>
          </w:p>
        </w:tc>
      </w:tr>
      <w:tr w:rsidR="007806FA">
        <w:trPr>
          <w:trHeight w:val="600"/>
        </w:trPr>
        <w:tc>
          <w:tcPr>
            <w:tcW w:w="540" w:type="dxa"/>
            <w:tcBorders>
              <w:top w:val="nil"/>
              <w:left w:val="single" w:sz="8" w:space="0" w:color="auto"/>
              <w:bottom w:val="single" w:sz="8" w:space="0" w:color="auto"/>
              <w:right w:val="single" w:sz="8" w:space="0" w:color="auto"/>
            </w:tcBorders>
            <w:hideMark/>
          </w:tcPr>
          <w:p w:rsidR="007806FA" w:rsidRDefault="007806FA">
            <w:pPr>
              <w:jc w:val="right"/>
              <w:rPr>
                <w:sz w:val="24"/>
                <w:szCs w:val="24"/>
              </w:rPr>
            </w:pPr>
            <w:r>
              <w:rPr>
                <w:sz w:val="24"/>
                <w:szCs w:val="24"/>
              </w:rPr>
              <w:t>5</w:t>
            </w:r>
          </w:p>
        </w:tc>
        <w:tc>
          <w:tcPr>
            <w:tcW w:w="4695" w:type="dxa"/>
            <w:tcBorders>
              <w:top w:val="nil"/>
              <w:left w:val="nil"/>
              <w:bottom w:val="single" w:sz="8" w:space="0" w:color="auto"/>
              <w:right w:val="single" w:sz="8" w:space="0" w:color="auto"/>
            </w:tcBorders>
            <w:hideMark/>
          </w:tcPr>
          <w:p w:rsidR="007806FA" w:rsidRDefault="007806FA">
            <w:pPr>
              <w:rPr>
                <w:sz w:val="24"/>
                <w:szCs w:val="24"/>
              </w:rPr>
            </w:pPr>
            <w:r>
              <w:rPr>
                <w:sz w:val="24"/>
                <w:szCs w:val="24"/>
              </w:rPr>
              <w:t>Окраска стен, вывоз мусора</w:t>
            </w:r>
          </w:p>
        </w:tc>
        <w:tc>
          <w:tcPr>
            <w:tcW w:w="3205" w:type="dxa"/>
            <w:tcBorders>
              <w:top w:val="nil"/>
              <w:left w:val="nil"/>
              <w:bottom w:val="single" w:sz="8" w:space="0" w:color="auto"/>
              <w:right w:val="single" w:sz="8" w:space="0" w:color="auto"/>
            </w:tcBorders>
            <w:hideMark/>
          </w:tcPr>
          <w:p w:rsidR="007806FA" w:rsidRDefault="007806FA">
            <w:pPr>
              <w:jc w:val="right"/>
              <w:rPr>
                <w:sz w:val="24"/>
                <w:szCs w:val="24"/>
              </w:rPr>
            </w:pPr>
            <w:r>
              <w:rPr>
                <w:sz w:val="24"/>
                <w:szCs w:val="24"/>
              </w:rPr>
              <w:t xml:space="preserve">21 день после заключения договора </w:t>
            </w:r>
          </w:p>
        </w:tc>
      </w:tr>
      <w:tr w:rsidR="007806FA">
        <w:trPr>
          <w:trHeight w:val="270"/>
        </w:trPr>
        <w:tc>
          <w:tcPr>
            <w:tcW w:w="540" w:type="dxa"/>
            <w:tcBorders>
              <w:top w:val="nil"/>
              <w:left w:val="single" w:sz="8" w:space="0" w:color="auto"/>
              <w:bottom w:val="single" w:sz="8" w:space="0" w:color="auto"/>
              <w:right w:val="single" w:sz="8" w:space="0" w:color="auto"/>
            </w:tcBorders>
            <w:noWrap/>
            <w:vAlign w:val="bottom"/>
            <w:hideMark/>
          </w:tcPr>
          <w:p w:rsidR="007806FA" w:rsidRDefault="007806FA">
            <w:pPr>
              <w:rPr>
                <w:rFonts w:ascii="Arial CYR" w:hAnsi="Arial CYR" w:cs="Arial CYR"/>
                <w:b/>
                <w:bCs/>
                <w:sz w:val="24"/>
                <w:szCs w:val="24"/>
              </w:rPr>
            </w:pPr>
            <w:r>
              <w:rPr>
                <w:rFonts w:ascii="Arial CYR" w:hAnsi="Arial CYR" w:cs="Arial CYR"/>
                <w:b/>
                <w:bCs/>
                <w:sz w:val="24"/>
                <w:szCs w:val="24"/>
              </w:rPr>
              <w:t> </w:t>
            </w:r>
          </w:p>
        </w:tc>
        <w:tc>
          <w:tcPr>
            <w:tcW w:w="4695" w:type="dxa"/>
            <w:tcBorders>
              <w:top w:val="nil"/>
              <w:left w:val="nil"/>
              <w:bottom w:val="single" w:sz="8" w:space="0" w:color="auto"/>
              <w:right w:val="single" w:sz="8" w:space="0" w:color="auto"/>
            </w:tcBorders>
            <w:hideMark/>
          </w:tcPr>
          <w:p w:rsidR="007806FA" w:rsidRDefault="007806FA">
            <w:pPr>
              <w:rPr>
                <w:b/>
                <w:bCs/>
                <w:sz w:val="24"/>
                <w:szCs w:val="24"/>
              </w:rPr>
            </w:pPr>
            <w:r>
              <w:rPr>
                <w:b/>
                <w:bCs/>
                <w:sz w:val="24"/>
                <w:szCs w:val="24"/>
              </w:rPr>
              <w:t>ИТОГО</w:t>
            </w:r>
          </w:p>
        </w:tc>
        <w:tc>
          <w:tcPr>
            <w:tcW w:w="3205" w:type="dxa"/>
            <w:tcBorders>
              <w:top w:val="nil"/>
              <w:left w:val="nil"/>
              <w:bottom w:val="single" w:sz="8" w:space="0" w:color="auto"/>
              <w:right w:val="single" w:sz="8" w:space="0" w:color="auto"/>
            </w:tcBorders>
            <w:hideMark/>
          </w:tcPr>
          <w:p w:rsidR="007806FA" w:rsidRDefault="007806FA">
            <w:pPr>
              <w:jc w:val="right"/>
              <w:rPr>
                <w:b/>
                <w:bCs/>
                <w:sz w:val="24"/>
                <w:szCs w:val="24"/>
              </w:rPr>
            </w:pPr>
            <w:r>
              <w:rPr>
                <w:b/>
                <w:bCs/>
                <w:sz w:val="24"/>
                <w:szCs w:val="24"/>
              </w:rPr>
              <w:t>21 день</w:t>
            </w:r>
          </w:p>
        </w:tc>
      </w:tr>
    </w:tbl>
    <w:p w:rsidR="007806FA" w:rsidRDefault="007806FA" w:rsidP="007806FA">
      <w:pPr>
        <w:tabs>
          <w:tab w:val="left" w:pos="225"/>
        </w:tabs>
        <w:rPr>
          <w:sz w:val="24"/>
          <w:szCs w:val="24"/>
          <w:lang w:eastAsia="en-US"/>
        </w:rPr>
      </w:pPr>
    </w:p>
    <w:p w:rsidR="00736773" w:rsidRDefault="007806FA" w:rsidP="00736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r>
        <w:rPr>
          <w:sz w:val="24"/>
          <w:szCs w:val="24"/>
        </w:rPr>
        <w:br w:type="page"/>
      </w:r>
      <w:r w:rsidR="007F1E2A">
        <w:rPr>
          <w:rFonts w:eastAsia="Calibri"/>
          <w:sz w:val="24"/>
          <w:szCs w:val="24"/>
          <w:lang w:eastAsia="en-US"/>
        </w:rPr>
        <w:lastRenderedPageBreak/>
        <w:t xml:space="preserve">                                                                                                               </w:t>
      </w:r>
      <w:r w:rsidR="00736773">
        <w:rPr>
          <w:rFonts w:eastAsia="Calibri"/>
          <w:sz w:val="24"/>
          <w:szCs w:val="24"/>
          <w:lang w:eastAsia="en-US"/>
        </w:rPr>
        <w:t>Приложение № 3</w:t>
      </w:r>
      <w:r w:rsidR="0020091D">
        <w:rPr>
          <w:rFonts w:eastAsia="Calibri"/>
          <w:sz w:val="24"/>
          <w:szCs w:val="24"/>
          <w:lang w:eastAsia="en-US"/>
        </w:rPr>
        <w:t xml:space="preserve"> </w:t>
      </w:r>
    </w:p>
    <w:p w:rsidR="0020091D" w:rsidRPr="00FF620C" w:rsidRDefault="00736773" w:rsidP="00736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AC0681" w:rsidRPr="00AC0681" w:rsidRDefault="00AC0681" w:rsidP="00AC0681">
      <w:pPr>
        <w:pStyle w:val="35"/>
        <w:widowControl w:val="0"/>
        <w:jc w:val="center"/>
        <w:rPr>
          <w:sz w:val="24"/>
          <w:szCs w:val="24"/>
        </w:rPr>
      </w:pPr>
      <w:r w:rsidRPr="00AC0681">
        <w:rPr>
          <w:sz w:val="24"/>
          <w:szCs w:val="24"/>
        </w:rPr>
        <w:t xml:space="preserve">Требования к товарам, используемым при производстве работ </w:t>
      </w:r>
      <w:proofErr w:type="gramStart"/>
      <w:r w:rsidRPr="00AC0681">
        <w:rPr>
          <w:sz w:val="24"/>
          <w:szCs w:val="24"/>
        </w:rPr>
        <w:t>по</w:t>
      </w:r>
      <w:proofErr w:type="gramEnd"/>
    </w:p>
    <w:p w:rsidR="00AC0681" w:rsidRPr="00AC0681" w:rsidRDefault="00AC0681" w:rsidP="00AC0681">
      <w:pPr>
        <w:pStyle w:val="35"/>
        <w:widowControl w:val="0"/>
        <w:jc w:val="center"/>
        <w:rPr>
          <w:sz w:val="24"/>
          <w:szCs w:val="24"/>
        </w:rPr>
      </w:pPr>
      <w:r w:rsidRPr="00AC0681">
        <w:rPr>
          <w:sz w:val="24"/>
          <w:szCs w:val="24"/>
        </w:rPr>
        <w:t xml:space="preserve">капитальному ремонту помещений </w:t>
      </w:r>
      <w:proofErr w:type="spellStart"/>
      <w:r w:rsidRPr="00AC0681">
        <w:rPr>
          <w:sz w:val="24"/>
          <w:szCs w:val="24"/>
        </w:rPr>
        <w:t>эндоцентра</w:t>
      </w:r>
      <w:proofErr w:type="spellEnd"/>
    </w:p>
    <w:p w:rsidR="00AC0681" w:rsidRPr="00AC0681" w:rsidRDefault="00AC0681" w:rsidP="00AC0681">
      <w:pPr>
        <w:pStyle w:val="35"/>
        <w:widowControl w:val="0"/>
        <w:jc w:val="center"/>
        <w:rPr>
          <w:sz w:val="24"/>
          <w:szCs w:val="24"/>
        </w:rPr>
      </w:pPr>
      <w:r w:rsidRPr="00AC0681">
        <w:rPr>
          <w:sz w:val="24"/>
          <w:szCs w:val="24"/>
        </w:rPr>
        <w:t>МБУЗ «Городская клиническая больница № 4»</w:t>
      </w:r>
    </w:p>
    <w:p w:rsidR="00AC0681" w:rsidRDefault="00AC0681" w:rsidP="00AC0681">
      <w:pPr>
        <w:pStyle w:val="35"/>
        <w:widowControl w:val="0"/>
        <w:rPr>
          <w:szCs w:val="24"/>
        </w:rPr>
      </w:pPr>
    </w:p>
    <w:tbl>
      <w:tblPr>
        <w:tblW w:w="9478" w:type="dxa"/>
        <w:tblInd w:w="93" w:type="dxa"/>
        <w:tblLook w:val="04A0" w:firstRow="1" w:lastRow="0" w:firstColumn="1" w:lastColumn="0" w:noHBand="0" w:noVBand="1"/>
      </w:tblPr>
      <w:tblGrid>
        <w:gridCol w:w="555"/>
        <w:gridCol w:w="4677"/>
        <w:gridCol w:w="4246"/>
      </w:tblGrid>
      <w:tr w:rsidR="00AC0681" w:rsidTr="00AC0681">
        <w:trPr>
          <w:trHeight w:val="1020"/>
        </w:trPr>
        <w:tc>
          <w:tcPr>
            <w:tcW w:w="555" w:type="dxa"/>
            <w:tcBorders>
              <w:top w:val="single" w:sz="4" w:space="0" w:color="auto"/>
              <w:left w:val="single" w:sz="4" w:space="0" w:color="auto"/>
              <w:bottom w:val="single" w:sz="4" w:space="0" w:color="auto"/>
              <w:right w:val="single" w:sz="4" w:space="0" w:color="auto"/>
            </w:tcBorders>
            <w:noWrap/>
            <w:vAlign w:val="center"/>
            <w:hideMark/>
          </w:tcPr>
          <w:p w:rsidR="00AC0681" w:rsidRDefault="00AC0681">
            <w:pPr>
              <w:jc w:val="center"/>
              <w:rPr>
                <w:b/>
                <w:i/>
                <w:sz w:val="24"/>
                <w:szCs w:val="24"/>
              </w:rPr>
            </w:pPr>
            <w:r>
              <w:rPr>
                <w:b/>
                <w:i/>
                <w:sz w:val="24"/>
                <w:szCs w:val="24"/>
              </w:rPr>
              <w:t xml:space="preserve">№ </w:t>
            </w:r>
            <w:proofErr w:type="gramStart"/>
            <w:r>
              <w:rPr>
                <w:b/>
                <w:i/>
                <w:sz w:val="24"/>
                <w:szCs w:val="24"/>
              </w:rPr>
              <w:t>п</w:t>
            </w:r>
            <w:proofErr w:type="gramEnd"/>
            <w:r>
              <w:rPr>
                <w:b/>
                <w:i/>
                <w:sz w:val="24"/>
                <w:szCs w:val="24"/>
              </w:rPr>
              <w:t>/п</w:t>
            </w:r>
          </w:p>
        </w:tc>
        <w:tc>
          <w:tcPr>
            <w:tcW w:w="4677" w:type="dxa"/>
            <w:tcBorders>
              <w:top w:val="single" w:sz="4" w:space="0" w:color="auto"/>
              <w:left w:val="nil"/>
              <w:bottom w:val="single" w:sz="4" w:space="0" w:color="auto"/>
              <w:right w:val="single" w:sz="4" w:space="0" w:color="auto"/>
            </w:tcBorders>
            <w:vAlign w:val="center"/>
            <w:hideMark/>
          </w:tcPr>
          <w:p w:rsidR="00AC0681" w:rsidRDefault="00AC0681">
            <w:pPr>
              <w:jc w:val="center"/>
              <w:rPr>
                <w:b/>
                <w:i/>
                <w:sz w:val="24"/>
                <w:szCs w:val="24"/>
              </w:rPr>
            </w:pPr>
            <w:r>
              <w:rPr>
                <w:b/>
                <w:i/>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4246" w:type="dxa"/>
            <w:tcBorders>
              <w:top w:val="single" w:sz="4" w:space="0" w:color="auto"/>
              <w:left w:val="nil"/>
              <w:bottom w:val="single" w:sz="4" w:space="0" w:color="auto"/>
              <w:right w:val="single" w:sz="4" w:space="0" w:color="auto"/>
            </w:tcBorders>
            <w:vAlign w:val="center"/>
            <w:hideMark/>
          </w:tcPr>
          <w:p w:rsidR="00AC0681" w:rsidRDefault="00BF3593">
            <w:pPr>
              <w:jc w:val="center"/>
              <w:rPr>
                <w:b/>
                <w:i/>
                <w:sz w:val="24"/>
                <w:szCs w:val="24"/>
              </w:rPr>
            </w:pPr>
            <w:r>
              <w:rPr>
                <w:b/>
                <w:i/>
                <w:sz w:val="24"/>
                <w:szCs w:val="24"/>
              </w:rPr>
              <w:t>П</w:t>
            </w:r>
            <w:r w:rsidR="00AC0681">
              <w:rPr>
                <w:b/>
                <w:i/>
                <w:sz w:val="24"/>
                <w:szCs w:val="24"/>
              </w:rPr>
              <w:t>оказатели товаров</w:t>
            </w: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1</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2</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3</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4</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5</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6</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7</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8</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9</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r w:rsidR="00AC0681" w:rsidTr="00AC0681">
        <w:trPr>
          <w:trHeight w:val="255"/>
        </w:trPr>
        <w:tc>
          <w:tcPr>
            <w:tcW w:w="555" w:type="dxa"/>
            <w:tcBorders>
              <w:top w:val="single" w:sz="4" w:space="0" w:color="auto"/>
              <w:left w:val="single" w:sz="4" w:space="0" w:color="auto"/>
              <w:bottom w:val="single" w:sz="4" w:space="0" w:color="auto"/>
              <w:right w:val="single" w:sz="4" w:space="0" w:color="auto"/>
            </w:tcBorders>
            <w:noWrap/>
            <w:vAlign w:val="bottom"/>
            <w:hideMark/>
          </w:tcPr>
          <w:p w:rsidR="00AC0681" w:rsidRDefault="00AC0681">
            <w:pPr>
              <w:spacing w:line="360" w:lineRule="auto"/>
              <w:jc w:val="center"/>
              <w:rPr>
                <w:sz w:val="24"/>
                <w:szCs w:val="24"/>
              </w:rPr>
            </w:pPr>
            <w:r>
              <w:rPr>
                <w:sz w:val="24"/>
                <w:szCs w:val="24"/>
              </w:rPr>
              <w:t>10</w:t>
            </w:r>
          </w:p>
        </w:tc>
        <w:tc>
          <w:tcPr>
            <w:tcW w:w="4677"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noWrap/>
            <w:vAlign w:val="bottom"/>
          </w:tcPr>
          <w:p w:rsidR="00AC0681" w:rsidRDefault="00AC0681">
            <w:pPr>
              <w:spacing w:line="360" w:lineRule="auto"/>
              <w:jc w:val="center"/>
              <w:rPr>
                <w:sz w:val="24"/>
                <w:szCs w:val="24"/>
              </w:rPr>
            </w:pPr>
          </w:p>
        </w:tc>
      </w:tr>
    </w:tbl>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AC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F1E2A" w:rsidRPr="002F6B0F" w:rsidRDefault="007F1E2A" w:rsidP="002F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736773">
        <w:rPr>
          <w:b/>
          <w:bCs/>
          <w:sz w:val="24"/>
          <w:szCs w:val="24"/>
        </w:rPr>
        <w:t>.</w:t>
      </w:r>
    </w:p>
    <w:p w:rsidR="00736773" w:rsidRPr="00E84E21" w:rsidRDefault="00736773" w:rsidP="00736773">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6"/>
        <w:rPr>
          <w:b/>
          <w:bCs/>
          <w:sz w:val="24"/>
          <w:szCs w:val="24"/>
        </w:rPr>
      </w:pPr>
    </w:p>
    <w:p w:rsidR="00736773" w:rsidRPr="00736773" w:rsidRDefault="00736773" w:rsidP="00736773">
      <w:pPr>
        <w:ind w:right="154" w:firstLine="426"/>
        <w:jc w:val="both"/>
        <w:rPr>
          <w:sz w:val="24"/>
          <w:szCs w:val="24"/>
        </w:rPr>
      </w:pPr>
      <w:r>
        <w:rPr>
          <w:sz w:val="24"/>
          <w:szCs w:val="24"/>
        </w:rPr>
        <w:t xml:space="preserve">    </w:t>
      </w:r>
      <w:r w:rsidRPr="00736773">
        <w:rPr>
          <w:sz w:val="24"/>
          <w:szCs w:val="24"/>
        </w:rPr>
        <w:t>Все работы выполняются в об</w:t>
      </w:r>
      <w:r>
        <w:rPr>
          <w:sz w:val="24"/>
          <w:szCs w:val="24"/>
        </w:rPr>
        <w:t>ъеме в соответствии с локальной сметой</w:t>
      </w:r>
      <w:r w:rsidRPr="00736773">
        <w:rPr>
          <w:sz w:val="24"/>
          <w:szCs w:val="24"/>
        </w:rPr>
        <w:t xml:space="preserve"> и ведомостью объемов работ, с которыми можно ознакомиться на сайте</w:t>
      </w:r>
      <w:r w:rsidRPr="00F51953">
        <w:t xml:space="preserve"> </w:t>
      </w:r>
      <w:hyperlink r:id="rId15" w:history="1">
        <w:r w:rsidRPr="00736773">
          <w:rPr>
            <w:rStyle w:val="a4"/>
            <w:sz w:val="24"/>
            <w:szCs w:val="24"/>
            <w:lang w:val="en-US"/>
          </w:rPr>
          <w:t>www</w:t>
        </w:r>
        <w:r w:rsidRPr="00736773">
          <w:rPr>
            <w:rStyle w:val="a4"/>
            <w:sz w:val="24"/>
            <w:szCs w:val="24"/>
          </w:rPr>
          <w:t>.zakupki.gov.ru</w:t>
        </w:r>
      </w:hyperlink>
      <w:r w:rsidRPr="00736773">
        <w:rPr>
          <w:sz w:val="24"/>
          <w:szCs w:val="24"/>
        </w:rPr>
        <w:t>.</w:t>
      </w:r>
    </w:p>
    <w:p w:rsidR="00736773" w:rsidRPr="00736773" w:rsidRDefault="00736773" w:rsidP="0073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4"/>
          <w:szCs w:val="24"/>
        </w:rPr>
      </w:pP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736773" w:rsidRDefault="007F1E2A" w:rsidP="00736773">
      <w:pPr>
        <w:pStyle w:val="affa"/>
        <w:numPr>
          <w:ilvl w:val="0"/>
          <w:numId w:val="9"/>
        </w:numPr>
        <w:ind w:right="153"/>
        <w:jc w:val="center"/>
        <w:rPr>
          <w:b/>
          <w:sz w:val="24"/>
          <w:szCs w:val="24"/>
        </w:rPr>
      </w:pPr>
      <w:r w:rsidRPr="00736773">
        <w:rPr>
          <w:b/>
          <w:sz w:val="24"/>
          <w:szCs w:val="24"/>
        </w:rPr>
        <w:t>Требования к качеству и безопасности выполняемых работ</w:t>
      </w:r>
      <w:r w:rsidR="00736773" w:rsidRPr="00736773">
        <w:rPr>
          <w:b/>
          <w:sz w:val="24"/>
          <w:szCs w:val="24"/>
        </w:rPr>
        <w:t>.</w:t>
      </w:r>
    </w:p>
    <w:p w:rsidR="00736773" w:rsidRPr="00736773" w:rsidRDefault="00736773" w:rsidP="00736773">
      <w:pPr>
        <w:pStyle w:val="affa"/>
        <w:ind w:left="786" w:right="153"/>
        <w:rPr>
          <w:b/>
          <w:sz w:val="24"/>
          <w:szCs w:val="24"/>
        </w:rPr>
      </w:pPr>
    </w:p>
    <w:p w:rsidR="00F1175C" w:rsidRDefault="007F1E2A" w:rsidP="00F1175C">
      <w:pPr>
        <w:pStyle w:val="af5"/>
        <w:spacing w:after="0"/>
        <w:jc w:val="both"/>
        <w:rPr>
          <w:rFonts w:ascii="Times New Roman" w:hAnsi="Times New Roman"/>
          <w:color w:val="000000"/>
          <w:spacing w:val="-1"/>
          <w:lang w:val="ru-RU"/>
        </w:rPr>
      </w:pPr>
      <w:r w:rsidRPr="007F1E2A">
        <w:rPr>
          <w:rFonts w:ascii="Times New Roman" w:hAnsi="Times New Roman"/>
          <w:lang w:val="ru-RU"/>
        </w:rPr>
        <w:tab/>
      </w:r>
      <w:r w:rsidR="00F1175C" w:rsidRPr="00F1175C">
        <w:rPr>
          <w:rFonts w:ascii="Times New Roman" w:hAnsi="Times New Roman"/>
          <w:color w:val="000000"/>
          <w:spacing w:val="-1"/>
          <w:lang w:val="ru-RU"/>
        </w:rPr>
        <w:t xml:space="preserve">Работы должны быть выполнены в </w:t>
      </w:r>
      <w:r w:rsidR="00F1175C">
        <w:rPr>
          <w:rFonts w:ascii="Times New Roman" w:hAnsi="Times New Roman"/>
          <w:color w:val="000000"/>
          <w:spacing w:val="-1"/>
          <w:lang w:val="ru-RU"/>
        </w:rPr>
        <w:t>соответствии с локальной сметой</w:t>
      </w:r>
      <w:r w:rsidR="00F1175C" w:rsidRPr="00F1175C">
        <w:rPr>
          <w:rFonts w:ascii="Times New Roman" w:hAnsi="Times New Roman"/>
          <w:color w:val="000000"/>
          <w:spacing w:val="-1"/>
          <w:lang w:val="ru-RU"/>
        </w:rPr>
        <w:t>. 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w:t>
      </w:r>
      <w:r w:rsidR="00F1175C">
        <w:rPr>
          <w:rFonts w:ascii="Times New Roman" w:hAnsi="Times New Roman"/>
          <w:color w:val="000000"/>
          <w:spacing w:val="-1"/>
          <w:lang w:val="ru-RU"/>
        </w:rPr>
        <w:t>о.</w:t>
      </w:r>
    </w:p>
    <w:p w:rsidR="00F1175C" w:rsidRPr="00591243" w:rsidRDefault="00F1175C" w:rsidP="00F1175C">
      <w:pPr>
        <w:ind w:firstLine="708"/>
        <w:jc w:val="both"/>
        <w:rPr>
          <w:sz w:val="24"/>
          <w:szCs w:val="24"/>
        </w:rPr>
      </w:pPr>
      <w:r w:rsidRPr="00591243">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F1175C" w:rsidRDefault="00F1175C" w:rsidP="00F1175C">
      <w:pPr>
        <w:ind w:firstLine="708"/>
        <w:jc w:val="both"/>
        <w:rPr>
          <w:sz w:val="24"/>
          <w:szCs w:val="24"/>
        </w:rPr>
      </w:pPr>
      <w:r w:rsidRPr="00591243">
        <w:rPr>
          <w:sz w:val="24"/>
          <w:szCs w:val="24"/>
        </w:rPr>
        <w:t>Привлекать 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7F1E2A" w:rsidRPr="007F1E2A" w:rsidRDefault="007F1E2A" w:rsidP="0099311F">
      <w:pPr>
        <w:jc w:val="both"/>
        <w:rPr>
          <w:sz w:val="24"/>
          <w:szCs w:val="24"/>
        </w:rPr>
      </w:pPr>
      <w:r w:rsidRPr="007F1E2A">
        <w:rPr>
          <w:sz w:val="24"/>
          <w:szCs w:val="24"/>
        </w:rPr>
        <w:t xml:space="preserve">     </w:t>
      </w:r>
      <w:r w:rsidR="0099311F">
        <w:rPr>
          <w:sz w:val="24"/>
          <w:szCs w:val="24"/>
        </w:rPr>
        <w:tab/>
      </w:r>
    </w:p>
    <w:p w:rsidR="007F1E2A" w:rsidRPr="0099311F" w:rsidRDefault="007F1E2A" w:rsidP="0099311F">
      <w:pPr>
        <w:pStyle w:val="affa"/>
        <w:numPr>
          <w:ilvl w:val="0"/>
          <w:numId w:val="9"/>
        </w:numPr>
        <w:ind w:right="154"/>
        <w:jc w:val="center"/>
        <w:rPr>
          <w:b/>
          <w:sz w:val="24"/>
          <w:szCs w:val="24"/>
        </w:rPr>
      </w:pPr>
      <w:r w:rsidRPr="0099311F">
        <w:rPr>
          <w:b/>
          <w:sz w:val="24"/>
          <w:szCs w:val="24"/>
        </w:rPr>
        <w:t>Требования к сроку предоставления гарантии качества работ</w:t>
      </w:r>
      <w:r w:rsidR="0099311F" w:rsidRPr="0099311F">
        <w:rPr>
          <w:b/>
          <w:sz w:val="24"/>
          <w:szCs w:val="24"/>
        </w:rPr>
        <w:t>.</w:t>
      </w:r>
    </w:p>
    <w:p w:rsidR="007F1E2A" w:rsidRPr="007F1E2A" w:rsidRDefault="007F1E2A" w:rsidP="0099311F">
      <w:pPr>
        <w:jc w:val="both"/>
        <w:rPr>
          <w:sz w:val="24"/>
          <w:szCs w:val="24"/>
        </w:rPr>
      </w:pPr>
      <w:r w:rsidRPr="007F1E2A">
        <w:rPr>
          <w:sz w:val="24"/>
          <w:szCs w:val="24"/>
        </w:rPr>
        <w:tab/>
      </w:r>
    </w:p>
    <w:p w:rsidR="0099311F" w:rsidRPr="00282838" w:rsidRDefault="0099311F" w:rsidP="0099311F">
      <w:pPr>
        <w:pStyle w:val="35"/>
        <w:widowControl w:val="0"/>
        <w:ind w:left="0" w:firstLine="426"/>
        <w:jc w:val="both"/>
        <w:rPr>
          <w:i/>
          <w:sz w:val="24"/>
          <w:szCs w:val="24"/>
        </w:rPr>
      </w:pPr>
      <w:r w:rsidRPr="00282838">
        <w:rPr>
          <w:sz w:val="24"/>
          <w:szCs w:val="24"/>
        </w:rPr>
        <w:t>Гарантии качества распространяются на работы, выполненные Подрядчиком по договору, и составляют 3 (три) г</w:t>
      </w:r>
      <w:r w:rsidR="00BF3593">
        <w:rPr>
          <w:sz w:val="24"/>
          <w:szCs w:val="24"/>
        </w:rPr>
        <w:t>ода со дня подписания акта</w:t>
      </w:r>
      <w:r w:rsidRPr="00282838">
        <w:rPr>
          <w:sz w:val="24"/>
          <w:szCs w:val="24"/>
        </w:rPr>
        <w:t xml:space="preserve"> выполненных работ</w:t>
      </w:r>
      <w:r>
        <w:rPr>
          <w:sz w:val="24"/>
          <w:szCs w:val="24"/>
        </w:rPr>
        <w:t>.</w:t>
      </w:r>
      <w:r w:rsidRPr="00282838">
        <w:rPr>
          <w:sz w:val="24"/>
          <w:szCs w:val="24"/>
        </w:rPr>
        <w:t xml:space="preserve"> </w:t>
      </w:r>
    </w:p>
    <w:p w:rsidR="0099311F" w:rsidRPr="00282838" w:rsidRDefault="0099311F" w:rsidP="0099311F">
      <w:pPr>
        <w:pStyle w:val="35"/>
        <w:widowControl w:val="0"/>
        <w:ind w:left="0" w:firstLine="360"/>
        <w:jc w:val="both"/>
        <w:rPr>
          <w:sz w:val="24"/>
          <w:szCs w:val="24"/>
        </w:rPr>
      </w:pPr>
      <w:r w:rsidRPr="00282838">
        <w:rPr>
          <w:sz w:val="24"/>
          <w:szCs w:val="24"/>
        </w:rPr>
        <w:t xml:space="preserve"> Если в течение гарантийного срока обнаружатся  дефекты выполненных работ, то Подрядчик обязан устранить их  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w:t>
      </w:r>
      <w:proofErr w:type="gramStart"/>
      <w:r w:rsidRPr="00282838">
        <w:rPr>
          <w:sz w:val="24"/>
          <w:szCs w:val="24"/>
        </w:rPr>
        <w:t>кт в дв</w:t>
      </w:r>
      <w:proofErr w:type="gramEnd"/>
      <w:r w:rsidRPr="00282838">
        <w:rPr>
          <w:sz w:val="24"/>
          <w:szCs w:val="24"/>
        </w:rPr>
        <w:t xml:space="preserve">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 </w:t>
      </w:r>
    </w:p>
    <w:p w:rsidR="007F1E2A" w:rsidRPr="007F1E2A" w:rsidRDefault="007F1E2A" w:rsidP="007F1E2A">
      <w:pPr>
        <w:tabs>
          <w:tab w:val="left" w:pos="0"/>
        </w:tabs>
        <w:jc w:val="both"/>
        <w:rPr>
          <w:b/>
          <w:sz w:val="24"/>
          <w:szCs w:val="24"/>
        </w:rPr>
      </w:pPr>
    </w:p>
    <w:p w:rsid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99311F">
        <w:rPr>
          <w:b/>
          <w:sz w:val="24"/>
          <w:szCs w:val="24"/>
        </w:rPr>
        <w:t>.</w:t>
      </w:r>
    </w:p>
    <w:p w:rsidR="0099311F" w:rsidRPr="007F1E2A" w:rsidRDefault="0099311F" w:rsidP="0099311F">
      <w:pPr>
        <w:pStyle w:val="affa"/>
        <w:tabs>
          <w:tab w:val="left" w:pos="0"/>
        </w:tabs>
        <w:rPr>
          <w:b/>
          <w:sz w:val="24"/>
          <w:szCs w:val="24"/>
        </w:rPr>
      </w:pPr>
    </w:p>
    <w:p w:rsidR="00BF3593" w:rsidRDefault="007F1E2A" w:rsidP="00E84E21">
      <w:pPr>
        <w:widowControl/>
        <w:autoSpaceDE/>
        <w:autoSpaceDN/>
        <w:adjustRightInd/>
        <w:ind w:firstLine="360"/>
        <w:jc w:val="both"/>
        <w:rPr>
          <w:color w:val="FF0000"/>
          <w:sz w:val="24"/>
          <w:szCs w:val="24"/>
        </w:rPr>
      </w:pPr>
      <w:r w:rsidRPr="00DF56F8">
        <w:rPr>
          <w:sz w:val="24"/>
          <w:szCs w:val="24"/>
        </w:rPr>
        <w:t>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w:t>
      </w:r>
      <w:r w:rsidR="00E84E21" w:rsidRPr="00DF56F8">
        <w:rPr>
          <w:sz w:val="24"/>
          <w:szCs w:val="24"/>
        </w:rPr>
        <w:t>енным</w:t>
      </w:r>
      <w:r w:rsidR="0099311F" w:rsidRPr="00DF56F8">
        <w:rPr>
          <w:sz w:val="24"/>
          <w:szCs w:val="24"/>
        </w:rPr>
        <w:t>и словами «или эквивалент».</w:t>
      </w:r>
      <w:r w:rsidR="007234FE" w:rsidRPr="007234FE">
        <w:rPr>
          <w:color w:val="FF0000"/>
          <w:sz w:val="24"/>
          <w:szCs w:val="24"/>
        </w:rPr>
        <w:t xml:space="preserve">  </w:t>
      </w:r>
    </w:p>
    <w:p w:rsidR="00BF3593" w:rsidRPr="00591243" w:rsidRDefault="00BF3593" w:rsidP="001946E1">
      <w:pPr>
        <w:shd w:val="clear" w:color="auto" w:fill="FFFFFF"/>
        <w:spacing w:before="120" w:after="240"/>
        <w:ind w:left="142"/>
        <w:rPr>
          <w:sz w:val="24"/>
          <w:szCs w:val="24"/>
        </w:rPr>
      </w:pPr>
      <w:r w:rsidRPr="00591243">
        <w:rPr>
          <w:sz w:val="24"/>
          <w:szCs w:val="24"/>
        </w:rPr>
        <w:t>Все материалы, изделия и оборудование, используемые при</w:t>
      </w:r>
      <w:r>
        <w:rPr>
          <w:sz w:val="24"/>
          <w:szCs w:val="24"/>
        </w:rPr>
        <w:t xml:space="preserve"> проведении  работ, должны </w:t>
      </w:r>
      <w:r w:rsidRPr="00591243">
        <w:rPr>
          <w:sz w:val="24"/>
          <w:szCs w:val="24"/>
        </w:rPr>
        <w:t>иметь сертификаты (декларации)  соответствия требованиям</w:t>
      </w:r>
      <w:r>
        <w:rPr>
          <w:sz w:val="24"/>
          <w:szCs w:val="24"/>
        </w:rPr>
        <w:t>:</w:t>
      </w:r>
      <w:r w:rsidRPr="00591243">
        <w:rPr>
          <w:sz w:val="24"/>
          <w:szCs w:val="24"/>
        </w:rPr>
        <w:t xml:space="preserve"> </w:t>
      </w:r>
      <w:r>
        <w:rPr>
          <w:sz w:val="24"/>
          <w:szCs w:val="24"/>
        </w:rPr>
        <w:t xml:space="preserve">ГОСТ </w:t>
      </w:r>
      <w:r w:rsidRPr="00BF3593">
        <w:rPr>
          <w:bCs/>
          <w:color w:val="000000"/>
          <w:sz w:val="24"/>
          <w:szCs w:val="24"/>
        </w:rPr>
        <w:t>30673-99</w:t>
      </w:r>
      <w:r w:rsidRPr="00591243">
        <w:rPr>
          <w:sz w:val="24"/>
          <w:szCs w:val="24"/>
        </w:rPr>
        <w:t xml:space="preserve">, </w:t>
      </w:r>
      <w:r>
        <w:rPr>
          <w:sz w:val="24"/>
          <w:szCs w:val="24"/>
        </w:rPr>
        <w:t xml:space="preserve">ГОСТ 19111-2001, </w:t>
      </w:r>
      <w:r w:rsidRPr="00431E29">
        <w:rPr>
          <w:sz w:val="24"/>
          <w:szCs w:val="24"/>
        </w:rPr>
        <w:t xml:space="preserve">ГОСТ </w:t>
      </w:r>
      <w:proofErr w:type="gramStart"/>
      <w:r w:rsidRPr="00431E29">
        <w:rPr>
          <w:bCs/>
          <w:sz w:val="24"/>
          <w:szCs w:val="24"/>
        </w:rPr>
        <w:t>Р</w:t>
      </w:r>
      <w:proofErr w:type="gramEnd"/>
      <w:r w:rsidRPr="00431E29">
        <w:rPr>
          <w:bCs/>
          <w:sz w:val="24"/>
          <w:szCs w:val="24"/>
        </w:rPr>
        <w:t xml:space="preserve"> 51829-2001</w:t>
      </w:r>
      <w:r>
        <w:rPr>
          <w:bCs/>
          <w:sz w:val="24"/>
          <w:szCs w:val="24"/>
        </w:rPr>
        <w:t xml:space="preserve">, </w:t>
      </w:r>
      <w:r>
        <w:rPr>
          <w:sz w:val="24"/>
          <w:szCs w:val="24"/>
        </w:rPr>
        <w:t>ГОСТ 30244,</w:t>
      </w:r>
      <w:r w:rsidRPr="00BF3593">
        <w:rPr>
          <w:sz w:val="24"/>
          <w:szCs w:val="24"/>
        </w:rPr>
        <w:t xml:space="preserve"> </w:t>
      </w:r>
      <w:r>
        <w:rPr>
          <w:sz w:val="24"/>
          <w:szCs w:val="24"/>
        </w:rPr>
        <w:t xml:space="preserve">ГОСТ 30402, ГОСТ 12.1.044, </w:t>
      </w:r>
      <w:r>
        <w:rPr>
          <w:color w:val="000000"/>
          <w:sz w:val="24"/>
          <w:szCs w:val="24"/>
        </w:rPr>
        <w:t>ГОСТ 6141-91,</w:t>
      </w:r>
      <w:r w:rsidRPr="00BF3593">
        <w:rPr>
          <w:sz w:val="24"/>
          <w:szCs w:val="24"/>
        </w:rPr>
        <w:t xml:space="preserve"> </w:t>
      </w:r>
      <w:r>
        <w:rPr>
          <w:sz w:val="24"/>
          <w:szCs w:val="24"/>
        </w:rPr>
        <w:t xml:space="preserve">ГОСТ </w:t>
      </w:r>
      <w:r w:rsidRPr="00BF3593">
        <w:rPr>
          <w:sz w:val="24"/>
          <w:szCs w:val="24"/>
        </w:rPr>
        <w:t>9573-96</w:t>
      </w:r>
      <w:r>
        <w:t xml:space="preserve">, </w:t>
      </w:r>
      <w:r>
        <w:rPr>
          <w:bCs/>
          <w:sz w:val="24"/>
          <w:szCs w:val="29"/>
        </w:rPr>
        <w:t>ГОСТ 30970-2002</w:t>
      </w:r>
      <w:r w:rsidR="001946E1">
        <w:rPr>
          <w:bCs/>
          <w:sz w:val="24"/>
          <w:szCs w:val="29"/>
        </w:rPr>
        <w:t>,</w:t>
      </w:r>
      <w:r>
        <w:rPr>
          <w:sz w:val="24"/>
          <w:szCs w:val="24"/>
        </w:rPr>
        <w:t xml:space="preserve"> </w:t>
      </w:r>
      <w:r w:rsidRPr="00591243">
        <w:rPr>
          <w:sz w:val="24"/>
          <w:szCs w:val="24"/>
        </w:rPr>
        <w:t>СНиП и другим нормам, определенным  действующим законодательством.</w:t>
      </w:r>
    </w:p>
    <w:p w:rsidR="007234FE" w:rsidRDefault="007234FE" w:rsidP="00E84E21">
      <w:pPr>
        <w:widowControl/>
        <w:autoSpaceDE/>
        <w:autoSpaceDN/>
        <w:adjustRightInd/>
        <w:ind w:firstLine="360"/>
        <w:jc w:val="both"/>
        <w:rPr>
          <w:color w:val="FF0000"/>
          <w:sz w:val="24"/>
          <w:szCs w:val="24"/>
        </w:rPr>
      </w:pPr>
      <w:r w:rsidRPr="007234FE">
        <w:rPr>
          <w:color w:val="FF0000"/>
          <w:sz w:val="24"/>
          <w:szCs w:val="24"/>
        </w:rPr>
        <w:t xml:space="preserve">   </w:t>
      </w:r>
    </w:p>
    <w:p w:rsidR="00E84E21" w:rsidRPr="00E84E21" w:rsidRDefault="00E84E21" w:rsidP="00E84E21">
      <w:pPr>
        <w:widowControl/>
        <w:autoSpaceDE/>
        <w:autoSpaceDN/>
        <w:adjustRightInd/>
        <w:ind w:firstLine="360"/>
        <w:jc w:val="both"/>
        <w:rPr>
          <w:sz w:val="24"/>
          <w:szCs w:val="24"/>
        </w:rPr>
      </w:pPr>
    </w:p>
    <w:tbl>
      <w:tblPr>
        <w:tblW w:w="9771" w:type="dxa"/>
        <w:tblInd w:w="15" w:type="dxa"/>
        <w:tblLayout w:type="fixed"/>
        <w:tblCellMar>
          <w:left w:w="0" w:type="dxa"/>
          <w:right w:w="0" w:type="dxa"/>
        </w:tblCellMar>
        <w:tblLook w:val="00A0" w:firstRow="1" w:lastRow="0" w:firstColumn="1" w:lastColumn="0" w:noHBand="0" w:noVBand="0"/>
      </w:tblPr>
      <w:tblGrid>
        <w:gridCol w:w="557"/>
        <w:gridCol w:w="2977"/>
        <w:gridCol w:w="6237"/>
      </w:tblGrid>
      <w:tr w:rsidR="00E84E21" w:rsidRPr="00E84E21" w:rsidTr="00D935EB">
        <w:trPr>
          <w:trHeight w:val="532"/>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b/>
                <w:sz w:val="22"/>
                <w:szCs w:val="22"/>
              </w:rPr>
            </w:pPr>
            <w:r w:rsidRPr="00E84E21">
              <w:rPr>
                <w:b/>
                <w:sz w:val="22"/>
                <w:szCs w:val="22"/>
              </w:rPr>
              <w:lastRenderedPageBreak/>
              <w:t xml:space="preserve">№ </w:t>
            </w:r>
            <w:proofErr w:type="gramStart"/>
            <w:r w:rsidRPr="00E84E21">
              <w:rPr>
                <w:b/>
                <w:sz w:val="22"/>
                <w:szCs w:val="22"/>
              </w:rPr>
              <w:t>п</w:t>
            </w:r>
            <w:proofErr w:type="gramEnd"/>
            <w:r w:rsidRPr="00E84E21">
              <w:rPr>
                <w:b/>
                <w:sz w:val="22"/>
                <w:szCs w:val="22"/>
              </w:rPr>
              <w:t>/п</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b/>
                <w:sz w:val="22"/>
                <w:szCs w:val="22"/>
              </w:rPr>
            </w:pPr>
            <w:r w:rsidRPr="00E84E21">
              <w:rPr>
                <w:b/>
                <w:sz w:val="22"/>
                <w:szCs w:val="22"/>
              </w:rPr>
              <w:t>Наименование  материалов</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b/>
                <w:sz w:val="22"/>
                <w:szCs w:val="22"/>
              </w:rPr>
            </w:pPr>
            <w:r w:rsidRPr="00E84E21">
              <w:rPr>
                <w:b/>
                <w:sz w:val="22"/>
                <w:szCs w:val="22"/>
              </w:rPr>
              <w:t>Требование к применяемым строительным  материалам</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E84E21" w:rsidP="00DF56F8">
            <w:pPr>
              <w:widowControl/>
              <w:autoSpaceDE/>
              <w:autoSpaceDN/>
              <w:adjustRightInd/>
              <w:ind w:left="142"/>
              <w:rPr>
                <w:sz w:val="24"/>
                <w:szCs w:val="24"/>
              </w:rPr>
            </w:pPr>
            <w:r w:rsidRPr="00E84E21">
              <w:rPr>
                <w:sz w:val="24"/>
                <w:szCs w:val="24"/>
              </w:rPr>
              <w:t xml:space="preserve"> </w:t>
            </w:r>
            <w:r w:rsidR="0099311F">
              <w:rPr>
                <w:sz w:val="24"/>
                <w:szCs w:val="24"/>
              </w:rPr>
              <w:t>Блок оконный ПВХ</w:t>
            </w:r>
          </w:p>
        </w:tc>
        <w:tc>
          <w:tcPr>
            <w:tcW w:w="6237" w:type="dxa"/>
            <w:tcBorders>
              <w:top w:val="single" w:sz="4" w:space="0" w:color="auto"/>
              <w:left w:val="single" w:sz="4" w:space="0" w:color="auto"/>
              <w:bottom w:val="single" w:sz="4" w:space="0" w:color="auto"/>
              <w:right w:val="single" w:sz="4" w:space="0" w:color="auto"/>
            </w:tcBorders>
          </w:tcPr>
          <w:p w:rsidR="00926C53" w:rsidRDefault="0099311F" w:rsidP="00926C53">
            <w:pPr>
              <w:widowControl/>
              <w:autoSpaceDE/>
              <w:adjustRightInd/>
              <w:ind w:left="142"/>
              <w:jc w:val="both"/>
              <w:rPr>
                <w:sz w:val="24"/>
                <w:szCs w:val="24"/>
              </w:rPr>
            </w:pPr>
            <w:r>
              <w:rPr>
                <w:sz w:val="24"/>
                <w:szCs w:val="24"/>
              </w:rPr>
              <w:t xml:space="preserve">1.Требования к профильной системе окон из ПВХ </w:t>
            </w:r>
          </w:p>
          <w:p w:rsidR="0099311F" w:rsidRDefault="0099311F" w:rsidP="00926C53">
            <w:pPr>
              <w:widowControl/>
              <w:autoSpaceDE/>
              <w:adjustRightInd/>
              <w:ind w:left="142"/>
              <w:jc w:val="both"/>
              <w:rPr>
                <w:sz w:val="24"/>
                <w:szCs w:val="24"/>
              </w:rPr>
            </w:pPr>
            <w:r>
              <w:rPr>
                <w:sz w:val="24"/>
                <w:szCs w:val="24"/>
              </w:rPr>
              <w:t>класса</w:t>
            </w:r>
            <w:proofErr w:type="gramStart"/>
            <w:r>
              <w:rPr>
                <w:sz w:val="24"/>
                <w:szCs w:val="24"/>
              </w:rPr>
              <w:t xml:space="preserve"> А</w:t>
            </w:r>
            <w:proofErr w:type="gramEnd"/>
            <w:r>
              <w:rPr>
                <w:sz w:val="24"/>
                <w:szCs w:val="24"/>
              </w:rPr>
              <w:t>:</w:t>
            </w:r>
          </w:p>
          <w:p w:rsidR="0099311F" w:rsidRDefault="00926C53" w:rsidP="00926C53">
            <w:pPr>
              <w:widowControl/>
              <w:autoSpaceDE/>
              <w:adjustRightInd/>
              <w:ind w:left="142"/>
              <w:jc w:val="both"/>
              <w:rPr>
                <w:sz w:val="24"/>
                <w:szCs w:val="24"/>
              </w:rPr>
            </w:pPr>
            <w:r>
              <w:rPr>
                <w:sz w:val="24"/>
                <w:szCs w:val="24"/>
              </w:rPr>
              <w:t>Ширина не менее 70 мм,</w:t>
            </w:r>
          </w:p>
          <w:p w:rsidR="0099311F" w:rsidRDefault="0099311F" w:rsidP="00926C53">
            <w:pPr>
              <w:widowControl/>
              <w:autoSpaceDE/>
              <w:adjustRightInd/>
              <w:ind w:left="142"/>
              <w:jc w:val="both"/>
              <w:rPr>
                <w:sz w:val="24"/>
                <w:szCs w:val="24"/>
              </w:rPr>
            </w:pPr>
            <w:r>
              <w:rPr>
                <w:sz w:val="24"/>
                <w:szCs w:val="24"/>
              </w:rPr>
              <w:t>Количество к</w:t>
            </w:r>
            <w:r w:rsidR="00926C53">
              <w:rPr>
                <w:sz w:val="24"/>
                <w:szCs w:val="24"/>
              </w:rPr>
              <w:t>амер: 3 для всех частей изделия,</w:t>
            </w:r>
          </w:p>
          <w:p w:rsidR="0099311F" w:rsidRDefault="0099311F" w:rsidP="00926C53">
            <w:pPr>
              <w:widowControl/>
              <w:autoSpaceDE/>
              <w:adjustRightInd/>
              <w:ind w:left="142"/>
              <w:jc w:val="both"/>
              <w:rPr>
                <w:sz w:val="24"/>
                <w:szCs w:val="24"/>
              </w:rPr>
            </w:pPr>
            <w:r>
              <w:rPr>
                <w:sz w:val="24"/>
                <w:szCs w:val="24"/>
              </w:rPr>
              <w:t>Коэффициент сопротивления теплопередачи</w:t>
            </w:r>
            <w:r w:rsidR="00926C53">
              <w:rPr>
                <w:sz w:val="24"/>
                <w:szCs w:val="24"/>
              </w:rPr>
              <w:t>: не менее 0,71 м</w:t>
            </w:r>
            <w:proofErr w:type="gramStart"/>
            <w:r w:rsidR="00926C53">
              <w:rPr>
                <w:sz w:val="24"/>
                <w:szCs w:val="24"/>
              </w:rPr>
              <w:t>²°С</w:t>
            </w:r>
            <w:proofErr w:type="gramEnd"/>
            <w:r w:rsidR="00926C53">
              <w:rPr>
                <w:sz w:val="24"/>
                <w:szCs w:val="24"/>
              </w:rPr>
              <w:t>/Вт,</w:t>
            </w:r>
          </w:p>
          <w:p w:rsidR="0099311F" w:rsidRDefault="00926C53" w:rsidP="00926C53">
            <w:pPr>
              <w:widowControl/>
              <w:autoSpaceDE/>
              <w:adjustRightInd/>
              <w:ind w:left="142"/>
              <w:jc w:val="both"/>
              <w:rPr>
                <w:sz w:val="24"/>
                <w:szCs w:val="24"/>
              </w:rPr>
            </w:pPr>
            <w:r>
              <w:rPr>
                <w:sz w:val="24"/>
                <w:szCs w:val="24"/>
              </w:rPr>
              <w:t xml:space="preserve">Уплотнение: </w:t>
            </w:r>
            <w:r w:rsidR="0099311F">
              <w:rPr>
                <w:sz w:val="24"/>
                <w:szCs w:val="24"/>
              </w:rPr>
              <w:t>2-х контурное</w:t>
            </w:r>
            <w:r>
              <w:rPr>
                <w:sz w:val="24"/>
                <w:szCs w:val="24"/>
              </w:rPr>
              <w:t>.</w:t>
            </w:r>
          </w:p>
          <w:p w:rsidR="0099311F" w:rsidRDefault="0099311F" w:rsidP="00926C53">
            <w:pPr>
              <w:widowControl/>
              <w:autoSpaceDE/>
              <w:adjustRightInd/>
              <w:ind w:left="142"/>
              <w:jc w:val="both"/>
              <w:rPr>
                <w:sz w:val="24"/>
                <w:szCs w:val="24"/>
              </w:rPr>
            </w:pPr>
            <w:r>
              <w:rPr>
                <w:sz w:val="24"/>
                <w:szCs w:val="24"/>
              </w:rPr>
              <w:t>2. Требования к стеклопакету</w:t>
            </w:r>
            <w:r>
              <w:rPr>
                <w:bCs/>
                <w:sz w:val="24"/>
                <w:szCs w:val="24"/>
              </w:rPr>
              <w:t>:</w:t>
            </w:r>
            <w:r>
              <w:rPr>
                <w:sz w:val="24"/>
                <w:szCs w:val="24"/>
              </w:rPr>
              <w:t xml:space="preserve"> </w:t>
            </w:r>
          </w:p>
          <w:p w:rsidR="0099311F" w:rsidRDefault="00926C53" w:rsidP="00926C53">
            <w:pPr>
              <w:widowControl/>
              <w:autoSpaceDE/>
              <w:adjustRightInd/>
              <w:ind w:left="142"/>
              <w:jc w:val="both"/>
              <w:rPr>
                <w:sz w:val="24"/>
                <w:szCs w:val="24"/>
              </w:rPr>
            </w:pPr>
            <w:r>
              <w:rPr>
                <w:sz w:val="24"/>
                <w:szCs w:val="24"/>
              </w:rPr>
              <w:t>Д</w:t>
            </w:r>
            <w:r w:rsidR="0099311F">
              <w:rPr>
                <w:sz w:val="24"/>
                <w:szCs w:val="24"/>
              </w:rPr>
              <w:t>вухкамерный стеклопакет</w:t>
            </w:r>
            <w:r>
              <w:rPr>
                <w:sz w:val="24"/>
                <w:szCs w:val="24"/>
              </w:rPr>
              <w:t>:</w:t>
            </w:r>
            <w:r w:rsidR="0099311F">
              <w:rPr>
                <w:sz w:val="24"/>
                <w:szCs w:val="24"/>
              </w:rPr>
              <w:t xml:space="preserve"> толщина </w:t>
            </w:r>
            <w:r w:rsidR="0099311F">
              <w:rPr>
                <w:bCs/>
                <w:sz w:val="24"/>
                <w:szCs w:val="24"/>
              </w:rPr>
              <w:t>не менее</w:t>
            </w:r>
            <w:r w:rsidR="0099311F">
              <w:rPr>
                <w:sz w:val="24"/>
                <w:szCs w:val="24"/>
              </w:rPr>
              <w:t xml:space="preserve"> 32 мм</w:t>
            </w:r>
            <w:r>
              <w:rPr>
                <w:sz w:val="24"/>
                <w:szCs w:val="24"/>
              </w:rPr>
              <w:t>,</w:t>
            </w:r>
          </w:p>
          <w:p w:rsidR="0099311F" w:rsidRDefault="00926C53" w:rsidP="00926C53">
            <w:pPr>
              <w:widowControl/>
              <w:autoSpaceDE/>
              <w:adjustRightInd/>
              <w:ind w:left="142"/>
              <w:jc w:val="both"/>
              <w:rPr>
                <w:sz w:val="24"/>
                <w:szCs w:val="24"/>
              </w:rPr>
            </w:pPr>
            <w:r>
              <w:rPr>
                <w:sz w:val="24"/>
                <w:szCs w:val="24"/>
              </w:rPr>
              <w:t>С</w:t>
            </w:r>
            <w:r w:rsidR="0099311F">
              <w:rPr>
                <w:sz w:val="24"/>
                <w:szCs w:val="24"/>
              </w:rPr>
              <w:t>текло</w:t>
            </w:r>
            <w:r>
              <w:rPr>
                <w:sz w:val="24"/>
                <w:szCs w:val="24"/>
              </w:rPr>
              <w:t>:</w:t>
            </w:r>
            <w:r w:rsidR="0099311F">
              <w:rPr>
                <w:sz w:val="24"/>
                <w:szCs w:val="24"/>
              </w:rPr>
              <w:t xml:space="preserve"> армированное или триплекс или закаленное</w:t>
            </w:r>
            <w:r>
              <w:rPr>
                <w:sz w:val="24"/>
                <w:szCs w:val="24"/>
              </w:rPr>
              <w:t>,</w:t>
            </w:r>
          </w:p>
          <w:p w:rsidR="0099311F" w:rsidRDefault="00926C53" w:rsidP="00926C53">
            <w:pPr>
              <w:widowControl/>
              <w:autoSpaceDE/>
              <w:adjustRightInd/>
              <w:ind w:left="142"/>
              <w:jc w:val="both"/>
              <w:rPr>
                <w:sz w:val="24"/>
                <w:szCs w:val="24"/>
              </w:rPr>
            </w:pPr>
            <w:r>
              <w:rPr>
                <w:sz w:val="24"/>
                <w:szCs w:val="24"/>
              </w:rPr>
              <w:t>Крепление и герметизация:</w:t>
            </w:r>
            <w:r w:rsidR="0099311F">
              <w:rPr>
                <w:sz w:val="24"/>
                <w:szCs w:val="24"/>
              </w:rPr>
              <w:t xml:space="preserve"> герметизирующая лента </w:t>
            </w:r>
            <w:proofErr w:type="spellStart"/>
            <w:r w:rsidR="0099311F">
              <w:rPr>
                <w:bCs/>
                <w:sz w:val="24"/>
                <w:szCs w:val="24"/>
              </w:rPr>
              <w:t>DuraSeal</w:t>
            </w:r>
            <w:proofErr w:type="spellEnd"/>
            <w:r w:rsidR="0099311F">
              <w:rPr>
                <w:bCs/>
                <w:sz w:val="24"/>
                <w:szCs w:val="24"/>
              </w:rPr>
              <w:t xml:space="preserve"> </w:t>
            </w:r>
            <w:r w:rsidR="0099311F">
              <w:rPr>
                <w:sz w:val="24"/>
                <w:szCs w:val="24"/>
              </w:rPr>
              <w:t xml:space="preserve">(или эквивалент) </w:t>
            </w:r>
            <w:r w:rsidR="0099311F">
              <w:rPr>
                <w:bCs/>
                <w:sz w:val="24"/>
                <w:szCs w:val="24"/>
              </w:rPr>
              <w:t xml:space="preserve"> или </w:t>
            </w:r>
            <w:proofErr w:type="spellStart"/>
            <w:r w:rsidR="0099311F">
              <w:rPr>
                <w:bCs/>
                <w:sz w:val="24"/>
                <w:szCs w:val="24"/>
              </w:rPr>
              <w:t>Duralite</w:t>
            </w:r>
            <w:proofErr w:type="spellEnd"/>
            <w:r w:rsidR="0099311F">
              <w:rPr>
                <w:sz w:val="24"/>
                <w:szCs w:val="24"/>
              </w:rPr>
              <w:t xml:space="preserve"> (или эквивалент) размером не менее 7,9 мм, но не более 14 мм. </w:t>
            </w:r>
          </w:p>
          <w:p w:rsidR="0099311F" w:rsidRDefault="0099311F" w:rsidP="00926C53">
            <w:pPr>
              <w:widowControl/>
              <w:autoSpaceDE/>
              <w:adjustRightInd/>
              <w:ind w:left="142"/>
              <w:jc w:val="both"/>
              <w:rPr>
                <w:sz w:val="24"/>
                <w:szCs w:val="24"/>
              </w:rPr>
            </w:pPr>
            <w:r>
              <w:rPr>
                <w:sz w:val="24"/>
                <w:szCs w:val="24"/>
              </w:rPr>
              <w:t>3. Требования к фурнитуре и ручке: соответствие цвету профиля, обеспечение открывания створки в 3-х положениях (поворотное, откидное)</w:t>
            </w:r>
            <w:r w:rsidR="00926C53">
              <w:rPr>
                <w:sz w:val="24"/>
                <w:szCs w:val="24"/>
              </w:rPr>
              <w:t>.</w:t>
            </w:r>
            <w:r>
              <w:rPr>
                <w:sz w:val="24"/>
                <w:szCs w:val="24"/>
              </w:rPr>
              <w:t xml:space="preserve"> </w:t>
            </w:r>
          </w:p>
          <w:p w:rsidR="00E84E21" w:rsidRPr="00E84E21" w:rsidRDefault="0099311F" w:rsidP="00926C53">
            <w:pPr>
              <w:widowControl/>
              <w:autoSpaceDE/>
              <w:autoSpaceDN/>
              <w:adjustRightInd/>
              <w:ind w:left="142" w:right="180"/>
              <w:jc w:val="both"/>
              <w:rPr>
                <w:sz w:val="24"/>
                <w:szCs w:val="24"/>
                <w:lang w:eastAsia="en-US"/>
              </w:rPr>
            </w:pPr>
            <w:r>
              <w:rPr>
                <w:sz w:val="24"/>
                <w:szCs w:val="24"/>
              </w:rPr>
              <w:t>4.</w:t>
            </w:r>
            <w:r w:rsidR="00926C53">
              <w:rPr>
                <w:sz w:val="24"/>
                <w:szCs w:val="24"/>
              </w:rPr>
              <w:t xml:space="preserve"> </w:t>
            </w:r>
            <w:r>
              <w:rPr>
                <w:sz w:val="24"/>
                <w:szCs w:val="24"/>
              </w:rPr>
              <w:t>Отливы 250 мм из оцинкованной стали (</w:t>
            </w:r>
            <w:r>
              <w:rPr>
                <w:bCs/>
                <w:sz w:val="24"/>
                <w:szCs w:val="24"/>
              </w:rPr>
              <w:t>толщина металла от 0,5</w:t>
            </w:r>
            <w:r w:rsidR="006E65CD" w:rsidRPr="006E65CD">
              <w:rPr>
                <w:bCs/>
                <w:sz w:val="24"/>
                <w:szCs w:val="24"/>
              </w:rPr>
              <w:t xml:space="preserve"> </w:t>
            </w:r>
            <w:r>
              <w:rPr>
                <w:bCs/>
                <w:sz w:val="24"/>
                <w:szCs w:val="24"/>
              </w:rPr>
              <w:t>мм до 0,55</w:t>
            </w:r>
            <w:r w:rsidR="006E65CD" w:rsidRPr="006E65CD">
              <w:rPr>
                <w:bCs/>
                <w:sz w:val="24"/>
                <w:szCs w:val="24"/>
              </w:rPr>
              <w:t xml:space="preserve"> </w:t>
            </w:r>
            <w:r>
              <w:rPr>
                <w:bCs/>
                <w:sz w:val="24"/>
                <w:szCs w:val="24"/>
              </w:rPr>
              <w:t>мм</w:t>
            </w:r>
            <w:r>
              <w:rPr>
                <w:sz w:val="24"/>
                <w:szCs w:val="24"/>
              </w:rPr>
              <w:t>) высшей категории качества (содержание серы не более 0,035%, содержание фосфора не более 0,020%) с полимерным покрытием белого цвета</w:t>
            </w:r>
            <w:r w:rsidR="00926C53">
              <w:rPr>
                <w:sz w:val="24"/>
                <w:szCs w:val="24"/>
              </w:rPr>
              <w:t>.</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99311F" w:rsidRDefault="00E84E21" w:rsidP="00DF56F8">
            <w:pPr>
              <w:widowControl/>
              <w:autoSpaceDE/>
              <w:adjustRightInd/>
              <w:ind w:left="142"/>
              <w:jc w:val="both"/>
              <w:rPr>
                <w:sz w:val="24"/>
                <w:szCs w:val="24"/>
              </w:rPr>
            </w:pPr>
            <w:r w:rsidRPr="00E84E21">
              <w:rPr>
                <w:sz w:val="24"/>
                <w:szCs w:val="24"/>
              </w:rPr>
              <w:t xml:space="preserve"> </w:t>
            </w:r>
            <w:r w:rsidR="0099311F">
              <w:rPr>
                <w:sz w:val="24"/>
                <w:szCs w:val="24"/>
              </w:rPr>
              <w:t>Подоконники ПВХ</w:t>
            </w:r>
          </w:p>
          <w:p w:rsidR="00E84E21" w:rsidRPr="00E84E21" w:rsidRDefault="00DF56F8" w:rsidP="001946E1">
            <w:pPr>
              <w:widowControl/>
              <w:autoSpaceDE/>
              <w:autoSpaceDN/>
              <w:adjustRightInd/>
              <w:ind w:left="142" w:right="85"/>
              <w:rPr>
                <w:sz w:val="24"/>
                <w:szCs w:val="24"/>
              </w:rPr>
            </w:pPr>
            <w:r>
              <w:rPr>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99311F" w:rsidRDefault="0099311F" w:rsidP="00926C53">
            <w:pPr>
              <w:widowControl/>
              <w:adjustRightInd/>
              <w:ind w:left="142"/>
              <w:jc w:val="both"/>
              <w:rPr>
                <w:sz w:val="24"/>
                <w:szCs w:val="24"/>
              </w:rPr>
            </w:pPr>
            <w:r>
              <w:rPr>
                <w:sz w:val="24"/>
                <w:szCs w:val="24"/>
              </w:rPr>
              <w:t xml:space="preserve">Ширина не менее 600 мм, монтаж по фактическим размерам. </w:t>
            </w:r>
          </w:p>
          <w:p w:rsidR="0099311F" w:rsidRDefault="0099311F" w:rsidP="00926C53">
            <w:pPr>
              <w:widowControl/>
              <w:adjustRightInd/>
              <w:ind w:left="142"/>
              <w:jc w:val="both"/>
              <w:rPr>
                <w:sz w:val="24"/>
                <w:szCs w:val="24"/>
              </w:rPr>
            </w:pPr>
            <w:r>
              <w:rPr>
                <w:sz w:val="24"/>
                <w:szCs w:val="24"/>
              </w:rPr>
              <w:t xml:space="preserve">Подоконники могут быть белые в массе или цветные в массе или отделанные ламинированной пленкой или с </w:t>
            </w:r>
            <w:proofErr w:type="spellStart"/>
            <w:r>
              <w:rPr>
                <w:sz w:val="24"/>
                <w:szCs w:val="24"/>
              </w:rPr>
              <w:t>коэкструдированным</w:t>
            </w:r>
            <w:proofErr w:type="spellEnd"/>
            <w:r>
              <w:rPr>
                <w:sz w:val="24"/>
                <w:szCs w:val="24"/>
              </w:rPr>
              <w:t xml:space="preserve"> лицевым покрытием. </w:t>
            </w:r>
          </w:p>
          <w:p w:rsidR="0099311F" w:rsidRDefault="00926C53" w:rsidP="00926C53">
            <w:pPr>
              <w:widowControl/>
              <w:adjustRightInd/>
              <w:ind w:left="142"/>
              <w:jc w:val="both"/>
              <w:rPr>
                <w:sz w:val="24"/>
                <w:szCs w:val="24"/>
              </w:rPr>
            </w:pPr>
            <w:r>
              <w:rPr>
                <w:sz w:val="24"/>
                <w:szCs w:val="24"/>
              </w:rPr>
              <w:t xml:space="preserve">Прочность при растяжении, МПа: </w:t>
            </w:r>
            <w:r w:rsidRPr="006E65CD">
              <w:rPr>
                <w:sz w:val="24"/>
                <w:szCs w:val="24"/>
              </w:rPr>
              <w:t xml:space="preserve">не менее </w:t>
            </w:r>
            <w:r w:rsidR="0099311F" w:rsidRPr="001946E1">
              <w:rPr>
                <w:sz w:val="24"/>
                <w:szCs w:val="24"/>
              </w:rPr>
              <w:t>37,0;</w:t>
            </w:r>
          </w:p>
          <w:p w:rsidR="0099311F" w:rsidRDefault="0099311F" w:rsidP="00926C53">
            <w:pPr>
              <w:widowControl/>
              <w:adjustRightInd/>
              <w:ind w:left="142"/>
              <w:jc w:val="both"/>
              <w:rPr>
                <w:sz w:val="24"/>
                <w:szCs w:val="24"/>
              </w:rPr>
            </w:pPr>
            <w:r>
              <w:rPr>
                <w:sz w:val="24"/>
                <w:szCs w:val="24"/>
              </w:rPr>
              <w:t>Уд</w:t>
            </w:r>
            <w:r w:rsidR="00926C53">
              <w:rPr>
                <w:sz w:val="24"/>
                <w:szCs w:val="24"/>
              </w:rPr>
              <w:t xml:space="preserve">арная вязкость по </w:t>
            </w:r>
            <w:proofErr w:type="spellStart"/>
            <w:r w:rsidR="00926C53">
              <w:rPr>
                <w:sz w:val="24"/>
                <w:szCs w:val="24"/>
              </w:rPr>
              <w:t>Шарни</w:t>
            </w:r>
            <w:proofErr w:type="spellEnd"/>
            <w:r w:rsidR="00926C53">
              <w:rPr>
                <w:sz w:val="24"/>
                <w:szCs w:val="24"/>
              </w:rPr>
              <w:t>, кДж/м</w:t>
            </w:r>
            <w:proofErr w:type="gramStart"/>
            <w:r w:rsidR="00926C53">
              <w:rPr>
                <w:sz w:val="24"/>
                <w:szCs w:val="24"/>
              </w:rPr>
              <w:t>2</w:t>
            </w:r>
            <w:proofErr w:type="gramEnd"/>
            <w:r w:rsidR="00926C53">
              <w:rPr>
                <w:sz w:val="24"/>
                <w:szCs w:val="24"/>
              </w:rPr>
              <w:t>:</w:t>
            </w:r>
            <w:r>
              <w:rPr>
                <w:sz w:val="24"/>
                <w:szCs w:val="24"/>
              </w:rPr>
              <w:t xml:space="preserve"> не менее 15;</w:t>
            </w:r>
          </w:p>
          <w:p w:rsidR="0099311F" w:rsidRDefault="0099311F" w:rsidP="00926C53">
            <w:pPr>
              <w:widowControl/>
              <w:adjustRightInd/>
              <w:ind w:left="142"/>
              <w:jc w:val="both"/>
              <w:rPr>
                <w:sz w:val="24"/>
                <w:szCs w:val="24"/>
              </w:rPr>
            </w:pPr>
            <w:r>
              <w:rPr>
                <w:sz w:val="24"/>
                <w:szCs w:val="24"/>
              </w:rPr>
              <w:t>Темп</w:t>
            </w:r>
            <w:r w:rsidR="00926C53">
              <w:rPr>
                <w:sz w:val="24"/>
                <w:szCs w:val="24"/>
              </w:rPr>
              <w:t xml:space="preserve">ература размягчения </w:t>
            </w:r>
            <w:proofErr w:type="gramStart"/>
            <w:r w:rsidR="00926C53">
              <w:rPr>
                <w:sz w:val="24"/>
                <w:szCs w:val="24"/>
              </w:rPr>
              <w:t>по</w:t>
            </w:r>
            <w:proofErr w:type="gramEnd"/>
            <w:r w:rsidR="00926C53">
              <w:rPr>
                <w:sz w:val="24"/>
                <w:szCs w:val="24"/>
              </w:rPr>
              <w:t xml:space="preserve"> Вика, ºС: </w:t>
            </w:r>
            <w:r w:rsidR="00926C53" w:rsidRPr="006E65CD">
              <w:rPr>
                <w:sz w:val="24"/>
                <w:szCs w:val="24"/>
              </w:rPr>
              <w:t>не менее</w:t>
            </w:r>
            <w:r w:rsidRPr="006E65CD">
              <w:rPr>
                <w:sz w:val="24"/>
                <w:szCs w:val="24"/>
              </w:rPr>
              <w:t xml:space="preserve"> </w:t>
            </w:r>
            <w:r w:rsidRPr="001946E1">
              <w:rPr>
                <w:sz w:val="24"/>
                <w:szCs w:val="24"/>
              </w:rPr>
              <w:t>75 (±3)</w:t>
            </w:r>
            <w:r w:rsidRPr="006E65CD">
              <w:rPr>
                <w:sz w:val="24"/>
                <w:szCs w:val="24"/>
              </w:rPr>
              <w:t xml:space="preserve"> ºС;</w:t>
            </w:r>
          </w:p>
          <w:p w:rsidR="0099311F" w:rsidRDefault="0099311F" w:rsidP="00926C53">
            <w:pPr>
              <w:widowControl/>
              <w:adjustRightInd/>
              <w:ind w:left="142"/>
              <w:jc w:val="both"/>
              <w:rPr>
                <w:sz w:val="24"/>
                <w:szCs w:val="24"/>
              </w:rPr>
            </w:pPr>
            <w:r>
              <w:rPr>
                <w:sz w:val="24"/>
                <w:szCs w:val="24"/>
              </w:rPr>
              <w:t>Изменение линейных размеров после теплового возде</w:t>
            </w:r>
            <w:r w:rsidR="00926C53">
              <w:rPr>
                <w:sz w:val="24"/>
                <w:szCs w:val="24"/>
              </w:rPr>
              <w:t>йствия</w:t>
            </w:r>
            <w:proofErr w:type="gramStart"/>
            <w:r w:rsidR="00926C53">
              <w:rPr>
                <w:sz w:val="24"/>
                <w:szCs w:val="24"/>
              </w:rPr>
              <w:t xml:space="preserve">, %: </w:t>
            </w:r>
            <w:proofErr w:type="gramEnd"/>
            <w:r w:rsidR="00926C53" w:rsidRPr="001946E1">
              <w:rPr>
                <w:sz w:val="24"/>
                <w:szCs w:val="24"/>
              </w:rPr>
              <w:t xml:space="preserve">не более </w:t>
            </w:r>
            <w:r w:rsidRPr="001946E1">
              <w:rPr>
                <w:sz w:val="24"/>
                <w:szCs w:val="24"/>
              </w:rPr>
              <w:t>2,0</w:t>
            </w:r>
            <w:r>
              <w:rPr>
                <w:sz w:val="24"/>
                <w:szCs w:val="24"/>
              </w:rPr>
              <w:t>;</w:t>
            </w:r>
          </w:p>
          <w:p w:rsidR="0099311F" w:rsidRDefault="0099311F" w:rsidP="00926C53">
            <w:pPr>
              <w:widowControl/>
              <w:adjustRightInd/>
              <w:ind w:left="142"/>
              <w:jc w:val="both"/>
              <w:rPr>
                <w:sz w:val="24"/>
                <w:szCs w:val="24"/>
              </w:rPr>
            </w:pPr>
            <w:r>
              <w:rPr>
                <w:sz w:val="24"/>
                <w:szCs w:val="24"/>
              </w:rPr>
              <w:t>Термостойкость при 150</w:t>
            </w:r>
            <w:proofErr w:type="gramStart"/>
            <w:r>
              <w:rPr>
                <w:sz w:val="24"/>
                <w:szCs w:val="24"/>
              </w:rPr>
              <w:t>ºС</w:t>
            </w:r>
            <w:proofErr w:type="gramEnd"/>
            <w:r>
              <w:rPr>
                <w:sz w:val="24"/>
                <w:szCs w:val="24"/>
              </w:rPr>
              <w:t xml:space="preserve"> (120ºС) в течение 30 мин.  недолжно быть вздутий, трещин, расслоений;</w:t>
            </w:r>
          </w:p>
          <w:p w:rsidR="0099311F" w:rsidRDefault="0099311F" w:rsidP="00926C53">
            <w:pPr>
              <w:widowControl/>
              <w:adjustRightInd/>
              <w:ind w:left="142"/>
              <w:jc w:val="both"/>
              <w:rPr>
                <w:sz w:val="24"/>
                <w:szCs w:val="24"/>
              </w:rPr>
            </w:pPr>
            <w:r>
              <w:rPr>
                <w:sz w:val="24"/>
                <w:szCs w:val="24"/>
              </w:rPr>
              <w:t>Стойкость к удару при положительной температуре</w:t>
            </w:r>
            <w:proofErr w:type="gramStart"/>
            <w:r>
              <w:rPr>
                <w:sz w:val="24"/>
                <w:szCs w:val="24"/>
              </w:rPr>
              <w:t xml:space="preserve"> </w:t>
            </w:r>
            <w:r w:rsidR="00431E29">
              <w:rPr>
                <w:sz w:val="24"/>
                <w:szCs w:val="24"/>
              </w:rPr>
              <w:t>:</w:t>
            </w:r>
            <w:proofErr w:type="gramEnd"/>
            <w:r>
              <w:rPr>
                <w:sz w:val="24"/>
                <w:szCs w:val="24"/>
              </w:rPr>
              <w:t xml:space="preserve"> разрушение не белее 1 образца из 10;</w:t>
            </w:r>
          </w:p>
          <w:p w:rsidR="0099311F" w:rsidRDefault="0099311F" w:rsidP="00926C53">
            <w:pPr>
              <w:widowControl/>
              <w:autoSpaceDE/>
              <w:adjustRightInd/>
              <w:ind w:left="142"/>
              <w:jc w:val="both"/>
              <w:rPr>
                <w:sz w:val="24"/>
                <w:szCs w:val="24"/>
              </w:rPr>
            </w:pPr>
            <w:r>
              <w:rPr>
                <w:sz w:val="24"/>
                <w:szCs w:val="24"/>
              </w:rPr>
              <w:t>Прочность сцепления декоративного ламинированного отделочного покрытия с изделием должна быть не менее 2,5 Н/мм;</w:t>
            </w:r>
          </w:p>
          <w:p w:rsidR="00E84E21" w:rsidRPr="00E84E21" w:rsidRDefault="0099311F" w:rsidP="00926C53">
            <w:pPr>
              <w:widowControl/>
              <w:tabs>
                <w:tab w:val="left" w:pos="150"/>
              </w:tabs>
              <w:autoSpaceDE/>
              <w:autoSpaceDN/>
              <w:adjustRightInd/>
              <w:ind w:left="142" w:right="180"/>
              <w:jc w:val="both"/>
              <w:rPr>
                <w:sz w:val="24"/>
                <w:szCs w:val="24"/>
                <w:lang w:eastAsia="en-US"/>
              </w:rPr>
            </w:pPr>
            <w:r>
              <w:rPr>
                <w:sz w:val="24"/>
                <w:szCs w:val="24"/>
              </w:rPr>
              <w:t>Цвет изделий должен быть однотонным, без цветовых пятен и включений. Дефекты поверхности и разнотонность цвета не допускаются.</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99311F" w:rsidRDefault="0099311F" w:rsidP="00DF56F8">
            <w:pPr>
              <w:widowControl/>
              <w:autoSpaceDE/>
              <w:adjustRightInd/>
              <w:ind w:left="142"/>
              <w:rPr>
                <w:sz w:val="24"/>
                <w:szCs w:val="24"/>
              </w:rPr>
            </w:pPr>
            <w:r>
              <w:rPr>
                <w:sz w:val="24"/>
                <w:szCs w:val="24"/>
              </w:rPr>
              <w:t>Панели пластиковые</w:t>
            </w:r>
          </w:p>
          <w:p w:rsidR="00E84E21" w:rsidRPr="00E84E21" w:rsidRDefault="00E84E21" w:rsidP="00DF56F8">
            <w:pPr>
              <w:widowControl/>
              <w:autoSpaceDE/>
              <w:autoSpaceDN/>
              <w:adjustRightInd/>
              <w:ind w:left="142" w:right="85"/>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9311F" w:rsidRDefault="00E84E21" w:rsidP="00926C53">
            <w:pPr>
              <w:widowControl/>
              <w:autoSpaceDE/>
              <w:adjustRightInd/>
              <w:ind w:left="142"/>
              <w:jc w:val="both"/>
              <w:rPr>
                <w:sz w:val="24"/>
                <w:szCs w:val="24"/>
              </w:rPr>
            </w:pPr>
            <w:r w:rsidRPr="00E84E21">
              <w:rPr>
                <w:sz w:val="24"/>
                <w:szCs w:val="24"/>
              </w:rPr>
              <w:t xml:space="preserve"> </w:t>
            </w:r>
            <w:r w:rsidR="0099311F">
              <w:rPr>
                <w:sz w:val="24"/>
                <w:szCs w:val="24"/>
              </w:rPr>
              <w:t xml:space="preserve">Изделия могут быть с глянцевой или матовой, гладкой или рифленой, тисненой лицевой поверхностью, а также ламинированные. Цвет и фактура лицевой поверхности должны соответствовать образцу, согласованному с заказчиком. Одноцветные изделия должны иметь равномерную окраску по всей площади лицевой поверхности. Одноцветные изделия должны быть цветоустойчивыми. На лицевой поверхности изделий не допускаются наплывы, бугорки, раковины, царапины и </w:t>
            </w:r>
            <w:r w:rsidR="0099311F">
              <w:rPr>
                <w:sz w:val="24"/>
                <w:szCs w:val="24"/>
              </w:rPr>
              <w:lastRenderedPageBreak/>
              <w:t>пятна. Прочность сцепления декоративного ламинированного отделочного покрытия с изделием должна быть не менее 2,5 Н/мм.</w:t>
            </w:r>
          </w:p>
          <w:p w:rsidR="0099311F" w:rsidRDefault="0099311F" w:rsidP="00926C53">
            <w:pPr>
              <w:widowControl/>
              <w:autoSpaceDE/>
              <w:adjustRightInd/>
              <w:ind w:left="142"/>
              <w:jc w:val="both"/>
              <w:rPr>
                <w:sz w:val="24"/>
                <w:szCs w:val="24"/>
              </w:rPr>
            </w:pPr>
            <w:r>
              <w:rPr>
                <w:sz w:val="24"/>
                <w:szCs w:val="24"/>
              </w:rPr>
              <w:t xml:space="preserve">Абсолютная деформация при вдавливании, </w:t>
            </w:r>
            <w:proofErr w:type="gramStart"/>
            <w:r>
              <w:rPr>
                <w:sz w:val="24"/>
                <w:szCs w:val="24"/>
              </w:rPr>
              <w:t>мм</w:t>
            </w:r>
            <w:proofErr w:type="gramEnd"/>
            <w:r>
              <w:rPr>
                <w:sz w:val="24"/>
                <w:szCs w:val="24"/>
              </w:rPr>
              <w:t>: не более 0,2.</w:t>
            </w:r>
          </w:p>
          <w:p w:rsidR="0099311F" w:rsidRDefault="0099311F" w:rsidP="00926C53">
            <w:pPr>
              <w:widowControl/>
              <w:autoSpaceDE/>
              <w:adjustRightInd/>
              <w:ind w:left="142"/>
              <w:jc w:val="both"/>
              <w:rPr>
                <w:sz w:val="24"/>
                <w:szCs w:val="24"/>
              </w:rPr>
            </w:pPr>
            <w:r>
              <w:rPr>
                <w:sz w:val="24"/>
                <w:szCs w:val="24"/>
              </w:rPr>
              <w:t>Изменение</w:t>
            </w:r>
            <w:r w:rsidR="00431E29">
              <w:rPr>
                <w:sz w:val="24"/>
                <w:szCs w:val="24"/>
              </w:rPr>
              <w:t xml:space="preserve"> линейных размеров</w:t>
            </w:r>
            <w:proofErr w:type="gramStart"/>
            <w:r w:rsidR="00431E29">
              <w:rPr>
                <w:sz w:val="24"/>
                <w:szCs w:val="24"/>
              </w:rPr>
              <w:t xml:space="preserve">, %: </w:t>
            </w:r>
            <w:proofErr w:type="gramEnd"/>
            <w:r w:rsidR="00431E29">
              <w:rPr>
                <w:sz w:val="24"/>
                <w:szCs w:val="24"/>
              </w:rPr>
              <w:t>не более</w:t>
            </w:r>
            <w:r>
              <w:rPr>
                <w:sz w:val="24"/>
                <w:szCs w:val="24"/>
              </w:rPr>
              <w:t xml:space="preserve"> 2.</w:t>
            </w:r>
          </w:p>
          <w:p w:rsidR="0099311F" w:rsidRDefault="0099311F" w:rsidP="00926C53">
            <w:pPr>
              <w:widowControl/>
              <w:autoSpaceDE/>
              <w:adjustRightInd/>
              <w:ind w:left="142"/>
              <w:jc w:val="both"/>
              <w:rPr>
                <w:sz w:val="24"/>
                <w:szCs w:val="24"/>
              </w:rPr>
            </w:pPr>
            <w:r>
              <w:rPr>
                <w:sz w:val="24"/>
                <w:szCs w:val="24"/>
              </w:rPr>
              <w:t>Прочност</w:t>
            </w:r>
            <w:r w:rsidR="00431E29">
              <w:rPr>
                <w:sz w:val="24"/>
                <w:szCs w:val="24"/>
              </w:rPr>
              <w:t>ь при растяжении, МПа: не менее</w:t>
            </w:r>
            <w:r>
              <w:rPr>
                <w:sz w:val="24"/>
                <w:szCs w:val="24"/>
              </w:rPr>
              <w:t xml:space="preserve"> 30.</w:t>
            </w:r>
          </w:p>
          <w:p w:rsidR="0099311F" w:rsidRPr="00E84E21" w:rsidRDefault="0099311F" w:rsidP="00926C53">
            <w:pPr>
              <w:widowControl/>
              <w:autoSpaceDE/>
              <w:autoSpaceDN/>
              <w:adjustRightInd/>
              <w:ind w:left="142"/>
              <w:jc w:val="both"/>
              <w:rPr>
                <w:sz w:val="24"/>
                <w:szCs w:val="24"/>
              </w:rPr>
            </w:pPr>
            <w:r>
              <w:rPr>
                <w:sz w:val="24"/>
                <w:szCs w:val="24"/>
              </w:rPr>
              <w:t>Стойкость к удару при температуре (23±2)°С: не допускается разрушение боле 10% испытанных образцов.</w:t>
            </w:r>
          </w:p>
          <w:p w:rsidR="00E84E21" w:rsidRPr="00E84E21" w:rsidRDefault="00E84E21" w:rsidP="00926C53">
            <w:pPr>
              <w:widowControl/>
              <w:autoSpaceDE/>
              <w:autoSpaceDN/>
              <w:adjustRightInd/>
              <w:ind w:left="142" w:right="180"/>
              <w:jc w:val="both"/>
              <w:rPr>
                <w:sz w:val="24"/>
                <w:szCs w:val="24"/>
              </w:rPr>
            </w:pPr>
          </w:p>
        </w:tc>
      </w:tr>
      <w:tr w:rsidR="00E84E21" w:rsidRPr="00E84E21" w:rsidTr="00D935EB">
        <w:trPr>
          <w:trHeight w:val="276"/>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tcPr>
          <w:p w:rsidR="00926C53" w:rsidRPr="00431E29" w:rsidRDefault="00926C53" w:rsidP="00DF56F8">
            <w:pPr>
              <w:ind w:left="142"/>
              <w:rPr>
                <w:sz w:val="24"/>
                <w:szCs w:val="24"/>
              </w:rPr>
            </w:pPr>
            <w:proofErr w:type="spellStart"/>
            <w:r w:rsidRPr="00431E29">
              <w:rPr>
                <w:sz w:val="24"/>
                <w:szCs w:val="24"/>
              </w:rPr>
              <w:t>Гипсоволокнистые</w:t>
            </w:r>
            <w:proofErr w:type="spellEnd"/>
            <w:r w:rsidRPr="00431E29">
              <w:rPr>
                <w:sz w:val="24"/>
                <w:szCs w:val="24"/>
              </w:rPr>
              <w:t xml:space="preserve"> листы ГВЛВ для устройства перегородок</w:t>
            </w:r>
          </w:p>
          <w:p w:rsidR="00E84E21" w:rsidRPr="00E84E21" w:rsidRDefault="00E84E21" w:rsidP="00DF56F8">
            <w:pPr>
              <w:widowControl/>
              <w:autoSpaceDE/>
              <w:autoSpaceDN/>
              <w:adjustRightInd/>
              <w:ind w:left="142" w:right="85"/>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26C53" w:rsidRDefault="00926C53" w:rsidP="00926C53">
            <w:pPr>
              <w:ind w:left="142"/>
              <w:jc w:val="both"/>
              <w:rPr>
                <w:sz w:val="24"/>
                <w:szCs w:val="24"/>
              </w:rPr>
            </w:pPr>
            <w:r>
              <w:rPr>
                <w:sz w:val="24"/>
                <w:szCs w:val="24"/>
              </w:rPr>
              <w:t xml:space="preserve">Листовой отделочный материал прямоугольной формы. Изготавливается из гипсового вяжущего и волокон распушенной макулатуры, равномерно распределенных по всему объему листа. </w:t>
            </w:r>
          </w:p>
          <w:p w:rsidR="00926C53" w:rsidRDefault="00926C53" w:rsidP="00926C53">
            <w:pPr>
              <w:ind w:left="142"/>
              <w:jc w:val="both"/>
              <w:rPr>
                <w:sz w:val="24"/>
                <w:szCs w:val="24"/>
              </w:rPr>
            </w:pPr>
            <w:r>
              <w:rPr>
                <w:sz w:val="24"/>
                <w:szCs w:val="24"/>
              </w:rPr>
              <w:t xml:space="preserve">Толщина: </w:t>
            </w:r>
            <w:r w:rsidR="001946E1">
              <w:rPr>
                <w:sz w:val="24"/>
                <w:szCs w:val="24"/>
              </w:rPr>
              <w:t>не менее 12,5 мм.</w:t>
            </w:r>
          </w:p>
          <w:p w:rsidR="00926C53" w:rsidRDefault="00926C53" w:rsidP="00926C53">
            <w:pPr>
              <w:ind w:left="142"/>
              <w:jc w:val="both"/>
              <w:rPr>
                <w:sz w:val="24"/>
                <w:szCs w:val="24"/>
              </w:rPr>
            </w:pPr>
            <w:r>
              <w:rPr>
                <w:sz w:val="24"/>
                <w:szCs w:val="24"/>
              </w:rPr>
              <w:t>Предел прочн</w:t>
            </w:r>
            <w:r w:rsidR="00431E29">
              <w:rPr>
                <w:sz w:val="24"/>
                <w:szCs w:val="24"/>
              </w:rPr>
              <w:t xml:space="preserve">ости при изгибе, МПа: не менее </w:t>
            </w:r>
            <w:r w:rsidR="001946E1">
              <w:rPr>
                <w:sz w:val="24"/>
                <w:szCs w:val="24"/>
              </w:rPr>
              <w:t xml:space="preserve"> 5,5</w:t>
            </w:r>
          </w:p>
          <w:p w:rsidR="00926C53" w:rsidRDefault="00431E29" w:rsidP="00926C53">
            <w:pPr>
              <w:ind w:left="142"/>
              <w:jc w:val="both"/>
              <w:rPr>
                <w:sz w:val="24"/>
                <w:szCs w:val="24"/>
              </w:rPr>
            </w:pPr>
            <w:r>
              <w:rPr>
                <w:sz w:val="24"/>
                <w:szCs w:val="24"/>
              </w:rPr>
              <w:t xml:space="preserve">Твердость по Бринеллю, МПа: не менее </w:t>
            </w:r>
            <w:r w:rsidR="00926C53">
              <w:rPr>
                <w:sz w:val="24"/>
                <w:szCs w:val="24"/>
              </w:rPr>
              <w:t>20</w:t>
            </w:r>
          </w:p>
          <w:p w:rsidR="00926C53" w:rsidRDefault="00926C53" w:rsidP="00926C53">
            <w:pPr>
              <w:ind w:left="142"/>
              <w:jc w:val="both"/>
              <w:rPr>
                <w:sz w:val="24"/>
                <w:szCs w:val="24"/>
              </w:rPr>
            </w:pPr>
            <w:r>
              <w:rPr>
                <w:sz w:val="24"/>
                <w:szCs w:val="24"/>
              </w:rPr>
              <w:t>Пове</w:t>
            </w:r>
            <w:r w:rsidR="00431E29">
              <w:rPr>
                <w:sz w:val="24"/>
                <w:szCs w:val="24"/>
              </w:rPr>
              <w:t xml:space="preserve">рхностное </w:t>
            </w:r>
            <w:proofErr w:type="spellStart"/>
            <w:r w:rsidR="00431E29">
              <w:rPr>
                <w:sz w:val="24"/>
                <w:szCs w:val="24"/>
              </w:rPr>
              <w:t>водопоглощение</w:t>
            </w:r>
            <w:proofErr w:type="spellEnd"/>
            <w:r w:rsidR="00431E29">
              <w:rPr>
                <w:sz w:val="24"/>
                <w:szCs w:val="24"/>
              </w:rPr>
              <w:t>, кг/м</w:t>
            </w:r>
            <w:proofErr w:type="gramStart"/>
            <w:r w:rsidR="00431E29">
              <w:rPr>
                <w:sz w:val="24"/>
                <w:szCs w:val="24"/>
              </w:rPr>
              <w:t>2</w:t>
            </w:r>
            <w:proofErr w:type="gramEnd"/>
            <w:r w:rsidR="00431E29">
              <w:rPr>
                <w:sz w:val="24"/>
                <w:szCs w:val="24"/>
              </w:rPr>
              <w:t xml:space="preserve">: не более </w:t>
            </w:r>
            <w:r>
              <w:rPr>
                <w:sz w:val="24"/>
                <w:szCs w:val="24"/>
              </w:rPr>
              <w:t>1,0.</w:t>
            </w:r>
          </w:p>
          <w:p w:rsidR="00926C53" w:rsidRDefault="00926C53" w:rsidP="00926C53">
            <w:pPr>
              <w:ind w:left="142"/>
              <w:jc w:val="both"/>
              <w:rPr>
                <w:sz w:val="24"/>
                <w:szCs w:val="24"/>
              </w:rPr>
            </w:pPr>
            <w:r>
              <w:rPr>
                <w:sz w:val="24"/>
                <w:szCs w:val="24"/>
              </w:rPr>
              <w:t>Удельная эффективность естественных р</w:t>
            </w:r>
            <w:r w:rsidR="00431E29">
              <w:rPr>
                <w:sz w:val="24"/>
                <w:szCs w:val="24"/>
              </w:rPr>
              <w:t xml:space="preserve">адионуклидов, Бк/кг: не более </w:t>
            </w:r>
            <w:r>
              <w:rPr>
                <w:sz w:val="24"/>
                <w:szCs w:val="24"/>
              </w:rPr>
              <w:t>370</w:t>
            </w:r>
          </w:p>
          <w:p w:rsidR="00926C53" w:rsidRDefault="00431E29" w:rsidP="00926C53">
            <w:pPr>
              <w:ind w:left="142"/>
              <w:jc w:val="both"/>
              <w:rPr>
                <w:sz w:val="24"/>
                <w:szCs w:val="24"/>
              </w:rPr>
            </w:pPr>
            <w:r>
              <w:rPr>
                <w:sz w:val="24"/>
                <w:szCs w:val="24"/>
              </w:rPr>
              <w:t xml:space="preserve">Группа горючести: </w:t>
            </w:r>
            <w:r w:rsidR="00926C53">
              <w:rPr>
                <w:sz w:val="24"/>
                <w:szCs w:val="24"/>
              </w:rPr>
              <w:t xml:space="preserve">Г 1 </w:t>
            </w:r>
          </w:p>
          <w:p w:rsidR="00926C53" w:rsidRDefault="00926C53" w:rsidP="00926C53">
            <w:pPr>
              <w:ind w:left="142"/>
              <w:jc w:val="both"/>
              <w:rPr>
                <w:sz w:val="24"/>
                <w:szCs w:val="24"/>
              </w:rPr>
            </w:pPr>
            <w:r>
              <w:rPr>
                <w:sz w:val="24"/>
                <w:szCs w:val="24"/>
              </w:rPr>
              <w:t>Группа в</w:t>
            </w:r>
            <w:r w:rsidR="00431E29">
              <w:rPr>
                <w:sz w:val="24"/>
                <w:szCs w:val="24"/>
              </w:rPr>
              <w:t>оспламеняемости:</w:t>
            </w:r>
            <w:r>
              <w:rPr>
                <w:sz w:val="24"/>
                <w:szCs w:val="24"/>
              </w:rPr>
              <w:t xml:space="preserve"> В 1 </w:t>
            </w:r>
          </w:p>
          <w:p w:rsidR="001946E1" w:rsidRDefault="00926C53" w:rsidP="00926C53">
            <w:pPr>
              <w:ind w:left="142"/>
              <w:jc w:val="both"/>
              <w:rPr>
                <w:sz w:val="24"/>
                <w:szCs w:val="24"/>
              </w:rPr>
            </w:pPr>
            <w:r>
              <w:rPr>
                <w:sz w:val="24"/>
                <w:szCs w:val="24"/>
              </w:rPr>
              <w:t>Гру</w:t>
            </w:r>
            <w:r w:rsidR="00431E29">
              <w:rPr>
                <w:sz w:val="24"/>
                <w:szCs w:val="24"/>
              </w:rPr>
              <w:t>ппа дымообразующей способности:</w:t>
            </w:r>
            <w:r>
              <w:rPr>
                <w:sz w:val="24"/>
                <w:szCs w:val="24"/>
              </w:rPr>
              <w:t xml:space="preserve"> Д 1 </w:t>
            </w:r>
          </w:p>
          <w:p w:rsidR="00926C53" w:rsidRDefault="00431E29" w:rsidP="00926C53">
            <w:pPr>
              <w:ind w:left="142"/>
              <w:jc w:val="both"/>
              <w:rPr>
                <w:sz w:val="24"/>
                <w:szCs w:val="24"/>
              </w:rPr>
            </w:pPr>
            <w:r>
              <w:rPr>
                <w:sz w:val="24"/>
                <w:szCs w:val="24"/>
              </w:rPr>
              <w:t>Группа токсичности:</w:t>
            </w:r>
            <w:r w:rsidR="00926C53">
              <w:rPr>
                <w:sz w:val="24"/>
                <w:szCs w:val="24"/>
              </w:rPr>
              <w:t xml:space="preserve"> Т 1 </w:t>
            </w:r>
          </w:p>
          <w:p w:rsidR="00E84E21" w:rsidRPr="00E84E21" w:rsidRDefault="00926C53" w:rsidP="00926C53">
            <w:pPr>
              <w:widowControl/>
              <w:autoSpaceDE/>
              <w:autoSpaceDN/>
              <w:adjustRightInd/>
              <w:ind w:left="142" w:right="180"/>
              <w:jc w:val="both"/>
              <w:rPr>
                <w:sz w:val="24"/>
                <w:szCs w:val="24"/>
                <w:lang w:eastAsia="en-US"/>
              </w:rPr>
            </w:pPr>
            <w:r>
              <w:rPr>
                <w:sz w:val="24"/>
                <w:szCs w:val="24"/>
              </w:rPr>
              <w:t>Тип кромки: ФК</w:t>
            </w:r>
          </w:p>
        </w:tc>
      </w:tr>
      <w:tr w:rsidR="00E84E21" w:rsidRPr="00E84E21" w:rsidTr="00D935EB">
        <w:trPr>
          <w:trHeight w:val="518"/>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926C53" w:rsidRDefault="00926C53" w:rsidP="00DF56F8">
            <w:pPr>
              <w:widowControl/>
              <w:shd w:val="clear" w:color="auto" w:fill="FFFFFF"/>
              <w:autoSpaceDE/>
              <w:adjustRightInd/>
              <w:ind w:left="142"/>
              <w:rPr>
                <w:sz w:val="24"/>
                <w:szCs w:val="24"/>
              </w:rPr>
            </w:pPr>
            <w:r>
              <w:rPr>
                <w:sz w:val="24"/>
                <w:szCs w:val="24"/>
              </w:rPr>
              <w:t>Плитка керамическая  облицовочная</w:t>
            </w:r>
          </w:p>
          <w:p w:rsidR="00E84E21" w:rsidRPr="00E84E21" w:rsidRDefault="00926C53" w:rsidP="00DF56F8">
            <w:pPr>
              <w:widowControl/>
              <w:autoSpaceDE/>
              <w:autoSpaceDN/>
              <w:adjustRightInd/>
              <w:ind w:left="142" w:right="85"/>
              <w:rPr>
                <w:sz w:val="24"/>
                <w:szCs w:val="24"/>
              </w:rPr>
            </w:pPr>
            <w:proofErr w:type="spellStart"/>
            <w:r>
              <w:rPr>
                <w:sz w:val="24"/>
                <w:szCs w:val="24"/>
                <w:lang w:val="en-US" w:eastAsia="ar-SA"/>
              </w:rPr>
              <w:t>Damasco</w:t>
            </w:r>
            <w:proofErr w:type="spellEnd"/>
            <w:r>
              <w:rPr>
                <w:sz w:val="24"/>
                <w:szCs w:val="24"/>
                <w:lang w:eastAsia="ar-SA"/>
              </w:rPr>
              <w:t xml:space="preserve"> (или эквивалент) </w:t>
            </w:r>
            <w:r w:rsidR="00E84E21" w:rsidRPr="00E84E21">
              <w:rPr>
                <w:sz w:val="24"/>
                <w:szCs w:val="24"/>
              </w:rPr>
              <w:t xml:space="preserve"> </w:t>
            </w:r>
          </w:p>
        </w:tc>
        <w:tc>
          <w:tcPr>
            <w:tcW w:w="6237" w:type="dxa"/>
            <w:tcBorders>
              <w:top w:val="single" w:sz="4" w:space="0" w:color="auto"/>
              <w:left w:val="single" w:sz="4" w:space="0" w:color="auto"/>
              <w:bottom w:val="single" w:sz="4" w:space="0" w:color="auto"/>
              <w:right w:val="single" w:sz="4" w:space="0" w:color="auto"/>
            </w:tcBorders>
          </w:tcPr>
          <w:p w:rsidR="00E84E21" w:rsidRPr="00E84E21" w:rsidRDefault="00926C53" w:rsidP="001946E1">
            <w:pPr>
              <w:widowControl/>
              <w:autoSpaceDE/>
              <w:adjustRightInd/>
              <w:ind w:left="142"/>
              <w:rPr>
                <w:sz w:val="24"/>
                <w:szCs w:val="24"/>
                <w:lang w:eastAsia="en-US"/>
              </w:rPr>
            </w:pPr>
            <w:r>
              <w:rPr>
                <w:sz w:val="24"/>
                <w:szCs w:val="24"/>
              </w:rPr>
              <w:t>Размер</w:t>
            </w:r>
            <w:r w:rsidR="001946E1">
              <w:rPr>
                <w:sz w:val="24"/>
                <w:szCs w:val="24"/>
              </w:rPr>
              <w:t xml:space="preserve"> 30-40*20-25, толщина не менее 7</w:t>
            </w:r>
            <w:r>
              <w:rPr>
                <w:sz w:val="24"/>
                <w:szCs w:val="24"/>
              </w:rPr>
              <w:t xml:space="preserve"> мм , 1 сорт</w:t>
            </w:r>
            <w:r>
              <w:rPr>
                <w:color w:val="000000"/>
                <w:sz w:val="24"/>
                <w:szCs w:val="24"/>
              </w:rPr>
              <w:t xml:space="preserve"> </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926C53" w:rsidP="00DF56F8">
            <w:pPr>
              <w:widowControl/>
              <w:autoSpaceDE/>
              <w:autoSpaceDN/>
              <w:adjustRightInd/>
              <w:ind w:left="142"/>
              <w:rPr>
                <w:bCs/>
                <w:sz w:val="24"/>
                <w:szCs w:val="24"/>
              </w:rPr>
            </w:pPr>
            <w:r>
              <w:rPr>
                <w:color w:val="000000"/>
                <w:sz w:val="24"/>
                <w:szCs w:val="24"/>
              </w:rPr>
              <w:t>Наличники из древесины</w:t>
            </w:r>
          </w:p>
        </w:tc>
        <w:tc>
          <w:tcPr>
            <w:tcW w:w="6237" w:type="dxa"/>
            <w:tcBorders>
              <w:top w:val="single" w:sz="4" w:space="0" w:color="auto"/>
              <w:left w:val="single" w:sz="4" w:space="0" w:color="auto"/>
              <w:bottom w:val="single" w:sz="4" w:space="0" w:color="auto"/>
              <w:right w:val="single" w:sz="4" w:space="0" w:color="auto"/>
            </w:tcBorders>
            <w:vAlign w:val="center"/>
          </w:tcPr>
          <w:p w:rsidR="00926C53" w:rsidRDefault="00926C53" w:rsidP="00926C53">
            <w:pPr>
              <w:widowControl/>
              <w:autoSpaceDE/>
              <w:adjustRightInd/>
              <w:ind w:left="142"/>
              <w:rPr>
                <w:color w:val="000000"/>
                <w:sz w:val="24"/>
                <w:szCs w:val="24"/>
                <w:shd w:val="clear" w:color="auto" w:fill="EEEEEE"/>
              </w:rPr>
            </w:pPr>
            <w:r>
              <w:rPr>
                <w:color w:val="000000"/>
                <w:sz w:val="24"/>
                <w:szCs w:val="24"/>
              </w:rPr>
              <w:t xml:space="preserve">типа Н-1 или Н-2. </w:t>
            </w:r>
            <w:r w:rsidR="001946E1">
              <w:rPr>
                <w:color w:val="000000"/>
                <w:sz w:val="24"/>
                <w:szCs w:val="24"/>
              </w:rPr>
              <w:t>13*34-54</w:t>
            </w:r>
            <w:r w:rsidRPr="001946E1">
              <w:rPr>
                <w:color w:val="000000"/>
                <w:sz w:val="24"/>
                <w:szCs w:val="24"/>
              </w:rPr>
              <w:t xml:space="preserve"> мм</w:t>
            </w:r>
            <w:r>
              <w:rPr>
                <w:color w:val="000000"/>
                <w:sz w:val="24"/>
                <w:szCs w:val="24"/>
              </w:rPr>
              <w:t>, из древесины хвойных или лиственных пород</w:t>
            </w:r>
          </w:p>
          <w:p w:rsidR="00E84E21" w:rsidRPr="00E84E21" w:rsidRDefault="00E84E21" w:rsidP="00926C53">
            <w:pPr>
              <w:widowControl/>
              <w:autoSpaceDE/>
              <w:autoSpaceDN/>
              <w:adjustRightInd/>
              <w:ind w:left="142"/>
              <w:rPr>
                <w:bCs/>
                <w:sz w:val="24"/>
                <w:szCs w:val="24"/>
              </w:rPr>
            </w:pP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ind w:left="85" w:right="85"/>
              <w:jc w:val="center"/>
              <w:rPr>
                <w:sz w:val="24"/>
                <w:szCs w:val="24"/>
              </w:rPr>
            </w:pPr>
            <w:r w:rsidRPr="00E84E21">
              <w:rPr>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E84E21" w:rsidRPr="00E84E21" w:rsidRDefault="00926C53" w:rsidP="00DF56F8">
            <w:pPr>
              <w:widowControl/>
              <w:autoSpaceDE/>
              <w:autoSpaceDN/>
              <w:adjustRightInd/>
              <w:ind w:left="142" w:right="85"/>
              <w:rPr>
                <w:sz w:val="24"/>
                <w:szCs w:val="24"/>
              </w:rPr>
            </w:pPr>
            <w:r>
              <w:rPr>
                <w:sz w:val="24"/>
                <w:szCs w:val="24"/>
              </w:rPr>
              <w:t>Блоки дверные</w:t>
            </w:r>
          </w:p>
        </w:tc>
        <w:tc>
          <w:tcPr>
            <w:tcW w:w="6237" w:type="dxa"/>
            <w:tcBorders>
              <w:top w:val="single" w:sz="4" w:space="0" w:color="auto"/>
              <w:left w:val="single" w:sz="4" w:space="0" w:color="auto"/>
              <w:bottom w:val="single" w:sz="4" w:space="0" w:color="auto"/>
              <w:right w:val="single" w:sz="4" w:space="0" w:color="auto"/>
            </w:tcBorders>
          </w:tcPr>
          <w:p w:rsidR="00926C53" w:rsidRDefault="00926C53" w:rsidP="00926C53">
            <w:pPr>
              <w:ind w:left="142"/>
              <w:jc w:val="both"/>
              <w:rPr>
                <w:sz w:val="24"/>
                <w:szCs w:val="24"/>
              </w:rPr>
            </w:pPr>
            <w:r>
              <w:rPr>
                <w:sz w:val="24"/>
                <w:szCs w:val="24"/>
              </w:rPr>
              <w:t xml:space="preserve">Блоки дверные из массива сосны. </w:t>
            </w:r>
          </w:p>
          <w:p w:rsidR="00E84E21" w:rsidRPr="00E84E21" w:rsidRDefault="00926C53" w:rsidP="00926C53">
            <w:pPr>
              <w:widowControl/>
              <w:autoSpaceDE/>
              <w:autoSpaceDN/>
              <w:adjustRightInd/>
              <w:ind w:left="142" w:right="180"/>
              <w:jc w:val="both"/>
              <w:rPr>
                <w:sz w:val="24"/>
                <w:szCs w:val="24"/>
                <w:lang w:eastAsia="en-US"/>
              </w:rPr>
            </w:pPr>
            <w:r>
              <w:rPr>
                <w:sz w:val="24"/>
                <w:szCs w:val="24"/>
              </w:rPr>
              <w:t xml:space="preserve">Облицовка дверей натуральный шпон или окраска по </w:t>
            </w:r>
            <w:r>
              <w:rPr>
                <w:sz w:val="24"/>
                <w:szCs w:val="24"/>
                <w:lang w:val="en-US"/>
              </w:rPr>
              <w:t>RAL</w:t>
            </w:r>
            <w:r>
              <w:rPr>
                <w:sz w:val="24"/>
                <w:szCs w:val="24"/>
              </w:rPr>
              <w:t xml:space="preserve"> или пластиками </w:t>
            </w:r>
            <w:r>
              <w:rPr>
                <w:sz w:val="24"/>
                <w:szCs w:val="24"/>
                <w:lang w:val="en-US"/>
              </w:rPr>
              <w:t>HPL</w:t>
            </w:r>
            <w:r>
              <w:rPr>
                <w:sz w:val="24"/>
                <w:szCs w:val="24"/>
              </w:rPr>
              <w:t>. Все дверные блоки должны быть поставлены в комплекте с фурнитурой (навески, замки)</w:t>
            </w:r>
            <w:r w:rsidR="00DF56F8">
              <w:rPr>
                <w:sz w:val="24"/>
                <w:szCs w:val="24"/>
              </w:rPr>
              <w:t>.</w:t>
            </w:r>
            <w:r w:rsidR="00E84E21" w:rsidRPr="00E84E21">
              <w:rPr>
                <w:sz w:val="24"/>
                <w:szCs w:val="24"/>
                <w:lang w:eastAsia="en-US"/>
              </w:rPr>
              <w:t xml:space="preserve"> </w:t>
            </w:r>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jc w:val="center"/>
              <w:rPr>
                <w:sz w:val="24"/>
                <w:szCs w:val="24"/>
              </w:rPr>
            </w:pPr>
            <w:r w:rsidRPr="00E84E21">
              <w:rPr>
                <w:sz w:val="24"/>
                <w:szCs w:val="24"/>
              </w:rPr>
              <w:t>8</w:t>
            </w:r>
          </w:p>
        </w:tc>
        <w:tc>
          <w:tcPr>
            <w:tcW w:w="2977" w:type="dxa"/>
            <w:tcBorders>
              <w:top w:val="single" w:sz="4" w:space="0" w:color="auto"/>
              <w:left w:val="single" w:sz="4" w:space="0" w:color="auto"/>
              <w:bottom w:val="single" w:sz="4" w:space="0" w:color="auto"/>
              <w:right w:val="single" w:sz="4" w:space="0" w:color="auto"/>
            </w:tcBorders>
          </w:tcPr>
          <w:p w:rsidR="00926C53" w:rsidRDefault="00926C53" w:rsidP="00DF56F8">
            <w:pPr>
              <w:ind w:left="142"/>
              <w:rPr>
                <w:sz w:val="24"/>
                <w:szCs w:val="24"/>
              </w:rPr>
            </w:pPr>
            <w:r>
              <w:rPr>
                <w:sz w:val="24"/>
                <w:szCs w:val="24"/>
              </w:rPr>
              <w:t xml:space="preserve">Плиты </w:t>
            </w:r>
            <w:proofErr w:type="spellStart"/>
            <w:r>
              <w:rPr>
                <w:sz w:val="24"/>
                <w:szCs w:val="24"/>
              </w:rPr>
              <w:t>минераловатные</w:t>
            </w:r>
            <w:proofErr w:type="spellEnd"/>
            <w:r>
              <w:rPr>
                <w:sz w:val="24"/>
                <w:szCs w:val="24"/>
              </w:rPr>
              <w:t xml:space="preserve"> </w:t>
            </w:r>
          </w:p>
          <w:p w:rsidR="00E84E21" w:rsidRPr="00E84E21" w:rsidRDefault="00E84E21" w:rsidP="00DF56F8">
            <w:pPr>
              <w:widowControl/>
              <w:autoSpaceDE/>
              <w:autoSpaceDN/>
              <w:adjustRightInd/>
              <w:ind w:left="142"/>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926C53" w:rsidRDefault="00926C53" w:rsidP="00926C53">
            <w:pPr>
              <w:ind w:left="142"/>
              <w:jc w:val="both"/>
              <w:rPr>
                <w:sz w:val="24"/>
                <w:szCs w:val="24"/>
              </w:rPr>
            </w:pPr>
            <w:r w:rsidRPr="001946E1">
              <w:rPr>
                <w:sz w:val="24"/>
                <w:szCs w:val="24"/>
              </w:rPr>
              <w:t>Марки 125.</w:t>
            </w:r>
          </w:p>
          <w:p w:rsidR="00926C53" w:rsidRDefault="00926C53" w:rsidP="00926C53">
            <w:pPr>
              <w:ind w:left="142"/>
              <w:jc w:val="both"/>
              <w:rPr>
                <w:sz w:val="24"/>
                <w:szCs w:val="24"/>
              </w:rPr>
            </w:pPr>
            <w:r>
              <w:rPr>
                <w:sz w:val="24"/>
                <w:szCs w:val="24"/>
              </w:rPr>
              <w:t xml:space="preserve">Плотность </w:t>
            </w:r>
            <w:proofErr w:type="gramStart"/>
            <w:r>
              <w:rPr>
                <w:sz w:val="24"/>
                <w:szCs w:val="24"/>
              </w:rPr>
              <w:t>кг</w:t>
            </w:r>
            <w:proofErr w:type="gramEnd"/>
            <w:r>
              <w:rPr>
                <w:sz w:val="24"/>
                <w:szCs w:val="24"/>
              </w:rPr>
              <w:t>/м3, не более: 125;</w:t>
            </w:r>
          </w:p>
          <w:p w:rsidR="00926C53" w:rsidRPr="001946E1" w:rsidRDefault="00926C53" w:rsidP="00926C53">
            <w:pPr>
              <w:ind w:left="142"/>
              <w:jc w:val="both"/>
              <w:rPr>
                <w:sz w:val="24"/>
                <w:szCs w:val="24"/>
              </w:rPr>
            </w:pPr>
            <w:r>
              <w:rPr>
                <w:sz w:val="24"/>
                <w:szCs w:val="24"/>
              </w:rPr>
              <w:t xml:space="preserve">Теплопроводность, </w:t>
            </w:r>
            <w:proofErr w:type="gramStart"/>
            <w:r>
              <w:rPr>
                <w:sz w:val="24"/>
                <w:szCs w:val="24"/>
              </w:rPr>
              <w:t>Вт</w:t>
            </w:r>
            <w:proofErr w:type="gramEnd"/>
            <w:r>
              <w:rPr>
                <w:sz w:val="24"/>
                <w:szCs w:val="24"/>
              </w:rPr>
              <w:t>/(м*К</w:t>
            </w:r>
            <w:r w:rsidRPr="001946E1">
              <w:rPr>
                <w:sz w:val="24"/>
                <w:szCs w:val="24"/>
              </w:rPr>
              <w:t>), не более, при температуре:</w:t>
            </w:r>
          </w:p>
          <w:p w:rsidR="00926C53" w:rsidRPr="001946E1" w:rsidRDefault="00926C53" w:rsidP="00926C53">
            <w:pPr>
              <w:ind w:left="142"/>
              <w:jc w:val="both"/>
              <w:rPr>
                <w:sz w:val="24"/>
                <w:szCs w:val="24"/>
              </w:rPr>
            </w:pPr>
            <w:r w:rsidRPr="001946E1">
              <w:rPr>
                <w:sz w:val="24"/>
                <w:szCs w:val="24"/>
              </w:rPr>
              <w:t>(298±5)К – 0,049</w:t>
            </w:r>
          </w:p>
          <w:p w:rsidR="00926C53" w:rsidRDefault="00926C53" w:rsidP="00926C53">
            <w:pPr>
              <w:ind w:left="142"/>
              <w:jc w:val="both"/>
              <w:rPr>
                <w:sz w:val="24"/>
                <w:szCs w:val="24"/>
              </w:rPr>
            </w:pPr>
            <w:r w:rsidRPr="001946E1">
              <w:rPr>
                <w:sz w:val="24"/>
                <w:szCs w:val="24"/>
              </w:rPr>
              <w:t>(398±5)К – 0,072;</w:t>
            </w:r>
          </w:p>
          <w:p w:rsidR="00926C53" w:rsidRDefault="00DF56F8" w:rsidP="00926C53">
            <w:pPr>
              <w:ind w:left="142"/>
              <w:jc w:val="both"/>
              <w:rPr>
                <w:sz w:val="24"/>
                <w:szCs w:val="24"/>
              </w:rPr>
            </w:pPr>
            <w:r>
              <w:rPr>
                <w:sz w:val="24"/>
                <w:szCs w:val="24"/>
              </w:rPr>
              <w:t>Сжимаемость</w:t>
            </w:r>
            <w:proofErr w:type="gramStart"/>
            <w:r>
              <w:rPr>
                <w:sz w:val="24"/>
                <w:szCs w:val="24"/>
              </w:rPr>
              <w:t xml:space="preserve">, %: </w:t>
            </w:r>
            <w:proofErr w:type="gramEnd"/>
            <w:r>
              <w:rPr>
                <w:sz w:val="24"/>
                <w:szCs w:val="24"/>
              </w:rPr>
              <w:t xml:space="preserve">не более </w:t>
            </w:r>
            <w:r w:rsidR="00926C53">
              <w:rPr>
                <w:sz w:val="24"/>
                <w:szCs w:val="24"/>
              </w:rPr>
              <w:t>12;</w:t>
            </w:r>
          </w:p>
          <w:p w:rsidR="00926C53" w:rsidRDefault="00926C53" w:rsidP="00926C53">
            <w:pPr>
              <w:ind w:left="142"/>
              <w:jc w:val="both"/>
              <w:rPr>
                <w:sz w:val="24"/>
                <w:szCs w:val="24"/>
              </w:rPr>
            </w:pPr>
            <w:r>
              <w:rPr>
                <w:sz w:val="24"/>
                <w:szCs w:val="24"/>
              </w:rPr>
              <w:t xml:space="preserve">Сжимаемость </w:t>
            </w:r>
            <w:r w:rsidR="00DF56F8">
              <w:rPr>
                <w:sz w:val="24"/>
                <w:szCs w:val="24"/>
              </w:rPr>
              <w:t>после сорбционного увлажнения</w:t>
            </w:r>
            <w:proofErr w:type="gramStart"/>
            <w:r w:rsidR="00DF56F8">
              <w:rPr>
                <w:sz w:val="24"/>
                <w:szCs w:val="24"/>
              </w:rPr>
              <w:t xml:space="preserve">, %: </w:t>
            </w:r>
            <w:proofErr w:type="gramEnd"/>
            <w:r w:rsidR="00DF56F8">
              <w:rPr>
                <w:sz w:val="24"/>
                <w:szCs w:val="24"/>
              </w:rPr>
              <w:t xml:space="preserve">не более </w:t>
            </w:r>
            <w:r>
              <w:rPr>
                <w:sz w:val="24"/>
                <w:szCs w:val="24"/>
              </w:rPr>
              <w:t>16;</w:t>
            </w:r>
          </w:p>
          <w:p w:rsidR="00926C53" w:rsidRDefault="00926C53" w:rsidP="00926C53">
            <w:pPr>
              <w:ind w:left="142"/>
              <w:jc w:val="both"/>
              <w:rPr>
                <w:sz w:val="24"/>
                <w:szCs w:val="24"/>
              </w:rPr>
            </w:pPr>
            <w:r>
              <w:rPr>
                <w:sz w:val="24"/>
                <w:szCs w:val="24"/>
              </w:rPr>
              <w:t xml:space="preserve">Содержание </w:t>
            </w:r>
            <w:r w:rsidR="00DF56F8">
              <w:rPr>
                <w:sz w:val="24"/>
                <w:szCs w:val="24"/>
              </w:rPr>
              <w:t>органических веществ,% по массе:</w:t>
            </w:r>
            <w:r>
              <w:rPr>
                <w:sz w:val="24"/>
                <w:szCs w:val="24"/>
              </w:rPr>
              <w:t xml:space="preserve"> не более 4;</w:t>
            </w:r>
          </w:p>
          <w:p w:rsidR="00926C53" w:rsidRPr="00E84E21" w:rsidRDefault="00DF56F8" w:rsidP="00926C53">
            <w:pPr>
              <w:widowControl/>
              <w:autoSpaceDE/>
              <w:autoSpaceDN/>
              <w:adjustRightInd/>
              <w:ind w:left="142"/>
              <w:rPr>
                <w:sz w:val="24"/>
                <w:szCs w:val="24"/>
              </w:rPr>
            </w:pPr>
            <w:r>
              <w:rPr>
                <w:sz w:val="24"/>
                <w:szCs w:val="24"/>
              </w:rPr>
              <w:t xml:space="preserve">Группа горючести: </w:t>
            </w:r>
            <w:r w:rsidR="00926C53">
              <w:rPr>
                <w:sz w:val="24"/>
                <w:szCs w:val="24"/>
              </w:rPr>
              <w:t>не ниже Г</w:t>
            </w:r>
            <w:proofErr w:type="gramStart"/>
            <w:r w:rsidR="00926C53">
              <w:rPr>
                <w:sz w:val="24"/>
                <w:szCs w:val="24"/>
              </w:rPr>
              <w:t>1</w:t>
            </w:r>
            <w:proofErr w:type="gramEnd"/>
          </w:p>
        </w:tc>
      </w:tr>
      <w:tr w:rsidR="00E84E21" w:rsidRPr="00E84E21" w:rsidTr="00D935EB">
        <w:trPr>
          <w:trHeight w:val="283"/>
        </w:trPr>
        <w:tc>
          <w:tcPr>
            <w:tcW w:w="557" w:type="dxa"/>
            <w:tcBorders>
              <w:top w:val="single" w:sz="4" w:space="0" w:color="auto"/>
              <w:left w:val="single" w:sz="4" w:space="0" w:color="auto"/>
              <w:bottom w:val="single" w:sz="4" w:space="0" w:color="auto"/>
              <w:right w:val="single" w:sz="4" w:space="0" w:color="auto"/>
            </w:tcBorders>
          </w:tcPr>
          <w:p w:rsidR="00E84E21" w:rsidRPr="00E84E21" w:rsidRDefault="00E84E21" w:rsidP="00E84E21">
            <w:pPr>
              <w:widowControl/>
              <w:autoSpaceDE/>
              <w:autoSpaceDN/>
              <w:adjustRightInd/>
              <w:jc w:val="center"/>
              <w:rPr>
                <w:sz w:val="24"/>
                <w:szCs w:val="24"/>
              </w:rPr>
            </w:pPr>
            <w:r w:rsidRPr="00E84E21">
              <w:rPr>
                <w:sz w:val="24"/>
                <w:szCs w:val="24"/>
              </w:rPr>
              <w:t>9</w:t>
            </w:r>
          </w:p>
        </w:tc>
        <w:tc>
          <w:tcPr>
            <w:tcW w:w="2977" w:type="dxa"/>
            <w:tcBorders>
              <w:top w:val="single" w:sz="4" w:space="0" w:color="auto"/>
              <w:left w:val="single" w:sz="4" w:space="0" w:color="auto"/>
              <w:bottom w:val="single" w:sz="4" w:space="0" w:color="auto"/>
              <w:right w:val="single" w:sz="4" w:space="0" w:color="auto"/>
            </w:tcBorders>
          </w:tcPr>
          <w:p w:rsidR="00926C53" w:rsidRDefault="00926C53" w:rsidP="00DF56F8">
            <w:pPr>
              <w:shd w:val="clear" w:color="auto" w:fill="FFFFFF"/>
              <w:spacing w:before="120" w:after="240"/>
              <w:ind w:left="142"/>
            </w:pPr>
            <w:r>
              <w:rPr>
                <w:sz w:val="24"/>
                <w:szCs w:val="24"/>
              </w:rPr>
              <w:t xml:space="preserve">Блоки дверные ПВХ </w:t>
            </w:r>
          </w:p>
          <w:p w:rsidR="00926C53" w:rsidRPr="00E84E21" w:rsidRDefault="00926C53" w:rsidP="00DF56F8">
            <w:pPr>
              <w:widowControl/>
              <w:autoSpaceDE/>
              <w:autoSpaceDN/>
              <w:adjustRightInd/>
              <w:ind w:left="142"/>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926C53" w:rsidRDefault="00926C53" w:rsidP="00926C53">
            <w:pPr>
              <w:ind w:left="142"/>
              <w:jc w:val="both"/>
              <w:rPr>
                <w:sz w:val="24"/>
                <w:szCs w:val="22"/>
              </w:rPr>
            </w:pPr>
            <w:r>
              <w:rPr>
                <w:sz w:val="24"/>
                <w:szCs w:val="22"/>
              </w:rPr>
              <w:t>Конструкция: без порога, с замкнутой рамочной коробкой;</w:t>
            </w:r>
          </w:p>
          <w:p w:rsidR="00926C53" w:rsidRDefault="00926C53" w:rsidP="00926C53">
            <w:pPr>
              <w:ind w:left="142"/>
              <w:jc w:val="both"/>
              <w:rPr>
                <w:sz w:val="24"/>
                <w:szCs w:val="22"/>
              </w:rPr>
            </w:pPr>
            <w:r>
              <w:rPr>
                <w:sz w:val="24"/>
                <w:szCs w:val="22"/>
              </w:rPr>
              <w:t xml:space="preserve">Отделка: белого цвета, окрашенные в массе или с </w:t>
            </w:r>
            <w:proofErr w:type="spellStart"/>
            <w:r>
              <w:rPr>
                <w:sz w:val="24"/>
                <w:szCs w:val="22"/>
              </w:rPr>
              <w:t>коэкструдированным</w:t>
            </w:r>
            <w:proofErr w:type="spellEnd"/>
            <w:r>
              <w:rPr>
                <w:sz w:val="24"/>
                <w:szCs w:val="22"/>
              </w:rPr>
              <w:t xml:space="preserve"> лицевым покрытием;</w:t>
            </w:r>
          </w:p>
          <w:p w:rsidR="00926C53" w:rsidRDefault="00926C53" w:rsidP="00926C53">
            <w:pPr>
              <w:ind w:left="142"/>
              <w:jc w:val="both"/>
              <w:rPr>
                <w:sz w:val="24"/>
                <w:szCs w:val="22"/>
              </w:rPr>
            </w:pPr>
            <w:r>
              <w:rPr>
                <w:sz w:val="24"/>
                <w:szCs w:val="22"/>
              </w:rPr>
              <w:t>Число камер: не менее 4;</w:t>
            </w:r>
          </w:p>
          <w:p w:rsidR="00DF56F8" w:rsidRDefault="00926C53" w:rsidP="00926C53">
            <w:pPr>
              <w:ind w:left="142"/>
              <w:jc w:val="both"/>
              <w:rPr>
                <w:sz w:val="24"/>
                <w:szCs w:val="22"/>
              </w:rPr>
            </w:pPr>
            <w:proofErr w:type="spellStart"/>
            <w:r>
              <w:rPr>
                <w:sz w:val="24"/>
                <w:szCs w:val="22"/>
              </w:rPr>
              <w:t>Сетозаполнение</w:t>
            </w:r>
            <w:proofErr w:type="spellEnd"/>
            <w:r>
              <w:rPr>
                <w:sz w:val="24"/>
                <w:szCs w:val="22"/>
              </w:rPr>
              <w:t xml:space="preserve">: светлые. </w:t>
            </w:r>
          </w:p>
          <w:p w:rsidR="00DF56F8" w:rsidRDefault="00926C53" w:rsidP="00926C53">
            <w:pPr>
              <w:ind w:left="142"/>
              <w:jc w:val="both"/>
              <w:rPr>
                <w:sz w:val="24"/>
                <w:szCs w:val="22"/>
              </w:rPr>
            </w:pPr>
            <w:r>
              <w:rPr>
                <w:sz w:val="24"/>
                <w:szCs w:val="22"/>
              </w:rPr>
              <w:t>Стекло</w:t>
            </w:r>
            <w:r w:rsidR="00DF56F8">
              <w:rPr>
                <w:sz w:val="24"/>
                <w:szCs w:val="22"/>
              </w:rPr>
              <w:t>:</w:t>
            </w:r>
            <w:r>
              <w:rPr>
                <w:sz w:val="24"/>
                <w:szCs w:val="22"/>
              </w:rPr>
              <w:t xml:space="preserve"> армированное стекло или стекло с </w:t>
            </w:r>
            <w:r>
              <w:rPr>
                <w:sz w:val="24"/>
                <w:szCs w:val="22"/>
              </w:rPr>
              <w:lastRenderedPageBreak/>
              <w:t xml:space="preserve">противоосколочными пленками. </w:t>
            </w:r>
          </w:p>
          <w:p w:rsidR="00926C53" w:rsidRDefault="00926C53" w:rsidP="00926C53">
            <w:pPr>
              <w:ind w:left="142"/>
              <w:jc w:val="both"/>
              <w:rPr>
                <w:sz w:val="24"/>
                <w:szCs w:val="22"/>
              </w:rPr>
            </w:pPr>
            <w:r>
              <w:rPr>
                <w:sz w:val="24"/>
                <w:szCs w:val="22"/>
              </w:rPr>
              <w:t>Трехслойная панель с утеплителем</w:t>
            </w:r>
            <w:r w:rsidR="00DF56F8">
              <w:rPr>
                <w:sz w:val="24"/>
                <w:szCs w:val="22"/>
              </w:rPr>
              <w:t>:</w:t>
            </w:r>
            <w:r>
              <w:rPr>
                <w:sz w:val="24"/>
                <w:szCs w:val="22"/>
              </w:rPr>
              <w:t xml:space="preserve"> не менее 24 мм</w:t>
            </w:r>
            <w:proofErr w:type="gramStart"/>
            <w:r>
              <w:rPr>
                <w:sz w:val="24"/>
                <w:szCs w:val="22"/>
              </w:rPr>
              <w:t>.;</w:t>
            </w:r>
            <w:proofErr w:type="gramEnd"/>
          </w:p>
          <w:p w:rsidR="00926C53" w:rsidRDefault="00926C53" w:rsidP="00926C53">
            <w:pPr>
              <w:ind w:left="142"/>
              <w:jc w:val="both"/>
              <w:rPr>
                <w:sz w:val="24"/>
                <w:szCs w:val="22"/>
              </w:rPr>
            </w:pPr>
            <w:r>
              <w:rPr>
                <w:sz w:val="24"/>
                <w:szCs w:val="22"/>
              </w:rPr>
              <w:t>Группа прочности по сопротивлению эксплуатационным нагрузкам</w:t>
            </w:r>
            <w:proofErr w:type="gramStart"/>
            <w:r>
              <w:rPr>
                <w:sz w:val="24"/>
                <w:szCs w:val="22"/>
              </w:rPr>
              <w:t xml:space="preserve"> :</w:t>
            </w:r>
            <w:proofErr w:type="gramEnd"/>
            <w:r>
              <w:rPr>
                <w:sz w:val="24"/>
                <w:szCs w:val="22"/>
              </w:rPr>
              <w:t xml:space="preserve"> А;</w:t>
            </w:r>
          </w:p>
          <w:p w:rsidR="00926C53" w:rsidRDefault="00926C53" w:rsidP="00926C53">
            <w:pPr>
              <w:ind w:left="142"/>
              <w:jc w:val="both"/>
              <w:rPr>
                <w:sz w:val="24"/>
                <w:szCs w:val="22"/>
              </w:rPr>
            </w:pPr>
            <w:r>
              <w:rPr>
                <w:sz w:val="24"/>
                <w:szCs w:val="22"/>
              </w:rPr>
              <w:t>Группа прочности по сопротивлению удару</w:t>
            </w:r>
            <w:proofErr w:type="gramStart"/>
            <w:r>
              <w:rPr>
                <w:sz w:val="24"/>
                <w:szCs w:val="22"/>
              </w:rPr>
              <w:t xml:space="preserve"> :</w:t>
            </w:r>
            <w:proofErr w:type="gramEnd"/>
            <w:r>
              <w:rPr>
                <w:sz w:val="24"/>
                <w:szCs w:val="22"/>
              </w:rPr>
              <w:t xml:space="preserve"> А;</w:t>
            </w:r>
          </w:p>
          <w:p w:rsidR="00926C53" w:rsidRDefault="00926C53" w:rsidP="00926C53">
            <w:pPr>
              <w:ind w:left="142"/>
              <w:jc w:val="both"/>
              <w:rPr>
                <w:sz w:val="24"/>
                <w:szCs w:val="24"/>
              </w:rPr>
            </w:pPr>
            <w:r>
              <w:rPr>
                <w:sz w:val="24"/>
                <w:szCs w:val="24"/>
              </w:rPr>
              <w:t>Комплектация: замок, доводчик;</w:t>
            </w:r>
          </w:p>
          <w:p w:rsidR="00E84E21" w:rsidRPr="00E84E21" w:rsidRDefault="00926C53" w:rsidP="00926C53">
            <w:pPr>
              <w:widowControl/>
              <w:tabs>
                <w:tab w:val="left" w:pos="284"/>
              </w:tabs>
              <w:autoSpaceDE/>
              <w:autoSpaceDN/>
              <w:adjustRightInd/>
              <w:ind w:left="142"/>
              <w:jc w:val="both"/>
              <w:rPr>
                <w:sz w:val="24"/>
                <w:szCs w:val="24"/>
              </w:rPr>
            </w:pPr>
            <w:r>
              <w:rPr>
                <w:sz w:val="24"/>
                <w:szCs w:val="24"/>
              </w:rPr>
              <w:t>Безотказность: не менее 500000 циклов.</w:t>
            </w:r>
          </w:p>
        </w:tc>
      </w:tr>
    </w:tbl>
    <w:p w:rsidR="00C2788E" w:rsidRDefault="00C2788E" w:rsidP="00C2788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20091D" w:rsidRDefault="0020091D" w:rsidP="0020091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4"/>
          <w:szCs w:val="24"/>
        </w:rPr>
      </w:pPr>
    </w:p>
    <w:p w:rsidR="001A24E4" w:rsidRDefault="001A24E4"/>
    <w:sectPr w:rsidR="001A24E4" w:rsidSect="00722F10">
      <w:footerReference w:type="default" r:id="rId1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05" w:rsidRDefault="00FB4B05" w:rsidP="0020091D">
      <w:r>
        <w:separator/>
      </w:r>
    </w:p>
  </w:endnote>
  <w:endnote w:type="continuationSeparator" w:id="0">
    <w:p w:rsidR="00FB4B05" w:rsidRDefault="00FB4B05"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D32D78" w:rsidRDefault="00D32D78">
        <w:pPr>
          <w:pStyle w:val="ac"/>
          <w:jc w:val="center"/>
        </w:pPr>
        <w:r>
          <w:fldChar w:fldCharType="begin"/>
        </w:r>
        <w:r>
          <w:instrText>PAGE   \* MERGEFORMAT</w:instrText>
        </w:r>
        <w:r>
          <w:fldChar w:fldCharType="separate"/>
        </w:r>
        <w:r w:rsidR="00144E7C">
          <w:rPr>
            <w:noProof/>
          </w:rPr>
          <w:t>46</w:t>
        </w:r>
        <w:r>
          <w:fldChar w:fldCharType="end"/>
        </w:r>
      </w:p>
    </w:sdtContent>
  </w:sdt>
  <w:p w:rsidR="00D32D78" w:rsidRDefault="00D32D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05" w:rsidRDefault="00FB4B05" w:rsidP="0020091D">
      <w:r>
        <w:separator/>
      </w:r>
    </w:p>
  </w:footnote>
  <w:footnote w:type="continuationSeparator" w:id="0">
    <w:p w:rsidR="00FB4B05" w:rsidRDefault="00FB4B05" w:rsidP="0020091D">
      <w:r>
        <w:continuationSeparator/>
      </w:r>
    </w:p>
  </w:footnote>
  <w:footnote w:id="1">
    <w:p w:rsidR="00D32D78" w:rsidRDefault="00D32D78">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D32D78" w:rsidRDefault="00D32D78" w:rsidP="00591243">
      <w:pPr>
        <w:pStyle w:val="a8"/>
        <w:rPr>
          <w:lang w:eastAsia="en-US"/>
        </w:rPr>
      </w:pPr>
      <w:r>
        <w:rPr>
          <w:rStyle w:val="aff5"/>
          <w:rFonts w:eastAsiaTheme="majorEastAsia"/>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F9027B"/>
    <w:multiLevelType w:val="hybridMultilevel"/>
    <w:tmpl w:val="25D6E1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7">
    <w:nsid w:val="6C1E0EB8"/>
    <w:multiLevelType w:val="hybridMultilevel"/>
    <w:tmpl w:val="B8D8D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514"/>
    <w:rsid w:val="000141BB"/>
    <w:rsid w:val="00074F73"/>
    <w:rsid w:val="0009118B"/>
    <w:rsid w:val="00144E7C"/>
    <w:rsid w:val="00164D4E"/>
    <w:rsid w:val="00167529"/>
    <w:rsid w:val="001946E1"/>
    <w:rsid w:val="001A24E4"/>
    <w:rsid w:val="001D4EBF"/>
    <w:rsid w:val="0020091D"/>
    <w:rsid w:val="002313DA"/>
    <w:rsid w:val="002743CF"/>
    <w:rsid w:val="00282838"/>
    <w:rsid w:val="002E1200"/>
    <w:rsid w:val="002F6B0F"/>
    <w:rsid w:val="003268F8"/>
    <w:rsid w:val="00347D43"/>
    <w:rsid w:val="00367B35"/>
    <w:rsid w:val="003A126B"/>
    <w:rsid w:val="003D3692"/>
    <w:rsid w:val="004126F5"/>
    <w:rsid w:val="004277B0"/>
    <w:rsid w:val="00431E29"/>
    <w:rsid w:val="004545AA"/>
    <w:rsid w:val="004E370D"/>
    <w:rsid w:val="00536C7F"/>
    <w:rsid w:val="00591243"/>
    <w:rsid w:val="005E7CB8"/>
    <w:rsid w:val="00643A99"/>
    <w:rsid w:val="00650B50"/>
    <w:rsid w:val="006846E3"/>
    <w:rsid w:val="006C3A16"/>
    <w:rsid w:val="006E65CD"/>
    <w:rsid w:val="00722F10"/>
    <w:rsid w:val="007234FE"/>
    <w:rsid w:val="00732F88"/>
    <w:rsid w:val="00736773"/>
    <w:rsid w:val="00746C4E"/>
    <w:rsid w:val="007639F8"/>
    <w:rsid w:val="007806FA"/>
    <w:rsid w:val="007A6523"/>
    <w:rsid w:val="007F1E2A"/>
    <w:rsid w:val="0083168A"/>
    <w:rsid w:val="00832EA5"/>
    <w:rsid w:val="00835918"/>
    <w:rsid w:val="008808FE"/>
    <w:rsid w:val="00880AFB"/>
    <w:rsid w:val="008C0CB1"/>
    <w:rsid w:val="008D68A6"/>
    <w:rsid w:val="00911E0F"/>
    <w:rsid w:val="00920AD0"/>
    <w:rsid w:val="00923DDC"/>
    <w:rsid w:val="00926C53"/>
    <w:rsid w:val="0094733B"/>
    <w:rsid w:val="0095624A"/>
    <w:rsid w:val="00974741"/>
    <w:rsid w:val="0099311F"/>
    <w:rsid w:val="00995D91"/>
    <w:rsid w:val="009D3BA4"/>
    <w:rsid w:val="009F568D"/>
    <w:rsid w:val="00A17CE4"/>
    <w:rsid w:val="00A21399"/>
    <w:rsid w:val="00A41EE2"/>
    <w:rsid w:val="00AC0681"/>
    <w:rsid w:val="00AF64ED"/>
    <w:rsid w:val="00B13403"/>
    <w:rsid w:val="00B15418"/>
    <w:rsid w:val="00B51B33"/>
    <w:rsid w:val="00B87F91"/>
    <w:rsid w:val="00BA7718"/>
    <w:rsid w:val="00BB06D8"/>
    <w:rsid w:val="00BB5718"/>
    <w:rsid w:val="00BF3593"/>
    <w:rsid w:val="00C20B58"/>
    <w:rsid w:val="00C2788E"/>
    <w:rsid w:val="00D31F86"/>
    <w:rsid w:val="00D32D78"/>
    <w:rsid w:val="00D738A3"/>
    <w:rsid w:val="00D7739A"/>
    <w:rsid w:val="00D935EB"/>
    <w:rsid w:val="00DA4550"/>
    <w:rsid w:val="00DF56F8"/>
    <w:rsid w:val="00E84E21"/>
    <w:rsid w:val="00E9080B"/>
    <w:rsid w:val="00EB6A7F"/>
    <w:rsid w:val="00EB71CF"/>
    <w:rsid w:val="00EE1DE4"/>
    <w:rsid w:val="00EE263F"/>
    <w:rsid w:val="00F1175C"/>
    <w:rsid w:val="00FB4B0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iPriority w:val="99"/>
    <w:semiHidden/>
    <w:unhideWhenUsed/>
    <w:rsid w:val="0020091D"/>
  </w:style>
  <w:style w:type="character" w:customStyle="1" w:styleId="a9">
    <w:name w:val="Текст сноски Знак"/>
    <w:basedOn w:val="a1"/>
    <w:link w:val="a8"/>
    <w:uiPriority w:val="99"/>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Основной текст1 Знак Знак Знак,B"/>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B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iPriority w:val="99"/>
    <w:semiHidden/>
    <w:unhideWhenUsed/>
    <w:rsid w:val="0020091D"/>
  </w:style>
  <w:style w:type="character" w:customStyle="1" w:styleId="a9">
    <w:name w:val="Текст сноски Знак"/>
    <w:basedOn w:val="a1"/>
    <w:link w:val="a8"/>
    <w:uiPriority w:val="99"/>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Основной текст1 Знак Знак Знак,B"/>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B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2939">
      <w:bodyDiv w:val="1"/>
      <w:marLeft w:val="0"/>
      <w:marRight w:val="0"/>
      <w:marTop w:val="0"/>
      <w:marBottom w:val="0"/>
      <w:divBdr>
        <w:top w:val="none" w:sz="0" w:space="0" w:color="auto"/>
        <w:left w:val="none" w:sz="0" w:space="0" w:color="auto"/>
        <w:bottom w:val="none" w:sz="0" w:space="0" w:color="auto"/>
        <w:right w:val="none" w:sz="0" w:space="0" w:color="auto"/>
      </w:divBdr>
    </w:div>
    <w:div w:id="324600123">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7869671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56566933">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971714156">
      <w:bodyDiv w:val="1"/>
      <w:marLeft w:val="0"/>
      <w:marRight w:val="0"/>
      <w:marTop w:val="0"/>
      <w:marBottom w:val="0"/>
      <w:divBdr>
        <w:top w:val="none" w:sz="0" w:space="0" w:color="auto"/>
        <w:left w:val="none" w:sz="0" w:space="0" w:color="auto"/>
        <w:bottom w:val="none" w:sz="0" w:space="0" w:color="auto"/>
        <w:right w:val="none" w:sz="0" w:space="0" w:color="auto"/>
      </w:divBdr>
    </w:div>
    <w:div w:id="1076977825">
      <w:bodyDiv w:val="1"/>
      <w:marLeft w:val="0"/>
      <w:marRight w:val="0"/>
      <w:marTop w:val="0"/>
      <w:marBottom w:val="0"/>
      <w:divBdr>
        <w:top w:val="none" w:sz="0" w:space="0" w:color="auto"/>
        <w:left w:val="none" w:sz="0" w:space="0" w:color="auto"/>
        <w:bottom w:val="none" w:sz="0" w:space="0" w:color="auto"/>
        <w:right w:val="none" w:sz="0" w:space="0" w:color="auto"/>
      </w:divBdr>
    </w:div>
    <w:div w:id="1079213888">
      <w:bodyDiv w:val="1"/>
      <w:marLeft w:val="0"/>
      <w:marRight w:val="0"/>
      <w:marTop w:val="0"/>
      <w:marBottom w:val="0"/>
      <w:divBdr>
        <w:top w:val="none" w:sz="0" w:space="0" w:color="auto"/>
        <w:left w:val="none" w:sz="0" w:space="0" w:color="auto"/>
        <w:bottom w:val="none" w:sz="0" w:space="0" w:color="auto"/>
        <w:right w:val="none" w:sz="0" w:space="0" w:color="auto"/>
      </w:divBdr>
    </w:div>
    <w:div w:id="1140537860">
      <w:bodyDiv w:val="1"/>
      <w:marLeft w:val="0"/>
      <w:marRight w:val="0"/>
      <w:marTop w:val="0"/>
      <w:marBottom w:val="0"/>
      <w:divBdr>
        <w:top w:val="none" w:sz="0" w:space="0" w:color="auto"/>
        <w:left w:val="none" w:sz="0" w:space="0" w:color="auto"/>
        <w:bottom w:val="none" w:sz="0" w:space="0" w:color="auto"/>
        <w:right w:val="none" w:sz="0" w:space="0" w:color="auto"/>
      </w:divBdr>
    </w:div>
    <w:div w:id="1176191082">
      <w:bodyDiv w:val="1"/>
      <w:marLeft w:val="0"/>
      <w:marRight w:val="0"/>
      <w:marTop w:val="0"/>
      <w:marBottom w:val="0"/>
      <w:divBdr>
        <w:top w:val="none" w:sz="0" w:space="0" w:color="auto"/>
        <w:left w:val="none" w:sz="0" w:space="0" w:color="auto"/>
        <w:bottom w:val="none" w:sz="0" w:space="0" w:color="auto"/>
        <w:right w:val="none" w:sz="0" w:space="0" w:color="auto"/>
      </w:divBdr>
    </w:div>
    <w:div w:id="1176503554">
      <w:bodyDiv w:val="1"/>
      <w:marLeft w:val="0"/>
      <w:marRight w:val="0"/>
      <w:marTop w:val="0"/>
      <w:marBottom w:val="0"/>
      <w:divBdr>
        <w:top w:val="none" w:sz="0" w:space="0" w:color="auto"/>
        <w:left w:val="none" w:sz="0" w:space="0" w:color="auto"/>
        <w:bottom w:val="none" w:sz="0" w:space="0" w:color="auto"/>
        <w:right w:val="none" w:sz="0" w:space="0" w:color="auto"/>
      </w:divBdr>
    </w:div>
    <w:div w:id="123904969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485200601">
      <w:bodyDiv w:val="1"/>
      <w:marLeft w:val="0"/>
      <w:marRight w:val="0"/>
      <w:marTop w:val="0"/>
      <w:marBottom w:val="0"/>
      <w:divBdr>
        <w:top w:val="none" w:sz="0" w:space="0" w:color="auto"/>
        <w:left w:val="none" w:sz="0" w:space="0" w:color="auto"/>
        <w:bottom w:val="none" w:sz="0" w:space="0" w:color="auto"/>
        <w:right w:val="none" w:sz="0" w:space="0" w:color="auto"/>
      </w:divBdr>
    </w:div>
    <w:div w:id="1517042354">
      <w:bodyDiv w:val="1"/>
      <w:marLeft w:val="0"/>
      <w:marRight w:val="0"/>
      <w:marTop w:val="0"/>
      <w:marBottom w:val="0"/>
      <w:divBdr>
        <w:top w:val="none" w:sz="0" w:space="0" w:color="auto"/>
        <w:left w:val="none" w:sz="0" w:space="0" w:color="auto"/>
        <w:bottom w:val="none" w:sz="0" w:space="0" w:color="auto"/>
        <w:right w:val="none" w:sz="0" w:space="0" w:color="auto"/>
      </w:divBdr>
    </w:div>
    <w:div w:id="1590235207">
      <w:bodyDiv w:val="1"/>
      <w:marLeft w:val="0"/>
      <w:marRight w:val="0"/>
      <w:marTop w:val="0"/>
      <w:marBottom w:val="0"/>
      <w:divBdr>
        <w:top w:val="none" w:sz="0" w:space="0" w:color="auto"/>
        <w:left w:val="none" w:sz="0" w:space="0" w:color="auto"/>
        <w:bottom w:val="none" w:sz="0" w:space="0" w:color="auto"/>
        <w:right w:val="none" w:sz="0" w:space="0" w:color="auto"/>
      </w:divBdr>
    </w:div>
    <w:div w:id="1711759063">
      <w:bodyDiv w:val="1"/>
      <w:marLeft w:val="0"/>
      <w:marRight w:val="0"/>
      <w:marTop w:val="0"/>
      <w:marBottom w:val="0"/>
      <w:divBdr>
        <w:top w:val="none" w:sz="0" w:space="0" w:color="auto"/>
        <w:left w:val="none" w:sz="0" w:space="0" w:color="auto"/>
        <w:bottom w:val="none" w:sz="0" w:space="0" w:color="auto"/>
        <w:right w:val="none" w:sz="0" w:space="0" w:color="auto"/>
      </w:divBdr>
    </w:div>
    <w:div w:id="1736929070">
      <w:bodyDiv w:val="1"/>
      <w:marLeft w:val="0"/>
      <w:marRight w:val="0"/>
      <w:marTop w:val="0"/>
      <w:marBottom w:val="0"/>
      <w:divBdr>
        <w:top w:val="none" w:sz="0" w:space="0" w:color="auto"/>
        <w:left w:val="none" w:sz="0" w:space="0" w:color="auto"/>
        <w:bottom w:val="none" w:sz="0" w:space="0" w:color="auto"/>
        <w:right w:val="none" w:sz="0" w:space="0" w:color="auto"/>
      </w:divBdr>
    </w:div>
    <w:div w:id="1770350920">
      <w:bodyDiv w:val="1"/>
      <w:marLeft w:val="0"/>
      <w:marRight w:val="0"/>
      <w:marTop w:val="0"/>
      <w:marBottom w:val="0"/>
      <w:divBdr>
        <w:top w:val="none" w:sz="0" w:space="0" w:color="auto"/>
        <w:left w:val="none" w:sz="0" w:space="0" w:color="auto"/>
        <w:bottom w:val="none" w:sz="0" w:space="0" w:color="auto"/>
        <w:right w:val="none" w:sz="0" w:space="0" w:color="auto"/>
      </w:divBdr>
    </w:div>
    <w:div w:id="1833179723">
      <w:bodyDiv w:val="1"/>
      <w:marLeft w:val="0"/>
      <w:marRight w:val="0"/>
      <w:marTop w:val="0"/>
      <w:marBottom w:val="0"/>
      <w:divBdr>
        <w:top w:val="none" w:sz="0" w:space="0" w:color="auto"/>
        <w:left w:val="none" w:sz="0" w:space="0" w:color="auto"/>
        <w:bottom w:val="none" w:sz="0" w:space="0" w:color="auto"/>
        <w:right w:val="none" w:sz="0" w:space="0" w:color="auto"/>
      </w:divBdr>
    </w:div>
    <w:div w:id="1899438897">
      <w:bodyDiv w:val="1"/>
      <w:marLeft w:val="0"/>
      <w:marRight w:val="0"/>
      <w:marTop w:val="0"/>
      <w:marBottom w:val="0"/>
      <w:divBdr>
        <w:top w:val="none" w:sz="0" w:space="0" w:color="auto"/>
        <w:left w:val="none" w:sz="0" w:space="0" w:color="auto"/>
        <w:bottom w:val="none" w:sz="0" w:space="0" w:color="auto"/>
        <w:right w:val="none" w:sz="0" w:space="0" w:color="auto"/>
      </w:divBdr>
    </w:div>
    <w:div w:id="1958371988">
      <w:bodyDiv w:val="1"/>
      <w:marLeft w:val="0"/>
      <w:marRight w:val="0"/>
      <w:marTop w:val="0"/>
      <w:marBottom w:val="0"/>
      <w:divBdr>
        <w:top w:val="none" w:sz="0" w:space="0" w:color="auto"/>
        <w:left w:val="none" w:sz="0" w:space="0" w:color="auto"/>
        <w:bottom w:val="none" w:sz="0" w:space="0" w:color="auto"/>
        <w:right w:val="none" w:sz="0" w:space="0" w:color="auto"/>
      </w:divBdr>
    </w:div>
    <w:div w:id="207377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rist-4gkb@mail.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3393-6279-4E09-AA5D-663625A5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20329</Words>
  <Characters>115876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33</cp:revision>
  <cp:lastPrinted>2012-11-07T09:28:00Z</cp:lastPrinted>
  <dcterms:created xsi:type="dcterms:W3CDTF">2012-08-28T07:00:00Z</dcterms:created>
  <dcterms:modified xsi:type="dcterms:W3CDTF">2012-11-08T12:16:00Z</dcterms:modified>
</cp:coreProperties>
</file>