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46" w:rsidRPr="00EC5D0D" w:rsidRDefault="00D27046" w:rsidP="00D27046">
      <w:pPr>
        <w:pStyle w:val="a3"/>
        <w:jc w:val="left"/>
        <w:rPr>
          <w:sz w:val="24"/>
        </w:rPr>
      </w:pPr>
    </w:p>
    <w:p w:rsidR="00D27046" w:rsidRPr="00EC5D0D" w:rsidRDefault="00D27046" w:rsidP="00D27046">
      <w:pPr>
        <w:pStyle w:val="a3"/>
        <w:ind w:left="284" w:right="-191"/>
        <w:rPr>
          <w:sz w:val="24"/>
        </w:rPr>
      </w:pPr>
      <w:r w:rsidRPr="00EC5D0D">
        <w:rPr>
          <w:sz w:val="24"/>
        </w:rPr>
        <w:t xml:space="preserve">Протокол </w:t>
      </w:r>
    </w:p>
    <w:p w:rsidR="00D27046" w:rsidRDefault="00D27046" w:rsidP="00D27046">
      <w:pPr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 w:rsidRPr="00EC5D0D">
        <w:rPr>
          <w:rFonts w:ascii="Times New Roman" w:hAnsi="Times New Roman"/>
          <w:b/>
          <w:sz w:val="24"/>
          <w:szCs w:val="24"/>
        </w:rPr>
        <w:t>рассмотрения заявок на участие в открытом аукционе в электронной форме №0133300001712000</w:t>
      </w:r>
      <w:r>
        <w:rPr>
          <w:rFonts w:ascii="Times New Roman" w:hAnsi="Times New Roman"/>
          <w:b/>
          <w:sz w:val="24"/>
          <w:szCs w:val="24"/>
        </w:rPr>
        <w:t>355</w:t>
      </w:r>
    </w:p>
    <w:p w:rsidR="00565A86" w:rsidRPr="00EC5D0D" w:rsidRDefault="00565A86" w:rsidP="00D27046">
      <w:pPr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субъектов малого предпринимательства</w:t>
      </w:r>
    </w:p>
    <w:tbl>
      <w:tblPr>
        <w:tblW w:w="49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5"/>
        <w:gridCol w:w="9095"/>
      </w:tblGrid>
      <w:tr w:rsidR="00D27046" w:rsidRPr="00EC5D0D" w:rsidTr="00565A86">
        <w:trPr>
          <w:trHeight w:val="315"/>
          <w:tblCellSpacing w:w="15" w:type="dxa"/>
        </w:trPr>
        <w:tc>
          <w:tcPr>
            <w:tcW w:w="0" w:type="auto"/>
            <w:vAlign w:val="center"/>
          </w:tcPr>
          <w:p w:rsidR="00D27046" w:rsidRPr="00EC5D0D" w:rsidRDefault="00D27046" w:rsidP="00B571C6">
            <w:pPr>
              <w:ind w:left="284" w:right="-1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D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5D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D27046" w:rsidRPr="00EC5D0D" w:rsidRDefault="00D27046" w:rsidP="00D27046">
            <w:pPr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 xml:space="preserve">г. Иваново, пл. Революции, 6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</w:tr>
    </w:tbl>
    <w:p w:rsidR="00D27046" w:rsidRPr="00EC5D0D" w:rsidRDefault="00D27046" w:rsidP="00D27046">
      <w:pPr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 xml:space="preserve">Муниципальным заказчиком является: </w:t>
      </w:r>
      <w:r>
        <w:rPr>
          <w:rFonts w:ascii="Times New Roman" w:hAnsi="Times New Roman"/>
          <w:sz w:val="24"/>
          <w:szCs w:val="24"/>
        </w:rPr>
        <w:t>Управление жилищно-коммунального хозяйства Администрации города Иванова.</w:t>
      </w:r>
    </w:p>
    <w:p w:rsidR="00D27046" w:rsidRPr="00EC5D0D" w:rsidRDefault="00D27046" w:rsidP="00D27046">
      <w:pPr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Pr="00EC5D0D">
        <w:rPr>
          <w:rFonts w:ascii="Times New Roman" w:hAnsi="Times New Roman"/>
          <w:b/>
          <w:sz w:val="24"/>
          <w:szCs w:val="24"/>
        </w:rPr>
        <w:t xml:space="preserve"> </w:t>
      </w:r>
      <w:r w:rsidRPr="00EC5D0D">
        <w:rPr>
          <w:rFonts w:ascii="Times New Roman" w:hAnsi="Times New Roman"/>
          <w:bCs/>
          <w:sz w:val="24"/>
          <w:szCs w:val="24"/>
        </w:rPr>
        <w:t>0133300001712000</w:t>
      </w:r>
      <w:r>
        <w:rPr>
          <w:rFonts w:ascii="Times New Roman" w:hAnsi="Times New Roman"/>
          <w:bCs/>
          <w:sz w:val="24"/>
          <w:szCs w:val="24"/>
        </w:rPr>
        <w:t>355</w:t>
      </w:r>
      <w:r w:rsidRPr="00EC5D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5D0D">
        <w:rPr>
          <w:rFonts w:ascii="Times New Roman" w:hAnsi="Times New Roman"/>
          <w:sz w:val="24"/>
          <w:szCs w:val="24"/>
        </w:rPr>
        <w:t xml:space="preserve">проводилась аукционной комиссией по размещению заказов для муниципальных нужд </w:t>
      </w:r>
      <w:r>
        <w:rPr>
          <w:rFonts w:ascii="Times New Roman" w:hAnsi="Times New Roman"/>
          <w:sz w:val="24"/>
          <w:szCs w:val="24"/>
        </w:rPr>
        <w:t>города Иванова в период с 28</w:t>
      </w:r>
      <w:r w:rsidRPr="00EC5D0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EC5D0D">
        <w:rPr>
          <w:rFonts w:ascii="Times New Roman" w:hAnsi="Times New Roman"/>
          <w:sz w:val="24"/>
          <w:szCs w:val="24"/>
        </w:rPr>
        <w:t xml:space="preserve">.2012 по </w:t>
      </w:r>
      <w:r>
        <w:rPr>
          <w:rFonts w:ascii="Times New Roman" w:hAnsi="Times New Roman"/>
          <w:sz w:val="24"/>
          <w:szCs w:val="24"/>
        </w:rPr>
        <w:t>02</w:t>
      </w:r>
      <w:r w:rsidRPr="00EC5D0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EC5D0D">
        <w:rPr>
          <w:rFonts w:ascii="Times New Roman" w:hAnsi="Times New Roman"/>
          <w:sz w:val="24"/>
          <w:szCs w:val="24"/>
        </w:rPr>
        <w:t>.2012 по адресу: 153000, Российская Федерация, Ивановская обл., г. Иваново, пл. Революции, 6.</w:t>
      </w:r>
    </w:p>
    <w:p w:rsidR="00D27046" w:rsidRPr="00EC5D0D" w:rsidRDefault="00D27046" w:rsidP="00D27046">
      <w:pPr>
        <w:pStyle w:val="ConsPlusNormal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D0D">
        <w:rPr>
          <w:rFonts w:ascii="Times New Roman" w:hAnsi="Times New Roman" w:cs="Times New Roman"/>
          <w:sz w:val="24"/>
          <w:szCs w:val="24"/>
        </w:rPr>
        <w:t xml:space="preserve">Наименование предмета </w:t>
      </w:r>
      <w:r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Pr="00EC5D0D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Ремонт кровли</w:t>
      </w:r>
      <w:r w:rsidRPr="00EC5D0D">
        <w:rPr>
          <w:rFonts w:ascii="Times New Roman" w:hAnsi="Times New Roman" w:cs="Times New Roman"/>
          <w:sz w:val="24"/>
          <w:szCs w:val="24"/>
        </w:rPr>
        <w:t>».</w:t>
      </w:r>
    </w:p>
    <w:p w:rsidR="00D27046" w:rsidRPr="00EC5D0D" w:rsidRDefault="00D27046" w:rsidP="00D27046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>
        <w:rPr>
          <w:rFonts w:ascii="Times New Roman" w:hAnsi="Times New Roman"/>
          <w:sz w:val="24"/>
          <w:szCs w:val="24"/>
        </w:rPr>
        <w:t>муниципального контракта</w:t>
      </w:r>
      <w:r w:rsidRPr="00EC5D0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300 000,00</w:t>
      </w:r>
      <w:r w:rsidRPr="00EC5D0D">
        <w:rPr>
          <w:rFonts w:ascii="Times New Roman" w:hAnsi="Times New Roman"/>
          <w:sz w:val="24"/>
          <w:szCs w:val="24"/>
        </w:rPr>
        <w:t xml:space="preserve"> руб.</w:t>
      </w:r>
    </w:p>
    <w:p w:rsidR="00D27046" w:rsidRPr="00EC5D0D" w:rsidRDefault="00D27046" w:rsidP="00D27046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hAnsi="Times New Roman"/>
          <w:sz w:val="24"/>
          <w:szCs w:val="24"/>
        </w:rPr>
        <w:t>20</w:t>
      </w:r>
      <w:r w:rsidRPr="00EC5D0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EC5D0D">
        <w:rPr>
          <w:rFonts w:ascii="Times New Roman" w:hAnsi="Times New Roman"/>
          <w:sz w:val="24"/>
          <w:szCs w:val="24"/>
        </w:rPr>
        <w:t xml:space="preserve"> 2012 года на электронной торговой площадк</w:t>
      </w:r>
      <w:r>
        <w:rPr>
          <w:rFonts w:ascii="Times New Roman" w:hAnsi="Times New Roman"/>
          <w:sz w:val="24"/>
          <w:szCs w:val="24"/>
        </w:rPr>
        <w:t>е</w:t>
      </w:r>
      <w:r w:rsidRPr="00EC5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C5D0D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РТС-тендер</w:t>
      </w:r>
      <w:r w:rsidRPr="00EC5D0D">
        <w:rPr>
          <w:rFonts w:ascii="Times New Roman" w:hAnsi="Times New Roman"/>
          <w:sz w:val="24"/>
          <w:szCs w:val="24"/>
        </w:rPr>
        <w:t xml:space="preserve">», в информационно-телекоммуникационной сети «Интернет» на сайте: </w:t>
      </w:r>
      <w:hyperlink r:id="rId6" w:history="1">
        <w:r w:rsidRPr="00450E69">
          <w:rPr>
            <w:rStyle w:val="a7"/>
            <w:rFonts w:ascii="Times New Roman" w:hAnsi="Times New Roman"/>
            <w:szCs w:val="24"/>
          </w:rPr>
          <w:t>www.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rts</w:t>
        </w:r>
        <w:r w:rsidRPr="00450E69">
          <w:rPr>
            <w:rStyle w:val="a7"/>
            <w:rFonts w:ascii="Times New Roman" w:hAnsi="Times New Roman"/>
            <w:szCs w:val="24"/>
          </w:rPr>
          <w:t>-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tender</w:t>
        </w:r>
        <w:r w:rsidRPr="00450E69">
          <w:rPr>
            <w:rStyle w:val="a7"/>
            <w:rFonts w:ascii="Times New Roman" w:hAnsi="Times New Roman"/>
            <w:szCs w:val="24"/>
          </w:rPr>
          <w:t>.</w:t>
        </w:r>
        <w:proofErr w:type="spellStart"/>
        <w:r w:rsidRPr="00450E69">
          <w:rPr>
            <w:rStyle w:val="a7"/>
            <w:rFonts w:ascii="Times New Roman" w:hAnsi="Times New Roman"/>
            <w:szCs w:val="24"/>
          </w:rPr>
          <w:t>ru</w:t>
        </w:r>
        <w:proofErr w:type="spellEnd"/>
      </w:hyperlink>
      <w:r w:rsidRPr="00450E69">
        <w:rPr>
          <w:rFonts w:ascii="Times New Roman" w:hAnsi="Times New Roman"/>
          <w:sz w:val="24"/>
          <w:szCs w:val="24"/>
        </w:rPr>
        <w:t>.</w:t>
      </w:r>
    </w:p>
    <w:p w:rsidR="00D27046" w:rsidRPr="00EC5D0D" w:rsidRDefault="00D27046" w:rsidP="00D27046">
      <w:pPr>
        <w:numPr>
          <w:ilvl w:val="0"/>
          <w:numId w:val="2"/>
        </w:numPr>
        <w:tabs>
          <w:tab w:val="num" w:pos="0"/>
        </w:tabs>
        <w:spacing w:after="0" w:line="36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bCs/>
          <w:sz w:val="24"/>
          <w:szCs w:val="24"/>
        </w:rPr>
        <w:t>Состав аукционной комиссии.</w:t>
      </w:r>
    </w:p>
    <w:p w:rsidR="00D27046" w:rsidRPr="00EC5D0D" w:rsidRDefault="00D27046" w:rsidP="00D27046">
      <w:pPr>
        <w:pStyle w:val="2"/>
        <w:spacing w:after="0" w:line="240" w:lineRule="auto"/>
        <w:ind w:left="142"/>
        <w:rPr>
          <w:sz w:val="24"/>
          <w:szCs w:val="24"/>
        </w:rPr>
      </w:pPr>
      <w:r w:rsidRPr="00EC5D0D">
        <w:rPr>
          <w:sz w:val="24"/>
          <w:szCs w:val="24"/>
        </w:rPr>
        <w:t xml:space="preserve"> </w:t>
      </w:r>
      <w:proofErr w:type="gramStart"/>
      <w:r w:rsidRPr="00EC5D0D"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 w:rsidRPr="00EC5D0D">
        <w:rPr>
          <w:sz w:val="24"/>
          <w:szCs w:val="24"/>
        </w:rPr>
        <w:t xml:space="preserve"> присутствовали:</w:t>
      </w:r>
    </w:p>
    <w:p w:rsidR="00D27046" w:rsidRPr="00EC5D0D" w:rsidRDefault="00D27046" w:rsidP="00D27046">
      <w:pPr>
        <w:pStyle w:val="2"/>
        <w:spacing w:after="0" w:line="240" w:lineRule="auto"/>
        <w:ind w:left="142"/>
        <w:rPr>
          <w:sz w:val="24"/>
          <w:szCs w:val="24"/>
        </w:rPr>
      </w:pPr>
    </w:p>
    <w:tbl>
      <w:tblPr>
        <w:tblW w:w="96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349"/>
        <w:gridCol w:w="7327"/>
      </w:tblGrid>
      <w:tr w:rsidR="00D27046" w:rsidRPr="00EC5D0D" w:rsidTr="00C47ABF">
        <w:trPr>
          <w:trHeight w:val="581"/>
        </w:trPr>
        <w:tc>
          <w:tcPr>
            <w:tcW w:w="1985" w:type="dxa"/>
          </w:tcPr>
          <w:p w:rsidR="00D27046" w:rsidRPr="00CA5D8E" w:rsidRDefault="00D27046" w:rsidP="00B571C6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 xml:space="preserve">Е.В. Шабанова </w:t>
            </w:r>
          </w:p>
        </w:tc>
        <w:tc>
          <w:tcPr>
            <w:tcW w:w="349" w:type="dxa"/>
          </w:tcPr>
          <w:p w:rsidR="00D27046" w:rsidRPr="00CA5D8E" w:rsidRDefault="00D27046" w:rsidP="00B571C6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D27046" w:rsidRPr="00CA5D8E" w:rsidRDefault="00D27046" w:rsidP="00C47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D27046" w:rsidRPr="00EC5D0D" w:rsidTr="00B571C6">
        <w:trPr>
          <w:trHeight w:val="281"/>
        </w:trPr>
        <w:tc>
          <w:tcPr>
            <w:tcW w:w="1985" w:type="dxa"/>
          </w:tcPr>
          <w:p w:rsidR="00D27046" w:rsidRPr="00CA5D8E" w:rsidRDefault="00D27046" w:rsidP="00B571C6">
            <w:pPr>
              <w:autoSpaceDE w:val="0"/>
              <w:autoSpaceDN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349" w:type="dxa"/>
          </w:tcPr>
          <w:p w:rsidR="00D27046" w:rsidRPr="00CA5D8E" w:rsidRDefault="00D27046" w:rsidP="00B571C6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D27046" w:rsidRPr="00CA5D8E" w:rsidRDefault="00D27046" w:rsidP="00C47ABF">
            <w:pPr>
              <w:autoSpaceDE w:val="0"/>
              <w:autoSpaceDN w:val="0"/>
              <w:spacing w:line="240" w:lineRule="auto"/>
              <w:ind w:right="114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муниципального заказа администрации города,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D27046" w:rsidRPr="00EC5D0D" w:rsidTr="00B571C6">
        <w:trPr>
          <w:trHeight w:val="281"/>
        </w:trPr>
        <w:tc>
          <w:tcPr>
            <w:tcW w:w="1985" w:type="dxa"/>
          </w:tcPr>
          <w:p w:rsidR="00D27046" w:rsidRPr="00CA5D8E" w:rsidRDefault="00D27046" w:rsidP="00B571C6">
            <w:pPr>
              <w:autoSpaceDE w:val="0"/>
              <w:autoSpaceDN w:val="0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349" w:type="dxa"/>
          </w:tcPr>
          <w:p w:rsidR="00D27046" w:rsidRPr="00CA5D8E" w:rsidRDefault="00D27046" w:rsidP="00B571C6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D27046" w:rsidRPr="00CA5D8E" w:rsidRDefault="00D27046" w:rsidP="00C47AB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</w:t>
            </w:r>
          </w:p>
        </w:tc>
      </w:tr>
      <w:tr w:rsidR="00D27046" w:rsidRPr="00EC5D0D" w:rsidTr="00B571C6">
        <w:trPr>
          <w:trHeight w:val="281"/>
        </w:trPr>
        <w:tc>
          <w:tcPr>
            <w:tcW w:w="1985" w:type="dxa"/>
          </w:tcPr>
          <w:p w:rsidR="00D27046" w:rsidRPr="00CA5D8E" w:rsidRDefault="00D27046" w:rsidP="00B57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Pr="00CA5D8E">
              <w:rPr>
                <w:rFonts w:ascii="Times New Roman" w:hAnsi="Times New Roman"/>
                <w:sz w:val="24"/>
                <w:szCs w:val="24"/>
              </w:rPr>
              <w:t>В. Колобова</w:t>
            </w:r>
          </w:p>
          <w:p w:rsidR="00D27046" w:rsidRPr="00CA5D8E" w:rsidRDefault="00D27046" w:rsidP="00467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467884">
              <w:rPr>
                <w:rFonts w:ascii="Times New Roman" w:hAnsi="Times New Roman"/>
                <w:sz w:val="24"/>
                <w:szCs w:val="24"/>
              </w:rPr>
              <w:t>О.Б. Антонова</w:t>
            </w:r>
          </w:p>
        </w:tc>
        <w:tc>
          <w:tcPr>
            <w:tcW w:w="349" w:type="dxa"/>
          </w:tcPr>
          <w:p w:rsidR="00D27046" w:rsidRPr="00CA5D8E" w:rsidRDefault="00D27046" w:rsidP="00B571C6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7046" w:rsidRPr="00CA5D8E" w:rsidRDefault="00D27046" w:rsidP="00B571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7046" w:rsidRPr="00CA5D8E" w:rsidRDefault="00D27046" w:rsidP="00B571C6">
            <w:pPr>
              <w:rPr>
                <w:rFonts w:ascii="Times New Roman" w:hAnsi="Times New Roman"/>
                <w:sz w:val="24"/>
                <w:szCs w:val="24"/>
              </w:rPr>
            </w:pPr>
            <w:r w:rsidRPr="00CA5D8E">
              <w:rPr>
                <w:rFonts w:ascii="Times New Roman" w:hAnsi="Times New Roman"/>
                <w:sz w:val="24"/>
                <w:szCs w:val="24"/>
              </w:rPr>
              <w:t xml:space="preserve">-     </w:t>
            </w:r>
          </w:p>
        </w:tc>
        <w:tc>
          <w:tcPr>
            <w:tcW w:w="7327" w:type="dxa"/>
          </w:tcPr>
          <w:p w:rsidR="00D27046" w:rsidRPr="00CA5D8E" w:rsidRDefault="00D27046" w:rsidP="00C47ABF">
            <w:pPr>
              <w:pStyle w:val="a5"/>
              <w:ind w:left="0" w:firstLine="0"/>
              <w:rPr>
                <w:szCs w:val="24"/>
              </w:rPr>
            </w:pPr>
            <w:r w:rsidRPr="00CA5D8E">
              <w:rPr>
                <w:szCs w:val="24"/>
              </w:rPr>
              <w:t>главный специалист отдела конкурсов и аукционов управления муниципального заказа</w:t>
            </w:r>
          </w:p>
          <w:p w:rsidR="00D27046" w:rsidRPr="00CA5D8E" w:rsidRDefault="00D27046" w:rsidP="00C47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ведущий</w:t>
            </w:r>
            <w:r w:rsidRPr="00CA5D8E">
              <w:rPr>
                <w:rFonts w:ascii="Times New Roman" w:hAnsi="Times New Roman"/>
                <w:sz w:val="24"/>
                <w:szCs w:val="24"/>
              </w:rPr>
              <w:t xml:space="preserve"> специалист-экономист планово-экономического отдела управления жилищно-коммунального хозяйства администрации города</w:t>
            </w:r>
          </w:p>
        </w:tc>
      </w:tr>
    </w:tbl>
    <w:p w:rsidR="00D27046" w:rsidRPr="00EC5D0D" w:rsidRDefault="00D27046" w:rsidP="00D27046">
      <w:pPr>
        <w:pStyle w:val="2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EC5D0D">
        <w:rPr>
          <w:sz w:val="24"/>
          <w:szCs w:val="24"/>
        </w:rPr>
        <w:t>По окончании срока подачи заявок до 09 час. 00 мин. (время московское) «</w:t>
      </w:r>
      <w:r>
        <w:rPr>
          <w:sz w:val="24"/>
          <w:szCs w:val="24"/>
        </w:rPr>
        <w:t>28</w:t>
      </w:r>
      <w:r w:rsidRPr="00EC5D0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апреля </w:t>
      </w:r>
      <w:r w:rsidRPr="00EC5D0D">
        <w:rPr>
          <w:sz w:val="24"/>
          <w:szCs w:val="24"/>
        </w:rPr>
        <w:t>2012 года был</w:t>
      </w:r>
      <w:r w:rsidR="00690CB1">
        <w:rPr>
          <w:sz w:val="24"/>
          <w:szCs w:val="24"/>
        </w:rPr>
        <w:t>а</w:t>
      </w:r>
      <w:r w:rsidRPr="00EC5D0D">
        <w:rPr>
          <w:sz w:val="24"/>
          <w:szCs w:val="24"/>
        </w:rPr>
        <w:t xml:space="preserve"> подан</w:t>
      </w:r>
      <w:r>
        <w:rPr>
          <w:sz w:val="24"/>
          <w:szCs w:val="24"/>
        </w:rPr>
        <w:t xml:space="preserve">а только </w:t>
      </w:r>
      <w:r w:rsidRPr="00EC5D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(одна) </w:t>
      </w:r>
      <w:r w:rsidRPr="00EC5D0D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а</w:t>
      </w:r>
      <w:r w:rsidRPr="00EC5D0D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а</w:t>
      </w:r>
      <w:r w:rsidRPr="00EC5D0D">
        <w:rPr>
          <w:sz w:val="24"/>
          <w:szCs w:val="24"/>
        </w:rPr>
        <w:t>, с порядковым номер</w:t>
      </w:r>
      <w:r w:rsidR="00690CB1">
        <w:rPr>
          <w:sz w:val="24"/>
          <w:szCs w:val="24"/>
        </w:rPr>
        <w:t>ом</w:t>
      </w:r>
      <w:bookmarkStart w:id="0" w:name="_GoBack"/>
      <w:bookmarkEnd w:id="0"/>
      <w:r>
        <w:rPr>
          <w:sz w:val="24"/>
          <w:szCs w:val="24"/>
        </w:rPr>
        <w:t xml:space="preserve"> 1.</w:t>
      </w:r>
    </w:p>
    <w:p w:rsidR="00D27046" w:rsidRPr="00EC5D0D" w:rsidRDefault="00D27046" w:rsidP="00D27046">
      <w:pPr>
        <w:pStyle w:val="2"/>
        <w:spacing w:after="0" w:line="240" w:lineRule="auto"/>
        <w:ind w:left="180"/>
        <w:jc w:val="both"/>
        <w:rPr>
          <w:sz w:val="24"/>
          <w:szCs w:val="24"/>
        </w:rPr>
      </w:pPr>
    </w:p>
    <w:p w:rsidR="00467884" w:rsidRPr="00EC5D0D" w:rsidRDefault="00467884" w:rsidP="00467884">
      <w:pPr>
        <w:pStyle w:val="2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 w:rsidRPr="00EC5D0D">
        <w:rPr>
          <w:sz w:val="24"/>
          <w:szCs w:val="24"/>
        </w:rPr>
        <w:t xml:space="preserve">Открытый аукцион в электронной форме  № </w:t>
      </w:r>
      <w:r w:rsidRPr="00EC5D0D">
        <w:rPr>
          <w:bCs/>
          <w:sz w:val="24"/>
          <w:szCs w:val="24"/>
        </w:rPr>
        <w:t>0133300001712000</w:t>
      </w:r>
      <w:r>
        <w:rPr>
          <w:bCs/>
          <w:sz w:val="24"/>
          <w:szCs w:val="24"/>
        </w:rPr>
        <w:t>355</w:t>
      </w:r>
      <w:r w:rsidRPr="00F82754">
        <w:rPr>
          <w:bCs/>
          <w:sz w:val="24"/>
          <w:szCs w:val="24"/>
        </w:rPr>
        <w:t xml:space="preserve"> </w:t>
      </w:r>
      <w:r w:rsidRPr="00EC5D0D">
        <w:rPr>
          <w:sz w:val="24"/>
          <w:szCs w:val="24"/>
        </w:rPr>
        <w:t>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467884" w:rsidRPr="00EC5D0D" w:rsidRDefault="00467884" w:rsidP="00467884">
      <w:pPr>
        <w:pStyle w:val="2"/>
        <w:spacing w:after="0" w:line="240" w:lineRule="auto"/>
        <w:ind w:left="180"/>
        <w:jc w:val="both"/>
        <w:rPr>
          <w:sz w:val="24"/>
          <w:szCs w:val="24"/>
        </w:rPr>
      </w:pPr>
    </w:p>
    <w:p w:rsidR="00467884" w:rsidRPr="00A1178F" w:rsidRDefault="00C47ABF" w:rsidP="00C47ABF">
      <w:pPr>
        <w:tabs>
          <w:tab w:val="left" w:pos="851"/>
          <w:tab w:val="left" w:pos="10206"/>
        </w:tabs>
        <w:spacing w:after="0" w:line="240" w:lineRule="auto"/>
        <w:ind w:left="-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="00467884" w:rsidRPr="00A1178F">
        <w:rPr>
          <w:rFonts w:ascii="Times New Roman" w:hAnsi="Times New Roman"/>
          <w:sz w:val="24"/>
          <w:szCs w:val="24"/>
        </w:rPr>
        <w:t xml:space="preserve">Аукционная комиссия рассмотрела первую часть единственной заявки на участие в открытом аукционе в электронной форме № </w:t>
      </w:r>
      <w:r w:rsidR="00467884" w:rsidRPr="00A1178F">
        <w:rPr>
          <w:rFonts w:ascii="Times New Roman" w:hAnsi="Times New Roman"/>
          <w:bCs/>
          <w:sz w:val="24"/>
          <w:szCs w:val="24"/>
        </w:rPr>
        <w:t>0133300001712000</w:t>
      </w:r>
      <w:r w:rsidR="00467884">
        <w:rPr>
          <w:rFonts w:ascii="Times New Roman" w:hAnsi="Times New Roman"/>
          <w:bCs/>
          <w:sz w:val="24"/>
          <w:szCs w:val="24"/>
        </w:rPr>
        <w:t>355</w:t>
      </w:r>
      <w:r w:rsidR="00467884" w:rsidRPr="00A1178F">
        <w:rPr>
          <w:rFonts w:ascii="Times New Roman" w:hAnsi="Times New Roman"/>
          <w:bCs/>
          <w:sz w:val="24"/>
          <w:szCs w:val="24"/>
        </w:rPr>
        <w:t xml:space="preserve"> </w:t>
      </w:r>
      <w:r w:rsidR="00467884" w:rsidRPr="00A1178F">
        <w:rPr>
          <w:rFonts w:ascii="Times New Roman" w:hAnsi="Times New Roman"/>
          <w:sz w:val="24"/>
          <w:szCs w:val="24"/>
        </w:rPr>
        <w:t xml:space="preserve">в порядке,  установленном статьей 41.9 Федерального закона </w:t>
      </w:r>
      <w:r w:rsidR="00467884" w:rsidRPr="00A1178F">
        <w:rPr>
          <w:rFonts w:ascii="Times New Roman" w:hAnsi="Times New Roman"/>
          <w:color w:val="000000"/>
          <w:sz w:val="24"/>
          <w:szCs w:val="24"/>
        </w:rPr>
        <w:t xml:space="preserve">от 21 июля 2005 года № 94-ФЗ, и приняла решение: </w:t>
      </w:r>
    </w:p>
    <w:p w:rsidR="00D27046" w:rsidRPr="00EC5D0D" w:rsidRDefault="00467884" w:rsidP="00467884">
      <w:pPr>
        <w:pStyle w:val="2"/>
        <w:spacing w:after="0" w:line="240" w:lineRule="auto"/>
        <w:ind w:left="-284"/>
        <w:jc w:val="both"/>
        <w:rPr>
          <w:sz w:val="24"/>
          <w:szCs w:val="24"/>
        </w:rPr>
      </w:pPr>
      <w:r w:rsidRPr="00EC5D0D">
        <w:rPr>
          <w:sz w:val="24"/>
          <w:szCs w:val="24"/>
        </w:rPr>
        <w:t xml:space="preserve"> 9.1. Допустить к участию в открытом аукционе в электронной форме и признать участником     открытого аукциона в электронной форме следующего участника размещения заказа:</w:t>
      </w:r>
    </w:p>
    <w:p w:rsidR="00D27046" w:rsidRPr="00EC5D0D" w:rsidRDefault="00D27046" w:rsidP="00D27046">
      <w:pPr>
        <w:pStyle w:val="2"/>
        <w:spacing w:after="0" w:line="240" w:lineRule="auto"/>
        <w:ind w:left="284" w:right="-191"/>
        <w:jc w:val="both"/>
        <w:rPr>
          <w:sz w:val="24"/>
          <w:szCs w:val="24"/>
        </w:rPr>
      </w:pP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48"/>
        <w:gridCol w:w="3492"/>
        <w:gridCol w:w="3960"/>
      </w:tblGrid>
      <w:tr w:rsidR="00D27046" w:rsidRPr="00EC5D0D" w:rsidTr="00B571C6">
        <w:tc>
          <w:tcPr>
            <w:tcW w:w="549" w:type="dxa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 xml:space="preserve">№ п/п </w:t>
            </w:r>
          </w:p>
        </w:tc>
        <w:tc>
          <w:tcPr>
            <w:tcW w:w="1548" w:type="dxa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Порядковый номер заявки</w:t>
            </w:r>
          </w:p>
        </w:tc>
        <w:tc>
          <w:tcPr>
            <w:tcW w:w="3492" w:type="dxa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Статус допуска</w:t>
            </w:r>
          </w:p>
        </w:tc>
        <w:tc>
          <w:tcPr>
            <w:tcW w:w="3960" w:type="dxa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Основание для решения</w:t>
            </w:r>
          </w:p>
        </w:tc>
      </w:tr>
      <w:tr w:rsidR="00D27046" w:rsidRPr="00EC5D0D" w:rsidTr="00B571C6">
        <w:tc>
          <w:tcPr>
            <w:tcW w:w="549" w:type="dxa"/>
          </w:tcPr>
          <w:p w:rsidR="00D27046" w:rsidRPr="00EC5D0D" w:rsidRDefault="00D27046" w:rsidP="00B571C6">
            <w:pPr>
              <w:pStyle w:val="a5"/>
              <w:shd w:val="clear" w:color="auto" w:fill="auto"/>
              <w:spacing w:line="360" w:lineRule="auto"/>
              <w:ind w:left="284" w:right="-191" w:firstLine="0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1548" w:type="dxa"/>
          </w:tcPr>
          <w:p w:rsidR="00D27046" w:rsidRPr="00EC5D0D" w:rsidRDefault="00172886" w:rsidP="00B571C6">
            <w:pPr>
              <w:pStyle w:val="a5"/>
              <w:shd w:val="clear" w:color="auto" w:fill="auto"/>
              <w:spacing w:line="360" w:lineRule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92" w:type="dxa"/>
          </w:tcPr>
          <w:p w:rsidR="00D27046" w:rsidRPr="00EC5D0D" w:rsidRDefault="00D27046" w:rsidP="00B571C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C5D0D">
              <w:rPr>
                <w:szCs w:val="24"/>
              </w:rPr>
              <w:t>Допущен</w:t>
            </w:r>
            <w:proofErr w:type="gramEnd"/>
            <w:r w:rsidRPr="00EC5D0D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960" w:type="dxa"/>
          </w:tcPr>
          <w:p w:rsidR="00D27046" w:rsidRPr="00EC5D0D" w:rsidRDefault="00D27046" w:rsidP="00B571C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форме.</w:t>
            </w:r>
          </w:p>
        </w:tc>
      </w:tr>
    </w:tbl>
    <w:p w:rsidR="00D27046" w:rsidRPr="00EC5D0D" w:rsidRDefault="00D27046" w:rsidP="00D27046">
      <w:pPr>
        <w:pStyle w:val="a5"/>
        <w:ind w:left="0" w:firstLine="0"/>
        <w:outlineLvl w:val="0"/>
        <w:rPr>
          <w:szCs w:val="24"/>
        </w:rPr>
      </w:pPr>
    </w:p>
    <w:p w:rsidR="00D27046" w:rsidRPr="00A077F9" w:rsidRDefault="00C47ABF" w:rsidP="00C47ABF">
      <w:pPr>
        <w:pStyle w:val="a5"/>
        <w:ind w:left="0" w:firstLine="0"/>
        <w:outlineLvl w:val="0"/>
        <w:rPr>
          <w:szCs w:val="24"/>
        </w:rPr>
      </w:pPr>
      <w:r>
        <w:rPr>
          <w:szCs w:val="24"/>
        </w:rPr>
        <w:t xml:space="preserve">9.2. </w:t>
      </w:r>
      <w:r w:rsidR="00D27046">
        <w:rPr>
          <w:szCs w:val="24"/>
        </w:rPr>
        <w:t xml:space="preserve"> </w:t>
      </w:r>
      <w:r w:rsidR="00D27046" w:rsidRPr="00EC5D0D">
        <w:rPr>
          <w:szCs w:val="24"/>
        </w:rPr>
        <w:t xml:space="preserve">Сведения </w:t>
      </w:r>
      <w:proofErr w:type="gramStart"/>
      <w:r w:rsidR="00D27046" w:rsidRPr="00EC5D0D">
        <w:rPr>
          <w:szCs w:val="24"/>
        </w:rPr>
        <w:t>о решении каждого члена аукционной комиссии о допуске участника размещения заказа к участию в открытом аукционе в электронной форме</w:t>
      </w:r>
      <w:proofErr w:type="gramEnd"/>
      <w:r w:rsidR="00D27046" w:rsidRPr="00EC5D0D">
        <w:rPr>
          <w:szCs w:val="24"/>
        </w:rPr>
        <w:t>:</w:t>
      </w: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620"/>
        <w:gridCol w:w="3420"/>
        <w:gridCol w:w="3960"/>
      </w:tblGrid>
      <w:tr w:rsidR="00D27046" w:rsidRPr="00EC5D0D" w:rsidTr="00B571C6">
        <w:tc>
          <w:tcPr>
            <w:tcW w:w="549" w:type="dxa"/>
            <w:shd w:val="clear" w:color="auto" w:fill="auto"/>
          </w:tcPr>
          <w:p w:rsidR="00D27046" w:rsidRPr="00EC5D0D" w:rsidRDefault="00D27046" w:rsidP="00B571C6">
            <w:pPr>
              <w:pStyle w:val="a5"/>
              <w:shd w:val="clear" w:color="auto" w:fill="auto"/>
              <w:spacing w:line="360" w:lineRule="auto"/>
              <w:ind w:left="34" w:right="-191" w:hanging="34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№ п/п</w:t>
            </w:r>
          </w:p>
        </w:tc>
        <w:tc>
          <w:tcPr>
            <w:tcW w:w="1620" w:type="dxa"/>
            <w:shd w:val="clear" w:color="auto" w:fill="auto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Порядковый номер заявки</w:t>
            </w:r>
          </w:p>
        </w:tc>
        <w:tc>
          <w:tcPr>
            <w:tcW w:w="3420" w:type="dxa"/>
            <w:shd w:val="clear" w:color="auto" w:fill="auto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 w:rsidRPr="00EC5D0D">
              <w:rPr>
                <w:color w:val="000000"/>
                <w:szCs w:val="24"/>
              </w:rPr>
              <w:t>Голосовали «ЗА» решение о допуске</w:t>
            </w:r>
            <w:r w:rsidRPr="00EC5D0D">
              <w:rPr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960" w:type="dxa"/>
            <w:shd w:val="clear" w:color="auto" w:fill="auto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color w:val="000000"/>
                <w:szCs w:val="24"/>
              </w:rPr>
              <w:t>Голосовали «ПРОТИВ» решения о допуске</w:t>
            </w:r>
            <w:r w:rsidRPr="00EC5D0D">
              <w:rPr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D27046" w:rsidRPr="00EC5D0D" w:rsidTr="00B571C6">
        <w:tc>
          <w:tcPr>
            <w:tcW w:w="549" w:type="dxa"/>
            <w:shd w:val="clear" w:color="auto" w:fill="auto"/>
          </w:tcPr>
          <w:p w:rsidR="00D27046" w:rsidRPr="00EC5D0D" w:rsidRDefault="00172886" w:rsidP="00B571C6">
            <w:pPr>
              <w:pStyle w:val="a5"/>
              <w:shd w:val="clear" w:color="auto" w:fill="auto"/>
              <w:spacing w:line="360" w:lineRule="auto"/>
              <w:ind w:left="5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7046" w:rsidRPr="00EC5D0D" w:rsidRDefault="00172886" w:rsidP="00B571C6">
            <w:pPr>
              <w:pStyle w:val="a5"/>
              <w:shd w:val="clear" w:color="auto" w:fill="auto"/>
              <w:spacing w:line="360" w:lineRule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D27046" w:rsidRPr="00A077F9" w:rsidRDefault="00D27046" w:rsidP="00B571C6">
            <w:pPr>
              <w:pStyle w:val="a5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Е.В. Шабанова</w:t>
            </w:r>
            <w:r w:rsidRPr="00A077F9">
              <w:rPr>
                <w:szCs w:val="24"/>
              </w:rPr>
              <w:br/>
              <w:t>Н.Б. Абрамова</w:t>
            </w:r>
          </w:p>
          <w:p w:rsidR="00D27046" w:rsidRPr="00A077F9" w:rsidRDefault="00D27046" w:rsidP="00B571C6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Е.Л. Седых</w:t>
            </w:r>
          </w:p>
          <w:p w:rsidR="00D27046" w:rsidRPr="00A077F9" w:rsidRDefault="00D27046" w:rsidP="00B571C6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Cs w:val="24"/>
              </w:rPr>
            </w:pPr>
            <w:r w:rsidRPr="00A077F9">
              <w:rPr>
                <w:szCs w:val="24"/>
              </w:rPr>
              <w:t>М.В. Колобова</w:t>
            </w:r>
          </w:p>
          <w:p w:rsidR="00D27046" w:rsidRDefault="00172886" w:rsidP="00B571C6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О.Б. Антонова</w:t>
            </w:r>
          </w:p>
        </w:tc>
        <w:tc>
          <w:tcPr>
            <w:tcW w:w="3960" w:type="dxa"/>
            <w:shd w:val="clear" w:color="auto" w:fill="auto"/>
          </w:tcPr>
          <w:p w:rsidR="00D27046" w:rsidRPr="00EC5D0D" w:rsidRDefault="00D27046" w:rsidP="00B571C6">
            <w:pPr>
              <w:pStyle w:val="a5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br/>
            </w:r>
            <w:r>
              <w:rPr>
                <w:szCs w:val="24"/>
              </w:rPr>
              <w:br/>
            </w:r>
            <w:r w:rsidRPr="00EC5D0D">
              <w:rPr>
                <w:szCs w:val="24"/>
              </w:rPr>
              <w:t>-</w:t>
            </w:r>
          </w:p>
        </w:tc>
      </w:tr>
    </w:tbl>
    <w:p w:rsidR="00D27046" w:rsidRDefault="00D27046" w:rsidP="00D27046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Cs w:val="24"/>
        </w:rPr>
      </w:pPr>
    </w:p>
    <w:p w:rsidR="00D27046" w:rsidRPr="00EC5D0D" w:rsidRDefault="00C47ABF" w:rsidP="00C47ABF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10. </w:t>
      </w:r>
      <w:r w:rsidR="00D27046" w:rsidRPr="00EC5D0D">
        <w:rPr>
          <w:szCs w:val="24"/>
        </w:rPr>
        <w:t>Настоящий протокол рассмотрения первых частей заявок на участие в откры</w:t>
      </w:r>
      <w:r w:rsidR="00D27046">
        <w:rPr>
          <w:szCs w:val="24"/>
        </w:rPr>
        <w:t>том аукционе будет размещен на</w:t>
      </w:r>
      <w:r w:rsidR="00D27046" w:rsidRPr="00EC5D0D">
        <w:rPr>
          <w:szCs w:val="24"/>
        </w:rPr>
        <w:t xml:space="preserve"> электронной торговой площадке в информационно-телекоммуникационной сети интернет на сайте:</w:t>
      </w:r>
      <w:r w:rsidR="00D27046" w:rsidRPr="00EC5D0D">
        <w:rPr>
          <w:i/>
          <w:szCs w:val="24"/>
          <w:u w:val="single"/>
        </w:rPr>
        <w:t xml:space="preserve"> </w:t>
      </w:r>
      <w:hyperlink r:id="rId7" w:history="1">
        <w:r w:rsidR="00D27046" w:rsidRPr="006F35F1">
          <w:rPr>
            <w:rStyle w:val="a7"/>
            <w:szCs w:val="24"/>
          </w:rPr>
          <w:t>www.</w:t>
        </w:r>
        <w:r w:rsidR="00D27046" w:rsidRPr="006F35F1">
          <w:rPr>
            <w:rStyle w:val="a7"/>
            <w:szCs w:val="24"/>
            <w:lang w:val="en-US"/>
          </w:rPr>
          <w:t>rts</w:t>
        </w:r>
        <w:r w:rsidR="00D27046" w:rsidRPr="006F35F1">
          <w:rPr>
            <w:rStyle w:val="a7"/>
            <w:szCs w:val="24"/>
          </w:rPr>
          <w:t>-</w:t>
        </w:r>
        <w:r w:rsidR="00D27046" w:rsidRPr="006F35F1">
          <w:rPr>
            <w:rStyle w:val="a7"/>
            <w:szCs w:val="24"/>
            <w:lang w:val="en-US"/>
          </w:rPr>
          <w:t>tender</w:t>
        </w:r>
        <w:r w:rsidR="00D27046" w:rsidRPr="006F35F1">
          <w:rPr>
            <w:rStyle w:val="a7"/>
            <w:szCs w:val="24"/>
          </w:rPr>
          <w:t>.</w:t>
        </w:r>
        <w:proofErr w:type="spellStart"/>
        <w:r w:rsidR="00D27046" w:rsidRPr="006F35F1">
          <w:rPr>
            <w:rStyle w:val="a7"/>
            <w:szCs w:val="24"/>
          </w:rPr>
          <w:t>ru</w:t>
        </w:r>
        <w:proofErr w:type="spellEnd"/>
      </w:hyperlink>
      <w:r w:rsidR="00D27046" w:rsidRPr="00F82754">
        <w:rPr>
          <w:szCs w:val="24"/>
        </w:rPr>
        <w:t>.</w:t>
      </w:r>
    </w:p>
    <w:p w:rsidR="00D27046" w:rsidRPr="00EC5D0D" w:rsidRDefault="00D27046" w:rsidP="00D27046">
      <w:pPr>
        <w:pStyle w:val="4"/>
        <w:ind w:firstLine="284"/>
        <w:rPr>
          <w:b w:val="0"/>
          <w:sz w:val="24"/>
          <w:szCs w:val="24"/>
        </w:rPr>
      </w:pPr>
      <w:r w:rsidRPr="00EC5D0D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D27046" w:rsidRPr="00EC5D0D" w:rsidRDefault="00D27046" w:rsidP="00D27046">
      <w:pPr>
        <w:pStyle w:val="a5"/>
        <w:ind w:left="0" w:firstLine="284"/>
        <w:jc w:val="both"/>
        <w:outlineLvl w:val="0"/>
        <w:rPr>
          <w:szCs w:val="24"/>
        </w:rPr>
      </w:pPr>
    </w:p>
    <w:p w:rsidR="00D27046" w:rsidRPr="00286F2B" w:rsidRDefault="00D27046" w:rsidP="00D27046">
      <w:pPr>
        <w:pStyle w:val="a5"/>
        <w:ind w:hanging="2268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7046" w:rsidRPr="00FA5366" w:rsidRDefault="00D27046" w:rsidP="00172886">
      <w:pPr>
        <w:pStyle w:val="a5"/>
        <w:ind w:left="0" w:firstLine="284"/>
        <w:jc w:val="both"/>
        <w:outlineLvl w:val="0"/>
        <w:rPr>
          <w:szCs w:val="24"/>
        </w:rPr>
      </w:pPr>
    </w:p>
    <w:p w:rsidR="00D27046" w:rsidRDefault="00D27046" w:rsidP="00172886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П</w:t>
      </w:r>
      <w:r w:rsidRPr="00FA5366">
        <w:rPr>
          <w:szCs w:val="24"/>
        </w:rPr>
        <w:t>редседател</w:t>
      </w:r>
      <w:r>
        <w:rPr>
          <w:szCs w:val="24"/>
        </w:rPr>
        <w:t>ь</w:t>
      </w:r>
      <w:r w:rsidRPr="00FA5366">
        <w:rPr>
          <w:szCs w:val="24"/>
        </w:rPr>
        <w:t xml:space="preserve"> ком</w:t>
      </w:r>
      <w:r>
        <w:rPr>
          <w:szCs w:val="24"/>
        </w:rPr>
        <w:t xml:space="preserve">иссии:                      </w:t>
      </w:r>
      <w:r w:rsidRPr="00FA5366">
        <w:rPr>
          <w:szCs w:val="24"/>
        </w:rPr>
        <w:t xml:space="preserve">   </w:t>
      </w:r>
      <w:r>
        <w:rPr>
          <w:szCs w:val="24"/>
        </w:rPr>
        <w:t xml:space="preserve">      _________________________ </w:t>
      </w:r>
      <w:r w:rsidRPr="00FA5366">
        <w:rPr>
          <w:szCs w:val="24"/>
        </w:rPr>
        <w:t xml:space="preserve"> / </w:t>
      </w:r>
      <w:r>
        <w:rPr>
          <w:szCs w:val="24"/>
        </w:rPr>
        <w:t>Е.В. Шабанова</w:t>
      </w:r>
      <w:r w:rsidRPr="00FA5366">
        <w:rPr>
          <w:szCs w:val="24"/>
        </w:rPr>
        <w:t xml:space="preserve"> / </w:t>
      </w:r>
    </w:p>
    <w:p w:rsidR="00D27046" w:rsidRPr="008A56EC" w:rsidRDefault="00D27046" w:rsidP="001728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>Члены комиссии:</w:t>
      </w:r>
      <w:r w:rsidRPr="008A56EC">
        <w:rPr>
          <w:rFonts w:ascii="Times New Roman" w:hAnsi="Times New Roman"/>
          <w:b/>
          <w:sz w:val="24"/>
          <w:szCs w:val="24"/>
        </w:rPr>
        <w:tab/>
      </w:r>
    </w:p>
    <w:p w:rsidR="00D27046" w:rsidRPr="008A56EC" w:rsidRDefault="00D27046" w:rsidP="00172886">
      <w:pPr>
        <w:pStyle w:val="a5"/>
        <w:ind w:left="0" w:firstLine="284"/>
        <w:jc w:val="both"/>
        <w:outlineLvl w:val="0"/>
        <w:rPr>
          <w:szCs w:val="24"/>
        </w:rPr>
      </w:pPr>
    </w:p>
    <w:p w:rsidR="00D27046" w:rsidRPr="008A56EC" w:rsidRDefault="00D27046" w:rsidP="00172886">
      <w:pPr>
        <w:pStyle w:val="a5"/>
        <w:ind w:left="0" w:firstLine="284"/>
        <w:jc w:val="both"/>
        <w:outlineLvl w:val="0"/>
        <w:rPr>
          <w:szCs w:val="24"/>
        </w:rPr>
      </w:pPr>
      <w:r w:rsidRPr="008A56EC">
        <w:rPr>
          <w:szCs w:val="24"/>
        </w:rPr>
        <w:t xml:space="preserve">                                                                     _________________________ / Н.Б. Абрамова /</w:t>
      </w:r>
    </w:p>
    <w:p w:rsidR="00D27046" w:rsidRPr="008A56EC" w:rsidRDefault="00D27046" w:rsidP="0017288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   </w:t>
      </w:r>
    </w:p>
    <w:p w:rsidR="00D27046" w:rsidRPr="008A56EC" w:rsidRDefault="00D27046" w:rsidP="00172886">
      <w:pPr>
        <w:spacing w:line="240" w:lineRule="auto"/>
        <w:ind w:left="4112" w:firstLine="136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_________________________  / Е.Л. Седых /</w:t>
      </w:r>
    </w:p>
    <w:p w:rsidR="00D27046" w:rsidRPr="008A56EC" w:rsidRDefault="00D27046" w:rsidP="0017288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27046" w:rsidRPr="008A56EC" w:rsidRDefault="00D27046" w:rsidP="00172886">
      <w:pPr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 __________________________ / М.В. Колобова /</w:t>
      </w:r>
    </w:p>
    <w:p w:rsidR="00D27046" w:rsidRPr="008A56EC" w:rsidRDefault="00D27046" w:rsidP="00172886">
      <w:pPr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8A56EC">
        <w:rPr>
          <w:rFonts w:ascii="Times New Roman" w:hAnsi="Times New Roman"/>
          <w:sz w:val="24"/>
          <w:szCs w:val="24"/>
        </w:rPr>
        <w:t xml:space="preserve"> </w:t>
      </w:r>
    </w:p>
    <w:p w:rsidR="00D27046" w:rsidRPr="00172886" w:rsidRDefault="00D27046" w:rsidP="00172886">
      <w:pPr>
        <w:spacing w:line="240" w:lineRule="auto"/>
        <w:rPr>
          <w:rFonts w:ascii="Times New Roman" w:hAnsi="Times New Roman"/>
        </w:rPr>
      </w:pPr>
      <w:r w:rsidRPr="008A56EC">
        <w:rPr>
          <w:rFonts w:ascii="Times New Roman" w:hAnsi="Times New Roman"/>
          <w:sz w:val="24"/>
          <w:szCs w:val="24"/>
        </w:rPr>
        <w:t xml:space="preserve">Представитель заказчика: </w:t>
      </w:r>
      <w:r w:rsidRPr="008A56EC">
        <w:rPr>
          <w:rFonts w:ascii="Times New Roman" w:hAnsi="Times New Roman"/>
          <w:sz w:val="24"/>
          <w:szCs w:val="24"/>
        </w:rPr>
        <w:tab/>
      </w:r>
      <w:r w:rsidRPr="008A56EC">
        <w:rPr>
          <w:rFonts w:ascii="Times New Roman" w:hAnsi="Times New Roman"/>
          <w:sz w:val="24"/>
          <w:szCs w:val="24"/>
        </w:rPr>
        <w:tab/>
        <w:t xml:space="preserve">              ________________________ / </w:t>
      </w:r>
      <w:r w:rsidR="00172886">
        <w:rPr>
          <w:rFonts w:ascii="Times New Roman" w:hAnsi="Times New Roman"/>
          <w:sz w:val="24"/>
          <w:szCs w:val="24"/>
        </w:rPr>
        <w:t>О.Б. Антонова</w:t>
      </w:r>
      <w:r w:rsidRPr="008A56EC">
        <w:rPr>
          <w:rFonts w:ascii="Times New Roman" w:hAnsi="Times New Roman"/>
          <w:sz w:val="24"/>
          <w:szCs w:val="24"/>
        </w:rPr>
        <w:t xml:space="preserve"> /</w:t>
      </w: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9BE6397A"/>
    <w:lvl w:ilvl="0" w:tplc="6AAA86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184985"/>
    <w:multiLevelType w:val="multilevel"/>
    <w:tmpl w:val="8D2659A0"/>
    <w:lvl w:ilvl="0">
      <w:start w:val="7"/>
      <w:numFmt w:val="decimal"/>
      <w:lvlText w:val="%1."/>
      <w:lvlJc w:val="left"/>
      <w:pPr>
        <w:tabs>
          <w:tab w:val="num" w:pos="-18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36"/>
        </w:tabs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04"/>
        </w:tabs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8"/>
        </w:tabs>
        <w:ind w:left="2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72"/>
        </w:tabs>
        <w:ind w:left="3172" w:hanging="1800"/>
      </w:pPr>
      <w:rPr>
        <w:rFonts w:hint="default"/>
      </w:rPr>
    </w:lvl>
  </w:abstractNum>
  <w:abstractNum w:abstractNumId="2">
    <w:nsid w:val="698E4124"/>
    <w:multiLevelType w:val="multilevel"/>
    <w:tmpl w:val="863E86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3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234D5"/>
    <w:rsid w:val="00135B4D"/>
    <w:rsid w:val="001423E0"/>
    <w:rsid w:val="00152A65"/>
    <w:rsid w:val="00163D4B"/>
    <w:rsid w:val="00172886"/>
    <w:rsid w:val="00185C49"/>
    <w:rsid w:val="00187640"/>
    <w:rsid w:val="001A0C0D"/>
    <w:rsid w:val="001A2065"/>
    <w:rsid w:val="001D6FC1"/>
    <w:rsid w:val="00207499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43E49"/>
    <w:rsid w:val="003505CE"/>
    <w:rsid w:val="00363862"/>
    <w:rsid w:val="003A39E2"/>
    <w:rsid w:val="003E05B7"/>
    <w:rsid w:val="00403FCA"/>
    <w:rsid w:val="00441464"/>
    <w:rsid w:val="004468B9"/>
    <w:rsid w:val="00467884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3D5F"/>
    <w:rsid w:val="00565A86"/>
    <w:rsid w:val="005940A2"/>
    <w:rsid w:val="005B6001"/>
    <w:rsid w:val="005B6335"/>
    <w:rsid w:val="005E38D5"/>
    <w:rsid w:val="0064541C"/>
    <w:rsid w:val="00652B67"/>
    <w:rsid w:val="00652C7E"/>
    <w:rsid w:val="00653E87"/>
    <w:rsid w:val="0066227A"/>
    <w:rsid w:val="0067134E"/>
    <w:rsid w:val="006743DA"/>
    <w:rsid w:val="006766BC"/>
    <w:rsid w:val="00690CB1"/>
    <w:rsid w:val="006A37C7"/>
    <w:rsid w:val="006A3EC4"/>
    <w:rsid w:val="006A7E30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E67C0"/>
    <w:rsid w:val="008F04EF"/>
    <w:rsid w:val="00910951"/>
    <w:rsid w:val="00914A9A"/>
    <w:rsid w:val="009320BB"/>
    <w:rsid w:val="009505BA"/>
    <w:rsid w:val="00977792"/>
    <w:rsid w:val="00986F3F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D2C17"/>
    <w:rsid w:val="00AD2E18"/>
    <w:rsid w:val="00AF2475"/>
    <w:rsid w:val="00B145EF"/>
    <w:rsid w:val="00B17E9F"/>
    <w:rsid w:val="00B322A8"/>
    <w:rsid w:val="00B37B55"/>
    <w:rsid w:val="00B61FA4"/>
    <w:rsid w:val="00BE7411"/>
    <w:rsid w:val="00C1068A"/>
    <w:rsid w:val="00C10E74"/>
    <w:rsid w:val="00C33003"/>
    <w:rsid w:val="00C42091"/>
    <w:rsid w:val="00C47ABF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27046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E8197F"/>
    <w:rsid w:val="00F12F40"/>
    <w:rsid w:val="00F1465F"/>
    <w:rsid w:val="00F37EC1"/>
    <w:rsid w:val="00F4407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46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D270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7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2704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270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270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704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D2704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7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D27046"/>
    <w:rPr>
      <w:color w:val="0000FF"/>
      <w:u w:val="single"/>
    </w:rPr>
  </w:style>
  <w:style w:type="paragraph" w:customStyle="1" w:styleId="ConsPlusNormal">
    <w:name w:val="ConsPlusNormal"/>
    <w:link w:val="ConsPlusNormal0"/>
    <w:rsid w:val="00D2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704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D2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7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46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D2704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70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2704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270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2704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2704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D2704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27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D27046"/>
    <w:rPr>
      <w:color w:val="0000FF"/>
      <w:u w:val="single"/>
    </w:rPr>
  </w:style>
  <w:style w:type="paragraph" w:customStyle="1" w:styleId="ConsPlusNormal">
    <w:name w:val="ConsPlusNormal"/>
    <w:link w:val="ConsPlusNormal0"/>
    <w:rsid w:val="00D27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27046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D2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2012-04-28T06:47:00Z</dcterms:created>
  <dcterms:modified xsi:type="dcterms:W3CDTF">2012-04-28T09:00:00Z</dcterms:modified>
</cp:coreProperties>
</file>