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8B5CC6" w:rsidRDefault="008B5CC6" w:rsidP="00A421A7">
            <w:pPr>
              <w:rPr>
                <w:sz w:val="24"/>
                <w:szCs w:val="24"/>
              </w:rPr>
            </w:pPr>
            <w:r>
              <w:rPr>
                <w:sz w:val="24"/>
                <w:szCs w:val="24"/>
              </w:rPr>
              <w:t>М</w:t>
            </w:r>
            <w:r w:rsidRPr="008B5CC6">
              <w:rPr>
                <w:sz w:val="24"/>
                <w:szCs w:val="24"/>
              </w:rPr>
              <w:t>униципальное бюджетное дошкольное образовательное учреждение "Детский сад № 13"</w:t>
            </w:r>
            <w:r w:rsidRPr="008B5CC6">
              <w:rPr>
                <w:sz w:val="24"/>
                <w:szCs w:val="24"/>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Default="00722F10" w:rsidP="00A43227">
      <w:pPr>
        <w:pStyle w:val="ConsPlusNormal0"/>
        <w:ind w:firstLine="0"/>
        <w:jc w:val="both"/>
        <w:rPr>
          <w:b/>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A43227">
        <w:rPr>
          <w:rFonts w:ascii="Times New Roman" w:eastAsia="Times New Roman" w:hAnsi="Times New Roman" w:cs="Times New Roman"/>
          <w:sz w:val="28"/>
          <w:szCs w:val="28"/>
        </w:rPr>
        <w:t>Р</w:t>
      </w:r>
      <w:r w:rsidR="00A43227" w:rsidRPr="00A43227">
        <w:rPr>
          <w:rFonts w:ascii="Times New Roman" w:eastAsia="Times New Roman" w:hAnsi="Times New Roman" w:cs="Times New Roman"/>
          <w:sz w:val="28"/>
          <w:szCs w:val="28"/>
        </w:rPr>
        <w:t xml:space="preserve">емонт </w:t>
      </w:r>
      <w:r w:rsidR="008B5CC6">
        <w:rPr>
          <w:rFonts w:ascii="Times New Roman" w:eastAsia="Times New Roman" w:hAnsi="Times New Roman" w:cs="Times New Roman"/>
          <w:sz w:val="28"/>
          <w:szCs w:val="28"/>
        </w:rPr>
        <w:t>мягкой кровли.</w:t>
      </w: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79634F">
            <w:pPr>
              <w:pStyle w:val="32"/>
            </w:pPr>
            <w:r>
              <w:t>3</w:t>
            </w:r>
            <w:r w:rsidR="0079634F">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rsidP="008C2D47">
            <w:pPr>
              <w:pStyle w:val="32"/>
            </w:pPr>
            <w:r>
              <w:t>3</w:t>
            </w:r>
            <w:r w:rsidR="008C2D47">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8C2D47">
            <w:pPr>
              <w:pStyle w:val="32"/>
            </w:pPr>
            <w:r>
              <w:t>4</w:t>
            </w:r>
            <w:r w:rsidR="008C2D47">
              <w:t>5</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8B5CC6" w:rsidRPr="00B70AF8" w:rsidRDefault="00B70AF8" w:rsidP="00A421A7">
            <w:pPr>
              <w:pStyle w:val="af6"/>
              <w:spacing w:after="0"/>
              <w:ind w:left="0"/>
              <w:rPr>
                <w:sz w:val="24"/>
                <w:szCs w:val="24"/>
              </w:rPr>
            </w:pPr>
            <w:r w:rsidRPr="00B70AF8">
              <w:rPr>
                <w:sz w:val="24"/>
                <w:szCs w:val="24"/>
              </w:rPr>
              <w:t>М</w:t>
            </w:r>
            <w:r w:rsidR="008B5CC6" w:rsidRPr="00B70AF8">
              <w:rPr>
                <w:sz w:val="24"/>
                <w:szCs w:val="24"/>
              </w:rPr>
              <w:t>униципальное бюджетное дошкольное образовательное учреждение "Детский сад № 13"</w:t>
            </w:r>
          </w:p>
          <w:p w:rsidR="00B70AF8" w:rsidRPr="00B70AF8"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B70AF8" w:rsidRPr="00B70AF8">
              <w:rPr>
                <w:sz w:val="24"/>
                <w:szCs w:val="24"/>
              </w:rPr>
              <w:t>153038, Российская</w:t>
            </w:r>
            <w:r w:rsidR="00B70AF8">
              <w:rPr>
                <w:sz w:val="24"/>
                <w:szCs w:val="24"/>
              </w:rPr>
              <w:t xml:space="preserve"> Федерация, Ивановская область</w:t>
            </w:r>
            <w:r w:rsidR="00B70AF8" w:rsidRPr="00B70AF8">
              <w:rPr>
                <w:sz w:val="24"/>
                <w:szCs w:val="24"/>
              </w:rPr>
              <w:t xml:space="preserve">, Иваново г, ул. 5-я </w:t>
            </w:r>
            <w:proofErr w:type="spellStart"/>
            <w:r w:rsidR="00B70AF8" w:rsidRPr="00B70AF8">
              <w:rPr>
                <w:sz w:val="24"/>
                <w:szCs w:val="24"/>
              </w:rPr>
              <w:t>Коляновская</w:t>
            </w:r>
            <w:proofErr w:type="spellEnd"/>
            <w:r w:rsidR="00B70AF8" w:rsidRPr="00B70AF8">
              <w:rPr>
                <w:sz w:val="24"/>
                <w:szCs w:val="24"/>
              </w:rPr>
              <w:t>, 74</w:t>
            </w:r>
          </w:p>
          <w:p w:rsidR="00A421A7" w:rsidRDefault="005D1C97" w:rsidP="00A421A7">
            <w:pPr>
              <w:pStyle w:val="af6"/>
              <w:spacing w:after="0"/>
              <w:ind w:left="0"/>
              <w:rPr>
                <w:sz w:val="24"/>
                <w:szCs w:val="24"/>
              </w:rPr>
            </w:pPr>
            <w:r w:rsidRPr="005D1C97">
              <w:rPr>
                <w:sz w:val="24"/>
                <w:szCs w:val="24"/>
              </w:rPr>
              <w:t xml:space="preserve">Телефон, факс: </w:t>
            </w:r>
            <w:r w:rsidR="001A7D63" w:rsidRPr="001A7D63">
              <w:rPr>
                <w:sz w:val="24"/>
                <w:szCs w:val="24"/>
              </w:rPr>
              <w:t>7-4932-5</w:t>
            </w:r>
            <w:r w:rsidR="00B70AF8">
              <w:rPr>
                <w:sz w:val="24"/>
                <w:szCs w:val="24"/>
              </w:rPr>
              <w:t>60518</w:t>
            </w:r>
          </w:p>
          <w:p w:rsidR="0020091D" w:rsidRPr="005D1C97" w:rsidRDefault="005D1C97" w:rsidP="00A421A7">
            <w:pPr>
              <w:pStyle w:val="af6"/>
              <w:spacing w:after="0"/>
              <w:ind w:left="0"/>
              <w:rPr>
                <w:sz w:val="24"/>
                <w:szCs w:val="24"/>
              </w:rPr>
            </w:pPr>
            <w:r w:rsidRPr="005D1C97">
              <w:rPr>
                <w:sz w:val="24"/>
                <w:szCs w:val="24"/>
              </w:rPr>
              <w:t xml:space="preserve">Адрес электронной почты: </w:t>
            </w:r>
            <w:r w:rsidR="00B70AF8" w:rsidRPr="00B70AF8">
              <w:rPr>
                <w:sz w:val="24"/>
                <w:szCs w:val="24"/>
              </w:rPr>
              <w:t>dou13@ivedu.ru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5A571D">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B70AF8">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Открытый аукцион в электр</w:t>
            </w:r>
            <w:r w:rsidR="00B70AF8">
              <w:rPr>
                <w:rFonts w:ascii="Times New Roman" w:hAnsi="Times New Roman" w:cs="Times New Roman"/>
                <w:sz w:val="24"/>
                <w:szCs w:val="24"/>
              </w:rPr>
              <w:t xml:space="preserve">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B70AF8">
              <w:rPr>
                <w:rFonts w:ascii="Times New Roman" w:eastAsia="Times New Roman" w:hAnsi="Times New Roman" w:cs="Times New Roman"/>
                <w:sz w:val="24"/>
                <w:szCs w:val="24"/>
              </w:rPr>
              <w:t>р</w:t>
            </w:r>
            <w:r w:rsidR="00B70AF8" w:rsidRPr="00B70AF8">
              <w:rPr>
                <w:rFonts w:ascii="Times New Roman" w:eastAsia="Times New Roman" w:hAnsi="Times New Roman" w:cs="Times New Roman"/>
                <w:sz w:val="24"/>
                <w:szCs w:val="24"/>
              </w:rPr>
              <w:t>емонт</w:t>
            </w:r>
            <w:r w:rsidR="00B70AF8">
              <w:rPr>
                <w:rFonts w:ascii="Times New Roman" w:eastAsia="Times New Roman" w:hAnsi="Times New Roman" w:cs="Times New Roman"/>
                <w:sz w:val="24"/>
                <w:szCs w:val="24"/>
              </w:rPr>
              <w:t>у</w:t>
            </w:r>
            <w:r w:rsidR="00B70AF8" w:rsidRPr="00B70AF8">
              <w:rPr>
                <w:rFonts w:ascii="Times New Roman" w:eastAsia="Times New Roman" w:hAnsi="Times New Roman" w:cs="Times New Roman"/>
                <w:sz w:val="24"/>
                <w:szCs w:val="24"/>
              </w:rPr>
              <w:t xml:space="preserve"> мягкой кр</w:t>
            </w:r>
            <w:r w:rsidR="00B70AF8">
              <w:rPr>
                <w:rFonts w:ascii="Times New Roman" w:eastAsia="Times New Roman" w:hAnsi="Times New Roman" w:cs="Times New Roman"/>
                <w:sz w:val="24"/>
                <w:szCs w:val="24"/>
              </w:rPr>
              <w:t>о</w:t>
            </w:r>
            <w:r w:rsidR="00B70AF8" w:rsidRPr="00B70AF8">
              <w:rPr>
                <w:rFonts w:ascii="Times New Roman" w:eastAsia="Times New Roman" w:hAnsi="Times New Roman" w:cs="Times New Roman"/>
                <w:sz w:val="24"/>
                <w:szCs w:val="24"/>
              </w:rPr>
              <w:t>вли</w:t>
            </w:r>
            <w:r w:rsidR="00431B21" w:rsidRPr="001A7D63">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B70AF8">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w:t>
            </w:r>
            <w:r w:rsidR="00B70AF8">
              <w:rPr>
                <w:sz w:val="24"/>
                <w:szCs w:val="24"/>
              </w:rPr>
              <w:t>ыми</w:t>
            </w:r>
            <w:r w:rsidR="00A421A7">
              <w:rPr>
                <w:sz w:val="24"/>
                <w:szCs w:val="24"/>
              </w:rPr>
              <w:t xml:space="preserve"> смет</w:t>
            </w:r>
            <w:r w:rsidR="00B70AF8">
              <w:rPr>
                <w:sz w:val="24"/>
                <w:szCs w:val="24"/>
              </w:rPr>
              <w:t>ами</w:t>
            </w:r>
            <w:r>
              <w:rPr>
                <w:sz w:val="24"/>
                <w:szCs w:val="24"/>
              </w:rPr>
              <w:t>, ведомост</w:t>
            </w:r>
            <w:r w:rsidR="00B70AF8">
              <w:rPr>
                <w:sz w:val="24"/>
                <w:szCs w:val="24"/>
              </w:rPr>
              <w:t>ями</w:t>
            </w:r>
            <w:r>
              <w:rPr>
                <w:sz w:val="24"/>
                <w:szCs w:val="24"/>
              </w:rPr>
              <w:t xml:space="preserve">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B70AF8" w:rsidRDefault="00B70AF8" w:rsidP="008725F6">
            <w:pPr>
              <w:jc w:val="both"/>
              <w:rPr>
                <w:sz w:val="24"/>
                <w:szCs w:val="24"/>
              </w:rPr>
            </w:pPr>
            <w:r w:rsidRPr="00B70AF8">
              <w:rPr>
                <w:sz w:val="24"/>
                <w:szCs w:val="24"/>
              </w:rPr>
              <w:t xml:space="preserve">г. Иваново, ул. 5-Коляновская, дом 74 </w:t>
            </w:r>
          </w:p>
          <w:p w:rsidR="00B70AF8" w:rsidRPr="00B70AF8" w:rsidRDefault="00B70AF8" w:rsidP="008725F6">
            <w:pPr>
              <w:jc w:val="both"/>
              <w:rPr>
                <w:sz w:val="24"/>
                <w:szCs w:val="24"/>
              </w:rPr>
            </w:pPr>
            <w:r>
              <w:rPr>
                <w:sz w:val="24"/>
                <w:szCs w:val="24"/>
              </w:rPr>
              <w:t>М</w:t>
            </w:r>
            <w:r w:rsidRPr="00B70AF8">
              <w:rPr>
                <w:sz w:val="24"/>
                <w:szCs w:val="24"/>
              </w:rPr>
              <w:t>униципальное бюджетное дошкольное образовательное учреждение "Детский сад № 13"</w:t>
            </w:r>
          </w:p>
          <w:p w:rsidR="00B70AF8" w:rsidRDefault="00B70AF8" w:rsidP="008725F6">
            <w:pPr>
              <w:jc w:val="both"/>
            </w:pP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B70AF8" w:rsidRDefault="00B70AF8" w:rsidP="008725F6">
            <w:pPr>
              <w:jc w:val="both"/>
              <w:rPr>
                <w:sz w:val="24"/>
                <w:szCs w:val="24"/>
                <w:u w:val="single"/>
              </w:rPr>
            </w:pPr>
            <w:r>
              <w:rPr>
                <w:sz w:val="24"/>
                <w:szCs w:val="24"/>
              </w:rPr>
              <w:t xml:space="preserve">с </w:t>
            </w:r>
            <w:r w:rsidRPr="00B70AF8">
              <w:rPr>
                <w:sz w:val="24"/>
                <w:szCs w:val="24"/>
              </w:rPr>
              <w:t>момента заключения контракта в течение 45 календарных дней</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B70AF8" w:rsidRDefault="00B70AF8">
            <w:pPr>
              <w:pStyle w:val="af8"/>
              <w:spacing w:after="0"/>
              <w:jc w:val="left"/>
              <w:rPr>
                <w:rFonts w:ascii="Times New Roman" w:hAnsi="Times New Roman"/>
                <w:szCs w:val="24"/>
              </w:rPr>
            </w:pPr>
            <w:r>
              <w:rPr>
                <w:rFonts w:ascii="Times New Roman" w:hAnsi="Times New Roman"/>
              </w:rPr>
              <w:t>774 053,</w:t>
            </w:r>
            <w:r w:rsidRPr="00B70AF8">
              <w:rPr>
                <w:rFonts w:ascii="Times New Roman" w:hAnsi="Times New Roman"/>
              </w:rPr>
              <w:t>15</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B70AF8">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B70AF8">
              <w:rPr>
                <w:rFonts w:ascii="Times New Roman" w:hAnsi="Times New Roman"/>
                <w:szCs w:val="24"/>
              </w:rPr>
              <w:t>ых</w:t>
            </w:r>
            <w:r w:rsidR="00EC29EF">
              <w:rPr>
                <w:rFonts w:ascii="Times New Roman" w:hAnsi="Times New Roman"/>
                <w:szCs w:val="24"/>
              </w:rPr>
              <w:t xml:space="preserve"> </w:t>
            </w:r>
            <w:r w:rsidR="00B70AF8">
              <w:rPr>
                <w:rFonts w:ascii="Times New Roman" w:hAnsi="Times New Roman"/>
                <w:szCs w:val="24"/>
              </w:rPr>
              <w:t>смет</w:t>
            </w:r>
            <w:r w:rsidR="00EC29EF">
              <w:rPr>
                <w:rFonts w:ascii="Times New Roman" w:hAnsi="Times New Roman"/>
                <w:szCs w:val="24"/>
              </w:rPr>
              <w:t>, с котор</w:t>
            </w:r>
            <w:r w:rsidR="00B70AF8">
              <w:rPr>
                <w:rFonts w:ascii="Times New Roman" w:hAnsi="Times New Roman"/>
                <w:szCs w:val="24"/>
              </w:rPr>
              <w:t>ыми</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C46E1E" w:rsidRPr="0012712C" w:rsidRDefault="00C46E1E" w:rsidP="00C46E1E">
            <w:pPr>
              <w:jc w:val="both"/>
              <w:rPr>
                <w:sz w:val="24"/>
                <w:szCs w:val="24"/>
              </w:rPr>
            </w:pPr>
            <w:r w:rsidRPr="0012712C">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sz w:val="24"/>
                <w:szCs w:val="24"/>
              </w:rPr>
              <w:t>, в том числе НДС</w:t>
            </w:r>
            <w:r w:rsidRPr="00C46E1E">
              <w:rPr>
                <w:rStyle w:val="aff5"/>
                <w:sz w:val="24"/>
                <w:szCs w:val="24"/>
              </w:rPr>
              <w:footnoteReference w:customMarkFollows="1" w:id="1"/>
              <w:sym w:font="Symbol" w:char="F02A"/>
            </w:r>
            <w:r>
              <w:rPr>
                <w:sz w:val="24"/>
                <w:szCs w:val="24"/>
              </w:rPr>
              <w:t>,</w:t>
            </w:r>
            <w:r w:rsidRPr="0012712C">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Цена настоящего гражданско-правового договора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E92783">
            <w:pPr>
              <w:jc w:val="both"/>
              <w:rPr>
                <w:sz w:val="24"/>
                <w:szCs w:val="24"/>
              </w:rPr>
            </w:pPr>
            <w:r w:rsidRPr="00E92783">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r>
              <w:lastRenderedPageBreak/>
              <w:t>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lastRenderedPageBreak/>
              <w:t xml:space="preserve">Величина </w:t>
            </w:r>
          </w:p>
          <w:p w:rsidR="0020091D" w:rsidRDefault="0020091D">
            <w:pPr>
              <w:pStyle w:val="Web"/>
              <w:spacing w:before="0" w:beforeAutospacing="0" w:after="0" w:afterAutospacing="0"/>
              <w:ind w:right="-84"/>
            </w:pPr>
            <w:r>
              <w:lastRenderedPageBreak/>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 xml:space="preserve">«Шаг аукциона» составляет от 0,5 % до 5 % начальной </w:t>
            </w:r>
            <w:r w:rsidRPr="00A41EE2">
              <w:rPr>
                <w:rFonts w:ascii="Times New Roman" w:hAnsi="Times New Roman" w:cs="Times New Roman"/>
                <w:szCs w:val="24"/>
              </w:rPr>
              <w:lastRenderedPageBreak/>
              <w:t>(максимальной)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B70AF8" w:rsidP="00EC29EF">
            <w:pPr>
              <w:pStyle w:val="Web"/>
              <w:spacing w:before="0" w:beforeAutospacing="0" w:after="0" w:afterAutospacing="0"/>
            </w:pPr>
            <w:r>
              <w:t>Б</w:t>
            </w:r>
            <w:r w:rsidR="00EC29EF">
              <w:t xml:space="preserve">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351DA5" w:rsidRDefault="00351DA5">
            <w:pPr>
              <w:jc w:val="both"/>
              <w:rPr>
                <w:sz w:val="24"/>
                <w:szCs w:val="24"/>
              </w:rPr>
            </w:pPr>
            <w:r w:rsidRPr="00351DA5">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r>
              <w:lastRenderedPageBreak/>
              <w:t>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lastRenderedPageBreak/>
              <w:t xml:space="preserve">Требования к </w:t>
            </w:r>
            <w:r>
              <w:lastRenderedPageBreak/>
              <w:t>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w:t>
            </w:r>
            <w:r>
              <w:lastRenderedPageBreak/>
              <w:t xml:space="preserve">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072235" w:rsidRPr="00945EBB" w:rsidRDefault="00072235" w:rsidP="00072235">
            <w:pPr>
              <w:jc w:val="both"/>
              <w:outlineLvl w:val="1"/>
              <w:rPr>
                <w:sz w:val="24"/>
                <w:szCs w:val="24"/>
              </w:rPr>
            </w:pPr>
            <w:r>
              <w:rPr>
                <w:sz w:val="24"/>
                <w:szCs w:val="24"/>
              </w:rPr>
              <w:t xml:space="preserve">а) </w:t>
            </w:r>
            <w:r w:rsidRPr="00945EBB">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45EBB">
              <w:rPr>
                <w:sz w:val="24"/>
                <w:szCs w:val="24"/>
              </w:rPr>
              <w:t>указание</w:t>
            </w:r>
            <w:proofErr w:type="gramEnd"/>
            <w:r w:rsidRPr="00945EBB">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945EBB">
              <w:rPr>
                <w:bCs/>
                <w:sz w:val="24"/>
                <w:szCs w:val="24"/>
              </w:rPr>
              <w:t xml:space="preserve">его </w:t>
            </w:r>
            <w:proofErr w:type="gramStart"/>
            <w:r w:rsidRPr="00945EBB">
              <w:rPr>
                <w:bCs/>
                <w:sz w:val="24"/>
                <w:szCs w:val="24"/>
              </w:rPr>
              <w:t>словесное обозначение</w:t>
            </w:r>
            <w:r w:rsidRPr="00945EBB">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45EBB">
              <w:rPr>
                <w:sz w:val="24"/>
                <w:szCs w:val="24"/>
              </w:rPr>
              <w:t xml:space="preserve">, а также требования* </w:t>
            </w:r>
            <w:proofErr w:type="gramStart"/>
            <w:r w:rsidRPr="00945EBB">
              <w:rPr>
                <w:sz w:val="24"/>
                <w:szCs w:val="24"/>
              </w:rPr>
              <w:t>о необходимости указания в заявке на участие в открытом аукционе в электронной форме</w:t>
            </w:r>
            <w:proofErr w:type="gramEnd"/>
            <w:r w:rsidRPr="00945EBB">
              <w:rPr>
                <w:sz w:val="24"/>
                <w:szCs w:val="24"/>
              </w:rPr>
              <w:t xml:space="preserve"> на товарный знак;</w:t>
            </w:r>
          </w:p>
          <w:p w:rsidR="00072235" w:rsidRDefault="00072235" w:rsidP="00072235">
            <w:pPr>
              <w:keepNext/>
              <w:jc w:val="both"/>
              <w:rPr>
                <w:sz w:val="24"/>
                <w:szCs w:val="24"/>
              </w:rPr>
            </w:pPr>
            <w:proofErr w:type="gramStart"/>
            <w:r w:rsidRPr="00945EBB">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w:t>
            </w:r>
            <w:r w:rsidR="00991EFB" w:rsidRPr="000B3974">
              <w:rPr>
                <w:sz w:val="24"/>
                <w:szCs w:val="24"/>
              </w:rPr>
              <w:lastRenderedPageBreak/>
              <w:t xml:space="preserve">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w:t>
            </w:r>
            <w:r w:rsidRPr="00EE1DE4">
              <w:rPr>
                <w:rFonts w:ascii="Times New Roman" w:hAnsi="Times New Roman" w:cs="Times New Roman"/>
              </w:rPr>
              <w:lastRenderedPageBreak/>
              <w:t>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884BF3">
              <w:rPr>
                <w:sz w:val="24"/>
                <w:szCs w:val="24"/>
              </w:rPr>
              <w:t>11.06.2013</w:t>
            </w:r>
          </w:p>
          <w:p w:rsidR="0020091D" w:rsidRPr="0007097D" w:rsidRDefault="0020091D" w:rsidP="00884BF3">
            <w:pPr>
              <w:jc w:val="both"/>
              <w:rPr>
                <w:sz w:val="24"/>
                <w:szCs w:val="24"/>
              </w:rPr>
            </w:pPr>
            <w:r>
              <w:rPr>
                <w:sz w:val="24"/>
                <w:szCs w:val="24"/>
              </w:rPr>
              <w:lastRenderedPageBreak/>
              <w:t>Окончание предоставления разъяснений:</w:t>
            </w:r>
            <w:r w:rsidR="002D4096">
              <w:rPr>
                <w:sz w:val="24"/>
                <w:szCs w:val="24"/>
              </w:rPr>
              <w:t xml:space="preserve"> </w:t>
            </w:r>
            <w:r w:rsidR="00884BF3">
              <w:rPr>
                <w:sz w:val="24"/>
                <w:szCs w:val="24"/>
              </w:rPr>
              <w:t>15.06.2013</w:t>
            </w:r>
            <w:bookmarkStart w:id="0" w:name="_GoBack"/>
            <w:bookmarkEnd w:id="0"/>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884BF3" w:rsidP="00351DA5">
            <w:pPr>
              <w:pStyle w:val="Web"/>
              <w:spacing w:before="0" w:beforeAutospacing="0" w:after="0" w:afterAutospacing="0"/>
              <w:jc w:val="both"/>
              <w:rPr>
                <w:bCs/>
                <w:color w:val="000000"/>
              </w:rPr>
            </w:pPr>
            <w:r>
              <w:rPr>
                <w:bCs/>
                <w:color w:val="000000"/>
              </w:rPr>
              <w:t>19.06.2013</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884BF3" w:rsidP="00746C4E">
            <w:pPr>
              <w:pStyle w:val="Web"/>
              <w:spacing w:before="0" w:beforeAutospacing="0" w:after="0" w:afterAutospacing="0"/>
            </w:pPr>
            <w:r>
              <w:t>21.06.2013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884BF3" w:rsidP="00746C4E">
            <w:pPr>
              <w:pStyle w:val="Web"/>
              <w:spacing w:before="0" w:beforeAutospacing="0" w:after="0" w:afterAutospacing="0"/>
            </w:pPr>
            <w:r>
              <w:t>24.06.2013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56CF"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351DA5">
              <w:rPr>
                <w:rFonts w:ascii="Times New Roman" w:hAnsi="Times New Roman"/>
                <w:b w:val="0"/>
                <w:szCs w:val="24"/>
              </w:rPr>
              <w:t>0</w:t>
            </w:r>
            <w:r w:rsidR="00821179">
              <w:rPr>
                <w:rFonts w:ascii="Times New Roman" w:hAnsi="Times New Roman"/>
                <w:b w:val="0"/>
                <w:szCs w:val="24"/>
              </w:rPr>
              <w:t xml:space="preserve">%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2345FA">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77BC8" w:rsidRDefault="008256CF" w:rsidP="009A76B9">
            <w:pPr>
              <w:rPr>
                <w:sz w:val="24"/>
                <w:szCs w:val="24"/>
              </w:rPr>
            </w:pPr>
            <w:r w:rsidRPr="008256CF">
              <w:rPr>
                <w:sz w:val="24"/>
                <w:szCs w:val="24"/>
              </w:rPr>
              <w:t xml:space="preserve">ГРКЦ ГУ БАНКА РОССИИ ПО ИВАНОВСКОЙ ОБЛ.; </w:t>
            </w:r>
            <w:proofErr w:type="gramStart"/>
            <w:r w:rsidRPr="008256CF">
              <w:rPr>
                <w:sz w:val="24"/>
                <w:szCs w:val="24"/>
              </w:rPr>
              <w:t>р</w:t>
            </w:r>
            <w:proofErr w:type="gramEnd"/>
            <w:r w:rsidRPr="008256CF">
              <w:rPr>
                <w:sz w:val="24"/>
                <w:szCs w:val="24"/>
              </w:rPr>
              <w:t>/c: 40701810900003000001; БИК: 042406001</w:t>
            </w:r>
            <w:r w:rsidR="00877BC8">
              <w:rPr>
                <w:sz w:val="24"/>
                <w:szCs w:val="24"/>
              </w:rPr>
              <w:t xml:space="preserve">; </w:t>
            </w:r>
          </w:p>
          <w:p w:rsidR="00821179" w:rsidRPr="008256CF" w:rsidRDefault="00877BC8" w:rsidP="009A76B9">
            <w:pPr>
              <w:rPr>
                <w:sz w:val="24"/>
                <w:szCs w:val="24"/>
              </w:rPr>
            </w:pPr>
            <w:proofErr w:type="gramStart"/>
            <w:r>
              <w:rPr>
                <w:sz w:val="24"/>
                <w:szCs w:val="24"/>
              </w:rPr>
              <w:t>л</w:t>
            </w:r>
            <w:proofErr w:type="gramEnd"/>
            <w:r>
              <w:rPr>
                <w:sz w:val="24"/>
                <w:szCs w:val="24"/>
              </w:rPr>
              <w:t>/с 001990080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w:t>
            </w:r>
            <w:r w:rsidRPr="00DA24F3">
              <w:rPr>
                <w:sz w:val="24"/>
                <w:szCs w:val="24"/>
              </w:rPr>
              <w:lastRenderedPageBreak/>
              <w:t>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12712C" w:rsidRDefault="0020091D" w:rsidP="002F657D">
      <w:pPr>
        <w:pStyle w:val="ConsPlusNormal0"/>
        <w:ind w:firstLine="54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w:t>
      </w:r>
      <w:r w:rsidRPr="0012712C">
        <w:rPr>
          <w:rFonts w:ascii="Times New Roman" w:hAnsi="Times New Roman" w:cs="Times New Roman"/>
          <w:bCs/>
          <w:i/>
          <w:spacing w:val="-9"/>
          <w:sz w:val="24"/>
          <w:szCs w:val="24"/>
        </w:rPr>
        <w:t xml:space="preserve">форме </w:t>
      </w:r>
      <w:r w:rsidRPr="0012712C">
        <w:rPr>
          <w:rFonts w:ascii="Times New Roman" w:hAnsi="Times New Roman" w:cs="Times New Roman"/>
          <w:i/>
          <w:sz w:val="24"/>
          <w:szCs w:val="24"/>
        </w:rPr>
        <w:t xml:space="preserve">на право заключения </w:t>
      </w:r>
      <w:r w:rsidR="00AF64ED" w:rsidRPr="0012712C">
        <w:rPr>
          <w:rFonts w:ascii="Times New Roman" w:hAnsi="Times New Roman" w:cs="Times New Roman"/>
          <w:i/>
          <w:sz w:val="24"/>
          <w:szCs w:val="24"/>
        </w:rPr>
        <w:t xml:space="preserve">гражданско-правового договора </w:t>
      </w:r>
      <w:r w:rsidR="00845F7A" w:rsidRPr="0012712C">
        <w:rPr>
          <w:rFonts w:ascii="Times New Roman" w:hAnsi="Times New Roman" w:cs="Times New Roman"/>
          <w:i/>
          <w:sz w:val="24"/>
          <w:szCs w:val="24"/>
        </w:rPr>
        <w:t xml:space="preserve">на выполнение работ по </w:t>
      </w:r>
      <w:r w:rsidR="0012712C" w:rsidRPr="0012712C">
        <w:rPr>
          <w:rFonts w:ascii="Times New Roman" w:eastAsia="Times New Roman" w:hAnsi="Times New Roman" w:cs="Times New Roman"/>
          <w:i/>
          <w:sz w:val="24"/>
          <w:szCs w:val="24"/>
        </w:rPr>
        <w:t xml:space="preserve">ремонту </w:t>
      </w:r>
      <w:r w:rsidR="008256CF">
        <w:rPr>
          <w:rFonts w:ascii="Times New Roman" w:eastAsia="Times New Roman" w:hAnsi="Times New Roman" w:cs="Times New Roman"/>
          <w:i/>
          <w:sz w:val="24"/>
          <w:szCs w:val="24"/>
        </w:rPr>
        <w:t xml:space="preserve">мягкой </w:t>
      </w:r>
      <w:r w:rsidR="0012712C" w:rsidRPr="0012712C">
        <w:rPr>
          <w:rFonts w:ascii="Times New Roman" w:eastAsia="Times New Roman" w:hAnsi="Times New Roman" w:cs="Times New Roman"/>
          <w:i/>
          <w:sz w:val="24"/>
          <w:szCs w:val="24"/>
        </w:rPr>
        <w:t>кровли</w:t>
      </w:r>
      <w:r w:rsidR="00845F7A" w:rsidRPr="0012712C">
        <w:rPr>
          <w:rFonts w:ascii="Times New Roman" w:eastAsia="Times New Roman" w:hAnsi="Times New Roman" w:cs="Times New Roman"/>
          <w:i/>
          <w:sz w:val="24"/>
          <w:szCs w:val="24"/>
        </w:rPr>
        <w:t>.</w:t>
      </w:r>
    </w:p>
    <w:p w:rsidR="00845F7A"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8256CF" w:rsidRPr="0012712C" w:rsidRDefault="00D144B3"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гражданско-правового договора </w:t>
      </w:r>
      <w:r w:rsidR="008256CF" w:rsidRPr="0012712C">
        <w:rPr>
          <w:rFonts w:ascii="Times New Roman" w:hAnsi="Times New Roman" w:cs="Times New Roman"/>
          <w:i/>
          <w:sz w:val="24"/>
          <w:szCs w:val="24"/>
        </w:rPr>
        <w:t xml:space="preserve">на выполнение работ по </w:t>
      </w:r>
      <w:r w:rsidR="008256CF" w:rsidRPr="0012712C">
        <w:rPr>
          <w:rFonts w:ascii="Times New Roman" w:eastAsia="Times New Roman" w:hAnsi="Times New Roman" w:cs="Times New Roman"/>
          <w:i/>
          <w:sz w:val="24"/>
          <w:szCs w:val="24"/>
        </w:rPr>
        <w:t xml:space="preserve">ремонту </w:t>
      </w:r>
      <w:r w:rsidR="008256CF">
        <w:rPr>
          <w:rFonts w:ascii="Times New Roman" w:eastAsia="Times New Roman" w:hAnsi="Times New Roman" w:cs="Times New Roman"/>
          <w:i/>
          <w:sz w:val="24"/>
          <w:szCs w:val="24"/>
        </w:rPr>
        <w:t xml:space="preserve">мягкой </w:t>
      </w:r>
      <w:r w:rsidR="008256CF" w:rsidRPr="0012712C">
        <w:rPr>
          <w:rFonts w:ascii="Times New Roman" w:eastAsia="Times New Roman" w:hAnsi="Times New Roman" w:cs="Times New Roman"/>
          <w:i/>
          <w:sz w:val="24"/>
          <w:szCs w:val="24"/>
        </w:rPr>
        <w:t>кровли.</w:t>
      </w:r>
    </w:p>
    <w:p w:rsidR="0020091D" w:rsidRPr="0012712C" w:rsidRDefault="00AF64ED" w:rsidP="008256CF">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12712C" w:rsidRPr="0012712C" w:rsidRDefault="0020091D"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8256CF" w:rsidRPr="0012712C">
        <w:rPr>
          <w:rFonts w:ascii="Times New Roman" w:hAnsi="Times New Roman" w:cs="Times New Roman"/>
          <w:i/>
          <w:sz w:val="24"/>
          <w:szCs w:val="24"/>
        </w:rPr>
        <w:t xml:space="preserve">на выполнение работ по </w:t>
      </w:r>
      <w:r w:rsidR="008256CF" w:rsidRPr="0012712C">
        <w:rPr>
          <w:rFonts w:ascii="Times New Roman" w:eastAsia="Times New Roman" w:hAnsi="Times New Roman" w:cs="Times New Roman"/>
          <w:i/>
          <w:sz w:val="24"/>
          <w:szCs w:val="24"/>
        </w:rPr>
        <w:t xml:space="preserve">ремонту </w:t>
      </w:r>
      <w:r w:rsidR="008256CF">
        <w:rPr>
          <w:rFonts w:ascii="Times New Roman" w:eastAsia="Times New Roman" w:hAnsi="Times New Roman" w:cs="Times New Roman"/>
          <w:i/>
          <w:sz w:val="24"/>
          <w:szCs w:val="24"/>
        </w:rPr>
        <w:t xml:space="preserve">мягкой </w:t>
      </w:r>
      <w:r w:rsidR="008256CF" w:rsidRPr="0012712C">
        <w:rPr>
          <w:rFonts w:ascii="Times New Roman" w:eastAsia="Times New Roman" w:hAnsi="Times New Roman" w:cs="Times New Roman"/>
          <w:i/>
          <w:sz w:val="24"/>
          <w:szCs w:val="24"/>
        </w:rPr>
        <w:t>кровли</w:t>
      </w:r>
      <w:r w:rsidR="0012712C" w:rsidRPr="0012712C">
        <w:rPr>
          <w:rFonts w:ascii="Times New Roman" w:eastAsia="Times New Roman" w:hAnsi="Times New Roman" w:cs="Times New Roman"/>
          <w:i/>
          <w:sz w:val="24"/>
          <w:szCs w:val="24"/>
        </w:rPr>
        <w:t>.</w:t>
      </w:r>
    </w:p>
    <w:p w:rsidR="00D144B3" w:rsidRPr="00845F7A" w:rsidRDefault="00D144B3" w:rsidP="0012712C">
      <w:pPr>
        <w:pStyle w:val="ConsPlusNormal0"/>
        <w:ind w:firstLine="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E96ABC" w:rsidRPr="00B25132"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r w:rsidRPr="00B25132">
        <w:rPr>
          <w:rFonts w:ascii="Times New Roman" w:hAnsi="Times New Roman"/>
          <w:b/>
          <w:lang w:val="ru-RU" w:eastAsia="ru-RU"/>
        </w:rPr>
        <w:t>ГРАЖДАНСКО-ПРАВОВОЙ ДОГОВОР №</w:t>
      </w:r>
      <w:r w:rsidR="007A013D" w:rsidRPr="00B25132">
        <w:rPr>
          <w:rFonts w:ascii="Times New Roman" w:hAnsi="Times New Roman"/>
          <w:b/>
          <w:lang w:val="ru-RU" w:eastAsia="ru-RU"/>
        </w:rPr>
        <w:t>_____</w:t>
      </w:r>
    </w:p>
    <w:p w:rsidR="00E96ABC" w:rsidRP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E96ABC" w:rsidRPr="00E96ABC" w:rsidRDefault="00E96ABC" w:rsidP="00E970DB">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val="ru-RU" w:eastAsia="ru-RU"/>
        </w:rPr>
      </w:pPr>
      <w:r w:rsidRPr="00E96ABC">
        <w:rPr>
          <w:rFonts w:ascii="Times New Roman" w:hAnsi="Times New Roman"/>
          <w:lang w:val="ru-RU" w:eastAsia="ru-RU"/>
        </w:rPr>
        <w:t xml:space="preserve">г. Иваново                                                                                      «       »__________ 2013 </w:t>
      </w:r>
      <w:r w:rsidR="00E970DB">
        <w:rPr>
          <w:rFonts w:ascii="Times New Roman" w:hAnsi="Times New Roman"/>
          <w:lang w:val="ru-RU" w:eastAsia="ru-RU"/>
        </w:rPr>
        <w:t>года</w:t>
      </w:r>
    </w:p>
    <w:p w:rsidR="0012712C" w:rsidRDefault="0012712C" w:rsidP="0012712C">
      <w:pPr>
        <w:pStyle w:val="af5"/>
        <w:ind w:firstLine="720"/>
        <w:jc w:val="both"/>
        <w:rPr>
          <w:rFonts w:ascii="Times New Roman" w:hAnsi="Times New Roman"/>
          <w:lang w:val="ru-RU"/>
        </w:rPr>
      </w:pPr>
    </w:p>
    <w:p w:rsidR="008256CF" w:rsidRPr="00176E5E" w:rsidRDefault="008256CF" w:rsidP="008256CF">
      <w:pPr>
        <w:spacing w:after="120"/>
        <w:ind w:firstLine="720"/>
        <w:jc w:val="both"/>
        <w:rPr>
          <w:rFonts w:eastAsiaTheme="minorHAnsi"/>
          <w:sz w:val="24"/>
          <w:szCs w:val="24"/>
          <w:lang w:eastAsia="en-US"/>
        </w:rPr>
      </w:pPr>
      <w:proofErr w:type="gramStart"/>
      <w:r w:rsidRPr="00176E5E">
        <w:rPr>
          <w:rFonts w:eastAsiaTheme="minorHAnsi"/>
          <w:sz w:val="24"/>
          <w:szCs w:val="24"/>
          <w:lang w:eastAsia="en-US"/>
        </w:rPr>
        <w:t xml:space="preserve">Муниципальное  бюджетное дошкольное образовательное  учреждение  «Детский сад  № 13», именуемое в дальнейшем «Заказчик», в лице заведующего </w:t>
      </w:r>
      <w:proofErr w:type="spellStart"/>
      <w:r w:rsidRPr="00176E5E">
        <w:rPr>
          <w:rFonts w:eastAsiaTheme="minorHAnsi"/>
          <w:sz w:val="24"/>
          <w:szCs w:val="24"/>
          <w:lang w:eastAsia="en-US"/>
        </w:rPr>
        <w:t>Журиловой</w:t>
      </w:r>
      <w:proofErr w:type="spellEnd"/>
      <w:r w:rsidRPr="00176E5E">
        <w:rPr>
          <w:rFonts w:eastAsiaTheme="minorHAnsi"/>
          <w:sz w:val="24"/>
          <w:szCs w:val="24"/>
          <w:lang w:eastAsia="en-US"/>
        </w:rPr>
        <w:t xml:space="preserve"> Елены Павловны,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8256CF" w:rsidRPr="00176E5E" w:rsidRDefault="008256CF" w:rsidP="008256CF">
      <w:pPr>
        <w:tabs>
          <w:tab w:val="num" w:pos="360"/>
        </w:tabs>
        <w:ind w:left="360" w:hanging="360"/>
        <w:jc w:val="both"/>
        <w:rPr>
          <w:b/>
          <w:sz w:val="24"/>
          <w:szCs w:val="24"/>
        </w:rPr>
      </w:pPr>
      <w:r w:rsidRPr="00176E5E">
        <w:rPr>
          <w:b/>
          <w:sz w:val="24"/>
          <w:szCs w:val="24"/>
        </w:rPr>
        <w:t xml:space="preserve">                                                   1. Предмет гражданско-правового договора</w:t>
      </w:r>
    </w:p>
    <w:p w:rsidR="008256CF" w:rsidRPr="00176E5E" w:rsidRDefault="008256CF" w:rsidP="008256CF">
      <w:pPr>
        <w:jc w:val="both"/>
        <w:rPr>
          <w:sz w:val="24"/>
          <w:szCs w:val="24"/>
        </w:rPr>
      </w:pPr>
      <w:r w:rsidRPr="00176E5E">
        <w:rPr>
          <w:sz w:val="24"/>
          <w:szCs w:val="24"/>
        </w:rPr>
        <w:t xml:space="preserve">1.1.По настоящему гражданско-правовому договору Подрядчик обязуется выполнить  работы: ремонт мягкой кровли по адресу: 153038 г. Иваново, ул. 5-я </w:t>
      </w:r>
      <w:proofErr w:type="spellStart"/>
      <w:r w:rsidRPr="00176E5E">
        <w:rPr>
          <w:sz w:val="24"/>
          <w:szCs w:val="24"/>
        </w:rPr>
        <w:t>Коляновская</w:t>
      </w:r>
      <w:proofErr w:type="spellEnd"/>
      <w:r w:rsidRPr="00176E5E">
        <w:rPr>
          <w:sz w:val="24"/>
          <w:szCs w:val="24"/>
        </w:rPr>
        <w:t>, 74, (далее – Работы) в соответствии со сметной документацией, которая является неотъемлемой частью настоящего гражданско-правового договора на условиях настоящего гражданско-правового договора.</w:t>
      </w:r>
    </w:p>
    <w:p w:rsidR="008256CF" w:rsidRPr="00176E5E" w:rsidRDefault="008256CF" w:rsidP="008256CF">
      <w:pPr>
        <w:jc w:val="both"/>
        <w:rPr>
          <w:sz w:val="24"/>
          <w:szCs w:val="24"/>
        </w:rPr>
      </w:pPr>
      <w:r w:rsidRPr="00176E5E">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8256CF" w:rsidRPr="00176E5E" w:rsidRDefault="008256CF" w:rsidP="008256CF">
      <w:pPr>
        <w:jc w:val="both"/>
        <w:rPr>
          <w:sz w:val="24"/>
          <w:szCs w:val="24"/>
        </w:rPr>
      </w:pPr>
      <w:r w:rsidRPr="00176E5E">
        <w:rPr>
          <w:sz w:val="24"/>
          <w:szCs w:val="24"/>
        </w:rPr>
        <w:t xml:space="preserve">1.3. Срок выполнения работ: 45 календарных дней с момента заключения гражданско-правового договора.  </w:t>
      </w:r>
    </w:p>
    <w:p w:rsidR="008256CF" w:rsidRPr="00176E5E" w:rsidRDefault="008256CF" w:rsidP="008256CF">
      <w:pPr>
        <w:jc w:val="center"/>
        <w:rPr>
          <w:b/>
          <w:sz w:val="24"/>
          <w:szCs w:val="24"/>
        </w:rPr>
      </w:pPr>
      <w:r w:rsidRPr="00176E5E">
        <w:rPr>
          <w:b/>
          <w:sz w:val="24"/>
          <w:szCs w:val="24"/>
        </w:rPr>
        <w:t>2.  Цена гражданско-правового договора, порядок расчетов</w:t>
      </w:r>
    </w:p>
    <w:p w:rsidR="008256CF" w:rsidRPr="00176E5E" w:rsidRDefault="008256CF" w:rsidP="008256CF">
      <w:pPr>
        <w:jc w:val="both"/>
        <w:rPr>
          <w:sz w:val="24"/>
          <w:szCs w:val="24"/>
        </w:rPr>
      </w:pPr>
      <w:r w:rsidRPr="00176E5E">
        <w:rPr>
          <w:sz w:val="24"/>
          <w:szCs w:val="24"/>
        </w:rPr>
        <w:t>2.1. Цена гражданско-правового договора  составляет ______________ рублей, в том числе НДС</w:t>
      </w:r>
      <w:r w:rsidRPr="00176E5E">
        <w:rPr>
          <w:sz w:val="24"/>
          <w:szCs w:val="24"/>
          <w:vertAlign w:val="superscript"/>
        </w:rPr>
        <w:footnoteReference w:customMarkFollows="1" w:id="2"/>
        <w:t>*</w:t>
      </w:r>
      <w:r w:rsidRPr="00176E5E">
        <w:rPr>
          <w:sz w:val="24"/>
          <w:szCs w:val="24"/>
        </w:rPr>
        <w:t>_________________</w:t>
      </w:r>
      <w:r w:rsidRPr="00176E5E">
        <w:rPr>
          <w:sz w:val="24"/>
          <w:szCs w:val="24"/>
          <w:u w:val="single"/>
        </w:rPr>
        <w:t>___________.</w:t>
      </w:r>
    </w:p>
    <w:p w:rsidR="008256CF" w:rsidRPr="00176E5E" w:rsidRDefault="008256CF" w:rsidP="008256CF">
      <w:pPr>
        <w:jc w:val="both"/>
        <w:rPr>
          <w:sz w:val="24"/>
          <w:szCs w:val="24"/>
        </w:rPr>
      </w:pPr>
      <w:r w:rsidRPr="00176E5E">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8256CF" w:rsidRPr="00176E5E" w:rsidRDefault="008256CF" w:rsidP="008256CF">
      <w:pPr>
        <w:jc w:val="both"/>
        <w:rPr>
          <w:sz w:val="24"/>
          <w:szCs w:val="24"/>
        </w:rPr>
      </w:pPr>
      <w:r w:rsidRPr="00176E5E">
        <w:rPr>
          <w:sz w:val="24"/>
          <w:szCs w:val="24"/>
        </w:rPr>
        <w:t>2.2. Цена настоящего гражданско-правового договора является твердой и не может изменяться в ходе его исполнения, за исключением случа</w:t>
      </w:r>
      <w:r w:rsidR="00176E5E">
        <w:rPr>
          <w:sz w:val="24"/>
          <w:szCs w:val="24"/>
        </w:rPr>
        <w:t>ев</w:t>
      </w:r>
      <w:r w:rsidRPr="00176E5E">
        <w:rPr>
          <w:sz w:val="24"/>
          <w:szCs w:val="24"/>
        </w:rPr>
        <w:t>, установленн</w:t>
      </w:r>
      <w:r w:rsidR="00176E5E">
        <w:rPr>
          <w:sz w:val="24"/>
          <w:szCs w:val="24"/>
        </w:rPr>
        <w:t>ых</w:t>
      </w:r>
      <w:r w:rsidRPr="00176E5E">
        <w:rPr>
          <w:sz w:val="24"/>
          <w:szCs w:val="24"/>
        </w:rPr>
        <w:t xml:space="preserve"> действующим законодательством</w:t>
      </w:r>
      <w:r w:rsidR="00176E5E">
        <w:rPr>
          <w:sz w:val="24"/>
          <w:szCs w:val="24"/>
        </w:rPr>
        <w:t xml:space="preserve"> РФ</w:t>
      </w:r>
      <w:r w:rsidRPr="00176E5E">
        <w:rPr>
          <w:sz w:val="24"/>
          <w:szCs w:val="24"/>
        </w:rPr>
        <w:t>.</w:t>
      </w:r>
    </w:p>
    <w:p w:rsidR="008256CF" w:rsidRPr="00176E5E" w:rsidRDefault="008256CF" w:rsidP="008256CF">
      <w:pPr>
        <w:jc w:val="both"/>
        <w:rPr>
          <w:sz w:val="24"/>
          <w:szCs w:val="24"/>
        </w:rPr>
      </w:pPr>
      <w:r w:rsidRPr="00176E5E">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8256CF" w:rsidRPr="00176E5E" w:rsidRDefault="008256CF" w:rsidP="00176E5E">
      <w:pPr>
        <w:jc w:val="both"/>
        <w:rPr>
          <w:rFonts w:eastAsiaTheme="minorHAnsi"/>
          <w:b/>
          <w:sz w:val="24"/>
          <w:szCs w:val="24"/>
          <w:lang w:eastAsia="en-US"/>
        </w:rPr>
      </w:pPr>
      <w:r w:rsidRPr="00176E5E">
        <w:rPr>
          <w:rFonts w:eastAsiaTheme="minorHAnsi"/>
          <w:sz w:val="24"/>
          <w:szCs w:val="24"/>
          <w:lang w:eastAsia="en-US"/>
        </w:rPr>
        <w:t>2.4. Объемы определяются в соответствии с утвержденн</w:t>
      </w:r>
      <w:r w:rsidR="00176E5E">
        <w:rPr>
          <w:rFonts w:eastAsiaTheme="minorHAnsi"/>
          <w:sz w:val="24"/>
          <w:szCs w:val="24"/>
          <w:lang w:eastAsia="en-US"/>
        </w:rPr>
        <w:t>ыми</w:t>
      </w:r>
      <w:r w:rsidRPr="00176E5E">
        <w:rPr>
          <w:rFonts w:eastAsiaTheme="minorHAnsi"/>
          <w:sz w:val="24"/>
          <w:szCs w:val="24"/>
          <w:lang w:eastAsia="en-US"/>
        </w:rPr>
        <w:t xml:space="preserve"> локальн</w:t>
      </w:r>
      <w:r w:rsidR="00176E5E">
        <w:rPr>
          <w:rFonts w:eastAsiaTheme="minorHAnsi"/>
          <w:sz w:val="24"/>
          <w:szCs w:val="24"/>
          <w:lang w:eastAsia="en-US"/>
        </w:rPr>
        <w:t>ыми</w:t>
      </w:r>
      <w:r w:rsidRPr="00176E5E">
        <w:rPr>
          <w:rFonts w:eastAsiaTheme="minorHAnsi"/>
          <w:sz w:val="24"/>
          <w:szCs w:val="24"/>
          <w:lang w:eastAsia="en-US"/>
        </w:rPr>
        <w:t xml:space="preserve"> смет</w:t>
      </w:r>
      <w:r w:rsidR="00176E5E">
        <w:rPr>
          <w:rFonts w:eastAsiaTheme="minorHAnsi"/>
          <w:sz w:val="24"/>
          <w:szCs w:val="24"/>
          <w:lang w:eastAsia="en-US"/>
        </w:rPr>
        <w:t>ами (Приложение № 1 к гражданско-правовому договору)</w:t>
      </w:r>
      <w:r w:rsidRPr="00176E5E">
        <w:rPr>
          <w:rFonts w:eastAsiaTheme="minorHAnsi"/>
          <w:sz w:val="24"/>
          <w:szCs w:val="24"/>
          <w:lang w:eastAsia="en-US"/>
        </w:rPr>
        <w:t>, являющ</w:t>
      </w:r>
      <w:r w:rsidR="00176E5E">
        <w:rPr>
          <w:rFonts w:eastAsiaTheme="minorHAnsi"/>
          <w:sz w:val="24"/>
          <w:szCs w:val="24"/>
          <w:lang w:eastAsia="en-US"/>
        </w:rPr>
        <w:t>иеся</w:t>
      </w:r>
      <w:r w:rsidRPr="00176E5E">
        <w:rPr>
          <w:rFonts w:eastAsiaTheme="minorHAnsi"/>
          <w:sz w:val="24"/>
          <w:szCs w:val="24"/>
          <w:lang w:eastAsia="en-US"/>
        </w:rPr>
        <w:t xml:space="preserve"> неотъемлемой частью настоящего гражданско-правового договора, ведомостью объемов работ. </w:t>
      </w:r>
    </w:p>
    <w:p w:rsidR="008256CF" w:rsidRPr="00176E5E" w:rsidRDefault="008256CF" w:rsidP="008256CF">
      <w:pPr>
        <w:jc w:val="both"/>
        <w:rPr>
          <w:sz w:val="24"/>
          <w:szCs w:val="24"/>
        </w:rPr>
      </w:pPr>
      <w:r w:rsidRPr="00176E5E">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176E5E">
        <w:rPr>
          <w:sz w:val="24"/>
          <w:szCs w:val="24"/>
        </w:rPr>
        <w:t>К</w:t>
      </w:r>
      <w:r w:rsidRPr="00176E5E">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8256CF" w:rsidRPr="00176E5E" w:rsidRDefault="008256CF" w:rsidP="008256CF">
      <w:pPr>
        <w:jc w:val="both"/>
        <w:rPr>
          <w:sz w:val="24"/>
          <w:szCs w:val="24"/>
        </w:rPr>
      </w:pPr>
      <w:r w:rsidRPr="00176E5E">
        <w:rPr>
          <w:sz w:val="24"/>
          <w:szCs w:val="24"/>
        </w:rPr>
        <w:lastRenderedPageBreak/>
        <w:t>2.6. В случае</w:t>
      </w:r>
      <w:proofErr w:type="gramStart"/>
      <w:r w:rsidRPr="00176E5E">
        <w:rPr>
          <w:sz w:val="24"/>
          <w:szCs w:val="24"/>
        </w:rPr>
        <w:t>,</w:t>
      </w:r>
      <w:proofErr w:type="gramEnd"/>
      <w:r w:rsidRPr="00176E5E">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8256CF" w:rsidRPr="00176E5E" w:rsidRDefault="008256CF" w:rsidP="008256CF">
      <w:pPr>
        <w:jc w:val="both"/>
        <w:rPr>
          <w:b/>
          <w:sz w:val="24"/>
          <w:szCs w:val="24"/>
        </w:rPr>
      </w:pPr>
      <w:r w:rsidRPr="00176E5E">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8256CF" w:rsidRPr="00176E5E" w:rsidRDefault="008256CF" w:rsidP="008256CF">
      <w:pPr>
        <w:tabs>
          <w:tab w:val="num" w:pos="360"/>
        </w:tabs>
        <w:ind w:left="360" w:hanging="360"/>
        <w:jc w:val="center"/>
        <w:rPr>
          <w:b/>
          <w:sz w:val="24"/>
          <w:szCs w:val="24"/>
        </w:rPr>
      </w:pPr>
    </w:p>
    <w:p w:rsidR="008256CF" w:rsidRPr="00176E5E" w:rsidRDefault="008256CF" w:rsidP="008256CF">
      <w:pPr>
        <w:tabs>
          <w:tab w:val="num" w:pos="360"/>
        </w:tabs>
        <w:ind w:left="360" w:hanging="360"/>
        <w:jc w:val="center"/>
        <w:rPr>
          <w:b/>
          <w:sz w:val="24"/>
          <w:szCs w:val="24"/>
        </w:rPr>
      </w:pPr>
      <w:r w:rsidRPr="00176E5E">
        <w:rPr>
          <w:b/>
          <w:sz w:val="24"/>
          <w:szCs w:val="24"/>
        </w:rPr>
        <w:t>3. Права и обязанности Сторон</w:t>
      </w:r>
    </w:p>
    <w:p w:rsidR="008256CF" w:rsidRPr="00176E5E" w:rsidRDefault="008256CF" w:rsidP="008256CF">
      <w:pPr>
        <w:spacing w:after="120"/>
        <w:rPr>
          <w:rFonts w:eastAsiaTheme="minorHAnsi"/>
          <w:sz w:val="24"/>
          <w:szCs w:val="24"/>
          <w:lang w:eastAsia="en-US"/>
        </w:rPr>
      </w:pPr>
      <w:r w:rsidRPr="00176E5E">
        <w:rPr>
          <w:rFonts w:eastAsiaTheme="minorHAnsi"/>
          <w:sz w:val="24"/>
          <w:szCs w:val="24"/>
          <w:lang w:eastAsia="en-US"/>
        </w:rPr>
        <w:t>3.1. ПОДРЯДЧИК обязан:</w:t>
      </w:r>
    </w:p>
    <w:p w:rsidR="008256CF" w:rsidRPr="00176E5E" w:rsidRDefault="008256CF" w:rsidP="008256CF">
      <w:pPr>
        <w:jc w:val="both"/>
        <w:rPr>
          <w:rFonts w:eastAsiaTheme="minorHAnsi"/>
          <w:sz w:val="24"/>
          <w:szCs w:val="24"/>
          <w:lang w:eastAsia="en-US"/>
        </w:rPr>
      </w:pPr>
      <w:r w:rsidRPr="00176E5E">
        <w:rPr>
          <w:rFonts w:eastAsiaTheme="minorHAnsi"/>
          <w:sz w:val="24"/>
          <w:szCs w:val="24"/>
          <w:lang w:eastAsia="en-US"/>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8256CF" w:rsidRPr="00176E5E" w:rsidRDefault="008256CF" w:rsidP="008256CF">
      <w:pPr>
        <w:jc w:val="both"/>
        <w:rPr>
          <w:rFonts w:eastAsiaTheme="minorHAnsi"/>
          <w:sz w:val="24"/>
          <w:szCs w:val="24"/>
          <w:lang w:eastAsia="en-US"/>
        </w:rPr>
      </w:pPr>
      <w:r w:rsidRPr="00176E5E">
        <w:rPr>
          <w:rFonts w:eastAsiaTheme="minorHAnsi"/>
          <w:sz w:val="24"/>
          <w:szCs w:val="24"/>
          <w:lang w:eastAsia="en-US"/>
        </w:rPr>
        <w:t>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w:t>
      </w:r>
      <w:r w:rsidR="00176E5E">
        <w:rPr>
          <w:rFonts w:eastAsiaTheme="minorHAnsi"/>
          <w:sz w:val="24"/>
          <w:szCs w:val="24"/>
          <w:lang w:eastAsia="en-US"/>
        </w:rPr>
        <w:t xml:space="preserve"> (Приложение № 2 к гражданско-правовому договору)</w:t>
      </w:r>
      <w:r w:rsidRPr="00176E5E">
        <w:rPr>
          <w:rFonts w:eastAsiaTheme="minorHAnsi"/>
          <w:sz w:val="24"/>
          <w:szCs w:val="24"/>
          <w:lang w:eastAsia="en-US"/>
        </w:rPr>
        <w:t>, соответствующие</w:t>
      </w:r>
      <w:r w:rsidR="00176E5E">
        <w:rPr>
          <w:rFonts w:eastAsiaTheme="minorHAnsi"/>
          <w:sz w:val="24"/>
          <w:szCs w:val="24"/>
          <w:lang w:eastAsia="en-US"/>
        </w:rPr>
        <w:t xml:space="preserve"> государственным</w:t>
      </w:r>
      <w:r w:rsidRPr="00176E5E">
        <w:rPr>
          <w:rFonts w:eastAsiaTheme="minorHAnsi"/>
          <w:sz w:val="24"/>
          <w:szCs w:val="24"/>
          <w:lang w:eastAsia="en-US"/>
        </w:rPr>
        <w:t xml:space="preserve"> стандартам, и имеющие соответствующие сертификаты, технические паспорта или иные документы, удостоверяющие их качество. </w:t>
      </w:r>
    </w:p>
    <w:p w:rsidR="008256CF" w:rsidRPr="00176E5E" w:rsidRDefault="008256CF" w:rsidP="008256CF">
      <w:pPr>
        <w:jc w:val="both"/>
        <w:rPr>
          <w:sz w:val="24"/>
          <w:szCs w:val="24"/>
        </w:rPr>
      </w:pPr>
      <w:r w:rsidRPr="00176E5E">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8256CF" w:rsidRPr="00176E5E" w:rsidRDefault="008256CF" w:rsidP="008256CF">
      <w:pPr>
        <w:jc w:val="both"/>
        <w:rPr>
          <w:sz w:val="24"/>
          <w:szCs w:val="24"/>
        </w:rPr>
      </w:pPr>
      <w:r w:rsidRPr="00176E5E">
        <w:rPr>
          <w:sz w:val="24"/>
          <w:szCs w:val="24"/>
        </w:rPr>
        <w:t>3.1.3. Передать результат выполненных работ Заказчику.</w:t>
      </w:r>
    </w:p>
    <w:p w:rsidR="008256CF" w:rsidRPr="00176E5E" w:rsidRDefault="008256CF" w:rsidP="008256CF">
      <w:pPr>
        <w:jc w:val="both"/>
        <w:rPr>
          <w:sz w:val="24"/>
          <w:szCs w:val="24"/>
        </w:rPr>
      </w:pPr>
      <w:r w:rsidRPr="00176E5E">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8256CF" w:rsidRPr="00176E5E" w:rsidRDefault="008256CF" w:rsidP="008256CF">
      <w:pPr>
        <w:jc w:val="both"/>
        <w:rPr>
          <w:sz w:val="24"/>
          <w:szCs w:val="24"/>
        </w:rPr>
      </w:pPr>
      <w:r w:rsidRPr="00176E5E">
        <w:rPr>
          <w:sz w:val="24"/>
          <w:szCs w:val="24"/>
        </w:rPr>
        <w:t>3.1.5. Соблюдать действующее законодательство Российской Федерации в области строительной деятельности, обязательные требова</w:t>
      </w:r>
      <w:r w:rsidR="00176E5E">
        <w:rPr>
          <w:sz w:val="24"/>
          <w:szCs w:val="24"/>
        </w:rPr>
        <w:t>ния государственных стандартов</w:t>
      </w:r>
      <w:r w:rsidRPr="00176E5E">
        <w:rPr>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256CF" w:rsidRPr="00176E5E" w:rsidRDefault="008256CF" w:rsidP="008256CF">
      <w:pPr>
        <w:jc w:val="both"/>
        <w:rPr>
          <w:sz w:val="24"/>
          <w:szCs w:val="24"/>
        </w:rPr>
      </w:pPr>
      <w:r w:rsidRPr="00176E5E">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8256CF" w:rsidRPr="00176E5E" w:rsidRDefault="008256CF" w:rsidP="008256CF">
      <w:pPr>
        <w:jc w:val="both"/>
        <w:rPr>
          <w:sz w:val="24"/>
          <w:szCs w:val="24"/>
        </w:rPr>
      </w:pPr>
      <w:r w:rsidRPr="00176E5E">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8256CF" w:rsidRPr="00176E5E" w:rsidRDefault="008256CF" w:rsidP="008256CF">
      <w:pPr>
        <w:jc w:val="both"/>
        <w:rPr>
          <w:sz w:val="24"/>
          <w:szCs w:val="24"/>
        </w:rPr>
      </w:pPr>
      <w:r w:rsidRPr="00176E5E">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8256CF" w:rsidRPr="00176E5E" w:rsidRDefault="008256CF" w:rsidP="008256CF">
      <w:pPr>
        <w:jc w:val="both"/>
        <w:rPr>
          <w:sz w:val="24"/>
          <w:szCs w:val="24"/>
        </w:rPr>
      </w:pPr>
      <w:r w:rsidRPr="00176E5E">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8256CF" w:rsidRPr="00176E5E" w:rsidRDefault="008256CF" w:rsidP="008256CF">
      <w:pPr>
        <w:jc w:val="both"/>
        <w:rPr>
          <w:sz w:val="24"/>
          <w:szCs w:val="24"/>
        </w:rPr>
      </w:pPr>
      <w:r w:rsidRPr="00176E5E">
        <w:rPr>
          <w:sz w:val="24"/>
          <w:szCs w:val="24"/>
        </w:rPr>
        <w:t xml:space="preserve">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w:t>
      </w:r>
      <w:r w:rsidRPr="00176E5E">
        <w:rPr>
          <w:sz w:val="24"/>
          <w:szCs w:val="24"/>
        </w:rPr>
        <w:lastRenderedPageBreak/>
        <w:t>дня подписания акта приема выполненных работ вывезти с  указанной территории все принадлежащее ему имущество и строительный мусор.</w:t>
      </w:r>
    </w:p>
    <w:p w:rsidR="008256CF" w:rsidRPr="00176E5E" w:rsidRDefault="008256CF" w:rsidP="008256CF">
      <w:pPr>
        <w:jc w:val="both"/>
        <w:rPr>
          <w:sz w:val="24"/>
          <w:szCs w:val="24"/>
        </w:rPr>
      </w:pPr>
      <w:r w:rsidRPr="00176E5E">
        <w:rPr>
          <w:sz w:val="24"/>
          <w:szCs w:val="24"/>
        </w:rPr>
        <w:t xml:space="preserve">3.1.10. Обеспечить представителям Заказчика доступ </w:t>
      </w:r>
      <w:proofErr w:type="gramStart"/>
      <w:r w:rsidRPr="00176E5E">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176E5E">
        <w:rPr>
          <w:sz w:val="24"/>
          <w:szCs w:val="24"/>
        </w:rPr>
        <w:t xml:space="preserve"> и качеством работ и материалов.</w:t>
      </w:r>
    </w:p>
    <w:p w:rsidR="008256CF" w:rsidRPr="00176E5E" w:rsidRDefault="008256CF" w:rsidP="008256CF">
      <w:pPr>
        <w:jc w:val="both"/>
        <w:rPr>
          <w:sz w:val="24"/>
          <w:szCs w:val="24"/>
        </w:rPr>
      </w:pPr>
      <w:r w:rsidRPr="00176E5E">
        <w:rPr>
          <w:sz w:val="24"/>
          <w:szCs w:val="24"/>
        </w:rPr>
        <w:t>3.1.11. Работы   выполнять  по гибкому графику в работающем учреждении по согласованию с Заказчиком.</w:t>
      </w:r>
    </w:p>
    <w:p w:rsidR="008256CF" w:rsidRPr="00176E5E" w:rsidRDefault="008256CF" w:rsidP="008256CF">
      <w:pPr>
        <w:rPr>
          <w:rFonts w:eastAsiaTheme="minorHAnsi"/>
          <w:sz w:val="24"/>
          <w:szCs w:val="24"/>
          <w:lang w:eastAsia="en-US"/>
        </w:rPr>
      </w:pPr>
      <w:r w:rsidRPr="00176E5E">
        <w:rPr>
          <w:rFonts w:eastAsiaTheme="minorHAnsi"/>
          <w:sz w:val="24"/>
          <w:szCs w:val="24"/>
          <w:lang w:eastAsia="en-US"/>
        </w:rPr>
        <w:t>3.2. ЗАКАЗЧИК обязан:</w:t>
      </w:r>
    </w:p>
    <w:p w:rsidR="008256CF" w:rsidRPr="00176E5E" w:rsidRDefault="008256CF" w:rsidP="008256CF">
      <w:pPr>
        <w:jc w:val="both"/>
        <w:rPr>
          <w:rFonts w:eastAsiaTheme="minorHAnsi"/>
          <w:sz w:val="24"/>
          <w:szCs w:val="24"/>
          <w:lang w:eastAsia="en-US"/>
        </w:rPr>
      </w:pPr>
      <w:r w:rsidRPr="00176E5E">
        <w:rPr>
          <w:rFonts w:eastAsiaTheme="minorHAnsi"/>
          <w:sz w:val="24"/>
          <w:szCs w:val="24"/>
          <w:lang w:eastAsia="en-US"/>
        </w:rPr>
        <w:t xml:space="preserve">3.2.1. </w:t>
      </w:r>
      <w:proofErr w:type="gramStart"/>
      <w:r w:rsidRPr="00176E5E">
        <w:rPr>
          <w:rFonts w:eastAsiaTheme="minorHAnsi"/>
          <w:sz w:val="24"/>
          <w:szCs w:val="24"/>
          <w:lang w:eastAsia="en-US"/>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8256CF" w:rsidRPr="00176E5E" w:rsidRDefault="008256CF" w:rsidP="008256CF">
      <w:pPr>
        <w:jc w:val="both"/>
        <w:rPr>
          <w:rFonts w:eastAsiaTheme="minorHAnsi"/>
          <w:sz w:val="24"/>
          <w:szCs w:val="24"/>
          <w:lang w:eastAsia="en-US"/>
        </w:rPr>
      </w:pPr>
      <w:r w:rsidRPr="00176E5E">
        <w:rPr>
          <w:rFonts w:eastAsiaTheme="minorHAnsi"/>
          <w:sz w:val="24"/>
          <w:szCs w:val="24"/>
          <w:lang w:eastAsia="en-US"/>
        </w:rPr>
        <w:t>3.2.2. Утвердить смету на выполнение работ в соответствии с п. 2.3. настоящего гражданско-правового договора.</w:t>
      </w:r>
    </w:p>
    <w:p w:rsidR="008256CF" w:rsidRPr="00176E5E" w:rsidRDefault="008256CF" w:rsidP="008256CF">
      <w:pPr>
        <w:jc w:val="both"/>
        <w:rPr>
          <w:rFonts w:eastAsiaTheme="minorHAnsi"/>
          <w:sz w:val="24"/>
          <w:szCs w:val="24"/>
          <w:lang w:eastAsia="en-US"/>
        </w:rPr>
      </w:pPr>
      <w:r w:rsidRPr="00176E5E">
        <w:rPr>
          <w:rFonts w:eastAsiaTheme="minorHAnsi"/>
          <w:sz w:val="24"/>
          <w:szCs w:val="24"/>
          <w:lang w:eastAsia="en-US"/>
        </w:rPr>
        <w:t xml:space="preserve">3.3. ЗАКАЗЧИК имеет право: </w:t>
      </w:r>
    </w:p>
    <w:p w:rsidR="008256CF" w:rsidRPr="00176E5E" w:rsidRDefault="008256CF" w:rsidP="008256CF">
      <w:pPr>
        <w:jc w:val="both"/>
        <w:rPr>
          <w:sz w:val="24"/>
          <w:szCs w:val="24"/>
        </w:rPr>
      </w:pPr>
      <w:r w:rsidRPr="00176E5E">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8256CF" w:rsidRPr="00176E5E" w:rsidRDefault="008256CF" w:rsidP="008256CF">
      <w:pPr>
        <w:jc w:val="both"/>
        <w:rPr>
          <w:sz w:val="24"/>
          <w:szCs w:val="24"/>
        </w:rPr>
      </w:pPr>
      <w:r w:rsidRPr="00176E5E">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8256CF" w:rsidRPr="00176E5E" w:rsidRDefault="008256CF" w:rsidP="008256CF">
      <w:pPr>
        <w:jc w:val="both"/>
        <w:rPr>
          <w:sz w:val="24"/>
          <w:szCs w:val="24"/>
        </w:rPr>
      </w:pPr>
      <w:r w:rsidRPr="00176E5E">
        <w:rPr>
          <w:sz w:val="24"/>
          <w:szCs w:val="24"/>
        </w:rPr>
        <w:t>3.5. При уклонении Заказчика от приема выполненных работ Подрядчик не имеет права продавать результат работ.</w:t>
      </w:r>
    </w:p>
    <w:p w:rsidR="008256CF" w:rsidRPr="00176E5E" w:rsidRDefault="008256CF" w:rsidP="008256CF">
      <w:pPr>
        <w:jc w:val="both"/>
        <w:rPr>
          <w:sz w:val="24"/>
          <w:szCs w:val="24"/>
        </w:rPr>
      </w:pPr>
      <w:r w:rsidRPr="00176E5E">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8256CF" w:rsidRPr="00176E5E" w:rsidRDefault="008256CF" w:rsidP="008256CF">
      <w:pPr>
        <w:tabs>
          <w:tab w:val="num" w:pos="360"/>
        </w:tabs>
        <w:ind w:left="360" w:hanging="360"/>
        <w:jc w:val="center"/>
        <w:rPr>
          <w:b/>
          <w:sz w:val="24"/>
          <w:szCs w:val="24"/>
        </w:rPr>
      </w:pPr>
    </w:p>
    <w:p w:rsidR="008256CF" w:rsidRPr="00176E5E" w:rsidRDefault="008256CF" w:rsidP="008256CF">
      <w:pPr>
        <w:tabs>
          <w:tab w:val="num" w:pos="360"/>
        </w:tabs>
        <w:ind w:left="360" w:hanging="360"/>
        <w:jc w:val="center"/>
        <w:rPr>
          <w:b/>
          <w:sz w:val="24"/>
          <w:szCs w:val="24"/>
        </w:rPr>
      </w:pPr>
      <w:r w:rsidRPr="00176E5E">
        <w:rPr>
          <w:b/>
          <w:sz w:val="24"/>
          <w:szCs w:val="24"/>
        </w:rPr>
        <w:t>4. Ответственность Сторон</w:t>
      </w:r>
    </w:p>
    <w:p w:rsidR="008256CF" w:rsidRPr="00176E5E" w:rsidRDefault="008256CF" w:rsidP="008256CF">
      <w:pPr>
        <w:jc w:val="both"/>
        <w:rPr>
          <w:sz w:val="24"/>
          <w:szCs w:val="24"/>
        </w:rPr>
      </w:pPr>
      <w:r w:rsidRPr="00176E5E">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8256CF" w:rsidRPr="00176E5E" w:rsidRDefault="008256CF" w:rsidP="008256CF">
      <w:pPr>
        <w:jc w:val="both"/>
        <w:rPr>
          <w:sz w:val="24"/>
          <w:szCs w:val="24"/>
        </w:rPr>
      </w:pPr>
      <w:r w:rsidRPr="00176E5E">
        <w:rPr>
          <w:sz w:val="24"/>
          <w:szCs w:val="24"/>
        </w:rPr>
        <w:t xml:space="preserve">4.2. </w:t>
      </w:r>
      <w:proofErr w:type="gramStart"/>
      <w:r w:rsidRPr="00176E5E">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176E5E">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8256CF" w:rsidRPr="00176E5E" w:rsidRDefault="008256CF" w:rsidP="008256CF">
      <w:pPr>
        <w:jc w:val="both"/>
        <w:rPr>
          <w:sz w:val="24"/>
          <w:szCs w:val="24"/>
        </w:rPr>
      </w:pPr>
      <w:r w:rsidRPr="00176E5E">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8256CF" w:rsidRPr="00176E5E" w:rsidRDefault="008256CF" w:rsidP="008256CF">
      <w:pPr>
        <w:jc w:val="both"/>
        <w:rPr>
          <w:sz w:val="24"/>
          <w:szCs w:val="24"/>
        </w:rPr>
      </w:pPr>
      <w:r w:rsidRPr="00176E5E">
        <w:rPr>
          <w:sz w:val="24"/>
          <w:szCs w:val="24"/>
        </w:rPr>
        <w:t xml:space="preserve">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w:t>
      </w:r>
      <w:r w:rsidRPr="00176E5E">
        <w:rPr>
          <w:sz w:val="24"/>
          <w:szCs w:val="24"/>
        </w:rPr>
        <w:lastRenderedPageBreak/>
        <w:t>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8256CF" w:rsidRPr="00176E5E" w:rsidRDefault="008256CF" w:rsidP="008256CF">
      <w:pPr>
        <w:jc w:val="both"/>
        <w:rPr>
          <w:sz w:val="24"/>
          <w:szCs w:val="24"/>
        </w:rPr>
      </w:pPr>
      <w:r w:rsidRPr="00176E5E">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8256CF" w:rsidRPr="00176E5E" w:rsidRDefault="008256CF" w:rsidP="008256CF">
      <w:pPr>
        <w:jc w:val="both"/>
        <w:rPr>
          <w:sz w:val="24"/>
          <w:szCs w:val="24"/>
        </w:rPr>
      </w:pPr>
      <w:r w:rsidRPr="00176E5E">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8256CF" w:rsidRPr="00176E5E" w:rsidRDefault="008256CF" w:rsidP="008256CF">
      <w:pPr>
        <w:jc w:val="both"/>
        <w:rPr>
          <w:sz w:val="24"/>
          <w:szCs w:val="24"/>
        </w:rPr>
      </w:pPr>
      <w:r w:rsidRPr="00176E5E">
        <w:rPr>
          <w:sz w:val="24"/>
          <w:szCs w:val="24"/>
        </w:rPr>
        <w:t xml:space="preserve">4.7. В случае </w:t>
      </w:r>
      <w:proofErr w:type="spellStart"/>
      <w:r w:rsidRPr="00176E5E">
        <w:rPr>
          <w:sz w:val="24"/>
          <w:szCs w:val="24"/>
        </w:rPr>
        <w:t>неустранения</w:t>
      </w:r>
      <w:proofErr w:type="spellEnd"/>
      <w:r w:rsidRPr="00176E5E">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8256CF" w:rsidRPr="00176E5E" w:rsidRDefault="008256CF" w:rsidP="008256CF">
      <w:pPr>
        <w:jc w:val="both"/>
        <w:rPr>
          <w:sz w:val="24"/>
          <w:szCs w:val="24"/>
        </w:rPr>
      </w:pPr>
      <w:r w:rsidRPr="00176E5E">
        <w:rPr>
          <w:sz w:val="24"/>
          <w:szCs w:val="24"/>
        </w:rPr>
        <w:t xml:space="preserve">4.8. Неустойка (штраф, пени) перечисляются </w:t>
      </w:r>
      <w:r w:rsidRPr="00176E5E">
        <w:rPr>
          <w:bCs/>
          <w:sz w:val="24"/>
          <w:szCs w:val="24"/>
        </w:rPr>
        <w:t>Подрядчиком</w:t>
      </w:r>
      <w:r w:rsidRPr="00176E5E">
        <w:rPr>
          <w:sz w:val="24"/>
          <w:szCs w:val="24"/>
        </w:rPr>
        <w:t xml:space="preserve"> в течение 10 (десяти) дней с момента выставления соответствующей претензии на расчетный счет </w:t>
      </w:r>
      <w:r w:rsidRPr="00176E5E">
        <w:rPr>
          <w:bCs/>
          <w:sz w:val="24"/>
          <w:szCs w:val="24"/>
        </w:rPr>
        <w:t>Заказчика</w:t>
      </w:r>
      <w:r w:rsidRPr="00176E5E">
        <w:rPr>
          <w:sz w:val="24"/>
          <w:szCs w:val="24"/>
        </w:rPr>
        <w:t>, указанный в претензии. Уплата неустойки не освобождает сторону от выполнения обязательств или устранения нарушений.</w:t>
      </w:r>
    </w:p>
    <w:p w:rsidR="008256CF" w:rsidRPr="00176E5E" w:rsidRDefault="008256CF" w:rsidP="008256CF">
      <w:pPr>
        <w:jc w:val="both"/>
        <w:rPr>
          <w:sz w:val="24"/>
          <w:szCs w:val="24"/>
        </w:rPr>
      </w:pPr>
      <w:r w:rsidRPr="00176E5E">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8256CF" w:rsidRPr="00176E5E" w:rsidRDefault="008256CF" w:rsidP="008256CF">
      <w:pPr>
        <w:jc w:val="both"/>
        <w:rPr>
          <w:sz w:val="24"/>
          <w:szCs w:val="24"/>
        </w:rPr>
      </w:pPr>
      <w:r w:rsidRPr="00176E5E">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8256CF" w:rsidRPr="00176E5E" w:rsidRDefault="008256CF" w:rsidP="008256CF">
      <w:pPr>
        <w:jc w:val="both"/>
        <w:rPr>
          <w:sz w:val="24"/>
          <w:szCs w:val="24"/>
        </w:rPr>
      </w:pPr>
      <w:r w:rsidRPr="00176E5E">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8256CF" w:rsidRPr="00176E5E" w:rsidRDefault="008256CF" w:rsidP="008256CF">
      <w:pPr>
        <w:jc w:val="both"/>
        <w:rPr>
          <w:sz w:val="24"/>
          <w:szCs w:val="24"/>
        </w:rPr>
      </w:pPr>
    </w:p>
    <w:p w:rsidR="008256CF" w:rsidRPr="00176E5E" w:rsidRDefault="008256CF" w:rsidP="008256CF">
      <w:pPr>
        <w:widowControl/>
        <w:ind w:right="57"/>
        <w:jc w:val="center"/>
        <w:outlineLvl w:val="0"/>
        <w:rPr>
          <w:b/>
          <w:sz w:val="24"/>
          <w:szCs w:val="24"/>
        </w:rPr>
      </w:pPr>
      <w:r w:rsidRPr="00176E5E">
        <w:rPr>
          <w:b/>
          <w:sz w:val="24"/>
          <w:szCs w:val="24"/>
        </w:rPr>
        <w:t>5. Приемка работ</w:t>
      </w:r>
    </w:p>
    <w:p w:rsidR="008256CF" w:rsidRPr="00176E5E" w:rsidRDefault="008256CF" w:rsidP="008256CF">
      <w:pPr>
        <w:widowControl/>
        <w:ind w:right="57"/>
        <w:jc w:val="both"/>
        <w:rPr>
          <w:sz w:val="24"/>
          <w:szCs w:val="24"/>
        </w:rPr>
      </w:pPr>
      <w:r w:rsidRPr="00176E5E">
        <w:rP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8256CF" w:rsidRPr="00176E5E" w:rsidRDefault="008256CF" w:rsidP="008256CF">
      <w:pPr>
        <w:widowControl/>
        <w:ind w:right="57"/>
        <w:jc w:val="both"/>
        <w:rPr>
          <w:sz w:val="24"/>
          <w:szCs w:val="24"/>
        </w:rPr>
      </w:pPr>
      <w:r w:rsidRPr="00176E5E">
        <w:rPr>
          <w:sz w:val="24"/>
          <w:szCs w:val="24"/>
        </w:rPr>
        <w:t xml:space="preserve">5.2. Приемка объекта осуществляется комиссией, состоящей из представителей Заказчика, в том числе специалиста муниципального </w:t>
      </w:r>
      <w:r w:rsidR="00834E4F">
        <w:rPr>
          <w:sz w:val="24"/>
          <w:szCs w:val="24"/>
        </w:rPr>
        <w:t xml:space="preserve">казенного </w:t>
      </w:r>
      <w:r w:rsidRPr="00176E5E">
        <w:rPr>
          <w:sz w:val="24"/>
          <w:szCs w:val="24"/>
        </w:rPr>
        <w:t xml:space="preserve">учреждения по проектно-документационному сопровождению и техническому </w:t>
      </w:r>
      <w:proofErr w:type="gramStart"/>
      <w:r w:rsidRPr="00176E5E">
        <w:rPr>
          <w:sz w:val="24"/>
          <w:szCs w:val="24"/>
        </w:rPr>
        <w:t>контролю за</w:t>
      </w:r>
      <w:proofErr w:type="gramEnd"/>
      <w:r w:rsidRPr="00176E5E">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8256CF" w:rsidRPr="00176E5E" w:rsidRDefault="008256CF" w:rsidP="008256CF">
      <w:pPr>
        <w:widowControl/>
        <w:ind w:right="57"/>
        <w:jc w:val="both"/>
        <w:rPr>
          <w:sz w:val="24"/>
          <w:szCs w:val="24"/>
        </w:rPr>
      </w:pPr>
      <w:r w:rsidRPr="00176E5E">
        <w:rP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8256CF" w:rsidRPr="00176E5E" w:rsidRDefault="008256CF" w:rsidP="008256CF">
      <w:pPr>
        <w:widowControl/>
        <w:ind w:right="57"/>
        <w:jc w:val="both"/>
        <w:rPr>
          <w:sz w:val="24"/>
          <w:szCs w:val="24"/>
        </w:rPr>
      </w:pPr>
      <w:r w:rsidRPr="00176E5E">
        <w:rP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8256CF" w:rsidRPr="00176E5E" w:rsidRDefault="008256CF" w:rsidP="008256CF">
      <w:pPr>
        <w:widowControl/>
        <w:ind w:right="57"/>
        <w:jc w:val="both"/>
        <w:rPr>
          <w:sz w:val="24"/>
          <w:szCs w:val="24"/>
        </w:rPr>
      </w:pPr>
      <w:r w:rsidRPr="00176E5E">
        <w:rPr>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8256CF" w:rsidRPr="00176E5E" w:rsidRDefault="008256CF" w:rsidP="008256CF">
      <w:pPr>
        <w:widowControl/>
        <w:ind w:right="57"/>
        <w:jc w:val="center"/>
        <w:outlineLvl w:val="0"/>
        <w:rPr>
          <w:b/>
          <w:sz w:val="24"/>
          <w:szCs w:val="24"/>
        </w:rPr>
      </w:pPr>
    </w:p>
    <w:p w:rsidR="008256CF" w:rsidRPr="00176E5E" w:rsidRDefault="008256CF" w:rsidP="008256CF">
      <w:pPr>
        <w:widowControl/>
        <w:ind w:right="57"/>
        <w:jc w:val="center"/>
        <w:outlineLvl w:val="0"/>
        <w:rPr>
          <w:b/>
          <w:sz w:val="24"/>
          <w:szCs w:val="24"/>
        </w:rPr>
      </w:pPr>
      <w:r w:rsidRPr="00176E5E">
        <w:rPr>
          <w:b/>
          <w:sz w:val="24"/>
          <w:szCs w:val="24"/>
        </w:rPr>
        <w:t>6. Гарантии</w:t>
      </w:r>
    </w:p>
    <w:p w:rsidR="008256CF" w:rsidRPr="00176E5E" w:rsidRDefault="008256CF" w:rsidP="008256CF">
      <w:pPr>
        <w:jc w:val="both"/>
        <w:rPr>
          <w:sz w:val="24"/>
          <w:szCs w:val="24"/>
        </w:rPr>
      </w:pPr>
      <w:r w:rsidRPr="00176E5E">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8256CF" w:rsidRPr="00176E5E" w:rsidRDefault="008256CF" w:rsidP="008256CF">
      <w:pPr>
        <w:jc w:val="both"/>
        <w:rPr>
          <w:sz w:val="24"/>
          <w:szCs w:val="24"/>
        </w:rPr>
      </w:pPr>
      <w:r w:rsidRPr="00176E5E">
        <w:rPr>
          <w:sz w:val="24"/>
          <w:szCs w:val="24"/>
        </w:rPr>
        <w:t xml:space="preserve">6.2. Гарантийный срок на выполненные работы составляет – 5 (пять) лет с момента подписания акта выполненных работ. </w:t>
      </w:r>
    </w:p>
    <w:p w:rsidR="008256CF" w:rsidRPr="00176E5E" w:rsidRDefault="008256CF" w:rsidP="008256CF">
      <w:pPr>
        <w:jc w:val="both"/>
        <w:rPr>
          <w:sz w:val="24"/>
          <w:szCs w:val="24"/>
        </w:rPr>
      </w:pPr>
      <w:r w:rsidRPr="00176E5E">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w:t>
      </w:r>
      <w:r w:rsidRPr="00176E5E">
        <w:rPr>
          <w:sz w:val="24"/>
          <w:szCs w:val="24"/>
        </w:rPr>
        <w:lastRenderedPageBreak/>
        <w:t>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8256CF" w:rsidRPr="00176E5E" w:rsidRDefault="008256CF" w:rsidP="008256CF">
      <w:pPr>
        <w:jc w:val="both"/>
        <w:rPr>
          <w:sz w:val="24"/>
          <w:szCs w:val="24"/>
        </w:rPr>
      </w:pPr>
      <w:r w:rsidRPr="00176E5E">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8256CF" w:rsidRPr="00176E5E" w:rsidRDefault="008256CF" w:rsidP="008256CF">
      <w:pPr>
        <w:widowControl/>
        <w:ind w:right="57"/>
        <w:jc w:val="both"/>
        <w:rPr>
          <w:sz w:val="24"/>
          <w:szCs w:val="24"/>
        </w:rPr>
      </w:pPr>
      <w:r w:rsidRPr="00176E5E">
        <w:rP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8256CF" w:rsidRPr="00176E5E" w:rsidRDefault="008256CF" w:rsidP="008256CF">
      <w:pPr>
        <w:widowControl/>
        <w:ind w:right="57"/>
        <w:jc w:val="both"/>
        <w:rPr>
          <w:sz w:val="24"/>
          <w:szCs w:val="24"/>
        </w:rPr>
      </w:pPr>
    </w:p>
    <w:p w:rsidR="008256CF" w:rsidRPr="00176E5E" w:rsidRDefault="008256CF" w:rsidP="008256CF">
      <w:pPr>
        <w:widowControl/>
        <w:ind w:right="57"/>
        <w:jc w:val="center"/>
        <w:outlineLvl w:val="0"/>
        <w:rPr>
          <w:b/>
          <w:sz w:val="24"/>
          <w:szCs w:val="24"/>
        </w:rPr>
      </w:pPr>
      <w:r w:rsidRPr="00176E5E">
        <w:rPr>
          <w:b/>
          <w:sz w:val="24"/>
          <w:szCs w:val="24"/>
        </w:rPr>
        <w:t>7. Расторжение гражданско-правового договора</w:t>
      </w:r>
    </w:p>
    <w:p w:rsidR="008256CF" w:rsidRPr="00176E5E" w:rsidRDefault="008256CF" w:rsidP="008256CF">
      <w:pPr>
        <w:widowControl/>
        <w:ind w:right="57"/>
        <w:jc w:val="both"/>
        <w:rPr>
          <w:sz w:val="24"/>
          <w:szCs w:val="24"/>
        </w:rPr>
      </w:pPr>
      <w:r w:rsidRPr="00176E5E">
        <w:rPr>
          <w:sz w:val="24"/>
          <w:szCs w:val="24"/>
        </w:rPr>
        <w:t xml:space="preserve">7.1. Расторжение гражданско-правового договора возможно </w:t>
      </w:r>
      <w:r w:rsidR="00834E4F">
        <w:rPr>
          <w:sz w:val="24"/>
          <w:szCs w:val="24"/>
        </w:rPr>
        <w:t xml:space="preserve">исключительно </w:t>
      </w:r>
      <w:r w:rsidRPr="00176E5E">
        <w:rPr>
          <w:sz w:val="24"/>
          <w:szCs w:val="24"/>
        </w:rPr>
        <w:t>по соглашению сторон или решению суда в случаях предусмотренных гражданским законодательством</w:t>
      </w:r>
      <w:r w:rsidR="00834E4F">
        <w:rPr>
          <w:sz w:val="24"/>
          <w:szCs w:val="24"/>
        </w:rPr>
        <w:t xml:space="preserve"> РФ</w:t>
      </w:r>
      <w:r w:rsidRPr="00176E5E">
        <w:rPr>
          <w:sz w:val="24"/>
          <w:szCs w:val="24"/>
        </w:rPr>
        <w:t xml:space="preserve">. </w:t>
      </w:r>
    </w:p>
    <w:p w:rsidR="008256CF" w:rsidRPr="00176E5E" w:rsidRDefault="008256CF" w:rsidP="008256CF">
      <w:pPr>
        <w:widowControl/>
        <w:ind w:right="57"/>
        <w:jc w:val="both"/>
        <w:rPr>
          <w:sz w:val="24"/>
          <w:szCs w:val="24"/>
        </w:rPr>
      </w:pPr>
      <w:r w:rsidRPr="00176E5E">
        <w:rP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8256CF" w:rsidRPr="00176E5E" w:rsidRDefault="008256CF" w:rsidP="008256CF">
      <w:pPr>
        <w:tabs>
          <w:tab w:val="num" w:pos="540"/>
        </w:tabs>
        <w:jc w:val="both"/>
        <w:rPr>
          <w:sz w:val="24"/>
          <w:szCs w:val="24"/>
        </w:rPr>
      </w:pPr>
      <w:r w:rsidRPr="00176E5E">
        <w:rPr>
          <w:sz w:val="24"/>
          <w:szCs w:val="24"/>
        </w:rPr>
        <w:t xml:space="preserve">7.3. </w:t>
      </w:r>
      <w:proofErr w:type="gramStart"/>
      <w:r w:rsidRPr="00176E5E">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176E5E">
        <w:rPr>
          <w:sz w:val="24"/>
          <w:szCs w:val="24"/>
        </w:rPr>
        <w:t xml:space="preserve"> срок.</w:t>
      </w:r>
    </w:p>
    <w:p w:rsidR="008256CF" w:rsidRPr="00176E5E" w:rsidRDefault="008256CF" w:rsidP="008256CF">
      <w:pPr>
        <w:widowControl/>
        <w:ind w:right="57" w:firstLine="708"/>
        <w:jc w:val="both"/>
        <w:rPr>
          <w:sz w:val="24"/>
          <w:szCs w:val="24"/>
        </w:rPr>
      </w:pPr>
      <w:r w:rsidRPr="00176E5E">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8256CF" w:rsidRPr="00176E5E" w:rsidRDefault="008256CF" w:rsidP="008256CF">
      <w:pPr>
        <w:spacing w:after="120"/>
        <w:jc w:val="center"/>
        <w:rPr>
          <w:rFonts w:eastAsiaTheme="minorHAnsi"/>
          <w:b/>
          <w:sz w:val="24"/>
          <w:szCs w:val="24"/>
          <w:lang w:eastAsia="en-US"/>
        </w:rPr>
      </w:pPr>
      <w:r w:rsidRPr="00176E5E">
        <w:rPr>
          <w:rFonts w:eastAsiaTheme="minorHAnsi"/>
          <w:b/>
          <w:sz w:val="24"/>
          <w:szCs w:val="24"/>
          <w:lang w:eastAsia="en-US"/>
        </w:rPr>
        <w:t>8. Заключительные условия</w:t>
      </w:r>
    </w:p>
    <w:p w:rsidR="008256CF" w:rsidRPr="00176E5E" w:rsidRDefault="008256CF" w:rsidP="008256CF">
      <w:pPr>
        <w:spacing w:after="120"/>
        <w:jc w:val="both"/>
        <w:rPr>
          <w:rFonts w:eastAsiaTheme="minorHAnsi"/>
          <w:sz w:val="24"/>
          <w:szCs w:val="24"/>
          <w:lang w:eastAsia="en-US"/>
        </w:rPr>
      </w:pPr>
      <w:r w:rsidRPr="00176E5E">
        <w:rPr>
          <w:rFonts w:eastAsiaTheme="minorHAnsi"/>
          <w:sz w:val="24"/>
          <w:szCs w:val="24"/>
          <w:lang w:eastAsia="en-US"/>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8256CF" w:rsidRPr="00176E5E" w:rsidRDefault="008256CF" w:rsidP="008256CF">
      <w:pPr>
        <w:spacing w:after="120"/>
        <w:jc w:val="both"/>
        <w:rPr>
          <w:rFonts w:eastAsiaTheme="minorHAnsi"/>
          <w:sz w:val="24"/>
          <w:szCs w:val="24"/>
          <w:lang w:eastAsia="en-US"/>
        </w:rPr>
      </w:pPr>
      <w:r w:rsidRPr="00176E5E">
        <w:rPr>
          <w:rFonts w:eastAsiaTheme="minorHAnsi"/>
          <w:sz w:val="24"/>
          <w:szCs w:val="24"/>
          <w:lang w:eastAsia="en-US"/>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8256CF" w:rsidRPr="00176E5E" w:rsidRDefault="008256CF" w:rsidP="008256CF">
      <w:pPr>
        <w:jc w:val="both"/>
        <w:rPr>
          <w:sz w:val="24"/>
          <w:szCs w:val="24"/>
        </w:rPr>
      </w:pPr>
      <w:r w:rsidRPr="00176E5E">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8256CF" w:rsidRPr="00176E5E" w:rsidRDefault="008256CF" w:rsidP="008256CF">
      <w:pPr>
        <w:spacing w:after="120"/>
        <w:jc w:val="both"/>
        <w:rPr>
          <w:rFonts w:eastAsiaTheme="minorHAnsi"/>
          <w:sz w:val="24"/>
          <w:szCs w:val="24"/>
          <w:lang w:eastAsia="en-US"/>
        </w:rPr>
      </w:pPr>
      <w:r w:rsidRPr="00176E5E">
        <w:rPr>
          <w:rFonts w:eastAsiaTheme="minorHAnsi"/>
          <w:sz w:val="24"/>
          <w:szCs w:val="24"/>
          <w:lang w:eastAsia="en-US"/>
        </w:rPr>
        <w:t>8.4. Настоящий гражданско-правовой договор составлен в двух экземплярах, имеющих равную юридическую силу, по одному для каждой из сторон.</w:t>
      </w:r>
    </w:p>
    <w:p w:rsidR="008256CF" w:rsidRPr="00176E5E" w:rsidRDefault="008256CF" w:rsidP="008256CF">
      <w:pPr>
        <w:spacing w:after="120"/>
        <w:jc w:val="center"/>
        <w:rPr>
          <w:rFonts w:eastAsiaTheme="minorHAnsi"/>
          <w:b/>
          <w:sz w:val="24"/>
          <w:szCs w:val="24"/>
          <w:lang w:eastAsia="en-US"/>
        </w:rPr>
      </w:pPr>
      <w:r w:rsidRPr="00176E5E">
        <w:rPr>
          <w:rFonts w:eastAsiaTheme="minorHAnsi"/>
          <w:b/>
          <w:sz w:val="24"/>
          <w:szCs w:val="24"/>
          <w:lang w:eastAsia="en-US"/>
        </w:rPr>
        <w:t>9. Реквизиты и подписи Сторон</w:t>
      </w:r>
    </w:p>
    <w:p w:rsidR="008256CF" w:rsidRPr="00176E5E" w:rsidRDefault="008256CF" w:rsidP="008256CF">
      <w:pPr>
        <w:rPr>
          <w:b/>
          <w:sz w:val="24"/>
          <w:szCs w:val="24"/>
        </w:rPr>
      </w:pPr>
      <w:r w:rsidRPr="00176E5E">
        <w:rPr>
          <w:b/>
          <w:sz w:val="24"/>
          <w:szCs w:val="24"/>
        </w:rPr>
        <w:t>Заказчик: Заказчик МБДОУ «Детский сад  № 13»</w:t>
      </w:r>
    </w:p>
    <w:p w:rsidR="008256CF" w:rsidRPr="00176E5E" w:rsidRDefault="008256CF" w:rsidP="008256CF">
      <w:pPr>
        <w:rPr>
          <w:sz w:val="24"/>
          <w:szCs w:val="24"/>
        </w:rPr>
      </w:pPr>
      <w:r w:rsidRPr="00176E5E">
        <w:rPr>
          <w:sz w:val="24"/>
          <w:szCs w:val="24"/>
        </w:rPr>
        <w:t xml:space="preserve">Адрес: 153032, г. Иваново, ул. 5-я </w:t>
      </w:r>
      <w:proofErr w:type="spellStart"/>
      <w:r w:rsidRPr="00176E5E">
        <w:rPr>
          <w:sz w:val="24"/>
          <w:szCs w:val="24"/>
        </w:rPr>
        <w:t>Коляновская</w:t>
      </w:r>
      <w:proofErr w:type="spellEnd"/>
      <w:r w:rsidRPr="00176E5E">
        <w:rPr>
          <w:sz w:val="24"/>
          <w:szCs w:val="24"/>
        </w:rPr>
        <w:t>, 74</w:t>
      </w:r>
    </w:p>
    <w:p w:rsidR="008256CF" w:rsidRPr="00176E5E" w:rsidRDefault="008256CF" w:rsidP="008256CF">
      <w:pPr>
        <w:rPr>
          <w:sz w:val="24"/>
          <w:szCs w:val="24"/>
        </w:rPr>
      </w:pPr>
      <w:r w:rsidRPr="00176E5E">
        <w:rPr>
          <w:sz w:val="24"/>
          <w:szCs w:val="24"/>
        </w:rPr>
        <w:t>Тел./факс: (4932) 56-05-18</w:t>
      </w:r>
    </w:p>
    <w:p w:rsidR="008256CF" w:rsidRPr="00176E5E" w:rsidRDefault="008256CF" w:rsidP="008256CF">
      <w:pPr>
        <w:jc w:val="both"/>
        <w:rPr>
          <w:sz w:val="24"/>
          <w:szCs w:val="24"/>
        </w:rPr>
      </w:pPr>
      <w:r w:rsidRPr="00176E5E">
        <w:rPr>
          <w:sz w:val="24"/>
          <w:szCs w:val="24"/>
        </w:rPr>
        <w:t>ИНН 3702136199 , КПП 370201001</w:t>
      </w:r>
    </w:p>
    <w:p w:rsidR="008256CF" w:rsidRPr="00176E5E" w:rsidRDefault="008256CF" w:rsidP="008256CF">
      <w:pPr>
        <w:rPr>
          <w:sz w:val="24"/>
          <w:szCs w:val="24"/>
        </w:rPr>
      </w:pPr>
    </w:p>
    <w:p w:rsidR="008256CF" w:rsidRPr="00176E5E" w:rsidRDefault="008256CF" w:rsidP="008256CF">
      <w:pPr>
        <w:rPr>
          <w:sz w:val="24"/>
          <w:szCs w:val="24"/>
        </w:rPr>
      </w:pPr>
      <w:r w:rsidRPr="00176E5E">
        <w:rPr>
          <w:sz w:val="24"/>
          <w:szCs w:val="24"/>
        </w:rPr>
        <w:t xml:space="preserve">Заведующий                                                                               </w:t>
      </w:r>
      <w:proofErr w:type="spellStart"/>
      <w:r w:rsidRPr="00176E5E">
        <w:rPr>
          <w:sz w:val="24"/>
          <w:szCs w:val="24"/>
        </w:rPr>
        <w:t>Е.П.Журилова</w:t>
      </w:r>
      <w:proofErr w:type="spellEnd"/>
    </w:p>
    <w:p w:rsidR="008256CF" w:rsidRPr="00176E5E" w:rsidRDefault="008256CF" w:rsidP="008256CF">
      <w:pPr>
        <w:rPr>
          <w:sz w:val="24"/>
          <w:szCs w:val="24"/>
        </w:rPr>
      </w:pPr>
    </w:p>
    <w:p w:rsidR="008256CF" w:rsidRPr="00176E5E" w:rsidRDefault="008256CF" w:rsidP="008256CF">
      <w:pPr>
        <w:rPr>
          <w:sz w:val="24"/>
          <w:szCs w:val="24"/>
        </w:rPr>
      </w:pPr>
      <w:r w:rsidRPr="00176E5E">
        <w:rPr>
          <w:b/>
          <w:sz w:val="24"/>
          <w:szCs w:val="24"/>
        </w:rPr>
        <w:t xml:space="preserve">Подрядчик:  </w:t>
      </w:r>
    </w:p>
    <w:p w:rsidR="004D520F" w:rsidRDefault="008256CF" w:rsidP="00834E4F">
      <w:pPr>
        <w:rPr>
          <w:sz w:val="24"/>
          <w:szCs w:val="24"/>
        </w:rPr>
      </w:pPr>
      <w:r w:rsidRPr="00176E5E">
        <w:rPr>
          <w:sz w:val="24"/>
          <w:szCs w:val="24"/>
        </w:rPr>
        <w:t xml:space="preserve">Директор            </w:t>
      </w:r>
      <w:r w:rsidRPr="008256CF">
        <w:rPr>
          <w:sz w:val="24"/>
          <w:szCs w:val="24"/>
        </w:rPr>
        <w:t xml:space="preserve">                                                                 </w:t>
      </w:r>
    </w:p>
    <w:p w:rsidR="00B25132" w:rsidRPr="0067306F" w:rsidRDefault="004D520F" w:rsidP="0067306F">
      <w:pPr>
        <w:jc w:val="center"/>
        <w:rPr>
          <w:sz w:val="24"/>
          <w:szCs w:val="24"/>
        </w:rPr>
      </w:pPr>
      <w:r>
        <w:rPr>
          <w:sz w:val="24"/>
          <w:szCs w:val="24"/>
        </w:rPr>
        <w:lastRenderedPageBreak/>
        <w:t xml:space="preserve">                                                               </w:t>
      </w:r>
      <w:r w:rsidR="00B25132"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834E4F"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Локальные сметы</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72235" w:rsidRDefault="00072235"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72235" w:rsidRDefault="00072235"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F657D" w:rsidRDefault="002F657D"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w:t>
      </w:r>
      <w:r w:rsidR="0081640A">
        <w:rPr>
          <w:sz w:val="24"/>
          <w:szCs w:val="24"/>
        </w:rPr>
        <w:t>ыми</w:t>
      </w:r>
      <w:r w:rsidR="005D06FE">
        <w:rPr>
          <w:sz w:val="24"/>
          <w:szCs w:val="24"/>
        </w:rPr>
        <w:t xml:space="preserve"> </w:t>
      </w:r>
      <w:r w:rsidR="004D520F">
        <w:rPr>
          <w:sz w:val="24"/>
          <w:szCs w:val="24"/>
        </w:rPr>
        <w:t>смет</w:t>
      </w:r>
      <w:r w:rsidR="0081640A">
        <w:rPr>
          <w:sz w:val="24"/>
          <w:szCs w:val="24"/>
        </w:rPr>
        <w:t>ами</w:t>
      </w:r>
      <w:r w:rsidR="005D06FE">
        <w:rPr>
          <w:sz w:val="24"/>
          <w:szCs w:val="24"/>
        </w:rPr>
        <w:t xml:space="preserve"> </w:t>
      </w:r>
      <w:r w:rsidRPr="00C119CF">
        <w:rPr>
          <w:sz w:val="24"/>
          <w:szCs w:val="24"/>
        </w:rPr>
        <w:t>и ведомост</w:t>
      </w:r>
      <w:r w:rsidR="0081640A">
        <w:rPr>
          <w:sz w:val="24"/>
          <w:szCs w:val="24"/>
        </w:rPr>
        <w:t>ями</w:t>
      </w:r>
      <w:r w:rsidRPr="00C119CF">
        <w:rPr>
          <w:sz w:val="24"/>
          <w:szCs w:val="24"/>
        </w:rPr>
        <w:t xml:space="preserve">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4D520F" w:rsidRDefault="004D520F" w:rsidP="004D520F"/>
    <w:tbl>
      <w:tblPr>
        <w:tblW w:w="103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6"/>
        <w:gridCol w:w="7543"/>
      </w:tblGrid>
      <w:tr w:rsidR="0081640A" w:rsidRPr="0081640A" w:rsidTr="0081640A">
        <w:trPr>
          <w:trHeight w:val="738"/>
        </w:trPr>
        <w:tc>
          <w:tcPr>
            <w:tcW w:w="675" w:type="dxa"/>
            <w:tcBorders>
              <w:top w:val="single" w:sz="4" w:space="0" w:color="auto"/>
              <w:left w:val="single" w:sz="4" w:space="0" w:color="auto"/>
              <w:bottom w:val="single" w:sz="4" w:space="0" w:color="auto"/>
              <w:right w:val="single" w:sz="4" w:space="0" w:color="auto"/>
            </w:tcBorders>
            <w:hideMark/>
          </w:tcPr>
          <w:p w:rsidR="0081640A" w:rsidRPr="0081640A" w:rsidRDefault="0081640A" w:rsidP="0081640A">
            <w:pPr>
              <w:widowControl/>
              <w:autoSpaceDE/>
              <w:adjustRightInd/>
              <w:spacing w:line="276" w:lineRule="auto"/>
              <w:jc w:val="center"/>
              <w:rPr>
                <w:b/>
                <w:lang w:eastAsia="en-US"/>
              </w:rPr>
            </w:pPr>
            <w:r w:rsidRPr="0081640A">
              <w:rPr>
                <w:b/>
                <w:lang w:eastAsia="en-US"/>
              </w:rPr>
              <w:t xml:space="preserve">№ </w:t>
            </w:r>
            <w:proofErr w:type="gramStart"/>
            <w:r w:rsidRPr="0081640A">
              <w:rPr>
                <w:b/>
                <w:lang w:eastAsia="en-US"/>
              </w:rPr>
              <w:t>п</w:t>
            </w:r>
            <w:proofErr w:type="gramEnd"/>
            <w:r w:rsidRPr="0081640A">
              <w:rPr>
                <w:b/>
                <w:lang w:eastAsia="en-US"/>
              </w:rPr>
              <w:t>/п</w:t>
            </w:r>
          </w:p>
        </w:tc>
        <w:tc>
          <w:tcPr>
            <w:tcW w:w="2127" w:type="dxa"/>
            <w:tcBorders>
              <w:top w:val="single" w:sz="4" w:space="0" w:color="auto"/>
              <w:left w:val="single" w:sz="4" w:space="0" w:color="auto"/>
              <w:bottom w:val="single" w:sz="4" w:space="0" w:color="auto"/>
              <w:right w:val="single" w:sz="4" w:space="0" w:color="auto"/>
            </w:tcBorders>
            <w:hideMark/>
          </w:tcPr>
          <w:p w:rsidR="0081640A" w:rsidRPr="0081640A" w:rsidRDefault="0081640A" w:rsidP="0081640A">
            <w:pPr>
              <w:spacing w:line="276" w:lineRule="auto"/>
              <w:jc w:val="center"/>
              <w:rPr>
                <w:b/>
                <w:lang w:eastAsia="en-US"/>
              </w:rPr>
            </w:pPr>
            <w:r w:rsidRPr="0081640A">
              <w:rPr>
                <w:b/>
                <w:lang w:eastAsia="en-US"/>
              </w:rPr>
              <w:t>Наименование товара используемого при выполнении работ</w:t>
            </w:r>
          </w:p>
        </w:tc>
        <w:tc>
          <w:tcPr>
            <w:tcW w:w="7546" w:type="dxa"/>
            <w:tcBorders>
              <w:top w:val="single" w:sz="4" w:space="0" w:color="auto"/>
              <w:left w:val="single" w:sz="4" w:space="0" w:color="auto"/>
              <w:bottom w:val="single" w:sz="4" w:space="0" w:color="auto"/>
              <w:right w:val="single" w:sz="4" w:space="0" w:color="auto"/>
            </w:tcBorders>
            <w:vAlign w:val="center"/>
            <w:hideMark/>
          </w:tcPr>
          <w:p w:rsidR="0081640A" w:rsidRPr="0081640A" w:rsidRDefault="0081640A" w:rsidP="0081640A">
            <w:pPr>
              <w:spacing w:line="276" w:lineRule="auto"/>
              <w:jc w:val="center"/>
              <w:rPr>
                <w:b/>
                <w:lang w:eastAsia="en-US"/>
              </w:rPr>
            </w:pPr>
            <w:r w:rsidRPr="0081640A">
              <w:rPr>
                <w:b/>
                <w:lang w:eastAsia="en-US"/>
              </w:rPr>
              <w:t>Требуемые показатели товара</w:t>
            </w:r>
          </w:p>
        </w:tc>
      </w:tr>
      <w:tr w:rsidR="0081640A" w:rsidRPr="0081640A" w:rsidTr="0081640A">
        <w:trPr>
          <w:trHeight w:val="165"/>
        </w:trPr>
        <w:tc>
          <w:tcPr>
            <w:tcW w:w="675" w:type="dxa"/>
            <w:tcBorders>
              <w:top w:val="single" w:sz="4" w:space="0" w:color="auto"/>
              <w:left w:val="single" w:sz="4" w:space="0" w:color="auto"/>
              <w:bottom w:val="single" w:sz="4" w:space="0" w:color="auto"/>
              <w:right w:val="single" w:sz="4" w:space="0" w:color="auto"/>
            </w:tcBorders>
            <w:hideMark/>
          </w:tcPr>
          <w:p w:rsidR="0081640A" w:rsidRPr="0081640A" w:rsidRDefault="0081640A" w:rsidP="0081640A">
            <w:pPr>
              <w:spacing w:line="276" w:lineRule="auto"/>
              <w:jc w:val="center"/>
              <w:rPr>
                <w:color w:val="000000"/>
                <w:lang w:eastAsia="en-US"/>
              </w:rPr>
            </w:pPr>
            <w:r w:rsidRPr="0081640A">
              <w:rPr>
                <w:color w:val="000000"/>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81640A" w:rsidRPr="0081640A" w:rsidRDefault="0081640A" w:rsidP="0081640A">
            <w:pPr>
              <w:spacing w:line="276" w:lineRule="auto"/>
              <w:rPr>
                <w:color w:val="000000"/>
                <w:lang w:eastAsia="en-US"/>
              </w:rPr>
            </w:pPr>
            <w:r w:rsidRPr="0081640A">
              <w:rPr>
                <w:color w:val="000000"/>
                <w:lang w:eastAsia="en-US"/>
              </w:rPr>
              <w:t>Линокром ТПП  или эквивалент</w:t>
            </w:r>
          </w:p>
        </w:tc>
        <w:tc>
          <w:tcPr>
            <w:tcW w:w="7546" w:type="dxa"/>
            <w:tcBorders>
              <w:top w:val="single" w:sz="4" w:space="0" w:color="auto"/>
              <w:left w:val="single" w:sz="4" w:space="0" w:color="auto"/>
              <w:bottom w:val="single" w:sz="4" w:space="0" w:color="auto"/>
              <w:right w:val="single" w:sz="4" w:space="0" w:color="auto"/>
            </w:tcBorders>
            <w:hideMark/>
          </w:tcPr>
          <w:p w:rsidR="0081640A" w:rsidRPr="0081640A" w:rsidRDefault="0081640A" w:rsidP="0081640A">
            <w:pPr>
              <w:tabs>
                <w:tab w:val="center" w:pos="3262"/>
              </w:tabs>
              <w:spacing w:line="276" w:lineRule="auto"/>
              <w:rPr>
                <w:color w:val="000000"/>
                <w:lang w:eastAsia="en-US"/>
              </w:rPr>
            </w:pPr>
            <w:r w:rsidRPr="0081640A">
              <w:rPr>
                <w:b/>
                <w:lang w:eastAsia="en-US"/>
              </w:rPr>
              <w:t>Подкладочный материал, верхнее покрытие: плёнка,</w:t>
            </w:r>
            <w:r w:rsidRPr="0081640A">
              <w:rPr>
                <w:lang w:eastAsia="en-US"/>
              </w:rPr>
              <w:t xml:space="preserve"> </w:t>
            </w:r>
            <w:r w:rsidRPr="0081640A">
              <w:rPr>
                <w:b/>
                <w:lang w:eastAsia="en-US"/>
              </w:rPr>
              <w:t>основа: не гниющая стеклоткань, нижнее покрытие: плёнка, вес рулона 45 кг, размер 15*1м,</w:t>
            </w:r>
            <w:r w:rsidRPr="0081640A">
              <w:rPr>
                <w:rFonts w:ascii="Arial" w:hAnsi="Arial" w:cs="Arial"/>
                <w:color w:val="666666"/>
                <w:sz w:val="18"/>
                <w:szCs w:val="18"/>
                <w:lang w:eastAsia="en-US"/>
              </w:rPr>
              <w:t xml:space="preserve"> </w:t>
            </w:r>
            <w:r w:rsidRPr="0081640A">
              <w:rPr>
                <w:lang w:eastAsia="en-US"/>
              </w:rPr>
              <w:t>теплостойкость в течение 2 часов, °</w:t>
            </w:r>
            <w:proofErr w:type="gramStart"/>
            <w:r w:rsidRPr="0081640A">
              <w:rPr>
                <w:lang w:eastAsia="en-US"/>
              </w:rPr>
              <w:t>С</w:t>
            </w:r>
            <w:proofErr w:type="gramEnd"/>
            <w:r w:rsidRPr="0081640A">
              <w:rPr>
                <w:lang w:eastAsia="en-US"/>
              </w:rPr>
              <w:t xml:space="preserve">, не ниже 80. Масса вяжущего с наплавляемой стороны, </w:t>
            </w:r>
            <w:proofErr w:type="gramStart"/>
            <w:r w:rsidRPr="0081640A">
              <w:rPr>
                <w:lang w:eastAsia="en-US"/>
              </w:rPr>
              <w:t>кг</w:t>
            </w:r>
            <w:proofErr w:type="gramEnd"/>
            <w:r w:rsidRPr="0081640A">
              <w:rPr>
                <w:lang w:eastAsia="en-US"/>
              </w:rPr>
              <w:t>/</w:t>
            </w:r>
            <w:proofErr w:type="spellStart"/>
            <w:r w:rsidRPr="0081640A">
              <w:rPr>
                <w:lang w:eastAsia="en-US"/>
              </w:rPr>
              <w:t>кв.м</w:t>
            </w:r>
            <w:proofErr w:type="spellEnd"/>
            <w:r w:rsidRPr="0081640A">
              <w:rPr>
                <w:lang w:eastAsia="en-US"/>
              </w:rPr>
              <w:t xml:space="preserve">., не менее 1,5. Температура хрупкости </w:t>
            </w:r>
            <w:proofErr w:type="gramStart"/>
            <w:r w:rsidRPr="0081640A">
              <w:rPr>
                <w:lang w:eastAsia="en-US"/>
              </w:rPr>
              <w:t>вяжущего</w:t>
            </w:r>
            <w:proofErr w:type="gramEnd"/>
            <w:r w:rsidRPr="0081640A">
              <w:rPr>
                <w:lang w:eastAsia="en-US"/>
              </w:rPr>
              <w:t xml:space="preserve">, °С -15. Потеря посыпки, </w:t>
            </w:r>
            <w:proofErr w:type="gramStart"/>
            <w:r w:rsidRPr="0081640A">
              <w:rPr>
                <w:lang w:eastAsia="en-US"/>
              </w:rPr>
              <w:t>г</w:t>
            </w:r>
            <w:proofErr w:type="gramEnd"/>
            <w:r w:rsidRPr="0081640A">
              <w:rPr>
                <w:lang w:eastAsia="en-US"/>
              </w:rPr>
              <w:t xml:space="preserve">/образец, не более 1.   Разрывная сила при растяжении, Н, не менее   стеклоткань 800/900.  </w:t>
            </w:r>
            <w:proofErr w:type="spellStart"/>
            <w:r w:rsidRPr="0081640A">
              <w:rPr>
                <w:lang w:eastAsia="en-US"/>
              </w:rPr>
              <w:t>Водопоглощение</w:t>
            </w:r>
            <w:proofErr w:type="spellEnd"/>
            <w:r w:rsidRPr="0081640A">
              <w:rPr>
                <w:lang w:eastAsia="en-US"/>
              </w:rPr>
              <w:t xml:space="preserve"> в течение 24 ч, % по массе, не более 1. Температура гибкости на брусе R=25мм, °С, не выше 0, водонепроницаемость при давлении не менее 0,2 МПа, в течение 2 часов абсолютная. Температура хрупкости </w:t>
            </w:r>
            <w:proofErr w:type="gramStart"/>
            <w:r w:rsidRPr="0081640A">
              <w:rPr>
                <w:lang w:eastAsia="en-US"/>
              </w:rPr>
              <w:t>вяжущего</w:t>
            </w:r>
            <w:proofErr w:type="gramEnd"/>
            <w:r w:rsidRPr="0081640A">
              <w:rPr>
                <w:lang w:eastAsia="en-US"/>
              </w:rPr>
              <w:t xml:space="preserve">, °С, не выше -15, теплостойкость, °С, не менее 80. Водонепроницаемость в течение 72ч при давлении не менее 0,001МПа абсолютная. </w:t>
            </w:r>
          </w:p>
        </w:tc>
      </w:tr>
      <w:tr w:rsidR="0081640A" w:rsidRPr="0081640A" w:rsidTr="0081640A">
        <w:trPr>
          <w:trHeight w:val="165"/>
        </w:trPr>
        <w:tc>
          <w:tcPr>
            <w:tcW w:w="675" w:type="dxa"/>
            <w:tcBorders>
              <w:top w:val="single" w:sz="4" w:space="0" w:color="auto"/>
              <w:left w:val="single" w:sz="4" w:space="0" w:color="auto"/>
              <w:bottom w:val="single" w:sz="4" w:space="0" w:color="auto"/>
              <w:right w:val="single" w:sz="4" w:space="0" w:color="auto"/>
            </w:tcBorders>
            <w:hideMark/>
          </w:tcPr>
          <w:p w:rsidR="0081640A" w:rsidRPr="0081640A" w:rsidRDefault="0081640A" w:rsidP="0081640A">
            <w:pPr>
              <w:spacing w:line="276" w:lineRule="auto"/>
              <w:jc w:val="center"/>
              <w:rPr>
                <w:color w:val="000000"/>
                <w:lang w:eastAsia="en-US"/>
              </w:rPr>
            </w:pPr>
            <w:r w:rsidRPr="0081640A">
              <w:rPr>
                <w:color w:val="000000"/>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81640A" w:rsidRPr="0081640A" w:rsidRDefault="0081640A" w:rsidP="0081640A">
            <w:pPr>
              <w:spacing w:line="276" w:lineRule="auto"/>
              <w:rPr>
                <w:color w:val="000000"/>
                <w:lang w:eastAsia="en-US"/>
              </w:rPr>
            </w:pPr>
            <w:r w:rsidRPr="0081640A">
              <w:rPr>
                <w:color w:val="000000"/>
                <w:lang w:eastAsia="en-US"/>
              </w:rPr>
              <w:t xml:space="preserve">Линокром ТКП или </w:t>
            </w:r>
            <w:r>
              <w:rPr>
                <w:color w:val="000000"/>
                <w:lang w:eastAsia="en-US"/>
              </w:rPr>
              <w:t>эквивалент</w:t>
            </w:r>
          </w:p>
        </w:tc>
        <w:tc>
          <w:tcPr>
            <w:tcW w:w="7546" w:type="dxa"/>
            <w:tcBorders>
              <w:top w:val="single" w:sz="4" w:space="0" w:color="auto"/>
              <w:left w:val="single" w:sz="4" w:space="0" w:color="auto"/>
              <w:bottom w:val="single" w:sz="4" w:space="0" w:color="auto"/>
              <w:right w:val="single" w:sz="4" w:space="0" w:color="auto"/>
            </w:tcBorders>
            <w:hideMark/>
          </w:tcPr>
          <w:p w:rsidR="0081640A" w:rsidRPr="0081640A" w:rsidRDefault="0081640A" w:rsidP="0081640A">
            <w:pPr>
              <w:tabs>
                <w:tab w:val="center" w:pos="3262"/>
              </w:tabs>
              <w:spacing w:line="276" w:lineRule="auto"/>
              <w:rPr>
                <w:lang w:eastAsia="en-US"/>
              </w:rPr>
            </w:pPr>
            <w:r w:rsidRPr="0081640A">
              <w:rPr>
                <w:b/>
                <w:bCs/>
                <w:lang w:eastAsia="en-US"/>
              </w:rPr>
              <w:t>Кровельный материал, верхнее покрытие: гранитная крошка, основа стеклоткань:   нижнее покрытие: плёнка,  вес рулона 40 кг, размер 10*1м,</w:t>
            </w:r>
            <w:r w:rsidRPr="0081640A">
              <w:rPr>
                <w:rFonts w:ascii="Arial" w:hAnsi="Arial" w:cs="Arial"/>
                <w:color w:val="666666"/>
                <w:sz w:val="18"/>
                <w:szCs w:val="18"/>
                <w:lang w:eastAsia="en-US"/>
              </w:rPr>
              <w:t xml:space="preserve"> </w:t>
            </w:r>
            <w:r w:rsidRPr="0081640A">
              <w:rPr>
                <w:lang w:eastAsia="en-US"/>
              </w:rPr>
              <w:t>теплостойкость в течение 2 часов, °</w:t>
            </w:r>
            <w:proofErr w:type="gramStart"/>
            <w:r w:rsidRPr="0081640A">
              <w:rPr>
                <w:lang w:eastAsia="en-US"/>
              </w:rPr>
              <w:t>С</w:t>
            </w:r>
            <w:proofErr w:type="gramEnd"/>
            <w:r w:rsidRPr="0081640A">
              <w:rPr>
                <w:lang w:eastAsia="en-US"/>
              </w:rPr>
              <w:t xml:space="preserve">, не ниже 80. Масса вяжущего с наплавляемой стороны, </w:t>
            </w:r>
            <w:proofErr w:type="gramStart"/>
            <w:r w:rsidRPr="0081640A">
              <w:rPr>
                <w:lang w:eastAsia="en-US"/>
              </w:rPr>
              <w:t>кг</w:t>
            </w:r>
            <w:proofErr w:type="gramEnd"/>
            <w:r w:rsidRPr="0081640A">
              <w:rPr>
                <w:lang w:eastAsia="en-US"/>
              </w:rPr>
              <w:t>/</w:t>
            </w:r>
            <w:proofErr w:type="spellStart"/>
            <w:r w:rsidRPr="0081640A">
              <w:rPr>
                <w:lang w:eastAsia="en-US"/>
              </w:rPr>
              <w:t>кв.м</w:t>
            </w:r>
            <w:proofErr w:type="spellEnd"/>
            <w:r w:rsidRPr="0081640A">
              <w:rPr>
                <w:lang w:eastAsia="en-US"/>
              </w:rPr>
              <w:t xml:space="preserve">., не менее 1,5. Температура хрупкости </w:t>
            </w:r>
            <w:proofErr w:type="gramStart"/>
            <w:r w:rsidRPr="0081640A">
              <w:rPr>
                <w:lang w:eastAsia="en-US"/>
              </w:rPr>
              <w:t>вяжущего</w:t>
            </w:r>
            <w:proofErr w:type="gramEnd"/>
            <w:r w:rsidRPr="0081640A">
              <w:rPr>
                <w:lang w:eastAsia="en-US"/>
              </w:rPr>
              <w:t xml:space="preserve">, °С -15. Потеря посыпки, </w:t>
            </w:r>
            <w:proofErr w:type="gramStart"/>
            <w:r w:rsidRPr="0081640A">
              <w:rPr>
                <w:lang w:eastAsia="en-US"/>
              </w:rPr>
              <w:t>г</w:t>
            </w:r>
            <w:proofErr w:type="gramEnd"/>
            <w:r w:rsidRPr="0081640A">
              <w:rPr>
                <w:lang w:eastAsia="en-US"/>
              </w:rPr>
              <w:t xml:space="preserve">/образец, не более 1.   Разрывная сила при растяжении, Н, не менее, стеклоткань 800/900 . </w:t>
            </w:r>
            <w:proofErr w:type="spellStart"/>
            <w:r w:rsidRPr="0081640A">
              <w:rPr>
                <w:lang w:eastAsia="en-US"/>
              </w:rPr>
              <w:t>Водопоглощение</w:t>
            </w:r>
            <w:proofErr w:type="spellEnd"/>
            <w:r w:rsidRPr="0081640A">
              <w:rPr>
                <w:lang w:eastAsia="en-US"/>
              </w:rPr>
              <w:t xml:space="preserve"> в течение 24 ч, % по массе, не более 1. Температура гибкости на брусе R=25мм, °С, не выше 0, водонепроницаемость при давлении не менее 0,2 МПа, в течение 2 часов абсолютная. Температура хрупкости </w:t>
            </w:r>
            <w:proofErr w:type="gramStart"/>
            <w:r w:rsidRPr="0081640A">
              <w:rPr>
                <w:lang w:eastAsia="en-US"/>
              </w:rPr>
              <w:t>вяжущего</w:t>
            </w:r>
            <w:proofErr w:type="gramEnd"/>
            <w:r w:rsidRPr="0081640A">
              <w:rPr>
                <w:lang w:eastAsia="en-US"/>
              </w:rPr>
              <w:t>, °С, не выше -15, теплостойкость, °С, не менее 80. Водонепроницаемость в течение 72ч при давлении не менее 0,001МПа абсолютная.</w:t>
            </w:r>
          </w:p>
        </w:tc>
      </w:tr>
      <w:tr w:rsidR="0081640A" w:rsidRPr="0081640A" w:rsidTr="0081640A">
        <w:trPr>
          <w:trHeight w:val="105"/>
        </w:trPr>
        <w:tc>
          <w:tcPr>
            <w:tcW w:w="675" w:type="dxa"/>
            <w:tcBorders>
              <w:top w:val="single" w:sz="4" w:space="0" w:color="auto"/>
              <w:left w:val="single" w:sz="4" w:space="0" w:color="auto"/>
              <w:bottom w:val="single" w:sz="4" w:space="0" w:color="auto"/>
              <w:right w:val="single" w:sz="4" w:space="0" w:color="auto"/>
            </w:tcBorders>
            <w:hideMark/>
          </w:tcPr>
          <w:p w:rsidR="0081640A" w:rsidRPr="0081640A" w:rsidRDefault="0081640A" w:rsidP="0081640A">
            <w:pPr>
              <w:spacing w:line="276" w:lineRule="auto"/>
              <w:jc w:val="center"/>
              <w:rPr>
                <w:color w:val="000000"/>
                <w:lang w:eastAsia="en-US"/>
              </w:rPr>
            </w:pPr>
            <w:r w:rsidRPr="0081640A">
              <w:rPr>
                <w:color w:val="000000"/>
                <w:lang w:eastAsia="en-US"/>
              </w:rPr>
              <w:t>3</w:t>
            </w:r>
          </w:p>
        </w:tc>
        <w:tc>
          <w:tcPr>
            <w:tcW w:w="2127" w:type="dxa"/>
            <w:tcBorders>
              <w:top w:val="single" w:sz="4" w:space="0" w:color="auto"/>
              <w:left w:val="single" w:sz="4" w:space="0" w:color="auto"/>
              <w:bottom w:val="single" w:sz="4" w:space="0" w:color="auto"/>
              <w:right w:val="single" w:sz="4" w:space="0" w:color="auto"/>
            </w:tcBorders>
            <w:hideMark/>
          </w:tcPr>
          <w:p w:rsidR="0081640A" w:rsidRPr="0081640A" w:rsidRDefault="0081640A" w:rsidP="0081640A">
            <w:pPr>
              <w:spacing w:line="276" w:lineRule="auto"/>
              <w:rPr>
                <w:color w:val="000000"/>
                <w:lang w:eastAsia="en-US"/>
              </w:rPr>
            </w:pPr>
            <w:r w:rsidRPr="0081640A">
              <w:rPr>
                <w:lang w:eastAsia="en-US"/>
              </w:rPr>
              <w:t xml:space="preserve"> Битумная кровельная мастика </w:t>
            </w:r>
          </w:p>
        </w:tc>
        <w:tc>
          <w:tcPr>
            <w:tcW w:w="7546" w:type="dxa"/>
            <w:tcBorders>
              <w:top w:val="single" w:sz="4" w:space="0" w:color="auto"/>
              <w:left w:val="single" w:sz="4" w:space="0" w:color="auto"/>
              <w:bottom w:val="single" w:sz="4" w:space="0" w:color="auto"/>
              <w:right w:val="single" w:sz="4" w:space="0" w:color="auto"/>
            </w:tcBorders>
            <w:hideMark/>
          </w:tcPr>
          <w:tbl>
            <w:tblPr>
              <w:tblW w:w="7440" w:type="dxa"/>
              <w:tblCellSpacing w:w="0" w:type="dxa"/>
              <w:tblLayout w:type="fixed"/>
              <w:tblCellMar>
                <w:left w:w="0" w:type="dxa"/>
                <w:right w:w="0" w:type="dxa"/>
              </w:tblCellMar>
              <w:tblLook w:val="04A0" w:firstRow="1" w:lastRow="0" w:firstColumn="1" w:lastColumn="0" w:noHBand="0" w:noVBand="1"/>
            </w:tblPr>
            <w:tblGrid>
              <w:gridCol w:w="7440"/>
            </w:tblGrid>
            <w:tr w:rsidR="0081640A" w:rsidRPr="0081640A">
              <w:trPr>
                <w:tblCellSpacing w:w="0" w:type="dxa"/>
              </w:trPr>
              <w:tc>
                <w:tcPr>
                  <w:tcW w:w="7438" w:type="dxa"/>
                  <w:hideMark/>
                </w:tcPr>
                <w:p w:rsidR="0081640A" w:rsidRPr="0081640A" w:rsidRDefault="0081640A" w:rsidP="0081640A">
                  <w:pPr>
                    <w:spacing w:line="276" w:lineRule="auto"/>
                    <w:rPr>
                      <w:color w:val="666666"/>
                      <w:lang w:eastAsia="en-US"/>
                    </w:rPr>
                  </w:pPr>
                  <w:r w:rsidRPr="0081640A">
                    <w:rPr>
                      <w:lang w:eastAsia="en-US"/>
                    </w:rPr>
                    <w:t>Расход 1 кг на 0,5-2 м², время высыхания 12-24 часа.</w:t>
                  </w:r>
                  <w:r w:rsidRPr="0081640A">
                    <w:rPr>
                      <w:rFonts w:ascii="Arial" w:hAnsi="Arial" w:cs="Arial"/>
                      <w:sz w:val="18"/>
                      <w:szCs w:val="18"/>
                      <w:lang w:eastAsia="en-US"/>
                    </w:rPr>
                    <w:t xml:space="preserve">  </w:t>
                  </w:r>
                  <w:r w:rsidRPr="0081640A">
                    <w:rPr>
                      <w:lang w:eastAsia="en-US"/>
                    </w:rPr>
                    <w:t xml:space="preserve">Прочность сцепления с бетоном не менее 0,45 Мпа, </w:t>
                  </w:r>
                  <w:proofErr w:type="spellStart"/>
                  <w:r w:rsidRPr="0081640A">
                    <w:rPr>
                      <w:lang w:eastAsia="en-US"/>
                    </w:rPr>
                    <w:t>водопоглощение</w:t>
                  </w:r>
                  <w:proofErr w:type="spellEnd"/>
                  <w:r w:rsidRPr="0081640A">
                    <w:rPr>
                      <w:lang w:eastAsia="en-US"/>
                    </w:rPr>
                    <w:t xml:space="preserve"> в течение 24 часов, % по массе, не более  1, теплостойкость не менее 95</w:t>
                  </w:r>
                  <w:proofErr w:type="gramStart"/>
                  <w:r w:rsidRPr="0081640A">
                    <w:rPr>
                      <w:lang w:eastAsia="en-US"/>
                    </w:rPr>
                    <w:t xml:space="preserve"> °С</w:t>
                  </w:r>
                  <w:proofErr w:type="gramEnd"/>
                  <w:r w:rsidRPr="0081640A">
                    <w:rPr>
                      <w:lang w:eastAsia="en-US"/>
                    </w:rPr>
                    <w:t>, водонепроницаемость при давлении 0,1 Мпа выдерживает.</w:t>
                  </w:r>
                </w:p>
              </w:tc>
            </w:tr>
          </w:tbl>
          <w:p w:rsidR="0081640A" w:rsidRPr="0081640A" w:rsidRDefault="0081640A" w:rsidP="0081640A">
            <w:pPr>
              <w:widowControl/>
              <w:autoSpaceDE/>
              <w:adjustRightInd/>
              <w:spacing w:after="195" w:line="276" w:lineRule="auto"/>
              <w:rPr>
                <w:color w:val="000000"/>
                <w:lang w:eastAsia="en-US"/>
              </w:rPr>
            </w:pPr>
          </w:p>
        </w:tc>
      </w:tr>
      <w:tr w:rsidR="0081640A" w:rsidRPr="0081640A" w:rsidTr="0081640A">
        <w:trPr>
          <w:trHeight w:val="90"/>
        </w:trPr>
        <w:tc>
          <w:tcPr>
            <w:tcW w:w="675" w:type="dxa"/>
            <w:tcBorders>
              <w:top w:val="single" w:sz="4" w:space="0" w:color="auto"/>
              <w:left w:val="single" w:sz="4" w:space="0" w:color="auto"/>
              <w:bottom w:val="single" w:sz="4" w:space="0" w:color="auto"/>
              <w:right w:val="single" w:sz="4" w:space="0" w:color="auto"/>
            </w:tcBorders>
            <w:hideMark/>
          </w:tcPr>
          <w:p w:rsidR="0081640A" w:rsidRPr="0081640A" w:rsidRDefault="0081640A" w:rsidP="0081640A">
            <w:pPr>
              <w:spacing w:line="276" w:lineRule="auto"/>
              <w:jc w:val="center"/>
              <w:rPr>
                <w:color w:val="000000"/>
                <w:lang w:eastAsia="en-US"/>
              </w:rPr>
            </w:pPr>
            <w:r w:rsidRPr="0081640A">
              <w:rPr>
                <w:color w:val="000000"/>
                <w:lang w:eastAsia="en-US"/>
              </w:rPr>
              <w:t>4</w:t>
            </w:r>
          </w:p>
        </w:tc>
        <w:tc>
          <w:tcPr>
            <w:tcW w:w="2127" w:type="dxa"/>
            <w:tcBorders>
              <w:top w:val="single" w:sz="4" w:space="0" w:color="auto"/>
              <w:left w:val="single" w:sz="4" w:space="0" w:color="auto"/>
              <w:bottom w:val="single" w:sz="4" w:space="0" w:color="auto"/>
              <w:right w:val="single" w:sz="4" w:space="0" w:color="auto"/>
            </w:tcBorders>
            <w:hideMark/>
          </w:tcPr>
          <w:p w:rsidR="0081640A" w:rsidRPr="0081640A" w:rsidRDefault="0081640A" w:rsidP="0081640A">
            <w:pPr>
              <w:widowControl/>
              <w:autoSpaceDE/>
              <w:autoSpaceDN/>
              <w:adjustRightInd/>
              <w:spacing w:line="276" w:lineRule="auto"/>
              <w:rPr>
                <w:rFonts w:eastAsia="Calibri"/>
                <w:lang w:eastAsia="en-US"/>
              </w:rPr>
            </w:pPr>
            <w:r w:rsidRPr="0081640A">
              <w:rPr>
                <w:rFonts w:eastAsia="Calibri"/>
                <w:lang w:eastAsia="en-US"/>
              </w:rPr>
              <w:t xml:space="preserve">  </w:t>
            </w:r>
          </w:p>
          <w:p w:rsidR="0081640A" w:rsidRPr="0081640A" w:rsidRDefault="0081640A" w:rsidP="0081640A">
            <w:pPr>
              <w:spacing w:line="276" w:lineRule="auto"/>
              <w:rPr>
                <w:color w:val="000000"/>
                <w:lang w:eastAsia="en-US"/>
              </w:rPr>
            </w:pPr>
            <w:r w:rsidRPr="0081640A">
              <w:rPr>
                <w:lang w:eastAsia="en-US"/>
              </w:rPr>
              <w:t xml:space="preserve"> Сталь оцинкованная</w:t>
            </w:r>
          </w:p>
        </w:tc>
        <w:tc>
          <w:tcPr>
            <w:tcW w:w="7546" w:type="dxa"/>
            <w:tcBorders>
              <w:top w:val="single" w:sz="4" w:space="0" w:color="auto"/>
              <w:left w:val="single" w:sz="4" w:space="0" w:color="auto"/>
              <w:bottom w:val="single" w:sz="4" w:space="0" w:color="auto"/>
              <w:right w:val="single" w:sz="4" w:space="0" w:color="auto"/>
            </w:tcBorders>
            <w:hideMark/>
          </w:tcPr>
          <w:p w:rsidR="0081640A" w:rsidRPr="0081640A" w:rsidRDefault="0081640A" w:rsidP="0081640A">
            <w:pPr>
              <w:spacing w:line="276" w:lineRule="auto"/>
              <w:rPr>
                <w:color w:val="000000"/>
                <w:lang w:eastAsia="en-US"/>
              </w:rPr>
            </w:pPr>
            <w:proofErr w:type="gramStart"/>
            <w:r w:rsidRPr="0081640A">
              <w:rPr>
                <w:lang w:eastAsia="en-US"/>
              </w:rPr>
              <w:t>Листы</w:t>
            </w:r>
            <w:proofErr w:type="gramEnd"/>
            <w:r w:rsidRPr="0081640A">
              <w:rPr>
                <w:lang w:eastAsia="en-US"/>
              </w:rPr>
              <w:t xml:space="preserve"> оцинкованные из углеродистой, холоднокатаной рулонной стали с качеством поверхности по ГОСТ 16523-89 , шириной от 710 до 1800мм включительно, толщиной от 0,5 до 3мм включительно.</w:t>
            </w:r>
          </w:p>
        </w:tc>
      </w:tr>
    </w:tbl>
    <w:p w:rsidR="0081640A" w:rsidRPr="0081640A" w:rsidRDefault="0081640A" w:rsidP="0081640A"/>
    <w:p w:rsidR="0081640A" w:rsidRDefault="0081640A" w:rsidP="004D520F"/>
    <w:p w:rsidR="004D520F" w:rsidRDefault="004D520F" w:rsidP="002F657D">
      <w:pPr>
        <w:ind w:right="153"/>
        <w:jc w:val="center"/>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81640A" w:rsidRPr="00176E5E" w:rsidRDefault="00FC10C8" w:rsidP="0081640A">
      <w:pPr>
        <w:ind w:firstLine="708"/>
        <w:jc w:val="both"/>
        <w:rPr>
          <w:rFonts w:eastAsiaTheme="minorHAnsi"/>
          <w:sz w:val="24"/>
          <w:szCs w:val="24"/>
          <w:lang w:eastAsia="en-US"/>
        </w:rPr>
      </w:pPr>
      <w:r w:rsidRPr="0081640A">
        <w:rPr>
          <w:sz w:val="24"/>
          <w:szCs w:val="24"/>
        </w:rPr>
        <w:t xml:space="preserve">Подрядчик обязуется </w:t>
      </w:r>
      <w:r w:rsidR="0081640A" w:rsidRPr="0081640A">
        <w:rPr>
          <w:rFonts w:eastAsiaTheme="minorHAnsi"/>
          <w:sz w:val="24"/>
          <w:szCs w:val="24"/>
          <w:lang w:eastAsia="en-US"/>
        </w:rPr>
        <w:t xml:space="preserve"> качественно</w:t>
      </w:r>
      <w:r w:rsidR="0081640A" w:rsidRPr="00176E5E">
        <w:rPr>
          <w:rFonts w:eastAsiaTheme="minorHAnsi"/>
          <w:sz w:val="24"/>
          <w:szCs w:val="24"/>
          <w:lang w:eastAsia="en-US"/>
        </w:rPr>
        <w:t xml:space="preserve">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соответствующие</w:t>
      </w:r>
      <w:r w:rsidR="0081640A">
        <w:rPr>
          <w:rFonts w:eastAsiaTheme="minorHAnsi"/>
          <w:sz w:val="24"/>
          <w:szCs w:val="24"/>
          <w:lang w:eastAsia="en-US"/>
        </w:rPr>
        <w:t xml:space="preserve"> государственным</w:t>
      </w:r>
      <w:r w:rsidR="0081640A" w:rsidRPr="00176E5E">
        <w:rPr>
          <w:rFonts w:eastAsiaTheme="minorHAnsi"/>
          <w:sz w:val="24"/>
          <w:szCs w:val="24"/>
          <w:lang w:eastAsia="en-US"/>
        </w:rPr>
        <w:t xml:space="preserve"> стандартам, и имеющие соответствующие сертификаты, технические паспорта или иные документы, удостоверяющие их качество. </w:t>
      </w:r>
    </w:p>
    <w:p w:rsidR="0081640A" w:rsidRDefault="0081640A" w:rsidP="0081640A">
      <w:pPr>
        <w:ind w:firstLine="708"/>
        <w:jc w:val="both"/>
        <w:rPr>
          <w:sz w:val="24"/>
          <w:szCs w:val="24"/>
        </w:rPr>
      </w:pPr>
      <w:r w:rsidRPr="00176E5E">
        <w:rPr>
          <w:sz w:val="24"/>
          <w:szCs w:val="24"/>
        </w:rPr>
        <w:lastRenderedPageBreak/>
        <w:t>Соблюдать действующее законодательство Российской Федерации в области строительной деятельности, обязательные требова</w:t>
      </w:r>
      <w:r>
        <w:rPr>
          <w:sz w:val="24"/>
          <w:szCs w:val="24"/>
        </w:rPr>
        <w:t>ния государственных стандартов</w:t>
      </w:r>
      <w:r w:rsidRPr="00176E5E">
        <w:rPr>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1640A" w:rsidRPr="00176E5E" w:rsidRDefault="0081640A" w:rsidP="0081640A">
      <w:pPr>
        <w:ind w:firstLine="708"/>
        <w:jc w:val="both"/>
        <w:rPr>
          <w:sz w:val="24"/>
          <w:szCs w:val="24"/>
        </w:rPr>
      </w:pPr>
    </w:p>
    <w:p w:rsidR="007F1E2A" w:rsidRPr="0081640A" w:rsidRDefault="002F657D" w:rsidP="0081640A">
      <w:pPr>
        <w:pStyle w:val="af5"/>
        <w:spacing w:after="0"/>
        <w:ind w:firstLine="708"/>
        <w:jc w:val="both"/>
        <w:rPr>
          <w:rFonts w:ascii="Times New Roman" w:hAnsi="Times New Roman"/>
          <w:b/>
          <w:lang w:val="ru-RU"/>
        </w:rPr>
      </w:pPr>
      <w:r w:rsidRPr="0081640A">
        <w:rPr>
          <w:rFonts w:ascii="Times New Roman" w:hAnsi="Times New Roman"/>
          <w:lang w:val="ru-RU"/>
        </w:rPr>
        <w:t xml:space="preserve">4. </w:t>
      </w:r>
      <w:r w:rsidR="007F1E2A" w:rsidRPr="0081640A">
        <w:rPr>
          <w:rFonts w:ascii="Times New Roman" w:hAnsi="Times New Roman"/>
          <w:b/>
          <w:lang w:val="ru-RU"/>
        </w:rPr>
        <w:t>Требования к сроку предоставления гарантии качества работ</w:t>
      </w:r>
      <w:r w:rsidR="00B23F70" w:rsidRPr="0081640A">
        <w:rPr>
          <w:rFonts w:ascii="Times New Roman" w:hAnsi="Times New Roman"/>
          <w:b/>
          <w:lang w:val="ru-RU"/>
        </w:rPr>
        <w:t>.</w:t>
      </w:r>
    </w:p>
    <w:p w:rsidR="00B23F70" w:rsidRPr="0081640A" w:rsidRDefault="00B23F70" w:rsidP="004D520F">
      <w:pPr>
        <w:pStyle w:val="affa"/>
        <w:ind w:right="154"/>
        <w:jc w:val="center"/>
        <w:rPr>
          <w:b/>
          <w:sz w:val="10"/>
          <w:szCs w:val="10"/>
        </w:rPr>
      </w:pPr>
    </w:p>
    <w:p w:rsidR="0081640A" w:rsidRPr="00176E5E" w:rsidRDefault="007F1E2A" w:rsidP="0081640A">
      <w:pPr>
        <w:jc w:val="both"/>
        <w:rPr>
          <w:sz w:val="24"/>
          <w:szCs w:val="24"/>
        </w:rPr>
      </w:pPr>
      <w:r w:rsidRPr="0081640A">
        <w:rPr>
          <w:sz w:val="24"/>
          <w:szCs w:val="24"/>
        </w:rPr>
        <w:tab/>
      </w:r>
      <w:r w:rsidR="0081640A" w:rsidRPr="00176E5E">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81640A" w:rsidRPr="00176E5E" w:rsidRDefault="0081640A" w:rsidP="0081640A">
      <w:pPr>
        <w:ind w:firstLine="708"/>
        <w:jc w:val="both"/>
        <w:rPr>
          <w:sz w:val="24"/>
          <w:szCs w:val="24"/>
        </w:rPr>
      </w:pPr>
      <w:r w:rsidRPr="00176E5E">
        <w:rPr>
          <w:sz w:val="24"/>
          <w:szCs w:val="24"/>
        </w:rPr>
        <w:t xml:space="preserve">Гарантийный срок на выполненные работы составляет – 5 (пять) лет с момента подписания акта выполненных работ. </w:t>
      </w:r>
    </w:p>
    <w:p w:rsidR="00AE506C" w:rsidRPr="006E0266" w:rsidRDefault="00AE506C" w:rsidP="0081640A">
      <w:pPr>
        <w:jc w:val="both"/>
        <w:rPr>
          <w:sz w:val="24"/>
          <w:szCs w:val="24"/>
        </w:rPr>
      </w:pPr>
    </w:p>
    <w:sectPr w:rsidR="00AE506C" w:rsidRPr="006E0266"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71D" w:rsidRDefault="005A571D" w:rsidP="0020091D">
      <w:r>
        <w:separator/>
      </w:r>
    </w:p>
  </w:endnote>
  <w:endnote w:type="continuationSeparator" w:id="0">
    <w:p w:rsidR="005A571D" w:rsidRDefault="005A571D"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2345FA" w:rsidRDefault="002345FA">
        <w:pPr>
          <w:pStyle w:val="ac"/>
          <w:jc w:val="center"/>
        </w:pPr>
        <w:r>
          <w:fldChar w:fldCharType="begin"/>
        </w:r>
        <w:r>
          <w:instrText>PAGE   \* MERGEFORMAT</w:instrText>
        </w:r>
        <w:r>
          <w:fldChar w:fldCharType="separate"/>
        </w:r>
        <w:r w:rsidR="00884BF3">
          <w:rPr>
            <w:noProof/>
          </w:rPr>
          <w:t>34</w:t>
        </w:r>
        <w:r>
          <w:fldChar w:fldCharType="end"/>
        </w:r>
      </w:p>
    </w:sdtContent>
  </w:sdt>
  <w:p w:rsidR="002345FA" w:rsidRDefault="002345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71D" w:rsidRDefault="005A571D" w:rsidP="0020091D">
      <w:r>
        <w:separator/>
      </w:r>
    </w:p>
  </w:footnote>
  <w:footnote w:type="continuationSeparator" w:id="0">
    <w:p w:rsidR="005A571D" w:rsidRDefault="005A571D" w:rsidP="0020091D">
      <w:r>
        <w:continuationSeparator/>
      </w:r>
    </w:p>
  </w:footnote>
  <w:footnote w:id="1">
    <w:p w:rsidR="002345FA" w:rsidRDefault="002345FA">
      <w:pPr>
        <w:pStyle w:val="a8"/>
      </w:pPr>
      <w:r w:rsidRPr="00C46E1E">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2345FA" w:rsidRDefault="002345FA" w:rsidP="008256CF">
      <w:pPr>
        <w:pStyle w:val="a8"/>
      </w:pPr>
      <w:r>
        <w:rPr>
          <w:rStyle w:val="aff5"/>
          <w:rFonts w:eastAsiaTheme="majorEastAsia"/>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55C31"/>
    <w:rsid w:val="0007097D"/>
    <w:rsid w:val="00072235"/>
    <w:rsid w:val="00074F73"/>
    <w:rsid w:val="00080DB3"/>
    <w:rsid w:val="00082B1E"/>
    <w:rsid w:val="00090970"/>
    <w:rsid w:val="0009118B"/>
    <w:rsid w:val="000947F1"/>
    <w:rsid w:val="0009642B"/>
    <w:rsid w:val="000B1C89"/>
    <w:rsid w:val="000C14CC"/>
    <w:rsid w:val="0010007D"/>
    <w:rsid w:val="001025F3"/>
    <w:rsid w:val="0011119D"/>
    <w:rsid w:val="0012712C"/>
    <w:rsid w:val="001316AF"/>
    <w:rsid w:val="00137F14"/>
    <w:rsid w:val="00164D4E"/>
    <w:rsid w:val="00167529"/>
    <w:rsid w:val="00176E5E"/>
    <w:rsid w:val="0019593C"/>
    <w:rsid w:val="001A24E4"/>
    <w:rsid w:val="001A79F2"/>
    <w:rsid w:val="001A7D63"/>
    <w:rsid w:val="001B2258"/>
    <w:rsid w:val="001C068D"/>
    <w:rsid w:val="001D4EBF"/>
    <w:rsid w:val="001E1EDC"/>
    <w:rsid w:val="001F4CD1"/>
    <w:rsid w:val="0020091D"/>
    <w:rsid w:val="002313DA"/>
    <w:rsid w:val="002345FA"/>
    <w:rsid w:val="0026032F"/>
    <w:rsid w:val="00262D00"/>
    <w:rsid w:val="002743CF"/>
    <w:rsid w:val="002917CE"/>
    <w:rsid w:val="002B4CDF"/>
    <w:rsid w:val="002D4096"/>
    <w:rsid w:val="002D6190"/>
    <w:rsid w:val="002E1200"/>
    <w:rsid w:val="002E2609"/>
    <w:rsid w:val="002F0F22"/>
    <w:rsid w:val="002F34A1"/>
    <w:rsid w:val="002F657D"/>
    <w:rsid w:val="00307436"/>
    <w:rsid w:val="003146F7"/>
    <w:rsid w:val="00316CE6"/>
    <w:rsid w:val="00325350"/>
    <w:rsid w:val="003268F8"/>
    <w:rsid w:val="003351B0"/>
    <w:rsid w:val="00351DA5"/>
    <w:rsid w:val="00366C13"/>
    <w:rsid w:val="00367B35"/>
    <w:rsid w:val="003A08E5"/>
    <w:rsid w:val="003A0AB3"/>
    <w:rsid w:val="003C51EB"/>
    <w:rsid w:val="003C5E44"/>
    <w:rsid w:val="003D3692"/>
    <w:rsid w:val="003F4419"/>
    <w:rsid w:val="003F6F94"/>
    <w:rsid w:val="004126F5"/>
    <w:rsid w:val="00431B21"/>
    <w:rsid w:val="00432D4F"/>
    <w:rsid w:val="00434C78"/>
    <w:rsid w:val="00441D44"/>
    <w:rsid w:val="004545AA"/>
    <w:rsid w:val="004B6A6D"/>
    <w:rsid w:val="004D520F"/>
    <w:rsid w:val="004F59FE"/>
    <w:rsid w:val="00536C7F"/>
    <w:rsid w:val="00540563"/>
    <w:rsid w:val="00550460"/>
    <w:rsid w:val="00592D21"/>
    <w:rsid w:val="00593A85"/>
    <w:rsid w:val="005A1392"/>
    <w:rsid w:val="005A571D"/>
    <w:rsid w:val="005D06FE"/>
    <w:rsid w:val="005D1C97"/>
    <w:rsid w:val="005E1DBD"/>
    <w:rsid w:val="005E7CB8"/>
    <w:rsid w:val="00622A91"/>
    <w:rsid w:val="00643A99"/>
    <w:rsid w:val="00650B50"/>
    <w:rsid w:val="0067306F"/>
    <w:rsid w:val="00692A93"/>
    <w:rsid w:val="006C3A16"/>
    <w:rsid w:val="006E0266"/>
    <w:rsid w:val="006F470D"/>
    <w:rsid w:val="00722F10"/>
    <w:rsid w:val="007234FE"/>
    <w:rsid w:val="00732F88"/>
    <w:rsid w:val="00741DA3"/>
    <w:rsid w:val="00746C4E"/>
    <w:rsid w:val="00757ACF"/>
    <w:rsid w:val="00767B8F"/>
    <w:rsid w:val="00775B91"/>
    <w:rsid w:val="0079634F"/>
    <w:rsid w:val="007A013D"/>
    <w:rsid w:val="007A6523"/>
    <w:rsid w:val="007F1E2A"/>
    <w:rsid w:val="0081640A"/>
    <w:rsid w:val="00821179"/>
    <w:rsid w:val="008256CF"/>
    <w:rsid w:val="008279ED"/>
    <w:rsid w:val="0083168A"/>
    <w:rsid w:val="00832EA5"/>
    <w:rsid w:val="008337A1"/>
    <w:rsid w:val="00834E4F"/>
    <w:rsid w:val="00845F7A"/>
    <w:rsid w:val="008725F6"/>
    <w:rsid w:val="00877BC8"/>
    <w:rsid w:val="008808FE"/>
    <w:rsid w:val="00880AFB"/>
    <w:rsid w:val="00884BF3"/>
    <w:rsid w:val="00894E89"/>
    <w:rsid w:val="008B5CC6"/>
    <w:rsid w:val="008C0CB1"/>
    <w:rsid w:val="008C2D47"/>
    <w:rsid w:val="008D04E2"/>
    <w:rsid w:val="008D68A6"/>
    <w:rsid w:val="0091236C"/>
    <w:rsid w:val="009153EB"/>
    <w:rsid w:val="009165B2"/>
    <w:rsid w:val="0093122E"/>
    <w:rsid w:val="0094733B"/>
    <w:rsid w:val="0095349E"/>
    <w:rsid w:val="00981498"/>
    <w:rsid w:val="00984855"/>
    <w:rsid w:val="00991EFB"/>
    <w:rsid w:val="00995D91"/>
    <w:rsid w:val="009976A2"/>
    <w:rsid w:val="009A76B9"/>
    <w:rsid w:val="009D3BA4"/>
    <w:rsid w:val="009F4670"/>
    <w:rsid w:val="009F568D"/>
    <w:rsid w:val="00A013A5"/>
    <w:rsid w:val="00A16BBC"/>
    <w:rsid w:val="00A24461"/>
    <w:rsid w:val="00A3232B"/>
    <w:rsid w:val="00A41EE2"/>
    <w:rsid w:val="00A421A7"/>
    <w:rsid w:val="00A43227"/>
    <w:rsid w:val="00A71D83"/>
    <w:rsid w:val="00A727A1"/>
    <w:rsid w:val="00A874F3"/>
    <w:rsid w:val="00AD469E"/>
    <w:rsid w:val="00AE506C"/>
    <w:rsid w:val="00AF64ED"/>
    <w:rsid w:val="00B04E53"/>
    <w:rsid w:val="00B0613E"/>
    <w:rsid w:val="00B13403"/>
    <w:rsid w:val="00B23F70"/>
    <w:rsid w:val="00B25132"/>
    <w:rsid w:val="00B51B33"/>
    <w:rsid w:val="00B57DAD"/>
    <w:rsid w:val="00B62E9F"/>
    <w:rsid w:val="00B6514E"/>
    <w:rsid w:val="00B70AF8"/>
    <w:rsid w:val="00B856B0"/>
    <w:rsid w:val="00B87F91"/>
    <w:rsid w:val="00BB06D8"/>
    <w:rsid w:val="00BB5718"/>
    <w:rsid w:val="00BC16D0"/>
    <w:rsid w:val="00C119CF"/>
    <w:rsid w:val="00C13353"/>
    <w:rsid w:val="00C15F79"/>
    <w:rsid w:val="00C20B58"/>
    <w:rsid w:val="00C21503"/>
    <w:rsid w:val="00C23534"/>
    <w:rsid w:val="00C252DD"/>
    <w:rsid w:val="00C2788E"/>
    <w:rsid w:val="00C46E1E"/>
    <w:rsid w:val="00C6579B"/>
    <w:rsid w:val="00C730C4"/>
    <w:rsid w:val="00C81ACC"/>
    <w:rsid w:val="00D04DE0"/>
    <w:rsid w:val="00D144B3"/>
    <w:rsid w:val="00D319EB"/>
    <w:rsid w:val="00D31F86"/>
    <w:rsid w:val="00D34B51"/>
    <w:rsid w:val="00D36F10"/>
    <w:rsid w:val="00D52516"/>
    <w:rsid w:val="00D66DB5"/>
    <w:rsid w:val="00D6783F"/>
    <w:rsid w:val="00D738A3"/>
    <w:rsid w:val="00D7739A"/>
    <w:rsid w:val="00D9327B"/>
    <w:rsid w:val="00D935EB"/>
    <w:rsid w:val="00DA48C3"/>
    <w:rsid w:val="00DD326B"/>
    <w:rsid w:val="00DD7CEF"/>
    <w:rsid w:val="00DE72DC"/>
    <w:rsid w:val="00DF0A16"/>
    <w:rsid w:val="00DF72BD"/>
    <w:rsid w:val="00E14E95"/>
    <w:rsid w:val="00E36830"/>
    <w:rsid w:val="00E40099"/>
    <w:rsid w:val="00E56329"/>
    <w:rsid w:val="00E76D5F"/>
    <w:rsid w:val="00E84E21"/>
    <w:rsid w:val="00E92783"/>
    <w:rsid w:val="00E96ABC"/>
    <w:rsid w:val="00E970DB"/>
    <w:rsid w:val="00EC1F43"/>
    <w:rsid w:val="00EC29EF"/>
    <w:rsid w:val="00EE1DE4"/>
    <w:rsid w:val="00F10833"/>
    <w:rsid w:val="00F45201"/>
    <w:rsid w:val="00F54A0E"/>
    <w:rsid w:val="00F92573"/>
    <w:rsid w:val="00FB0E05"/>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31366679">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 w:id="19904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21AC1-AF88-4761-979F-E861AC3F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2176</TotalTime>
  <Pages>1</Pages>
  <Words>19492</Words>
  <Characters>111105</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Владимировна Шарафутдинова</cp:lastModifiedBy>
  <cp:revision>72</cp:revision>
  <cp:lastPrinted>2013-05-14T09:13:00Z</cp:lastPrinted>
  <dcterms:created xsi:type="dcterms:W3CDTF">2012-08-28T07:00:00Z</dcterms:created>
  <dcterms:modified xsi:type="dcterms:W3CDTF">2013-06-11T11:49:00Z</dcterms:modified>
</cp:coreProperties>
</file>