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14:anchorId="303FA5BB" wp14:editId="14C5C982">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1D4EBF" w:rsidRDefault="0082665D" w:rsidP="00684C6C">
            <w:pPr>
              <w:rPr>
                <w:sz w:val="24"/>
                <w:szCs w:val="24"/>
              </w:rPr>
            </w:pPr>
            <w:r w:rsidRPr="0082665D">
              <w:t>Муниципальное бюджетное учреждение культуры Централизованная библиотечная система детских библиотек города Иванова</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5D1C97" w:rsidRDefault="00722F10" w:rsidP="005D1C97">
      <w:pPr>
        <w:pStyle w:val="ConsPlusNormal0"/>
        <w:ind w:firstLine="0"/>
        <w:jc w:val="both"/>
        <w:rPr>
          <w:rFonts w:ascii="Times New Roman" w:hAnsi="Times New Roman" w:cs="Times New Roman"/>
          <w:b/>
          <w:sz w:val="24"/>
          <w:szCs w:val="24"/>
          <w:u w:val="single"/>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82665D">
        <w:rPr>
          <w:rFonts w:ascii="Times New Roman" w:eastAsia="Times New Roman" w:hAnsi="Times New Roman" w:cs="Times New Roman"/>
          <w:sz w:val="28"/>
          <w:szCs w:val="28"/>
        </w:rPr>
        <w:t>Р</w:t>
      </w:r>
      <w:r w:rsidR="0082665D" w:rsidRPr="0082665D">
        <w:rPr>
          <w:rFonts w:ascii="Times New Roman" w:eastAsia="Times New Roman" w:hAnsi="Times New Roman" w:cs="Times New Roman"/>
          <w:sz w:val="28"/>
          <w:szCs w:val="28"/>
        </w:rPr>
        <w:t>емонтные работы в помещениях библиотеки-филиала №6 по адресу: г. Иваново, ул. Соликамская, д. 26 МБУК ЦБС ДБ</w:t>
      </w:r>
      <w:r w:rsidR="00A421A7">
        <w:rPr>
          <w:rFonts w:ascii="Times New Roman" w:eastAsia="Times New Roman" w:hAnsi="Times New Roman" w:cs="Times New Roman"/>
          <w:sz w:val="28"/>
          <w:szCs w:val="28"/>
        </w:rPr>
        <w:t>.</w:t>
      </w: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AE2770" w:rsidRDefault="00BB5718">
            <w:pPr>
              <w:pStyle w:val="32"/>
              <w:rPr>
                <w:lang w:val="en-US"/>
              </w:rPr>
            </w:pPr>
            <w:r>
              <w:t>3</w:t>
            </w:r>
            <w:r w:rsidR="00AE2770">
              <w:rPr>
                <w:lang w:val="en-US"/>
              </w:rPr>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AE2770" w:rsidRDefault="00155A8C">
            <w:pPr>
              <w:pStyle w:val="32"/>
              <w:rPr>
                <w:lang w:val="en-US"/>
              </w:rPr>
            </w:pPr>
            <w:r>
              <w:rPr>
                <w:lang w:val="en-US"/>
              </w:rPr>
              <w:t>4</w:t>
            </w:r>
            <w:r w:rsidR="00AE2770">
              <w:rPr>
                <w:lang w:val="en-US"/>
              </w:rPr>
              <w:t>0</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AE2770" w:rsidRDefault="00BB5718">
            <w:pPr>
              <w:pStyle w:val="32"/>
              <w:rPr>
                <w:lang w:val="en-US"/>
              </w:rPr>
            </w:pPr>
            <w:r>
              <w:t>4</w:t>
            </w:r>
            <w:r w:rsidR="00AE2770">
              <w:rPr>
                <w:lang w:val="en-US"/>
              </w:rPr>
              <w:t>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AA0853" w:rsidRDefault="00AA0853" w:rsidP="00AA0853">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82665D" w:rsidRPr="0082665D" w:rsidRDefault="0082665D" w:rsidP="00AA0853">
      <w:pPr>
        <w:keepNext/>
        <w:keepLines/>
        <w:suppressLineNumbers/>
        <w:suppressAutoHyphens/>
        <w:ind w:firstLine="708"/>
        <w:jc w:val="both"/>
        <w:rPr>
          <w:sz w:val="24"/>
          <w:szCs w:val="24"/>
        </w:rPr>
      </w:pPr>
      <w:r w:rsidRPr="0082665D">
        <w:rPr>
          <w:sz w:val="24"/>
          <w:szCs w:val="24"/>
        </w:rPr>
        <w:t xml:space="preserve"> 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82665D" w:rsidRPr="0082665D" w:rsidRDefault="0082665D" w:rsidP="0082665D">
      <w:pPr>
        <w:keepNext/>
        <w:keepLines/>
        <w:suppressLineNumbers/>
        <w:suppressAutoHyphens/>
        <w:jc w:val="both"/>
        <w:rPr>
          <w:sz w:val="24"/>
          <w:szCs w:val="24"/>
        </w:rPr>
      </w:pPr>
      <w:r w:rsidRPr="0082665D">
        <w:rPr>
          <w:sz w:val="24"/>
          <w:szCs w:val="24"/>
        </w:rPr>
        <w:t xml:space="preserve">     Документация </w:t>
      </w:r>
      <w:proofErr w:type="gramStart"/>
      <w:r w:rsidRPr="0082665D">
        <w:rPr>
          <w:sz w:val="24"/>
          <w:szCs w:val="24"/>
        </w:rPr>
        <w:t>об аукционе в электронной форме доступна для ознакомления на официальном сайте без взимания</w:t>
      </w:r>
      <w:proofErr w:type="gramEnd"/>
      <w:r w:rsidRPr="0082665D">
        <w:rPr>
          <w:sz w:val="24"/>
          <w:szCs w:val="24"/>
        </w:rPr>
        <w:t xml:space="preserve"> платы.</w:t>
      </w:r>
    </w:p>
    <w:p w:rsidR="0082665D" w:rsidRPr="0082665D" w:rsidRDefault="0082665D" w:rsidP="0082665D">
      <w:pPr>
        <w:jc w:val="both"/>
        <w:outlineLvl w:val="1"/>
        <w:rPr>
          <w:sz w:val="24"/>
          <w:szCs w:val="24"/>
        </w:rPr>
      </w:pPr>
      <w:r w:rsidRPr="0082665D">
        <w:t xml:space="preserve">      </w:t>
      </w:r>
      <w:r w:rsidRPr="0082665D">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82665D" w:rsidRPr="0082665D" w:rsidRDefault="0082665D" w:rsidP="00826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pacing w:val="1"/>
          <w:sz w:val="24"/>
          <w:szCs w:val="24"/>
        </w:rPr>
      </w:pPr>
      <w:r w:rsidRPr="0082665D">
        <w:rPr>
          <w:sz w:val="24"/>
          <w:szCs w:val="24"/>
        </w:rPr>
        <w:tab/>
        <w:t>На официальном сайте</w:t>
      </w:r>
      <w:r w:rsidRPr="0082665D">
        <w:rPr>
          <w:spacing w:val="1"/>
          <w:sz w:val="24"/>
          <w:szCs w:val="24"/>
        </w:rPr>
        <w:t xml:space="preserve"> будут публиковаться все разъяснения, касающиеся положений на</w:t>
      </w:r>
      <w:r w:rsidRPr="0082665D">
        <w:rPr>
          <w:spacing w:val="-1"/>
          <w:sz w:val="24"/>
          <w:szCs w:val="24"/>
        </w:rPr>
        <w:t xml:space="preserve">стоящей документации об открытом аукционе в электронной форме, а также все изменения </w:t>
      </w:r>
      <w:r w:rsidRPr="0082665D">
        <w:rPr>
          <w:sz w:val="24"/>
          <w:szCs w:val="24"/>
        </w:rPr>
        <w:t xml:space="preserve">документации </w:t>
      </w:r>
      <w:r w:rsidRPr="0082665D">
        <w:rPr>
          <w:spacing w:val="-1"/>
          <w:sz w:val="24"/>
          <w:szCs w:val="24"/>
        </w:rPr>
        <w:t>об открытом аукционе в электронной форме</w:t>
      </w:r>
      <w:r w:rsidRPr="0082665D">
        <w:rPr>
          <w:sz w:val="24"/>
          <w:szCs w:val="24"/>
        </w:rPr>
        <w:t xml:space="preserve"> в случае возникновения таковых.</w:t>
      </w:r>
    </w:p>
    <w:p w:rsidR="0082665D" w:rsidRPr="0082665D" w:rsidRDefault="0082665D" w:rsidP="0082665D">
      <w:pPr>
        <w:widowControl/>
        <w:jc w:val="both"/>
        <w:rPr>
          <w:sz w:val="24"/>
          <w:szCs w:val="24"/>
        </w:rPr>
      </w:pPr>
      <w:proofErr w:type="gramStart"/>
      <w:r w:rsidRPr="0082665D">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82665D">
        <w:rPr>
          <w:b/>
          <w:sz w:val="24"/>
          <w:szCs w:val="24"/>
        </w:rPr>
        <w:t>оператор электронной площадки</w:t>
      </w:r>
      <w:r w:rsidRPr="0082665D">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82665D">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82665D" w:rsidP="00826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sidRPr="0082665D">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82665D">
        <w:rPr>
          <w:b/>
          <w:sz w:val="24"/>
          <w:szCs w:val="24"/>
        </w:rPr>
        <w:t>оператора электронной площадки уведомлений о</w:t>
      </w:r>
      <w:r w:rsidRPr="0082665D">
        <w:rPr>
          <w:b/>
          <w:sz w:val="24"/>
        </w:rPr>
        <w:t xml:space="preserve"> разъяснении или изменений к </w:t>
      </w:r>
      <w:r w:rsidRPr="0082665D">
        <w:rPr>
          <w:b/>
          <w:spacing w:val="2"/>
          <w:sz w:val="24"/>
          <w:szCs w:val="24"/>
        </w:rPr>
        <w:t xml:space="preserve">документации </w:t>
      </w:r>
      <w:r w:rsidRPr="0082665D">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xml:space="preserve">, </w:t>
      </w:r>
      <w:r w:rsidR="00DC5A8B">
        <w:rPr>
          <w:sz w:val="24"/>
          <w:szCs w:val="24"/>
        </w:rPr>
        <w:t>Федеральным</w:t>
      </w:r>
      <w:r w:rsidR="00DC5A8B" w:rsidRPr="00531CE4">
        <w:rPr>
          <w:sz w:val="24"/>
          <w:szCs w:val="24"/>
        </w:rPr>
        <w:t xml:space="preserve"> закон</w:t>
      </w:r>
      <w:r w:rsidR="00DC5A8B">
        <w:rPr>
          <w:sz w:val="24"/>
          <w:szCs w:val="24"/>
        </w:rPr>
        <w:t>ом</w:t>
      </w:r>
      <w:r w:rsidR="00DC5A8B" w:rsidRPr="00531CE4">
        <w:rPr>
          <w:sz w:val="24"/>
          <w:szCs w:val="24"/>
        </w:rPr>
        <w:t xml:space="preserve"> от 24.07.2007 N 209-ФЗ</w:t>
      </w:r>
      <w:r w:rsidR="00DC5A8B">
        <w:rPr>
          <w:sz w:val="24"/>
          <w:szCs w:val="24"/>
        </w:rPr>
        <w:t xml:space="preserve"> «</w:t>
      </w:r>
      <w:r w:rsidR="00DC5A8B" w:rsidRPr="00531CE4">
        <w:rPr>
          <w:sz w:val="24"/>
          <w:szCs w:val="24"/>
        </w:rPr>
        <w:t>О развитии малого и среднего</w:t>
      </w:r>
      <w:proofErr w:type="gramEnd"/>
      <w:r w:rsidR="00DC5A8B" w:rsidRPr="00531CE4">
        <w:rPr>
          <w:sz w:val="24"/>
          <w:szCs w:val="24"/>
        </w:rPr>
        <w:t xml:space="preserve"> предпринимательства в Российской Федерации</w:t>
      </w:r>
      <w:r w:rsidR="00DC5A8B">
        <w:rPr>
          <w:sz w:val="24"/>
          <w:szCs w:val="24"/>
        </w:rPr>
        <w:t xml:space="preserve">», </w:t>
      </w:r>
      <w:r>
        <w:rPr>
          <w:sz w:val="24"/>
          <w:szCs w:val="24"/>
        </w:rPr>
        <w:t>иным законодательством в сфере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022C1D" w:rsidRDefault="00022C1D" w:rsidP="0020091D">
      <w:pPr>
        <w:pStyle w:val="HTML"/>
        <w:ind w:firstLine="709"/>
        <w:jc w:val="both"/>
        <w:rPr>
          <w:rFonts w:ascii="Times New Roman" w:hAnsi="Times New Roman" w:cs="Times New Roman"/>
          <w:sz w:val="24"/>
          <w:szCs w:val="24"/>
        </w:rPr>
      </w:pPr>
      <w:r w:rsidRPr="00022C1D">
        <w:rPr>
          <w:rFonts w:ascii="Times New Roman" w:hAnsi="Times New Roman" w:cs="Times New Roman"/>
          <w:sz w:val="24"/>
          <w:szCs w:val="24"/>
        </w:rPr>
        <w:t xml:space="preserve">При выполнении работ должны использоваться материалы подрядчика, соответствующие требованиям, установленным в части </w:t>
      </w:r>
      <w:r w:rsidRPr="00022C1D">
        <w:rPr>
          <w:rFonts w:ascii="Times New Roman" w:hAnsi="Times New Roman" w:cs="Times New Roman"/>
          <w:sz w:val="24"/>
          <w:szCs w:val="24"/>
          <w:lang w:val="en-US"/>
        </w:rPr>
        <w:t>III</w:t>
      </w:r>
      <w:r w:rsidRPr="00022C1D">
        <w:rPr>
          <w:rFonts w:ascii="Times New Roman" w:hAnsi="Times New Roman" w:cs="Times New Roman"/>
          <w:sz w:val="24"/>
          <w:szCs w:val="24"/>
        </w:rPr>
        <w:t xml:space="preserve"> «Техническая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022C1D">
        <w:rPr>
          <w:rFonts w:ascii="Times New Roman" w:hAnsi="Times New Roman" w:cs="Times New Roman"/>
          <w:sz w:val="24"/>
          <w:szCs w:val="24"/>
        </w:rPr>
        <w:t>,»</w:t>
      </w:r>
      <w:proofErr w:type="gramEnd"/>
      <w:r w:rsidRPr="00022C1D">
        <w:rPr>
          <w:rFonts w:ascii="Times New Roman" w:hAnsi="Times New Roman" w:cs="Times New Roman"/>
          <w:sz w:val="24"/>
          <w:szCs w:val="24"/>
        </w:rPr>
        <w:t xml:space="preserve"> следует читать как «и», а знак «;» - как «или».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w:t>
      </w:r>
      <w:r>
        <w:rPr>
          <w:rFonts w:ascii="Times New Roman" w:hAnsi="Times New Roman" w:cs="Times New Roman"/>
          <w:sz w:val="24"/>
          <w:szCs w:val="24"/>
        </w:rPr>
        <w:lastRenderedPageBreak/>
        <w:t>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w:t>
      </w:r>
      <w:r>
        <w:rPr>
          <w:rFonts w:ascii="Times New Roman" w:hAnsi="Times New Roman" w:cs="Times New Roman"/>
          <w:sz w:val="24"/>
          <w:szCs w:val="24"/>
        </w:rPr>
        <w:lastRenderedPageBreak/>
        <w:t>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w:t>
      </w:r>
      <w:r>
        <w:rPr>
          <w:rFonts w:ascii="Times New Roman" w:hAnsi="Times New Roman" w:cs="Times New Roman"/>
          <w:sz w:val="24"/>
          <w:szCs w:val="24"/>
        </w:rPr>
        <w:lastRenderedPageBreak/>
        <w:t xml:space="preserve">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w:t>
      </w:r>
      <w:r>
        <w:rPr>
          <w:rFonts w:ascii="Times New Roman" w:hAnsi="Times New Roman" w:cs="Times New Roman"/>
          <w:sz w:val="24"/>
          <w:szCs w:val="24"/>
        </w:rPr>
        <w:lastRenderedPageBreak/>
        <w:t xml:space="preserve">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w:t>
      </w:r>
      <w:r>
        <w:rPr>
          <w:rFonts w:ascii="Times New Roman" w:hAnsi="Times New Roman" w:cs="Times New Roman"/>
          <w:sz w:val="24"/>
          <w:szCs w:val="24"/>
        </w:rPr>
        <w:lastRenderedPageBreak/>
        <w:t>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w:t>
      </w:r>
      <w:r>
        <w:rPr>
          <w:rFonts w:ascii="Times New Roman" w:hAnsi="Times New Roman" w:cs="Times New Roman"/>
          <w:sz w:val="24"/>
          <w:szCs w:val="24"/>
        </w:rPr>
        <w:lastRenderedPageBreak/>
        <w:t xml:space="preserve">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w:t>
      </w:r>
      <w:r>
        <w:rPr>
          <w:rFonts w:ascii="Times New Roman" w:hAnsi="Times New Roman" w:cs="Times New Roman"/>
          <w:sz w:val="24"/>
          <w:szCs w:val="24"/>
        </w:rPr>
        <w:lastRenderedPageBreak/>
        <w:t>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w:t>
      </w:r>
      <w:r>
        <w:rPr>
          <w:rFonts w:ascii="Times New Roman" w:hAnsi="Times New Roman" w:cs="Times New Roman"/>
          <w:sz w:val="24"/>
          <w:szCs w:val="24"/>
        </w:rPr>
        <w:lastRenderedPageBreak/>
        <w:t xml:space="preserve">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Pr>
          <w:rFonts w:ascii="Times New Roman" w:hAnsi="Times New Roman" w:cs="Times New Roman"/>
          <w:sz w:val="24"/>
          <w:szCs w:val="24"/>
        </w:rPr>
        <w:lastRenderedPageBreak/>
        <w:t xml:space="preserve">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C16597" w:rsidRDefault="00022C1D" w:rsidP="00A421A7">
            <w:pPr>
              <w:pStyle w:val="af6"/>
              <w:spacing w:after="0"/>
              <w:ind w:left="0"/>
              <w:rPr>
                <w:sz w:val="24"/>
                <w:szCs w:val="24"/>
              </w:rPr>
            </w:pPr>
            <w:r w:rsidRPr="00022C1D">
              <w:rPr>
                <w:sz w:val="24"/>
                <w:szCs w:val="24"/>
              </w:rPr>
              <w:t>Муниципальное бюджетное учреждение культуры Централизованная библиотечная система детских библиотек города Иванова</w:t>
            </w:r>
          </w:p>
          <w:p w:rsidR="00A421A7" w:rsidRDefault="005D1C97" w:rsidP="00A421A7">
            <w:pPr>
              <w:pStyle w:val="af6"/>
              <w:spacing w:after="0"/>
              <w:ind w:left="0"/>
              <w:rPr>
                <w:sz w:val="24"/>
                <w:szCs w:val="24"/>
              </w:rPr>
            </w:pPr>
            <w:r>
              <w:rPr>
                <w:sz w:val="24"/>
                <w:szCs w:val="24"/>
              </w:rPr>
              <w:t>Местонахождение/почтовый адрес:</w:t>
            </w:r>
            <w:r w:rsidR="00A421A7">
              <w:rPr>
                <w:sz w:val="24"/>
                <w:szCs w:val="24"/>
              </w:rPr>
              <w:t xml:space="preserve"> </w:t>
            </w:r>
            <w:r w:rsidR="00AA0853">
              <w:rPr>
                <w:sz w:val="24"/>
                <w:szCs w:val="24"/>
              </w:rPr>
              <w:t>1530</w:t>
            </w:r>
            <w:r w:rsidR="00AA0853" w:rsidRPr="00AA0853">
              <w:rPr>
                <w:sz w:val="24"/>
                <w:szCs w:val="24"/>
              </w:rPr>
              <w:t>0</w:t>
            </w:r>
            <w:r w:rsidR="00684C6C" w:rsidRPr="00684C6C">
              <w:rPr>
                <w:sz w:val="24"/>
                <w:szCs w:val="24"/>
              </w:rPr>
              <w:t xml:space="preserve">0, Российская Федерация, Ивановская область, Иваново г, </w:t>
            </w:r>
            <w:r w:rsidR="00A932E7">
              <w:rPr>
                <w:sz w:val="24"/>
                <w:szCs w:val="24"/>
              </w:rPr>
              <w:t>ул. Шубиных</w:t>
            </w:r>
            <w:r w:rsidR="00684C6C" w:rsidRPr="00684C6C">
              <w:rPr>
                <w:sz w:val="24"/>
                <w:szCs w:val="24"/>
              </w:rPr>
              <w:t xml:space="preserve">, </w:t>
            </w:r>
            <w:r w:rsidR="00A932E7">
              <w:rPr>
                <w:sz w:val="24"/>
                <w:szCs w:val="24"/>
              </w:rPr>
              <w:t>16</w:t>
            </w:r>
          </w:p>
          <w:p w:rsidR="00A421A7" w:rsidRDefault="005D1C97" w:rsidP="00A421A7">
            <w:pPr>
              <w:pStyle w:val="af6"/>
              <w:spacing w:after="0"/>
              <w:ind w:left="0"/>
              <w:rPr>
                <w:sz w:val="24"/>
                <w:szCs w:val="24"/>
              </w:rPr>
            </w:pPr>
            <w:r w:rsidRPr="005D1C97">
              <w:rPr>
                <w:sz w:val="24"/>
                <w:szCs w:val="24"/>
              </w:rPr>
              <w:t>Телефон, факс: 7-4932-</w:t>
            </w:r>
            <w:r w:rsidR="00DC5A8B">
              <w:rPr>
                <w:sz w:val="24"/>
                <w:szCs w:val="24"/>
              </w:rPr>
              <w:t>56</w:t>
            </w:r>
            <w:r w:rsidR="00A421A7">
              <w:rPr>
                <w:sz w:val="24"/>
                <w:szCs w:val="24"/>
              </w:rPr>
              <w:t>-</w:t>
            </w:r>
            <w:r w:rsidR="00DC5A8B">
              <w:rPr>
                <w:sz w:val="24"/>
                <w:szCs w:val="24"/>
              </w:rPr>
              <w:t>54</w:t>
            </w:r>
            <w:r w:rsidR="00A421A7">
              <w:rPr>
                <w:sz w:val="24"/>
                <w:szCs w:val="24"/>
              </w:rPr>
              <w:t>-</w:t>
            </w:r>
            <w:r w:rsidR="00684C6C">
              <w:rPr>
                <w:sz w:val="24"/>
                <w:szCs w:val="24"/>
              </w:rPr>
              <w:t>4</w:t>
            </w:r>
            <w:r w:rsidR="00DC5A8B">
              <w:rPr>
                <w:sz w:val="24"/>
                <w:szCs w:val="24"/>
              </w:rPr>
              <w:t>6</w:t>
            </w:r>
          </w:p>
          <w:p w:rsidR="0020091D" w:rsidRPr="005D1C97" w:rsidRDefault="005D1C97" w:rsidP="00684C6C">
            <w:pPr>
              <w:pStyle w:val="af6"/>
              <w:spacing w:after="0"/>
              <w:ind w:left="0"/>
              <w:rPr>
                <w:sz w:val="24"/>
                <w:szCs w:val="24"/>
              </w:rPr>
            </w:pPr>
            <w:r w:rsidRPr="005D1C97">
              <w:rPr>
                <w:sz w:val="24"/>
                <w:szCs w:val="24"/>
              </w:rPr>
              <w:t xml:space="preserve">Адрес электронной почты: </w:t>
            </w:r>
            <w:r w:rsidR="00DC5A8B" w:rsidRPr="00DC5A8B">
              <w:rPr>
                <w:sz w:val="24"/>
                <w:szCs w:val="24"/>
              </w:rPr>
              <w:t>cbsdb@mail.ru</w:t>
            </w:r>
            <w:r w:rsidR="008A5CCF" w:rsidRPr="008A5CCF">
              <w:rPr>
                <w:sz w:val="24"/>
                <w:szCs w:val="24"/>
              </w:rPr>
              <w:t xml:space="preserve"> </w:t>
            </w:r>
          </w:p>
        </w:tc>
      </w:tr>
      <w:tr w:rsidR="0020091D" w:rsidTr="00821179">
        <w:trPr>
          <w:trHeight w:val="1937"/>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50</w:t>
            </w:r>
            <w:r w:rsidR="00FF7ABC">
              <w:rPr>
                <w:sz w:val="24"/>
                <w:szCs w:val="24"/>
              </w:rPr>
              <w:t>4</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040C3B" w:rsidRPr="00040C3B">
              <w:rPr>
                <w:sz w:val="24"/>
                <w:szCs w:val="24"/>
              </w:rPr>
              <w:t>6</w:t>
            </w:r>
            <w:r>
              <w:rPr>
                <w:sz w:val="24"/>
                <w:szCs w:val="24"/>
              </w:rPr>
              <w:t>-</w:t>
            </w:r>
            <w:r w:rsidR="00040C3B" w:rsidRPr="00040C3B">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98080B">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DC5A8B" w:rsidRPr="00AA0853" w:rsidRDefault="0020091D" w:rsidP="00C16597">
            <w:pPr>
              <w:pStyle w:val="ConsPlusNormal0"/>
              <w:ind w:firstLine="0"/>
              <w:jc w:val="both"/>
              <w:rPr>
                <w:rFonts w:ascii="Times New Roman" w:hAnsi="Times New Roman" w:cs="Times New Roman"/>
                <w:sz w:val="24"/>
                <w:szCs w:val="24"/>
                <w:lang w:val="en-US"/>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выполнение </w:t>
            </w:r>
            <w:r w:rsidR="00A932E7" w:rsidRPr="00A932E7">
              <w:rPr>
                <w:rFonts w:ascii="Times New Roman" w:hAnsi="Times New Roman" w:cs="Times New Roman"/>
                <w:sz w:val="24"/>
                <w:szCs w:val="24"/>
              </w:rPr>
              <w:t>ремонт</w:t>
            </w:r>
            <w:r w:rsidR="00A932E7">
              <w:rPr>
                <w:rFonts w:ascii="Times New Roman" w:hAnsi="Times New Roman" w:cs="Times New Roman"/>
                <w:sz w:val="24"/>
                <w:szCs w:val="24"/>
              </w:rPr>
              <w:t>ных</w:t>
            </w:r>
            <w:r w:rsidR="00A932E7" w:rsidRPr="00A932E7">
              <w:rPr>
                <w:rFonts w:ascii="Times New Roman" w:hAnsi="Times New Roman" w:cs="Times New Roman"/>
                <w:sz w:val="24"/>
                <w:szCs w:val="24"/>
              </w:rPr>
              <w:t xml:space="preserve"> работ в помещениях библиотеки</w:t>
            </w:r>
            <w:r w:rsidR="003A0091">
              <w:rPr>
                <w:rFonts w:ascii="Times New Roman" w:hAnsi="Times New Roman" w:cs="Times New Roman"/>
                <w:sz w:val="24"/>
                <w:szCs w:val="24"/>
              </w:rPr>
              <w:t xml:space="preserve"> </w:t>
            </w:r>
            <w:r w:rsidR="00A932E7" w:rsidRPr="00A932E7">
              <w:rPr>
                <w:rFonts w:ascii="Times New Roman" w:hAnsi="Times New Roman" w:cs="Times New Roman"/>
                <w:sz w:val="24"/>
                <w:szCs w:val="24"/>
              </w:rPr>
              <w:t>-</w:t>
            </w:r>
            <w:r w:rsidR="003A0091">
              <w:rPr>
                <w:rFonts w:ascii="Times New Roman" w:hAnsi="Times New Roman" w:cs="Times New Roman"/>
                <w:sz w:val="24"/>
                <w:szCs w:val="24"/>
              </w:rPr>
              <w:t xml:space="preserve"> </w:t>
            </w:r>
            <w:r w:rsidR="00A932E7" w:rsidRPr="00A932E7">
              <w:rPr>
                <w:rFonts w:ascii="Times New Roman" w:hAnsi="Times New Roman" w:cs="Times New Roman"/>
                <w:sz w:val="24"/>
                <w:szCs w:val="24"/>
              </w:rPr>
              <w:t>филиала №6 по адресу: г. Иваново, ул. Соликамская, д. 26 МБУК ЦБС ДБ</w:t>
            </w:r>
            <w:r w:rsidR="00C16597">
              <w:rPr>
                <w:rFonts w:ascii="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w:t>
            </w:r>
            <w:r w:rsidR="00C16597">
              <w:rPr>
                <w:sz w:val="24"/>
                <w:szCs w:val="24"/>
              </w:rPr>
              <w:t xml:space="preserve">открытом </w:t>
            </w:r>
            <w:r w:rsidR="0020091D">
              <w:rPr>
                <w:sz w:val="24"/>
                <w:szCs w:val="24"/>
              </w:rPr>
              <w:t>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A3160E" w:rsidRDefault="001C068D" w:rsidP="00A3160E">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xml:space="preserve">, </w:t>
            </w:r>
            <w:r w:rsidR="00324CB6">
              <w:rPr>
                <w:sz w:val="24"/>
                <w:szCs w:val="24"/>
              </w:rPr>
              <w:t>сметной документацией</w:t>
            </w:r>
            <w:r>
              <w:rPr>
                <w:sz w:val="24"/>
                <w:szCs w:val="24"/>
              </w:rPr>
              <w:t xml:space="preserve"> </w:t>
            </w:r>
            <w:r w:rsidRPr="003C0808">
              <w:rPr>
                <w:sz w:val="24"/>
                <w:szCs w:val="24"/>
              </w:rPr>
              <w:t xml:space="preserve">и условиями, указанными в части ІІІ </w:t>
            </w:r>
            <w:r w:rsidRPr="003C0808">
              <w:rPr>
                <w:sz w:val="24"/>
                <w:szCs w:val="24"/>
              </w:rPr>
              <w:lastRenderedPageBreak/>
              <w:t>«Техническая часть» документации об открытом аукционе в электронной форме.</w:t>
            </w:r>
            <w:r w:rsidR="005A3763" w:rsidRPr="005A3763">
              <w:rPr>
                <w:sz w:val="24"/>
                <w:szCs w:val="24"/>
              </w:rPr>
              <w:t xml:space="preserve"> </w:t>
            </w:r>
          </w:p>
          <w:p w:rsidR="00C15404" w:rsidRPr="00C15404" w:rsidRDefault="00C15404" w:rsidP="00A3160E">
            <w:pPr>
              <w:jc w:val="both"/>
              <w:rPr>
                <w:sz w:val="24"/>
                <w:szCs w:val="24"/>
              </w:rPr>
            </w:pPr>
            <w:r w:rsidRPr="00C15404">
              <w:rPr>
                <w:sz w:val="24"/>
                <w:szCs w:val="24"/>
              </w:rPr>
              <w:t>Примечание.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A3160E" w:rsidRDefault="00A3160E" w:rsidP="00A9606A">
            <w:pPr>
              <w:jc w:val="both"/>
              <w:rPr>
                <w:sz w:val="24"/>
                <w:szCs w:val="24"/>
              </w:rPr>
            </w:pPr>
            <w:proofErr w:type="gramStart"/>
            <w:r w:rsidRPr="00A3160E">
              <w:rPr>
                <w:sz w:val="24"/>
                <w:szCs w:val="24"/>
              </w:rPr>
              <w:t>библиотека -</w:t>
            </w:r>
            <w:r>
              <w:rPr>
                <w:sz w:val="24"/>
                <w:szCs w:val="24"/>
              </w:rPr>
              <w:t xml:space="preserve"> </w:t>
            </w:r>
            <w:r w:rsidRPr="00A3160E">
              <w:rPr>
                <w:sz w:val="24"/>
                <w:szCs w:val="24"/>
              </w:rPr>
              <w:t>филиал №6 по адресу: г. Иваново, ул. Соликамская, д. 26</w:t>
            </w:r>
            <w:proofErr w:type="gramEnd"/>
          </w:p>
          <w:p w:rsidR="00A3160E" w:rsidRDefault="0020091D" w:rsidP="00A9606A">
            <w:pPr>
              <w:jc w:val="both"/>
              <w:rPr>
                <w:sz w:val="24"/>
                <w:szCs w:val="24"/>
              </w:rPr>
            </w:pPr>
            <w:r>
              <w:rPr>
                <w:sz w:val="24"/>
                <w:szCs w:val="24"/>
                <w:u w:val="single"/>
              </w:rPr>
              <w:t>Сроки (периоды) выполнения работ:</w:t>
            </w:r>
            <w:r>
              <w:rPr>
                <w:sz w:val="24"/>
                <w:szCs w:val="24"/>
              </w:rPr>
              <w:t xml:space="preserve"> </w:t>
            </w:r>
          </w:p>
          <w:p w:rsidR="0020091D" w:rsidRDefault="0020091D" w:rsidP="00A9606A">
            <w:pPr>
              <w:jc w:val="both"/>
              <w:rPr>
                <w:sz w:val="24"/>
                <w:szCs w:val="24"/>
                <w:u w:val="single"/>
              </w:rPr>
            </w:pPr>
            <w:r>
              <w:rPr>
                <w:sz w:val="24"/>
                <w:szCs w:val="24"/>
              </w:rPr>
              <w:t xml:space="preserve"> </w:t>
            </w:r>
            <w:r w:rsidR="00A3160E" w:rsidRPr="00A3160E">
              <w:rPr>
                <w:sz w:val="24"/>
                <w:szCs w:val="24"/>
              </w:rPr>
              <w:t>7 календарных дней</w:t>
            </w:r>
            <w:r w:rsidR="00D05C1B">
              <w:rPr>
                <w:sz w:val="24"/>
                <w:szCs w:val="24"/>
              </w:rPr>
              <w:t xml:space="preserve"> с момента заключения контракта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3146F7" w:rsidRDefault="005F5618" w:rsidP="002776B7">
            <w:pPr>
              <w:pStyle w:val="af8"/>
              <w:spacing w:after="0"/>
              <w:jc w:val="left"/>
              <w:rPr>
                <w:rFonts w:ascii="Times New Roman" w:hAnsi="Times New Roman"/>
                <w:szCs w:val="24"/>
              </w:rPr>
            </w:pPr>
            <w:r>
              <w:rPr>
                <w:rFonts w:ascii="Times New Roman" w:hAnsi="Times New Roman"/>
              </w:rPr>
              <w:t>283 417,00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1647E">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61647E">
              <w:rPr>
                <w:rFonts w:ascii="Times New Roman" w:hAnsi="Times New Roman"/>
                <w:szCs w:val="24"/>
              </w:rPr>
              <w:t xml:space="preserve"> сметной документации, с которой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r>
              <w:lastRenderedPageBreak/>
              <w:t>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lastRenderedPageBreak/>
              <w:t xml:space="preserve">Порядок </w:t>
            </w:r>
            <w:r>
              <w:lastRenderedPageBreak/>
              <w:t>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603D96" w:rsidRDefault="00603D96" w:rsidP="00E92783">
            <w:pPr>
              <w:jc w:val="both"/>
              <w:rPr>
                <w:sz w:val="24"/>
                <w:szCs w:val="24"/>
              </w:rPr>
            </w:pPr>
            <w:r w:rsidRPr="00E92783">
              <w:rPr>
                <w:sz w:val="24"/>
                <w:szCs w:val="24"/>
              </w:rPr>
              <w:lastRenderedPageBreak/>
              <w:t xml:space="preserve">Цена </w:t>
            </w:r>
            <w:r>
              <w:rPr>
                <w:sz w:val="24"/>
                <w:szCs w:val="24"/>
              </w:rPr>
              <w:t>контракта</w:t>
            </w:r>
            <w:r w:rsidRPr="00E92783">
              <w:rPr>
                <w:sz w:val="24"/>
                <w:szCs w:val="24"/>
              </w:rPr>
              <w:t xml:space="preserve"> </w:t>
            </w:r>
            <w:r>
              <w:rPr>
                <w:sz w:val="24"/>
                <w:szCs w:val="24"/>
              </w:rPr>
              <w:t xml:space="preserve">включает </w:t>
            </w:r>
            <w:r w:rsidRPr="00603D96">
              <w:rPr>
                <w:sz w:val="22"/>
                <w:szCs w:val="22"/>
                <w:lang w:eastAsia="zh-CN"/>
              </w:rPr>
              <w:t xml:space="preserve">все расходы, связанные с </w:t>
            </w:r>
            <w:r w:rsidRPr="00603D96">
              <w:rPr>
                <w:sz w:val="22"/>
                <w:szCs w:val="22"/>
                <w:lang w:eastAsia="zh-CN"/>
              </w:rPr>
              <w:lastRenderedPageBreak/>
              <w:t>исполнением Контракта, в том числе стоимость работ, стоимость материалов, налоги</w:t>
            </w:r>
            <w:r>
              <w:rPr>
                <w:sz w:val="24"/>
                <w:szCs w:val="24"/>
              </w:rPr>
              <w:t xml:space="preserve"> с учетом НДС</w:t>
            </w:r>
            <w:r>
              <w:rPr>
                <w:rStyle w:val="aff5"/>
                <w:sz w:val="24"/>
                <w:szCs w:val="24"/>
              </w:rPr>
              <w:footnoteReference w:id="1"/>
            </w:r>
            <w:r w:rsidRPr="00603D96">
              <w:rPr>
                <w:sz w:val="22"/>
                <w:szCs w:val="22"/>
                <w:lang w:eastAsia="zh-CN"/>
              </w:rPr>
              <w:t>, сборы и другие обязательные платежи</w:t>
            </w:r>
            <w:r>
              <w:rPr>
                <w:sz w:val="24"/>
                <w:szCs w:val="24"/>
              </w:rPr>
              <w:t>.</w:t>
            </w:r>
          </w:p>
          <w:p w:rsidR="00E92783" w:rsidRPr="00E92783" w:rsidRDefault="00E92783" w:rsidP="00E92783">
            <w:pPr>
              <w:jc w:val="both"/>
              <w:rPr>
                <w:sz w:val="24"/>
                <w:szCs w:val="24"/>
              </w:rPr>
            </w:pPr>
            <w:r w:rsidRPr="00E92783">
              <w:rPr>
                <w:sz w:val="24"/>
                <w:szCs w:val="24"/>
              </w:rPr>
              <w:t xml:space="preserve">Цена настоящего </w:t>
            </w:r>
            <w:r w:rsidR="002776B7">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2776B7">
            <w:pPr>
              <w:jc w:val="both"/>
              <w:rPr>
                <w:sz w:val="24"/>
                <w:szCs w:val="24"/>
              </w:rPr>
            </w:pPr>
            <w:r w:rsidRPr="00E92783">
              <w:rPr>
                <w:sz w:val="24"/>
                <w:szCs w:val="24"/>
              </w:rPr>
              <w:t xml:space="preserve">Цена настоящего </w:t>
            </w:r>
            <w:r w:rsidR="002776B7">
              <w:rPr>
                <w:sz w:val="24"/>
                <w:szCs w:val="24"/>
              </w:rPr>
              <w:t xml:space="preserve">контракта </w:t>
            </w:r>
            <w:r w:rsidRPr="00E92783">
              <w:rPr>
                <w:sz w:val="24"/>
                <w:szCs w:val="24"/>
              </w:rPr>
              <w:t xml:space="preserve">может быть снижена по соглашению сторон, без изменения предусмотренных </w:t>
            </w:r>
            <w:r w:rsidR="002776B7">
              <w:rPr>
                <w:sz w:val="24"/>
                <w:szCs w:val="24"/>
              </w:rPr>
              <w:t>контрактом</w:t>
            </w:r>
            <w:r w:rsidRPr="00E92783">
              <w:rPr>
                <w:sz w:val="24"/>
                <w:szCs w:val="24"/>
              </w:rPr>
              <w:t xml:space="preserve"> объемов работ или иных условий исполнения </w:t>
            </w:r>
            <w:r w:rsidR="002776B7">
              <w:rPr>
                <w:sz w:val="24"/>
                <w:szCs w:val="24"/>
              </w:rPr>
              <w:t>контракта</w:t>
            </w:r>
            <w:r w:rsidRPr="00E92783">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0B1C89" w:rsidRDefault="000B1C89" w:rsidP="00022C1D">
            <w:pPr>
              <w:jc w:val="both"/>
              <w:rPr>
                <w:sz w:val="24"/>
                <w:szCs w:val="24"/>
              </w:rPr>
            </w:pPr>
            <w:proofErr w:type="gramStart"/>
            <w:r w:rsidRPr="000B1C89">
              <w:rPr>
                <w:sz w:val="24"/>
                <w:szCs w:val="24"/>
              </w:rPr>
              <w:t>Оплата производится Заказчиком по безналичному расчету путем перечисления денежных средств на расчетный счет Подрядчика на основании акта</w:t>
            </w:r>
            <w:r w:rsidR="00EC29EF">
              <w:rPr>
                <w:sz w:val="24"/>
                <w:szCs w:val="24"/>
              </w:rPr>
              <w:t xml:space="preserve"> выполненных работ по форме КС-2</w:t>
            </w:r>
            <w:r w:rsidRPr="000B1C89">
              <w:rPr>
                <w:sz w:val="24"/>
                <w:szCs w:val="24"/>
              </w:rPr>
              <w:t>,</w:t>
            </w:r>
            <w:r w:rsidR="00D34B51">
              <w:rPr>
                <w:sz w:val="24"/>
                <w:szCs w:val="24"/>
              </w:rPr>
              <w:t xml:space="preserve"> </w:t>
            </w:r>
            <w:r w:rsidRPr="000B1C89">
              <w:rPr>
                <w:sz w:val="24"/>
                <w:szCs w:val="24"/>
              </w:rPr>
              <w:t>справки стоимости выполненных работ и затрат по ф</w:t>
            </w:r>
            <w:r>
              <w:rPr>
                <w:sz w:val="24"/>
                <w:szCs w:val="24"/>
              </w:rPr>
              <w:t>орме КС-3 после проверки и согла</w:t>
            </w:r>
            <w:r w:rsidRPr="000B1C89">
              <w:rPr>
                <w:sz w:val="24"/>
                <w:szCs w:val="24"/>
              </w:rPr>
              <w:t xml:space="preserve">сования данных документов МКУ </w:t>
            </w:r>
            <w:r>
              <w:rPr>
                <w:sz w:val="24"/>
                <w:szCs w:val="24"/>
              </w:rPr>
              <w:t>«</w:t>
            </w:r>
            <w:r w:rsidRPr="000B1C89">
              <w:rPr>
                <w:sz w:val="24"/>
                <w:szCs w:val="24"/>
              </w:rPr>
              <w:t>ПДС и ТК</w:t>
            </w:r>
            <w:r>
              <w:rPr>
                <w:sz w:val="24"/>
                <w:szCs w:val="24"/>
              </w:rPr>
              <w:t>»</w:t>
            </w:r>
            <w:r w:rsidRPr="000B1C89">
              <w:rPr>
                <w:sz w:val="24"/>
                <w:szCs w:val="24"/>
              </w:rPr>
              <w:t>,</w:t>
            </w:r>
            <w:r>
              <w:rPr>
                <w:sz w:val="24"/>
                <w:szCs w:val="24"/>
              </w:rPr>
              <w:t xml:space="preserve"> </w:t>
            </w:r>
            <w:r w:rsidRPr="000B1C89">
              <w:rPr>
                <w:sz w:val="24"/>
                <w:szCs w:val="24"/>
              </w:rPr>
              <w:t>Финансово-казначейским управлением Администраци</w:t>
            </w:r>
            <w:r>
              <w:rPr>
                <w:sz w:val="24"/>
                <w:szCs w:val="24"/>
              </w:rPr>
              <w:t>и города Иванова</w:t>
            </w:r>
            <w:r w:rsidRPr="000B1C89">
              <w:rPr>
                <w:sz w:val="24"/>
                <w:szCs w:val="24"/>
              </w:rPr>
              <w:t xml:space="preserve"> на основании счет-фактуры</w:t>
            </w:r>
            <w:r w:rsidR="00EC29EF">
              <w:rPr>
                <w:sz w:val="24"/>
                <w:szCs w:val="24"/>
              </w:rPr>
              <w:t>,</w:t>
            </w:r>
            <w:r w:rsidRPr="000B1C89">
              <w:rPr>
                <w:sz w:val="24"/>
                <w:szCs w:val="24"/>
              </w:rPr>
              <w:t xml:space="preserve"> направленно</w:t>
            </w:r>
            <w:r w:rsidR="00022C1D">
              <w:rPr>
                <w:sz w:val="24"/>
                <w:szCs w:val="24"/>
              </w:rPr>
              <w:t>го</w:t>
            </w:r>
            <w:r w:rsidRPr="000B1C89">
              <w:rPr>
                <w:sz w:val="24"/>
                <w:szCs w:val="24"/>
              </w:rPr>
              <w:t xml:space="preserve"> Под</w:t>
            </w:r>
            <w:r w:rsidR="002B4CDF">
              <w:rPr>
                <w:sz w:val="24"/>
                <w:szCs w:val="24"/>
              </w:rPr>
              <w:t xml:space="preserve">рядчиком Заказчику, </w:t>
            </w:r>
            <w:r w:rsidR="00022C1D">
              <w:rPr>
                <w:sz w:val="24"/>
                <w:szCs w:val="24"/>
              </w:rPr>
              <w:t>в течение 5-ти дней со дня предоставления документов</w:t>
            </w:r>
            <w:r>
              <w:rPr>
                <w:sz w:val="24"/>
                <w:szCs w:val="24"/>
              </w:rPr>
              <w:t>.</w:t>
            </w:r>
            <w:proofErr w:type="gramEnd"/>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5F5618">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5F5618">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w:t>
            </w:r>
            <w:r w:rsidR="0020091D" w:rsidRPr="002B4CDF">
              <w:rPr>
                <w:sz w:val="24"/>
                <w:szCs w:val="24"/>
              </w:rPr>
              <w:lastRenderedPageBreak/>
              <w:t>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6E0266" w:rsidRDefault="006E0266" w:rsidP="006E0266">
            <w:pPr>
              <w:jc w:val="both"/>
              <w:outlineLvl w:val="1"/>
              <w:rPr>
                <w:sz w:val="24"/>
                <w:szCs w:val="24"/>
              </w:rPr>
            </w:pPr>
            <w:r>
              <w:rPr>
                <w:b/>
                <w:sz w:val="24"/>
                <w:szCs w:val="24"/>
              </w:rPr>
              <w:t xml:space="preserve">Первая </w:t>
            </w:r>
            <w:r>
              <w:rPr>
                <w:sz w:val="24"/>
                <w:szCs w:val="24"/>
              </w:rPr>
              <w:t xml:space="preserve">часть заявки на участие в открытом аукционе в электронной форме должна содержать: </w:t>
            </w:r>
          </w:p>
          <w:p w:rsidR="006E0266" w:rsidRDefault="006E0266" w:rsidP="006E0266">
            <w:pPr>
              <w:jc w:val="both"/>
              <w:outlineLvl w:val="1"/>
              <w:rPr>
                <w:sz w:val="24"/>
                <w:szCs w:val="24"/>
              </w:rPr>
            </w:pPr>
            <w:r>
              <w:rPr>
                <w:bCs/>
                <w:sz w:val="24"/>
                <w:szCs w:val="24"/>
              </w:rPr>
              <w:t xml:space="preserve">а) </w:t>
            </w:r>
            <w:r>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E0266" w:rsidRDefault="006E0266" w:rsidP="006E0266">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E0266" w:rsidRDefault="006E0266" w:rsidP="006E0266">
            <w:pPr>
              <w:spacing w:before="120"/>
              <w:jc w:val="both"/>
              <w:rPr>
                <w:sz w:val="24"/>
                <w:szCs w:val="24"/>
              </w:rPr>
            </w:pPr>
            <w:r>
              <w:rPr>
                <w:sz w:val="24"/>
                <w:szCs w:val="24"/>
              </w:rPr>
              <w:lastRenderedPageBreak/>
              <w:t>* Участнику размещения заказа необходимо указать в заявке товарный знак товара, используемого при выполнении работ (при его наличии)</w:t>
            </w:r>
          </w:p>
          <w:p w:rsidR="006E0266" w:rsidRDefault="006E0266" w:rsidP="006E026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 крупной сделкой</w:t>
            </w:r>
            <w:r w:rsidR="0020091D">
              <w:rPr>
                <w:color w:val="000000"/>
              </w:rPr>
              <w:t>.</w:t>
            </w:r>
            <w:proofErr w:type="gramEnd"/>
          </w:p>
          <w:p w:rsidR="0045650E" w:rsidRDefault="0020091D" w:rsidP="005F5618">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w:t>
            </w:r>
            <w:r>
              <w:lastRenderedPageBreak/>
              <w:t>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821179">
        <w:trPr>
          <w:trHeight w:val="266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lastRenderedPageBreak/>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AA0853">
            <w:pPr>
              <w:jc w:val="both"/>
              <w:rPr>
                <w:sz w:val="24"/>
                <w:szCs w:val="24"/>
              </w:rPr>
            </w:pPr>
            <w:r w:rsidRPr="008970C2">
              <w:rPr>
                <w:sz w:val="24"/>
                <w:szCs w:val="24"/>
              </w:rPr>
              <w:t>5</w:t>
            </w:r>
            <w:r w:rsidR="0020091D">
              <w:rPr>
                <w:sz w:val="24"/>
                <w:szCs w:val="24"/>
              </w:rPr>
              <w:t xml:space="preserve">  % начальной (максимальной) цены контракта.</w:t>
            </w:r>
          </w:p>
          <w:p w:rsidR="0020091D"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p w:rsidR="006E0266" w:rsidRDefault="006E0266">
            <w:pPr>
              <w:jc w:val="both"/>
              <w:rPr>
                <w:sz w:val="24"/>
                <w:szCs w:val="24"/>
              </w:rPr>
            </w:pP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8970C2"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8970C2" w:rsidRPr="008970C2">
              <w:rPr>
                <w:sz w:val="24"/>
                <w:szCs w:val="24"/>
              </w:rPr>
              <w:t>17</w:t>
            </w:r>
            <w:r w:rsidR="008970C2">
              <w:rPr>
                <w:sz w:val="24"/>
                <w:szCs w:val="24"/>
              </w:rPr>
              <w:t>.06.2013</w:t>
            </w:r>
          </w:p>
          <w:p w:rsidR="0020091D" w:rsidRPr="00AA0853" w:rsidRDefault="0020091D" w:rsidP="008970C2">
            <w:pPr>
              <w:jc w:val="both"/>
              <w:rPr>
                <w:sz w:val="24"/>
                <w:szCs w:val="24"/>
              </w:rPr>
            </w:pPr>
            <w:r>
              <w:rPr>
                <w:sz w:val="24"/>
                <w:szCs w:val="24"/>
              </w:rPr>
              <w:t>Окончание предоставления разъяснений:</w:t>
            </w:r>
            <w:r w:rsidR="008970C2">
              <w:rPr>
                <w:sz w:val="24"/>
                <w:szCs w:val="24"/>
              </w:rPr>
              <w:t>21.06.2013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8970C2" w:rsidP="005F5618">
            <w:pPr>
              <w:pStyle w:val="Web"/>
              <w:spacing w:before="0" w:beforeAutospacing="0" w:after="0" w:afterAutospacing="0"/>
              <w:jc w:val="both"/>
              <w:rPr>
                <w:bCs/>
                <w:color w:val="000000"/>
              </w:rPr>
            </w:pPr>
            <w:r>
              <w:rPr>
                <w:bCs/>
                <w:color w:val="000000"/>
              </w:rPr>
              <w:t>25.06.2013</w:t>
            </w:r>
            <w:r w:rsidR="00832EA5">
              <w:rPr>
                <w:bCs/>
                <w:color w:val="000000"/>
              </w:rPr>
              <w:t xml:space="preserve"> до 0</w:t>
            </w:r>
            <w:r w:rsidR="0090666F" w:rsidRPr="00874974">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AA0853" w:rsidRDefault="008970C2" w:rsidP="00874974">
            <w:pPr>
              <w:pStyle w:val="Web"/>
              <w:spacing w:before="0" w:beforeAutospacing="0" w:after="0" w:afterAutospacing="0"/>
              <w:rPr>
                <w:lang w:val="en-US"/>
              </w:rPr>
            </w:pPr>
            <w:r>
              <w:t>27.06.2013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8970C2" w:rsidRDefault="008970C2" w:rsidP="005F5618">
            <w:pPr>
              <w:pStyle w:val="Web"/>
              <w:spacing w:before="0" w:beforeAutospacing="0" w:after="0" w:afterAutospacing="0"/>
            </w:pPr>
            <w:r>
              <w:t>01.07.2013</w:t>
            </w:r>
            <w:bookmarkStart w:id="0" w:name="_GoBack"/>
            <w:bookmarkEnd w:id="0"/>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lastRenderedPageBreak/>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C74A48"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не предусмотрено</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22C1D">
        <w:trPr>
          <w:trHeight w:val="382"/>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3"/>
                <w:szCs w:val="23"/>
              </w:rPr>
            </w:pPr>
          </w:p>
        </w:tc>
        <w:tc>
          <w:tcPr>
            <w:tcW w:w="3097" w:type="pct"/>
            <w:tcBorders>
              <w:top w:val="single" w:sz="4" w:space="0" w:color="auto"/>
              <w:left w:val="single" w:sz="4" w:space="0" w:color="auto"/>
              <w:bottom w:val="single" w:sz="4" w:space="0" w:color="auto"/>
              <w:right w:val="single" w:sz="4" w:space="0" w:color="auto"/>
            </w:tcBorders>
          </w:tcPr>
          <w:p w:rsidR="00821179" w:rsidRPr="00EF2101" w:rsidRDefault="00821179" w:rsidP="00C74A48"/>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741DA3" w:rsidRDefault="0020091D" w:rsidP="00AF64ED">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w:t>
      </w:r>
      <w:proofErr w:type="gramStart"/>
      <w:r w:rsidRPr="00AF64ED">
        <w:rPr>
          <w:rFonts w:ascii="Times New Roman" w:hAnsi="Times New Roman" w:cs="Times New Roman"/>
          <w:bCs/>
          <w:i/>
          <w:spacing w:val="-9"/>
          <w:sz w:val="24"/>
          <w:szCs w:val="24"/>
        </w:rPr>
        <w:t xml:space="preserve">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13746B">
        <w:rPr>
          <w:rFonts w:ascii="Times New Roman" w:hAnsi="Times New Roman" w:cs="Times New Roman"/>
          <w:i/>
          <w:sz w:val="24"/>
          <w:szCs w:val="24"/>
        </w:rPr>
        <w:t xml:space="preserve">контракта </w:t>
      </w:r>
      <w:r w:rsidR="0013746B" w:rsidRPr="0013746B">
        <w:rPr>
          <w:rFonts w:ascii="Times New Roman" w:hAnsi="Times New Roman" w:cs="Times New Roman"/>
          <w:i/>
          <w:sz w:val="24"/>
          <w:szCs w:val="24"/>
        </w:rPr>
        <w:t xml:space="preserve">на </w:t>
      </w:r>
      <w:r w:rsidR="003A0091" w:rsidRPr="003A0091">
        <w:rPr>
          <w:rFonts w:ascii="Times New Roman" w:hAnsi="Times New Roman" w:cs="Times New Roman"/>
          <w:i/>
          <w:sz w:val="24"/>
          <w:szCs w:val="24"/>
        </w:rPr>
        <w:t>выполнение</w:t>
      </w:r>
      <w:proofErr w:type="gramEnd"/>
      <w:r w:rsidR="003A0091" w:rsidRPr="003A0091">
        <w:rPr>
          <w:rFonts w:ascii="Times New Roman" w:hAnsi="Times New Roman" w:cs="Times New Roman"/>
          <w:i/>
          <w:sz w:val="24"/>
          <w:szCs w:val="24"/>
        </w:rPr>
        <w:t xml:space="preserve"> ремонтных работ в помещениях библиотеки - филиала №6 по адресу: г. Иваново, ул. Соликамская, д. 26 МБУК ЦБС ДБ</w:t>
      </w:r>
      <w:r w:rsidR="00741DA3" w:rsidRPr="00741DA3">
        <w:rPr>
          <w:rFonts w:ascii="Times New Roman" w:eastAsia="Times New Roman" w:hAnsi="Times New Roman" w:cs="Times New Roman"/>
          <w:i/>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Наименование товара, товарный знак (при наличии), используемых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8970C2" w:rsidRDefault="0020091D" w:rsidP="00AA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D144B3" w:rsidRDefault="0013746B" w:rsidP="00C13353">
      <w:pPr>
        <w:widowControl/>
        <w:tabs>
          <w:tab w:val="left" w:pos="851"/>
        </w:tabs>
        <w:autoSpaceDE/>
        <w:adjustRightInd/>
        <w:jc w:val="both"/>
        <w:rPr>
          <w:i/>
          <w:sz w:val="24"/>
          <w:szCs w:val="24"/>
        </w:rPr>
      </w:pPr>
      <w:r w:rsidRPr="0013746B">
        <w:rPr>
          <w:i/>
          <w:sz w:val="24"/>
          <w:szCs w:val="24"/>
        </w:rPr>
        <w:t xml:space="preserve">на право заключения </w:t>
      </w:r>
      <w:proofErr w:type="gramStart"/>
      <w:r w:rsidRPr="0013746B">
        <w:rPr>
          <w:i/>
          <w:sz w:val="24"/>
          <w:szCs w:val="24"/>
        </w:rPr>
        <w:t>контракта</w:t>
      </w:r>
      <w:proofErr w:type="gramEnd"/>
      <w:r w:rsidRPr="0013746B">
        <w:rPr>
          <w:i/>
          <w:sz w:val="24"/>
          <w:szCs w:val="24"/>
        </w:rPr>
        <w:t xml:space="preserve"> на </w:t>
      </w:r>
      <w:r w:rsidR="003A0091" w:rsidRPr="003A0091">
        <w:rPr>
          <w:i/>
          <w:sz w:val="24"/>
          <w:szCs w:val="24"/>
        </w:rPr>
        <w:t>выполнение ремонтных работ в помещениях библиотеки - филиала №6 по адресу: г. Иваново, ул. Соликамская, д. 26 МБУК ЦБС ДБ</w:t>
      </w:r>
      <w:r w:rsidR="00D144B3" w:rsidRPr="00741DA3">
        <w:rPr>
          <w:i/>
          <w:sz w:val="24"/>
          <w:szCs w:val="24"/>
        </w:rPr>
        <w:t>.</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F64E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w:t>
      </w:r>
      <w:proofErr w:type="gramStart"/>
      <w:r>
        <w:rPr>
          <w:spacing w:val="-1"/>
          <w:sz w:val="24"/>
          <w:szCs w:val="24"/>
        </w:rPr>
        <w:t xml:space="preserve">об открытом аукционе в электронной форме </w:t>
      </w:r>
      <w:r w:rsidR="0013746B" w:rsidRPr="0013746B">
        <w:rPr>
          <w:i/>
          <w:sz w:val="24"/>
          <w:szCs w:val="24"/>
        </w:rPr>
        <w:t xml:space="preserve">на право заключения контракта на </w:t>
      </w:r>
      <w:r w:rsidR="003A0091" w:rsidRPr="003A0091">
        <w:rPr>
          <w:i/>
          <w:sz w:val="24"/>
          <w:szCs w:val="24"/>
        </w:rPr>
        <w:t>выполнение ремонтных работ в помещениях</w:t>
      </w:r>
      <w:proofErr w:type="gramEnd"/>
      <w:r w:rsidR="003A0091" w:rsidRPr="003A0091">
        <w:rPr>
          <w:i/>
          <w:sz w:val="24"/>
          <w:szCs w:val="24"/>
        </w:rPr>
        <w:t xml:space="preserve"> библиотеки - филиала №6 по адресу: г. Иваново, ул. Соликамская, д. 26 МБУК ЦБС ДБ</w:t>
      </w:r>
      <w:r w:rsidR="00D144B3" w:rsidRPr="00741DA3">
        <w:rPr>
          <w:i/>
          <w:sz w:val="24"/>
          <w:szCs w:val="24"/>
        </w:rPr>
        <w:t>.</w:t>
      </w:r>
    </w:p>
    <w:p w:rsidR="00D144B3"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536C7F" w:rsidRPr="00F92573" w:rsidRDefault="00536C7F" w:rsidP="00536C7F">
      <w:pPr>
        <w:widowControl/>
        <w:jc w:val="center"/>
        <w:rPr>
          <w:rFonts w:eastAsia="SimSun"/>
          <w:caps/>
          <w:sz w:val="24"/>
          <w:szCs w:val="24"/>
        </w:rPr>
      </w:pPr>
      <w:r w:rsidRPr="00F92573">
        <w:rPr>
          <w:rFonts w:eastAsia="SimSun"/>
          <w:caps/>
          <w:sz w:val="24"/>
          <w:szCs w:val="24"/>
        </w:rPr>
        <w:lastRenderedPageBreak/>
        <w:t xml:space="preserve">Часть </w:t>
      </w:r>
      <w:r w:rsidRPr="00F92573">
        <w:rPr>
          <w:rFonts w:eastAsia="SimSun"/>
          <w:caps/>
          <w:sz w:val="24"/>
          <w:szCs w:val="24"/>
          <w:lang w:val="en-US"/>
        </w:rPr>
        <w:t>II</w:t>
      </w:r>
    </w:p>
    <w:p w:rsidR="00536C7F" w:rsidRPr="00F92573" w:rsidRDefault="00536C7F" w:rsidP="00536C7F">
      <w:pPr>
        <w:widowControl/>
        <w:jc w:val="center"/>
        <w:rPr>
          <w:rFonts w:eastAsia="SimSun"/>
          <w:caps/>
          <w:sz w:val="24"/>
          <w:szCs w:val="24"/>
        </w:rPr>
      </w:pPr>
    </w:p>
    <w:p w:rsidR="00536C7F" w:rsidRPr="00F92573" w:rsidRDefault="00536C7F" w:rsidP="00536C7F">
      <w:pPr>
        <w:pStyle w:val="af5"/>
        <w:spacing w:after="0"/>
        <w:jc w:val="center"/>
        <w:rPr>
          <w:rFonts w:ascii="Times New Roman" w:hAnsi="Times New Roman"/>
          <w:caps/>
          <w:lang w:val="ru-RU"/>
        </w:rPr>
      </w:pPr>
      <w:r w:rsidRPr="00F92573">
        <w:rPr>
          <w:rFonts w:ascii="Times New Roman" w:hAnsi="Times New Roman"/>
          <w:caps/>
          <w:lang w:val="ru-RU"/>
        </w:rPr>
        <w:t xml:space="preserve">Проект ГРАЖДАНСКО-ПРАВОВОГО ДОГОВОРА </w:t>
      </w:r>
    </w:p>
    <w:p w:rsidR="00536C7F" w:rsidRPr="00F92573" w:rsidRDefault="00603D96" w:rsidP="00536C7F">
      <w:pPr>
        <w:ind w:left="2124"/>
        <w:jc w:val="right"/>
        <w:rPr>
          <w:sz w:val="24"/>
          <w:szCs w:val="24"/>
        </w:rPr>
      </w:pPr>
      <w:r>
        <w:rPr>
          <w:sz w:val="24"/>
          <w:szCs w:val="24"/>
        </w:rPr>
        <w:t>ПРОЕКТ</w:t>
      </w:r>
    </w:p>
    <w:p w:rsidR="00C5570A" w:rsidRPr="00C5570A" w:rsidRDefault="00C5570A" w:rsidP="00C5570A">
      <w:pPr>
        <w:widowControl/>
        <w:autoSpaceDE/>
        <w:autoSpaceDN/>
        <w:adjustRightInd/>
        <w:ind w:left="2124"/>
        <w:outlineLvl w:val="0"/>
        <w:rPr>
          <w:b/>
          <w:kern w:val="28"/>
          <w:sz w:val="24"/>
          <w:szCs w:val="24"/>
        </w:rPr>
      </w:pPr>
      <w:r w:rsidRPr="00C5570A">
        <w:rPr>
          <w:b/>
          <w:kern w:val="28"/>
          <w:sz w:val="24"/>
          <w:szCs w:val="24"/>
        </w:rPr>
        <w:t xml:space="preserve">ГРАЖДАНСКО-ПРАВОВОЙ ДОГОВОР №  </w:t>
      </w:r>
    </w:p>
    <w:p w:rsidR="00C5570A" w:rsidRPr="00C5570A" w:rsidRDefault="00C5570A" w:rsidP="00C5570A">
      <w:pPr>
        <w:rPr>
          <w:sz w:val="24"/>
          <w:szCs w:val="24"/>
        </w:rPr>
      </w:pPr>
    </w:p>
    <w:p w:rsidR="00C5570A" w:rsidRPr="00C5570A" w:rsidRDefault="00C5570A" w:rsidP="00C5570A">
      <w:pPr>
        <w:jc w:val="both"/>
        <w:rPr>
          <w:sz w:val="24"/>
          <w:szCs w:val="24"/>
        </w:rPr>
      </w:pPr>
      <w:r w:rsidRPr="00C5570A">
        <w:rPr>
          <w:sz w:val="24"/>
          <w:szCs w:val="24"/>
        </w:rPr>
        <w:t>г. Иваново                                                                                      «       »__________ 2013 года</w:t>
      </w:r>
    </w:p>
    <w:p w:rsidR="00C5570A" w:rsidRPr="00C5570A" w:rsidRDefault="00C5570A" w:rsidP="00C5570A">
      <w:pPr>
        <w:ind w:firstLine="709"/>
        <w:jc w:val="both"/>
        <w:rPr>
          <w:sz w:val="24"/>
          <w:szCs w:val="24"/>
        </w:rPr>
      </w:pPr>
    </w:p>
    <w:p w:rsidR="00603D96" w:rsidRPr="00603D96" w:rsidRDefault="00603D96" w:rsidP="00603D96">
      <w:pPr>
        <w:widowControl/>
        <w:suppressAutoHyphens/>
        <w:autoSpaceDE/>
        <w:autoSpaceDN/>
        <w:adjustRightInd/>
        <w:ind w:firstLine="567"/>
        <w:jc w:val="both"/>
        <w:rPr>
          <w:sz w:val="24"/>
          <w:szCs w:val="24"/>
          <w:lang w:eastAsia="zh-CN"/>
        </w:rPr>
      </w:pPr>
      <w:proofErr w:type="gramStart"/>
      <w:r w:rsidRPr="00603D96">
        <w:rPr>
          <w:sz w:val="22"/>
          <w:szCs w:val="22"/>
          <w:lang w:eastAsia="zh-CN"/>
        </w:rPr>
        <w:t xml:space="preserve">Муниципальное бюджетное  учреждение  культуры Централизованная библиотечная система детских библиотек города Иванова именуемое в дальнейшем «Заказчик», в лице директора Крохиной Людмилы Николаевны, действующего на основании Устава, с одной стороны, и _____________________________, именуемое в дальнейшем «Подрядчик», в лице ____________________________________, действующего на основании ________  __________________________, с другой стороны, именуемые в дальнейшем «Стороны», руководствуясь Протоколом                   от _______________ № ________заключили настоящий </w:t>
      </w:r>
      <w:r w:rsidRPr="00603D96">
        <w:rPr>
          <w:bCs/>
          <w:sz w:val="22"/>
          <w:szCs w:val="22"/>
          <w:lang w:eastAsia="zh-CN"/>
        </w:rPr>
        <w:t xml:space="preserve"> гражданско-правовой договор</w:t>
      </w:r>
      <w:r w:rsidRPr="00603D96">
        <w:rPr>
          <w:sz w:val="22"/>
          <w:szCs w:val="22"/>
          <w:lang w:eastAsia="zh-CN"/>
        </w:rPr>
        <w:t xml:space="preserve"> (далее – Контракт) о нижеследующем:</w:t>
      </w:r>
      <w:proofErr w:type="gramEnd"/>
    </w:p>
    <w:p w:rsidR="00603D96" w:rsidRPr="00603D96" w:rsidRDefault="00603D96" w:rsidP="00603D96">
      <w:pPr>
        <w:widowControl/>
        <w:suppressAutoHyphens/>
        <w:autoSpaceDE/>
        <w:autoSpaceDN/>
        <w:adjustRightInd/>
        <w:jc w:val="both"/>
        <w:rPr>
          <w:sz w:val="24"/>
          <w:szCs w:val="24"/>
          <w:lang w:eastAsia="zh-CN"/>
        </w:rPr>
      </w:pPr>
    </w:p>
    <w:p w:rsidR="00603D96" w:rsidRPr="00603D96" w:rsidRDefault="00603D96" w:rsidP="00603D96">
      <w:pPr>
        <w:widowControl/>
        <w:suppressAutoHyphens/>
        <w:autoSpaceDE/>
        <w:autoSpaceDN/>
        <w:adjustRightInd/>
        <w:jc w:val="center"/>
        <w:rPr>
          <w:sz w:val="22"/>
          <w:szCs w:val="22"/>
          <w:lang w:eastAsia="zh-CN"/>
        </w:rPr>
      </w:pPr>
      <w:r w:rsidRPr="00603D96">
        <w:rPr>
          <w:b/>
          <w:bCs/>
          <w:sz w:val="22"/>
          <w:szCs w:val="22"/>
          <w:lang w:eastAsia="zh-CN"/>
        </w:rPr>
        <w:t>1. Предмет контракта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1.1.По настоящему Контракту Подрядчик обязуется выполнить ремонтные работы в помещениях библиотеки-филиала №6 по адресу: г. Иваново, ул. Соликамская,  д. 26 МБУК ЦБС ДБ, в соответствии с</w:t>
      </w:r>
      <w:r>
        <w:rPr>
          <w:sz w:val="22"/>
          <w:szCs w:val="22"/>
          <w:lang w:eastAsia="zh-CN"/>
        </w:rPr>
        <w:t>о</w:t>
      </w:r>
      <w:r w:rsidRPr="00603D96">
        <w:rPr>
          <w:sz w:val="22"/>
          <w:szCs w:val="22"/>
          <w:lang w:eastAsia="zh-CN"/>
        </w:rPr>
        <w:t xml:space="preserve"> сметн</w:t>
      </w:r>
      <w:r>
        <w:rPr>
          <w:sz w:val="22"/>
          <w:szCs w:val="22"/>
          <w:lang w:eastAsia="zh-CN"/>
        </w:rPr>
        <w:t>ой документацией (Приложение № 1)</w:t>
      </w:r>
      <w:r w:rsidRPr="00603D96">
        <w:rPr>
          <w:sz w:val="22"/>
          <w:szCs w:val="22"/>
          <w:lang w:eastAsia="zh-CN"/>
        </w:rPr>
        <w:t>, котор</w:t>
      </w:r>
      <w:r>
        <w:rPr>
          <w:sz w:val="22"/>
          <w:szCs w:val="22"/>
          <w:lang w:eastAsia="zh-CN"/>
        </w:rPr>
        <w:t>ая</w:t>
      </w:r>
      <w:r w:rsidRPr="00603D96">
        <w:rPr>
          <w:sz w:val="22"/>
          <w:szCs w:val="22"/>
          <w:lang w:eastAsia="zh-CN"/>
        </w:rPr>
        <w:t xml:space="preserve"> явля</w:t>
      </w:r>
      <w:r>
        <w:rPr>
          <w:sz w:val="22"/>
          <w:szCs w:val="22"/>
          <w:lang w:eastAsia="zh-CN"/>
        </w:rPr>
        <w:t>е</w:t>
      </w:r>
      <w:r w:rsidRPr="00603D96">
        <w:rPr>
          <w:sz w:val="22"/>
          <w:szCs w:val="22"/>
          <w:lang w:eastAsia="zh-CN"/>
        </w:rPr>
        <w:t>тся неотъемлемой частью настоящего Контракта на условиях настоящего Контракта.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Заказчик обязуется принять и оплатить результат работы в порядке и на условиях настоящего Контракта.</w:t>
      </w:r>
    </w:p>
    <w:p w:rsidR="00603D96" w:rsidRPr="00603D96" w:rsidRDefault="00603D96" w:rsidP="00603D96">
      <w:pPr>
        <w:widowControl/>
        <w:suppressAutoHyphens/>
        <w:autoSpaceDE/>
        <w:autoSpaceDN/>
        <w:adjustRightInd/>
        <w:jc w:val="both"/>
        <w:rPr>
          <w:sz w:val="24"/>
          <w:szCs w:val="24"/>
          <w:lang w:eastAsia="zh-CN"/>
        </w:rPr>
      </w:pPr>
      <w:r>
        <w:rPr>
          <w:sz w:val="22"/>
          <w:szCs w:val="22"/>
          <w:lang w:eastAsia="zh-CN"/>
        </w:rPr>
        <w:t>1.2</w:t>
      </w:r>
      <w:r w:rsidRPr="00603D96">
        <w:rPr>
          <w:sz w:val="22"/>
          <w:szCs w:val="22"/>
          <w:lang w:eastAsia="zh-CN"/>
        </w:rPr>
        <w:t>. Срок выполнения работ: С момента заключения Контракта  в течение 7-ми календарных дней</w:t>
      </w:r>
      <w:r>
        <w:rPr>
          <w:sz w:val="22"/>
          <w:szCs w:val="22"/>
          <w:lang w:eastAsia="zh-CN"/>
        </w:rPr>
        <w:t xml:space="preserve"> с момента заключения контракта</w:t>
      </w:r>
      <w:r w:rsidRPr="00603D96">
        <w:rPr>
          <w:sz w:val="22"/>
          <w:szCs w:val="22"/>
          <w:lang w:eastAsia="zh-CN"/>
        </w:rPr>
        <w:t>.</w:t>
      </w:r>
    </w:p>
    <w:p w:rsidR="00603D96" w:rsidRPr="00603D96" w:rsidRDefault="00603D96" w:rsidP="00603D96">
      <w:pPr>
        <w:widowControl/>
        <w:suppressAutoHyphens/>
        <w:autoSpaceDE/>
        <w:autoSpaceDN/>
        <w:adjustRightInd/>
        <w:jc w:val="both"/>
        <w:rPr>
          <w:sz w:val="24"/>
          <w:szCs w:val="24"/>
          <w:lang w:eastAsia="zh-CN"/>
        </w:rPr>
      </w:pPr>
    </w:p>
    <w:p w:rsidR="00603D96" w:rsidRPr="00603D96" w:rsidRDefault="00603D96" w:rsidP="00603D96">
      <w:pPr>
        <w:widowControl/>
        <w:suppressAutoHyphens/>
        <w:autoSpaceDE/>
        <w:autoSpaceDN/>
        <w:adjustRightInd/>
        <w:jc w:val="center"/>
        <w:rPr>
          <w:sz w:val="22"/>
          <w:szCs w:val="22"/>
          <w:lang w:eastAsia="zh-CN"/>
        </w:rPr>
      </w:pPr>
      <w:r w:rsidRPr="00603D96">
        <w:rPr>
          <w:b/>
          <w:bCs/>
          <w:sz w:val="22"/>
          <w:szCs w:val="22"/>
          <w:lang w:eastAsia="zh-CN"/>
        </w:rPr>
        <w:t>2. Цена контракта, порядок расчетов</w:t>
      </w:r>
    </w:p>
    <w:p w:rsidR="00603D96" w:rsidRPr="00603D96" w:rsidRDefault="00603D96" w:rsidP="00603D96">
      <w:pPr>
        <w:widowControl/>
        <w:suppressAutoHyphens/>
        <w:autoSpaceDE/>
        <w:autoSpaceDN/>
        <w:adjustRightInd/>
        <w:rPr>
          <w:sz w:val="22"/>
          <w:szCs w:val="22"/>
          <w:lang w:eastAsia="zh-CN"/>
        </w:rPr>
      </w:pPr>
      <w:r w:rsidRPr="00603D96">
        <w:rPr>
          <w:sz w:val="22"/>
          <w:szCs w:val="22"/>
          <w:lang w:eastAsia="zh-CN"/>
        </w:rPr>
        <w:t>2.1. Цена Контракта составляет ________________руб., ______</w:t>
      </w:r>
      <w:r w:rsidRPr="00603D96">
        <w:rPr>
          <w:b/>
          <w:bCs/>
          <w:sz w:val="22"/>
          <w:szCs w:val="22"/>
          <w:lang w:eastAsia="zh-CN"/>
        </w:rPr>
        <w:t xml:space="preserve"> </w:t>
      </w:r>
      <w:r w:rsidRPr="00603D96">
        <w:rPr>
          <w:sz w:val="22"/>
          <w:szCs w:val="22"/>
          <w:lang w:eastAsia="zh-CN"/>
        </w:rPr>
        <w:t>коп</w:t>
      </w:r>
      <w:proofErr w:type="gramStart"/>
      <w:r w:rsidRPr="00603D96">
        <w:rPr>
          <w:sz w:val="22"/>
          <w:szCs w:val="22"/>
          <w:lang w:eastAsia="zh-CN"/>
        </w:rPr>
        <w:t xml:space="preserve">., </w:t>
      </w:r>
      <w:proofErr w:type="gramEnd"/>
      <w:r w:rsidRPr="00603D96">
        <w:rPr>
          <w:sz w:val="22"/>
          <w:szCs w:val="22"/>
          <w:lang w:eastAsia="zh-CN"/>
        </w:rPr>
        <w:t>в том числе НДС</w:t>
      </w:r>
      <w:r>
        <w:rPr>
          <w:rStyle w:val="aff5"/>
          <w:sz w:val="22"/>
          <w:szCs w:val="22"/>
          <w:lang w:eastAsia="zh-CN"/>
        </w:rPr>
        <w:footnoteReference w:id="2"/>
      </w:r>
      <w:r w:rsidRPr="00603D96">
        <w:rPr>
          <w:sz w:val="22"/>
          <w:szCs w:val="22"/>
          <w:lang w:eastAsia="zh-CN"/>
        </w:rPr>
        <w:t xml:space="preserve"> __________ руб.</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Цена включает все расходы, связанные с исполнением Контракта, в том числе стоимость работ, стоимость материалов, налоги, сборы и другие обязательные платежи.</w:t>
      </w:r>
    </w:p>
    <w:p w:rsidR="00603D96" w:rsidRDefault="00603D96" w:rsidP="00603D96">
      <w:pPr>
        <w:widowControl/>
        <w:suppressAutoHyphens/>
        <w:autoSpaceDE/>
        <w:autoSpaceDN/>
        <w:adjustRightInd/>
        <w:jc w:val="both"/>
        <w:rPr>
          <w:sz w:val="22"/>
          <w:szCs w:val="22"/>
          <w:lang w:eastAsia="zh-CN"/>
        </w:rPr>
      </w:pPr>
      <w:r w:rsidRPr="00603D96">
        <w:rPr>
          <w:sz w:val="22"/>
          <w:szCs w:val="22"/>
          <w:lang w:eastAsia="zh-CN"/>
        </w:rPr>
        <w:t>2.2. Цена настоящего Контракта является твердой и не может изменяться в ходе его исполнения, за</w:t>
      </w:r>
      <w:r>
        <w:rPr>
          <w:sz w:val="22"/>
          <w:szCs w:val="22"/>
          <w:lang w:eastAsia="zh-CN"/>
        </w:rPr>
        <w:t xml:space="preserve"> </w:t>
      </w:r>
      <w:r w:rsidRPr="00603D96">
        <w:rPr>
          <w:sz w:val="22"/>
          <w:szCs w:val="22"/>
          <w:lang w:eastAsia="zh-CN"/>
        </w:rPr>
        <w:t xml:space="preserve">исключением случаев, </w:t>
      </w:r>
      <w:r>
        <w:rPr>
          <w:sz w:val="22"/>
          <w:szCs w:val="22"/>
          <w:lang w:eastAsia="zh-CN"/>
        </w:rPr>
        <w:t>предусмотренны</w:t>
      </w:r>
      <w:r w:rsidR="00B1794E">
        <w:rPr>
          <w:sz w:val="22"/>
          <w:szCs w:val="22"/>
          <w:lang w:eastAsia="zh-CN"/>
        </w:rPr>
        <w:t>х</w:t>
      </w:r>
      <w:r>
        <w:rPr>
          <w:sz w:val="22"/>
          <w:szCs w:val="22"/>
          <w:lang w:eastAsia="zh-CN"/>
        </w:rPr>
        <w:t xml:space="preserve"> </w:t>
      </w:r>
      <w:r w:rsidR="00B1794E">
        <w:rPr>
          <w:sz w:val="22"/>
          <w:szCs w:val="22"/>
          <w:lang w:eastAsia="zh-CN"/>
        </w:rPr>
        <w:t>действующим законодательством РФ</w:t>
      </w:r>
      <w:r w:rsidRPr="00603D96">
        <w:rPr>
          <w:sz w:val="22"/>
          <w:szCs w:val="22"/>
          <w:lang w:eastAsia="zh-CN"/>
        </w:rPr>
        <w:t>.</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2.3. 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2.4. Объем и стоимость работ определяю</w:t>
      </w:r>
      <w:r w:rsidR="00B1794E">
        <w:rPr>
          <w:sz w:val="22"/>
          <w:szCs w:val="22"/>
          <w:lang w:eastAsia="zh-CN"/>
        </w:rPr>
        <w:t>тся в соответствии с утвержденной</w:t>
      </w:r>
      <w:r w:rsidRPr="00603D96">
        <w:rPr>
          <w:sz w:val="22"/>
          <w:szCs w:val="22"/>
          <w:lang w:eastAsia="zh-CN"/>
        </w:rPr>
        <w:t xml:space="preserve"> смет</w:t>
      </w:r>
      <w:r w:rsidR="00B1794E">
        <w:rPr>
          <w:sz w:val="22"/>
          <w:szCs w:val="22"/>
          <w:lang w:eastAsia="zh-CN"/>
        </w:rPr>
        <w:t>н</w:t>
      </w:r>
      <w:r w:rsidRPr="00603D96">
        <w:rPr>
          <w:sz w:val="22"/>
          <w:szCs w:val="22"/>
          <w:lang w:eastAsia="zh-CN"/>
        </w:rPr>
        <w:t>ой</w:t>
      </w:r>
      <w:r w:rsidR="00B1794E">
        <w:rPr>
          <w:sz w:val="22"/>
          <w:szCs w:val="22"/>
          <w:lang w:eastAsia="zh-CN"/>
        </w:rPr>
        <w:t xml:space="preserve"> документацией</w:t>
      </w:r>
      <w:r w:rsidRPr="00603D96">
        <w:rPr>
          <w:sz w:val="22"/>
          <w:szCs w:val="22"/>
          <w:lang w:eastAsia="zh-CN"/>
        </w:rPr>
        <w:t>, являющейся неотъемлемой частью настоящего Контракта</w:t>
      </w:r>
      <w:r w:rsidR="006C4819">
        <w:rPr>
          <w:sz w:val="22"/>
          <w:szCs w:val="22"/>
          <w:lang w:eastAsia="zh-CN"/>
        </w:rPr>
        <w:t xml:space="preserve"> (Приложение №1 к контракту)</w:t>
      </w:r>
      <w:r w:rsidRPr="00603D96">
        <w:rPr>
          <w:sz w:val="22"/>
          <w:szCs w:val="22"/>
          <w:lang w:eastAsia="zh-CN"/>
        </w:rPr>
        <w:t>.</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на основании счета-фактуры, направленного Подрядчиком Заказчику в течени</w:t>
      </w:r>
      <w:proofErr w:type="gramStart"/>
      <w:r w:rsidRPr="00603D96">
        <w:rPr>
          <w:sz w:val="22"/>
          <w:szCs w:val="22"/>
          <w:lang w:eastAsia="zh-CN"/>
        </w:rPr>
        <w:t>и</w:t>
      </w:r>
      <w:proofErr w:type="gramEnd"/>
      <w:r w:rsidRPr="00603D96">
        <w:rPr>
          <w:sz w:val="22"/>
          <w:szCs w:val="22"/>
          <w:lang w:eastAsia="zh-CN"/>
        </w:rPr>
        <w:t xml:space="preserve"> 5-ти дней со дня предоставления документов.</w:t>
      </w:r>
    </w:p>
    <w:p w:rsidR="00603D96" w:rsidRPr="00603D96" w:rsidRDefault="00603D96" w:rsidP="00603D96">
      <w:pPr>
        <w:widowControl/>
        <w:suppressAutoHyphens/>
        <w:autoSpaceDE/>
        <w:autoSpaceDN/>
        <w:adjustRightInd/>
        <w:jc w:val="both"/>
        <w:rPr>
          <w:sz w:val="24"/>
          <w:szCs w:val="24"/>
          <w:lang w:eastAsia="zh-CN"/>
        </w:rPr>
      </w:pPr>
      <w:r w:rsidRPr="00603D96">
        <w:rPr>
          <w:sz w:val="22"/>
          <w:szCs w:val="22"/>
          <w:lang w:eastAsia="zh-CN"/>
        </w:rPr>
        <w:t>2.6. В случае ненадлежащего исполнения Подрядчиком своих обязательств по настоящему</w:t>
      </w:r>
      <w:r w:rsidRPr="00603D96">
        <w:rPr>
          <w:sz w:val="22"/>
          <w:szCs w:val="22"/>
          <w:lang w:eastAsia="zh-CN"/>
        </w:rPr>
        <w:br/>
        <w:t>Контракту и начисления ему штрафных санкций окончательный расчет между Сторонами</w:t>
      </w:r>
      <w:r w:rsidRPr="00603D96">
        <w:rPr>
          <w:sz w:val="22"/>
          <w:szCs w:val="22"/>
          <w:lang w:eastAsia="zh-CN"/>
        </w:rPr>
        <w:br/>
        <w:t>производится только после перечисления Подрядчиком сумм пени (штрафов) на текущий счет</w:t>
      </w:r>
      <w:r w:rsidRPr="00603D96">
        <w:rPr>
          <w:sz w:val="22"/>
          <w:szCs w:val="22"/>
          <w:lang w:eastAsia="zh-CN"/>
        </w:rPr>
        <w:br/>
        <w:t>Заказчика и представления подтверждающих оплату документов.</w:t>
      </w:r>
    </w:p>
    <w:p w:rsidR="00603D96" w:rsidRPr="00603D96" w:rsidRDefault="00603D96" w:rsidP="00603D96">
      <w:pPr>
        <w:widowControl/>
        <w:suppressAutoHyphens/>
        <w:autoSpaceDE/>
        <w:autoSpaceDN/>
        <w:adjustRightInd/>
        <w:jc w:val="both"/>
        <w:rPr>
          <w:sz w:val="24"/>
          <w:szCs w:val="24"/>
          <w:lang w:eastAsia="zh-CN"/>
        </w:rPr>
      </w:pPr>
    </w:p>
    <w:p w:rsidR="00603D96" w:rsidRPr="00603D96" w:rsidRDefault="00603D96" w:rsidP="00603D96">
      <w:pPr>
        <w:widowControl/>
        <w:suppressAutoHyphens/>
        <w:autoSpaceDE/>
        <w:autoSpaceDN/>
        <w:adjustRightInd/>
        <w:jc w:val="center"/>
        <w:rPr>
          <w:sz w:val="22"/>
          <w:szCs w:val="22"/>
          <w:lang w:eastAsia="zh-CN"/>
        </w:rPr>
      </w:pPr>
      <w:r w:rsidRPr="00603D96">
        <w:rPr>
          <w:b/>
          <w:bCs/>
          <w:sz w:val="22"/>
          <w:szCs w:val="22"/>
          <w:lang w:eastAsia="zh-CN"/>
        </w:rPr>
        <w:t>3. Права и обязанности Сторон</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3.1. ПОДРЯДЧИК обязан:</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3.1.1. Качественно выполнить все работы в объеме и в сроки, предусмотренные настоящим</w:t>
      </w:r>
      <w:r w:rsidRPr="00603D96">
        <w:rPr>
          <w:sz w:val="22"/>
          <w:szCs w:val="22"/>
          <w:lang w:eastAsia="zh-CN"/>
        </w:rPr>
        <w:br/>
        <w:t>Контрактом и приложениями к нему, использовать качественные материалы</w:t>
      </w:r>
      <w:r w:rsidR="006C4819">
        <w:rPr>
          <w:sz w:val="22"/>
          <w:szCs w:val="22"/>
          <w:lang w:eastAsia="zh-CN"/>
        </w:rPr>
        <w:t xml:space="preserve"> (Приложение №2 к контракту)</w:t>
      </w:r>
      <w:r w:rsidRPr="00603D96">
        <w:rPr>
          <w:sz w:val="22"/>
          <w:szCs w:val="22"/>
          <w:lang w:eastAsia="zh-CN"/>
        </w:rPr>
        <w:t>, соответствующие</w:t>
      </w:r>
      <w:r w:rsidR="006C4819">
        <w:rPr>
          <w:sz w:val="22"/>
          <w:szCs w:val="22"/>
          <w:lang w:eastAsia="zh-CN"/>
        </w:rPr>
        <w:t xml:space="preserve"> государственным стандартам </w:t>
      </w:r>
      <w:r w:rsidRPr="00603D96">
        <w:rPr>
          <w:sz w:val="22"/>
          <w:szCs w:val="22"/>
          <w:lang w:eastAsia="zh-CN"/>
        </w:rPr>
        <w:t xml:space="preserve">и имеющие соответствующие </w:t>
      </w:r>
      <w:r w:rsidRPr="00603D96">
        <w:rPr>
          <w:sz w:val="22"/>
          <w:szCs w:val="22"/>
          <w:lang w:eastAsia="zh-CN"/>
        </w:rPr>
        <w:lastRenderedPageBreak/>
        <w:t>сертификаты, технические</w:t>
      </w:r>
      <w:r w:rsidRPr="00603D96">
        <w:rPr>
          <w:sz w:val="22"/>
          <w:szCs w:val="22"/>
          <w:lang w:eastAsia="zh-CN"/>
        </w:rPr>
        <w:br/>
        <w:t xml:space="preserve">паспорта или иные документы, удостоверяющие их качество </w:t>
      </w:r>
      <w:r w:rsidRPr="00603D96">
        <w:rPr>
          <w:sz w:val="18"/>
          <w:szCs w:val="18"/>
          <w:lang w:eastAsia="zh-CN"/>
        </w:rPr>
        <w:t>(цветовую гамму материалов и марку линолеума согласовать с заказчиком).</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3.1.2.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3.1.3.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Передать результат выполненных работ Заказчику.</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Соблюдать действующее законодательство Российской Федерации в области строительной деятельности, обязательные требова</w:t>
      </w:r>
      <w:r w:rsidR="006C4819">
        <w:rPr>
          <w:sz w:val="22"/>
          <w:szCs w:val="22"/>
          <w:lang w:eastAsia="zh-CN"/>
        </w:rPr>
        <w:t>ния государственных стандартов</w:t>
      </w:r>
      <w:r w:rsidRPr="00603D96">
        <w:rPr>
          <w:sz w:val="22"/>
          <w:szCs w:val="22"/>
          <w:lang w:eastAsia="zh-CN"/>
        </w:rPr>
        <w:t>,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3.1.4. 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3.1.5.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Контракта.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3.1.6. Поставить на объект работ все необходимые материалы технологическое и иное</w:t>
      </w:r>
      <w:r w:rsidRPr="00603D96">
        <w:rPr>
          <w:sz w:val="22"/>
          <w:szCs w:val="22"/>
          <w:lang w:eastAsia="zh-CN"/>
        </w:rPr>
        <w:br/>
        <w:t>оборудование, необходимое для производства работ, конструкции, изделия и инвентарь</w:t>
      </w:r>
      <w:r w:rsidRPr="00603D96">
        <w:rPr>
          <w:sz w:val="22"/>
          <w:szCs w:val="22"/>
          <w:lang w:eastAsia="zh-CN"/>
        </w:rPr>
        <w:br/>
        <w:t>надлежащего качества, а также осуществить их доставку, разгрузку складирование и хранение в</w:t>
      </w:r>
      <w:r w:rsidRPr="00603D96">
        <w:rPr>
          <w:sz w:val="22"/>
          <w:szCs w:val="22"/>
          <w:lang w:eastAsia="zh-CN"/>
        </w:rPr>
        <w:br/>
        <w:t>соответствии с действующими нормами и правилами.</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3.1.7. 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 xml:space="preserve">3.1.8. Обеспечить представителям Заказчика доступ, на все участки выполнения работ на объекте на протяжении всего срока действия Контракта,  для осуществления  </w:t>
      </w:r>
      <w:proofErr w:type="gramStart"/>
      <w:r w:rsidRPr="00603D96">
        <w:rPr>
          <w:sz w:val="22"/>
          <w:szCs w:val="22"/>
          <w:lang w:eastAsia="zh-CN"/>
        </w:rPr>
        <w:t>контроля  за</w:t>
      </w:r>
      <w:proofErr w:type="gramEnd"/>
      <w:r w:rsidRPr="00603D96">
        <w:rPr>
          <w:sz w:val="22"/>
          <w:szCs w:val="22"/>
          <w:lang w:eastAsia="zh-CN"/>
        </w:rPr>
        <w:t xml:space="preserve"> ходом и  качеством работ и материалов.</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3.2. ЗАКАЗЧИК обязан:</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3.2.1. В течение 5 дней после получения от Подрядчика извещения об окончании работ либо по истечении срока, указанного в п. 1.</w:t>
      </w:r>
      <w:r w:rsidR="00B1794E">
        <w:rPr>
          <w:sz w:val="22"/>
          <w:szCs w:val="22"/>
          <w:lang w:eastAsia="zh-CN"/>
        </w:rPr>
        <w:t>2</w:t>
      </w:r>
      <w:r w:rsidRPr="00603D96">
        <w:rPr>
          <w:sz w:val="22"/>
          <w:szCs w:val="22"/>
          <w:lang w:eastAsia="zh-CN"/>
        </w:rPr>
        <w:t>.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3.2.2. Утвердить смет</w:t>
      </w:r>
      <w:r w:rsidR="00B1794E">
        <w:rPr>
          <w:sz w:val="22"/>
          <w:szCs w:val="22"/>
          <w:lang w:eastAsia="zh-CN"/>
        </w:rPr>
        <w:t>ную документацию</w:t>
      </w:r>
      <w:r w:rsidRPr="00603D96">
        <w:rPr>
          <w:sz w:val="22"/>
          <w:szCs w:val="22"/>
          <w:lang w:eastAsia="zh-CN"/>
        </w:rPr>
        <w:t xml:space="preserve"> на выполнение работ в соответствии с п. 2.</w:t>
      </w:r>
      <w:r w:rsidR="00B1794E">
        <w:rPr>
          <w:sz w:val="22"/>
          <w:szCs w:val="22"/>
          <w:lang w:eastAsia="zh-CN"/>
        </w:rPr>
        <w:t>4</w:t>
      </w:r>
      <w:r w:rsidRPr="00603D96">
        <w:rPr>
          <w:sz w:val="22"/>
          <w:szCs w:val="22"/>
          <w:lang w:eastAsia="zh-CN"/>
        </w:rPr>
        <w:t>. настоящего контракта.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3.3. ЗАКАЗЧИК имеет право:</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3.3.1. Проверять ход и качество работы, выполняемой Подрядчиком, не вмешиваясь в его деятельность.</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3.3.2.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3.3.3.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603D96" w:rsidRPr="00603D96" w:rsidRDefault="00603D96" w:rsidP="00603D96">
      <w:pPr>
        <w:widowControl/>
        <w:suppressAutoHyphens/>
        <w:autoSpaceDE/>
        <w:autoSpaceDN/>
        <w:adjustRightInd/>
        <w:jc w:val="both"/>
        <w:rPr>
          <w:b/>
          <w:bCs/>
          <w:sz w:val="22"/>
          <w:szCs w:val="22"/>
          <w:lang w:eastAsia="zh-CN"/>
        </w:rPr>
      </w:pPr>
      <w:r w:rsidRPr="00603D96">
        <w:rPr>
          <w:sz w:val="22"/>
          <w:szCs w:val="22"/>
          <w:lang w:eastAsia="zh-CN"/>
        </w:rPr>
        <w:t>3.3.4.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603D96" w:rsidRPr="00603D96" w:rsidRDefault="00603D96" w:rsidP="00603D96">
      <w:pPr>
        <w:widowControl/>
        <w:suppressAutoHyphens/>
        <w:autoSpaceDE/>
        <w:autoSpaceDN/>
        <w:adjustRightInd/>
        <w:jc w:val="center"/>
        <w:rPr>
          <w:sz w:val="22"/>
          <w:szCs w:val="22"/>
          <w:lang w:eastAsia="zh-CN"/>
        </w:rPr>
      </w:pPr>
      <w:r w:rsidRPr="00603D96">
        <w:rPr>
          <w:b/>
          <w:bCs/>
          <w:sz w:val="22"/>
          <w:szCs w:val="22"/>
          <w:lang w:eastAsia="zh-CN"/>
        </w:rPr>
        <w:t>4. Ответственность Сторон</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4.1. 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lastRenderedPageBreak/>
        <w:t xml:space="preserve">4.2. </w:t>
      </w:r>
      <w:proofErr w:type="gramStart"/>
      <w:r w:rsidRPr="00603D96">
        <w:rPr>
          <w:sz w:val="22"/>
          <w:szCs w:val="22"/>
          <w:lang w:eastAsia="zh-CN"/>
        </w:rPr>
        <w:t>За нарушение сроков выполнения работ, указанных в пункте 1.</w:t>
      </w:r>
      <w:r w:rsidR="00B1794E">
        <w:rPr>
          <w:sz w:val="22"/>
          <w:szCs w:val="22"/>
          <w:lang w:eastAsia="zh-CN"/>
        </w:rPr>
        <w:t>2</w:t>
      </w:r>
      <w:r w:rsidRPr="00603D96">
        <w:rPr>
          <w:sz w:val="22"/>
          <w:szCs w:val="22"/>
          <w:lang w:eastAsia="zh-CN"/>
        </w:rPr>
        <w:t xml:space="preserve"> настоящего Контракта,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Контрактом срока исполнения обязательства в размере одной трехсотой действующей на день уплаты  ставки рефинансирования Центрального банка Российской Федерации от цены Контракта.</w:t>
      </w:r>
      <w:proofErr w:type="gramEnd"/>
      <w:r w:rsidRPr="00603D96">
        <w:rPr>
          <w:sz w:val="22"/>
          <w:szCs w:val="22"/>
          <w:lang w:eastAsia="zh-CN"/>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4.3. За невыполнение обязанностей, предусмотренных 3.1.7  настоящего Контракта, Подрядчик уплачивает Заказчику штраф в размере 5 % от цены Контракта, а также пеню в размере 0,5 % от цены Контракта за каждый день просрочки вывоза строительного мусора и принадлежащего Подрядчику имущества.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 xml:space="preserve">4.5. В случае </w:t>
      </w:r>
      <w:r w:rsidR="00B1794E">
        <w:rPr>
          <w:sz w:val="22"/>
          <w:szCs w:val="22"/>
          <w:lang w:eastAsia="zh-CN"/>
        </w:rPr>
        <w:t>не</w:t>
      </w:r>
      <w:r w:rsidRPr="00603D96">
        <w:rPr>
          <w:sz w:val="22"/>
          <w:szCs w:val="22"/>
          <w:lang w:eastAsia="zh-CN"/>
        </w:rPr>
        <w:t xml:space="preserve">выполнения </w:t>
      </w:r>
      <w:r w:rsidR="00B1794E">
        <w:rPr>
          <w:sz w:val="22"/>
          <w:szCs w:val="22"/>
          <w:lang w:eastAsia="zh-CN"/>
        </w:rPr>
        <w:t xml:space="preserve">обязанностей, предусмотренных </w:t>
      </w:r>
      <w:r w:rsidR="00B1794E" w:rsidRPr="00603D96">
        <w:rPr>
          <w:sz w:val="22"/>
          <w:szCs w:val="22"/>
          <w:lang w:eastAsia="zh-CN"/>
        </w:rPr>
        <w:t>п. 3.1.1, 3.1.3</w:t>
      </w:r>
      <w:r w:rsidR="00B1794E">
        <w:rPr>
          <w:sz w:val="22"/>
          <w:szCs w:val="22"/>
          <w:lang w:eastAsia="zh-CN"/>
        </w:rPr>
        <w:t xml:space="preserve">, </w:t>
      </w:r>
      <w:r w:rsidRPr="00603D96">
        <w:rPr>
          <w:sz w:val="22"/>
          <w:szCs w:val="22"/>
          <w:lang w:eastAsia="zh-CN"/>
        </w:rPr>
        <w:t>Подрядчик уплачивает Заказчику штраф в размере 5 % от цены Контракта.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4.6. 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4.7.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4.8. Подрядчик возмещает Заказчику в полном объеме ущерб, причиненный ненадлежащим</w:t>
      </w:r>
      <w:r w:rsidRPr="00603D96">
        <w:rPr>
          <w:sz w:val="22"/>
          <w:szCs w:val="22"/>
          <w:lang w:eastAsia="zh-CN"/>
        </w:rPr>
        <w:br/>
        <w:t>исполнением условий настоящего Контракта.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4.9. Подрядчик возмещает ущерб, причиненный третьим лицам, во время исполнения обязательств по настоящему Контракту.</w:t>
      </w:r>
    </w:p>
    <w:p w:rsidR="00603D96" w:rsidRDefault="00603D96" w:rsidP="00603D96">
      <w:pPr>
        <w:widowControl/>
        <w:suppressAutoHyphens/>
        <w:autoSpaceDE/>
        <w:autoSpaceDN/>
        <w:adjustRightInd/>
        <w:jc w:val="both"/>
        <w:rPr>
          <w:sz w:val="22"/>
          <w:szCs w:val="22"/>
          <w:lang w:eastAsia="zh-CN"/>
        </w:rPr>
      </w:pPr>
      <w:r w:rsidRPr="00603D96">
        <w:rPr>
          <w:sz w:val="22"/>
          <w:szCs w:val="22"/>
          <w:lang w:eastAsia="zh-CN"/>
        </w:rPr>
        <w:t>4.10.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B1794E" w:rsidRPr="00603D96" w:rsidRDefault="00B1794E" w:rsidP="00603D96">
      <w:pPr>
        <w:widowControl/>
        <w:suppressAutoHyphens/>
        <w:autoSpaceDE/>
        <w:autoSpaceDN/>
        <w:adjustRightInd/>
        <w:jc w:val="both"/>
        <w:rPr>
          <w:b/>
          <w:bCs/>
          <w:sz w:val="22"/>
          <w:szCs w:val="22"/>
          <w:lang w:eastAsia="zh-CN"/>
        </w:rPr>
      </w:pPr>
      <w:r>
        <w:rPr>
          <w:sz w:val="22"/>
          <w:szCs w:val="22"/>
          <w:lang w:eastAsia="zh-CN"/>
        </w:rPr>
        <w:t xml:space="preserve">4.11. </w:t>
      </w:r>
      <w:proofErr w:type="gramStart"/>
      <w:r w:rsidRPr="00B1794E">
        <w:rPr>
          <w:sz w:val="22"/>
          <w:szCs w:val="22"/>
          <w:lang w:eastAsia="zh-CN"/>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w:t>
      </w:r>
      <w:proofErr w:type="gramEnd"/>
      <w:r w:rsidRPr="00B1794E">
        <w:rPr>
          <w:sz w:val="22"/>
          <w:szCs w:val="22"/>
          <w:lang w:eastAsia="zh-CN"/>
        </w:rPr>
        <w:t xml:space="preserve">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603D96" w:rsidRPr="00603D96" w:rsidRDefault="00603D96" w:rsidP="00603D96">
      <w:pPr>
        <w:widowControl/>
        <w:suppressAutoHyphens/>
        <w:autoSpaceDE/>
        <w:autoSpaceDN/>
        <w:adjustRightInd/>
        <w:jc w:val="center"/>
        <w:rPr>
          <w:sz w:val="22"/>
          <w:szCs w:val="22"/>
          <w:lang w:eastAsia="zh-CN"/>
        </w:rPr>
      </w:pPr>
      <w:r w:rsidRPr="00603D96">
        <w:rPr>
          <w:b/>
          <w:bCs/>
          <w:sz w:val="22"/>
          <w:szCs w:val="22"/>
          <w:lang w:eastAsia="zh-CN"/>
        </w:rPr>
        <w:t>5. Приемка работ</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5.1.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контролю за ремонтом объектов муниципальной собственности</w:t>
      </w:r>
      <w:proofErr w:type="gramStart"/>
      <w:r w:rsidRPr="00603D96">
        <w:rPr>
          <w:sz w:val="22"/>
          <w:szCs w:val="22"/>
          <w:lang w:eastAsia="zh-CN"/>
        </w:rPr>
        <w:t>..</w:t>
      </w:r>
      <w:proofErr w:type="gramEnd"/>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5.3. Приемка объекта производится в течение 5 (пяти) дней получения Заказчиком письменного уведомления Подрядчика о завершении выполнения работ.</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603D96" w:rsidRPr="00603D96" w:rsidRDefault="00603D96" w:rsidP="00603D96">
      <w:pPr>
        <w:widowControl/>
        <w:suppressAutoHyphens/>
        <w:autoSpaceDE/>
        <w:autoSpaceDN/>
        <w:adjustRightInd/>
        <w:jc w:val="both"/>
        <w:rPr>
          <w:b/>
          <w:bCs/>
          <w:sz w:val="22"/>
          <w:szCs w:val="22"/>
          <w:lang w:eastAsia="zh-CN"/>
        </w:rPr>
      </w:pPr>
      <w:r w:rsidRPr="00603D96">
        <w:rPr>
          <w:sz w:val="22"/>
          <w:szCs w:val="22"/>
          <w:lang w:eastAsia="zh-CN"/>
        </w:rPr>
        <w:t>5.4.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603D96" w:rsidRPr="00603D96" w:rsidRDefault="00603D96" w:rsidP="00603D96">
      <w:pPr>
        <w:widowControl/>
        <w:suppressAutoHyphens/>
        <w:autoSpaceDE/>
        <w:autoSpaceDN/>
        <w:adjustRightInd/>
        <w:jc w:val="center"/>
        <w:rPr>
          <w:sz w:val="22"/>
          <w:szCs w:val="22"/>
          <w:lang w:eastAsia="zh-CN"/>
        </w:rPr>
      </w:pPr>
      <w:r w:rsidRPr="00603D96">
        <w:rPr>
          <w:b/>
          <w:bCs/>
          <w:sz w:val="22"/>
          <w:szCs w:val="22"/>
          <w:lang w:eastAsia="zh-CN"/>
        </w:rPr>
        <w:t>6. Гарантии</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6.1. Гарантии качества распространяются на все конструктивные элементы и работы,</w:t>
      </w:r>
      <w:r w:rsidRPr="00603D96">
        <w:rPr>
          <w:sz w:val="22"/>
          <w:szCs w:val="22"/>
          <w:lang w:eastAsia="zh-CN"/>
        </w:rPr>
        <w:br/>
        <w:t>выполненные Подрядчиком по настоящему Контракту.</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lastRenderedPageBreak/>
        <w:t>6.2. Гарантийный срок на выполненные работы составляет - 3 (три) года с момента подписания акта выполненных работ.</w:t>
      </w:r>
    </w:p>
    <w:p w:rsidR="00603D96" w:rsidRPr="00603D96" w:rsidRDefault="00603D96" w:rsidP="00603D96">
      <w:pPr>
        <w:widowControl/>
        <w:suppressAutoHyphens/>
        <w:autoSpaceDE/>
        <w:autoSpaceDN/>
        <w:adjustRightInd/>
        <w:jc w:val="both"/>
        <w:rPr>
          <w:sz w:val="24"/>
          <w:szCs w:val="24"/>
          <w:lang w:eastAsia="zh-CN"/>
        </w:rPr>
      </w:pPr>
      <w:r w:rsidRPr="00603D96">
        <w:rPr>
          <w:sz w:val="22"/>
          <w:szCs w:val="22"/>
          <w:lang w:eastAsia="zh-CN"/>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603D96" w:rsidRPr="00603D96" w:rsidRDefault="00603D96" w:rsidP="00603D96">
      <w:pPr>
        <w:widowControl/>
        <w:suppressAutoHyphens/>
        <w:autoSpaceDE/>
        <w:autoSpaceDN/>
        <w:adjustRightInd/>
        <w:jc w:val="both"/>
        <w:rPr>
          <w:b/>
          <w:bCs/>
          <w:sz w:val="22"/>
          <w:szCs w:val="22"/>
          <w:lang w:eastAsia="zh-CN"/>
        </w:rPr>
      </w:pPr>
      <w:r w:rsidRPr="00603D96">
        <w:rPr>
          <w:sz w:val="22"/>
          <w:szCs w:val="22"/>
          <w:lang w:eastAsia="zh-CN"/>
        </w:rPr>
        <w:t>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603D96" w:rsidRPr="00603D96" w:rsidRDefault="00603D96" w:rsidP="00603D96">
      <w:pPr>
        <w:widowControl/>
        <w:suppressAutoHyphens/>
        <w:autoSpaceDE/>
        <w:autoSpaceDN/>
        <w:adjustRightInd/>
        <w:jc w:val="center"/>
        <w:rPr>
          <w:sz w:val="22"/>
          <w:szCs w:val="22"/>
          <w:lang w:eastAsia="zh-CN"/>
        </w:rPr>
      </w:pPr>
      <w:r w:rsidRPr="00603D96">
        <w:rPr>
          <w:b/>
          <w:bCs/>
          <w:sz w:val="22"/>
          <w:szCs w:val="22"/>
          <w:lang w:eastAsia="zh-CN"/>
        </w:rPr>
        <w:t>7. Расторжение Контракта</w:t>
      </w:r>
    </w:p>
    <w:p w:rsidR="00AA0853" w:rsidRPr="006C4819" w:rsidRDefault="00603D96" w:rsidP="00AA0853">
      <w:pPr>
        <w:widowControl/>
        <w:autoSpaceDE/>
        <w:adjustRightInd/>
        <w:jc w:val="both"/>
        <w:rPr>
          <w:sz w:val="22"/>
          <w:szCs w:val="22"/>
        </w:rPr>
      </w:pPr>
      <w:r w:rsidRPr="006C4819">
        <w:rPr>
          <w:sz w:val="22"/>
          <w:szCs w:val="22"/>
          <w:lang w:eastAsia="zh-CN"/>
        </w:rPr>
        <w:t xml:space="preserve">7.1. </w:t>
      </w:r>
      <w:r w:rsidR="00AA0853" w:rsidRPr="006C4819">
        <w:rPr>
          <w:sz w:val="22"/>
          <w:szCs w:val="22"/>
        </w:rPr>
        <w:t xml:space="preserve">Настоящий </w:t>
      </w:r>
      <w:proofErr w:type="gramStart"/>
      <w:r w:rsidR="00AA0853" w:rsidRPr="006C4819">
        <w:rPr>
          <w:sz w:val="22"/>
          <w:szCs w:val="22"/>
        </w:rPr>
        <w:t>контракт</w:t>
      </w:r>
      <w:proofErr w:type="gramEnd"/>
      <w:r w:rsidR="00AA0853" w:rsidRPr="006C4819">
        <w:rPr>
          <w:sz w:val="22"/>
          <w:szCs w:val="22"/>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AA0853" w:rsidRPr="006C4819" w:rsidRDefault="00AA0853" w:rsidP="00AA0853">
      <w:pPr>
        <w:widowControl/>
        <w:autoSpaceDE/>
        <w:adjustRightInd/>
        <w:jc w:val="both"/>
        <w:rPr>
          <w:sz w:val="22"/>
          <w:szCs w:val="22"/>
        </w:rPr>
      </w:pPr>
      <w:r w:rsidRPr="006C4819">
        <w:rPr>
          <w:sz w:val="22"/>
          <w:szCs w:val="22"/>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w:t>
      </w:r>
    </w:p>
    <w:p w:rsidR="00AA0853" w:rsidRPr="006C4819" w:rsidRDefault="00AA0853" w:rsidP="00AA0853">
      <w:pPr>
        <w:widowControl/>
        <w:autoSpaceDE/>
        <w:adjustRightInd/>
        <w:jc w:val="both"/>
        <w:rPr>
          <w:sz w:val="22"/>
          <w:szCs w:val="22"/>
        </w:rPr>
      </w:pPr>
      <w:r w:rsidRPr="006C4819">
        <w:rPr>
          <w:sz w:val="22"/>
          <w:szCs w:val="22"/>
        </w:rPr>
        <w:t xml:space="preserve"> «О размещении заказов на поставки товаров, выполнение работ, оказание услуг для государственных и муниципальных нужд».</w:t>
      </w:r>
    </w:p>
    <w:p w:rsidR="00603D96" w:rsidRPr="00603D96" w:rsidRDefault="00603D96" w:rsidP="00603D96">
      <w:pPr>
        <w:widowControl/>
        <w:suppressAutoHyphens/>
        <w:autoSpaceDE/>
        <w:autoSpaceDN/>
        <w:adjustRightInd/>
        <w:jc w:val="both"/>
        <w:rPr>
          <w:sz w:val="22"/>
          <w:szCs w:val="22"/>
          <w:lang w:eastAsia="zh-CN"/>
        </w:rPr>
      </w:pPr>
      <w:r w:rsidRPr="006C4819">
        <w:rPr>
          <w:sz w:val="22"/>
          <w:szCs w:val="22"/>
          <w:lang w:eastAsia="zh-CN"/>
        </w:rPr>
        <w:t>7.2. При расторжении Контракта по соглашению сторон, незавершенный результат работ</w:t>
      </w:r>
      <w:r w:rsidRPr="006C4819">
        <w:rPr>
          <w:sz w:val="22"/>
          <w:szCs w:val="22"/>
          <w:lang w:eastAsia="zh-CN"/>
        </w:rPr>
        <w:br/>
      </w:r>
      <w:r w:rsidRPr="00603D96">
        <w:rPr>
          <w:sz w:val="22"/>
          <w:szCs w:val="22"/>
          <w:lang w:eastAsia="zh-CN"/>
        </w:rPr>
        <w:t>передается Заказчику, который обеспечивает оплату Подрядчику пропорционально объему</w:t>
      </w:r>
      <w:r w:rsidRPr="00603D96">
        <w:rPr>
          <w:sz w:val="22"/>
          <w:szCs w:val="22"/>
          <w:lang w:eastAsia="zh-CN"/>
        </w:rPr>
        <w:br/>
        <w:t>выполненных работ, стоимости выполненных Работ в объеме, определяемом сторонами</w:t>
      </w:r>
      <w:r w:rsidRPr="00603D96">
        <w:rPr>
          <w:sz w:val="22"/>
          <w:szCs w:val="22"/>
          <w:lang w:eastAsia="zh-CN"/>
        </w:rPr>
        <w:br/>
        <w:t>совместно.</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 xml:space="preserve">7.3. </w:t>
      </w:r>
      <w:proofErr w:type="gramStart"/>
      <w:r w:rsidRPr="00603D96">
        <w:rPr>
          <w:sz w:val="22"/>
          <w:szCs w:val="22"/>
          <w:lang w:eastAsia="zh-CN"/>
        </w:rPr>
        <w:t>В случае нарушения Подрядчиком сроков выполнения работ, установленных п. 1.</w:t>
      </w:r>
      <w:r w:rsidR="00B1794E">
        <w:rPr>
          <w:sz w:val="22"/>
          <w:szCs w:val="22"/>
          <w:lang w:eastAsia="zh-CN"/>
        </w:rPr>
        <w:t>2</w:t>
      </w:r>
      <w:r w:rsidRPr="00603D96">
        <w:rPr>
          <w:sz w:val="22"/>
          <w:szCs w:val="22"/>
          <w:lang w:eastAsia="zh-CN"/>
        </w:rPr>
        <w:t xml:space="preserve">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w:t>
      </w:r>
      <w:r w:rsidR="00BE097D">
        <w:rPr>
          <w:sz w:val="22"/>
          <w:szCs w:val="22"/>
          <w:lang w:eastAsia="zh-CN"/>
        </w:rPr>
        <w:t>стоятельства</w:t>
      </w:r>
      <w:r w:rsidRPr="00603D96">
        <w:rPr>
          <w:sz w:val="22"/>
          <w:szCs w:val="22"/>
          <w:lang w:eastAsia="zh-CN"/>
        </w:rPr>
        <w:t xml:space="preserve"> как существенно изменившиеся и препятствующие выполнению в полном объеме настоящего Контракта в установленный срок.</w:t>
      </w:r>
      <w:proofErr w:type="gramEnd"/>
    </w:p>
    <w:p w:rsidR="00603D96" w:rsidRPr="00603D96" w:rsidRDefault="00603D96" w:rsidP="00603D96">
      <w:pPr>
        <w:widowControl/>
        <w:suppressAutoHyphens/>
        <w:autoSpaceDE/>
        <w:autoSpaceDN/>
        <w:adjustRightInd/>
        <w:jc w:val="both"/>
        <w:rPr>
          <w:b/>
          <w:bCs/>
          <w:sz w:val="22"/>
          <w:szCs w:val="22"/>
          <w:lang w:eastAsia="zh-CN"/>
        </w:rPr>
      </w:pPr>
      <w:r w:rsidRPr="00603D96">
        <w:rPr>
          <w:sz w:val="22"/>
          <w:szCs w:val="22"/>
          <w:lang w:eastAsia="zh-CN"/>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603D96" w:rsidRPr="00603D96" w:rsidRDefault="00603D96" w:rsidP="00603D96">
      <w:pPr>
        <w:widowControl/>
        <w:suppressAutoHyphens/>
        <w:autoSpaceDE/>
        <w:autoSpaceDN/>
        <w:adjustRightInd/>
        <w:jc w:val="center"/>
        <w:rPr>
          <w:sz w:val="22"/>
          <w:szCs w:val="22"/>
          <w:lang w:eastAsia="zh-CN"/>
        </w:rPr>
      </w:pPr>
      <w:r w:rsidRPr="00603D96">
        <w:rPr>
          <w:b/>
          <w:bCs/>
          <w:sz w:val="22"/>
          <w:szCs w:val="22"/>
          <w:lang w:eastAsia="zh-CN"/>
        </w:rPr>
        <w:t>8. Заключительные условия</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8.1. Настоящий Контракт, вступает в силу с момента его подписания и действует до полного его исполнения.</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8.2. Любые изменения и дополнения к настоящему Контракту действительны лишь при условии,</w:t>
      </w:r>
      <w:r w:rsidR="00B1794E">
        <w:rPr>
          <w:sz w:val="22"/>
          <w:szCs w:val="22"/>
          <w:lang w:eastAsia="zh-CN"/>
        </w:rPr>
        <w:t xml:space="preserve"> </w:t>
      </w:r>
      <w:r w:rsidRPr="00603D96">
        <w:rPr>
          <w:sz w:val="22"/>
          <w:szCs w:val="22"/>
          <w:lang w:eastAsia="zh-CN"/>
        </w:rPr>
        <w:t>если они совершены в письменной форме, согласованы и подписаны уполномоченными</w:t>
      </w:r>
      <w:r w:rsidR="00B1794E">
        <w:rPr>
          <w:sz w:val="22"/>
          <w:szCs w:val="22"/>
          <w:lang w:eastAsia="zh-CN"/>
        </w:rPr>
        <w:t xml:space="preserve"> </w:t>
      </w:r>
      <w:r w:rsidRPr="00603D96">
        <w:rPr>
          <w:sz w:val="22"/>
          <w:szCs w:val="22"/>
          <w:lang w:eastAsia="zh-CN"/>
        </w:rPr>
        <w:t>представителями сторон.</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8.3. Во всем ином, не урегулированном настоящим Контрактом, стороны руководствуются</w:t>
      </w:r>
      <w:r w:rsidR="00B1794E">
        <w:rPr>
          <w:sz w:val="22"/>
          <w:szCs w:val="22"/>
          <w:lang w:eastAsia="zh-CN"/>
        </w:rPr>
        <w:t xml:space="preserve"> </w:t>
      </w:r>
      <w:r w:rsidRPr="00603D96">
        <w:rPr>
          <w:sz w:val="22"/>
          <w:szCs w:val="22"/>
          <w:lang w:eastAsia="zh-CN"/>
        </w:rPr>
        <w:t>действующим законодательством РФ.</w:t>
      </w:r>
    </w:p>
    <w:p w:rsidR="00603D96" w:rsidRPr="00603D96" w:rsidRDefault="00603D96" w:rsidP="00603D96">
      <w:pPr>
        <w:widowControl/>
        <w:suppressAutoHyphens/>
        <w:autoSpaceDE/>
        <w:autoSpaceDN/>
        <w:adjustRightInd/>
        <w:jc w:val="both"/>
        <w:rPr>
          <w:sz w:val="24"/>
          <w:szCs w:val="24"/>
          <w:lang w:eastAsia="zh-CN"/>
        </w:rPr>
      </w:pPr>
      <w:r w:rsidRPr="00603D96">
        <w:rPr>
          <w:sz w:val="22"/>
          <w:szCs w:val="22"/>
          <w:lang w:eastAsia="zh-CN"/>
        </w:rPr>
        <w:t>8.4. Настоящий Контракт составлен в двух экземплярах, имеющих равную юридическую силу, по</w:t>
      </w:r>
      <w:r w:rsidR="00B1794E">
        <w:rPr>
          <w:sz w:val="22"/>
          <w:szCs w:val="22"/>
          <w:lang w:eastAsia="zh-CN"/>
        </w:rPr>
        <w:t xml:space="preserve"> </w:t>
      </w:r>
      <w:r w:rsidRPr="00603D96">
        <w:rPr>
          <w:sz w:val="22"/>
          <w:szCs w:val="22"/>
          <w:lang w:eastAsia="zh-CN"/>
        </w:rPr>
        <w:t>одному для каждой из сторон.</w:t>
      </w:r>
    </w:p>
    <w:p w:rsidR="00603D96" w:rsidRPr="00603D96" w:rsidRDefault="00603D96" w:rsidP="00603D96">
      <w:pPr>
        <w:widowControl/>
        <w:suppressAutoHyphens/>
        <w:autoSpaceDE/>
        <w:autoSpaceDN/>
        <w:adjustRightInd/>
        <w:jc w:val="both"/>
        <w:rPr>
          <w:sz w:val="24"/>
          <w:szCs w:val="24"/>
          <w:lang w:eastAsia="zh-CN"/>
        </w:rPr>
      </w:pPr>
    </w:p>
    <w:p w:rsidR="00603D96" w:rsidRPr="00603D96" w:rsidRDefault="00603D96" w:rsidP="00603D96">
      <w:pPr>
        <w:widowControl/>
        <w:suppressAutoHyphens/>
        <w:autoSpaceDE/>
        <w:autoSpaceDN/>
        <w:adjustRightInd/>
        <w:jc w:val="center"/>
        <w:rPr>
          <w:sz w:val="24"/>
          <w:szCs w:val="24"/>
          <w:lang w:eastAsia="zh-CN"/>
        </w:rPr>
      </w:pPr>
      <w:r w:rsidRPr="00603D96">
        <w:rPr>
          <w:b/>
          <w:bCs/>
          <w:sz w:val="22"/>
          <w:szCs w:val="22"/>
          <w:lang w:eastAsia="zh-CN"/>
        </w:rPr>
        <w:t>9.Адреса, реквизиты и подписи Сторон</w:t>
      </w:r>
    </w:p>
    <w:p w:rsidR="00603D96" w:rsidRPr="00603D96" w:rsidRDefault="00603D96" w:rsidP="00603D96">
      <w:pPr>
        <w:widowControl/>
        <w:suppressAutoHyphens/>
        <w:autoSpaceDE/>
        <w:autoSpaceDN/>
        <w:adjustRightInd/>
        <w:rPr>
          <w:sz w:val="24"/>
          <w:szCs w:val="24"/>
          <w:lang w:eastAsia="zh-CN"/>
        </w:rPr>
      </w:pPr>
    </w:p>
    <w:p w:rsidR="00603D96" w:rsidRPr="00603D96" w:rsidRDefault="00603D96" w:rsidP="00603D96">
      <w:pPr>
        <w:widowControl/>
        <w:suppressAutoHyphens/>
        <w:autoSpaceDE/>
        <w:autoSpaceDN/>
        <w:adjustRightInd/>
        <w:rPr>
          <w:bCs/>
          <w:sz w:val="22"/>
          <w:szCs w:val="22"/>
          <w:lang w:eastAsia="zh-CN"/>
        </w:rPr>
      </w:pPr>
      <w:r w:rsidRPr="00603D96">
        <w:rPr>
          <w:b/>
          <w:bCs/>
          <w:sz w:val="22"/>
          <w:szCs w:val="22"/>
          <w:lang w:eastAsia="zh-CN"/>
        </w:rPr>
        <w:t xml:space="preserve">Заказчик </w:t>
      </w:r>
    </w:p>
    <w:p w:rsidR="00603D96" w:rsidRPr="00603D96" w:rsidRDefault="00603D96" w:rsidP="00603D96">
      <w:pPr>
        <w:widowControl/>
        <w:suppressAutoHyphens/>
        <w:autoSpaceDE/>
        <w:autoSpaceDN/>
        <w:adjustRightInd/>
        <w:rPr>
          <w:bCs/>
          <w:sz w:val="22"/>
          <w:szCs w:val="22"/>
          <w:lang w:eastAsia="zh-CN"/>
        </w:rPr>
      </w:pPr>
      <w:r w:rsidRPr="00603D96">
        <w:rPr>
          <w:bCs/>
          <w:sz w:val="22"/>
          <w:szCs w:val="22"/>
          <w:lang w:eastAsia="zh-CN"/>
        </w:rPr>
        <w:t>Юридический адрес:</w:t>
      </w:r>
    </w:p>
    <w:p w:rsidR="00603D96" w:rsidRPr="00603D96" w:rsidRDefault="00603D96" w:rsidP="00603D96">
      <w:pPr>
        <w:widowControl/>
        <w:suppressAutoHyphens/>
        <w:autoSpaceDE/>
        <w:autoSpaceDN/>
        <w:adjustRightInd/>
        <w:rPr>
          <w:bCs/>
          <w:sz w:val="22"/>
          <w:szCs w:val="22"/>
          <w:lang w:eastAsia="zh-CN"/>
        </w:rPr>
      </w:pPr>
      <w:r w:rsidRPr="00603D96">
        <w:rPr>
          <w:bCs/>
          <w:sz w:val="22"/>
          <w:szCs w:val="22"/>
          <w:lang w:eastAsia="zh-CN"/>
        </w:rPr>
        <w:t>153040 г. Иваново,ул</w:t>
      </w:r>
      <w:proofErr w:type="gramStart"/>
      <w:r w:rsidRPr="00603D96">
        <w:rPr>
          <w:bCs/>
          <w:sz w:val="22"/>
          <w:szCs w:val="22"/>
          <w:lang w:eastAsia="zh-CN"/>
        </w:rPr>
        <w:t>.Ш</w:t>
      </w:r>
      <w:proofErr w:type="gramEnd"/>
      <w:r w:rsidRPr="00603D96">
        <w:rPr>
          <w:bCs/>
          <w:sz w:val="22"/>
          <w:szCs w:val="22"/>
          <w:lang w:eastAsia="zh-CN"/>
        </w:rPr>
        <w:t>убиных,д.16-Б</w:t>
      </w:r>
    </w:p>
    <w:p w:rsidR="00603D96" w:rsidRPr="00603D96" w:rsidRDefault="00603D96" w:rsidP="00603D96">
      <w:pPr>
        <w:widowControl/>
        <w:suppressAutoHyphens/>
        <w:autoSpaceDE/>
        <w:autoSpaceDN/>
        <w:adjustRightInd/>
        <w:rPr>
          <w:bCs/>
          <w:sz w:val="22"/>
          <w:szCs w:val="22"/>
          <w:lang w:eastAsia="zh-CN"/>
        </w:rPr>
      </w:pPr>
      <w:r w:rsidRPr="00603D96">
        <w:rPr>
          <w:bCs/>
          <w:sz w:val="22"/>
          <w:szCs w:val="22"/>
          <w:lang w:eastAsia="zh-CN"/>
        </w:rPr>
        <w:t>ИНН/КПП 3702136030/370201001</w:t>
      </w:r>
    </w:p>
    <w:p w:rsidR="00603D96" w:rsidRPr="00603D96" w:rsidRDefault="00603D96" w:rsidP="00603D96">
      <w:pPr>
        <w:widowControl/>
        <w:suppressAutoHyphens/>
        <w:autoSpaceDE/>
        <w:autoSpaceDN/>
        <w:adjustRightInd/>
        <w:rPr>
          <w:bCs/>
          <w:sz w:val="22"/>
          <w:szCs w:val="22"/>
          <w:lang w:eastAsia="zh-CN"/>
        </w:rPr>
      </w:pPr>
      <w:r w:rsidRPr="00603D96">
        <w:rPr>
          <w:bCs/>
          <w:sz w:val="22"/>
          <w:szCs w:val="22"/>
          <w:lang w:eastAsia="zh-CN"/>
        </w:rPr>
        <w:t>УФК по Ивановской области</w:t>
      </w:r>
    </w:p>
    <w:p w:rsidR="00603D96" w:rsidRPr="00603D96" w:rsidRDefault="00603D96" w:rsidP="00603D96">
      <w:pPr>
        <w:widowControl/>
        <w:suppressAutoHyphens/>
        <w:autoSpaceDE/>
        <w:autoSpaceDN/>
        <w:adjustRightInd/>
        <w:rPr>
          <w:bCs/>
          <w:sz w:val="22"/>
          <w:szCs w:val="22"/>
          <w:lang w:eastAsia="zh-CN"/>
        </w:rPr>
      </w:pPr>
      <w:proofErr w:type="gramStart"/>
      <w:r w:rsidRPr="00603D96">
        <w:rPr>
          <w:bCs/>
          <w:sz w:val="22"/>
          <w:szCs w:val="22"/>
          <w:lang w:eastAsia="zh-CN"/>
        </w:rPr>
        <w:t>Р</w:t>
      </w:r>
      <w:proofErr w:type="gramEnd"/>
      <w:r w:rsidRPr="00603D96">
        <w:rPr>
          <w:bCs/>
          <w:sz w:val="22"/>
          <w:szCs w:val="22"/>
          <w:lang w:eastAsia="zh-CN"/>
        </w:rPr>
        <w:t>/счет 40701810900003000001</w:t>
      </w:r>
    </w:p>
    <w:p w:rsidR="00603D96" w:rsidRPr="00603D96" w:rsidRDefault="00603D96" w:rsidP="00603D96">
      <w:pPr>
        <w:widowControl/>
        <w:suppressAutoHyphens/>
        <w:autoSpaceDE/>
        <w:autoSpaceDN/>
        <w:adjustRightInd/>
        <w:rPr>
          <w:bCs/>
          <w:sz w:val="22"/>
          <w:szCs w:val="22"/>
          <w:lang w:eastAsia="zh-CN"/>
        </w:rPr>
      </w:pPr>
      <w:r w:rsidRPr="00603D96">
        <w:rPr>
          <w:bCs/>
          <w:sz w:val="22"/>
          <w:szCs w:val="22"/>
          <w:lang w:eastAsia="zh-CN"/>
        </w:rPr>
        <w:t>ГРКЦ Банка России по Ивановской области г. Иваново</w:t>
      </w:r>
    </w:p>
    <w:p w:rsidR="00603D96" w:rsidRPr="00603D96" w:rsidRDefault="00603D96" w:rsidP="00603D96">
      <w:pPr>
        <w:widowControl/>
        <w:suppressAutoHyphens/>
        <w:autoSpaceDE/>
        <w:autoSpaceDN/>
        <w:adjustRightInd/>
        <w:rPr>
          <w:bCs/>
          <w:sz w:val="22"/>
          <w:szCs w:val="22"/>
          <w:lang w:eastAsia="zh-CN"/>
        </w:rPr>
      </w:pPr>
      <w:r w:rsidRPr="00603D96">
        <w:rPr>
          <w:bCs/>
          <w:sz w:val="22"/>
          <w:szCs w:val="22"/>
          <w:lang w:eastAsia="zh-CN"/>
        </w:rPr>
        <w:t>БИК 042406001</w:t>
      </w:r>
    </w:p>
    <w:p w:rsidR="00603D96" w:rsidRPr="00603D96" w:rsidRDefault="00603D96" w:rsidP="00603D96">
      <w:pPr>
        <w:widowControl/>
        <w:suppressAutoHyphens/>
        <w:autoSpaceDE/>
        <w:autoSpaceDN/>
        <w:adjustRightInd/>
        <w:rPr>
          <w:bCs/>
          <w:sz w:val="22"/>
          <w:szCs w:val="22"/>
          <w:lang w:eastAsia="zh-CN"/>
        </w:rPr>
      </w:pPr>
      <w:r w:rsidRPr="00603D96">
        <w:rPr>
          <w:bCs/>
          <w:sz w:val="22"/>
          <w:szCs w:val="22"/>
          <w:lang w:eastAsia="zh-CN"/>
        </w:rPr>
        <w:t>ОГРН 103370007684</w:t>
      </w:r>
    </w:p>
    <w:p w:rsidR="00603D96" w:rsidRPr="00603D96" w:rsidRDefault="00603D96" w:rsidP="00603D96">
      <w:pPr>
        <w:widowControl/>
        <w:suppressAutoHyphens/>
        <w:autoSpaceDE/>
        <w:autoSpaceDN/>
        <w:adjustRightInd/>
        <w:rPr>
          <w:bCs/>
          <w:sz w:val="22"/>
          <w:szCs w:val="22"/>
          <w:lang w:eastAsia="zh-CN"/>
        </w:rPr>
      </w:pPr>
    </w:p>
    <w:p w:rsidR="00603D96" w:rsidRPr="00603D96" w:rsidRDefault="00603D96" w:rsidP="00603D96">
      <w:pPr>
        <w:widowControl/>
        <w:suppressAutoHyphens/>
        <w:autoSpaceDE/>
        <w:autoSpaceDN/>
        <w:adjustRightInd/>
        <w:rPr>
          <w:sz w:val="24"/>
          <w:szCs w:val="24"/>
          <w:lang w:eastAsia="zh-CN"/>
        </w:rPr>
      </w:pPr>
    </w:p>
    <w:p w:rsidR="00603D96" w:rsidRPr="00603D96" w:rsidRDefault="00603D96" w:rsidP="00603D96">
      <w:pPr>
        <w:widowControl/>
        <w:suppressAutoHyphens/>
        <w:autoSpaceDE/>
        <w:autoSpaceDN/>
        <w:adjustRightInd/>
        <w:rPr>
          <w:sz w:val="24"/>
          <w:szCs w:val="24"/>
          <w:lang w:eastAsia="zh-CN"/>
        </w:rPr>
      </w:pPr>
      <w:r w:rsidRPr="00603D96">
        <w:rPr>
          <w:sz w:val="24"/>
          <w:szCs w:val="24"/>
          <w:lang w:eastAsia="zh-CN"/>
        </w:rPr>
        <w:t>Директор ____________ Крохина Л.Н.</w:t>
      </w:r>
    </w:p>
    <w:p w:rsidR="00603D96" w:rsidRPr="00603D96" w:rsidRDefault="00603D96" w:rsidP="00603D96">
      <w:pPr>
        <w:widowControl/>
        <w:suppressAutoHyphens/>
        <w:autoSpaceDE/>
        <w:autoSpaceDN/>
        <w:adjustRightInd/>
        <w:rPr>
          <w:sz w:val="24"/>
          <w:szCs w:val="24"/>
          <w:lang w:eastAsia="zh-CN"/>
        </w:rPr>
      </w:pPr>
    </w:p>
    <w:p w:rsidR="00603D96" w:rsidRPr="00603D96" w:rsidRDefault="00603D96" w:rsidP="00603D96">
      <w:pPr>
        <w:widowControl/>
        <w:suppressAutoHyphens/>
        <w:autoSpaceDE/>
        <w:autoSpaceDN/>
        <w:adjustRightInd/>
        <w:rPr>
          <w:sz w:val="22"/>
          <w:szCs w:val="22"/>
          <w:lang w:eastAsia="zh-CN"/>
        </w:rPr>
      </w:pPr>
      <w:r w:rsidRPr="00603D96">
        <w:rPr>
          <w:b/>
          <w:bCs/>
          <w:sz w:val="22"/>
          <w:szCs w:val="22"/>
          <w:lang w:eastAsia="zh-CN"/>
        </w:rPr>
        <w:t>Поставщик:</w:t>
      </w:r>
    </w:p>
    <w:p w:rsidR="00603D96" w:rsidRPr="00603D96" w:rsidRDefault="00603D96" w:rsidP="00603D96">
      <w:pPr>
        <w:widowControl/>
        <w:suppressAutoHyphens/>
        <w:autoSpaceDE/>
        <w:autoSpaceDN/>
        <w:adjustRightInd/>
        <w:rPr>
          <w:sz w:val="22"/>
          <w:szCs w:val="22"/>
          <w:lang w:eastAsia="zh-CN"/>
        </w:rPr>
      </w:pPr>
      <w:r w:rsidRPr="00603D96">
        <w:rPr>
          <w:sz w:val="22"/>
          <w:szCs w:val="22"/>
          <w:lang w:eastAsia="zh-CN"/>
        </w:rPr>
        <w:t xml:space="preserve">Адрес: </w:t>
      </w:r>
    </w:p>
    <w:p w:rsidR="00603D96" w:rsidRPr="00603D96" w:rsidRDefault="00603D96" w:rsidP="00603D96">
      <w:pPr>
        <w:widowControl/>
        <w:suppressAutoHyphens/>
        <w:autoSpaceDE/>
        <w:autoSpaceDN/>
        <w:adjustRightInd/>
        <w:rPr>
          <w:sz w:val="22"/>
          <w:szCs w:val="22"/>
          <w:lang w:eastAsia="zh-CN"/>
        </w:rPr>
      </w:pPr>
      <w:r w:rsidRPr="00603D96">
        <w:rPr>
          <w:sz w:val="22"/>
          <w:szCs w:val="22"/>
          <w:lang w:eastAsia="zh-CN"/>
        </w:rPr>
        <w:t>ИНН _______________КПП ______________________</w:t>
      </w:r>
    </w:p>
    <w:p w:rsidR="00603D96" w:rsidRPr="00603D96" w:rsidRDefault="00603D96" w:rsidP="00603D96">
      <w:pPr>
        <w:widowControl/>
        <w:suppressAutoHyphens/>
        <w:autoSpaceDE/>
        <w:autoSpaceDN/>
        <w:adjustRightInd/>
        <w:rPr>
          <w:sz w:val="22"/>
          <w:szCs w:val="22"/>
          <w:lang w:eastAsia="zh-CN"/>
        </w:rPr>
      </w:pPr>
      <w:proofErr w:type="gramStart"/>
      <w:r w:rsidRPr="00603D96">
        <w:rPr>
          <w:sz w:val="22"/>
          <w:szCs w:val="22"/>
          <w:lang w:eastAsia="zh-CN"/>
        </w:rPr>
        <w:t>Р</w:t>
      </w:r>
      <w:proofErr w:type="gramEnd"/>
      <w:r w:rsidRPr="00603D96">
        <w:rPr>
          <w:sz w:val="22"/>
          <w:szCs w:val="22"/>
          <w:lang w:eastAsia="zh-CN"/>
        </w:rPr>
        <w:t xml:space="preserve">/с ___________________ </w:t>
      </w:r>
    </w:p>
    <w:p w:rsidR="00603D96" w:rsidRPr="00603D96" w:rsidRDefault="00603D96" w:rsidP="00603D96">
      <w:pPr>
        <w:widowControl/>
        <w:suppressAutoHyphens/>
        <w:autoSpaceDE/>
        <w:autoSpaceDN/>
        <w:adjustRightInd/>
        <w:rPr>
          <w:sz w:val="22"/>
          <w:szCs w:val="22"/>
          <w:lang w:eastAsia="zh-CN"/>
        </w:rPr>
      </w:pPr>
      <w:r w:rsidRPr="00603D96">
        <w:rPr>
          <w:sz w:val="22"/>
          <w:szCs w:val="22"/>
          <w:lang w:eastAsia="zh-CN"/>
        </w:rPr>
        <w:t xml:space="preserve">БИК ________________________ </w:t>
      </w:r>
    </w:p>
    <w:p w:rsidR="00603D96" w:rsidRPr="00603D96" w:rsidRDefault="00603D96" w:rsidP="00603D96">
      <w:pPr>
        <w:widowControl/>
        <w:suppressAutoHyphens/>
        <w:autoSpaceDE/>
        <w:autoSpaceDN/>
        <w:adjustRightInd/>
        <w:rPr>
          <w:sz w:val="24"/>
          <w:szCs w:val="24"/>
          <w:lang w:eastAsia="zh-CN"/>
        </w:rPr>
      </w:pPr>
      <w:r w:rsidRPr="00603D96">
        <w:rPr>
          <w:sz w:val="22"/>
          <w:szCs w:val="22"/>
          <w:lang w:eastAsia="zh-CN"/>
        </w:rPr>
        <w:t>К/с _______________________</w:t>
      </w:r>
    </w:p>
    <w:p w:rsidR="00603D96" w:rsidRPr="00603D96" w:rsidRDefault="00603D96" w:rsidP="00603D96">
      <w:pPr>
        <w:widowControl/>
        <w:suppressAutoHyphens/>
        <w:autoSpaceDE/>
        <w:autoSpaceDN/>
        <w:adjustRightInd/>
        <w:rPr>
          <w:sz w:val="24"/>
          <w:szCs w:val="24"/>
          <w:lang w:eastAsia="zh-CN"/>
        </w:rPr>
      </w:pPr>
    </w:p>
    <w:p w:rsidR="00603D96" w:rsidRPr="00603D96" w:rsidRDefault="00603D96" w:rsidP="00603D96">
      <w:pPr>
        <w:widowControl/>
        <w:suppressAutoHyphens/>
        <w:autoSpaceDE/>
        <w:autoSpaceDN/>
        <w:adjustRightInd/>
        <w:rPr>
          <w:sz w:val="24"/>
          <w:szCs w:val="24"/>
          <w:lang w:eastAsia="zh-CN"/>
        </w:rPr>
      </w:pPr>
      <w:r w:rsidRPr="00603D96">
        <w:rPr>
          <w:sz w:val="22"/>
          <w:szCs w:val="22"/>
          <w:lang w:eastAsia="zh-CN"/>
        </w:rPr>
        <w:t xml:space="preserve">Директор ______________________________ </w:t>
      </w:r>
    </w:p>
    <w:p w:rsidR="00D144B3" w:rsidRPr="00E92783" w:rsidRDefault="00D144B3" w:rsidP="00D144B3">
      <w:pPr>
        <w:rPr>
          <w:sz w:val="24"/>
          <w:szCs w:val="24"/>
        </w:rPr>
      </w:pPr>
    </w:p>
    <w:p w:rsidR="00722F10" w:rsidRPr="00E92783" w:rsidRDefault="00722F10"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3F4419" w:rsidRPr="00E92783" w:rsidRDefault="003F441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A0853" w:rsidRPr="008970C2" w:rsidRDefault="00AA085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C119CF" w:rsidRDefault="0020091D"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Приложение №1</w:t>
      </w:r>
      <w:r w:rsidR="00536C7F">
        <w:rPr>
          <w:rFonts w:ascii="Times New Roman" w:hAnsi="Times New Roman"/>
          <w:lang w:val="ru-RU" w:eastAsia="ru-RU"/>
        </w:rPr>
        <w:t>*</w:t>
      </w:r>
    </w:p>
    <w:p w:rsidR="0020091D" w:rsidRDefault="00C119CF" w:rsidP="00C119C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 xml:space="preserve">                                                                                              </w:t>
      </w:r>
      <w:r w:rsidR="0020091D">
        <w:rPr>
          <w:rFonts w:ascii="Times New Roman" w:hAnsi="Times New Roman"/>
          <w:lang w:val="ru-RU" w:eastAsia="ru-RU"/>
        </w:rPr>
        <w:t>к</w:t>
      </w:r>
      <w:r w:rsidR="00536C7F">
        <w:rPr>
          <w:rFonts w:ascii="Times New Roman" w:hAnsi="Times New Roman"/>
          <w:lang w:val="ru-RU" w:eastAsia="ru-RU"/>
        </w:rPr>
        <w:t xml:space="preserve">   гражданско-правовому</w:t>
      </w:r>
      <w:r w:rsidR="00D34B40">
        <w:rPr>
          <w:rFonts w:ascii="Times New Roman" w:hAnsi="Times New Roman"/>
          <w:lang w:val="ru-RU" w:eastAsia="ru-RU"/>
        </w:rPr>
        <w:t xml:space="preserve"> </w:t>
      </w:r>
      <w:r w:rsidR="00536C7F">
        <w:rPr>
          <w:rFonts w:ascii="Times New Roman" w:hAnsi="Times New Roman"/>
          <w:lang w:val="ru-RU" w:eastAsia="ru-RU"/>
        </w:rPr>
        <w:t>договору</w:t>
      </w:r>
    </w:p>
    <w:p w:rsidR="0020091D" w:rsidRDefault="00E76D5F"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16"/>
        </w:rPr>
      </w:pPr>
      <w:r>
        <w:rPr>
          <w:rFonts w:eastAsia="Calibri"/>
          <w:sz w:val="24"/>
          <w:szCs w:val="24"/>
          <w:lang w:eastAsia="en-US"/>
        </w:rPr>
        <w:t xml:space="preserve">                                                                                                 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C17E53"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Сметная документация</w:t>
      </w:r>
      <w:r w:rsidR="00DF0A16">
        <w:rPr>
          <w:rFonts w:eastAsia="Calibri"/>
          <w:sz w:val="24"/>
          <w:szCs w:val="24"/>
          <w:lang w:eastAsia="en-US"/>
        </w:rPr>
        <w:t>.</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AA0853" w:rsidRPr="008970C2" w:rsidRDefault="00AA085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AA0853" w:rsidRPr="008970C2" w:rsidRDefault="00AA085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AA0853" w:rsidRPr="008970C2" w:rsidRDefault="00AA085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AA0853" w:rsidRPr="008970C2" w:rsidRDefault="00AA085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AA0853" w:rsidRPr="008970C2" w:rsidRDefault="00AA085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AA0853" w:rsidRPr="008970C2" w:rsidRDefault="00AA085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C119CF" w:rsidRPr="008970C2" w:rsidRDefault="00C119CF" w:rsidP="00AA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r>
        <w:rPr>
          <w:rFonts w:eastAsia="Calibri"/>
          <w:sz w:val="24"/>
          <w:szCs w:val="24"/>
          <w:lang w:eastAsia="en-US"/>
        </w:rPr>
        <w:t xml:space="preserve">  </w:t>
      </w:r>
      <w:r w:rsidR="0020091D">
        <w:rPr>
          <w:rFonts w:eastAsia="Calibri"/>
          <w:sz w:val="24"/>
          <w:szCs w:val="24"/>
          <w:lang w:eastAsia="en-US"/>
        </w:rPr>
        <w:t>Приложение № 2</w:t>
      </w:r>
    </w:p>
    <w:p w:rsidR="0020091D" w:rsidRPr="00FF620C" w:rsidRDefault="00C119CF" w:rsidP="00AA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r>
        <w:rPr>
          <w:rFonts w:eastAsia="Calibri"/>
          <w:sz w:val="24"/>
          <w:szCs w:val="24"/>
          <w:lang w:eastAsia="en-US"/>
        </w:rPr>
        <w:t xml:space="preserve">                                                                                             </w:t>
      </w:r>
      <w:r w:rsidR="0020091D">
        <w:rPr>
          <w:rFonts w:eastAsia="Calibri"/>
          <w:sz w:val="24"/>
          <w:szCs w:val="24"/>
          <w:lang w:eastAsia="en-US"/>
        </w:rPr>
        <w:t xml:space="preserve"> к </w:t>
      </w:r>
      <w:r w:rsidR="00FF620C" w:rsidRPr="00FF620C">
        <w:rPr>
          <w:sz w:val="24"/>
          <w:szCs w:val="24"/>
        </w:rPr>
        <w:t>гражданско-правовому договору</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                                                                                                        от __________ № ________</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16"/>
          <w:szCs w:val="16"/>
          <w:lang w:eastAsia="en-US"/>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FF620C" w:rsidRDefault="00FF620C" w:rsidP="00FF620C">
      <w:pPr>
        <w:rPr>
          <w:sz w:val="28"/>
          <w:szCs w:val="28"/>
        </w:rPr>
      </w:pPr>
    </w:p>
    <w:p w:rsidR="00FF620C" w:rsidRPr="00CD0830" w:rsidRDefault="00FF620C" w:rsidP="00FF620C">
      <w:pPr>
        <w:rPr>
          <w:sz w:val="28"/>
          <w:szCs w:val="28"/>
        </w:rPr>
      </w:pPr>
      <w:r>
        <w:rPr>
          <w:sz w:val="28"/>
          <w:szCs w:val="28"/>
        </w:rPr>
        <w:t xml:space="preserve">                      </w:t>
      </w:r>
      <w:r w:rsidRPr="00CD0830">
        <w:rPr>
          <w:sz w:val="28"/>
          <w:szCs w:val="28"/>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AA0853" w:rsidRDefault="00AA0853" w:rsidP="00AA0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en-US"/>
        </w:rPr>
      </w:pPr>
    </w:p>
    <w:p w:rsidR="0020091D" w:rsidRDefault="0020091D" w:rsidP="00AA0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AA0853" w:rsidRDefault="00AA0853" w:rsidP="00AA0853">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Pr>
          <w:b/>
          <w:bCs/>
          <w:sz w:val="24"/>
          <w:szCs w:val="24"/>
        </w:rPr>
        <w:t>.</w:t>
      </w:r>
    </w:p>
    <w:p w:rsidR="00AA0853" w:rsidRPr="00FC10C8" w:rsidRDefault="00AA0853" w:rsidP="00AA0853">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AA0853" w:rsidRPr="00C119CF" w:rsidRDefault="00AA0853" w:rsidP="00AA0853">
      <w:pPr>
        <w:ind w:right="154" w:firstLine="708"/>
        <w:jc w:val="both"/>
        <w:rPr>
          <w:sz w:val="24"/>
          <w:szCs w:val="24"/>
        </w:rPr>
      </w:pPr>
      <w:r w:rsidRPr="00C119CF">
        <w:rPr>
          <w:sz w:val="24"/>
          <w:szCs w:val="24"/>
        </w:rPr>
        <w:t>Все работы выполняются в о</w:t>
      </w:r>
      <w:r>
        <w:rPr>
          <w:sz w:val="24"/>
          <w:szCs w:val="24"/>
        </w:rPr>
        <w:t xml:space="preserve">бъеме в соответствии с локальным сметным расчетом </w:t>
      </w:r>
      <w:r w:rsidRPr="00C119CF">
        <w:rPr>
          <w:sz w:val="24"/>
          <w:szCs w:val="24"/>
        </w:rPr>
        <w:t>и ведомостью объемов работ, с которыми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AA0853" w:rsidRDefault="00AA0853" w:rsidP="00AA0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AA0853" w:rsidRDefault="00AA0853" w:rsidP="00AA0853">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AA0853" w:rsidRPr="00DD7CEF" w:rsidRDefault="00AA0853" w:rsidP="00AA0853">
      <w:pPr>
        <w:pStyle w:val="affa"/>
        <w:rPr>
          <w:b/>
          <w:sz w:val="10"/>
          <w:szCs w:val="10"/>
        </w:rPr>
      </w:pPr>
    </w:p>
    <w:p w:rsidR="00AA0853" w:rsidRPr="008970C2" w:rsidRDefault="00AA0853" w:rsidP="00AA0853">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AA0853" w:rsidRPr="00025473" w:rsidRDefault="00AA0853" w:rsidP="00AA0853">
      <w:pPr>
        <w:jc w:val="center"/>
        <w:rPr>
          <w:b/>
          <w:sz w:val="32"/>
          <w:szCs w:val="32"/>
        </w:rPr>
      </w:pPr>
      <w:r w:rsidRPr="00025473">
        <w:rPr>
          <w:b/>
          <w:sz w:val="32"/>
          <w:szCs w:val="32"/>
        </w:rPr>
        <w:t>ТЕХНИЧЕСКИЕ ХАРАКТЕРИСТИКИ МАТЕРИАЛОВ</w:t>
      </w:r>
    </w:p>
    <w:p w:rsidR="00AA0853" w:rsidRDefault="00AA0853" w:rsidP="00AA0853">
      <w:pPr>
        <w:jc w:val="center"/>
      </w:pPr>
    </w:p>
    <w:p w:rsidR="00AA0853" w:rsidRDefault="00AA0853" w:rsidP="00AA0853">
      <w:pPr>
        <w:jc w:val="center"/>
        <w:rPr>
          <w:b/>
          <w:sz w:val="28"/>
          <w:szCs w:val="28"/>
          <w:u w:val="single"/>
        </w:rPr>
      </w:pPr>
      <w:r>
        <w:rPr>
          <w:b/>
          <w:sz w:val="28"/>
          <w:szCs w:val="28"/>
          <w:u w:val="single"/>
        </w:rPr>
        <w:t>       ремонт помещений библиотеки – филиала № 6      </w:t>
      </w:r>
    </w:p>
    <w:p w:rsidR="00AA0853" w:rsidRPr="00C849E3" w:rsidRDefault="00AA0853" w:rsidP="00AA0853">
      <w:pPr>
        <w:jc w:val="center"/>
        <w:rPr>
          <w:b/>
          <w:sz w:val="28"/>
          <w:szCs w:val="28"/>
          <w:u w:val="single"/>
        </w:rPr>
      </w:pPr>
    </w:p>
    <w:p w:rsidR="00AA0853" w:rsidRDefault="00AA0853" w:rsidP="00AA0853"/>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552"/>
        <w:gridCol w:w="6237"/>
      </w:tblGrid>
      <w:tr w:rsidR="00AA0853" w:rsidRPr="001408D4" w:rsidTr="00AA0853">
        <w:tc>
          <w:tcPr>
            <w:tcW w:w="529" w:type="dxa"/>
          </w:tcPr>
          <w:p w:rsidR="00AA0853" w:rsidRPr="001408D4" w:rsidRDefault="00AA0853" w:rsidP="00AA0853">
            <w:pPr>
              <w:jc w:val="center"/>
              <w:rPr>
                <w:b/>
              </w:rPr>
            </w:pPr>
          </w:p>
          <w:p w:rsidR="00AA0853" w:rsidRPr="001408D4" w:rsidRDefault="00AA0853" w:rsidP="00AA0853">
            <w:pPr>
              <w:jc w:val="center"/>
              <w:rPr>
                <w:b/>
              </w:rPr>
            </w:pPr>
            <w:r w:rsidRPr="001408D4">
              <w:rPr>
                <w:b/>
              </w:rPr>
              <w:t xml:space="preserve">№ </w:t>
            </w:r>
            <w:proofErr w:type="gramStart"/>
            <w:r w:rsidRPr="001408D4">
              <w:rPr>
                <w:b/>
              </w:rPr>
              <w:t>п</w:t>
            </w:r>
            <w:proofErr w:type="gramEnd"/>
            <w:r w:rsidRPr="001408D4">
              <w:rPr>
                <w:b/>
              </w:rPr>
              <w:t>/п</w:t>
            </w:r>
          </w:p>
        </w:tc>
        <w:tc>
          <w:tcPr>
            <w:tcW w:w="2552" w:type="dxa"/>
          </w:tcPr>
          <w:p w:rsidR="00AA0853" w:rsidRPr="001408D4" w:rsidRDefault="00AA0853" w:rsidP="00AA0853">
            <w:pPr>
              <w:jc w:val="center"/>
              <w:rPr>
                <w:b/>
              </w:rPr>
            </w:pPr>
          </w:p>
          <w:p w:rsidR="00AA0853" w:rsidRPr="001408D4" w:rsidRDefault="00AA0853" w:rsidP="00AA0853">
            <w:pPr>
              <w:jc w:val="center"/>
              <w:rPr>
                <w:b/>
              </w:rPr>
            </w:pPr>
            <w:r w:rsidRPr="001408D4">
              <w:rPr>
                <w:b/>
              </w:rPr>
              <w:t>Наименование материалов</w:t>
            </w:r>
          </w:p>
          <w:p w:rsidR="00AA0853" w:rsidRPr="001408D4" w:rsidRDefault="00AA0853" w:rsidP="00AA0853">
            <w:pPr>
              <w:jc w:val="center"/>
              <w:rPr>
                <w:b/>
              </w:rPr>
            </w:pPr>
          </w:p>
        </w:tc>
        <w:tc>
          <w:tcPr>
            <w:tcW w:w="6237" w:type="dxa"/>
          </w:tcPr>
          <w:p w:rsidR="00AA0853" w:rsidRPr="001408D4" w:rsidRDefault="00AA0853" w:rsidP="00AA0853">
            <w:pPr>
              <w:jc w:val="center"/>
              <w:rPr>
                <w:b/>
              </w:rPr>
            </w:pPr>
          </w:p>
          <w:p w:rsidR="00AA0853" w:rsidRPr="001408D4" w:rsidRDefault="00AA0853" w:rsidP="00AA0853">
            <w:pPr>
              <w:jc w:val="center"/>
              <w:rPr>
                <w:b/>
              </w:rPr>
            </w:pPr>
            <w:r w:rsidRPr="001408D4">
              <w:rPr>
                <w:b/>
              </w:rPr>
              <w:t>Технические характеристики</w:t>
            </w:r>
          </w:p>
        </w:tc>
      </w:tr>
      <w:tr w:rsidR="00AA0853" w:rsidTr="00AA0853">
        <w:tc>
          <w:tcPr>
            <w:tcW w:w="529" w:type="dxa"/>
          </w:tcPr>
          <w:p w:rsidR="00AA0853" w:rsidRPr="00AA0853" w:rsidRDefault="00AA0853" w:rsidP="00AA0853">
            <w:pPr>
              <w:jc w:val="center"/>
              <w:rPr>
                <w:lang w:val="en-US"/>
              </w:rPr>
            </w:pPr>
            <w:r>
              <w:rPr>
                <w:lang w:val="en-US"/>
              </w:rPr>
              <w:t>1</w:t>
            </w:r>
          </w:p>
        </w:tc>
        <w:tc>
          <w:tcPr>
            <w:tcW w:w="2552" w:type="dxa"/>
          </w:tcPr>
          <w:p w:rsidR="00AA0853" w:rsidRDefault="00AA0853" w:rsidP="00AA0853">
            <w:r>
              <w:t>Грунтовка глубокого проникновения</w:t>
            </w:r>
          </w:p>
        </w:tc>
        <w:tc>
          <w:tcPr>
            <w:tcW w:w="6237" w:type="dxa"/>
          </w:tcPr>
          <w:p w:rsidR="00AA0853" w:rsidRDefault="00AA0853" w:rsidP="00AA0853">
            <w:r>
              <w:t>Состав: водная дисперсия акриловых сополимеров, пигментов и минеральных наполнителей</w:t>
            </w:r>
          </w:p>
          <w:p w:rsidR="00AA0853" w:rsidRDefault="00AA0853" w:rsidP="00AA0853">
            <w:r>
              <w:t>Внешний вид:</w:t>
            </w:r>
            <w:r>
              <w:tab/>
              <w:t>однородная густая жидкость</w:t>
            </w:r>
          </w:p>
          <w:p w:rsidR="00AA0853" w:rsidRDefault="00AA0853" w:rsidP="00AA0853">
            <w:r>
              <w:t>Плотность:</w:t>
            </w:r>
            <w:r>
              <w:tab/>
              <w:t>1,4 – 1,7 кг/дм3</w:t>
            </w:r>
          </w:p>
          <w:p w:rsidR="00AA0853" w:rsidRDefault="00AA0853" w:rsidP="00AA0853">
            <w:r>
              <w:t>Температура применения: от +5 до +30oС</w:t>
            </w:r>
          </w:p>
          <w:p w:rsidR="00AA0853" w:rsidRDefault="00AA0853" w:rsidP="00AA0853">
            <w:r>
              <w:t>Время высыхания:</w:t>
            </w:r>
            <w:r>
              <w:tab/>
              <w:t>3-6 часов</w:t>
            </w:r>
          </w:p>
          <w:p w:rsidR="00AA0853" w:rsidRPr="00AA0853" w:rsidRDefault="00AA0853" w:rsidP="00AA0853">
            <w:r>
              <w:t>Срок хранения: от 6 до 24 мес.</w:t>
            </w:r>
          </w:p>
        </w:tc>
      </w:tr>
      <w:tr w:rsidR="00AA0853" w:rsidRPr="003E0F79" w:rsidTr="00AA0853">
        <w:tc>
          <w:tcPr>
            <w:tcW w:w="529" w:type="dxa"/>
          </w:tcPr>
          <w:p w:rsidR="00AA0853" w:rsidRPr="00AA0853" w:rsidRDefault="00AA0853" w:rsidP="00AA0853">
            <w:pPr>
              <w:jc w:val="center"/>
              <w:rPr>
                <w:lang w:val="en-US"/>
              </w:rPr>
            </w:pPr>
            <w:r>
              <w:rPr>
                <w:lang w:val="en-US"/>
              </w:rPr>
              <w:t>2</w:t>
            </w:r>
          </w:p>
        </w:tc>
        <w:tc>
          <w:tcPr>
            <w:tcW w:w="2552" w:type="dxa"/>
          </w:tcPr>
          <w:p w:rsidR="00AA0853" w:rsidRPr="003E0F79" w:rsidRDefault="00AA0853" w:rsidP="00AA0853">
            <w:r w:rsidRPr="003E0F79">
              <w:t>Штукатурка</w:t>
            </w:r>
          </w:p>
          <w:p w:rsidR="00AA0853" w:rsidRPr="003E0F79" w:rsidRDefault="00AA0853" w:rsidP="00AA0853"/>
        </w:tc>
        <w:tc>
          <w:tcPr>
            <w:tcW w:w="6237" w:type="dxa"/>
          </w:tcPr>
          <w:p w:rsidR="00AA0853" w:rsidRPr="003E0F79" w:rsidRDefault="00AA0853" w:rsidP="00AA0853">
            <w:pPr>
              <w:jc w:val="both"/>
            </w:pPr>
            <w:r w:rsidRPr="003E0F79">
              <w:t>Раствор готовый отделочный тяжелый, цементно-известковый 1:1:6 с объёмной массой 1500 кг/м3 и более,</w:t>
            </w:r>
          </w:p>
          <w:p w:rsidR="00AA0853" w:rsidRPr="003E0F79" w:rsidRDefault="00AA0853" w:rsidP="00AA0853">
            <w:pPr>
              <w:jc w:val="both"/>
            </w:pPr>
            <w:r w:rsidRPr="003E0F79">
              <w:t>прочность растворов на сжатие от М 75 до М 200,</w:t>
            </w:r>
          </w:p>
          <w:p w:rsidR="00AA0853" w:rsidRPr="003E0F79" w:rsidRDefault="00AA0853" w:rsidP="00AA0853">
            <w:pPr>
              <w:jc w:val="both"/>
            </w:pPr>
            <w:r w:rsidRPr="003E0F79">
              <w:t>марка по морозостойкости от F100 до F200,</w:t>
            </w:r>
          </w:p>
          <w:p w:rsidR="00AA0853" w:rsidRPr="003E0F79" w:rsidRDefault="00AA0853" w:rsidP="00AA0853">
            <w:pPr>
              <w:jc w:val="both"/>
            </w:pPr>
            <w:r w:rsidRPr="003E0F79">
              <w:t>средняя плотность от 1500 и более кг/м3</w:t>
            </w:r>
            <w:proofErr w:type="gramStart"/>
            <w:r w:rsidRPr="003E0F79">
              <w:t xml:space="preserve"> ;</w:t>
            </w:r>
            <w:proofErr w:type="gramEnd"/>
          </w:p>
          <w:p w:rsidR="00AA0853" w:rsidRPr="00AA0853" w:rsidRDefault="00AA0853" w:rsidP="00AA0853">
            <w:r w:rsidRPr="003E0F79">
              <w:t xml:space="preserve">максимально допустимый размер зерен песка для подготовительного и основного слоев штукатурки составляет не более </w:t>
            </w:r>
            <w:smartTag w:uri="urn:schemas-microsoft-com:office:smarttags" w:element="metricconverter">
              <w:smartTagPr>
                <w:attr w:name="ProductID" w:val="16 мм"/>
              </w:smartTagPr>
              <w:r w:rsidRPr="003E0F79">
                <w:t>2,5 мм</w:t>
              </w:r>
            </w:smartTag>
            <w:r w:rsidRPr="003E0F79">
              <w:t xml:space="preserve">, а для  отделочного  слоя —  не более </w:t>
            </w:r>
            <w:smartTag w:uri="urn:schemas-microsoft-com:office:smarttags" w:element="metricconverter">
              <w:smartTagPr>
                <w:attr w:name="ProductID" w:val="1,2 мм"/>
              </w:smartTagPr>
              <w:r w:rsidRPr="003E0F79">
                <w:t>1,2 мм</w:t>
              </w:r>
            </w:smartTag>
            <w:r>
              <w:t xml:space="preserve">. </w:t>
            </w:r>
          </w:p>
        </w:tc>
      </w:tr>
      <w:tr w:rsidR="00AA0853" w:rsidRPr="003E0F79" w:rsidTr="00AA0853">
        <w:tc>
          <w:tcPr>
            <w:tcW w:w="529" w:type="dxa"/>
          </w:tcPr>
          <w:p w:rsidR="00AA0853" w:rsidRPr="00AA0853" w:rsidRDefault="00AA0853" w:rsidP="00AA0853">
            <w:pPr>
              <w:jc w:val="center"/>
              <w:rPr>
                <w:lang w:val="en-US"/>
              </w:rPr>
            </w:pPr>
            <w:r>
              <w:rPr>
                <w:lang w:val="en-US"/>
              </w:rPr>
              <w:t>3</w:t>
            </w:r>
          </w:p>
        </w:tc>
        <w:tc>
          <w:tcPr>
            <w:tcW w:w="2552" w:type="dxa"/>
          </w:tcPr>
          <w:p w:rsidR="00AA0853" w:rsidRPr="003E0F79" w:rsidRDefault="00AA0853" w:rsidP="00AA0853">
            <w:r w:rsidRPr="003E0F79">
              <w:t>Водно-дисперсионная акриловая краска</w:t>
            </w:r>
          </w:p>
          <w:p w:rsidR="00AA0853" w:rsidRPr="003E0F79" w:rsidRDefault="00AA0853" w:rsidP="00AA0853"/>
        </w:tc>
        <w:tc>
          <w:tcPr>
            <w:tcW w:w="6237" w:type="dxa"/>
          </w:tcPr>
          <w:p w:rsidR="00AA0853" w:rsidRPr="003E0F79" w:rsidRDefault="006C4819" w:rsidP="00AA0853">
            <w:r>
              <w:t>Марка ВД-ВА-224 или ВД-АК-111</w:t>
            </w:r>
          </w:p>
          <w:p w:rsidR="00AA0853" w:rsidRPr="003E0F79" w:rsidRDefault="00AA0853" w:rsidP="00AA0853">
            <w:proofErr w:type="spellStart"/>
            <w:r w:rsidRPr="003E0F79">
              <w:t>pH</w:t>
            </w:r>
            <w:proofErr w:type="spellEnd"/>
            <w:r w:rsidRPr="003E0F79">
              <w:t xml:space="preserve"> краски  от 6,8 до 9,0</w:t>
            </w:r>
          </w:p>
          <w:p w:rsidR="00AA0853" w:rsidRPr="003E0F79" w:rsidRDefault="00AA0853" w:rsidP="00AA0853">
            <w:proofErr w:type="spellStart"/>
            <w:r w:rsidRPr="003E0F79">
              <w:t>Укрывистость</w:t>
            </w:r>
            <w:proofErr w:type="spellEnd"/>
            <w:r w:rsidRPr="003E0F79">
              <w:t xml:space="preserve"> высушенной пленки, г/м</w:t>
            </w:r>
            <w:proofErr w:type="gramStart"/>
            <w:r w:rsidRPr="003E0F79">
              <w:t>2</w:t>
            </w:r>
            <w:proofErr w:type="gramEnd"/>
            <w:r w:rsidRPr="003E0F79">
              <w:t>, не более       120</w:t>
            </w:r>
          </w:p>
          <w:p w:rsidR="00AA0853" w:rsidRPr="003E0F79" w:rsidRDefault="00AA0853" w:rsidP="00AA0853">
            <w:pPr>
              <w:pStyle w:val="ConsPlusNonformat"/>
              <w:widowControl/>
              <w:jc w:val="both"/>
              <w:rPr>
                <w:rFonts w:ascii="Times New Roman" w:hAnsi="Times New Roman" w:cs="Times New Roman"/>
                <w:sz w:val="24"/>
                <w:szCs w:val="24"/>
              </w:rPr>
            </w:pPr>
            <w:r w:rsidRPr="003E0F79">
              <w:rPr>
                <w:rFonts w:ascii="Times New Roman" w:hAnsi="Times New Roman" w:cs="Times New Roman"/>
                <w:sz w:val="24"/>
                <w:szCs w:val="24"/>
              </w:rPr>
              <w:t>Стойкость пленки к статическому воздействию</w:t>
            </w:r>
          </w:p>
          <w:p w:rsidR="00AA0853" w:rsidRPr="003E0F79" w:rsidRDefault="00AA0853" w:rsidP="00AA0853">
            <w:pPr>
              <w:pStyle w:val="ConsPlusNonformat"/>
              <w:widowControl/>
              <w:jc w:val="both"/>
              <w:rPr>
                <w:rFonts w:ascii="Times New Roman" w:hAnsi="Times New Roman" w:cs="Times New Roman"/>
                <w:sz w:val="24"/>
                <w:szCs w:val="24"/>
              </w:rPr>
            </w:pPr>
            <w:r w:rsidRPr="003E0F79">
              <w:rPr>
                <w:rFonts w:ascii="Times New Roman" w:hAnsi="Times New Roman" w:cs="Times New Roman"/>
                <w:sz w:val="24"/>
                <w:szCs w:val="24"/>
              </w:rPr>
              <w:t>воды, при температуре (0 +/- 2) °C, ч, не менее</w:t>
            </w:r>
            <w:r w:rsidRPr="003E0F79">
              <w:rPr>
                <w:rFonts w:ascii="Times New Roman" w:hAnsi="Times New Roman" w:cs="Times New Roman"/>
                <w:sz w:val="24"/>
                <w:szCs w:val="24"/>
              </w:rPr>
              <w:tab/>
            </w:r>
            <w:r w:rsidRPr="003E0F79">
              <w:rPr>
                <w:rFonts w:ascii="Times New Roman" w:hAnsi="Times New Roman" w:cs="Times New Roman"/>
                <w:sz w:val="24"/>
                <w:szCs w:val="24"/>
              </w:rPr>
              <w:tab/>
              <w:t>12</w:t>
            </w:r>
          </w:p>
          <w:p w:rsidR="00AA0853" w:rsidRPr="00AA0853" w:rsidRDefault="00AA0853" w:rsidP="00AA0853">
            <w:r w:rsidRPr="003E0F79">
              <w:t>Морозостойкость кр</w:t>
            </w:r>
            <w:r>
              <w:t xml:space="preserve">аски, циклы, не менее       </w:t>
            </w:r>
            <w:r>
              <w:tab/>
            </w:r>
            <w:r>
              <w:tab/>
              <w:t>5</w:t>
            </w:r>
          </w:p>
        </w:tc>
      </w:tr>
      <w:tr w:rsidR="00AA0853" w:rsidRPr="003E0F79" w:rsidTr="00AA0853">
        <w:tc>
          <w:tcPr>
            <w:tcW w:w="529" w:type="dxa"/>
          </w:tcPr>
          <w:p w:rsidR="00AA0853" w:rsidRPr="00AA0853" w:rsidRDefault="00AA0853" w:rsidP="00AA0853">
            <w:pPr>
              <w:jc w:val="center"/>
              <w:rPr>
                <w:lang w:val="en-US"/>
              </w:rPr>
            </w:pPr>
            <w:r>
              <w:rPr>
                <w:lang w:val="en-US"/>
              </w:rPr>
              <w:t>4</w:t>
            </w:r>
          </w:p>
        </w:tc>
        <w:tc>
          <w:tcPr>
            <w:tcW w:w="2552" w:type="dxa"/>
          </w:tcPr>
          <w:p w:rsidR="00AA0853" w:rsidRPr="003E0F79" w:rsidRDefault="00AA0853" w:rsidP="00AA0853">
            <w:r w:rsidRPr="003E0F79">
              <w:t>Масляная краска</w:t>
            </w:r>
          </w:p>
          <w:p w:rsidR="00AA0853" w:rsidRPr="003E0F79" w:rsidRDefault="00AA0853" w:rsidP="00AA0853"/>
        </w:tc>
        <w:tc>
          <w:tcPr>
            <w:tcW w:w="6237" w:type="dxa"/>
          </w:tcPr>
          <w:p w:rsidR="00AA0853" w:rsidRPr="003E0F79" w:rsidRDefault="00AA0853" w:rsidP="00AA0853">
            <w:r w:rsidRPr="003E0F79">
              <w:t>Состав: суспензия пигментов и наполнителей в различных олифах с введением сиккатива и добавок</w:t>
            </w:r>
          </w:p>
          <w:p w:rsidR="00AA0853" w:rsidRPr="003E0F79" w:rsidRDefault="00AA0853" w:rsidP="00AA0853">
            <w:r w:rsidRPr="003E0F79">
              <w:t xml:space="preserve">Время высыхания однослойного покрытия:  не более 24 часа </w:t>
            </w:r>
          </w:p>
          <w:p w:rsidR="00AA0853" w:rsidRPr="003E0F79" w:rsidRDefault="00AA0853" w:rsidP="00AA0853">
            <w:r w:rsidRPr="003E0F79">
              <w:t>Стойкость пленки к статическому воздействию воды: не менее 30 мин при t=20±2</w:t>
            </w:r>
            <w:proofErr w:type="gramStart"/>
            <w:r w:rsidRPr="003E0F79">
              <w:t>°С</w:t>
            </w:r>
            <w:proofErr w:type="gramEnd"/>
          </w:p>
          <w:p w:rsidR="00AA0853" w:rsidRPr="00AA0853" w:rsidRDefault="00AA0853" w:rsidP="00AA0853">
            <w:r w:rsidRPr="003E0F79">
              <w:t>Срок хранения: не боле</w:t>
            </w:r>
            <w:r>
              <w:t>е 6 месяцев со дня изготовления</w:t>
            </w:r>
          </w:p>
        </w:tc>
      </w:tr>
      <w:tr w:rsidR="00AA0853" w:rsidRPr="003E0F79" w:rsidTr="00AA0853">
        <w:tc>
          <w:tcPr>
            <w:tcW w:w="529" w:type="dxa"/>
          </w:tcPr>
          <w:p w:rsidR="00AA0853" w:rsidRPr="00AA0853" w:rsidRDefault="00AA0853" w:rsidP="00AA0853">
            <w:pPr>
              <w:jc w:val="center"/>
              <w:rPr>
                <w:lang w:val="en-US"/>
              </w:rPr>
            </w:pPr>
            <w:r>
              <w:rPr>
                <w:lang w:val="en-US"/>
              </w:rPr>
              <w:t>5</w:t>
            </w:r>
          </w:p>
        </w:tc>
        <w:tc>
          <w:tcPr>
            <w:tcW w:w="2552" w:type="dxa"/>
          </w:tcPr>
          <w:p w:rsidR="00AA0853" w:rsidRPr="003E0F79" w:rsidRDefault="00AA0853" w:rsidP="00AA0853">
            <w:r w:rsidRPr="003E0F79">
              <w:t xml:space="preserve">Линолеум </w:t>
            </w:r>
            <w:proofErr w:type="spellStart"/>
            <w:r w:rsidRPr="003E0F79">
              <w:t>Tarkett</w:t>
            </w:r>
            <w:proofErr w:type="spellEnd"/>
            <w:r w:rsidRPr="003E0F79">
              <w:t xml:space="preserve"> (или эквивалент)</w:t>
            </w:r>
          </w:p>
          <w:p w:rsidR="00AA0853" w:rsidRPr="003E0F79" w:rsidRDefault="00AA0853" w:rsidP="00AA0853"/>
        </w:tc>
        <w:tc>
          <w:tcPr>
            <w:tcW w:w="6237" w:type="dxa"/>
          </w:tcPr>
          <w:p w:rsidR="00AA0853" w:rsidRPr="003E0F79" w:rsidRDefault="00AA0853" w:rsidP="00AA0853">
            <w:pPr>
              <w:jc w:val="both"/>
            </w:pPr>
            <w:r w:rsidRPr="003E0F79">
              <w:t>Класс покрытия – 33</w:t>
            </w:r>
          </w:p>
          <w:p w:rsidR="00AA0853" w:rsidRPr="003E0F79" w:rsidRDefault="00AA0853" w:rsidP="00AA0853">
            <w:pPr>
              <w:jc w:val="both"/>
            </w:pPr>
            <w:r w:rsidRPr="003E0F79">
              <w:t xml:space="preserve">Толщина покрытия – не менее </w:t>
            </w:r>
            <w:smartTag w:uri="urn:schemas-microsoft-com:office:smarttags" w:element="metricconverter">
              <w:smartTagPr>
                <w:attr w:name="ProductID" w:val="2,5 мм"/>
              </w:smartTagPr>
              <w:r w:rsidRPr="003E0F79">
                <w:t>2,5 мм</w:t>
              </w:r>
            </w:smartTag>
          </w:p>
          <w:p w:rsidR="00AA0853" w:rsidRPr="003E0F79" w:rsidRDefault="00AA0853" w:rsidP="00AA0853">
            <w:pPr>
              <w:jc w:val="both"/>
            </w:pPr>
            <w:r w:rsidRPr="003E0F79">
              <w:t>Срок гарантии – не менее 15 лет</w:t>
            </w:r>
          </w:p>
          <w:p w:rsidR="00AA0853" w:rsidRPr="003E0F79" w:rsidRDefault="00AA0853" w:rsidP="00AA0853">
            <w:pPr>
              <w:jc w:val="both"/>
            </w:pPr>
            <w:r w:rsidRPr="003E0F79">
              <w:t xml:space="preserve">Остаточная деформация – не более </w:t>
            </w:r>
            <w:smartTag w:uri="urn:schemas-microsoft-com:office:smarttags" w:element="metricconverter">
              <w:smartTagPr>
                <w:attr w:name="ProductID" w:val="0,17 мм"/>
              </w:smartTagPr>
              <w:r w:rsidRPr="003E0F79">
                <w:t>0,17 мм</w:t>
              </w:r>
            </w:smartTag>
          </w:p>
          <w:p w:rsidR="00AA0853" w:rsidRPr="00AA0853" w:rsidRDefault="00AA0853" w:rsidP="00AA0853">
            <w:pPr>
              <w:jc w:val="both"/>
            </w:pPr>
            <w:r w:rsidRPr="003E0F79">
              <w:t>Изменение лин</w:t>
            </w:r>
            <w:r>
              <w:t>ейных размеров – не более 0,01%</w:t>
            </w:r>
          </w:p>
        </w:tc>
      </w:tr>
      <w:tr w:rsidR="00AA0853" w:rsidRPr="003E0F79" w:rsidTr="00AA0853">
        <w:tc>
          <w:tcPr>
            <w:tcW w:w="529" w:type="dxa"/>
          </w:tcPr>
          <w:p w:rsidR="00AA0853" w:rsidRPr="00AA0853" w:rsidRDefault="00AA0853" w:rsidP="00AA0853">
            <w:pPr>
              <w:jc w:val="center"/>
              <w:rPr>
                <w:lang w:val="en-US"/>
              </w:rPr>
            </w:pPr>
            <w:r>
              <w:rPr>
                <w:lang w:val="en-US"/>
              </w:rPr>
              <w:t>6</w:t>
            </w:r>
          </w:p>
        </w:tc>
        <w:tc>
          <w:tcPr>
            <w:tcW w:w="2552" w:type="dxa"/>
          </w:tcPr>
          <w:p w:rsidR="00AA0853" w:rsidRPr="003E0F79" w:rsidRDefault="00AA0853" w:rsidP="00AA0853">
            <w:r w:rsidRPr="003E0F79">
              <w:t>Плинтуса поливинилхлоридные</w:t>
            </w:r>
          </w:p>
          <w:p w:rsidR="00AA0853" w:rsidRPr="003E0F79" w:rsidRDefault="00AA0853" w:rsidP="00AA0853"/>
        </w:tc>
        <w:tc>
          <w:tcPr>
            <w:tcW w:w="6237" w:type="dxa"/>
          </w:tcPr>
          <w:p w:rsidR="00AA0853" w:rsidRPr="003E0F79" w:rsidRDefault="00AA0853" w:rsidP="00AA0853">
            <w:r w:rsidRPr="003E0F79">
              <w:t>Марка плинтусов М или ПЖ или</w:t>
            </w:r>
            <w:proofErr w:type="gramStart"/>
            <w:r w:rsidRPr="003E0F79">
              <w:t xml:space="preserve"> Ж</w:t>
            </w:r>
            <w:proofErr w:type="gramEnd"/>
          </w:p>
          <w:p w:rsidR="00AA0853" w:rsidRPr="003E0F79" w:rsidRDefault="00AA0853" w:rsidP="00AA0853">
            <w:r w:rsidRPr="003E0F79">
              <w:t xml:space="preserve">Абсолютная деформация при вдавливании, </w:t>
            </w:r>
            <w:proofErr w:type="gramStart"/>
            <w:r w:rsidRPr="003E0F79">
              <w:t>мм</w:t>
            </w:r>
            <w:proofErr w:type="gramEnd"/>
            <w:r w:rsidRPr="003E0F79">
              <w:t xml:space="preserve">   - не более 1,6</w:t>
            </w:r>
          </w:p>
          <w:p w:rsidR="00AA0853" w:rsidRPr="003E0F79" w:rsidRDefault="00AA0853" w:rsidP="00AA0853">
            <w:r w:rsidRPr="003E0F79">
              <w:t>Изменение линейных размеров, %, не более  - не более 2,0</w:t>
            </w:r>
          </w:p>
          <w:p w:rsidR="00AA0853" w:rsidRPr="00AA0853" w:rsidRDefault="00AA0853" w:rsidP="00AA0853">
            <w:r w:rsidRPr="003E0F79">
              <w:t>Прочность при растяжении</w:t>
            </w:r>
            <w:r>
              <w:t>, МПа, не менее – не менее 10,0</w:t>
            </w:r>
          </w:p>
        </w:tc>
      </w:tr>
      <w:tr w:rsidR="00AA0853" w:rsidRPr="00165FAD" w:rsidTr="00AA0853">
        <w:tc>
          <w:tcPr>
            <w:tcW w:w="529" w:type="dxa"/>
          </w:tcPr>
          <w:p w:rsidR="00AA0853" w:rsidRPr="00AA0853" w:rsidRDefault="00AA0853" w:rsidP="00AA0853">
            <w:pPr>
              <w:jc w:val="center"/>
              <w:rPr>
                <w:lang w:val="en-US"/>
              </w:rPr>
            </w:pPr>
            <w:r>
              <w:rPr>
                <w:lang w:val="en-US"/>
              </w:rPr>
              <w:lastRenderedPageBreak/>
              <w:t>7</w:t>
            </w:r>
          </w:p>
        </w:tc>
        <w:tc>
          <w:tcPr>
            <w:tcW w:w="2552" w:type="dxa"/>
          </w:tcPr>
          <w:p w:rsidR="00AA0853" w:rsidRPr="00165FAD" w:rsidRDefault="00AA0853" w:rsidP="00AA0853">
            <w:r w:rsidRPr="00165FAD">
              <w:t>Полотно натяжного потолка с бортиком из ПВХ (гарпун)</w:t>
            </w:r>
          </w:p>
          <w:p w:rsidR="00AA0853" w:rsidRPr="00165FAD" w:rsidRDefault="00AA0853" w:rsidP="00AA0853"/>
        </w:tc>
        <w:tc>
          <w:tcPr>
            <w:tcW w:w="6237" w:type="dxa"/>
          </w:tcPr>
          <w:p w:rsidR="00AA0853" w:rsidRPr="00165FAD" w:rsidRDefault="00AA0853" w:rsidP="00AA0853">
            <w:r w:rsidRPr="00165FAD">
              <w:t>Химический состав – ПВХ (поливинилхлорид)</w:t>
            </w:r>
          </w:p>
          <w:p w:rsidR="00AA0853" w:rsidRPr="00165FAD" w:rsidRDefault="00AA0853" w:rsidP="00AA0853">
            <w:r w:rsidRPr="00165FAD">
              <w:t xml:space="preserve">Плотность пленки, не более – 230 </w:t>
            </w:r>
            <w:proofErr w:type="spellStart"/>
            <w:r w:rsidRPr="00165FAD">
              <w:t>гр</w:t>
            </w:r>
            <w:proofErr w:type="spellEnd"/>
            <w:r w:rsidRPr="00165FAD">
              <w:t>/</w:t>
            </w:r>
            <w:proofErr w:type="spellStart"/>
            <w:r w:rsidRPr="00165FAD">
              <w:t>кв</w:t>
            </w:r>
            <w:proofErr w:type="gramStart"/>
            <w:r w:rsidRPr="00165FAD">
              <w:t>.м</w:t>
            </w:r>
            <w:proofErr w:type="spellEnd"/>
            <w:proofErr w:type="gramEnd"/>
          </w:p>
          <w:p w:rsidR="00AA0853" w:rsidRPr="00165FAD" w:rsidRDefault="00AA0853" w:rsidP="00AA0853">
            <w:r w:rsidRPr="00165FAD">
              <w:t xml:space="preserve">Толщина -  от 0,15 до </w:t>
            </w:r>
            <w:smartTag w:uri="urn:schemas-microsoft-com:office:smarttags" w:element="metricconverter">
              <w:smartTagPr>
                <w:attr w:name="ProductID" w:val="0,35 мм"/>
              </w:smartTagPr>
              <w:r w:rsidRPr="00165FAD">
                <w:t>0,35 мм</w:t>
              </w:r>
            </w:smartTag>
            <w:r w:rsidRPr="00165FAD">
              <w:t>;</w:t>
            </w:r>
          </w:p>
          <w:p w:rsidR="00AA0853" w:rsidRPr="00165FAD" w:rsidRDefault="00AA0853" w:rsidP="00AA0853">
            <w:r w:rsidRPr="00165FAD">
              <w:t>Способность растяжения пленки – до 220%</w:t>
            </w:r>
          </w:p>
          <w:p w:rsidR="00AA0853" w:rsidRPr="00165FAD" w:rsidRDefault="00AA0853" w:rsidP="00AA0853">
            <w:r w:rsidRPr="00165FAD">
              <w:t>Усилие на растяжение не менее 30 Н</w:t>
            </w:r>
          </w:p>
          <w:p w:rsidR="00AA0853" w:rsidRPr="00165FAD" w:rsidRDefault="00AA0853" w:rsidP="00AA0853">
            <w:r w:rsidRPr="00165FAD">
              <w:t>Максимальное номинальное давление</w:t>
            </w:r>
          </w:p>
          <w:p w:rsidR="00AA0853" w:rsidRPr="00AA0853" w:rsidRDefault="00AA0853" w:rsidP="00AA0853">
            <w:r w:rsidRPr="00165FAD">
              <w:t>на поверхность</w:t>
            </w:r>
            <w:r>
              <w:t xml:space="preserve"> пленки, не более  100 кг/</w:t>
            </w:r>
            <w:proofErr w:type="spellStart"/>
            <w:r>
              <w:t>кв.м</w:t>
            </w:r>
            <w:proofErr w:type="spellEnd"/>
            <w:r>
              <w:t>.</w:t>
            </w:r>
          </w:p>
        </w:tc>
      </w:tr>
    </w:tbl>
    <w:p w:rsidR="00AA0853" w:rsidRDefault="00AA0853" w:rsidP="00AA0853"/>
    <w:p w:rsidR="007F1E2A" w:rsidRPr="00AA0853" w:rsidRDefault="007F1E2A" w:rsidP="00AA0853">
      <w:pPr>
        <w:pStyle w:val="affa"/>
        <w:numPr>
          <w:ilvl w:val="0"/>
          <w:numId w:val="9"/>
        </w:numPr>
        <w:ind w:right="153"/>
        <w:jc w:val="center"/>
        <w:rPr>
          <w:b/>
          <w:sz w:val="24"/>
          <w:szCs w:val="24"/>
        </w:rPr>
      </w:pPr>
      <w:r w:rsidRPr="00AA0853">
        <w:rPr>
          <w:b/>
          <w:sz w:val="24"/>
          <w:szCs w:val="24"/>
        </w:rPr>
        <w:t>Требования к качеству и безопасности выполняемых работ</w:t>
      </w:r>
      <w:r w:rsidR="00C119CF" w:rsidRPr="00AA0853">
        <w:rPr>
          <w:b/>
          <w:sz w:val="24"/>
          <w:szCs w:val="24"/>
        </w:rPr>
        <w:t>.</w:t>
      </w:r>
    </w:p>
    <w:p w:rsidR="00BE097D" w:rsidRPr="004F0822" w:rsidRDefault="00BE097D" w:rsidP="00BE097D">
      <w:pPr>
        <w:pStyle w:val="af5"/>
        <w:spacing w:after="0" w:line="240" w:lineRule="auto"/>
        <w:ind w:firstLine="709"/>
        <w:jc w:val="both"/>
        <w:rPr>
          <w:rFonts w:ascii="Times New Roman" w:hAnsi="Times New Roman"/>
          <w:lang w:val="ru-RU"/>
        </w:rPr>
      </w:pPr>
      <w:r w:rsidRPr="00BE097D">
        <w:rPr>
          <w:rFonts w:ascii="Times New Roman" w:hAnsi="Times New Roman"/>
          <w:lang w:val="ru-RU"/>
        </w:rPr>
        <w:t>Качественно выполнить все работы в объеме и в сроки, предусмотренные настоящим Контрактом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(цветовую гамму материалов и марку линолеума согласовать с заказчиком).</w:t>
      </w:r>
    </w:p>
    <w:p w:rsidR="00BE097D" w:rsidRPr="004F0822" w:rsidRDefault="00BE097D" w:rsidP="00BE097D">
      <w:pPr>
        <w:widowControl/>
        <w:suppressAutoHyphens/>
        <w:autoSpaceDE/>
        <w:autoSpaceDN/>
        <w:adjustRightInd/>
        <w:ind w:firstLine="709"/>
        <w:jc w:val="both"/>
        <w:rPr>
          <w:sz w:val="24"/>
          <w:szCs w:val="22"/>
          <w:lang w:eastAsia="zh-CN"/>
        </w:rPr>
      </w:pPr>
      <w:r w:rsidRPr="00BE097D">
        <w:rPr>
          <w:sz w:val="24"/>
          <w:szCs w:val="22"/>
          <w:lang w:eastAsia="zh-CN"/>
        </w:rPr>
        <w:t>Поставить на объект работ все необходимые материалы технологическое и иное</w:t>
      </w:r>
      <w:r w:rsidRPr="00BE097D">
        <w:rPr>
          <w:sz w:val="24"/>
          <w:szCs w:val="22"/>
          <w:lang w:eastAsia="zh-CN"/>
        </w:rPr>
        <w:br/>
        <w:t>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BE097D" w:rsidRPr="00BE097D" w:rsidRDefault="00BE097D" w:rsidP="00BE097D">
      <w:pPr>
        <w:widowControl/>
        <w:suppressAutoHyphens/>
        <w:autoSpaceDE/>
        <w:autoSpaceDN/>
        <w:adjustRightInd/>
        <w:ind w:firstLine="709"/>
        <w:jc w:val="both"/>
        <w:rPr>
          <w:sz w:val="24"/>
          <w:szCs w:val="22"/>
          <w:lang w:eastAsia="zh-CN"/>
        </w:rPr>
      </w:pPr>
      <w:r w:rsidRPr="00BE097D">
        <w:rPr>
          <w:sz w:val="24"/>
          <w:szCs w:val="22"/>
          <w:lang w:eastAsia="zh-CN"/>
        </w:rPr>
        <w:t>Соблюдать действующее законодательство Российской Федерации в области строительной деятельности, обязательные требования государственных станд</w:t>
      </w:r>
      <w:r w:rsidR="00AA0853">
        <w:rPr>
          <w:sz w:val="24"/>
          <w:szCs w:val="22"/>
          <w:lang w:eastAsia="zh-CN"/>
        </w:rPr>
        <w:t>артов</w:t>
      </w:r>
      <w:r w:rsidRPr="00BE097D">
        <w:rPr>
          <w:sz w:val="24"/>
          <w:szCs w:val="22"/>
          <w:lang w:eastAsia="zh-CN"/>
        </w:rPr>
        <w:t>,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BE097D" w:rsidRPr="00BE097D" w:rsidRDefault="00BE097D" w:rsidP="00BE097D">
      <w:pPr>
        <w:pStyle w:val="af5"/>
        <w:spacing w:after="0" w:line="240" w:lineRule="auto"/>
        <w:ind w:firstLine="709"/>
        <w:jc w:val="both"/>
        <w:rPr>
          <w:rFonts w:ascii="Times New Roman" w:hAnsi="Times New Roman"/>
          <w:sz w:val="28"/>
          <w:lang w:val="ru-RU"/>
        </w:rPr>
      </w:pPr>
      <w:r w:rsidRPr="00BE097D">
        <w:rPr>
          <w:rFonts w:ascii="Times New Roman" w:hAnsi="Times New Roman"/>
          <w:szCs w:val="22"/>
          <w:lang w:val="ru-RU" w:eastAsia="zh-CN"/>
        </w:rPr>
        <w:t>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7F1E2A" w:rsidRPr="007F1E2A" w:rsidRDefault="007F1E2A" w:rsidP="00BE097D">
      <w:pPr>
        <w:tabs>
          <w:tab w:val="left" w:pos="709"/>
        </w:tabs>
        <w:ind w:firstLine="709"/>
        <w:jc w:val="both"/>
        <w:rPr>
          <w:sz w:val="24"/>
          <w:szCs w:val="24"/>
        </w:rPr>
      </w:pPr>
    </w:p>
    <w:p w:rsidR="007F1E2A" w:rsidRPr="00B23F70" w:rsidRDefault="007F1E2A" w:rsidP="00B23F70">
      <w:pPr>
        <w:pStyle w:val="affa"/>
        <w:numPr>
          <w:ilvl w:val="0"/>
          <w:numId w:val="9"/>
        </w:numPr>
        <w:ind w:right="154"/>
        <w:jc w:val="center"/>
        <w:rPr>
          <w:b/>
          <w:sz w:val="24"/>
          <w:szCs w:val="24"/>
        </w:rPr>
      </w:pPr>
      <w:r w:rsidRPr="00B23F70">
        <w:rPr>
          <w:b/>
          <w:sz w:val="24"/>
          <w:szCs w:val="24"/>
        </w:rPr>
        <w:t>Требования к сроку предоставления гарантии качества работ</w:t>
      </w:r>
      <w:r w:rsidR="00B23F70" w:rsidRPr="00B23F70">
        <w:rPr>
          <w:b/>
          <w:sz w:val="24"/>
          <w:szCs w:val="24"/>
        </w:rPr>
        <w:t>.</w:t>
      </w:r>
    </w:p>
    <w:p w:rsidR="00BE097D" w:rsidRPr="00BE097D" w:rsidRDefault="00BE097D" w:rsidP="00BE097D">
      <w:pPr>
        <w:tabs>
          <w:tab w:val="left" w:pos="709"/>
        </w:tabs>
        <w:ind w:firstLine="709"/>
        <w:jc w:val="both"/>
        <w:rPr>
          <w:sz w:val="24"/>
          <w:szCs w:val="24"/>
        </w:rPr>
      </w:pPr>
      <w:r w:rsidRPr="00BE097D">
        <w:rPr>
          <w:sz w:val="24"/>
          <w:szCs w:val="24"/>
        </w:rPr>
        <w:t>Гарантийный срок на выполненные работы составляет - 3 (три) года с момента подписания акта выполненных работ.</w:t>
      </w:r>
    </w:p>
    <w:p w:rsidR="00BE097D" w:rsidRDefault="00BE097D" w:rsidP="00BE097D">
      <w:pPr>
        <w:ind w:right="-2" w:firstLine="709"/>
        <w:jc w:val="both"/>
        <w:rPr>
          <w:sz w:val="24"/>
          <w:szCs w:val="24"/>
        </w:rPr>
      </w:pPr>
      <w:r w:rsidRPr="00BE097D">
        <w:rPr>
          <w:sz w:val="24"/>
          <w:szCs w:val="24"/>
        </w:rPr>
        <w:t>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r>
        <w:rPr>
          <w:sz w:val="24"/>
          <w:szCs w:val="24"/>
        </w:rPr>
        <w:t>.</w:t>
      </w:r>
    </w:p>
    <w:p w:rsidR="00BE097D" w:rsidRPr="00BE097D" w:rsidRDefault="00BE097D" w:rsidP="00BE097D">
      <w:pPr>
        <w:ind w:right="-2" w:firstLine="709"/>
        <w:jc w:val="both"/>
        <w:rPr>
          <w:b/>
          <w:sz w:val="24"/>
          <w:szCs w:val="24"/>
        </w:rPr>
      </w:pPr>
    </w:p>
    <w:p w:rsidR="00AE506C" w:rsidRPr="006E0266" w:rsidRDefault="007F1E2A" w:rsidP="00AA0853">
      <w:pPr>
        <w:jc w:val="both"/>
        <w:rPr>
          <w:sz w:val="24"/>
          <w:szCs w:val="24"/>
        </w:rPr>
      </w:pPr>
      <w:r w:rsidRPr="007F1E2A">
        <w:rPr>
          <w:sz w:val="24"/>
          <w:szCs w:val="24"/>
        </w:rPr>
        <w:tab/>
      </w:r>
    </w:p>
    <w:p w:rsidR="001A24E4" w:rsidRPr="00DF0A16" w:rsidRDefault="001A24E4" w:rsidP="00AE506C">
      <w:pPr>
        <w:widowControl/>
        <w:autoSpaceDE/>
        <w:autoSpaceDN/>
        <w:adjustRightInd/>
        <w:ind w:firstLine="360"/>
        <w:jc w:val="both"/>
        <w:rPr>
          <w:sz w:val="24"/>
          <w:szCs w:val="24"/>
        </w:rPr>
      </w:pPr>
    </w:p>
    <w:sectPr w:rsidR="001A24E4" w:rsidRPr="00DF0A16" w:rsidSect="008713C5">
      <w:footerReference w:type="default" r:id="rId15"/>
      <w:footnotePr>
        <w:numFmt w:val="chicago"/>
        <w:numRestart w:val="eachPage"/>
      </w:footnotePr>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80B" w:rsidRDefault="0098080B" w:rsidP="0020091D">
      <w:r>
        <w:separator/>
      </w:r>
    </w:p>
  </w:endnote>
  <w:endnote w:type="continuationSeparator" w:id="0">
    <w:p w:rsidR="0098080B" w:rsidRDefault="0098080B"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12410"/>
      <w:docPartObj>
        <w:docPartGallery w:val="Page Numbers (Bottom of Page)"/>
        <w:docPartUnique/>
      </w:docPartObj>
    </w:sdtPr>
    <w:sdtEndPr/>
    <w:sdtContent>
      <w:p w:rsidR="00AA0853" w:rsidRDefault="00AA0853">
        <w:pPr>
          <w:pStyle w:val="ac"/>
          <w:jc w:val="center"/>
        </w:pPr>
        <w:r>
          <w:fldChar w:fldCharType="begin"/>
        </w:r>
        <w:r>
          <w:instrText>PAGE   \* MERGEFORMAT</w:instrText>
        </w:r>
        <w:r>
          <w:fldChar w:fldCharType="separate"/>
        </w:r>
        <w:r w:rsidR="008970C2">
          <w:rPr>
            <w:noProof/>
          </w:rPr>
          <w:t>35</w:t>
        </w:r>
        <w:r>
          <w:fldChar w:fldCharType="end"/>
        </w:r>
      </w:p>
    </w:sdtContent>
  </w:sdt>
  <w:p w:rsidR="00AA0853" w:rsidRDefault="00AA085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80B" w:rsidRDefault="0098080B" w:rsidP="0020091D">
      <w:r>
        <w:separator/>
      </w:r>
    </w:p>
  </w:footnote>
  <w:footnote w:type="continuationSeparator" w:id="0">
    <w:p w:rsidR="0098080B" w:rsidRDefault="0098080B" w:rsidP="0020091D">
      <w:r>
        <w:continuationSeparator/>
      </w:r>
    </w:p>
  </w:footnote>
  <w:footnote w:id="1">
    <w:p w:rsidR="00AA0853" w:rsidRDefault="00AA0853" w:rsidP="00603D96">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AA0853" w:rsidRDefault="00AA0853">
      <w:pPr>
        <w:pStyle w:val="a8"/>
      </w:pPr>
      <w:r>
        <w:rPr>
          <w:rStyle w:val="aff5"/>
        </w:rPr>
        <w:footnoteRef/>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22C1D"/>
    <w:rsid w:val="00040C3B"/>
    <w:rsid w:val="00043CD8"/>
    <w:rsid w:val="00055C31"/>
    <w:rsid w:val="0007097D"/>
    <w:rsid w:val="00074F73"/>
    <w:rsid w:val="0009118B"/>
    <w:rsid w:val="000947F1"/>
    <w:rsid w:val="000B1C89"/>
    <w:rsid w:val="000C14CC"/>
    <w:rsid w:val="00120E78"/>
    <w:rsid w:val="0013746B"/>
    <w:rsid w:val="00155A8C"/>
    <w:rsid w:val="00164D4E"/>
    <w:rsid w:val="00167529"/>
    <w:rsid w:val="00187167"/>
    <w:rsid w:val="0019593C"/>
    <w:rsid w:val="001A24E4"/>
    <w:rsid w:val="001A79F2"/>
    <w:rsid w:val="001B2258"/>
    <w:rsid w:val="001C068D"/>
    <w:rsid w:val="001C1E05"/>
    <w:rsid w:val="001C2503"/>
    <w:rsid w:val="001D4EBF"/>
    <w:rsid w:val="001D5217"/>
    <w:rsid w:val="001E1EDC"/>
    <w:rsid w:val="001F4CD1"/>
    <w:rsid w:val="0020091D"/>
    <w:rsid w:val="002313DA"/>
    <w:rsid w:val="0026032F"/>
    <w:rsid w:val="00262D00"/>
    <w:rsid w:val="00262DCF"/>
    <w:rsid w:val="002743CF"/>
    <w:rsid w:val="002776B7"/>
    <w:rsid w:val="002917CE"/>
    <w:rsid w:val="00297183"/>
    <w:rsid w:val="002B4CDF"/>
    <w:rsid w:val="002D4096"/>
    <w:rsid w:val="002D783D"/>
    <w:rsid w:val="002E1200"/>
    <w:rsid w:val="002E2609"/>
    <w:rsid w:val="002F0F22"/>
    <w:rsid w:val="002F0F29"/>
    <w:rsid w:val="003146F7"/>
    <w:rsid w:val="00324CB6"/>
    <w:rsid w:val="00325350"/>
    <w:rsid w:val="003268F8"/>
    <w:rsid w:val="00366C13"/>
    <w:rsid w:val="00367B35"/>
    <w:rsid w:val="003A0091"/>
    <w:rsid w:val="003A0927"/>
    <w:rsid w:val="003C51EB"/>
    <w:rsid w:val="003D3692"/>
    <w:rsid w:val="003F4419"/>
    <w:rsid w:val="004045C9"/>
    <w:rsid w:val="004126F5"/>
    <w:rsid w:val="00441D44"/>
    <w:rsid w:val="004545AA"/>
    <w:rsid w:val="004563CD"/>
    <w:rsid w:val="0045650E"/>
    <w:rsid w:val="004869C6"/>
    <w:rsid w:val="004A71D2"/>
    <w:rsid w:val="004B6A6D"/>
    <w:rsid w:val="004E37BF"/>
    <w:rsid w:val="004F0822"/>
    <w:rsid w:val="004F59FE"/>
    <w:rsid w:val="00521E74"/>
    <w:rsid w:val="00536C7F"/>
    <w:rsid w:val="00593A85"/>
    <w:rsid w:val="005A1392"/>
    <w:rsid w:val="005A3763"/>
    <w:rsid w:val="005D06FE"/>
    <w:rsid w:val="005D1C97"/>
    <w:rsid w:val="005E1DBD"/>
    <w:rsid w:val="005E7CB8"/>
    <w:rsid w:val="005F5618"/>
    <w:rsid w:val="00603D96"/>
    <w:rsid w:val="00610088"/>
    <w:rsid w:val="0061647E"/>
    <w:rsid w:val="00622A91"/>
    <w:rsid w:val="00643A99"/>
    <w:rsid w:val="00650B50"/>
    <w:rsid w:val="00684C6C"/>
    <w:rsid w:val="006C0885"/>
    <w:rsid w:val="006C3A16"/>
    <w:rsid w:val="006C4819"/>
    <w:rsid w:val="006E0266"/>
    <w:rsid w:val="006F470D"/>
    <w:rsid w:val="00722F10"/>
    <w:rsid w:val="007234FE"/>
    <w:rsid w:val="00732F88"/>
    <w:rsid w:val="00741DA3"/>
    <w:rsid w:val="00746C4E"/>
    <w:rsid w:val="007478FE"/>
    <w:rsid w:val="00757ACF"/>
    <w:rsid w:val="00767B8F"/>
    <w:rsid w:val="00775B91"/>
    <w:rsid w:val="007A6523"/>
    <w:rsid w:val="007C085A"/>
    <w:rsid w:val="007F1E2A"/>
    <w:rsid w:val="00821179"/>
    <w:rsid w:val="0082665D"/>
    <w:rsid w:val="0083168A"/>
    <w:rsid w:val="00832EA5"/>
    <w:rsid w:val="008337A1"/>
    <w:rsid w:val="0086523B"/>
    <w:rsid w:val="008713C5"/>
    <w:rsid w:val="00874974"/>
    <w:rsid w:val="008808FE"/>
    <w:rsid w:val="00880AFB"/>
    <w:rsid w:val="008970C2"/>
    <w:rsid w:val="008A5CCF"/>
    <w:rsid w:val="008C0CB1"/>
    <w:rsid w:val="008D68A6"/>
    <w:rsid w:val="008D7CDD"/>
    <w:rsid w:val="008E1389"/>
    <w:rsid w:val="0090666F"/>
    <w:rsid w:val="0091236C"/>
    <w:rsid w:val="009153EB"/>
    <w:rsid w:val="0094733B"/>
    <w:rsid w:val="0095349E"/>
    <w:rsid w:val="0098080B"/>
    <w:rsid w:val="00981498"/>
    <w:rsid w:val="00991EFB"/>
    <w:rsid w:val="00995D91"/>
    <w:rsid w:val="009976A2"/>
    <w:rsid w:val="009B00A1"/>
    <w:rsid w:val="009D3BA4"/>
    <w:rsid w:val="009F568D"/>
    <w:rsid w:val="00A16BBC"/>
    <w:rsid w:val="00A24461"/>
    <w:rsid w:val="00A3160E"/>
    <w:rsid w:val="00A36362"/>
    <w:rsid w:val="00A41EE2"/>
    <w:rsid w:val="00A421A7"/>
    <w:rsid w:val="00A71D83"/>
    <w:rsid w:val="00A932E7"/>
    <w:rsid w:val="00A9606A"/>
    <w:rsid w:val="00A97C74"/>
    <w:rsid w:val="00AA0853"/>
    <w:rsid w:val="00AD469E"/>
    <w:rsid w:val="00AE2770"/>
    <w:rsid w:val="00AE506C"/>
    <w:rsid w:val="00AF64ED"/>
    <w:rsid w:val="00B0613E"/>
    <w:rsid w:val="00B13403"/>
    <w:rsid w:val="00B1794E"/>
    <w:rsid w:val="00B23F70"/>
    <w:rsid w:val="00B41B89"/>
    <w:rsid w:val="00B43C41"/>
    <w:rsid w:val="00B51B33"/>
    <w:rsid w:val="00B57DAD"/>
    <w:rsid w:val="00B87F91"/>
    <w:rsid w:val="00BB06D8"/>
    <w:rsid w:val="00BB5718"/>
    <w:rsid w:val="00BC16D0"/>
    <w:rsid w:val="00BE097D"/>
    <w:rsid w:val="00C119CF"/>
    <w:rsid w:val="00C13353"/>
    <w:rsid w:val="00C15404"/>
    <w:rsid w:val="00C16597"/>
    <w:rsid w:val="00C17E53"/>
    <w:rsid w:val="00C20B58"/>
    <w:rsid w:val="00C2788E"/>
    <w:rsid w:val="00C5570A"/>
    <w:rsid w:val="00C6579B"/>
    <w:rsid w:val="00C674F6"/>
    <w:rsid w:val="00C7193E"/>
    <w:rsid w:val="00C74A48"/>
    <w:rsid w:val="00C81ACC"/>
    <w:rsid w:val="00C831F2"/>
    <w:rsid w:val="00D05C1B"/>
    <w:rsid w:val="00D144B3"/>
    <w:rsid w:val="00D31F86"/>
    <w:rsid w:val="00D34B40"/>
    <w:rsid w:val="00D34B51"/>
    <w:rsid w:val="00D52516"/>
    <w:rsid w:val="00D66DB5"/>
    <w:rsid w:val="00D738A3"/>
    <w:rsid w:val="00D7739A"/>
    <w:rsid w:val="00D80007"/>
    <w:rsid w:val="00D9327B"/>
    <w:rsid w:val="00D935EB"/>
    <w:rsid w:val="00DC5A8B"/>
    <w:rsid w:val="00DE72DC"/>
    <w:rsid w:val="00DF0A16"/>
    <w:rsid w:val="00DF72BD"/>
    <w:rsid w:val="00E36830"/>
    <w:rsid w:val="00E606EA"/>
    <w:rsid w:val="00E76D5F"/>
    <w:rsid w:val="00E84E21"/>
    <w:rsid w:val="00E92783"/>
    <w:rsid w:val="00EC29EF"/>
    <w:rsid w:val="00EE1DE4"/>
    <w:rsid w:val="00EF2101"/>
    <w:rsid w:val="00F01A89"/>
    <w:rsid w:val="00F81C6C"/>
    <w:rsid w:val="00F92573"/>
    <w:rsid w:val="00FB0E05"/>
    <w:rsid w:val="00FB2D07"/>
    <w:rsid w:val="00FF620C"/>
    <w:rsid w:val="00FF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25595768">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53212829">
      <w:bodyDiv w:val="1"/>
      <w:marLeft w:val="0"/>
      <w:marRight w:val="0"/>
      <w:marTop w:val="0"/>
      <w:marBottom w:val="0"/>
      <w:divBdr>
        <w:top w:val="none" w:sz="0" w:space="0" w:color="auto"/>
        <w:left w:val="none" w:sz="0" w:space="0" w:color="auto"/>
        <w:bottom w:val="none" w:sz="0" w:space="0" w:color="auto"/>
        <w:right w:val="none" w:sz="0" w:space="0" w:color="auto"/>
      </w:divBdr>
    </w:div>
    <w:div w:id="535002958">
      <w:bodyDiv w:val="1"/>
      <w:marLeft w:val="0"/>
      <w:marRight w:val="0"/>
      <w:marTop w:val="0"/>
      <w:marBottom w:val="0"/>
      <w:divBdr>
        <w:top w:val="none" w:sz="0" w:space="0" w:color="auto"/>
        <w:left w:val="none" w:sz="0" w:space="0" w:color="auto"/>
        <w:bottom w:val="none" w:sz="0" w:space="0" w:color="auto"/>
        <w:right w:val="none" w:sz="0" w:space="0" w:color="auto"/>
      </w:divBdr>
    </w:div>
    <w:div w:id="550775198">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0796695">
      <w:bodyDiv w:val="1"/>
      <w:marLeft w:val="0"/>
      <w:marRight w:val="0"/>
      <w:marTop w:val="0"/>
      <w:marBottom w:val="0"/>
      <w:divBdr>
        <w:top w:val="none" w:sz="0" w:space="0" w:color="auto"/>
        <w:left w:val="none" w:sz="0" w:space="0" w:color="auto"/>
        <w:bottom w:val="none" w:sz="0" w:space="0" w:color="auto"/>
        <w:right w:val="none" w:sz="0" w:space="0" w:color="auto"/>
      </w:divBdr>
    </w:div>
    <w:div w:id="585923466">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899091867">
      <w:bodyDiv w:val="1"/>
      <w:marLeft w:val="0"/>
      <w:marRight w:val="0"/>
      <w:marTop w:val="0"/>
      <w:marBottom w:val="0"/>
      <w:divBdr>
        <w:top w:val="none" w:sz="0" w:space="0" w:color="auto"/>
        <w:left w:val="none" w:sz="0" w:space="0" w:color="auto"/>
        <w:bottom w:val="none" w:sz="0" w:space="0" w:color="auto"/>
        <w:right w:val="none" w:sz="0" w:space="0" w:color="auto"/>
      </w:divBdr>
    </w:div>
    <w:div w:id="925958745">
      <w:bodyDiv w:val="1"/>
      <w:marLeft w:val="0"/>
      <w:marRight w:val="0"/>
      <w:marTop w:val="0"/>
      <w:marBottom w:val="0"/>
      <w:divBdr>
        <w:top w:val="none" w:sz="0" w:space="0" w:color="auto"/>
        <w:left w:val="none" w:sz="0" w:space="0" w:color="auto"/>
        <w:bottom w:val="none" w:sz="0" w:space="0" w:color="auto"/>
        <w:right w:val="none" w:sz="0" w:space="0" w:color="auto"/>
      </w:divBdr>
    </w:div>
    <w:div w:id="101372614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93151133">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457721437">
      <w:bodyDiv w:val="1"/>
      <w:marLeft w:val="0"/>
      <w:marRight w:val="0"/>
      <w:marTop w:val="0"/>
      <w:marBottom w:val="0"/>
      <w:divBdr>
        <w:top w:val="none" w:sz="0" w:space="0" w:color="auto"/>
        <w:left w:val="none" w:sz="0" w:space="0" w:color="auto"/>
        <w:bottom w:val="none" w:sz="0" w:space="0" w:color="auto"/>
        <w:right w:val="none" w:sz="0" w:space="0" w:color="auto"/>
      </w:divBdr>
    </w:div>
    <w:div w:id="1624194595">
      <w:bodyDiv w:val="1"/>
      <w:marLeft w:val="0"/>
      <w:marRight w:val="0"/>
      <w:marTop w:val="0"/>
      <w:marBottom w:val="0"/>
      <w:divBdr>
        <w:top w:val="none" w:sz="0" w:space="0" w:color="auto"/>
        <w:left w:val="none" w:sz="0" w:space="0" w:color="auto"/>
        <w:bottom w:val="none" w:sz="0" w:space="0" w:color="auto"/>
        <w:right w:val="none" w:sz="0" w:space="0" w:color="auto"/>
      </w:divBdr>
    </w:div>
    <w:div w:id="1663042361">
      <w:bodyDiv w:val="1"/>
      <w:marLeft w:val="0"/>
      <w:marRight w:val="0"/>
      <w:marTop w:val="0"/>
      <w:marBottom w:val="0"/>
      <w:divBdr>
        <w:top w:val="none" w:sz="0" w:space="0" w:color="auto"/>
        <w:left w:val="none" w:sz="0" w:space="0" w:color="auto"/>
        <w:bottom w:val="none" w:sz="0" w:space="0" w:color="auto"/>
        <w:right w:val="none" w:sz="0" w:space="0" w:color="auto"/>
      </w:divBdr>
    </w:div>
    <w:div w:id="1687368320">
      <w:bodyDiv w:val="1"/>
      <w:marLeft w:val="0"/>
      <w:marRight w:val="0"/>
      <w:marTop w:val="0"/>
      <w:marBottom w:val="0"/>
      <w:divBdr>
        <w:top w:val="none" w:sz="0" w:space="0" w:color="auto"/>
        <w:left w:val="none" w:sz="0" w:space="0" w:color="auto"/>
        <w:bottom w:val="none" w:sz="0" w:space="0" w:color="auto"/>
        <w:right w:val="none" w:sz="0" w:space="0" w:color="auto"/>
      </w:divBdr>
    </w:div>
    <w:div w:id="194395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EE2A0-DACF-4E82-8A08-528685FB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1</Pages>
  <Words>19497</Words>
  <Characters>111133</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Олеговна Гурылева</cp:lastModifiedBy>
  <cp:revision>69</cp:revision>
  <cp:lastPrinted>2013-06-14T07:30:00Z</cp:lastPrinted>
  <dcterms:created xsi:type="dcterms:W3CDTF">2012-08-28T07:00:00Z</dcterms:created>
  <dcterms:modified xsi:type="dcterms:W3CDTF">2013-06-17T09:18:00Z</dcterms:modified>
</cp:coreProperties>
</file>