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6C3A20" w:rsidP="00E51B31">
            <w:pPr>
              <w:jc w:val="both"/>
              <w:rPr>
                <w:sz w:val="28"/>
                <w:szCs w:val="28"/>
              </w:rPr>
            </w:pPr>
            <w:r w:rsidRPr="006C3A20">
              <w:rPr>
                <w:sz w:val="28"/>
                <w:szCs w:val="28"/>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A97E95" w:rsidRDefault="00027A3E" w:rsidP="006C3A20">
      <w:pPr>
        <w:pStyle w:val="ConsPlusNormal"/>
        <w:ind w:firstLine="0"/>
        <w:jc w:val="both"/>
        <w:rPr>
          <w:rFonts w:ascii="Times New Roman" w:hAnsi="Times New Roman" w:cs="Times New Roman"/>
          <w:sz w:val="28"/>
          <w:szCs w:val="28"/>
        </w:rPr>
      </w:pPr>
      <w:r w:rsidRPr="00C25ABE">
        <w:rPr>
          <w:rFonts w:ascii="Times New Roman" w:hAnsi="Times New Roman" w:cs="Times New Roman"/>
          <w:b/>
          <w:sz w:val="28"/>
          <w:szCs w:val="28"/>
          <w:u w:val="single"/>
        </w:rPr>
        <w:t>Предмет</w:t>
      </w:r>
      <w:r w:rsidR="007754EC" w:rsidRPr="00C25ABE">
        <w:rPr>
          <w:rFonts w:ascii="Times New Roman" w:hAnsi="Times New Roman" w:cs="Times New Roman"/>
          <w:b/>
          <w:sz w:val="28"/>
          <w:szCs w:val="28"/>
        </w:rPr>
        <w:t>:</w:t>
      </w:r>
      <w:r w:rsidR="007A7315" w:rsidRPr="00C25ABE">
        <w:rPr>
          <w:rFonts w:ascii="Times New Roman" w:hAnsi="Times New Roman" w:cs="Times New Roman"/>
          <w:sz w:val="28"/>
          <w:szCs w:val="28"/>
        </w:rPr>
        <w:t xml:space="preserve"> </w:t>
      </w:r>
      <w:r w:rsidR="006C3A20" w:rsidRPr="00C25ABE">
        <w:rPr>
          <w:rFonts w:ascii="Times New Roman" w:hAnsi="Times New Roman" w:cs="Times New Roman"/>
          <w:sz w:val="28"/>
          <w:szCs w:val="28"/>
        </w:rPr>
        <w:t xml:space="preserve">Капитальный ремонт гидротехнического сооружения на р. </w:t>
      </w:r>
      <w:proofErr w:type="spellStart"/>
      <w:r w:rsidR="006C3A20" w:rsidRPr="00C25ABE">
        <w:rPr>
          <w:rFonts w:ascii="Times New Roman" w:hAnsi="Times New Roman" w:cs="Times New Roman"/>
          <w:sz w:val="28"/>
          <w:szCs w:val="28"/>
        </w:rPr>
        <w:t>Талка</w:t>
      </w:r>
      <w:proofErr w:type="spellEnd"/>
      <w:r w:rsidR="006C3A20" w:rsidRPr="00C25ABE">
        <w:rPr>
          <w:rFonts w:ascii="Times New Roman" w:hAnsi="Times New Roman" w:cs="Times New Roman"/>
          <w:sz w:val="28"/>
          <w:szCs w:val="28"/>
        </w:rPr>
        <w:t xml:space="preserve"> в г. Иваново</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7F339A">
            <w:pPr>
              <w:pStyle w:val="30"/>
              <w:rPr>
                <w:lang w:val="en-US"/>
              </w:rPr>
            </w:pPr>
            <w:r w:rsidRPr="00B244C3">
              <w:t>2</w:t>
            </w:r>
            <w:r w:rsidR="007F339A">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7F339A" w:rsidP="00F03F56">
            <w:pPr>
              <w:pStyle w:val="30"/>
            </w:pPr>
            <w:r>
              <w:t>4</w:t>
            </w:r>
            <w:r w:rsidR="00F03F56">
              <w:t>7</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Pr="00CD45CA"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w:t>
      </w:r>
      <w:r w:rsidRPr="00CD45CA">
        <w:rPr>
          <w:rFonts w:ascii="Times New Roman" w:hAnsi="Times New Roman"/>
          <w:sz w:val="24"/>
          <w:szCs w:val="24"/>
        </w:rPr>
        <w:t>электронной форме).</w:t>
      </w:r>
    </w:p>
    <w:p w:rsidR="00CD45CA" w:rsidRPr="00CD45CA" w:rsidRDefault="00CD45CA" w:rsidP="00CD45CA">
      <w:pPr>
        <w:pStyle w:val="HTML"/>
        <w:tabs>
          <w:tab w:val="left" w:pos="709"/>
        </w:tabs>
        <w:jc w:val="both"/>
        <w:rPr>
          <w:rFonts w:ascii="Times New Roman" w:hAnsi="Times New Roman"/>
          <w:sz w:val="24"/>
          <w:szCs w:val="24"/>
        </w:rPr>
      </w:pPr>
      <w:r>
        <w:rPr>
          <w:rFonts w:ascii="Times New Roman" w:hAnsi="Times New Roman"/>
          <w:sz w:val="24"/>
          <w:szCs w:val="24"/>
          <w:lang w:val="ru-RU"/>
        </w:rPr>
        <w:tab/>
      </w:r>
      <w:r w:rsidR="00A97E95" w:rsidRPr="00CD45CA">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w:t>
      </w:r>
      <w:r w:rsidRPr="00CD45CA">
        <w:rPr>
          <w:rFonts w:ascii="Times New Roman" w:hAnsi="Times New Roman"/>
          <w:sz w:val="24"/>
          <w:szCs w:val="24"/>
        </w:rPr>
        <w:t xml:space="preserve"> При оформлении заявки участник размещения заказа должен также учитывать, что в п. 3 части </w:t>
      </w:r>
      <w:r w:rsidRPr="00CD45CA">
        <w:rPr>
          <w:rFonts w:ascii="Times New Roman" w:hAnsi="Times New Roman"/>
          <w:sz w:val="24"/>
          <w:szCs w:val="24"/>
          <w:lang w:val="en-US"/>
        </w:rPr>
        <w:t>III</w:t>
      </w:r>
      <w:r w:rsidRPr="00CD45CA">
        <w:rPr>
          <w:rFonts w:ascii="Times New Roman" w:hAnsi="Times New Roman"/>
          <w:sz w:val="24"/>
          <w:szCs w:val="24"/>
        </w:rPr>
        <w:t xml:space="preserve"> «Техническая часть» документации знак «/», «;» следует читать как «или» (за исключением единиц измерения).</w:t>
      </w:r>
      <w:r w:rsidRPr="00CD45CA">
        <w:rPr>
          <w:rFonts w:cs="Courier New"/>
        </w:rPr>
        <w:t xml:space="preserve"> </w:t>
      </w:r>
      <w:r w:rsidRPr="00CD45CA">
        <w:rPr>
          <w:rFonts w:ascii="Times New Roman" w:hAnsi="Times New Roman"/>
          <w:sz w:val="24"/>
          <w:szCs w:val="24"/>
        </w:rPr>
        <w:t>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w:t>
      </w:r>
      <w:r>
        <w:rPr>
          <w:rFonts w:ascii="Times New Roman" w:hAnsi="Times New Roman"/>
          <w:sz w:val="24"/>
          <w:szCs w:val="24"/>
        </w:rPr>
        <w:lastRenderedPageBreak/>
        <w:t>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w:t>
      </w:r>
      <w:r>
        <w:rPr>
          <w:rFonts w:ascii="Times New Roman" w:hAnsi="Times New Roman"/>
          <w:sz w:val="24"/>
          <w:szCs w:val="24"/>
        </w:rPr>
        <w:lastRenderedPageBreak/>
        <w:t xml:space="preserve">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r>
        <w:rPr>
          <w:rFonts w:ascii="Times New Roman" w:hAnsi="Times New Roman"/>
          <w:sz w:val="24"/>
          <w:szCs w:val="24"/>
        </w:rPr>
        <w:lastRenderedPageBreak/>
        <w:t>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w:t>
      </w:r>
      <w:r>
        <w:rPr>
          <w:rFonts w:ascii="Times New Roman" w:hAnsi="Times New Roman"/>
          <w:sz w:val="24"/>
          <w:szCs w:val="24"/>
        </w:rPr>
        <w:lastRenderedPageBreak/>
        <w:t xml:space="preserve">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w:t>
      </w:r>
      <w:r>
        <w:rPr>
          <w:rFonts w:ascii="Times New Roman" w:hAnsi="Times New Roman"/>
          <w:sz w:val="24"/>
          <w:szCs w:val="24"/>
        </w:rPr>
        <w:lastRenderedPageBreak/>
        <w:t>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w:t>
      </w:r>
      <w:r>
        <w:rPr>
          <w:rFonts w:ascii="Times New Roman" w:hAnsi="Times New Roman"/>
          <w:sz w:val="24"/>
          <w:szCs w:val="24"/>
        </w:rPr>
        <w:lastRenderedPageBreak/>
        <w:t>контракт, подписанный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w:t>
      </w:r>
      <w:r>
        <w:rPr>
          <w:rFonts w:ascii="Times New Roman" w:hAnsi="Times New Roman"/>
          <w:sz w:val="24"/>
          <w:szCs w:val="24"/>
        </w:rPr>
        <w:lastRenderedPageBreak/>
        <w:t xml:space="preserve">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w:t>
      </w:r>
      <w:r>
        <w:rPr>
          <w:rFonts w:ascii="Times New Roman" w:hAnsi="Times New Roman"/>
          <w:sz w:val="24"/>
          <w:szCs w:val="24"/>
        </w:rPr>
        <w:lastRenderedPageBreak/>
        <w:t xml:space="preserve">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lastRenderedPageBreak/>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w:t>
            </w:r>
            <w:r w:rsidR="009D38ED">
              <w:rPr>
                <w:sz w:val="24"/>
                <w:szCs w:val="24"/>
              </w:rPr>
              <w:t xml:space="preserve">благоустройства </w:t>
            </w:r>
            <w:r w:rsidRPr="00B244C3">
              <w:rPr>
                <w:sz w:val="24"/>
                <w:szCs w:val="24"/>
              </w:rPr>
              <w:t xml:space="preserve">Администрации города Иванова. </w:t>
            </w:r>
          </w:p>
          <w:p w:rsidR="009D38ED" w:rsidRPr="009D38ED" w:rsidRDefault="009D38ED" w:rsidP="009D38ED">
            <w:pPr>
              <w:jc w:val="both"/>
              <w:rPr>
                <w:sz w:val="24"/>
                <w:szCs w:val="24"/>
              </w:rPr>
            </w:pPr>
            <w:r w:rsidRPr="009D38ED">
              <w:rPr>
                <w:sz w:val="24"/>
                <w:szCs w:val="24"/>
              </w:rPr>
              <w:t>Место</w:t>
            </w:r>
            <w:r w:rsidR="00B646E5">
              <w:rPr>
                <w:sz w:val="24"/>
                <w:szCs w:val="24"/>
              </w:rPr>
              <w:t xml:space="preserve"> </w:t>
            </w:r>
            <w:r w:rsidRPr="009D38ED">
              <w:rPr>
                <w:sz w:val="24"/>
                <w:szCs w:val="24"/>
              </w:rPr>
              <w:t>нахождени</w:t>
            </w:r>
            <w:r w:rsidR="00B646E5">
              <w:rPr>
                <w:sz w:val="24"/>
                <w:szCs w:val="24"/>
              </w:rPr>
              <w:t>я, почтовый адрес</w:t>
            </w:r>
            <w:r w:rsidRPr="009D38ED">
              <w:rPr>
                <w:sz w:val="24"/>
                <w:szCs w:val="24"/>
              </w:rPr>
              <w:t xml:space="preserve">: 153000, Российская Федерация, Ивановская область, Иваново г, </w:t>
            </w:r>
            <w:proofErr w:type="spellStart"/>
            <w:r w:rsidRPr="009D38ED">
              <w:rPr>
                <w:sz w:val="24"/>
                <w:szCs w:val="24"/>
              </w:rPr>
              <w:t>пл</w:t>
            </w:r>
            <w:proofErr w:type="gramStart"/>
            <w:r w:rsidRPr="009D38ED">
              <w:rPr>
                <w:sz w:val="24"/>
                <w:szCs w:val="24"/>
              </w:rPr>
              <w:t>.Р</w:t>
            </w:r>
            <w:proofErr w:type="gramEnd"/>
            <w:r w:rsidRPr="009D38ED">
              <w:rPr>
                <w:sz w:val="24"/>
                <w:szCs w:val="24"/>
              </w:rPr>
              <w:t>еволюции</w:t>
            </w:r>
            <w:proofErr w:type="spellEnd"/>
            <w:r w:rsidRPr="009D38ED">
              <w:rPr>
                <w:sz w:val="24"/>
                <w:szCs w:val="24"/>
              </w:rPr>
              <w:t xml:space="preserve">, д.6, оф.1203 </w:t>
            </w:r>
          </w:p>
          <w:p w:rsidR="009D38ED" w:rsidRPr="009D38ED" w:rsidRDefault="009D38ED" w:rsidP="009D38ED">
            <w:pPr>
              <w:jc w:val="both"/>
              <w:rPr>
                <w:sz w:val="24"/>
                <w:szCs w:val="24"/>
              </w:rPr>
            </w:pPr>
            <w:r w:rsidRPr="009D38ED">
              <w:rPr>
                <w:sz w:val="24"/>
                <w:szCs w:val="24"/>
              </w:rPr>
              <w:t xml:space="preserve"> </w:t>
            </w:r>
            <w:r w:rsidRPr="00C25ABE">
              <w:rPr>
                <w:sz w:val="24"/>
                <w:szCs w:val="24"/>
              </w:rPr>
              <w:t>Телефон, факс: 7-4932-328083</w:t>
            </w:r>
          </w:p>
          <w:p w:rsidR="0092381A" w:rsidRPr="00B244C3" w:rsidRDefault="009D38ED" w:rsidP="009D38ED">
            <w:pPr>
              <w:jc w:val="both"/>
              <w:rPr>
                <w:sz w:val="24"/>
                <w:szCs w:val="24"/>
              </w:rPr>
            </w:pPr>
            <w:r w:rsidRPr="009D38ED">
              <w:rPr>
                <w:sz w:val="24"/>
                <w:szCs w:val="24"/>
              </w:rPr>
              <w:t>Адрес электронной почты: blag@ivgoradm.ru www.ivgoradm.ru</w:t>
            </w:r>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C25ABE"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 xml:space="preserve">Российская </w:t>
            </w:r>
            <w:r w:rsidR="00344071" w:rsidRPr="00C25ABE">
              <w:rPr>
                <w:sz w:val="24"/>
                <w:szCs w:val="24"/>
              </w:rPr>
              <w:t>Федерация, Ивановская область, Иваново г.,</w:t>
            </w:r>
            <w:r w:rsidR="0058042F" w:rsidRPr="00C25ABE">
              <w:rPr>
                <w:sz w:val="24"/>
                <w:szCs w:val="24"/>
              </w:rPr>
              <w:t xml:space="preserve"> </w:t>
            </w:r>
            <w:r w:rsidR="00344071" w:rsidRPr="00C25ABE">
              <w:rPr>
                <w:sz w:val="24"/>
                <w:szCs w:val="24"/>
              </w:rPr>
              <w:t xml:space="preserve">                         </w:t>
            </w:r>
            <w:r w:rsidR="0058042F" w:rsidRPr="00C25ABE">
              <w:rPr>
                <w:sz w:val="24"/>
                <w:szCs w:val="24"/>
              </w:rPr>
              <w:t>пл. Революции, д. 6, к. 5</w:t>
            </w:r>
            <w:r w:rsidR="00436C26" w:rsidRPr="00C25ABE">
              <w:rPr>
                <w:sz w:val="24"/>
                <w:szCs w:val="24"/>
              </w:rPr>
              <w:t>19</w:t>
            </w:r>
            <w:r w:rsidRPr="00C25ABE">
              <w:rPr>
                <w:sz w:val="24"/>
                <w:szCs w:val="24"/>
              </w:rPr>
              <w:t>.</w:t>
            </w:r>
            <w:proofErr w:type="gramEnd"/>
          </w:p>
          <w:p w:rsidR="0021471B" w:rsidRPr="00B244C3" w:rsidRDefault="009B7AC2" w:rsidP="001A59C5">
            <w:pPr>
              <w:jc w:val="both"/>
              <w:rPr>
                <w:sz w:val="24"/>
                <w:szCs w:val="24"/>
              </w:rPr>
            </w:pPr>
            <w:r w:rsidRPr="00C25ABE">
              <w:rPr>
                <w:color w:val="000000"/>
                <w:sz w:val="24"/>
                <w:szCs w:val="24"/>
              </w:rPr>
              <w:t>Т</w:t>
            </w:r>
            <w:r w:rsidR="0021471B" w:rsidRPr="00C25ABE">
              <w:rPr>
                <w:color w:val="000000"/>
                <w:sz w:val="24"/>
                <w:szCs w:val="24"/>
              </w:rPr>
              <w:t xml:space="preserve">елефон/факс: </w:t>
            </w:r>
            <w:r w:rsidR="0021471B" w:rsidRPr="00C25ABE">
              <w:rPr>
                <w:sz w:val="24"/>
                <w:szCs w:val="24"/>
              </w:rPr>
              <w:t xml:space="preserve">(4932) </w:t>
            </w:r>
            <w:r w:rsidR="001E1222" w:rsidRPr="00C25ABE">
              <w:rPr>
                <w:sz w:val="24"/>
                <w:szCs w:val="24"/>
              </w:rPr>
              <w:t>59-46-</w:t>
            </w:r>
            <w:r w:rsidR="00436C26" w:rsidRPr="00C25ABE">
              <w:rPr>
                <w:sz w:val="24"/>
                <w:szCs w:val="24"/>
              </w:rPr>
              <w:t>35</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6F4275" w:rsidRPr="00C25ABE" w:rsidRDefault="00897B8F" w:rsidP="006F4275">
            <w:pPr>
              <w:pStyle w:val="ConsPlusNormal"/>
              <w:ind w:firstLine="0"/>
              <w:jc w:val="both"/>
              <w:rPr>
                <w:rFonts w:ascii="Times New Roman" w:hAnsi="Times New Roman" w:cs="Times New Roman"/>
                <w:sz w:val="24"/>
                <w:szCs w:val="24"/>
              </w:rPr>
            </w:pPr>
            <w:r w:rsidRPr="006F4275">
              <w:rPr>
                <w:rFonts w:ascii="Times New Roman" w:hAnsi="Times New Roman" w:cs="Times New Roman"/>
                <w:sz w:val="24"/>
                <w:szCs w:val="24"/>
              </w:rPr>
              <w:t xml:space="preserve">Открытый аукцион </w:t>
            </w:r>
            <w:r w:rsidR="00CF266A" w:rsidRPr="006F4275">
              <w:rPr>
                <w:rFonts w:ascii="Times New Roman" w:hAnsi="Times New Roman" w:cs="Times New Roman"/>
                <w:sz w:val="24"/>
                <w:szCs w:val="24"/>
              </w:rPr>
              <w:t xml:space="preserve">в электронной форме </w:t>
            </w:r>
            <w:r w:rsidRPr="006F4275">
              <w:rPr>
                <w:rFonts w:ascii="Times New Roman" w:hAnsi="Times New Roman" w:cs="Times New Roman"/>
                <w:sz w:val="24"/>
                <w:szCs w:val="24"/>
              </w:rPr>
              <w:t>на право заключения</w:t>
            </w:r>
            <w:r w:rsidR="000C56DF" w:rsidRPr="006F4275">
              <w:rPr>
                <w:rFonts w:ascii="Times New Roman" w:hAnsi="Times New Roman" w:cs="Times New Roman"/>
                <w:sz w:val="24"/>
                <w:szCs w:val="24"/>
              </w:rPr>
              <w:t xml:space="preserve"> муниципального </w:t>
            </w:r>
            <w:r w:rsidR="000C56DF" w:rsidRPr="00C25ABE">
              <w:rPr>
                <w:rFonts w:ascii="Times New Roman" w:hAnsi="Times New Roman" w:cs="Times New Roman"/>
                <w:sz w:val="24"/>
                <w:szCs w:val="24"/>
              </w:rPr>
              <w:t xml:space="preserve">контракта </w:t>
            </w:r>
            <w:r w:rsidR="00B766B7" w:rsidRPr="00C25ABE">
              <w:rPr>
                <w:rFonts w:ascii="Times New Roman" w:hAnsi="Times New Roman" w:cs="Times New Roman"/>
                <w:sz w:val="24"/>
                <w:szCs w:val="24"/>
              </w:rPr>
              <w:t xml:space="preserve">на </w:t>
            </w:r>
            <w:r w:rsidR="006F4275" w:rsidRPr="00C25ABE">
              <w:rPr>
                <w:rFonts w:ascii="Times New Roman" w:hAnsi="Times New Roman" w:cs="Times New Roman"/>
                <w:sz w:val="24"/>
                <w:szCs w:val="24"/>
              </w:rPr>
              <w:t>выполнение работ по</w:t>
            </w:r>
            <w:r w:rsidR="00A97E95" w:rsidRPr="00C25ABE">
              <w:rPr>
                <w:rFonts w:ascii="Times New Roman" w:hAnsi="Times New Roman" w:cs="Times New Roman"/>
                <w:sz w:val="24"/>
                <w:szCs w:val="24"/>
              </w:rPr>
              <w:t xml:space="preserve"> </w:t>
            </w:r>
            <w:r w:rsidR="006F4275" w:rsidRPr="00C25ABE">
              <w:rPr>
                <w:rFonts w:ascii="Times New Roman" w:hAnsi="Times New Roman" w:cs="Times New Roman"/>
                <w:sz w:val="24"/>
                <w:szCs w:val="24"/>
              </w:rPr>
              <w:t xml:space="preserve">капитальному ремонту гидротехнического сооружения на р. </w:t>
            </w:r>
            <w:proofErr w:type="spellStart"/>
            <w:r w:rsidR="006F4275" w:rsidRPr="00C25ABE">
              <w:rPr>
                <w:rFonts w:ascii="Times New Roman" w:hAnsi="Times New Roman" w:cs="Times New Roman"/>
                <w:sz w:val="24"/>
                <w:szCs w:val="24"/>
              </w:rPr>
              <w:t>Талка</w:t>
            </w:r>
            <w:proofErr w:type="spellEnd"/>
            <w:r w:rsidR="006F4275" w:rsidRPr="00C25ABE">
              <w:rPr>
                <w:rFonts w:ascii="Times New Roman" w:hAnsi="Times New Roman" w:cs="Times New Roman"/>
                <w:sz w:val="24"/>
                <w:szCs w:val="24"/>
              </w:rPr>
              <w:t xml:space="preserve"> в г. Иваново.</w:t>
            </w:r>
          </w:p>
          <w:p w:rsidR="00E940E4" w:rsidRPr="006F4275" w:rsidRDefault="00AF767F" w:rsidP="00B2300C">
            <w:pPr>
              <w:jc w:val="both"/>
              <w:rPr>
                <w:sz w:val="24"/>
                <w:szCs w:val="24"/>
              </w:rPr>
            </w:pPr>
            <w:r w:rsidRPr="00C25ABE">
              <w:rPr>
                <w:sz w:val="24"/>
                <w:szCs w:val="24"/>
              </w:rPr>
              <w:t xml:space="preserve">Объем работ указан в части </w:t>
            </w:r>
            <w:r w:rsidRPr="00C25ABE">
              <w:rPr>
                <w:sz w:val="24"/>
                <w:szCs w:val="24"/>
                <w:lang w:val="en-US"/>
              </w:rPr>
              <w:t>III</w:t>
            </w:r>
            <w:r w:rsidRPr="00C25ABE">
              <w:rPr>
                <w:sz w:val="24"/>
                <w:szCs w:val="24"/>
              </w:rPr>
              <w:t xml:space="preserve"> «Техническая часть» документации об открытом аукционе в электронной</w:t>
            </w:r>
            <w:r w:rsidRPr="006F4275">
              <w:rPr>
                <w:sz w:val="24"/>
                <w:szCs w:val="24"/>
              </w:rPr>
              <w:t xml:space="preserve"> форме</w:t>
            </w:r>
            <w:r w:rsidR="00E940E4" w:rsidRPr="006F4275">
              <w:rPr>
                <w:sz w:val="24"/>
                <w:szCs w:val="24"/>
              </w:rPr>
              <w:t>.</w:t>
            </w:r>
          </w:p>
          <w:p w:rsidR="00A97E95" w:rsidRPr="00B244C3" w:rsidRDefault="00A97E95" w:rsidP="00B2300C">
            <w:pPr>
              <w:jc w:val="both"/>
              <w:rPr>
                <w:sz w:val="24"/>
                <w:szCs w:val="24"/>
              </w:rPr>
            </w:pPr>
            <w:r w:rsidRPr="006F4275">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6F427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6F4275">
              <w:rPr>
                <w:sz w:val="24"/>
                <w:szCs w:val="24"/>
              </w:rPr>
              <w:t xml:space="preserve"> проект</w:t>
            </w:r>
            <w:r w:rsidR="00A12FE1">
              <w:rPr>
                <w:sz w:val="24"/>
                <w:szCs w:val="24"/>
              </w:rPr>
              <w:t>ной и 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A12FE1" w:rsidRDefault="00A12FE1" w:rsidP="001A59C5">
            <w:pPr>
              <w:jc w:val="both"/>
              <w:rPr>
                <w:sz w:val="24"/>
                <w:szCs w:val="24"/>
              </w:rPr>
            </w:pPr>
            <w:r w:rsidRPr="00A12FE1">
              <w:rPr>
                <w:sz w:val="24"/>
                <w:szCs w:val="24"/>
              </w:rPr>
              <w:t xml:space="preserve">г. Иваново, гидротехническое сооружение на р. </w:t>
            </w:r>
            <w:proofErr w:type="spellStart"/>
            <w:r w:rsidRPr="00A12FE1">
              <w:rPr>
                <w:sz w:val="24"/>
                <w:szCs w:val="24"/>
              </w:rPr>
              <w:t>Талка</w:t>
            </w:r>
            <w:proofErr w:type="spellEnd"/>
            <w:r w:rsidRPr="00A12FE1">
              <w:rPr>
                <w:sz w:val="24"/>
                <w:szCs w:val="24"/>
              </w:rPr>
              <w:t xml:space="preserve"> в парке имени Революции 1905 года</w:t>
            </w:r>
            <w:r>
              <w:rPr>
                <w:sz w:val="24"/>
                <w:szCs w:val="24"/>
              </w:rPr>
              <w:t>.</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A12FE1" w:rsidRDefault="00A97E95" w:rsidP="00F675E1">
            <w:pPr>
              <w:jc w:val="both"/>
              <w:rPr>
                <w:sz w:val="24"/>
                <w:szCs w:val="24"/>
              </w:rPr>
            </w:pPr>
            <w:r w:rsidRPr="00A97E95">
              <w:rPr>
                <w:sz w:val="24"/>
                <w:szCs w:val="24"/>
              </w:rPr>
              <w:t>Начало выполнения работ –</w:t>
            </w:r>
            <w:r w:rsidR="00A12FE1">
              <w:rPr>
                <w:sz w:val="24"/>
                <w:szCs w:val="24"/>
              </w:rPr>
              <w:t xml:space="preserve"> </w:t>
            </w:r>
            <w:r w:rsidR="00A12FE1" w:rsidRPr="00A12FE1">
              <w:rPr>
                <w:sz w:val="24"/>
                <w:szCs w:val="24"/>
              </w:rPr>
              <w:t>с момента заключения муниципального контракта</w:t>
            </w:r>
            <w:r w:rsidR="00A12FE1">
              <w:rPr>
                <w:sz w:val="24"/>
                <w:szCs w:val="24"/>
              </w:rPr>
              <w:t>.</w:t>
            </w:r>
          </w:p>
          <w:p w:rsidR="001A59C5" w:rsidRPr="00A97E95" w:rsidRDefault="00A97E95" w:rsidP="00A12FE1">
            <w:pPr>
              <w:jc w:val="both"/>
              <w:rPr>
                <w:sz w:val="24"/>
                <w:szCs w:val="24"/>
              </w:rPr>
            </w:pPr>
            <w:r w:rsidRPr="00A97E95">
              <w:rPr>
                <w:sz w:val="24"/>
                <w:szCs w:val="24"/>
              </w:rPr>
              <w:t>Окончание выполнения работ –</w:t>
            </w:r>
            <w:r>
              <w:rPr>
                <w:sz w:val="24"/>
                <w:szCs w:val="24"/>
              </w:rPr>
              <w:t xml:space="preserve"> </w:t>
            </w:r>
            <w:r w:rsidR="00A12FE1">
              <w:rPr>
                <w:sz w:val="24"/>
                <w:szCs w:val="24"/>
              </w:rPr>
              <w:t>в</w:t>
            </w:r>
            <w:r w:rsidR="00A12FE1" w:rsidRPr="00A12FE1">
              <w:rPr>
                <w:sz w:val="24"/>
                <w:szCs w:val="24"/>
              </w:rPr>
              <w:t xml:space="preserve"> течение 90 (Девяноста) календарных дней, в соответствии с календарным планом строительства</w:t>
            </w:r>
            <w:r w:rsidR="00A12FE1">
              <w:rPr>
                <w:sz w:val="24"/>
                <w:szCs w:val="24"/>
              </w:rPr>
              <w:t>.</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A12FE1" w:rsidP="005F16D5">
            <w:pPr>
              <w:rPr>
                <w:sz w:val="24"/>
                <w:szCs w:val="24"/>
              </w:rPr>
            </w:pPr>
            <w:r w:rsidRPr="00A12FE1">
              <w:rPr>
                <w:sz w:val="24"/>
                <w:szCs w:val="24"/>
              </w:rPr>
              <w:t>4 693 660.00</w:t>
            </w:r>
            <w:r>
              <w:rPr>
                <w:sz w:val="24"/>
                <w:szCs w:val="24"/>
              </w:rPr>
              <w:t xml:space="preserve"> </w:t>
            </w:r>
            <w:r w:rsidR="00807689" w:rsidRPr="00A97E95">
              <w:rPr>
                <w:sz w:val="24"/>
                <w:szCs w:val="24"/>
              </w:rPr>
              <w:t xml:space="preserve">рублей.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B244C3" w:rsidRDefault="00A12FE1" w:rsidP="00807689">
            <w:pPr>
              <w:jc w:val="both"/>
              <w:rPr>
                <w:sz w:val="24"/>
                <w:szCs w:val="24"/>
              </w:rPr>
            </w:pPr>
            <w:r w:rsidRPr="00A12FE1">
              <w:rPr>
                <w:sz w:val="24"/>
                <w:szCs w:val="24"/>
              </w:rPr>
              <w:t xml:space="preserve">Начальная (максимальная) цена муниципального контракта сформирована на основании локальных сметных расчетов. </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97E95" w:rsidRPr="00E24C4F" w:rsidRDefault="00A97E95" w:rsidP="00A97E95">
            <w:pPr>
              <w:jc w:val="both"/>
              <w:rPr>
                <w:sz w:val="24"/>
                <w:szCs w:val="24"/>
              </w:rPr>
            </w:pPr>
            <w:r>
              <w:rPr>
                <w:sz w:val="24"/>
                <w:szCs w:val="24"/>
              </w:rPr>
              <w:t>Цена К</w:t>
            </w:r>
            <w:r w:rsidRPr="00C5134C">
              <w:rPr>
                <w:sz w:val="24"/>
                <w:szCs w:val="24"/>
              </w:rPr>
              <w:t>онтракта включает в себя</w:t>
            </w:r>
            <w:r w:rsidR="00A12FE1" w:rsidRPr="00A12FE1">
              <w:rPr>
                <w:sz w:val="24"/>
                <w:szCs w:val="24"/>
              </w:rPr>
              <w:t xml:space="preserve"> стоимост</w:t>
            </w:r>
            <w:r w:rsidR="00C66CA2">
              <w:rPr>
                <w:sz w:val="24"/>
                <w:szCs w:val="24"/>
              </w:rPr>
              <w:t>ь</w:t>
            </w:r>
            <w:r w:rsidR="00A12FE1" w:rsidRPr="00A12FE1">
              <w:rPr>
                <w:sz w:val="24"/>
                <w:szCs w:val="24"/>
              </w:rPr>
              <w:t xml:space="preserve"> работ, материалов, необходимых для их выполнения и приобретаемых </w:t>
            </w:r>
            <w:r w:rsidR="00A12FE1" w:rsidRPr="00E24C4F">
              <w:rPr>
                <w:sz w:val="24"/>
                <w:szCs w:val="24"/>
              </w:rPr>
              <w:t>Подрядчиком, транспортных, накладных расходов, налогов</w:t>
            </w:r>
            <w:r w:rsidR="00F7757D" w:rsidRPr="00E24C4F">
              <w:rPr>
                <w:sz w:val="24"/>
                <w:szCs w:val="24"/>
              </w:rPr>
              <w:t xml:space="preserve"> (в том числе </w:t>
            </w:r>
            <w:r w:rsidR="00C67C70" w:rsidRPr="00E24C4F">
              <w:rPr>
                <w:sz w:val="24"/>
                <w:szCs w:val="24"/>
              </w:rPr>
              <w:t>НДС</w:t>
            </w:r>
            <w:r w:rsidR="00C67C70" w:rsidRPr="00E24C4F">
              <w:rPr>
                <w:sz w:val="24"/>
                <w:szCs w:val="24"/>
                <w:vertAlign w:val="superscript"/>
              </w:rPr>
              <w:footnoteReference w:customMarkFollows="1" w:id="1"/>
              <w:t>*</w:t>
            </w:r>
            <w:r w:rsidR="00C67C70" w:rsidRPr="00E24C4F">
              <w:rPr>
                <w:sz w:val="24"/>
                <w:szCs w:val="24"/>
              </w:rPr>
              <w:t xml:space="preserve">), </w:t>
            </w:r>
            <w:r w:rsidR="00A12FE1" w:rsidRPr="00E24C4F">
              <w:rPr>
                <w:sz w:val="24"/>
                <w:szCs w:val="24"/>
              </w:rPr>
              <w:t>сборов и иных затрат, понесенных Подрядчиком при выполнении работ.</w:t>
            </w:r>
          </w:p>
          <w:p w:rsidR="00693DD2" w:rsidRPr="00B244C3" w:rsidRDefault="00693DD2" w:rsidP="00807689">
            <w:pPr>
              <w:jc w:val="both"/>
              <w:rPr>
                <w:sz w:val="24"/>
                <w:szCs w:val="24"/>
              </w:rPr>
            </w:pPr>
            <w:r w:rsidRPr="00E24C4F">
              <w:rPr>
                <w:sz w:val="24"/>
                <w:szCs w:val="24"/>
              </w:rPr>
              <w:t>Цена контракта является твердой</w:t>
            </w:r>
            <w:r w:rsidRPr="00B244C3">
              <w:rPr>
                <w:sz w:val="24"/>
                <w:szCs w:val="24"/>
              </w:rPr>
              <w:t xml:space="preserve">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w:t>
            </w:r>
            <w:r w:rsidRPr="00B244C3">
              <w:lastRenderedPageBreak/>
              <w:t xml:space="preserve">(максимальной)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94157A" w:rsidRPr="00C25ABE" w:rsidRDefault="0029549C" w:rsidP="00C25ABE">
            <w:pPr>
              <w:pStyle w:val="ConsPlusNormal"/>
              <w:ind w:firstLine="0"/>
              <w:rPr>
                <w:rFonts w:ascii="Times New Roman" w:hAnsi="Times New Roman" w:cs="Times New Roman"/>
                <w:sz w:val="24"/>
                <w:szCs w:val="24"/>
              </w:rPr>
            </w:pPr>
            <w:r w:rsidRPr="00C25ABE">
              <w:rPr>
                <w:rFonts w:ascii="Times New Roman" w:hAnsi="Times New Roman" w:cs="Times New Roman"/>
                <w:sz w:val="24"/>
                <w:szCs w:val="24"/>
              </w:rPr>
              <w:t xml:space="preserve">Средства федерального, областного и местного бюджета </w:t>
            </w: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C380A" w:rsidRPr="00B244C3" w:rsidRDefault="003A4958" w:rsidP="00BC380A">
            <w:pPr>
              <w:pStyle w:val="ae"/>
              <w:jc w:val="both"/>
              <w:rPr>
                <w:sz w:val="24"/>
                <w:szCs w:val="24"/>
              </w:rPr>
            </w:pPr>
            <w:r w:rsidRPr="00B244C3">
              <w:rPr>
                <w:sz w:val="24"/>
                <w:szCs w:val="24"/>
              </w:rPr>
              <w:t xml:space="preserve">Оплата производится </w:t>
            </w:r>
            <w:r w:rsidR="00BC380A" w:rsidRPr="00E24C4F">
              <w:rPr>
                <w:sz w:val="24"/>
                <w:szCs w:val="24"/>
              </w:rPr>
              <w:t>по безналичному расчету</w:t>
            </w:r>
            <w:r w:rsidR="00BC380A">
              <w:rPr>
                <w:sz w:val="24"/>
                <w:szCs w:val="24"/>
              </w:rPr>
              <w:t xml:space="preserve">, </w:t>
            </w:r>
            <w:r w:rsidR="00BC380A" w:rsidRPr="00E24C4F">
              <w:rPr>
                <w:color w:val="000000"/>
                <w:sz w:val="24"/>
                <w:szCs w:val="24"/>
              </w:rPr>
              <w:t xml:space="preserve">после подписания акта о приемке выполненных работ (форма № КС-2) по </w:t>
            </w:r>
            <w:r w:rsidR="00BC380A" w:rsidRPr="00C25ABE">
              <w:rPr>
                <w:color w:val="000000"/>
                <w:sz w:val="24"/>
                <w:szCs w:val="24"/>
              </w:rPr>
              <w:t>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B244C3">
              <w:rPr>
                <w:sz w:val="24"/>
                <w:szCs w:val="24"/>
              </w:rPr>
              <w:lastRenderedPageBreak/>
              <w:t>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F071E8">
            <w:pPr>
              <w:pStyle w:val="Web"/>
              <w:spacing w:before="0" w:beforeAutospacing="0" w:after="0" w:afterAutospacing="0"/>
            </w:pPr>
            <w:r w:rsidRPr="00B244C3">
              <w:t>1.7.</w:t>
            </w:r>
            <w:r w:rsidR="00F071E8">
              <w:t>5</w:t>
            </w:r>
            <w:r w:rsidRPr="00B244C3">
              <w:t>.6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A57735" w:rsidRDefault="002E3B6C" w:rsidP="001A59C5">
            <w:pPr>
              <w:pStyle w:val="Web"/>
              <w:spacing w:before="0" w:beforeAutospacing="0" w:after="0" w:afterAutospacing="0"/>
              <w:jc w:val="both"/>
            </w:pPr>
            <w:r w:rsidRPr="00B244C3">
              <w:t xml:space="preserve">Заявка на участие в открытом аукционе в электронной </w:t>
            </w:r>
            <w:r w:rsidRPr="00A57735">
              <w:t xml:space="preserve">форме должна состоять </w:t>
            </w:r>
            <w:r w:rsidRPr="00A57735">
              <w:rPr>
                <w:b/>
              </w:rPr>
              <w:t>из двух частей</w:t>
            </w:r>
            <w:r w:rsidRPr="00A57735">
              <w:t>.</w:t>
            </w:r>
          </w:p>
          <w:p w:rsidR="00257CE3" w:rsidRPr="00A57735" w:rsidRDefault="00257CE3" w:rsidP="00257CE3">
            <w:pPr>
              <w:keepNext/>
              <w:widowControl/>
              <w:jc w:val="both"/>
              <w:outlineLvl w:val="1"/>
              <w:rPr>
                <w:sz w:val="24"/>
                <w:szCs w:val="24"/>
              </w:rPr>
            </w:pPr>
            <w:r w:rsidRPr="00A57735">
              <w:rPr>
                <w:b/>
                <w:sz w:val="24"/>
                <w:szCs w:val="24"/>
              </w:rPr>
              <w:t xml:space="preserve">Первая </w:t>
            </w:r>
            <w:r w:rsidRPr="00A57735">
              <w:rPr>
                <w:sz w:val="24"/>
                <w:szCs w:val="24"/>
              </w:rPr>
              <w:t>часть заявки на участие в открытом аукционе в электронной форме должна содержать следующие сведения:</w:t>
            </w:r>
          </w:p>
          <w:p w:rsidR="00257CE3" w:rsidRDefault="00257CE3" w:rsidP="00257CE3">
            <w:pPr>
              <w:jc w:val="both"/>
              <w:outlineLvl w:val="1"/>
              <w:rPr>
                <w:sz w:val="24"/>
                <w:szCs w:val="24"/>
              </w:rPr>
            </w:pPr>
            <w:proofErr w:type="gramStart"/>
            <w:r w:rsidRPr="00A57735">
              <w:rPr>
                <w:bCs/>
                <w:sz w:val="24"/>
                <w:szCs w:val="24"/>
              </w:rPr>
              <w:t xml:space="preserve">а) </w:t>
            </w:r>
            <w:r w:rsidRPr="00A57735">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A57735">
              <w:rPr>
                <w:bCs/>
                <w:sz w:val="24"/>
                <w:szCs w:val="24"/>
              </w:rPr>
              <w:t>его словесное обозначение</w:t>
            </w:r>
            <w:r w:rsidRPr="00A57735">
              <w:rPr>
                <w:sz w:val="24"/>
                <w:szCs w:val="24"/>
              </w:rPr>
              <w:t>) (при его наличии) предлагаемого для использования товара.</w:t>
            </w:r>
            <w:proofErr w:type="gramEnd"/>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r w:rsidR="008C1101" w:rsidRPr="00B244C3">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F071E8">
              <w:rPr>
                <w:sz w:val="24"/>
                <w:szCs w:val="24"/>
                <w:lang w:eastAsia="en-US"/>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8C1101" w:rsidRPr="00B244C3">
              <w:rPr>
                <w:sz w:val="24"/>
                <w:szCs w:val="24"/>
              </w:rPr>
              <w:t xml:space="preserve">. </w:t>
            </w:r>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r w:rsidRPr="00241948">
              <w:rPr>
                <w:sz w:val="24"/>
                <w:szCs w:val="24"/>
              </w:rPr>
              <w:lastRenderedPageBreak/>
              <w:t>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CD45CA" w:rsidRDefault="002E3B6C" w:rsidP="001A59C5">
            <w:pPr>
              <w:pStyle w:val="Web"/>
              <w:spacing w:before="0" w:beforeAutospacing="0" w:after="0" w:afterAutospacing="0"/>
              <w:jc w:val="both"/>
            </w:pPr>
            <w:r w:rsidRPr="00CD45CA">
              <w:t>Части заявки на участие в</w:t>
            </w:r>
            <w:r w:rsidR="00241948" w:rsidRPr="00CD45CA">
              <w:t xml:space="preserve"> открытом</w:t>
            </w:r>
            <w:r w:rsidRPr="00CD45CA">
              <w:t xml:space="preserve"> аукционе</w:t>
            </w:r>
            <w:r w:rsidR="00241948" w:rsidRPr="00CD45CA">
              <w:t xml:space="preserve"> в электронной форме</w:t>
            </w:r>
            <w:r w:rsidRPr="00CD45CA">
              <w:t xml:space="preserve">, подаваемые участником размещения заказа, должны содержать сведения в соответствии с настоящей </w:t>
            </w:r>
            <w:r w:rsidR="00335067" w:rsidRPr="00CD45CA">
              <w:t>документацией об открытом аукционе в электронной форме</w:t>
            </w:r>
            <w:r w:rsidRPr="00CD45CA">
              <w:t>.</w:t>
            </w:r>
          </w:p>
          <w:p w:rsidR="002E3B6C" w:rsidRPr="00CD45CA" w:rsidRDefault="002E3B6C" w:rsidP="00CD45CA">
            <w:pPr>
              <w:jc w:val="both"/>
              <w:rPr>
                <w:sz w:val="24"/>
                <w:szCs w:val="24"/>
              </w:rPr>
            </w:pPr>
            <w:r w:rsidRPr="00CD45CA">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r w:rsidR="00CD45CA" w:rsidRPr="00CD45CA">
              <w:rPr>
                <w:rFonts w:eastAsiaTheme="minorHAnsi"/>
                <w:sz w:val="24"/>
                <w:szCs w:val="24"/>
                <w:lang w:eastAsia="en-US"/>
              </w:rPr>
              <w:t xml:space="preserve"> При оформлении заявки участник размещения заказа должен также учитывать, что в пункте три части три документации знак «</w:t>
            </w:r>
            <w:proofErr w:type="gramStart"/>
            <w:r w:rsidR="00CD45CA" w:rsidRPr="00CD45CA">
              <w:rPr>
                <w:rFonts w:eastAsiaTheme="minorHAnsi"/>
                <w:sz w:val="24"/>
                <w:szCs w:val="24"/>
                <w:lang w:eastAsia="en-US"/>
              </w:rPr>
              <w:t>,»</w:t>
            </w:r>
            <w:proofErr w:type="gramEnd"/>
            <w:r w:rsidR="00CD45CA" w:rsidRPr="00CD45CA">
              <w:rPr>
                <w:rFonts w:eastAsiaTheme="minorHAnsi"/>
                <w:sz w:val="24"/>
                <w:szCs w:val="24"/>
                <w:lang w:eastAsia="en-US"/>
              </w:rPr>
              <w:t xml:space="preserve"> следует читать как «и» (за исключением единиц измерения).</w:t>
            </w:r>
            <w:r w:rsidRPr="00CD45CA">
              <w:rPr>
                <w:sz w:val="24"/>
                <w:szCs w:val="24"/>
              </w:rPr>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w:t>
            </w:r>
            <w:r w:rsidR="00F213FF" w:rsidRPr="00B244C3">
              <w:lastRenderedPageBreak/>
              <w:t>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BA3729" w:rsidRDefault="00B35056" w:rsidP="001A59C5">
            <w:pPr>
              <w:jc w:val="both"/>
              <w:rPr>
                <w:sz w:val="24"/>
                <w:szCs w:val="24"/>
              </w:rPr>
            </w:pPr>
            <w:r w:rsidRPr="00B244C3">
              <w:rPr>
                <w:sz w:val="24"/>
                <w:szCs w:val="24"/>
              </w:rPr>
              <w:lastRenderedPageBreak/>
              <w:t xml:space="preserve">Начало предоставления разъяснений: </w:t>
            </w:r>
            <w:r w:rsidR="00BA3729" w:rsidRPr="00BA3729">
              <w:rPr>
                <w:sz w:val="24"/>
                <w:szCs w:val="24"/>
              </w:rPr>
              <w:t>06</w:t>
            </w:r>
            <w:r w:rsidR="00BA3729">
              <w:rPr>
                <w:sz w:val="24"/>
                <w:szCs w:val="24"/>
              </w:rPr>
              <w:t>.08.2013</w:t>
            </w:r>
          </w:p>
          <w:p w:rsidR="00B35056" w:rsidRPr="00FE5C73" w:rsidRDefault="00B35056" w:rsidP="00E24C4F">
            <w:pPr>
              <w:jc w:val="both"/>
              <w:rPr>
                <w:sz w:val="24"/>
                <w:szCs w:val="24"/>
              </w:rPr>
            </w:pPr>
            <w:r w:rsidRPr="00B244C3">
              <w:rPr>
                <w:sz w:val="24"/>
                <w:szCs w:val="24"/>
              </w:rPr>
              <w:t xml:space="preserve">Окончание предоставления разъяснений: </w:t>
            </w:r>
            <w:r w:rsidR="00BA3729">
              <w:rPr>
                <w:sz w:val="24"/>
                <w:szCs w:val="24"/>
              </w:rPr>
              <w:t>21.08.2013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17049D" w:rsidRDefault="00034D34" w:rsidP="00E24C4F">
            <w:pPr>
              <w:pStyle w:val="Web"/>
              <w:spacing w:before="0" w:beforeAutospacing="0" w:after="0" w:afterAutospacing="0"/>
              <w:jc w:val="both"/>
              <w:rPr>
                <w:bCs/>
                <w:color w:val="000000"/>
                <w:lang w:val="en-US"/>
              </w:rPr>
            </w:pPr>
            <w:r>
              <w:t xml:space="preserve"> </w:t>
            </w:r>
            <w:r w:rsidR="00BA3729">
              <w:t>27.08.2013</w:t>
            </w:r>
            <w:r w:rsidR="0017049D">
              <w:rPr>
                <w:lang w:val="en-US"/>
              </w:rPr>
              <w:t xml:space="preserve"> 08</w:t>
            </w:r>
            <w:r w:rsidR="0017049D">
              <w:t>:</w:t>
            </w:r>
            <w:bookmarkStart w:id="0" w:name="_GoBack"/>
            <w:bookmarkEnd w:id="0"/>
            <w:r w:rsidR="0017049D">
              <w:rPr>
                <w:lang w:val="en-US"/>
              </w:rPr>
              <w:t>00</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BA3729" w:rsidP="0020721A">
            <w:pPr>
              <w:pStyle w:val="Web"/>
              <w:spacing w:before="0" w:beforeAutospacing="0" w:after="0" w:afterAutospacing="0"/>
            </w:pPr>
            <w:r>
              <w:t>29.08.2013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BA3729" w:rsidP="0020721A">
            <w:pPr>
              <w:pStyle w:val="Web"/>
              <w:spacing w:before="0" w:beforeAutospacing="0" w:after="0" w:afterAutospacing="0"/>
            </w:pPr>
            <w:r>
              <w:t>02.09.2013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E24C4F" w:rsidP="001A59C5">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E24C4F" w:rsidP="001A59C5">
            <w:pPr>
              <w:widowControl/>
              <w:jc w:val="both"/>
              <w:rPr>
                <w:sz w:val="24"/>
                <w:szCs w:val="24"/>
              </w:rPr>
            </w:pPr>
            <w:r w:rsidRPr="00E24C4F">
              <w:rPr>
                <w:sz w:val="24"/>
                <w:szCs w:val="24"/>
              </w:rPr>
              <w:t xml:space="preserve">ГРКЦ ГУ Банка России по Ивановской обл. </w:t>
            </w:r>
            <w:proofErr w:type="spellStart"/>
            <w:r w:rsidRPr="00E24C4F">
              <w:rPr>
                <w:sz w:val="24"/>
                <w:szCs w:val="24"/>
              </w:rPr>
              <w:t>г</w:t>
            </w:r>
            <w:proofErr w:type="gramStart"/>
            <w:r w:rsidRPr="00E24C4F">
              <w:rPr>
                <w:sz w:val="24"/>
                <w:szCs w:val="24"/>
              </w:rPr>
              <w:t>.И</w:t>
            </w:r>
            <w:proofErr w:type="gramEnd"/>
            <w:r w:rsidRPr="00E24C4F">
              <w:rPr>
                <w:sz w:val="24"/>
                <w:szCs w:val="24"/>
              </w:rPr>
              <w:t>ваново</w:t>
            </w:r>
            <w:proofErr w:type="spellEnd"/>
            <w:r w:rsidRPr="00E24C4F">
              <w:rPr>
                <w:sz w:val="24"/>
                <w:szCs w:val="24"/>
              </w:rPr>
              <w:t>; р/c: 40302810000005000036; БИК: 042406001; л/c: 011.99.281.0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8F481B" w:rsidRDefault="008F481B" w:rsidP="008F481B">
      <w:pPr>
        <w:pStyle w:val="ConsPlusNormal"/>
        <w:ind w:firstLine="540"/>
        <w:jc w:val="both"/>
        <w:rPr>
          <w:rFonts w:eastAsiaTheme="minorHAnsi"/>
          <w:i/>
          <w:sz w:val="24"/>
          <w:szCs w:val="24"/>
        </w:rPr>
      </w:pPr>
      <w:r w:rsidRPr="008F481B">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00E24C4F">
        <w:rPr>
          <w:rFonts w:ascii="Times New Roman" w:hAnsi="Times New Roman" w:cs="Times New Roman"/>
          <w:bCs/>
          <w:i/>
          <w:spacing w:val="-9"/>
          <w:sz w:val="24"/>
          <w:szCs w:val="24"/>
        </w:rPr>
        <w:t>______________________________________________________________________________</w:t>
      </w: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D1555C">
            <w:pPr>
              <w:jc w:val="center"/>
              <w:rPr>
                <w:sz w:val="24"/>
                <w:szCs w:val="24"/>
              </w:rPr>
            </w:pPr>
            <w:r>
              <w:rPr>
                <w:sz w:val="24"/>
                <w:szCs w:val="24"/>
              </w:rPr>
              <w:t xml:space="preserve">Наименование товара, товарный знак (его словесное обозначение) (при его наличии), </w:t>
            </w:r>
            <w:r w:rsidR="00D1555C">
              <w:rPr>
                <w:sz w:val="24"/>
                <w:szCs w:val="24"/>
              </w:rPr>
              <w:t xml:space="preserve">предлагаемого для </w:t>
            </w:r>
            <w:r>
              <w:rPr>
                <w:sz w:val="24"/>
                <w:szCs w:val="24"/>
              </w:rPr>
              <w:t>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на право заключения муниципального контракта </w:t>
      </w:r>
      <w:r w:rsidR="00E24C4F">
        <w:rPr>
          <w:rFonts w:ascii="Times New Roman" w:hAnsi="Times New Roman" w:cs="Times New Roman"/>
          <w:i/>
          <w:sz w:val="24"/>
          <w:szCs w:val="24"/>
        </w:rPr>
        <w:t>____________________________.</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E24C4F">
        <w:rPr>
          <w:rFonts w:ascii="Times New Roman" w:hAnsi="Times New Roman" w:cs="Times New Roman"/>
          <w:i/>
          <w:sz w:val="24"/>
          <w:szCs w:val="24"/>
        </w:rPr>
        <w:t>________________________________________________.</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rPr>
          <w:rFonts w:eastAsia="SimSun"/>
          <w:caps/>
          <w:sz w:val="28"/>
          <w:szCs w:val="28"/>
        </w:rPr>
      </w:pPr>
    </w:p>
    <w:p w:rsidR="00AC234C" w:rsidRPr="00B244C3" w:rsidRDefault="00AC234C" w:rsidP="008F481B">
      <w:pPr>
        <w:jc w:val="center"/>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936168" w:rsidRPr="00936168" w:rsidRDefault="00936168" w:rsidP="00936168">
      <w:pPr>
        <w:widowControl/>
        <w:autoSpaceDE/>
        <w:autoSpaceDN/>
        <w:adjustRightInd/>
        <w:jc w:val="center"/>
        <w:outlineLvl w:val="0"/>
        <w:rPr>
          <w:b/>
          <w:kern w:val="28"/>
          <w:sz w:val="24"/>
          <w:szCs w:val="24"/>
        </w:rPr>
      </w:pPr>
      <w:r w:rsidRPr="00936168">
        <w:rPr>
          <w:b/>
          <w:kern w:val="28"/>
          <w:sz w:val="24"/>
          <w:szCs w:val="24"/>
        </w:rPr>
        <w:t>МУНИЦИПАЛЬНЫЙ КОНТРАКТ № ______</w:t>
      </w: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8F481B" w:rsidRPr="00C5134C" w:rsidRDefault="008F481B" w:rsidP="008F481B">
      <w:pPr>
        <w:jc w:val="both"/>
        <w:rPr>
          <w:sz w:val="24"/>
          <w:szCs w:val="24"/>
        </w:rPr>
      </w:pPr>
      <w:r w:rsidRPr="00C5134C">
        <w:rPr>
          <w:sz w:val="24"/>
          <w:szCs w:val="24"/>
        </w:rPr>
        <w:t xml:space="preserve">г. Иваново                                                                          </w:t>
      </w:r>
      <w:r>
        <w:rPr>
          <w:sz w:val="24"/>
          <w:szCs w:val="24"/>
        </w:rPr>
        <w:t xml:space="preserve">    </w:t>
      </w:r>
      <w:r w:rsidRPr="00C5134C">
        <w:rPr>
          <w:sz w:val="24"/>
          <w:szCs w:val="24"/>
        </w:rPr>
        <w:t xml:space="preserve">          «____»___________ </w:t>
      </w:r>
      <w:r>
        <w:rPr>
          <w:sz w:val="24"/>
          <w:szCs w:val="24"/>
        </w:rPr>
        <w:t>2013</w:t>
      </w:r>
      <w:r w:rsidRPr="00C5134C">
        <w:rPr>
          <w:sz w:val="24"/>
          <w:szCs w:val="24"/>
        </w:rPr>
        <w:t xml:space="preserve"> год</w:t>
      </w:r>
    </w:p>
    <w:p w:rsidR="00E24C4F" w:rsidRPr="00E24C4F" w:rsidRDefault="00E24C4F" w:rsidP="004052BC">
      <w:pPr>
        <w:widowControl/>
        <w:autoSpaceDE/>
        <w:autoSpaceDN/>
        <w:adjustRightInd/>
        <w:ind w:firstLine="357"/>
        <w:jc w:val="both"/>
        <w:rPr>
          <w:sz w:val="24"/>
          <w:szCs w:val="24"/>
        </w:rPr>
      </w:pPr>
      <w:proofErr w:type="gramStart"/>
      <w:r w:rsidRPr="00E24C4F">
        <w:rPr>
          <w:b/>
          <w:sz w:val="24"/>
          <w:szCs w:val="24"/>
        </w:rPr>
        <w:t>Управление благоустройства</w:t>
      </w:r>
      <w:r w:rsidRPr="00E24C4F">
        <w:rPr>
          <w:sz w:val="24"/>
          <w:szCs w:val="24"/>
        </w:rPr>
        <w:t xml:space="preserve"> </w:t>
      </w:r>
      <w:r w:rsidRPr="00E24C4F">
        <w:rPr>
          <w:b/>
          <w:sz w:val="24"/>
          <w:szCs w:val="24"/>
        </w:rPr>
        <w:t>администрации города Иванова</w:t>
      </w:r>
      <w:r w:rsidRPr="00E24C4F">
        <w:rPr>
          <w:sz w:val="24"/>
          <w:szCs w:val="24"/>
        </w:rPr>
        <w:t xml:space="preserve">, именуемое в дальнейшем </w:t>
      </w:r>
      <w:r w:rsidRPr="00E24C4F">
        <w:rPr>
          <w:b/>
          <w:sz w:val="24"/>
          <w:szCs w:val="24"/>
        </w:rPr>
        <w:t>«Заказчик»</w:t>
      </w:r>
      <w:r w:rsidRPr="00E24C4F">
        <w:rPr>
          <w:sz w:val="24"/>
          <w:szCs w:val="24"/>
        </w:rPr>
        <w:t>, в лице начальника управления Смирнова А.В., действующего на основании Положения, с одной стороны и _________________</w:t>
      </w:r>
      <w:r w:rsidRPr="00E24C4F">
        <w:rPr>
          <w:b/>
          <w:sz w:val="24"/>
          <w:szCs w:val="24"/>
        </w:rPr>
        <w:t xml:space="preserve">, </w:t>
      </w:r>
      <w:r w:rsidRPr="00E24C4F">
        <w:rPr>
          <w:sz w:val="24"/>
          <w:szCs w:val="24"/>
        </w:rPr>
        <w:t xml:space="preserve">именуемое в дальнейшем </w:t>
      </w:r>
      <w:r w:rsidRPr="00E24C4F">
        <w:rPr>
          <w:b/>
          <w:sz w:val="24"/>
          <w:szCs w:val="24"/>
        </w:rPr>
        <w:t>«Подрядчик»,</w:t>
      </w:r>
      <w:r w:rsidRPr="00E24C4F">
        <w:rPr>
          <w:sz w:val="24"/>
          <w:szCs w:val="24"/>
        </w:rPr>
        <w:t xml:space="preserve"> в лице ___________________, действующего на основании ______________, с другой стороны, именуемые в дальнейшем «Стороны», руководствуясь протоколом № __________ от ___________, заключили настоящий муниципальный контракт (далее – Контракт) о нижеследующем:</w:t>
      </w:r>
      <w:proofErr w:type="gramEnd"/>
    </w:p>
    <w:p w:rsidR="00E24C4F" w:rsidRPr="00E24C4F" w:rsidRDefault="00E24C4F" w:rsidP="004052BC">
      <w:pPr>
        <w:widowControl/>
        <w:autoSpaceDE/>
        <w:autoSpaceDN/>
        <w:adjustRightInd/>
        <w:jc w:val="both"/>
        <w:rPr>
          <w:sz w:val="24"/>
          <w:szCs w:val="24"/>
        </w:rPr>
      </w:pPr>
    </w:p>
    <w:p w:rsidR="00E24C4F" w:rsidRPr="00E24C4F" w:rsidRDefault="00E24C4F" w:rsidP="00E24C4F">
      <w:pPr>
        <w:widowControl/>
        <w:numPr>
          <w:ilvl w:val="0"/>
          <w:numId w:val="14"/>
        </w:numPr>
        <w:tabs>
          <w:tab w:val="clear" w:pos="480"/>
          <w:tab w:val="num" w:pos="360"/>
        </w:tabs>
        <w:autoSpaceDE/>
        <w:autoSpaceDN/>
        <w:adjustRightInd/>
        <w:ind w:left="357" w:hanging="357"/>
        <w:jc w:val="center"/>
        <w:rPr>
          <w:b/>
          <w:sz w:val="24"/>
        </w:rPr>
      </w:pPr>
      <w:r w:rsidRPr="00E24C4F">
        <w:rPr>
          <w:b/>
          <w:sz w:val="24"/>
        </w:rPr>
        <w:t>ПРЕДМЕТ КОНТРАКТА</w:t>
      </w:r>
    </w:p>
    <w:p w:rsidR="00E24C4F" w:rsidRPr="00E24C4F" w:rsidRDefault="00E24C4F" w:rsidP="004052BC">
      <w:pPr>
        <w:widowControl/>
        <w:tabs>
          <w:tab w:val="left" w:pos="540"/>
        </w:tabs>
        <w:autoSpaceDE/>
        <w:autoSpaceDN/>
        <w:adjustRightInd/>
        <w:jc w:val="both"/>
        <w:rPr>
          <w:sz w:val="24"/>
          <w:szCs w:val="24"/>
        </w:rPr>
      </w:pPr>
      <w:r w:rsidRPr="00E24C4F">
        <w:rPr>
          <w:b/>
          <w:color w:val="000000"/>
          <w:sz w:val="24"/>
        </w:rPr>
        <w:t xml:space="preserve">1.1. </w:t>
      </w:r>
      <w:r w:rsidRPr="00E24C4F">
        <w:rPr>
          <w:b/>
          <w:color w:val="000000"/>
          <w:sz w:val="24"/>
        </w:rPr>
        <w:tab/>
      </w:r>
      <w:r w:rsidRPr="00E24C4F">
        <w:rPr>
          <w:color w:val="000000"/>
          <w:sz w:val="24"/>
        </w:rPr>
        <w:t xml:space="preserve">Настоящий контракт заключается Заказчиком от имени муниципального образования - </w:t>
      </w:r>
      <w:r w:rsidRPr="00E24C4F">
        <w:rPr>
          <w:color w:val="000000"/>
          <w:sz w:val="24"/>
          <w:szCs w:val="24"/>
        </w:rPr>
        <w:t xml:space="preserve">город Иваново в целях обеспечения муниципальных нужд, </w:t>
      </w:r>
      <w:r w:rsidRPr="00E24C4F">
        <w:rPr>
          <w:color w:val="000000"/>
          <w:sz w:val="24"/>
        </w:rPr>
        <w:t xml:space="preserve">в рамках выполнения </w:t>
      </w:r>
      <w:r w:rsidRPr="00E24C4F">
        <w:rPr>
          <w:sz w:val="24"/>
          <w:szCs w:val="24"/>
        </w:rPr>
        <w:t>долгосрочной целевой программы «Обеспечение населения города Иванова объектами социальной и инженерной инфраструктуры на  2010-2015 годы» (в действующей редакции).</w:t>
      </w:r>
    </w:p>
    <w:p w:rsidR="00E24C4F" w:rsidRPr="00E24C4F" w:rsidRDefault="00E24C4F" w:rsidP="004052BC">
      <w:pPr>
        <w:widowControl/>
        <w:tabs>
          <w:tab w:val="left" w:pos="540"/>
        </w:tabs>
        <w:autoSpaceDE/>
        <w:autoSpaceDN/>
        <w:adjustRightInd/>
        <w:jc w:val="both"/>
        <w:rPr>
          <w:color w:val="000000"/>
          <w:sz w:val="24"/>
        </w:rPr>
      </w:pPr>
      <w:r w:rsidRPr="00E24C4F">
        <w:rPr>
          <w:b/>
          <w:color w:val="000000"/>
          <w:sz w:val="24"/>
        </w:rPr>
        <w:t>1.2.</w:t>
      </w:r>
      <w:r w:rsidRPr="00E24C4F">
        <w:rPr>
          <w:color w:val="000000"/>
          <w:sz w:val="24"/>
        </w:rPr>
        <w:t xml:space="preserve"> </w:t>
      </w:r>
      <w:proofErr w:type="gramStart"/>
      <w:r w:rsidRPr="00E24C4F">
        <w:rPr>
          <w:color w:val="000000"/>
          <w:sz w:val="24"/>
        </w:rPr>
        <w:t xml:space="preserve">Подрядчик принимает на себя обязательства выполнить работы </w:t>
      </w:r>
      <w:r w:rsidRPr="00E24C4F">
        <w:rPr>
          <w:b/>
          <w:i/>
          <w:sz w:val="24"/>
        </w:rPr>
        <w:t xml:space="preserve">по капитальному ремонту гидротехнического сооружения на р. </w:t>
      </w:r>
      <w:proofErr w:type="spellStart"/>
      <w:r w:rsidRPr="00E24C4F">
        <w:rPr>
          <w:b/>
          <w:i/>
          <w:sz w:val="24"/>
        </w:rPr>
        <w:t>Талка</w:t>
      </w:r>
      <w:proofErr w:type="spellEnd"/>
      <w:r w:rsidRPr="00E24C4F">
        <w:rPr>
          <w:b/>
          <w:i/>
          <w:sz w:val="24"/>
        </w:rPr>
        <w:t xml:space="preserve"> в г. Иваново</w:t>
      </w:r>
      <w:r w:rsidRPr="00E24C4F">
        <w:rPr>
          <w:b/>
          <w:i/>
          <w:color w:val="000000"/>
          <w:sz w:val="24"/>
        </w:rPr>
        <w:t xml:space="preserve"> </w:t>
      </w:r>
      <w:r w:rsidRPr="00E24C4F">
        <w:rPr>
          <w:color w:val="000000"/>
          <w:sz w:val="24"/>
        </w:rPr>
        <w:t>(далее именуемые – Работы), в соответствии с требованиями к материалам, используемым при выполнении работ (Приложение № 1),  локальными сметными расчетами (Приложение № 2), календарным планом строительства (Приложение № 3), являющимися неотъемлемой частью настоящего контракта, а также проектной и рабочей документациями, представленными Заказчиком.</w:t>
      </w:r>
      <w:proofErr w:type="gramEnd"/>
      <w:r w:rsidRPr="00E24C4F">
        <w:rPr>
          <w:color w:val="000000"/>
          <w:sz w:val="24"/>
        </w:rPr>
        <w:t xml:space="preserve"> Заказчик обязуется принять и оплатить результат работ в порядке и на условиях, предусмотренных настоящим контрактом.</w:t>
      </w:r>
    </w:p>
    <w:p w:rsidR="00E24C4F" w:rsidRPr="00E24C4F" w:rsidRDefault="00E24C4F" w:rsidP="004052BC">
      <w:pPr>
        <w:widowControl/>
        <w:autoSpaceDE/>
        <w:autoSpaceDN/>
        <w:adjustRightInd/>
        <w:jc w:val="both"/>
        <w:rPr>
          <w:b/>
          <w:sz w:val="24"/>
        </w:rPr>
      </w:pPr>
      <w:r w:rsidRPr="00E24C4F">
        <w:rPr>
          <w:b/>
          <w:sz w:val="24"/>
          <w:szCs w:val="24"/>
        </w:rPr>
        <w:t>1.3.</w:t>
      </w:r>
      <w:r w:rsidRPr="00E24C4F">
        <w:rPr>
          <w:sz w:val="24"/>
          <w:szCs w:val="24"/>
        </w:rPr>
        <w:t xml:space="preserve"> Срок выполнения работ: </w:t>
      </w:r>
      <w:r w:rsidRPr="00E24C4F">
        <w:rPr>
          <w:b/>
          <w:sz w:val="24"/>
        </w:rPr>
        <w:t>в течение 90 (Девяноста) календарных дней с момента заключения муниципального контракта.</w:t>
      </w:r>
    </w:p>
    <w:p w:rsidR="00E24C4F" w:rsidRPr="00E24C4F" w:rsidRDefault="00E24C4F" w:rsidP="004052BC">
      <w:pPr>
        <w:widowControl/>
        <w:autoSpaceDE/>
        <w:autoSpaceDN/>
        <w:adjustRightInd/>
        <w:jc w:val="both"/>
        <w:rPr>
          <w:b/>
          <w:sz w:val="24"/>
        </w:rPr>
      </w:pPr>
    </w:p>
    <w:p w:rsidR="00E24C4F" w:rsidRPr="00E24C4F" w:rsidRDefault="00E24C4F" w:rsidP="00C25ABE">
      <w:pPr>
        <w:widowControl/>
        <w:autoSpaceDE/>
        <w:autoSpaceDN/>
        <w:adjustRightInd/>
        <w:jc w:val="center"/>
        <w:rPr>
          <w:b/>
          <w:sz w:val="24"/>
        </w:rPr>
      </w:pPr>
      <w:r w:rsidRPr="00E24C4F">
        <w:rPr>
          <w:b/>
          <w:sz w:val="24"/>
        </w:rPr>
        <w:t>2. ЦЕНА КОНТРАКТА</w:t>
      </w:r>
    </w:p>
    <w:p w:rsidR="00E24C4F" w:rsidRPr="00E24C4F" w:rsidRDefault="00E24C4F" w:rsidP="004052BC">
      <w:pPr>
        <w:widowControl/>
        <w:autoSpaceDE/>
        <w:autoSpaceDN/>
        <w:adjustRightInd/>
        <w:jc w:val="both"/>
        <w:rPr>
          <w:color w:val="000000"/>
          <w:sz w:val="24"/>
          <w:szCs w:val="24"/>
        </w:rPr>
      </w:pPr>
      <w:r w:rsidRPr="00E24C4F">
        <w:rPr>
          <w:b/>
          <w:color w:val="000000"/>
          <w:sz w:val="24"/>
          <w:szCs w:val="24"/>
        </w:rPr>
        <w:t>2.1.</w:t>
      </w:r>
      <w:r w:rsidRPr="00E24C4F">
        <w:rPr>
          <w:color w:val="000000"/>
          <w:sz w:val="24"/>
          <w:szCs w:val="24"/>
        </w:rPr>
        <w:t xml:space="preserve"> Цена контракта составляет</w:t>
      </w:r>
      <w:proofErr w:type="gramStart"/>
      <w:r w:rsidRPr="00E24C4F">
        <w:rPr>
          <w:color w:val="000000"/>
          <w:sz w:val="24"/>
          <w:szCs w:val="24"/>
        </w:rPr>
        <w:t xml:space="preserve"> ______________ (_________) </w:t>
      </w:r>
      <w:proofErr w:type="gramEnd"/>
      <w:r w:rsidRPr="00E24C4F">
        <w:rPr>
          <w:color w:val="000000"/>
          <w:sz w:val="24"/>
          <w:szCs w:val="24"/>
        </w:rPr>
        <w:t>руб., в том числе НДС</w:t>
      </w:r>
      <w:r w:rsidRPr="00E24C4F">
        <w:rPr>
          <w:color w:val="000000"/>
          <w:sz w:val="24"/>
          <w:szCs w:val="24"/>
          <w:vertAlign w:val="superscript"/>
        </w:rPr>
        <w:footnoteReference w:customMarkFollows="1" w:id="2"/>
        <w:t>*</w:t>
      </w:r>
      <w:r w:rsidRPr="00E24C4F">
        <w:rPr>
          <w:color w:val="000000"/>
          <w:sz w:val="24"/>
          <w:szCs w:val="24"/>
          <w:u w:val="single"/>
        </w:rPr>
        <w:t xml:space="preserve"> </w:t>
      </w:r>
      <w:r w:rsidRPr="00E24C4F">
        <w:rPr>
          <w:color w:val="000000"/>
          <w:sz w:val="24"/>
          <w:szCs w:val="24"/>
        </w:rPr>
        <w:t>___________ (__________) руб.</w:t>
      </w:r>
    </w:p>
    <w:p w:rsidR="00E24C4F" w:rsidRPr="00E24C4F" w:rsidRDefault="00E24C4F" w:rsidP="004052BC">
      <w:pPr>
        <w:widowControl/>
        <w:autoSpaceDE/>
        <w:autoSpaceDN/>
        <w:adjustRightInd/>
        <w:jc w:val="both"/>
        <w:rPr>
          <w:color w:val="000000"/>
          <w:sz w:val="24"/>
          <w:szCs w:val="24"/>
        </w:rPr>
      </w:pPr>
      <w:r w:rsidRPr="00E24C4F">
        <w:rPr>
          <w:b/>
          <w:color w:val="000000"/>
          <w:sz w:val="24"/>
          <w:szCs w:val="24"/>
        </w:rPr>
        <w:t>2.2.</w:t>
      </w:r>
      <w:r w:rsidRPr="00E24C4F">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2.3.</w:t>
      </w:r>
      <w:r w:rsidRPr="00E24C4F">
        <w:rPr>
          <w:color w:val="000000"/>
          <w:sz w:val="24"/>
          <w:szCs w:val="24"/>
        </w:rPr>
        <w:t xml:space="preserve"> Цена настоящего контракта является твердой и не может изменяться в ходе его исполнения, за исключением случа</w:t>
      </w:r>
      <w:r w:rsidR="00103EE1">
        <w:rPr>
          <w:color w:val="000000"/>
          <w:sz w:val="24"/>
          <w:szCs w:val="24"/>
        </w:rPr>
        <w:t>ев, предусмотренных действующим законодательством</w:t>
      </w:r>
      <w:r w:rsidRPr="00E24C4F">
        <w:rPr>
          <w:color w:val="000000"/>
          <w:sz w:val="24"/>
          <w:szCs w:val="24"/>
        </w:rPr>
        <w:t>.</w:t>
      </w:r>
    </w:p>
    <w:p w:rsidR="00E24C4F" w:rsidRPr="00E24C4F" w:rsidRDefault="00E24C4F" w:rsidP="00E24C4F">
      <w:pPr>
        <w:widowControl/>
        <w:autoSpaceDE/>
        <w:autoSpaceDN/>
        <w:adjustRightInd/>
        <w:jc w:val="both"/>
        <w:rPr>
          <w:sz w:val="24"/>
          <w:szCs w:val="24"/>
        </w:rPr>
      </w:pPr>
      <w:r w:rsidRPr="00E24C4F">
        <w:rPr>
          <w:b/>
          <w:sz w:val="24"/>
          <w:szCs w:val="24"/>
        </w:rPr>
        <w:t>2.4.</w:t>
      </w:r>
      <w:r w:rsidRPr="00E24C4F">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24C4F" w:rsidRPr="00E24C4F" w:rsidRDefault="00E24C4F" w:rsidP="00E24C4F">
      <w:pPr>
        <w:widowControl/>
        <w:autoSpaceDE/>
        <w:autoSpaceDN/>
        <w:adjustRightInd/>
        <w:jc w:val="both"/>
        <w:rPr>
          <w:sz w:val="24"/>
          <w:szCs w:val="24"/>
        </w:rPr>
      </w:pPr>
    </w:p>
    <w:p w:rsidR="00E24C4F" w:rsidRPr="00E24C4F" w:rsidRDefault="00E24C4F" w:rsidP="00E24C4F">
      <w:pPr>
        <w:widowControl/>
        <w:numPr>
          <w:ilvl w:val="0"/>
          <w:numId w:val="48"/>
        </w:numPr>
        <w:autoSpaceDE/>
        <w:autoSpaceDN/>
        <w:adjustRightInd/>
        <w:jc w:val="center"/>
        <w:rPr>
          <w:b/>
          <w:sz w:val="24"/>
        </w:rPr>
      </w:pPr>
      <w:r w:rsidRPr="00E24C4F">
        <w:rPr>
          <w:b/>
          <w:sz w:val="24"/>
        </w:rPr>
        <w:t>СТОИМОСТЬ РАБОТ И ПОРЯДОК РАСЧЕТОВ</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3.1.</w:t>
      </w:r>
      <w:r w:rsidRPr="00E24C4F">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w:t>
      </w:r>
      <w:r w:rsidRPr="00E24C4F">
        <w:rPr>
          <w:color w:val="000000"/>
          <w:sz w:val="24"/>
          <w:szCs w:val="24"/>
        </w:rPr>
        <w:lastRenderedPageBreak/>
        <w:t>сметному нормированию, на основании утвержденных единичных расценок, счетов-фактур на материалы.</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3.2.</w:t>
      </w:r>
      <w:r w:rsidRPr="00E24C4F">
        <w:rPr>
          <w:color w:val="000000"/>
          <w:sz w:val="24"/>
          <w:szCs w:val="24"/>
        </w:rPr>
        <w:t xml:space="preserve"> Расчет производится после подписания акта о приемке выполненных работ (форма № КС-2) по </w:t>
      </w:r>
      <w:r w:rsidRPr="00C25ABE">
        <w:rPr>
          <w:color w:val="000000"/>
          <w:sz w:val="24"/>
          <w:szCs w:val="24"/>
        </w:rPr>
        <w:t>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E24C4F" w:rsidRPr="00E24C4F" w:rsidRDefault="00E24C4F" w:rsidP="00C25ABE">
      <w:pPr>
        <w:widowControl/>
        <w:autoSpaceDE/>
        <w:autoSpaceDN/>
        <w:adjustRightInd/>
        <w:jc w:val="both"/>
        <w:rPr>
          <w:sz w:val="24"/>
          <w:szCs w:val="24"/>
        </w:rPr>
      </w:pPr>
      <w:r w:rsidRPr="00E24C4F">
        <w:rPr>
          <w:b/>
          <w:sz w:val="24"/>
          <w:szCs w:val="24"/>
        </w:rPr>
        <w:t xml:space="preserve">3.3. </w:t>
      </w:r>
      <w:r w:rsidRPr="00E24C4F">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E24C4F" w:rsidRPr="00C25ABE" w:rsidRDefault="00E24C4F" w:rsidP="00E24C4F">
      <w:pPr>
        <w:jc w:val="both"/>
        <w:rPr>
          <w:sz w:val="24"/>
          <w:szCs w:val="24"/>
        </w:rPr>
      </w:pPr>
      <w:r w:rsidRPr="00E24C4F">
        <w:rPr>
          <w:b/>
          <w:sz w:val="24"/>
          <w:szCs w:val="24"/>
        </w:rPr>
        <w:t>3.4.</w:t>
      </w:r>
      <w:r w:rsidRPr="00E24C4F">
        <w:rPr>
          <w:sz w:val="24"/>
          <w:szCs w:val="24"/>
        </w:rPr>
        <w:t xml:space="preserve"> </w:t>
      </w:r>
      <w:proofErr w:type="gramStart"/>
      <w:r w:rsidRPr="00E24C4F">
        <w:rPr>
          <w:sz w:val="24"/>
          <w:szCs w:val="24"/>
        </w:rPr>
        <w:t xml:space="preserve">Оплата производится по безналичному расчету за счет средств федерального, областного и </w:t>
      </w:r>
      <w:r w:rsidRPr="00C25ABE">
        <w:rPr>
          <w:sz w:val="24"/>
          <w:szCs w:val="24"/>
        </w:rPr>
        <w:t>городского бюджетов.</w:t>
      </w:r>
      <w:proofErr w:type="gramEnd"/>
    </w:p>
    <w:p w:rsidR="00E24C4F" w:rsidRPr="00C25ABE" w:rsidRDefault="00E24C4F" w:rsidP="00E24C4F">
      <w:pPr>
        <w:jc w:val="both"/>
        <w:rPr>
          <w:sz w:val="24"/>
          <w:szCs w:val="24"/>
        </w:rPr>
      </w:pPr>
      <w:r w:rsidRPr="00C25ABE">
        <w:rPr>
          <w:b/>
          <w:sz w:val="24"/>
          <w:szCs w:val="24"/>
        </w:rPr>
        <w:t xml:space="preserve">3.5. </w:t>
      </w:r>
      <w:r w:rsidRPr="00C25ABE">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E24C4F" w:rsidRPr="00C25ABE" w:rsidRDefault="00E24C4F" w:rsidP="00E24C4F">
      <w:pPr>
        <w:jc w:val="both"/>
        <w:rPr>
          <w:sz w:val="24"/>
          <w:szCs w:val="24"/>
        </w:rPr>
      </w:pPr>
      <w:r w:rsidRPr="00C25ABE">
        <w:rPr>
          <w:sz w:val="24"/>
          <w:szCs w:val="24"/>
        </w:rPr>
        <w:t>- норму накладных расчетов - в процентном отношении от фонда оплаты труда по видам работ, с понижающим коэффициентом 0,94;</w:t>
      </w:r>
    </w:p>
    <w:p w:rsidR="00E24C4F" w:rsidRPr="00C25ABE" w:rsidRDefault="00E24C4F" w:rsidP="00E24C4F">
      <w:pPr>
        <w:jc w:val="both"/>
        <w:rPr>
          <w:sz w:val="24"/>
          <w:szCs w:val="24"/>
        </w:rPr>
      </w:pPr>
      <w:r w:rsidRPr="00C25ABE">
        <w:rPr>
          <w:sz w:val="24"/>
          <w:szCs w:val="24"/>
        </w:rPr>
        <w:t>- норму сметной прибыли – в процентном отношении от фонда оплаты труда по видам работ, с понижающим коэффициентом 0,9.</w:t>
      </w:r>
    </w:p>
    <w:p w:rsidR="00E24C4F" w:rsidRPr="00C25ABE" w:rsidRDefault="00E24C4F" w:rsidP="00E24C4F">
      <w:pPr>
        <w:jc w:val="both"/>
        <w:rPr>
          <w:sz w:val="24"/>
          <w:szCs w:val="24"/>
        </w:rPr>
      </w:pPr>
      <w:proofErr w:type="gramStart"/>
      <w:r w:rsidRPr="00C25ABE">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E24C4F" w:rsidRPr="00C25ABE" w:rsidRDefault="00E24C4F" w:rsidP="00E24C4F">
      <w:pPr>
        <w:jc w:val="both"/>
        <w:rPr>
          <w:sz w:val="24"/>
          <w:szCs w:val="24"/>
        </w:rPr>
      </w:pPr>
      <w:r w:rsidRPr="00C25ABE">
        <w:rPr>
          <w:sz w:val="24"/>
          <w:szCs w:val="24"/>
        </w:rPr>
        <w:t>Локальные сметные расчеты приобретают силу и становятся частью настоящего контракта с момента утверждения ее Заказчиком.</w:t>
      </w:r>
    </w:p>
    <w:p w:rsidR="00E24C4F" w:rsidRPr="00C25ABE" w:rsidRDefault="00E24C4F" w:rsidP="00E24C4F">
      <w:pPr>
        <w:jc w:val="both"/>
        <w:rPr>
          <w:sz w:val="24"/>
          <w:szCs w:val="24"/>
        </w:rPr>
      </w:pPr>
      <w:r w:rsidRPr="00C25ABE">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E24C4F" w:rsidRPr="00C25ABE" w:rsidRDefault="00E24C4F" w:rsidP="00C25ABE">
      <w:pPr>
        <w:widowControl/>
        <w:autoSpaceDE/>
        <w:autoSpaceDN/>
        <w:adjustRightInd/>
        <w:jc w:val="both"/>
        <w:rPr>
          <w:sz w:val="24"/>
          <w:szCs w:val="24"/>
        </w:rPr>
      </w:pPr>
      <w:r w:rsidRPr="00C25ABE">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E24C4F" w:rsidRPr="00C25ABE" w:rsidRDefault="00E24C4F" w:rsidP="00C25ABE">
      <w:pPr>
        <w:widowControl/>
        <w:autoSpaceDE/>
        <w:autoSpaceDN/>
        <w:adjustRightInd/>
        <w:jc w:val="both"/>
        <w:rPr>
          <w:sz w:val="24"/>
          <w:szCs w:val="24"/>
        </w:rPr>
      </w:pPr>
    </w:p>
    <w:p w:rsidR="00E24C4F" w:rsidRPr="00E24C4F" w:rsidRDefault="00E24C4F" w:rsidP="00E24C4F">
      <w:pPr>
        <w:widowControl/>
        <w:numPr>
          <w:ilvl w:val="0"/>
          <w:numId w:val="46"/>
        </w:numPr>
        <w:tabs>
          <w:tab w:val="num" w:pos="0"/>
        </w:tabs>
        <w:autoSpaceDE/>
        <w:autoSpaceDN/>
        <w:adjustRightInd/>
        <w:ind w:left="0" w:firstLine="0"/>
        <w:jc w:val="center"/>
        <w:rPr>
          <w:b/>
          <w:sz w:val="24"/>
          <w:szCs w:val="24"/>
        </w:rPr>
      </w:pPr>
      <w:r w:rsidRPr="00E24C4F">
        <w:rPr>
          <w:b/>
          <w:sz w:val="24"/>
        </w:rPr>
        <w:t>ПРИЕМКА</w:t>
      </w:r>
      <w:r w:rsidRPr="00E24C4F">
        <w:rPr>
          <w:b/>
          <w:sz w:val="24"/>
          <w:szCs w:val="24"/>
        </w:rPr>
        <w:t xml:space="preserve"> ВЫПОЛНЕННЫХ РАБОТ</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4.1.</w:t>
      </w:r>
      <w:r w:rsidRPr="00E24C4F">
        <w:rPr>
          <w:color w:val="000000"/>
          <w:sz w:val="24"/>
          <w:szCs w:val="24"/>
        </w:rPr>
        <w:t xml:space="preserve">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E24C4F" w:rsidRPr="00E24C4F" w:rsidRDefault="00E24C4F" w:rsidP="00E24C4F">
      <w:pPr>
        <w:widowControl/>
        <w:autoSpaceDE/>
        <w:autoSpaceDN/>
        <w:adjustRightInd/>
        <w:jc w:val="both"/>
        <w:rPr>
          <w:sz w:val="24"/>
          <w:szCs w:val="24"/>
        </w:rPr>
      </w:pPr>
      <w:r w:rsidRPr="00E24C4F">
        <w:rPr>
          <w:b/>
          <w:color w:val="000000"/>
          <w:sz w:val="24"/>
          <w:szCs w:val="24"/>
        </w:rPr>
        <w:t>4.2.</w:t>
      </w:r>
      <w:r w:rsidRPr="00E24C4F">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E24C4F" w:rsidRPr="00E24C4F" w:rsidRDefault="00E24C4F" w:rsidP="00E24C4F">
      <w:pPr>
        <w:widowControl/>
        <w:autoSpaceDE/>
        <w:autoSpaceDN/>
        <w:adjustRightInd/>
        <w:jc w:val="both"/>
        <w:rPr>
          <w:sz w:val="24"/>
          <w:szCs w:val="24"/>
        </w:rPr>
      </w:pPr>
      <w:r w:rsidRPr="00E24C4F">
        <w:rPr>
          <w:b/>
          <w:sz w:val="24"/>
          <w:szCs w:val="24"/>
        </w:rPr>
        <w:t xml:space="preserve">4.3. </w:t>
      </w:r>
      <w:r w:rsidRPr="00E24C4F">
        <w:rPr>
          <w:sz w:val="24"/>
          <w:szCs w:val="24"/>
        </w:rPr>
        <w:t>В случае мотивированного отказа Заказчика от приемки работ ненадлежащего качества, сторонами составляется двусторонний акт с перечнем необходимых доработок и сроков их исполнения.</w:t>
      </w:r>
    </w:p>
    <w:p w:rsidR="00E24C4F" w:rsidRPr="00E24C4F" w:rsidRDefault="00E24C4F" w:rsidP="00C25ABE">
      <w:pPr>
        <w:widowControl/>
        <w:autoSpaceDE/>
        <w:autoSpaceDN/>
        <w:adjustRightInd/>
        <w:jc w:val="both"/>
        <w:rPr>
          <w:color w:val="000000"/>
          <w:sz w:val="24"/>
          <w:szCs w:val="24"/>
        </w:rPr>
      </w:pPr>
      <w:r w:rsidRPr="00E24C4F">
        <w:rPr>
          <w:b/>
          <w:color w:val="000000"/>
          <w:sz w:val="24"/>
          <w:szCs w:val="24"/>
        </w:rPr>
        <w:t>4.4.</w:t>
      </w:r>
      <w:r w:rsidRPr="00E24C4F">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w:t>
      </w:r>
      <w:r w:rsidRPr="00E24C4F">
        <w:rPr>
          <w:color w:val="000000"/>
          <w:sz w:val="24"/>
          <w:szCs w:val="24"/>
        </w:rPr>
        <w:lastRenderedPageBreak/>
        <w:t>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E24C4F" w:rsidRPr="00C25ABE" w:rsidRDefault="00E24C4F" w:rsidP="00C25ABE">
      <w:pPr>
        <w:widowControl/>
        <w:autoSpaceDE/>
        <w:autoSpaceDN/>
        <w:adjustRightInd/>
        <w:jc w:val="both"/>
        <w:rPr>
          <w:color w:val="000000"/>
          <w:sz w:val="24"/>
        </w:rPr>
      </w:pPr>
      <w:r w:rsidRPr="00E24C4F">
        <w:rPr>
          <w:b/>
          <w:sz w:val="24"/>
        </w:rPr>
        <w:t xml:space="preserve">4.5. </w:t>
      </w:r>
      <w:r w:rsidRPr="00E24C4F">
        <w:rPr>
          <w:sz w:val="24"/>
        </w:rPr>
        <w:t xml:space="preserve">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w:t>
      </w:r>
      <w:r w:rsidRPr="00C25ABE">
        <w:rPr>
          <w:sz w:val="24"/>
        </w:rPr>
        <w:t>нормативных документов, а также:</w:t>
      </w:r>
    </w:p>
    <w:p w:rsidR="00E24C4F" w:rsidRPr="00C25ABE" w:rsidRDefault="00E24C4F" w:rsidP="00E24C4F">
      <w:pPr>
        <w:widowControl/>
        <w:tabs>
          <w:tab w:val="left" w:pos="5760"/>
        </w:tabs>
        <w:autoSpaceDE/>
        <w:autoSpaceDN/>
        <w:adjustRightInd/>
        <w:spacing w:line="240" w:lineRule="atLeast"/>
        <w:jc w:val="both"/>
        <w:rPr>
          <w:b/>
          <w:color w:val="000000"/>
          <w:sz w:val="24"/>
          <w:szCs w:val="24"/>
        </w:rPr>
      </w:pPr>
      <w:r w:rsidRPr="00C25ABE">
        <w:rPr>
          <w:sz w:val="24"/>
          <w:szCs w:val="24"/>
        </w:rPr>
        <w:t>- Решением Ивановской городской Думы от 27.06.2012 № 448 «Об утверждении Правил благоустройства города Иванова»;</w:t>
      </w:r>
    </w:p>
    <w:p w:rsidR="00E24C4F" w:rsidRPr="00C25ABE"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xml:space="preserve">- ВСН-АПК 2.30.05.001 - 2003 Мелиорация. Руководство по защите земель, нарушенных водной эрозией. </w:t>
      </w:r>
      <w:proofErr w:type="spellStart"/>
      <w:r w:rsidRPr="00C25ABE">
        <w:rPr>
          <w:color w:val="000000"/>
          <w:sz w:val="24"/>
          <w:szCs w:val="24"/>
        </w:rPr>
        <w:t>Габионные</w:t>
      </w:r>
      <w:proofErr w:type="spellEnd"/>
      <w:r w:rsidRPr="00C25ABE">
        <w:rPr>
          <w:color w:val="000000"/>
          <w:sz w:val="24"/>
          <w:szCs w:val="24"/>
        </w:rPr>
        <w:t xml:space="preserve"> конструкции противоэрозионных сооружений (утв. Минсельхозом РФ 29.04.2003);</w:t>
      </w:r>
    </w:p>
    <w:p w:rsidR="00E24C4F" w:rsidRPr="00C25ABE"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xml:space="preserve">- ОСТ 10-2002 «Мелиорация. Конструкции </w:t>
      </w:r>
      <w:proofErr w:type="spellStart"/>
      <w:r w:rsidRPr="00C25ABE">
        <w:rPr>
          <w:color w:val="000000"/>
          <w:sz w:val="24"/>
          <w:szCs w:val="24"/>
        </w:rPr>
        <w:t>габионные</w:t>
      </w:r>
      <w:proofErr w:type="spellEnd"/>
      <w:r w:rsidRPr="00C25ABE">
        <w:rPr>
          <w:color w:val="000000"/>
          <w:sz w:val="24"/>
          <w:szCs w:val="24"/>
        </w:rPr>
        <w:t xml:space="preserve"> гидротехнических противоэрозионных сооружений. Общие технические условия»;</w:t>
      </w:r>
    </w:p>
    <w:p w:rsidR="00E24C4F" w:rsidRPr="00C25ABE"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СП 58.13330.2012 «Гидротехнические сооружения. Основные положения. Актуализированная редакция СНиП 33-01-2003»;</w:t>
      </w:r>
    </w:p>
    <w:p w:rsidR="00E24C4F" w:rsidRPr="00C25ABE"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СНиП 3.02.01-87 «Земляные сооружения, основания, фундаменты»;</w:t>
      </w:r>
    </w:p>
    <w:p w:rsidR="00E24C4F" w:rsidRPr="00C25ABE"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xml:space="preserve">- СНиП </w:t>
      </w:r>
      <w:r w:rsidRPr="00C25ABE">
        <w:rPr>
          <w:color w:val="000000"/>
          <w:sz w:val="24"/>
          <w:szCs w:val="24"/>
          <w:lang w:val="en-US"/>
        </w:rPr>
        <w:t>III</w:t>
      </w:r>
      <w:r w:rsidRPr="00C25ABE">
        <w:rPr>
          <w:color w:val="000000"/>
          <w:sz w:val="24"/>
          <w:szCs w:val="24"/>
        </w:rPr>
        <w:t xml:space="preserve">-4-80 «Техника безопасности в строительстве. Правила производства и приемки работ»;    </w:t>
      </w:r>
    </w:p>
    <w:p w:rsidR="00E24C4F" w:rsidRPr="00BE39F5" w:rsidRDefault="00E24C4F" w:rsidP="00E24C4F">
      <w:pPr>
        <w:widowControl/>
        <w:tabs>
          <w:tab w:val="left" w:pos="1875"/>
          <w:tab w:val="left" w:pos="2085"/>
          <w:tab w:val="left" w:pos="9900"/>
        </w:tabs>
        <w:autoSpaceDE/>
        <w:autoSpaceDN/>
        <w:adjustRightInd/>
        <w:ind w:right="76"/>
        <w:jc w:val="both"/>
        <w:rPr>
          <w:color w:val="000000"/>
          <w:sz w:val="24"/>
          <w:szCs w:val="24"/>
        </w:rPr>
      </w:pPr>
      <w:r w:rsidRPr="00C25ABE">
        <w:rPr>
          <w:color w:val="000000"/>
          <w:sz w:val="24"/>
          <w:szCs w:val="24"/>
        </w:rPr>
        <w:t xml:space="preserve">- ППП 01-03 «Правила </w:t>
      </w:r>
      <w:r w:rsidRPr="00BE39F5">
        <w:rPr>
          <w:color w:val="000000"/>
          <w:sz w:val="24"/>
          <w:szCs w:val="24"/>
        </w:rPr>
        <w:t>пожарной безопасности;</w:t>
      </w:r>
    </w:p>
    <w:p w:rsidR="00E24C4F" w:rsidRPr="00BE39F5" w:rsidRDefault="00E24C4F" w:rsidP="00E24C4F">
      <w:pPr>
        <w:widowControl/>
        <w:tabs>
          <w:tab w:val="left" w:pos="1875"/>
          <w:tab w:val="left" w:pos="2085"/>
          <w:tab w:val="left" w:pos="9900"/>
        </w:tabs>
        <w:autoSpaceDE/>
        <w:autoSpaceDN/>
        <w:adjustRightInd/>
        <w:ind w:right="76"/>
        <w:jc w:val="both"/>
        <w:rPr>
          <w:color w:val="000000"/>
          <w:sz w:val="24"/>
          <w:szCs w:val="24"/>
        </w:rPr>
      </w:pPr>
      <w:r w:rsidRPr="00BE39F5">
        <w:rPr>
          <w:color w:val="000000"/>
          <w:sz w:val="24"/>
          <w:szCs w:val="24"/>
        </w:rPr>
        <w:t>- СанПиН 2.2.3.1384-03 «Гигиенические требования к организации строительного производства и строительных работ»;</w:t>
      </w:r>
    </w:p>
    <w:p w:rsidR="00E24C4F" w:rsidRPr="00BE39F5" w:rsidRDefault="00E24C4F" w:rsidP="00E24C4F">
      <w:pPr>
        <w:widowControl/>
        <w:tabs>
          <w:tab w:val="left" w:pos="1875"/>
          <w:tab w:val="left" w:pos="2085"/>
          <w:tab w:val="left" w:pos="9900"/>
        </w:tabs>
        <w:autoSpaceDE/>
        <w:autoSpaceDN/>
        <w:adjustRightInd/>
        <w:ind w:right="76"/>
        <w:jc w:val="both"/>
        <w:rPr>
          <w:color w:val="000000"/>
          <w:sz w:val="24"/>
          <w:szCs w:val="24"/>
        </w:rPr>
      </w:pPr>
      <w:r w:rsidRPr="00BE39F5">
        <w:rPr>
          <w:color w:val="000000"/>
          <w:sz w:val="24"/>
          <w:szCs w:val="24"/>
        </w:rPr>
        <w:t xml:space="preserve">- «СП 48.13330.2011 Свод правил. Организация строительства. Актуализированная редакция  СНиП 12-0-2004» (утв. Приказом  </w:t>
      </w:r>
      <w:proofErr w:type="spellStart"/>
      <w:r w:rsidRPr="00BE39F5">
        <w:rPr>
          <w:color w:val="000000"/>
          <w:sz w:val="24"/>
          <w:szCs w:val="24"/>
        </w:rPr>
        <w:t>Минрегиона</w:t>
      </w:r>
      <w:proofErr w:type="spellEnd"/>
      <w:r w:rsidRPr="00BE39F5">
        <w:rPr>
          <w:color w:val="000000"/>
          <w:sz w:val="24"/>
          <w:szCs w:val="24"/>
        </w:rPr>
        <w:t xml:space="preserve">  РФ от 27.12.2010 № 781);</w:t>
      </w:r>
    </w:p>
    <w:p w:rsidR="00E24C4F" w:rsidRPr="00BE39F5" w:rsidRDefault="00E24C4F" w:rsidP="00E24C4F">
      <w:pPr>
        <w:widowControl/>
        <w:tabs>
          <w:tab w:val="left" w:pos="1875"/>
          <w:tab w:val="left" w:pos="2085"/>
          <w:tab w:val="left" w:pos="9900"/>
        </w:tabs>
        <w:autoSpaceDE/>
        <w:autoSpaceDN/>
        <w:adjustRightInd/>
        <w:ind w:right="76"/>
        <w:jc w:val="both"/>
        <w:rPr>
          <w:color w:val="000000"/>
          <w:sz w:val="24"/>
          <w:szCs w:val="24"/>
        </w:rPr>
      </w:pPr>
      <w:r w:rsidRPr="00BE39F5">
        <w:rPr>
          <w:color w:val="000000"/>
          <w:sz w:val="24"/>
          <w:szCs w:val="24"/>
        </w:rPr>
        <w:t>- СНиП 12 – 03 – 2001 «Безопасность труда в строительстве. Часть 1. Общие требования»;</w:t>
      </w:r>
    </w:p>
    <w:p w:rsidR="00E24C4F" w:rsidRPr="008B341E" w:rsidRDefault="00E24C4F" w:rsidP="008B341E">
      <w:pPr>
        <w:widowControl/>
        <w:tabs>
          <w:tab w:val="left" w:pos="1875"/>
          <w:tab w:val="left" w:pos="2085"/>
          <w:tab w:val="left" w:pos="9900"/>
        </w:tabs>
        <w:autoSpaceDE/>
        <w:autoSpaceDN/>
        <w:adjustRightInd/>
        <w:ind w:right="76"/>
        <w:jc w:val="both"/>
        <w:rPr>
          <w:sz w:val="24"/>
          <w:szCs w:val="24"/>
        </w:rPr>
      </w:pPr>
      <w:r w:rsidRPr="00BE39F5">
        <w:rPr>
          <w:color w:val="000000"/>
          <w:sz w:val="24"/>
          <w:szCs w:val="24"/>
        </w:rPr>
        <w:t>- СНиП 12 – 04 - 2002 «Безопасность труда в строительстве. Част</w:t>
      </w:r>
      <w:r w:rsidR="008B341E">
        <w:rPr>
          <w:color w:val="000000"/>
          <w:sz w:val="24"/>
          <w:szCs w:val="24"/>
        </w:rPr>
        <w:t xml:space="preserve">ь 2. Строительное производство» </w:t>
      </w:r>
      <w:r w:rsidRPr="00BE39F5">
        <w:rPr>
          <w:rFonts w:eastAsia="Arial"/>
          <w:kern w:val="1"/>
          <w:sz w:val="24"/>
          <w:szCs w:val="24"/>
          <w:lang w:eastAsia="hi-IN" w:bidi="hi-IN"/>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E24C4F" w:rsidRPr="00BE39F5" w:rsidRDefault="00E24C4F" w:rsidP="00E24C4F">
      <w:pPr>
        <w:widowControl/>
        <w:autoSpaceDE/>
        <w:autoSpaceDN/>
        <w:adjustRightInd/>
        <w:jc w:val="both"/>
        <w:rPr>
          <w:color w:val="000000"/>
          <w:sz w:val="24"/>
          <w:szCs w:val="24"/>
        </w:rPr>
      </w:pPr>
      <w:r w:rsidRPr="00BE39F5">
        <w:rPr>
          <w:b/>
          <w:color w:val="000000"/>
          <w:sz w:val="24"/>
          <w:szCs w:val="24"/>
        </w:rPr>
        <w:t>4.6.</w:t>
      </w:r>
      <w:r w:rsidRPr="00BE39F5">
        <w:rPr>
          <w:color w:val="000000"/>
          <w:sz w:val="24"/>
          <w:szCs w:val="24"/>
        </w:rPr>
        <w:t xml:space="preserve"> Выполнение работ не принимается и оплата Заказчиком не производится в случае:</w:t>
      </w:r>
    </w:p>
    <w:p w:rsidR="00E24C4F" w:rsidRPr="00C25ABE" w:rsidRDefault="00E24C4F" w:rsidP="00E24C4F">
      <w:pPr>
        <w:widowControl/>
        <w:autoSpaceDE/>
        <w:autoSpaceDN/>
        <w:adjustRightInd/>
        <w:jc w:val="both"/>
        <w:rPr>
          <w:color w:val="000000"/>
          <w:sz w:val="24"/>
          <w:szCs w:val="24"/>
        </w:rPr>
      </w:pPr>
      <w:r w:rsidRPr="00BE39F5">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E24C4F" w:rsidRPr="00E24C4F" w:rsidRDefault="00E24C4F" w:rsidP="00E24C4F">
      <w:pPr>
        <w:widowControl/>
        <w:autoSpaceDE/>
        <w:autoSpaceDN/>
        <w:adjustRightInd/>
        <w:jc w:val="both"/>
        <w:rPr>
          <w:color w:val="000000"/>
          <w:sz w:val="24"/>
          <w:szCs w:val="24"/>
        </w:rPr>
      </w:pPr>
      <w:r w:rsidRPr="00C25ABE">
        <w:rPr>
          <w:color w:val="000000"/>
          <w:sz w:val="24"/>
          <w:szCs w:val="24"/>
        </w:rPr>
        <w:t>-  выполнения работ, не согласованных с Заказчиком;</w:t>
      </w:r>
      <w:r w:rsidRPr="00E24C4F">
        <w:rPr>
          <w:color w:val="000000"/>
          <w:sz w:val="24"/>
          <w:szCs w:val="24"/>
        </w:rPr>
        <w:t xml:space="preserve"> </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E24C4F" w:rsidRPr="00E24C4F" w:rsidRDefault="00E24C4F" w:rsidP="00E24C4F">
      <w:pPr>
        <w:widowControl/>
        <w:autoSpaceDE/>
        <w:autoSpaceDN/>
        <w:adjustRightInd/>
        <w:jc w:val="both"/>
        <w:rPr>
          <w:sz w:val="24"/>
          <w:szCs w:val="24"/>
        </w:rPr>
      </w:pPr>
      <w:r w:rsidRPr="00E24C4F">
        <w:rPr>
          <w:b/>
          <w:sz w:val="24"/>
          <w:szCs w:val="24"/>
        </w:rPr>
        <w:t xml:space="preserve">4.7. </w:t>
      </w:r>
      <w:r w:rsidRPr="00E24C4F">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с последующим определением качества 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E24C4F" w:rsidRPr="00E24C4F" w:rsidRDefault="00E24C4F" w:rsidP="00E24C4F">
      <w:pPr>
        <w:widowControl/>
        <w:autoSpaceDE/>
        <w:autoSpaceDN/>
        <w:adjustRightInd/>
        <w:jc w:val="both"/>
        <w:rPr>
          <w:sz w:val="24"/>
          <w:szCs w:val="24"/>
        </w:rPr>
      </w:pPr>
      <w:r w:rsidRPr="00E24C4F">
        <w:rPr>
          <w:b/>
          <w:sz w:val="24"/>
          <w:szCs w:val="24"/>
        </w:rPr>
        <w:t>4.8.</w:t>
      </w:r>
      <w:r w:rsidRPr="00E24C4F">
        <w:rPr>
          <w:sz w:val="24"/>
          <w:szCs w:val="24"/>
        </w:rPr>
        <w:t xml:space="preserve"> </w:t>
      </w:r>
      <w:proofErr w:type="gramStart"/>
      <w:r w:rsidRPr="00E24C4F">
        <w:rPr>
          <w:color w:val="000000"/>
          <w:sz w:val="24"/>
          <w:szCs w:val="24"/>
        </w:rPr>
        <w:t>Приемка выполненных работ производится Заказчиком на основе результатов проведенных обследований, проверок, контрольных измерений, документов Подрядчика, подтверждающих соответствие принимаемого объекта утвержденным проектной и рабочей документациями, нормам, правилам и стандартам.</w:t>
      </w:r>
      <w:proofErr w:type="gramEnd"/>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 xml:space="preserve">4.9. </w:t>
      </w:r>
      <w:r w:rsidRPr="00E24C4F">
        <w:rPr>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E24C4F" w:rsidRPr="00E24C4F" w:rsidRDefault="00E24C4F" w:rsidP="004052BC">
      <w:pPr>
        <w:widowControl/>
        <w:autoSpaceDE/>
        <w:autoSpaceDN/>
        <w:adjustRightInd/>
        <w:jc w:val="both"/>
        <w:rPr>
          <w:sz w:val="24"/>
          <w:szCs w:val="24"/>
        </w:rPr>
      </w:pPr>
    </w:p>
    <w:p w:rsidR="00E24C4F" w:rsidRPr="00E24C4F" w:rsidRDefault="00E24C4F" w:rsidP="00C25ABE">
      <w:pPr>
        <w:widowControl/>
        <w:autoSpaceDE/>
        <w:autoSpaceDN/>
        <w:adjustRightInd/>
        <w:ind w:left="283"/>
        <w:jc w:val="center"/>
        <w:rPr>
          <w:b/>
          <w:sz w:val="24"/>
        </w:rPr>
      </w:pPr>
      <w:r w:rsidRPr="00E24C4F">
        <w:rPr>
          <w:b/>
          <w:sz w:val="24"/>
        </w:rPr>
        <w:t>5. ПРАВА И ОБЯЗАННОСТИ СТОРОН</w:t>
      </w:r>
    </w:p>
    <w:p w:rsidR="00E24C4F" w:rsidRPr="00E24C4F" w:rsidRDefault="00E24C4F" w:rsidP="004052BC">
      <w:pPr>
        <w:widowControl/>
        <w:autoSpaceDE/>
        <w:autoSpaceDN/>
        <w:adjustRightInd/>
        <w:jc w:val="both"/>
        <w:rPr>
          <w:sz w:val="24"/>
          <w:szCs w:val="24"/>
        </w:rPr>
      </w:pPr>
      <w:r w:rsidRPr="00E24C4F">
        <w:rPr>
          <w:b/>
          <w:sz w:val="24"/>
          <w:szCs w:val="24"/>
        </w:rPr>
        <w:t>5.1.</w:t>
      </w:r>
      <w:r w:rsidRPr="00E24C4F">
        <w:rPr>
          <w:sz w:val="24"/>
          <w:szCs w:val="24"/>
        </w:rPr>
        <w:t xml:space="preserve"> Заказчик вправе:</w:t>
      </w:r>
    </w:p>
    <w:p w:rsidR="00E24C4F" w:rsidRPr="00E24C4F" w:rsidRDefault="00E24C4F" w:rsidP="004052BC">
      <w:pPr>
        <w:widowControl/>
        <w:autoSpaceDE/>
        <w:autoSpaceDN/>
        <w:adjustRightInd/>
        <w:jc w:val="both"/>
        <w:rPr>
          <w:color w:val="000000"/>
          <w:sz w:val="24"/>
          <w:szCs w:val="24"/>
        </w:rPr>
      </w:pPr>
      <w:r w:rsidRPr="00E24C4F">
        <w:rPr>
          <w:color w:val="000000"/>
          <w:sz w:val="24"/>
          <w:szCs w:val="24"/>
        </w:rPr>
        <w:t>- давать Подрядчику обязательные для выполнения письменные и устные указания (заявки-задания) в рамках выполнения условий настоящего контракта;</w:t>
      </w:r>
    </w:p>
    <w:p w:rsidR="00E24C4F" w:rsidRPr="00E24C4F" w:rsidRDefault="00E24C4F" w:rsidP="004052BC">
      <w:pPr>
        <w:widowControl/>
        <w:autoSpaceDE/>
        <w:autoSpaceDN/>
        <w:adjustRightInd/>
        <w:jc w:val="both"/>
        <w:rPr>
          <w:sz w:val="24"/>
          <w:szCs w:val="24"/>
        </w:rPr>
      </w:pPr>
      <w:r w:rsidRPr="00E24C4F">
        <w:rPr>
          <w:color w:val="000000"/>
          <w:sz w:val="24"/>
          <w:szCs w:val="24"/>
        </w:rPr>
        <w:lastRenderedPageBreak/>
        <w:t xml:space="preserve">- осуществлять </w:t>
      </w:r>
      <w:proofErr w:type="gramStart"/>
      <w:r w:rsidRPr="00E24C4F">
        <w:rPr>
          <w:color w:val="000000"/>
          <w:sz w:val="24"/>
          <w:szCs w:val="24"/>
        </w:rPr>
        <w:t>контроль за</w:t>
      </w:r>
      <w:proofErr w:type="gramEnd"/>
      <w:r w:rsidRPr="00E24C4F">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E24C4F">
        <w:rPr>
          <w:sz w:val="24"/>
          <w:szCs w:val="24"/>
        </w:rPr>
        <w:t>оборудования;</w:t>
      </w:r>
    </w:p>
    <w:p w:rsidR="00E24C4F" w:rsidRPr="00E24C4F" w:rsidRDefault="00E24C4F" w:rsidP="004052BC">
      <w:pPr>
        <w:widowControl/>
        <w:autoSpaceDE/>
        <w:autoSpaceDN/>
        <w:adjustRightInd/>
        <w:jc w:val="both"/>
        <w:rPr>
          <w:color w:val="000000"/>
          <w:sz w:val="24"/>
          <w:szCs w:val="24"/>
        </w:rPr>
      </w:pPr>
      <w:r w:rsidRPr="00E24C4F">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E24C4F" w:rsidRPr="00C25ABE" w:rsidRDefault="00E24C4F" w:rsidP="004052BC">
      <w:pPr>
        <w:widowControl/>
        <w:autoSpaceDE/>
        <w:autoSpaceDN/>
        <w:adjustRightInd/>
        <w:jc w:val="both"/>
        <w:rPr>
          <w:color w:val="000000"/>
          <w:sz w:val="24"/>
          <w:szCs w:val="24"/>
        </w:rPr>
      </w:pPr>
      <w:r w:rsidRPr="00E24C4F">
        <w:rPr>
          <w:color w:val="000000"/>
          <w:sz w:val="24"/>
          <w:szCs w:val="24"/>
        </w:rPr>
        <w:t xml:space="preserve">- требовать безвозмездного устранения Подрядчиком выявленных недостатков в работе и возмещения </w:t>
      </w:r>
      <w:r w:rsidRPr="00C25ABE">
        <w:rPr>
          <w:color w:val="000000"/>
          <w:sz w:val="24"/>
          <w:szCs w:val="24"/>
        </w:rPr>
        <w:t>расходов по устранению недостатков, если устранение производилось силами третьих лиц и оплачивалось  Заказчиком;</w:t>
      </w:r>
    </w:p>
    <w:p w:rsidR="00E24C4F" w:rsidRPr="00C25ABE" w:rsidRDefault="00E24C4F" w:rsidP="004052BC">
      <w:pPr>
        <w:widowControl/>
        <w:autoSpaceDE/>
        <w:autoSpaceDN/>
        <w:adjustRightInd/>
        <w:jc w:val="both"/>
        <w:rPr>
          <w:b/>
          <w:sz w:val="24"/>
          <w:szCs w:val="24"/>
        </w:rPr>
      </w:pPr>
      <w:proofErr w:type="gramStart"/>
      <w:r w:rsidRPr="00C25ABE">
        <w:rPr>
          <w:sz w:val="24"/>
          <w:szCs w:val="24"/>
        </w:rPr>
        <w:t>- согласовывать внесение изменений в техническую документацию при условии, если их реализация не ухудшает предусмотренные проектной и рабочей документациями технические и эксплуатационные характеристики объекта и не меняет характера работ, предусмотренных в настоящем контракте до момента внесения таких изменений.</w:t>
      </w:r>
      <w:proofErr w:type="gramEnd"/>
    </w:p>
    <w:p w:rsidR="00E24C4F" w:rsidRPr="00C25ABE" w:rsidRDefault="00E24C4F" w:rsidP="004052BC">
      <w:pPr>
        <w:widowControl/>
        <w:autoSpaceDE/>
        <w:autoSpaceDN/>
        <w:adjustRightInd/>
        <w:jc w:val="both"/>
        <w:rPr>
          <w:sz w:val="24"/>
        </w:rPr>
      </w:pPr>
      <w:r w:rsidRPr="00C25ABE">
        <w:rPr>
          <w:b/>
          <w:sz w:val="24"/>
        </w:rPr>
        <w:t>5.2.</w:t>
      </w:r>
      <w:r w:rsidRPr="00C25ABE">
        <w:rPr>
          <w:sz w:val="24"/>
        </w:rPr>
        <w:t xml:space="preserve"> Заказчик обязан:</w:t>
      </w:r>
    </w:p>
    <w:p w:rsidR="00E24C4F" w:rsidRPr="00E24C4F" w:rsidRDefault="00E24C4F" w:rsidP="00E24C4F">
      <w:pPr>
        <w:widowControl/>
        <w:autoSpaceDE/>
        <w:autoSpaceDN/>
        <w:adjustRightInd/>
        <w:jc w:val="both"/>
        <w:rPr>
          <w:color w:val="000000"/>
          <w:sz w:val="24"/>
          <w:szCs w:val="24"/>
        </w:rPr>
      </w:pPr>
      <w:r w:rsidRPr="00C25ABE">
        <w:rPr>
          <w:color w:val="000000"/>
          <w:sz w:val="24"/>
          <w:szCs w:val="24"/>
        </w:rPr>
        <w:t>- требовать от Подрядчика</w:t>
      </w:r>
      <w:r w:rsidRPr="00E24C4F">
        <w:rPr>
          <w:color w:val="000000"/>
          <w:sz w:val="24"/>
          <w:szCs w:val="24"/>
        </w:rPr>
        <w:t xml:space="preserve">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xml:space="preserve">- доводить до Подрядчика решения органов исполнительной власти в части, касающейся выполнения работ;  </w:t>
      </w:r>
    </w:p>
    <w:p w:rsidR="00E24C4F" w:rsidRPr="00C25ABE" w:rsidRDefault="00E24C4F" w:rsidP="00E24C4F">
      <w:pPr>
        <w:widowControl/>
        <w:autoSpaceDE/>
        <w:autoSpaceDN/>
        <w:adjustRightInd/>
        <w:jc w:val="both"/>
        <w:rPr>
          <w:color w:val="000000"/>
          <w:sz w:val="24"/>
          <w:szCs w:val="24"/>
        </w:rPr>
      </w:pPr>
      <w:r w:rsidRPr="00E24C4F">
        <w:rPr>
          <w:color w:val="000000"/>
          <w:sz w:val="24"/>
          <w:szCs w:val="24"/>
        </w:rPr>
        <w:t xml:space="preserve">- выделять своих представителей для оперативного решения вопросов, возникающих при осуществлении работ в рамках </w:t>
      </w:r>
      <w:r w:rsidRPr="00C25ABE">
        <w:rPr>
          <w:color w:val="000000"/>
          <w:sz w:val="24"/>
          <w:szCs w:val="24"/>
        </w:rPr>
        <w:t xml:space="preserve">настоящего контракта; </w:t>
      </w:r>
    </w:p>
    <w:p w:rsidR="00E24C4F" w:rsidRPr="00C25ABE" w:rsidRDefault="00E24C4F" w:rsidP="004052BC">
      <w:pPr>
        <w:widowControl/>
        <w:autoSpaceDE/>
        <w:autoSpaceDN/>
        <w:adjustRightInd/>
        <w:jc w:val="both"/>
        <w:rPr>
          <w:color w:val="000000"/>
          <w:sz w:val="24"/>
        </w:rPr>
      </w:pPr>
      <w:r w:rsidRPr="00C25ABE">
        <w:rPr>
          <w:color w:val="000000"/>
          <w:sz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E24C4F" w:rsidRPr="00E24C4F" w:rsidRDefault="00E24C4F" w:rsidP="00E24C4F">
      <w:pPr>
        <w:widowControl/>
        <w:autoSpaceDE/>
        <w:autoSpaceDN/>
        <w:adjustRightInd/>
        <w:jc w:val="both"/>
        <w:rPr>
          <w:color w:val="000000"/>
          <w:sz w:val="24"/>
          <w:szCs w:val="24"/>
        </w:rPr>
      </w:pPr>
      <w:r w:rsidRPr="00C25ABE">
        <w:rPr>
          <w:color w:val="000000"/>
          <w:sz w:val="24"/>
          <w:szCs w:val="24"/>
        </w:rPr>
        <w:t>- в течение 1 (Одного) часа после принятия</w:t>
      </w:r>
      <w:r w:rsidRPr="00E24C4F">
        <w:rPr>
          <w:color w:val="000000"/>
          <w:sz w:val="24"/>
          <w:szCs w:val="24"/>
        </w:rPr>
        <w:t xml:space="preserve">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E24C4F" w:rsidRPr="00E24C4F" w:rsidRDefault="00E24C4F" w:rsidP="004052BC">
      <w:pPr>
        <w:widowControl/>
        <w:autoSpaceDE/>
        <w:autoSpaceDN/>
        <w:adjustRightInd/>
        <w:jc w:val="both"/>
        <w:rPr>
          <w:sz w:val="24"/>
          <w:szCs w:val="24"/>
        </w:rPr>
      </w:pPr>
      <w:r w:rsidRPr="00E24C4F">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E24C4F" w:rsidRPr="00E24C4F" w:rsidRDefault="00E24C4F" w:rsidP="004052BC">
      <w:pPr>
        <w:widowControl/>
        <w:autoSpaceDE/>
        <w:autoSpaceDN/>
        <w:adjustRightInd/>
        <w:jc w:val="both"/>
        <w:rPr>
          <w:color w:val="000000"/>
          <w:sz w:val="24"/>
        </w:rPr>
      </w:pPr>
      <w:r w:rsidRPr="00E24C4F">
        <w:rPr>
          <w:color w:val="000000"/>
          <w:sz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E24C4F" w:rsidRPr="00E24C4F" w:rsidRDefault="00E24C4F" w:rsidP="004052BC">
      <w:pPr>
        <w:widowControl/>
        <w:autoSpaceDE/>
        <w:autoSpaceDN/>
        <w:adjustRightInd/>
        <w:jc w:val="both"/>
        <w:rPr>
          <w:sz w:val="24"/>
        </w:rPr>
      </w:pPr>
      <w:proofErr w:type="gramStart"/>
      <w:r w:rsidRPr="00E24C4F">
        <w:rPr>
          <w:sz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E24C4F" w:rsidRPr="00E24C4F" w:rsidRDefault="00E24C4F" w:rsidP="004052BC">
      <w:pPr>
        <w:widowControl/>
        <w:autoSpaceDE/>
        <w:autoSpaceDN/>
        <w:adjustRightInd/>
        <w:jc w:val="both"/>
        <w:rPr>
          <w:color w:val="000000"/>
          <w:sz w:val="24"/>
        </w:rPr>
      </w:pPr>
      <w:r w:rsidRPr="00E24C4F">
        <w:rPr>
          <w:color w:val="000000"/>
          <w:sz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(штрафа, пени) за ненадлежащее исполнение обязательств по настоящему контракту.</w:t>
      </w:r>
    </w:p>
    <w:p w:rsidR="00E24C4F" w:rsidRPr="00E24C4F" w:rsidRDefault="00E24C4F" w:rsidP="004052BC">
      <w:pPr>
        <w:widowControl/>
        <w:autoSpaceDE/>
        <w:autoSpaceDN/>
        <w:adjustRightInd/>
        <w:jc w:val="both"/>
        <w:rPr>
          <w:sz w:val="24"/>
          <w:szCs w:val="24"/>
        </w:rPr>
      </w:pPr>
      <w:r w:rsidRPr="00E24C4F">
        <w:rPr>
          <w:b/>
          <w:sz w:val="24"/>
          <w:szCs w:val="24"/>
        </w:rPr>
        <w:t>5.3.</w:t>
      </w:r>
      <w:r w:rsidRPr="00E24C4F">
        <w:rPr>
          <w:sz w:val="24"/>
          <w:szCs w:val="24"/>
        </w:rPr>
        <w:t xml:space="preserve"> Подрядчик вправе:</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самостоятельно выбирать численность необходимого персонала;</w:t>
      </w:r>
    </w:p>
    <w:p w:rsidR="00E24C4F" w:rsidRPr="00E24C4F" w:rsidRDefault="00E24C4F" w:rsidP="004052BC">
      <w:pPr>
        <w:widowControl/>
        <w:autoSpaceDE/>
        <w:autoSpaceDN/>
        <w:adjustRightInd/>
        <w:jc w:val="both"/>
        <w:rPr>
          <w:color w:val="000000"/>
          <w:sz w:val="24"/>
          <w:szCs w:val="24"/>
        </w:rPr>
      </w:pPr>
      <w:r w:rsidRPr="00E24C4F">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E24C4F">
        <w:rPr>
          <w:color w:val="000000"/>
          <w:sz w:val="24"/>
          <w:szCs w:val="24"/>
        </w:rPr>
        <w:t>за</w:t>
      </w:r>
      <w:proofErr w:type="gramEnd"/>
      <w:r w:rsidRPr="00E24C4F">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E24C4F" w:rsidRPr="00E24C4F" w:rsidRDefault="00E24C4F" w:rsidP="004052BC">
      <w:pPr>
        <w:widowControl/>
        <w:autoSpaceDE/>
        <w:autoSpaceDN/>
        <w:adjustRightInd/>
        <w:jc w:val="both"/>
        <w:rPr>
          <w:sz w:val="24"/>
        </w:rPr>
      </w:pPr>
      <w:r w:rsidRPr="00E24C4F">
        <w:rPr>
          <w:b/>
          <w:sz w:val="24"/>
        </w:rPr>
        <w:t>5.4.</w:t>
      </w:r>
      <w:r w:rsidRPr="00E24C4F">
        <w:rPr>
          <w:sz w:val="24"/>
        </w:rPr>
        <w:t xml:space="preserve"> Подрядчик обязан:</w:t>
      </w:r>
    </w:p>
    <w:p w:rsidR="00E24C4F" w:rsidRPr="00E24C4F" w:rsidRDefault="00E24C4F" w:rsidP="004052BC">
      <w:pPr>
        <w:widowControl/>
        <w:tabs>
          <w:tab w:val="left" w:pos="0"/>
        </w:tabs>
        <w:autoSpaceDE/>
        <w:autoSpaceDN/>
        <w:adjustRightInd/>
        <w:jc w:val="both"/>
        <w:rPr>
          <w:color w:val="000000"/>
          <w:sz w:val="24"/>
          <w:szCs w:val="24"/>
        </w:rPr>
      </w:pPr>
      <w:r w:rsidRPr="00E24C4F">
        <w:rPr>
          <w:color w:val="000000"/>
          <w:sz w:val="24"/>
          <w:szCs w:val="24"/>
        </w:rPr>
        <w:lastRenderedPageBreak/>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E24C4F" w:rsidRPr="00E24C4F" w:rsidRDefault="00E24C4F" w:rsidP="004052BC">
      <w:pPr>
        <w:widowControl/>
        <w:autoSpaceDE/>
        <w:autoSpaceDN/>
        <w:adjustRightInd/>
        <w:jc w:val="both"/>
        <w:rPr>
          <w:sz w:val="24"/>
          <w:szCs w:val="24"/>
        </w:rPr>
      </w:pPr>
      <w:r w:rsidRPr="00E24C4F">
        <w:rPr>
          <w:sz w:val="24"/>
          <w:szCs w:val="24"/>
        </w:rPr>
        <w:t>- качественно выполнять все виды работ, предусмотренные п.1.2. настоящего контракта, в соответствии с требованиями к материалам, используемым при выполнении работ (Приложение № 1), локальными сметными расчетами (Приложение № 2), календарным планом строительства (Приложение № 3), проектной и рабочей документациями;</w:t>
      </w:r>
    </w:p>
    <w:p w:rsidR="00E24C4F" w:rsidRPr="00E24C4F" w:rsidRDefault="00E24C4F" w:rsidP="004052BC">
      <w:pPr>
        <w:widowControl/>
        <w:tabs>
          <w:tab w:val="left" w:pos="540"/>
        </w:tabs>
        <w:autoSpaceDE/>
        <w:autoSpaceDN/>
        <w:adjustRightInd/>
        <w:ind w:left="26"/>
        <w:jc w:val="both"/>
        <w:rPr>
          <w:color w:val="000000"/>
          <w:sz w:val="24"/>
          <w:szCs w:val="24"/>
        </w:rPr>
      </w:pPr>
      <w:r w:rsidRPr="00E24C4F">
        <w:rPr>
          <w:color w:val="000000"/>
          <w:sz w:val="24"/>
          <w:szCs w:val="24"/>
        </w:rPr>
        <w:t>- до начала работ осуществить проверку качества материалов;</w:t>
      </w:r>
    </w:p>
    <w:p w:rsidR="00E24C4F" w:rsidRPr="00C25ABE" w:rsidRDefault="00E24C4F" w:rsidP="004052BC">
      <w:pPr>
        <w:widowControl/>
        <w:autoSpaceDE/>
        <w:autoSpaceDN/>
        <w:adjustRightInd/>
        <w:jc w:val="both"/>
        <w:rPr>
          <w:sz w:val="24"/>
          <w:szCs w:val="24"/>
        </w:rPr>
      </w:pPr>
      <w:r w:rsidRPr="00E24C4F">
        <w:rPr>
          <w:b/>
          <w:sz w:val="24"/>
          <w:szCs w:val="24"/>
        </w:rPr>
        <w:t xml:space="preserve">- </w:t>
      </w:r>
      <w:r w:rsidRPr="00E24C4F">
        <w:rPr>
          <w:sz w:val="24"/>
          <w:szCs w:val="24"/>
        </w:rPr>
        <w:t xml:space="preserve">обеспечивать Заказчику возможность контроля и надзора за ходом выполнения работ, качеством используемых </w:t>
      </w:r>
      <w:r w:rsidRPr="00C25ABE">
        <w:rPr>
          <w:sz w:val="24"/>
          <w:szCs w:val="24"/>
        </w:rPr>
        <w:t>материалов и оборудования;</w:t>
      </w:r>
    </w:p>
    <w:p w:rsidR="00E24C4F" w:rsidRPr="00C25ABE" w:rsidRDefault="00E24C4F" w:rsidP="00E24C4F">
      <w:pPr>
        <w:widowControl/>
        <w:autoSpaceDE/>
        <w:autoSpaceDN/>
        <w:adjustRightInd/>
        <w:ind w:right="76"/>
        <w:jc w:val="both"/>
        <w:rPr>
          <w:sz w:val="24"/>
          <w:szCs w:val="24"/>
        </w:rPr>
      </w:pPr>
      <w:r w:rsidRPr="00C25ABE">
        <w:rPr>
          <w:sz w:val="24"/>
          <w:szCs w:val="24"/>
        </w:rPr>
        <w:t xml:space="preserve">- в ходе проведения работ осуществлять </w:t>
      </w:r>
      <w:proofErr w:type="gramStart"/>
      <w:r w:rsidRPr="00C25ABE">
        <w:rPr>
          <w:sz w:val="24"/>
          <w:szCs w:val="24"/>
        </w:rPr>
        <w:t>контроль за</w:t>
      </w:r>
      <w:proofErr w:type="gramEnd"/>
      <w:r w:rsidRPr="00C25ABE">
        <w:rPr>
          <w:sz w:val="24"/>
          <w:szCs w:val="24"/>
        </w:rPr>
        <w:t xml:space="preserve"> состоянием водного объекта;</w:t>
      </w:r>
    </w:p>
    <w:p w:rsidR="00E24C4F" w:rsidRPr="00E24C4F" w:rsidRDefault="00E24C4F" w:rsidP="004052BC">
      <w:pPr>
        <w:widowControl/>
        <w:autoSpaceDE/>
        <w:autoSpaceDN/>
        <w:adjustRightInd/>
        <w:jc w:val="both"/>
        <w:rPr>
          <w:sz w:val="24"/>
          <w:szCs w:val="24"/>
        </w:rPr>
      </w:pPr>
      <w:r w:rsidRPr="00C25ABE">
        <w:rPr>
          <w:sz w:val="24"/>
          <w:szCs w:val="24"/>
        </w:rPr>
        <w:t>- согласно разделу 8 «Мероприятия по охране окружающей среды» проектной и рабочей документаций выполнять мероприятия по возмещению вреда, причиненного водным биологическим ресурсам, по программе</w:t>
      </w:r>
      <w:r w:rsidRPr="00E24C4F">
        <w:rPr>
          <w:sz w:val="24"/>
          <w:szCs w:val="24"/>
        </w:rPr>
        <w:t xml:space="preserve">, согласованной в Верхневолжском Территориальном управлении </w:t>
      </w:r>
      <w:proofErr w:type="spellStart"/>
      <w:r w:rsidRPr="00E24C4F">
        <w:rPr>
          <w:sz w:val="24"/>
          <w:szCs w:val="24"/>
        </w:rPr>
        <w:t>Росрыболовства</w:t>
      </w:r>
      <w:proofErr w:type="spellEnd"/>
      <w:r w:rsidRPr="00E24C4F">
        <w:rPr>
          <w:sz w:val="24"/>
          <w:szCs w:val="24"/>
        </w:rPr>
        <w:t xml:space="preserve"> (г. Тверь, ул. Вокзальная, д.1, тел (4822) 34-35-91);</w:t>
      </w:r>
    </w:p>
    <w:p w:rsidR="00E24C4F" w:rsidRPr="00E24C4F" w:rsidRDefault="00E24C4F" w:rsidP="00E24C4F">
      <w:pPr>
        <w:widowControl/>
        <w:autoSpaceDE/>
        <w:autoSpaceDN/>
        <w:adjustRightInd/>
        <w:jc w:val="both"/>
        <w:rPr>
          <w:sz w:val="24"/>
          <w:szCs w:val="24"/>
        </w:rPr>
      </w:pPr>
      <w:r w:rsidRPr="00E24C4F">
        <w:rPr>
          <w:b/>
          <w:sz w:val="24"/>
          <w:szCs w:val="24"/>
        </w:rPr>
        <w:t xml:space="preserve">- </w:t>
      </w:r>
      <w:r w:rsidRPr="00E24C4F">
        <w:rPr>
          <w:sz w:val="24"/>
          <w:szCs w:val="24"/>
        </w:rPr>
        <w:t>при необходимости оформить все требуемые разрешения и согласования на производство работ в соответствующих органах;</w:t>
      </w:r>
    </w:p>
    <w:p w:rsidR="00E24C4F" w:rsidRPr="00E24C4F" w:rsidRDefault="00E24C4F" w:rsidP="004052BC">
      <w:pPr>
        <w:widowControl/>
        <w:autoSpaceDE/>
        <w:autoSpaceDN/>
        <w:adjustRightInd/>
        <w:jc w:val="both"/>
        <w:rPr>
          <w:color w:val="000000"/>
          <w:sz w:val="24"/>
        </w:rPr>
      </w:pPr>
      <w:r w:rsidRPr="00E24C4F">
        <w:rPr>
          <w:color w:val="000000"/>
          <w:sz w:val="24"/>
        </w:rPr>
        <w:t>- устранять все замечания Заказчика, данные им в порядке, установленном настоящим контрактом;</w:t>
      </w:r>
    </w:p>
    <w:p w:rsidR="00E24C4F" w:rsidRPr="00E24C4F" w:rsidRDefault="00E24C4F" w:rsidP="00E24C4F">
      <w:pPr>
        <w:widowControl/>
        <w:tabs>
          <w:tab w:val="left" w:pos="540"/>
        </w:tabs>
        <w:autoSpaceDE/>
        <w:autoSpaceDN/>
        <w:adjustRightInd/>
        <w:ind w:hanging="13"/>
        <w:jc w:val="both"/>
        <w:rPr>
          <w:color w:val="000000"/>
          <w:sz w:val="24"/>
          <w:szCs w:val="24"/>
        </w:rPr>
      </w:pPr>
      <w:r w:rsidRPr="00E24C4F">
        <w:rPr>
          <w:b/>
          <w:sz w:val="24"/>
          <w:szCs w:val="24"/>
        </w:rPr>
        <w:t xml:space="preserve">- </w:t>
      </w:r>
      <w:r w:rsidRPr="00E24C4F">
        <w:rPr>
          <w:color w:val="000000"/>
          <w:sz w:val="24"/>
          <w:szCs w:val="24"/>
        </w:rPr>
        <w:t>в ходе исполнения обязательств по контракту обеспечить выполнение необходимых мероприятий по технике безопасности, охране окружающей среды, экологической безопасности,</w:t>
      </w:r>
      <w:r w:rsidRPr="00E24C4F">
        <w:rPr>
          <w:sz w:val="24"/>
          <w:szCs w:val="24"/>
        </w:rPr>
        <w:t xml:space="preserve"> пожарной безопас</w:t>
      </w:r>
      <w:r w:rsidRPr="00E24C4F">
        <w:rPr>
          <w:sz w:val="24"/>
          <w:szCs w:val="24"/>
        </w:rPr>
        <w:softHyphen/>
        <w:t>ности, безопасной эксплуатации строительных машин и механизмов, в том числе грузоподъемных;</w:t>
      </w:r>
    </w:p>
    <w:p w:rsidR="00E24C4F" w:rsidRPr="00C25ABE" w:rsidRDefault="00E24C4F" w:rsidP="004052BC">
      <w:pPr>
        <w:widowControl/>
        <w:autoSpaceDE/>
        <w:autoSpaceDN/>
        <w:adjustRightInd/>
        <w:jc w:val="both"/>
        <w:rPr>
          <w:color w:val="000000"/>
          <w:sz w:val="24"/>
        </w:rPr>
      </w:pPr>
      <w:r w:rsidRPr="00C25ABE">
        <w:rPr>
          <w:color w:val="000000"/>
          <w:sz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E24C4F" w:rsidRPr="00E24C4F" w:rsidRDefault="00E24C4F" w:rsidP="004052BC">
      <w:pPr>
        <w:widowControl/>
        <w:autoSpaceDE/>
        <w:autoSpaceDN/>
        <w:adjustRightInd/>
        <w:jc w:val="both"/>
        <w:rPr>
          <w:color w:val="000000"/>
          <w:sz w:val="24"/>
          <w:szCs w:val="24"/>
        </w:rPr>
      </w:pPr>
      <w:r w:rsidRPr="00C25ABE">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w:t>
      </w:r>
      <w:r w:rsidRPr="00E24C4F">
        <w:rPr>
          <w:color w:val="000000"/>
          <w:sz w:val="24"/>
          <w:szCs w:val="24"/>
        </w:rPr>
        <w:t>, когда такие обязанности установлены действующим законодательством;</w:t>
      </w:r>
    </w:p>
    <w:p w:rsidR="00E24C4F" w:rsidRPr="00E24C4F" w:rsidRDefault="00E24C4F" w:rsidP="004052BC">
      <w:pPr>
        <w:widowControl/>
        <w:autoSpaceDE/>
        <w:autoSpaceDN/>
        <w:adjustRightInd/>
        <w:jc w:val="both"/>
        <w:rPr>
          <w:color w:val="000000"/>
          <w:sz w:val="24"/>
          <w:szCs w:val="24"/>
        </w:rPr>
      </w:pPr>
      <w:r w:rsidRPr="00E24C4F">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E24C4F" w:rsidRPr="00E24C4F" w:rsidRDefault="00E24C4F" w:rsidP="00E24C4F">
      <w:pPr>
        <w:widowControl/>
        <w:autoSpaceDE/>
        <w:autoSpaceDN/>
        <w:adjustRightInd/>
        <w:ind w:left="13" w:firstLine="13"/>
        <w:jc w:val="both"/>
        <w:rPr>
          <w:sz w:val="24"/>
          <w:szCs w:val="24"/>
        </w:rPr>
      </w:pPr>
      <w:r w:rsidRPr="00E24C4F">
        <w:rPr>
          <w:color w:val="000000"/>
          <w:sz w:val="24"/>
          <w:szCs w:val="24"/>
        </w:rPr>
        <w:t xml:space="preserve">- </w:t>
      </w:r>
      <w:r w:rsidRPr="00E24C4F">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E24C4F" w:rsidRPr="00E24C4F" w:rsidRDefault="00E24C4F" w:rsidP="00E24C4F">
      <w:pPr>
        <w:widowControl/>
        <w:autoSpaceDE/>
        <w:autoSpaceDN/>
        <w:adjustRightInd/>
        <w:jc w:val="both"/>
        <w:rPr>
          <w:sz w:val="24"/>
          <w:szCs w:val="24"/>
        </w:rPr>
      </w:pPr>
      <w:r w:rsidRPr="00E24C4F">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E24C4F" w:rsidRPr="00E24C4F" w:rsidRDefault="00E24C4F" w:rsidP="004052BC">
      <w:pPr>
        <w:widowControl/>
        <w:tabs>
          <w:tab w:val="left" w:pos="540"/>
        </w:tabs>
        <w:autoSpaceDE/>
        <w:autoSpaceDN/>
        <w:adjustRightInd/>
        <w:jc w:val="both"/>
        <w:rPr>
          <w:color w:val="000000"/>
          <w:sz w:val="24"/>
          <w:szCs w:val="24"/>
        </w:rPr>
      </w:pPr>
      <w:r w:rsidRPr="00E24C4F">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E24C4F" w:rsidRPr="00E24C4F" w:rsidRDefault="00E24C4F" w:rsidP="004052BC">
      <w:pPr>
        <w:widowControl/>
        <w:autoSpaceDE/>
        <w:autoSpaceDN/>
        <w:adjustRightInd/>
        <w:jc w:val="both"/>
        <w:rPr>
          <w:sz w:val="24"/>
          <w:szCs w:val="24"/>
        </w:rPr>
      </w:pPr>
      <w:r w:rsidRPr="00E24C4F">
        <w:rPr>
          <w:color w:val="000000"/>
          <w:sz w:val="24"/>
          <w:szCs w:val="24"/>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w:t>
      </w:r>
      <w:r w:rsidRPr="00E24C4F">
        <w:rPr>
          <w:color w:val="000000"/>
          <w:sz w:val="24"/>
          <w:szCs w:val="24"/>
        </w:rPr>
        <w:lastRenderedPageBreak/>
        <w:t>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E24C4F" w:rsidRPr="00E24C4F" w:rsidRDefault="00E24C4F" w:rsidP="00E24C4F">
      <w:pPr>
        <w:widowControl/>
        <w:autoSpaceDE/>
        <w:autoSpaceDN/>
        <w:adjustRightInd/>
        <w:jc w:val="both"/>
        <w:rPr>
          <w:color w:val="000000"/>
          <w:sz w:val="24"/>
          <w:szCs w:val="24"/>
        </w:rPr>
      </w:pPr>
      <w:r w:rsidRPr="00E24C4F">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E24C4F" w:rsidRPr="00E24C4F" w:rsidRDefault="00E24C4F" w:rsidP="004052BC">
      <w:pPr>
        <w:widowControl/>
        <w:tabs>
          <w:tab w:val="left" w:pos="540"/>
        </w:tabs>
        <w:autoSpaceDE/>
        <w:autoSpaceDN/>
        <w:adjustRightInd/>
        <w:ind w:left="26"/>
        <w:jc w:val="both"/>
        <w:rPr>
          <w:color w:val="000000"/>
          <w:sz w:val="24"/>
          <w:szCs w:val="24"/>
        </w:rPr>
      </w:pPr>
      <w:r w:rsidRPr="00E24C4F">
        <w:rPr>
          <w:color w:val="000000"/>
          <w:sz w:val="24"/>
          <w:szCs w:val="24"/>
        </w:rPr>
        <w:t>- в случае приостановки работ по любой причине уведомить Заказчика в течение 24 часов;</w:t>
      </w:r>
    </w:p>
    <w:p w:rsidR="00E24C4F" w:rsidRPr="00C25ABE" w:rsidRDefault="00E24C4F" w:rsidP="00E24C4F">
      <w:pPr>
        <w:widowControl/>
        <w:autoSpaceDE/>
        <w:autoSpaceDN/>
        <w:adjustRightInd/>
        <w:jc w:val="both"/>
        <w:rPr>
          <w:color w:val="000000"/>
          <w:sz w:val="24"/>
          <w:szCs w:val="24"/>
        </w:rPr>
      </w:pPr>
      <w:r w:rsidRPr="00E24C4F">
        <w:rPr>
          <w:color w:val="000000"/>
          <w:sz w:val="24"/>
          <w:szCs w:val="24"/>
        </w:rPr>
        <w:t xml:space="preserve">- сдавать Заказчику </w:t>
      </w:r>
      <w:r w:rsidRPr="00C25ABE">
        <w:rPr>
          <w:color w:val="000000"/>
          <w:sz w:val="24"/>
          <w:szCs w:val="24"/>
        </w:rPr>
        <w:t>завершенный объект по акту приемочной комиссии;</w:t>
      </w:r>
    </w:p>
    <w:p w:rsidR="00E24C4F" w:rsidRPr="00C25ABE" w:rsidRDefault="00E24C4F" w:rsidP="004052BC">
      <w:pPr>
        <w:widowControl/>
        <w:autoSpaceDE/>
        <w:autoSpaceDN/>
        <w:adjustRightInd/>
        <w:jc w:val="both"/>
        <w:rPr>
          <w:sz w:val="24"/>
          <w:szCs w:val="24"/>
        </w:rPr>
      </w:pPr>
      <w:r w:rsidRPr="00C25ABE">
        <w:rPr>
          <w:color w:val="000000"/>
          <w:sz w:val="24"/>
          <w:szCs w:val="24"/>
        </w:rPr>
        <w:t>- выдать гарантийный паспорт на выполненные работы в соответствии с п.7.2. настоящего контракта;</w:t>
      </w:r>
    </w:p>
    <w:p w:rsidR="00E24C4F" w:rsidRPr="00C25ABE" w:rsidRDefault="00E24C4F" w:rsidP="004052BC">
      <w:pPr>
        <w:widowControl/>
        <w:autoSpaceDE/>
        <w:autoSpaceDN/>
        <w:adjustRightInd/>
        <w:jc w:val="both"/>
        <w:rPr>
          <w:sz w:val="24"/>
          <w:szCs w:val="24"/>
        </w:rPr>
      </w:pPr>
      <w:r w:rsidRPr="00C25ABE">
        <w:rPr>
          <w:color w:val="000000"/>
          <w:sz w:val="24"/>
          <w:szCs w:val="24"/>
        </w:rPr>
        <w:t>- при укреплении откосов произвести равномерно посев газонных трав;</w:t>
      </w:r>
    </w:p>
    <w:p w:rsidR="00E24C4F" w:rsidRPr="00C25ABE" w:rsidRDefault="00E24C4F" w:rsidP="00E24C4F">
      <w:pPr>
        <w:jc w:val="both"/>
        <w:rPr>
          <w:color w:val="000000"/>
          <w:sz w:val="24"/>
          <w:szCs w:val="24"/>
        </w:rPr>
      </w:pPr>
      <w:r w:rsidRPr="00C25ABE">
        <w:rPr>
          <w:color w:val="000000"/>
          <w:sz w:val="24"/>
          <w:szCs w:val="24"/>
        </w:rPr>
        <w:t>- обеспечить соблюдение требований санитарных правил в процессе производства и завершения работ;</w:t>
      </w:r>
    </w:p>
    <w:p w:rsidR="00E24C4F" w:rsidRPr="00E24C4F" w:rsidRDefault="00E24C4F" w:rsidP="004052BC">
      <w:pPr>
        <w:widowControl/>
        <w:tabs>
          <w:tab w:val="left" w:pos="540"/>
        </w:tabs>
        <w:autoSpaceDE/>
        <w:autoSpaceDN/>
        <w:adjustRightInd/>
        <w:jc w:val="both"/>
        <w:rPr>
          <w:color w:val="000000"/>
          <w:sz w:val="24"/>
          <w:szCs w:val="24"/>
        </w:rPr>
      </w:pPr>
      <w:r w:rsidRPr="00C25ABE">
        <w:rPr>
          <w:color w:val="000000"/>
          <w:sz w:val="24"/>
          <w:szCs w:val="24"/>
        </w:rPr>
        <w:t>- предоставлять на утверждение Заказчику</w:t>
      </w:r>
      <w:r w:rsidRPr="00E24C4F">
        <w:rPr>
          <w:color w:val="000000"/>
          <w:sz w:val="24"/>
          <w:szCs w:val="24"/>
        </w:rPr>
        <w:t xml:space="preserve"> акты о приемке выполненных работ (Форма № КС-2);</w:t>
      </w:r>
    </w:p>
    <w:p w:rsidR="00E24C4F" w:rsidRPr="00E24C4F" w:rsidRDefault="00E24C4F" w:rsidP="004052BC">
      <w:pPr>
        <w:widowControl/>
        <w:autoSpaceDE/>
        <w:autoSpaceDN/>
        <w:adjustRightInd/>
        <w:jc w:val="both"/>
        <w:rPr>
          <w:sz w:val="24"/>
          <w:szCs w:val="24"/>
        </w:rPr>
      </w:pPr>
      <w:proofErr w:type="gramStart"/>
      <w:r w:rsidRPr="00E24C4F">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E24C4F" w:rsidRPr="00E24C4F" w:rsidRDefault="00E24C4F" w:rsidP="004052BC">
      <w:pPr>
        <w:widowControl/>
        <w:autoSpaceDE/>
        <w:autoSpaceDN/>
        <w:adjustRightInd/>
        <w:jc w:val="both"/>
        <w:rPr>
          <w:b/>
          <w:sz w:val="24"/>
          <w:szCs w:val="24"/>
        </w:rPr>
      </w:pPr>
    </w:p>
    <w:p w:rsidR="00E24C4F" w:rsidRPr="00E24C4F" w:rsidRDefault="00E24C4F" w:rsidP="00E24C4F">
      <w:pPr>
        <w:widowControl/>
        <w:numPr>
          <w:ilvl w:val="0"/>
          <w:numId w:val="47"/>
        </w:numPr>
        <w:tabs>
          <w:tab w:val="num" w:pos="0"/>
        </w:tabs>
        <w:autoSpaceDE/>
        <w:autoSpaceDN/>
        <w:adjustRightInd/>
        <w:ind w:left="0"/>
        <w:jc w:val="center"/>
        <w:rPr>
          <w:sz w:val="24"/>
        </w:rPr>
      </w:pPr>
      <w:r w:rsidRPr="00E24C4F">
        <w:rPr>
          <w:b/>
          <w:sz w:val="24"/>
        </w:rPr>
        <w:t>ОТВЕТСТВЕННОСТЬ СТОРОН</w:t>
      </w:r>
    </w:p>
    <w:p w:rsidR="00E24C4F" w:rsidRPr="00E24C4F" w:rsidRDefault="00E24C4F" w:rsidP="004052BC">
      <w:pPr>
        <w:widowControl/>
        <w:autoSpaceDE/>
        <w:autoSpaceDN/>
        <w:adjustRightInd/>
        <w:jc w:val="both"/>
        <w:rPr>
          <w:sz w:val="24"/>
          <w:szCs w:val="24"/>
        </w:rPr>
      </w:pPr>
      <w:r w:rsidRPr="00E24C4F">
        <w:rPr>
          <w:b/>
          <w:sz w:val="24"/>
          <w:szCs w:val="24"/>
        </w:rPr>
        <w:t xml:space="preserve">6.1. </w:t>
      </w:r>
      <w:r w:rsidRPr="00E24C4F">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E24C4F" w:rsidRPr="00E24C4F" w:rsidRDefault="00E24C4F" w:rsidP="004052BC">
      <w:pPr>
        <w:widowControl/>
        <w:autoSpaceDE/>
        <w:autoSpaceDN/>
        <w:adjustRightInd/>
        <w:jc w:val="both"/>
        <w:rPr>
          <w:sz w:val="24"/>
          <w:szCs w:val="24"/>
        </w:rPr>
      </w:pPr>
      <w:r w:rsidRPr="00E24C4F">
        <w:rPr>
          <w:b/>
          <w:sz w:val="24"/>
          <w:szCs w:val="24"/>
        </w:rPr>
        <w:t>6.2.</w:t>
      </w:r>
      <w:r w:rsidRPr="00E24C4F">
        <w:rPr>
          <w:sz w:val="24"/>
          <w:szCs w:val="24"/>
        </w:rPr>
        <w:t xml:space="preserve"> Подрядчик за ненадлежащее исполнение своих обязательств по настоящему контракту уплачивает Заказчику:</w:t>
      </w:r>
    </w:p>
    <w:p w:rsidR="00E24C4F" w:rsidRPr="00EB1CC8" w:rsidRDefault="00E24C4F" w:rsidP="004052BC">
      <w:pPr>
        <w:widowControl/>
        <w:autoSpaceDE/>
        <w:autoSpaceDN/>
        <w:adjustRightInd/>
        <w:jc w:val="both"/>
        <w:rPr>
          <w:sz w:val="24"/>
        </w:rPr>
      </w:pPr>
      <w:r w:rsidRPr="00E24C4F">
        <w:rPr>
          <w:sz w:val="24"/>
        </w:rPr>
        <w:t xml:space="preserve">- за некачественное выполнение работ – штраф в </w:t>
      </w:r>
      <w:r w:rsidRPr="00EB1CC8">
        <w:rPr>
          <w:sz w:val="24"/>
        </w:rPr>
        <w:t>размере 1/8 ставки рефинансирования ЦБ РФ, действующей на день уплаты штрафа, от цены настоящего контракта;</w:t>
      </w:r>
    </w:p>
    <w:p w:rsidR="00E24C4F" w:rsidRPr="00EB1CC8" w:rsidRDefault="00E24C4F" w:rsidP="004052BC">
      <w:pPr>
        <w:widowControl/>
        <w:autoSpaceDE/>
        <w:autoSpaceDN/>
        <w:adjustRightInd/>
        <w:jc w:val="both"/>
        <w:rPr>
          <w:sz w:val="24"/>
        </w:rPr>
      </w:pPr>
      <w:r w:rsidRPr="00EB1CC8">
        <w:rPr>
          <w:sz w:val="24"/>
        </w:rPr>
        <w:t xml:space="preserve">- за нарушение сроков сдачи акта приемки выполненных работ (Форма № КС-2) и </w:t>
      </w:r>
      <w:r w:rsidRPr="00EB1CC8">
        <w:rPr>
          <w:color w:val="000000"/>
          <w:sz w:val="24"/>
        </w:rPr>
        <w:t xml:space="preserve">за неоднократное нарушение условий муниципального контракта Подрядчиком, </w:t>
      </w:r>
      <w:r w:rsidRPr="00EB1CC8">
        <w:rPr>
          <w:sz w:val="24"/>
        </w:rPr>
        <w:t xml:space="preserve">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w:t>
      </w:r>
    </w:p>
    <w:p w:rsidR="00E24C4F" w:rsidRPr="00EB1CC8" w:rsidRDefault="00E24C4F" w:rsidP="004052BC">
      <w:pPr>
        <w:widowControl/>
        <w:autoSpaceDE/>
        <w:autoSpaceDN/>
        <w:adjustRightInd/>
        <w:jc w:val="both"/>
        <w:rPr>
          <w:sz w:val="24"/>
        </w:rPr>
      </w:pPr>
      <w:r w:rsidRPr="00EB1CC8">
        <w:rPr>
          <w:sz w:val="24"/>
        </w:rPr>
        <w:t>- за нарушение календарного плана строительства (Приложение № 3), а также за не устранение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E24C4F" w:rsidRPr="00E24C4F" w:rsidRDefault="00E24C4F" w:rsidP="00E24C4F">
      <w:pPr>
        <w:widowControl/>
        <w:autoSpaceDE/>
        <w:autoSpaceDN/>
        <w:adjustRightInd/>
        <w:jc w:val="both"/>
        <w:rPr>
          <w:color w:val="000000"/>
          <w:sz w:val="24"/>
          <w:szCs w:val="24"/>
        </w:rPr>
      </w:pPr>
      <w:r w:rsidRPr="00EB1CC8">
        <w:rPr>
          <w:b/>
          <w:color w:val="000000"/>
          <w:sz w:val="24"/>
          <w:szCs w:val="24"/>
        </w:rPr>
        <w:t xml:space="preserve">6.3. </w:t>
      </w:r>
      <w:r w:rsidRPr="00EB1CC8">
        <w:rPr>
          <w:color w:val="000000"/>
          <w:sz w:val="24"/>
          <w:szCs w:val="24"/>
        </w:rPr>
        <w:t xml:space="preserve">Неустойка (штраф, пени) перечисляются </w:t>
      </w:r>
      <w:r w:rsidRPr="00EB1CC8">
        <w:rPr>
          <w:bCs/>
          <w:color w:val="000000"/>
          <w:sz w:val="24"/>
          <w:szCs w:val="24"/>
        </w:rPr>
        <w:t>Подрядчиком</w:t>
      </w:r>
      <w:r w:rsidRPr="00E24C4F">
        <w:rPr>
          <w:color w:val="000000"/>
          <w:sz w:val="24"/>
          <w:szCs w:val="24"/>
        </w:rPr>
        <w:t xml:space="preserve"> в течение 10 (Десяти) дней с момента выставления соответствующей претензии на расчетный счет </w:t>
      </w:r>
      <w:r w:rsidRPr="00E24C4F">
        <w:rPr>
          <w:bCs/>
          <w:color w:val="000000"/>
          <w:sz w:val="24"/>
          <w:szCs w:val="24"/>
        </w:rPr>
        <w:t>Заказчика</w:t>
      </w:r>
      <w:r w:rsidRPr="00E24C4F">
        <w:rPr>
          <w:color w:val="000000"/>
          <w:sz w:val="24"/>
          <w:szCs w:val="24"/>
        </w:rPr>
        <w:t>, указанный в претензии. Уплата неустойки не освобождает Подрядчика от выполнения своих обязательств в натуре.</w:t>
      </w:r>
    </w:p>
    <w:p w:rsidR="00E24C4F" w:rsidRPr="00E24C4F" w:rsidRDefault="00E24C4F" w:rsidP="004052BC">
      <w:pPr>
        <w:widowControl/>
        <w:autoSpaceDE/>
        <w:autoSpaceDN/>
        <w:adjustRightInd/>
        <w:jc w:val="both"/>
        <w:rPr>
          <w:sz w:val="24"/>
          <w:szCs w:val="24"/>
        </w:rPr>
      </w:pPr>
      <w:r w:rsidRPr="00E24C4F">
        <w:rPr>
          <w:b/>
          <w:sz w:val="24"/>
          <w:szCs w:val="24"/>
        </w:rPr>
        <w:t xml:space="preserve">6.4. </w:t>
      </w:r>
      <w:r w:rsidRPr="00E24C4F">
        <w:rPr>
          <w:sz w:val="24"/>
          <w:szCs w:val="24"/>
        </w:rPr>
        <w:t>Подрядчик</w:t>
      </w:r>
      <w:r w:rsidRPr="00E24C4F">
        <w:rPr>
          <w:b/>
          <w:sz w:val="24"/>
          <w:szCs w:val="24"/>
        </w:rPr>
        <w:t xml:space="preserve"> </w:t>
      </w:r>
      <w:r w:rsidRPr="00E24C4F">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E24C4F" w:rsidRPr="00E24C4F" w:rsidRDefault="00E24C4F" w:rsidP="00E24C4F">
      <w:pPr>
        <w:widowControl/>
        <w:autoSpaceDE/>
        <w:autoSpaceDN/>
        <w:adjustRightInd/>
        <w:jc w:val="both"/>
        <w:rPr>
          <w:sz w:val="24"/>
          <w:szCs w:val="24"/>
        </w:rPr>
      </w:pPr>
      <w:r w:rsidRPr="00E24C4F">
        <w:rPr>
          <w:b/>
          <w:sz w:val="24"/>
          <w:szCs w:val="24"/>
        </w:rPr>
        <w:t>6.5.</w:t>
      </w:r>
      <w:r w:rsidRPr="00E24C4F">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w:t>
      </w:r>
      <w:r w:rsidRPr="00E24C4F">
        <w:rPr>
          <w:sz w:val="24"/>
          <w:szCs w:val="24"/>
        </w:rPr>
        <w:lastRenderedPageBreak/>
        <w:t>(вред), возникший вследствие неисполнения (ненадлежащего исполнения) обязательств по настоящему муниципальному контракту.</w:t>
      </w:r>
    </w:p>
    <w:p w:rsidR="00E24C4F" w:rsidRPr="00E24C4F" w:rsidRDefault="00E24C4F" w:rsidP="00E24C4F">
      <w:pPr>
        <w:widowControl/>
        <w:autoSpaceDE/>
        <w:autoSpaceDN/>
        <w:adjustRightInd/>
        <w:jc w:val="both"/>
        <w:rPr>
          <w:sz w:val="24"/>
          <w:szCs w:val="24"/>
        </w:rPr>
      </w:pPr>
      <w:r w:rsidRPr="00E24C4F">
        <w:rPr>
          <w:b/>
          <w:caps/>
          <w:sz w:val="24"/>
          <w:szCs w:val="24"/>
        </w:rPr>
        <w:t xml:space="preserve">6.6. </w:t>
      </w:r>
      <w:r w:rsidRPr="00E24C4F">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w:t>
      </w:r>
    </w:p>
    <w:p w:rsidR="00E24C4F" w:rsidRPr="00E24C4F" w:rsidRDefault="00E24C4F" w:rsidP="00E24C4F">
      <w:pPr>
        <w:widowControl/>
        <w:autoSpaceDE/>
        <w:autoSpaceDN/>
        <w:adjustRightInd/>
        <w:jc w:val="both"/>
        <w:rPr>
          <w:sz w:val="24"/>
          <w:szCs w:val="24"/>
        </w:rPr>
      </w:pPr>
      <w:r w:rsidRPr="00E24C4F">
        <w:rPr>
          <w:sz w:val="24"/>
          <w:szCs w:val="24"/>
        </w:rPr>
        <w:t>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E24C4F" w:rsidRPr="00E24C4F" w:rsidRDefault="00E24C4F" w:rsidP="004052BC">
      <w:pPr>
        <w:widowControl/>
        <w:autoSpaceDE/>
        <w:autoSpaceDN/>
        <w:adjustRightInd/>
        <w:jc w:val="both"/>
        <w:rPr>
          <w:sz w:val="24"/>
          <w:szCs w:val="24"/>
        </w:rPr>
      </w:pPr>
    </w:p>
    <w:p w:rsidR="00E24C4F" w:rsidRPr="00E24C4F" w:rsidRDefault="00E24C4F" w:rsidP="00E24C4F">
      <w:pPr>
        <w:widowControl/>
        <w:numPr>
          <w:ilvl w:val="0"/>
          <w:numId w:val="46"/>
        </w:numPr>
        <w:autoSpaceDE/>
        <w:autoSpaceDN/>
        <w:adjustRightInd/>
        <w:ind w:left="283" w:firstLine="0"/>
        <w:jc w:val="center"/>
        <w:rPr>
          <w:b/>
          <w:sz w:val="24"/>
          <w:szCs w:val="24"/>
        </w:rPr>
      </w:pPr>
      <w:r w:rsidRPr="00E24C4F">
        <w:rPr>
          <w:b/>
          <w:sz w:val="24"/>
          <w:szCs w:val="24"/>
        </w:rPr>
        <w:t>7. ГАРАНТИИ</w:t>
      </w:r>
    </w:p>
    <w:p w:rsidR="00E24C4F" w:rsidRPr="00E24C4F" w:rsidRDefault="00E24C4F" w:rsidP="004052BC">
      <w:pPr>
        <w:widowControl/>
        <w:autoSpaceDE/>
        <w:autoSpaceDN/>
        <w:adjustRightInd/>
        <w:jc w:val="both"/>
        <w:rPr>
          <w:sz w:val="24"/>
          <w:szCs w:val="24"/>
        </w:rPr>
      </w:pPr>
      <w:r w:rsidRPr="00E24C4F">
        <w:rPr>
          <w:b/>
          <w:sz w:val="24"/>
          <w:szCs w:val="24"/>
        </w:rPr>
        <w:t>7.1.</w:t>
      </w:r>
      <w:r w:rsidRPr="00E24C4F">
        <w:rPr>
          <w:sz w:val="24"/>
          <w:szCs w:val="24"/>
        </w:rPr>
        <w:t xml:space="preserve">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E24C4F" w:rsidRPr="00C25ABE" w:rsidRDefault="00E24C4F" w:rsidP="004052BC">
      <w:pPr>
        <w:widowControl/>
        <w:autoSpaceDE/>
        <w:autoSpaceDN/>
        <w:adjustRightInd/>
        <w:jc w:val="both"/>
        <w:rPr>
          <w:sz w:val="24"/>
        </w:rPr>
      </w:pPr>
      <w:r w:rsidRPr="00E24C4F">
        <w:rPr>
          <w:b/>
          <w:sz w:val="24"/>
        </w:rPr>
        <w:t>7.2.</w:t>
      </w:r>
      <w:r w:rsidRPr="00E24C4F">
        <w:rPr>
          <w:sz w:val="24"/>
        </w:rPr>
        <w:t xml:space="preserve"> </w:t>
      </w:r>
      <w:r w:rsidRPr="00C25ABE">
        <w:rPr>
          <w:sz w:val="24"/>
        </w:rPr>
        <w:t xml:space="preserve">Гарантийный срок на выполненные работы </w:t>
      </w:r>
      <w:proofErr w:type="gramStart"/>
      <w:r w:rsidRPr="00C25ABE">
        <w:rPr>
          <w:sz w:val="24"/>
        </w:rPr>
        <w:t>по</w:t>
      </w:r>
      <w:proofErr w:type="gramEnd"/>
      <w:r w:rsidRPr="00C25ABE">
        <w:rPr>
          <w:sz w:val="24"/>
        </w:rPr>
        <w:t>:</w:t>
      </w:r>
    </w:p>
    <w:p w:rsidR="00E24C4F" w:rsidRPr="00C25ABE" w:rsidRDefault="00E24C4F" w:rsidP="004052BC">
      <w:pPr>
        <w:widowControl/>
        <w:autoSpaceDE/>
        <w:autoSpaceDN/>
        <w:adjustRightInd/>
        <w:jc w:val="both"/>
        <w:rPr>
          <w:sz w:val="24"/>
        </w:rPr>
      </w:pPr>
      <w:r w:rsidRPr="00C25ABE">
        <w:rPr>
          <w:sz w:val="24"/>
        </w:rPr>
        <w:t>- капитальному ремонту гидротехнического сооружения – 5 (Пять) лет;</w:t>
      </w:r>
    </w:p>
    <w:p w:rsidR="00E24C4F" w:rsidRPr="00C25ABE" w:rsidRDefault="00E24C4F" w:rsidP="004052BC">
      <w:pPr>
        <w:widowControl/>
        <w:autoSpaceDE/>
        <w:autoSpaceDN/>
        <w:adjustRightInd/>
        <w:jc w:val="both"/>
        <w:rPr>
          <w:sz w:val="24"/>
        </w:rPr>
      </w:pPr>
      <w:r w:rsidRPr="00C25ABE">
        <w:rPr>
          <w:sz w:val="24"/>
        </w:rPr>
        <w:t>- посеву травы – 1 (Один) год.</w:t>
      </w:r>
    </w:p>
    <w:p w:rsidR="00E24C4F" w:rsidRPr="00E24C4F" w:rsidRDefault="00E24C4F" w:rsidP="00E24C4F">
      <w:pPr>
        <w:widowControl/>
        <w:tabs>
          <w:tab w:val="left" w:pos="563"/>
        </w:tabs>
        <w:autoSpaceDE/>
        <w:autoSpaceDN/>
        <w:adjustRightInd/>
        <w:jc w:val="both"/>
        <w:rPr>
          <w:color w:val="000000"/>
          <w:sz w:val="24"/>
          <w:szCs w:val="24"/>
        </w:rPr>
      </w:pPr>
      <w:r w:rsidRPr="00C25ABE">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7.3.</w:t>
      </w:r>
      <w:r w:rsidRPr="00E24C4F">
        <w:rPr>
          <w:color w:val="000000"/>
          <w:sz w:val="24"/>
          <w:szCs w:val="24"/>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E24C4F">
        <w:rPr>
          <w:color w:val="000000"/>
          <w:sz w:val="24"/>
          <w:szCs w:val="24"/>
        </w:rPr>
        <w:t>ств дл</w:t>
      </w:r>
      <w:proofErr w:type="gramEnd"/>
      <w:r w:rsidRPr="00E24C4F">
        <w:rPr>
          <w:color w:val="000000"/>
          <w:sz w:val="24"/>
          <w:szCs w:val="24"/>
        </w:rPr>
        <w:t xml:space="preserve">я согласования порядка и сроков их устранения. </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7.4</w:t>
      </w:r>
      <w:r w:rsidRPr="00E24C4F">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7.5.</w:t>
      </w:r>
      <w:r w:rsidRPr="00E24C4F">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7.6.</w:t>
      </w:r>
      <w:r w:rsidRPr="00E24C4F">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E24C4F">
        <w:rPr>
          <w:color w:val="000000"/>
          <w:sz w:val="24"/>
          <w:szCs w:val="24"/>
        </w:rPr>
        <w:t>п.п</w:t>
      </w:r>
      <w:proofErr w:type="spellEnd"/>
      <w:r w:rsidRPr="00E24C4F">
        <w:rPr>
          <w:color w:val="000000"/>
          <w:sz w:val="24"/>
          <w:szCs w:val="24"/>
        </w:rPr>
        <w:t>. 2 п. 6.2. настоящего контракта.</w:t>
      </w:r>
    </w:p>
    <w:p w:rsidR="00E24C4F" w:rsidRPr="00E24C4F" w:rsidRDefault="00E24C4F" w:rsidP="00C6147D">
      <w:pPr>
        <w:widowControl/>
        <w:autoSpaceDE/>
        <w:autoSpaceDN/>
        <w:adjustRightInd/>
        <w:jc w:val="both"/>
        <w:rPr>
          <w:sz w:val="24"/>
          <w:szCs w:val="24"/>
        </w:rPr>
      </w:pPr>
      <w:r w:rsidRPr="00E24C4F">
        <w:rPr>
          <w:b/>
          <w:bCs/>
          <w:color w:val="000000"/>
          <w:sz w:val="24"/>
          <w:szCs w:val="24"/>
        </w:rPr>
        <w:t xml:space="preserve">7.7. </w:t>
      </w:r>
      <w:r w:rsidRPr="00E24C4F">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E24C4F" w:rsidRPr="00E24C4F" w:rsidRDefault="00E24C4F" w:rsidP="004052BC">
      <w:pPr>
        <w:widowControl/>
        <w:autoSpaceDE/>
        <w:autoSpaceDN/>
        <w:adjustRightInd/>
        <w:jc w:val="both"/>
        <w:rPr>
          <w:sz w:val="24"/>
        </w:rPr>
      </w:pPr>
    </w:p>
    <w:p w:rsidR="00E24C4F" w:rsidRPr="00E24C4F" w:rsidRDefault="00E24C4F" w:rsidP="00E24C4F">
      <w:pPr>
        <w:widowControl/>
        <w:autoSpaceDE/>
        <w:autoSpaceDN/>
        <w:adjustRightInd/>
        <w:jc w:val="center"/>
        <w:rPr>
          <w:b/>
          <w:caps/>
          <w:color w:val="000000"/>
          <w:sz w:val="24"/>
          <w:szCs w:val="24"/>
        </w:rPr>
      </w:pPr>
      <w:r w:rsidRPr="00E24C4F">
        <w:rPr>
          <w:b/>
          <w:caps/>
          <w:color w:val="000000"/>
          <w:sz w:val="24"/>
          <w:szCs w:val="24"/>
        </w:rPr>
        <w:t>8. Обстоятельства непреодолимой силы</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8.1.</w:t>
      </w:r>
      <w:r w:rsidRPr="00E24C4F">
        <w:rPr>
          <w:color w:val="000000"/>
          <w:sz w:val="24"/>
          <w:szCs w:val="24"/>
        </w:rPr>
        <w:t xml:space="preserve"> </w:t>
      </w:r>
      <w:proofErr w:type="gramStart"/>
      <w:r w:rsidRPr="00E24C4F">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8.2.</w:t>
      </w:r>
      <w:r w:rsidRPr="00E24C4F">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lastRenderedPageBreak/>
        <w:t>8.3.</w:t>
      </w:r>
      <w:r w:rsidRPr="00E24C4F">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E24C4F" w:rsidRPr="00E24C4F" w:rsidRDefault="00E24C4F" w:rsidP="00E24C4F">
      <w:pPr>
        <w:widowControl/>
        <w:autoSpaceDE/>
        <w:autoSpaceDN/>
        <w:adjustRightInd/>
        <w:jc w:val="center"/>
        <w:rPr>
          <w:b/>
          <w:color w:val="000000"/>
          <w:sz w:val="24"/>
          <w:szCs w:val="24"/>
        </w:rPr>
      </w:pPr>
    </w:p>
    <w:p w:rsidR="00E24C4F" w:rsidRPr="00E24C4F" w:rsidRDefault="00E24C4F" w:rsidP="00E24C4F">
      <w:pPr>
        <w:jc w:val="center"/>
        <w:rPr>
          <w:b/>
          <w:sz w:val="24"/>
          <w:szCs w:val="24"/>
        </w:rPr>
      </w:pPr>
      <w:r w:rsidRPr="00E24C4F">
        <w:rPr>
          <w:b/>
          <w:sz w:val="24"/>
          <w:szCs w:val="24"/>
        </w:rPr>
        <w:t>9. СРОК ДЕЙСТВИЯ КОНТРАКТА</w:t>
      </w:r>
    </w:p>
    <w:p w:rsidR="00E24C4F" w:rsidRPr="00E24C4F" w:rsidRDefault="00E24C4F" w:rsidP="00E24C4F">
      <w:pPr>
        <w:jc w:val="both"/>
        <w:rPr>
          <w:sz w:val="24"/>
          <w:szCs w:val="24"/>
        </w:rPr>
      </w:pPr>
      <w:r w:rsidRPr="00E24C4F">
        <w:rPr>
          <w:b/>
          <w:sz w:val="24"/>
          <w:szCs w:val="24"/>
        </w:rPr>
        <w:t xml:space="preserve">9.1. </w:t>
      </w:r>
      <w:r w:rsidRPr="00E24C4F">
        <w:rPr>
          <w:sz w:val="24"/>
          <w:szCs w:val="24"/>
        </w:rPr>
        <w:t>Настоящий контра</w:t>
      </w:r>
      <w:proofErr w:type="gramStart"/>
      <w:r w:rsidRPr="00E24C4F">
        <w:rPr>
          <w:sz w:val="24"/>
          <w:szCs w:val="24"/>
        </w:rPr>
        <w:t>кт вст</w:t>
      </w:r>
      <w:proofErr w:type="gramEnd"/>
      <w:r w:rsidRPr="00E24C4F">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E24C4F" w:rsidRPr="00E24C4F" w:rsidRDefault="00E24C4F" w:rsidP="00E24C4F">
      <w:pPr>
        <w:jc w:val="both"/>
        <w:rPr>
          <w:sz w:val="24"/>
          <w:szCs w:val="24"/>
        </w:rPr>
      </w:pPr>
      <w:r w:rsidRPr="00E24C4F">
        <w:rPr>
          <w:b/>
          <w:sz w:val="24"/>
          <w:szCs w:val="24"/>
        </w:rPr>
        <w:t>9.2.</w:t>
      </w:r>
      <w:r w:rsidRPr="00E24C4F">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E24C4F" w:rsidRPr="00E24C4F" w:rsidRDefault="00E24C4F" w:rsidP="00E24C4F">
      <w:pPr>
        <w:widowControl/>
        <w:autoSpaceDE/>
        <w:autoSpaceDN/>
        <w:adjustRightInd/>
        <w:jc w:val="center"/>
        <w:rPr>
          <w:b/>
          <w:sz w:val="24"/>
          <w:szCs w:val="24"/>
        </w:rPr>
      </w:pPr>
    </w:p>
    <w:p w:rsidR="00E24C4F" w:rsidRPr="00E24C4F" w:rsidRDefault="00E24C4F" w:rsidP="00E24C4F">
      <w:pPr>
        <w:widowControl/>
        <w:autoSpaceDE/>
        <w:autoSpaceDN/>
        <w:adjustRightInd/>
        <w:jc w:val="center"/>
        <w:rPr>
          <w:b/>
          <w:sz w:val="24"/>
          <w:szCs w:val="24"/>
        </w:rPr>
      </w:pPr>
      <w:r w:rsidRPr="00E24C4F">
        <w:rPr>
          <w:b/>
          <w:sz w:val="24"/>
          <w:szCs w:val="24"/>
        </w:rPr>
        <w:t>10. ИЗМЕНЕНИЕ И РАСТОРЖЕНИЕ КОНТРАКТА</w:t>
      </w:r>
    </w:p>
    <w:p w:rsidR="00E24C4F" w:rsidRPr="00E24C4F" w:rsidRDefault="00E24C4F" w:rsidP="00E24C4F">
      <w:pPr>
        <w:widowControl/>
        <w:autoSpaceDE/>
        <w:autoSpaceDN/>
        <w:adjustRightInd/>
        <w:jc w:val="both"/>
        <w:rPr>
          <w:rFonts w:eastAsia="Calibri"/>
          <w:color w:val="000000"/>
          <w:sz w:val="24"/>
          <w:szCs w:val="24"/>
          <w:lang w:eastAsia="en-US"/>
        </w:rPr>
      </w:pPr>
      <w:r w:rsidRPr="00E24C4F">
        <w:rPr>
          <w:b/>
          <w:sz w:val="24"/>
          <w:szCs w:val="24"/>
        </w:rPr>
        <w:t>10.1</w:t>
      </w:r>
      <w:r w:rsidRPr="00E24C4F">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2" w:history="1">
        <w:r w:rsidRPr="00E24C4F">
          <w:rPr>
            <w:rFonts w:eastAsia="Calibri"/>
            <w:color w:val="000000"/>
            <w:sz w:val="24"/>
            <w:szCs w:val="24"/>
            <w:lang w:eastAsia="en-US"/>
          </w:rPr>
          <w:t>законодательством</w:t>
        </w:r>
      </w:hyperlink>
      <w:r w:rsidRPr="00E24C4F">
        <w:rPr>
          <w:rFonts w:eastAsia="Calibri"/>
          <w:color w:val="000000"/>
          <w:sz w:val="24"/>
          <w:szCs w:val="24"/>
          <w:lang w:eastAsia="en-US"/>
        </w:rPr>
        <w:t>.</w:t>
      </w:r>
    </w:p>
    <w:p w:rsidR="00E24C4F" w:rsidRPr="00E24C4F" w:rsidRDefault="00E24C4F" w:rsidP="00E24C4F">
      <w:pPr>
        <w:widowControl/>
        <w:tabs>
          <w:tab w:val="num" w:pos="540"/>
        </w:tabs>
        <w:autoSpaceDE/>
        <w:autoSpaceDN/>
        <w:adjustRightInd/>
        <w:jc w:val="both"/>
        <w:rPr>
          <w:b/>
          <w:sz w:val="24"/>
          <w:szCs w:val="24"/>
        </w:rPr>
      </w:pPr>
      <w:r w:rsidRPr="00E24C4F">
        <w:rPr>
          <w:sz w:val="24"/>
          <w:szCs w:val="24"/>
        </w:rPr>
        <w:t xml:space="preserve">Расторжение </w:t>
      </w:r>
      <w:r w:rsidRPr="00E24C4F">
        <w:rPr>
          <w:rFonts w:eastAsia="Calibri"/>
          <w:sz w:val="24"/>
          <w:szCs w:val="24"/>
          <w:lang w:eastAsia="en-US"/>
        </w:rPr>
        <w:t>муниципального контракта</w:t>
      </w:r>
      <w:r w:rsidRPr="00E24C4F">
        <w:rPr>
          <w:sz w:val="24"/>
          <w:szCs w:val="24"/>
        </w:rPr>
        <w:t xml:space="preserve"> в связи с односторонним отказом заказчика от исполнения </w:t>
      </w:r>
      <w:r w:rsidRPr="00E24C4F">
        <w:rPr>
          <w:rFonts w:eastAsia="Calibri"/>
          <w:sz w:val="24"/>
          <w:szCs w:val="24"/>
          <w:lang w:eastAsia="en-US"/>
        </w:rPr>
        <w:t xml:space="preserve">муниципального контракта </w:t>
      </w:r>
      <w:r w:rsidRPr="00E24C4F">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E24C4F" w:rsidRPr="00C25ABE" w:rsidRDefault="00E24C4F" w:rsidP="00E24C4F">
      <w:pPr>
        <w:widowControl/>
        <w:autoSpaceDE/>
        <w:autoSpaceDN/>
        <w:adjustRightInd/>
        <w:jc w:val="both"/>
        <w:rPr>
          <w:sz w:val="24"/>
          <w:szCs w:val="24"/>
        </w:rPr>
      </w:pPr>
      <w:r w:rsidRPr="00E24C4F">
        <w:rPr>
          <w:b/>
          <w:sz w:val="24"/>
          <w:szCs w:val="24"/>
        </w:rPr>
        <w:t>10.2</w:t>
      </w:r>
      <w:r w:rsidRPr="00E24C4F">
        <w:rPr>
          <w:sz w:val="24"/>
          <w:szCs w:val="24"/>
        </w:rPr>
        <w:t xml:space="preserve">.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w:t>
      </w:r>
      <w:r w:rsidRPr="00C25ABE">
        <w:rPr>
          <w:sz w:val="24"/>
          <w:szCs w:val="24"/>
        </w:rPr>
        <w:t>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E24C4F" w:rsidRPr="00C25ABE" w:rsidRDefault="00E24C4F" w:rsidP="00E24C4F">
      <w:pPr>
        <w:widowControl/>
        <w:autoSpaceDE/>
        <w:autoSpaceDN/>
        <w:adjustRightInd/>
        <w:jc w:val="both"/>
        <w:rPr>
          <w:sz w:val="24"/>
          <w:szCs w:val="24"/>
        </w:rPr>
      </w:pPr>
      <w:r w:rsidRPr="00C25ABE">
        <w:rPr>
          <w:b/>
          <w:sz w:val="24"/>
          <w:szCs w:val="24"/>
        </w:rPr>
        <w:t>10.3.</w:t>
      </w:r>
      <w:r w:rsidRPr="00C25ABE">
        <w:rPr>
          <w:sz w:val="24"/>
          <w:szCs w:val="24"/>
        </w:rPr>
        <w:t xml:space="preserve"> </w:t>
      </w:r>
      <w:proofErr w:type="gramStart"/>
      <w:r w:rsidRPr="00C25ABE">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E24C4F" w:rsidRPr="00C25ABE" w:rsidRDefault="00E24C4F" w:rsidP="00E24C4F">
      <w:pPr>
        <w:widowControl/>
        <w:autoSpaceDE/>
        <w:autoSpaceDN/>
        <w:adjustRightInd/>
        <w:ind w:firstLine="540"/>
        <w:jc w:val="both"/>
        <w:rPr>
          <w:b/>
          <w:sz w:val="24"/>
          <w:szCs w:val="24"/>
        </w:rPr>
      </w:pPr>
      <w:r w:rsidRPr="00C25AB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24C4F" w:rsidRPr="00E24C4F" w:rsidRDefault="00E24C4F" w:rsidP="00E24C4F">
      <w:pPr>
        <w:widowControl/>
        <w:autoSpaceDE/>
        <w:autoSpaceDN/>
        <w:adjustRightInd/>
        <w:jc w:val="both"/>
        <w:rPr>
          <w:sz w:val="24"/>
          <w:szCs w:val="24"/>
        </w:rPr>
      </w:pPr>
      <w:r w:rsidRPr="00C25ABE">
        <w:rPr>
          <w:b/>
          <w:sz w:val="24"/>
          <w:szCs w:val="24"/>
        </w:rPr>
        <w:t>10.4.</w:t>
      </w:r>
      <w:r w:rsidRPr="00C25ABE">
        <w:rPr>
          <w:sz w:val="24"/>
          <w:szCs w:val="24"/>
        </w:rPr>
        <w:t xml:space="preserve"> Все изменения и дополнения к настоящему контракту</w:t>
      </w:r>
      <w:r w:rsidRPr="00E24C4F">
        <w:rPr>
          <w:sz w:val="24"/>
          <w:szCs w:val="24"/>
        </w:rPr>
        <w:t xml:space="preserve">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E24C4F" w:rsidRPr="00E24C4F" w:rsidRDefault="00E24C4F" w:rsidP="00E24C4F">
      <w:pPr>
        <w:widowControl/>
        <w:autoSpaceDE/>
        <w:autoSpaceDN/>
        <w:adjustRightInd/>
        <w:jc w:val="center"/>
        <w:rPr>
          <w:b/>
          <w:color w:val="000000"/>
          <w:sz w:val="24"/>
          <w:szCs w:val="24"/>
        </w:rPr>
      </w:pPr>
      <w:r w:rsidRPr="00E24C4F">
        <w:rPr>
          <w:b/>
          <w:color w:val="000000"/>
          <w:sz w:val="24"/>
          <w:szCs w:val="24"/>
        </w:rPr>
        <w:t>11. РАЗРЕШЕНИЕ СПОРОВ</w:t>
      </w:r>
    </w:p>
    <w:p w:rsidR="00E24C4F" w:rsidRPr="00E24C4F" w:rsidRDefault="00E24C4F" w:rsidP="00E24C4F">
      <w:pPr>
        <w:widowControl/>
        <w:autoSpaceDE/>
        <w:autoSpaceDN/>
        <w:adjustRightInd/>
        <w:jc w:val="both"/>
        <w:rPr>
          <w:color w:val="000000"/>
          <w:sz w:val="24"/>
          <w:szCs w:val="24"/>
        </w:rPr>
      </w:pPr>
      <w:r w:rsidRPr="00E24C4F">
        <w:rPr>
          <w:b/>
          <w:color w:val="000000"/>
          <w:sz w:val="24"/>
          <w:szCs w:val="24"/>
        </w:rPr>
        <w:t>11.1.</w:t>
      </w:r>
      <w:r w:rsidRPr="00E24C4F">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E24C4F" w:rsidRPr="00E24C4F" w:rsidRDefault="00E24C4F" w:rsidP="00E24C4F">
      <w:pPr>
        <w:widowControl/>
        <w:autoSpaceDE/>
        <w:autoSpaceDN/>
        <w:adjustRightInd/>
        <w:jc w:val="center"/>
        <w:rPr>
          <w:b/>
          <w:color w:val="000000"/>
          <w:sz w:val="24"/>
          <w:szCs w:val="24"/>
        </w:rPr>
      </w:pPr>
      <w:r w:rsidRPr="00E24C4F">
        <w:rPr>
          <w:b/>
          <w:color w:val="000000"/>
          <w:sz w:val="24"/>
          <w:szCs w:val="24"/>
        </w:rPr>
        <w:t>12. ПРОЧИЕ УСЛОВИЯ</w:t>
      </w:r>
    </w:p>
    <w:p w:rsidR="00E24C4F" w:rsidRPr="00E24C4F" w:rsidRDefault="00E24C4F" w:rsidP="00E24C4F">
      <w:pPr>
        <w:widowControl/>
        <w:tabs>
          <w:tab w:val="left" w:pos="540"/>
        </w:tabs>
        <w:autoSpaceDE/>
        <w:autoSpaceDN/>
        <w:adjustRightInd/>
        <w:jc w:val="both"/>
        <w:rPr>
          <w:color w:val="000000"/>
          <w:sz w:val="24"/>
          <w:szCs w:val="24"/>
        </w:rPr>
      </w:pPr>
      <w:r w:rsidRPr="00E24C4F">
        <w:rPr>
          <w:b/>
          <w:color w:val="000000"/>
          <w:sz w:val="24"/>
          <w:szCs w:val="24"/>
        </w:rPr>
        <w:t>12.1.</w:t>
      </w:r>
      <w:r w:rsidRPr="00E24C4F">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E24C4F" w:rsidRPr="00E24C4F" w:rsidRDefault="00E24C4F" w:rsidP="00E24C4F">
      <w:pPr>
        <w:widowControl/>
        <w:tabs>
          <w:tab w:val="left" w:pos="540"/>
        </w:tabs>
        <w:autoSpaceDE/>
        <w:autoSpaceDN/>
        <w:adjustRightInd/>
        <w:jc w:val="both"/>
        <w:rPr>
          <w:color w:val="000000"/>
          <w:sz w:val="24"/>
          <w:szCs w:val="24"/>
        </w:rPr>
      </w:pPr>
      <w:r w:rsidRPr="00E24C4F">
        <w:rPr>
          <w:b/>
          <w:color w:val="000000"/>
          <w:sz w:val="24"/>
          <w:szCs w:val="24"/>
        </w:rPr>
        <w:t xml:space="preserve">12.2. </w:t>
      </w:r>
      <w:r w:rsidRPr="00E24C4F">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E24C4F" w:rsidRPr="00E24C4F" w:rsidRDefault="00E24C4F" w:rsidP="00E24C4F">
      <w:pPr>
        <w:widowControl/>
        <w:autoSpaceDE/>
        <w:autoSpaceDN/>
        <w:adjustRightInd/>
        <w:jc w:val="center"/>
        <w:rPr>
          <w:b/>
          <w:color w:val="000000"/>
          <w:sz w:val="24"/>
          <w:szCs w:val="24"/>
        </w:rPr>
      </w:pPr>
    </w:p>
    <w:p w:rsidR="00E24C4F" w:rsidRPr="00E24C4F" w:rsidRDefault="00E24C4F" w:rsidP="00E24C4F">
      <w:pPr>
        <w:widowControl/>
        <w:autoSpaceDE/>
        <w:autoSpaceDN/>
        <w:adjustRightInd/>
        <w:jc w:val="center"/>
        <w:rPr>
          <w:b/>
          <w:color w:val="000000"/>
          <w:sz w:val="24"/>
          <w:szCs w:val="24"/>
        </w:rPr>
      </w:pPr>
      <w:r w:rsidRPr="00E24C4F">
        <w:rPr>
          <w:b/>
          <w:color w:val="000000"/>
          <w:sz w:val="24"/>
          <w:szCs w:val="24"/>
        </w:rPr>
        <w:t>13. АДРЕСА И БАНКОВСКИЕ РЕКВИЗИТЫ СТОРОН</w:t>
      </w:r>
    </w:p>
    <w:p w:rsidR="008F481B" w:rsidRDefault="008F481B" w:rsidP="008F481B">
      <w:pPr>
        <w:pStyle w:val="ae"/>
        <w:spacing w:after="0"/>
        <w:jc w:val="both"/>
        <w:rPr>
          <w:b/>
          <w:sz w:val="24"/>
          <w:szCs w:val="24"/>
        </w:rPr>
      </w:pPr>
    </w:p>
    <w:p w:rsidR="008A6A33" w:rsidRDefault="008A6A33">
      <w:pPr>
        <w:widowControl/>
        <w:autoSpaceDE/>
        <w:autoSpaceDN/>
        <w:adjustRightInd/>
        <w:rPr>
          <w:sz w:val="24"/>
          <w:szCs w:val="24"/>
        </w:rPr>
      </w:pPr>
    </w:p>
    <w:p w:rsidR="008F481B" w:rsidRPr="00C5134C" w:rsidRDefault="008F481B" w:rsidP="008F481B">
      <w:pPr>
        <w:jc w:val="center"/>
        <w:rPr>
          <w:b/>
          <w:szCs w:val="24"/>
        </w:rPr>
      </w:pPr>
      <w:r>
        <w:rPr>
          <w:b/>
          <w:szCs w:val="24"/>
        </w:rPr>
        <w:t xml:space="preserve">                                                                          </w:t>
      </w:r>
      <w:r w:rsidRPr="00C5134C">
        <w:rPr>
          <w:b/>
          <w:szCs w:val="24"/>
        </w:rPr>
        <w:t>Приложение №</w:t>
      </w:r>
      <w:r>
        <w:rPr>
          <w:b/>
          <w:szCs w:val="24"/>
        </w:rPr>
        <w:t>1</w:t>
      </w:r>
    </w:p>
    <w:p w:rsidR="008F481B" w:rsidRPr="00C5134C" w:rsidRDefault="008F481B" w:rsidP="008F481B">
      <w:pPr>
        <w:jc w:val="center"/>
        <w:rPr>
          <w:b/>
          <w:szCs w:val="24"/>
        </w:rPr>
      </w:pPr>
      <w:r w:rsidRPr="00C5134C">
        <w:rPr>
          <w:b/>
          <w:szCs w:val="24"/>
        </w:rPr>
        <w:t xml:space="preserve">                                                                                                     к  муниципальному контракту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Default="008F481B" w:rsidP="008F481B">
      <w:pPr>
        <w:ind w:firstLine="426"/>
        <w:jc w:val="both"/>
        <w:rPr>
          <w:sz w:val="24"/>
          <w:szCs w:val="24"/>
        </w:rPr>
      </w:pPr>
    </w:p>
    <w:p w:rsidR="00E24C4F" w:rsidRDefault="00E24C4F" w:rsidP="00E24C4F">
      <w:pPr>
        <w:outlineLvl w:val="0"/>
        <w:rPr>
          <w:b/>
          <w:szCs w:val="24"/>
        </w:rPr>
      </w:pPr>
    </w:p>
    <w:p w:rsidR="00E24C4F" w:rsidRDefault="00E24C4F" w:rsidP="00E24C4F">
      <w:pPr>
        <w:jc w:val="center"/>
        <w:rPr>
          <w:b/>
          <w:sz w:val="24"/>
          <w:szCs w:val="24"/>
        </w:rPr>
      </w:pPr>
      <w:r>
        <w:rPr>
          <w:b/>
          <w:sz w:val="24"/>
          <w:szCs w:val="24"/>
        </w:rPr>
        <w:t>Материалы, используемые при выполнении работ</w:t>
      </w:r>
    </w:p>
    <w:p w:rsidR="00E24C4F" w:rsidRDefault="00E24C4F" w:rsidP="00E24C4F">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E24C4F" w:rsidTr="00365640">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E24C4F" w:rsidRDefault="00E24C4F" w:rsidP="00365640">
            <w:pPr>
              <w:spacing w:line="276" w:lineRule="auto"/>
              <w:jc w:val="center"/>
              <w:rPr>
                <w:sz w:val="24"/>
                <w:szCs w:val="24"/>
                <w:lang w:eastAsia="en-US"/>
              </w:rPr>
            </w:pPr>
            <w:r>
              <w:rPr>
                <w:sz w:val="24"/>
                <w:szCs w:val="24"/>
                <w:lang w:eastAsia="en-US"/>
              </w:rPr>
              <w:t>№</w:t>
            </w:r>
          </w:p>
          <w:p w:rsidR="00E24C4F" w:rsidRDefault="00E24C4F" w:rsidP="00365640">
            <w:pPr>
              <w:spacing w:line="276" w:lineRule="auto"/>
              <w:jc w:val="center"/>
              <w:rPr>
                <w:sz w:val="24"/>
                <w:szCs w:val="24"/>
                <w:lang w:eastAsia="en-US"/>
              </w:rPr>
            </w:pPr>
            <w:proofErr w:type="gramStart"/>
            <w:r>
              <w:rPr>
                <w:sz w:val="24"/>
                <w:szCs w:val="24"/>
                <w:lang w:eastAsia="en-US"/>
              </w:rPr>
              <w:t>п</w:t>
            </w:r>
            <w:proofErr w:type="gramEnd"/>
            <w:r>
              <w:rPr>
                <w:sz w:val="24"/>
                <w:szCs w:val="24"/>
                <w:lang w:eastAsia="en-US"/>
              </w:rPr>
              <w:t>/п</w:t>
            </w:r>
          </w:p>
        </w:tc>
        <w:tc>
          <w:tcPr>
            <w:tcW w:w="2951" w:type="dxa"/>
            <w:tcBorders>
              <w:top w:val="single" w:sz="4" w:space="0" w:color="000000"/>
              <w:left w:val="single" w:sz="4" w:space="0" w:color="000000"/>
              <w:bottom w:val="single" w:sz="4" w:space="0" w:color="000000"/>
              <w:right w:val="single" w:sz="4" w:space="0" w:color="000000"/>
            </w:tcBorders>
            <w:hideMark/>
          </w:tcPr>
          <w:p w:rsidR="00E24C4F" w:rsidRDefault="00E24C4F" w:rsidP="00365640">
            <w:pPr>
              <w:spacing w:line="276" w:lineRule="auto"/>
              <w:jc w:val="center"/>
              <w:rPr>
                <w:sz w:val="24"/>
                <w:szCs w:val="24"/>
                <w:lang w:eastAsia="en-US"/>
              </w:rPr>
            </w:pPr>
            <w:r>
              <w:rPr>
                <w:sz w:val="24"/>
                <w:szCs w:val="24"/>
                <w:lang w:eastAsia="en-US"/>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E24C4F" w:rsidRDefault="00E24C4F" w:rsidP="00365640">
            <w:pPr>
              <w:spacing w:line="276" w:lineRule="auto"/>
              <w:jc w:val="center"/>
              <w:rPr>
                <w:sz w:val="24"/>
                <w:szCs w:val="24"/>
                <w:lang w:eastAsia="en-US"/>
              </w:rPr>
            </w:pPr>
            <w:r>
              <w:rPr>
                <w:sz w:val="24"/>
                <w:szCs w:val="24"/>
                <w:lang w:eastAsia="en-US"/>
              </w:rPr>
              <w:t>Показатели товара</w:t>
            </w:r>
          </w:p>
        </w:tc>
      </w:tr>
      <w:tr w:rsidR="00E24C4F" w:rsidTr="00365640">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E24C4F" w:rsidRDefault="00E24C4F" w:rsidP="00365640">
            <w:pPr>
              <w:spacing w:line="276" w:lineRule="auto"/>
              <w:jc w:val="center"/>
              <w:rPr>
                <w:sz w:val="24"/>
                <w:szCs w:val="24"/>
                <w:lang w:eastAsia="en-US"/>
              </w:rPr>
            </w:pPr>
            <w:r>
              <w:rPr>
                <w:sz w:val="24"/>
                <w:szCs w:val="24"/>
                <w:lang w:eastAsia="en-US"/>
              </w:rPr>
              <w:t>1</w:t>
            </w:r>
          </w:p>
        </w:tc>
        <w:tc>
          <w:tcPr>
            <w:tcW w:w="2951" w:type="dxa"/>
            <w:tcBorders>
              <w:top w:val="single" w:sz="4" w:space="0" w:color="000000"/>
              <w:left w:val="single" w:sz="4" w:space="0" w:color="000000"/>
              <w:bottom w:val="single" w:sz="4" w:space="0" w:color="000000"/>
              <w:right w:val="single" w:sz="4" w:space="0" w:color="000000"/>
            </w:tcBorders>
          </w:tcPr>
          <w:p w:rsidR="00E24C4F" w:rsidRDefault="00E24C4F" w:rsidP="00365640">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E24C4F" w:rsidRDefault="00E24C4F" w:rsidP="00365640">
            <w:pPr>
              <w:spacing w:line="276" w:lineRule="auto"/>
              <w:jc w:val="center"/>
              <w:rPr>
                <w:sz w:val="24"/>
                <w:szCs w:val="24"/>
                <w:lang w:eastAsia="en-US"/>
              </w:rPr>
            </w:pPr>
          </w:p>
        </w:tc>
      </w:tr>
      <w:tr w:rsidR="00E24C4F" w:rsidTr="00365640">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E24C4F" w:rsidRDefault="00E24C4F" w:rsidP="00365640">
            <w:pPr>
              <w:spacing w:line="276" w:lineRule="auto"/>
              <w:jc w:val="center"/>
              <w:rPr>
                <w:sz w:val="24"/>
                <w:szCs w:val="24"/>
                <w:lang w:eastAsia="en-US"/>
              </w:rPr>
            </w:pPr>
            <w:r>
              <w:rPr>
                <w:sz w:val="24"/>
                <w:szCs w:val="24"/>
                <w:lang w:eastAsia="en-US"/>
              </w:rPr>
              <w:t>2</w:t>
            </w:r>
          </w:p>
        </w:tc>
        <w:tc>
          <w:tcPr>
            <w:tcW w:w="2951" w:type="dxa"/>
            <w:tcBorders>
              <w:top w:val="single" w:sz="4" w:space="0" w:color="000000"/>
              <w:left w:val="single" w:sz="4" w:space="0" w:color="000000"/>
              <w:bottom w:val="single" w:sz="4" w:space="0" w:color="000000"/>
              <w:right w:val="single" w:sz="4" w:space="0" w:color="000000"/>
            </w:tcBorders>
          </w:tcPr>
          <w:p w:rsidR="00E24C4F" w:rsidRDefault="00E24C4F" w:rsidP="00365640">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E24C4F" w:rsidRDefault="00E24C4F" w:rsidP="00365640">
            <w:pPr>
              <w:spacing w:line="276" w:lineRule="auto"/>
              <w:jc w:val="center"/>
              <w:rPr>
                <w:sz w:val="24"/>
                <w:szCs w:val="24"/>
                <w:lang w:eastAsia="en-US"/>
              </w:rPr>
            </w:pPr>
          </w:p>
        </w:tc>
      </w:tr>
      <w:tr w:rsidR="00E24C4F" w:rsidTr="00365640">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E24C4F" w:rsidRDefault="00E24C4F" w:rsidP="00365640">
            <w:pPr>
              <w:spacing w:line="276" w:lineRule="auto"/>
              <w:jc w:val="center"/>
              <w:rPr>
                <w:sz w:val="24"/>
                <w:szCs w:val="24"/>
                <w:lang w:eastAsia="en-US"/>
              </w:rPr>
            </w:pPr>
            <w:r>
              <w:rPr>
                <w:sz w:val="24"/>
                <w:szCs w:val="24"/>
                <w:lang w:eastAsia="en-US"/>
              </w:rPr>
              <w:t>…</w:t>
            </w:r>
          </w:p>
        </w:tc>
        <w:tc>
          <w:tcPr>
            <w:tcW w:w="2951" w:type="dxa"/>
            <w:tcBorders>
              <w:top w:val="single" w:sz="4" w:space="0" w:color="000000"/>
              <w:left w:val="single" w:sz="4" w:space="0" w:color="000000"/>
              <w:bottom w:val="single" w:sz="4" w:space="0" w:color="000000"/>
              <w:right w:val="single" w:sz="4" w:space="0" w:color="000000"/>
            </w:tcBorders>
          </w:tcPr>
          <w:p w:rsidR="00E24C4F" w:rsidRDefault="00E24C4F" w:rsidP="00365640">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E24C4F" w:rsidRDefault="00E24C4F" w:rsidP="00365640">
            <w:pPr>
              <w:spacing w:line="276" w:lineRule="auto"/>
              <w:jc w:val="center"/>
              <w:rPr>
                <w:sz w:val="24"/>
                <w:szCs w:val="24"/>
                <w:lang w:eastAsia="en-US"/>
              </w:rPr>
            </w:pPr>
          </w:p>
        </w:tc>
      </w:tr>
    </w:tbl>
    <w:p w:rsidR="008F481B" w:rsidRDefault="008F481B" w:rsidP="008F481B">
      <w:pPr>
        <w:ind w:firstLine="426"/>
        <w:jc w:val="both"/>
        <w:rPr>
          <w:sz w:val="24"/>
          <w:szCs w:val="24"/>
        </w:rPr>
      </w:pPr>
    </w:p>
    <w:p w:rsidR="008F481B" w:rsidRPr="00C5134C" w:rsidRDefault="008F481B" w:rsidP="008F481B">
      <w:pPr>
        <w:jc w:val="center"/>
        <w:rPr>
          <w:b/>
          <w:szCs w:val="24"/>
        </w:rPr>
      </w:pPr>
      <w:r w:rsidRPr="00C5134C">
        <w:rPr>
          <w:b/>
          <w:szCs w:val="24"/>
        </w:rPr>
        <w:t xml:space="preserve">                         </w:t>
      </w:r>
      <w:r>
        <w:rPr>
          <w:b/>
          <w:szCs w:val="24"/>
        </w:rPr>
        <w:t xml:space="preserve">  </w:t>
      </w:r>
      <w:r w:rsidRPr="00C5134C">
        <w:rPr>
          <w:b/>
          <w:szCs w:val="24"/>
        </w:rPr>
        <w:t xml:space="preserve">                                                Приложение №</w:t>
      </w:r>
      <w:r>
        <w:rPr>
          <w:b/>
          <w:szCs w:val="24"/>
        </w:rPr>
        <w:t>2</w:t>
      </w:r>
    </w:p>
    <w:p w:rsidR="008F481B" w:rsidRPr="00C5134C" w:rsidRDefault="008F481B" w:rsidP="008F481B">
      <w:pPr>
        <w:jc w:val="center"/>
        <w:rPr>
          <w:b/>
          <w:szCs w:val="24"/>
        </w:rPr>
      </w:pPr>
      <w:r w:rsidRPr="00C5134C">
        <w:rPr>
          <w:b/>
          <w:szCs w:val="24"/>
        </w:rPr>
        <w:t xml:space="preserve">                                                                                                     к  муниципальному контракту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Pr="00C5134C" w:rsidRDefault="008F481B" w:rsidP="008F481B">
      <w:pPr>
        <w:jc w:val="center"/>
        <w:rPr>
          <w:b/>
          <w:szCs w:val="24"/>
        </w:rPr>
      </w:pPr>
    </w:p>
    <w:p w:rsidR="008F481B" w:rsidRPr="00C5134C" w:rsidRDefault="008F481B" w:rsidP="008F481B">
      <w:pPr>
        <w:jc w:val="right"/>
        <w:rPr>
          <w:szCs w:val="24"/>
        </w:rPr>
      </w:pPr>
    </w:p>
    <w:p w:rsidR="008F481B" w:rsidRPr="00E24C4F" w:rsidRDefault="008F481B" w:rsidP="008F481B">
      <w:pPr>
        <w:rPr>
          <w:sz w:val="24"/>
          <w:szCs w:val="24"/>
        </w:rPr>
      </w:pPr>
      <w:r w:rsidRPr="00E24C4F">
        <w:rPr>
          <w:sz w:val="24"/>
          <w:szCs w:val="24"/>
        </w:rPr>
        <w:t xml:space="preserve">                                                           </w:t>
      </w:r>
      <w:r w:rsidR="00E24C4F" w:rsidRPr="00C25ABE">
        <w:rPr>
          <w:sz w:val="24"/>
          <w:szCs w:val="24"/>
        </w:rPr>
        <w:t>Локальные сметные расчеты</w:t>
      </w:r>
      <w:r w:rsidR="00F21489" w:rsidRPr="00C25ABE">
        <w:rPr>
          <w:rStyle w:val="aff"/>
          <w:sz w:val="24"/>
          <w:szCs w:val="24"/>
        </w:rPr>
        <w:footnoteReference w:id="3"/>
      </w:r>
    </w:p>
    <w:p w:rsidR="008F481B" w:rsidRDefault="008F481B" w:rsidP="008F481B">
      <w:pPr>
        <w:jc w:val="center"/>
        <w:rPr>
          <w:b/>
          <w:szCs w:val="24"/>
        </w:rPr>
      </w:pPr>
      <w:r w:rsidRPr="00C5134C">
        <w:rPr>
          <w:b/>
          <w:szCs w:val="24"/>
        </w:rPr>
        <w:t xml:space="preserve">                                                               </w:t>
      </w:r>
    </w:p>
    <w:p w:rsidR="008A6A33" w:rsidRPr="00C5134C" w:rsidRDefault="008A6A33" w:rsidP="008F481B">
      <w:pPr>
        <w:jc w:val="center"/>
        <w:rPr>
          <w:b/>
          <w:szCs w:val="24"/>
        </w:rPr>
      </w:pPr>
    </w:p>
    <w:p w:rsidR="008F481B" w:rsidRPr="00C5134C" w:rsidRDefault="008F481B" w:rsidP="008F481B">
      <w:pPr>
        <w:jc w:val="center"/>
        <w:rPr>
          <w:b/>
          <w:szCs w:val="24"/>
        </w:rPr>
      </w:pPr>
      <w:r w:rsidRPr="00C5134C">
        <w:rPr>
          <w:b/>
          <w:szCs w:val="24"/>
        </w:rPr>
        <w:t xml:space="preserve">                                                                         Приложение №</w:t>
      </w:r>
      <w:r>
        <w:rPr>
          <w:b/>
          <w:szCs w:val="24"/>
        </w:rPr>
        <w:t>3</w:t>
      </w:r>
    </w:p>
    <w:p w:rsidR="008F481B" w:rsidRPr="00C5134C" w:rsidRDefault="008F481B" w:rsidP="008F481B">
      <w:pPr>
        <w:jc w:val="center"/>
        <w:rPr>
          <w:b/>
          <w:szCs w:val="24"/>
        </w:rPr>
      </w:pPr>
      <w:r w:rsidRPr="00C5134C">
        <w:rPr>
          <w:b/>
          <w:szCs w:val="24"/>
        </w:rPr>
        <w:t xml:space="preserve">                                                                                        </w:t>
      </w:r>
      <w:r>
        <w:rPr>
          <w:b/>
          <w:szCs w:val="24"/>
        </w:rPr>
        <w:t xml:space="preserve">             к  муниципальному к</w:t>
      </w:r>
      <w:r w:rsidRPr="00C5134C">
        <w:rPr>
          <w:b/>
          <w:szCs w:val="24"/>
        </w:rPr>
        <w:t>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Pr="00C5134C" w:rsidRDefault="008F481B" w:rsidP="008F481B">
      <w:pPr>
        <w:rPr>
          <w:b/>
          <w:szCs w:val="24"/>
        </w:rPr>
      </w:pPr>
    </w:p>
    <w:p w:rsidR="00E05F0C" w:rsidRPr="00E05F0C" w:rsidRDefault="00E05F0C" w:rsidP="00E05F0C">
      <w:pPr>
        <w:tabs>
          <w:tab w:val="left" w:pos="9720"/>
        </w:tabs>
        <w:spacing w:line="240" w:lineRule="atLeast"/>
        <w:jc w:val="center"/>
        <w:rPr>
          <w:b/>
          <w:iCs/>
          <w:sz w:val="24"/>
          <w:szCs w:val="24"/>
        </w:rPr>
      </w:pPr>
      <w:r w:rsidRPr="00E05F0C">
        <w:rPr>
          <w:b/>
          <w:iCs/>
          <w:sz w:val="24"/>
          <w:szCs w:val="24"/>
        </w:rPr>
        <w:t>Календарный план строительства</w:t>
      </w:r>
    </w:p>
    <w:p w:rsidR="00E05F0C" w:rsidRPr="00E05F0C" w:rsidRDefault="00E05F0C" w:rsidP="00E05F0C">
      <w:pPr>
        <w:tabs>
          <w:tab w:val="left" w:pos="9720"/>
        </w:tabs>
        <w:spacing w:line="240" w:lineRule="atLeast"/>
        <w:jc w:val="center"/>
        <w:rPr>
          <w:b/>
          <w:iCs/>
          <w:sz w:val="24"/>
          <w:szCs w:val="24"/>
        </w:rPr>
      </w:pPr>
    </w:p>
    <w:tbl>
      <w:tblPr>
        <w:tblStyle w:val="1f3"/>
        <w:tblW w:w="4987" w:type="pct"/>
        <w:tblLook w:val="01E0" w:firstRow="1" w:lastRow="1" w:firstColumn="1" w:lastColumn="1" w:noHBand="0" w:noVBand="0"/>
      </w:tblPr>
      <w:tblGrid>
        <w:gridCol w:w="626"/>
        <w:gridCol w:w="4162"/>
        <w:gridCol w:w="4757"/>
      </w:tblGrid>
      <w:tr w:rsidR="00E05F0C" w:rsidRPr="00E05F0C" w:rsidTr="00365640">
        <w:trPr>
          <w:trHeight w:val="442"/>
        </w:trPr>
        <w:tc>
          <w:tcPr>
            <w:tcW w:w="328" w:type="pct"/>
            <w:vAlign w:val="center"/>
          </w:tcPr>
          <w:p w:rsidR="00E05F0C" w:rsidRPr="00E05F0C" w:rsidRDefault="00E05F0C" w:rsidP="00E05F0C">
            <w:pPr>
              <w:rPr>
                <w:sz w:val="24"/>
                <w:szCs w:val="24"/>
              </w:rPr>
            </w:pPr>
            <w:r w:rsidRPr="00E05F0C">
              <w:rPr>
                <w:sz w:val="24"/>
                <w:szCs w:val="24"/>
              </w:rPr>
              <w:t xml:space="preserve">№ </w:t>
            </w:r>
            <w:proofErr w:type="gramStart"/>
            <w:r w:rsidRPr="00E05F0C">
              <w:rPr>
                <w:sz w:val="24"/>
                <w:szCs w:val="24"/>
              </w:rPr>
              <w:t>п</w:t>
            </w:r>
            <w:proofErr w:type="gramEnd"/>
            <w:r w:rsidRPr="00E05F0C">
              <w:rPr>
                <w:sz w:val="24"/>
                <w:szCs w:val="24"/>
              </w:rPr>
              <w:t>/п</w:t>
            </w:r>
          </w:p>
        </w:tc>
        <w:tc>
          <w:tcPr>
            <w:tcW w:w="2180" w:type="pct"/>
            <w:vAlign w:val="center"/>
          </w:tcPr>
          <w:p w:rsidR="00E05F0C" w:rsidRPr="00E05F0C" w:rsidRDefault="00E05F0C" w:rsidP="00E05F0C">
            <w:pPr>
              <w:rPr>
                <w:sz w:val="24"/>
                <w:szCs w:val="24"/>
              </w:rPr>
            </w:pPr>
            <w:r w:rsidRPr="00E05F0C">
              <w:rPr>
                <w:iCs/>
                <w:sz w:val="24"/>
                <w:szCs w:val="24"/>
              </w:rPr>
              <w:t>Наименование объектов и работ (подготовительный период, основной)</w:t>
            </w:r>
          </w:p>
        </w:tc>
        <w:tc>
          <w:tcPr>
            <w:tcW w:w="2492" w:type="pct"/>
            <w:vAlign w:val="center"/>
          </w:tcPr>
          <w:p w:rsidR="00E05F0C" w:rsidRPr="00E05F0C" w:rsidRDefault="00E05F0C" w:rsidP="00E05F0C">
            <w:pPr>
              <w:rPr>
                <w:sz w:val="24"/>
                <w:szCs w:val="24"/>
              </w:rPr>
            </w:pPr>
            <w:r w:rsidRPr="00E05F0C">
              <w:rPr>
                <w:sz w:val="24"/>
                <w:szCs w:val="24"/>
              </w:rPr>
              <w:t>Срок выполнения работ</w:t>
            </w:r>
          </w:p>
        </w:tc>
      </w:tr>
      <w:tr w:rsidR="00E05F0C" w:rsidRPr="00E05F0C" w:rsidTr="00365640">
        <w:tc>
          <w:tcPr>
            <w:tcW w:w="328" w:type="pct"/>
          </w:tcPr>
          <w:p w:rsidR="00E05F0C" w:rsidRPr="00E05F0C" w:rsidRDefault="00E05F0C" w:rsidP="00E05F0C">
            <w:pPr>
              <w:rPr>
                <w:sz w:val="24"/>
                <w:szCs w:val="24"/>
              </w:rPr>
            </w:pPr>
            <w:r w:rsidRPr="00E05F0C">
              <w:rPr>
                <w:sz w:val="24"/>
                <w:szCs w:val="24"/>
              </w:rPr>
              <w:t>1</w:t>
            </w:r>
          </w:p>
        </w:tc>
        <w:tc>
          <w:tcPr>
            <w:tcW w:w="2180" w:type="pct"/>
          </w:tcPr>
          <w:p w:rsidR="00E05F0C" w:rsidRPr="00E05F0C" w:rsidRDefault="00E05F0C" w:rsidP="00E05F0C">
            <w:pPr>
              <w:rPr>
                <w:sz w:val="24"/>
                <w:szCs w:val="24"/>
              </w:rPr>
            </w:pPr>
            <w:r w:rsidRPr="00E05F0C">
              <w:rPr>
                <w:sz w:val="24"/>
                <w:szCs w:val="24"/>
              </w:rPr>
              <w:t>Переустройство входного оголовка на существующем сифонном водоспуске (первая нитка сифонного водоспуска)</w:t>
            </w:r>
          </w:p>
        </w:tc>
        <w:tc>
          <w:tcPr>
            <w:tcW w:w="2492" w:type="pct"/>
            <w:vAlign w:val="center"/>
          </w:tcPr>
          <w:p w:rsidR="00E05F0C" w:rsidRPr="00E05F0C" w:rsidRDefault="00E05F0C" w:rsidP="00E05F0C">
            <w:pPr>
              <w:rPr>
                <w:sz w:val="24"/>
                <w:szCs w:val="24"/>
              </w:rPr>
            </w:pPr>
            <w:r w:rsidRPr="00E05F0C">
              <w:rPr>
                <w:sz w:val="24"/>
                <w:szCs w:val="24"/>
              </w:rPr>
              <w:t>В течение 10 (Десяти) календарных дней с момента заключения муниципального контракта</w:t>
            </w:r>
          </w:p>
        </w:tc>
      </w:tr>
      <w:tr w:rsidR="00E05F0C" w:rsidRPr="00E05F0C" w:rsidTr="00365640">
        <w:tc>
          <w:tcPr>
            <w:tcW w:w="328" w:type="pct"/>
          </w:tcPr>
          <w:p w:rsidR="00E05F0C" w:rsidRPr="00E05F0C" w:rsidRDefault="00E05F0C" w:rsidP="00E05F0C">
            <w:pPr>
              <w:rPr>
                <w:sz w:val="24"/>
                <w:szCs w:val="24"/>
              </w:rPr>
            </w:pPr>
            <w:r w:rsidRPr="00E05F0C">
              <w:rPr>
                <w:sz w:val="24"/>
                <w:szCs w:val="24"/>
              </w:rPr>
              <w:t>2</w:t>
            </w:r>
          </w:p>
        </w:tc>
        <w:tc>
          <w:tcPr>
            <w:tcW w:w="2180" w:type="pct"/>
          </w:tcPr>
          <w:p w:rsidR="00E05F0C" w:rsidRPr="00E05F0C" w:rsidRDefault="00E05F0C" w:rsidP="00E05F0C">
            <w:pPr>
              <w:rPr>
                <w:sz w:val="24"/>
                <w:szCs w:val="24"/>
              </w:rPr>
            </w:pPr>
            <w:r w:rsidRPr="00E05F0C">
              <w:rPr>
                <w:sz w:val="24"/>
                <w:szCs w:val="24"/>
              </w:rPr>
              <w:t>Капитальный ремонт плотины, в том числе:</w:t>
            </w:r>
          </w:p>
        </w:tc>
        <w:tc>
          <w:tcPr>
            <w:tcW w:w="2492" w:type="pct"/>
            <w:vAlign w:val="center"/>
          </w:tcPr>
          <w:p w:rsidR="00E05F0C" w:rsidRPr="00E05F0C" w:rsidRDefault="00E05F0C" w:rsidP="00E05F0C">
            <w:pPr>
              <w:rPr>
                <w:sz w:val="24"/>
                <w:szCs w:val="24"/>
              </w:rPr>
            </w:pPr>
          </w:p>
        </w:tc>
      </w:tr>
      <w:tr w:rsidR="00E05F0C" w:rsidRPr="00E05F0C" w:rsidTr="00365640">
        <w:tc>
          <w:tcPr>
            <w:tcW w:w="328" w:type="pct"/>
          </w:tcPr>
          <w:p w:rsidR="00E05F0C" w:rsidRPr="00E05F0C" w:rsidRDefault="00E05F0C" w:rsidP="00E05F0C">
            <w:pPr>
              <w:rPr>
                <w:sz w:val="24"/>
                <w:szCs w:val="24"/>
              </w:rPr>
            </w:pPr>
          </w:p>
        </w:tc>
        <w:tc>
          <w:tcPr>
            <w:tcW w:w="2180" w:type="pct"/>
          </w:tcPr>
          <w:p w:rsidR="00E05F0C" w:rsidRPr="00E05F0C" w:rsidRDefault="00E05F0C" w:rsidP="00E05F0C">
            <w:pPr>
              <w:rPr>
                <w:sz w:val="24"/>
                <w:szCs w:val="24"/>
              </w:rPr>
            </w:pPr>
            <w:r w:rsidRPr="00E05F0C">
              <w:rPr>
                <w:sz w:val="24"/>
                <w:szCs w:val="24"/>
              </w:rPr>
              <w:t>- ремонт верхового откоса плотины</w:t>
            </w:r>
          </w:p>
        </w:tc>
        <w:tc>
          <w:tcPr>
            <w:tcW w:w="2492" w:type="pct"/>
            <w:vAlign w:val="center"/>
          </w:tcPr>
          <w:p w:rsidR="00E05F0C" w:rsidRPr="00E05F0C" w:rsidRDefault="00E05F0C" w:rsidP="00E05F0C">
            <w:pPr>
              <w:rPr>
                <w:sz w:val="24"/>
                <w:szCs w:val="24"/>
              </w:rPr>
            </w:pPr>
            <w:r w:rsidRPr="00E05F0C">
              <w:rPr>
                <w:sz w:val="24"/>
                <w:szCs w:val="24"/>
              </w:rPr>
              <w:t>В течение 40 (Сорока) календарных дней с момента заключения муниципального контракта</w:t>
            </w:r>
          </w:p>
        </w:tc>
      </w:tr>
      <w:tr w:rsidR="00E05F0C" w:rsidRPr="00E05F0C" w:rsidTr="00365640">
        <w:tc>
          <w:tcPr>
            <w:tcW w:w="328" w:type="pct"/>
          </w:tcPr>
          <w:p w:rsidR="00E05F0C" w:rsidRPr="00E05F0C" w:rsidRDefault="00E05F0C" w:rsidP="00E05F0C">
            <w:pPr>
              <w:rPr>
                <w:sz w:val="24"/>
                <w:szCs w:val="24"/>
              </w:rPr>
            </w:pPr>
          </w:p>
        </w:tc>
        <w:tc>
          <w:tcPr>
            <w:tcW w:w="2180" w:type="pct"/>
          </w:tcPr>
          <w:p w:rsidR="00E05F0C" w:rsidRPr="00E05F0C" w:rsidRDefault="00E05F0C" w:rsidP="00E05F0C">
            <w:pPr>
              <w:rPr>
                <w:sz w:val="24"/>
                <w:szCs w:val="24"/>
              </w:rPr>
            </w:pPr>
            <w:r w:rsidRPr="00E05F0C">
              <w:rPr>
                <w:sz w:val="24"/>
                <w:szCs w:val="24"/>
              </w:rPr>
              <w:t>- ликвидация промоин в откосах плотины в верхнем и нижнем бьефах</w:t>
            </w:r>
          </w:p>
        </w:tc>
        <w:tc>
          <w:tcPr>
            <w:tcW w:w="2492" w:type="pct"/>
            <w:vAlign w:val="center"/>
          </w:tcPr>
          <w:p w:rsidR="00E05F0C" w:rsidRPr="00E05F0C" w:rsidRDefault="00E05F0C" w:rsidP="00E05F0C">
            <w:pPr>
              <w:rPr>
                <w:sz w:val="24"/>
                <w:szCs w:val="24"/>
              </w:rPr>
            </w:pPr>
            <w:r w:rsidRPr="00E05F0C">
              <w:rPr>
                <w:sz w:val="24"/>
                <w:szCs w:val="24"/>
              </w:rPr>
              <w:t>В течение 60 (Шестидесяти) календарных дней с момента заключения муниципального контракта</w:t>
            </w:r>
          </w:p>
        </w:tc>
      </w:tr>
      <w:tr w:rsidR="00E05F0C" w:rsidRPr="00E05F0C" w:rsidTr="00365640">
        <w:tc>
          <w:tcPr>
            <w:tcW w:w="328" w:type="pct"/>
          </w:tcPr>
          <w:p w:rsidR="00E05F0C" w:rsidRPr="00E05F0C" w:rsidRDefault="00E05F0C" w:rsidP="00E05F0C">
            <w:pPr>
              <w:rPr>
                <w:sz w:val="24"/>
                <w:szCs w:val="24"/>
              </w:rPr>
            </w:pPr>
          </w:p>
        </w:tc>
        <w:tc>
          <w:tcPr>
            <w:tcW w:w="2180" w:type="pct"/>
          </w:tcPr>
          <w:p w:rsidR="00E05F0C" w:rsidRPr="00E05F0C" w:rsidRDefault="00E05F0C" w:rsidP="00E05F0C">
            <w:pPr>
              <w:rPr>
                <w:sz w:val="24"/>
                <w:szCs w:val="24"/>
              </w:rPr>
            </w:pPr>
            <w:r w:rsidRPr="00E05F0C">
              <w:rPr>
                <w:sz w:val="24"/>
                <w:szCs w:val="24"/>
              </w:rPr>
              <w:t>- ликвидация разрушений, просадок и крепления в нижнем бьефе</w:t>
            </w:r>
          </w:p>
        </w:tc>
        <w:tc>
          <w:tcPr>
            <w:tcW w:w="2492" w:type="pct"/>
            <w:vAlign w:val="center"/>
          </w:tcPr>
          <w:p w:rsidR="00E05F0C" w:rsidRPr="00E05F0C" w:rsidRDefault="00E05F0C" w:rsidP="00E05F0C">
            <w:pPr>
              <w:rPr>
                <w:sz w:val="24"/>
                <w:szCs w:val="24"/>
              </w:rPr>
            </w:pPr>
            <w:r w:rsidRPr="00E05F0C">
              <w:rPr>
                <w:sz w:val="24"/>
                <w:szCs w:val="24"/>
              </w:rPr>
              <w:t>В течение 90 (Девяноста) календарных дней с момента заключения муниципального контракта</w:t>
            </w:r>
          </w:p>
        </w:tc>
      </w:tr>
    </w:tbl>
    <w:p w:rsidR="00E05F0C" w:rsidRPr="00E05F0C" w:rsidRDefault="00E05F0C" w:rsidP="00E05F0C">
      <w:pPr>
        <w:rPr>
          <w:sz w:val="24"/>
          <w:szCs w:val="24"/>
        </w:rPr>
      </w:pPr>
    </w:p>
    <w:tbl>
      <w:tblPr>
        <w:tblW w:w="0" w:type="auto"/>
        <w:tblLook w:val="01E0" w:firstRow="1" w:lastRow="1" w:firstColumn="1" w:lastColumn="1" w:noHBand="0" w:noVBand="0"/>
      </w:tblPr>
      <w:tblGrid>
        <w:gridCol w:w="4785"/>
        <w:gridCol w:w="4785"/>
      </w:tblGrid>
      <w:tr w:rsidR="00E05F0C" w:rsidRPr="00DD7743" w:rsidTr="004052BC">
        <w:tc>
          <w:tcPr>
            <w:tcW w:w="4785" w:type="dxa"/>
            <w:shd w:val="clear" w:color="auto" w:fill="auto"/>
          </w:tcPr>
          <w:p w:rsidR="00E05F0C" w:rsidRPr="00DD7743" w:rsidRDefault="00E05F0C" w:rsidP="00E05F0C">
            <w:pPr>
              <w:rPr>
                <w:b/>
                <w:sz w:val="24"/>
                <w:szCs w:val="24"/>
              </w:rPr>
            </w:pPr>
            <w:r w:rsidRPr="00DD7743">
              <w:rPr>
                <w:b/>
                <w:sz w:val="24"/>
                <w:szCs w:val="24"/>
              </w:rPr>
              <w:t xml:space="preserve">Заказчик </w:t>
            </w:r>
          </w:p>
          <w:p w:rsidR="00E05F0C" w:rsidRPr="00DD7743" w:rsidRDefault="00E05F0C" w:rsidP="00E05F0C">
            <w:pPr>
              <w:rPr>
                <w:sz w:val="24"/>
                <w:szCs w:val="24"/>
              </w:rPr>
            </w:pPr>
            <w:r w:rsidRPr="00DD7743">
              <w:rPr>
                <w:sz w:val="24"/>
                <w:szCs w:val="24"/>
              </w:rPr>
              <w:t>Начальник управления благоустройства</w:t>
            </w:r>
          </w:p>
          <w:p w:rsidR="00E05F0C" w:rsidRPr="00DD7743" w:rsidRDefault="00E05F0C" w:rsidP="00E05F0C">
            <w:pPr>
              <w:rPr>
                <w:sz w:val="24"/>
                <w:szCs w:val="24"/>
              </w:rPr>
            </w:pPr>
            <w:r w:rsidRPr="00DD7743">
              <w:rPr>
                <w:sz w:val="24"/>
                <w:szCs w:val="24"/>
              </w:rPr>
              <w:t>________________________ А.В. Смирнов</w:t>
            </w:r>
          </w:p>
          <w:p w:rsidR="00E05F0C" w:rsidRPr="00DD7743" w:rsidRDefault="00E05F0C" w:rsidP="00E05F0C">
            <w:pPr>
              <w:rPr>
                <w:sz w:val="24"/>
                <w:szCs w:val="24"/>
              </w:rPr>
            </w:pPr>
          </w:p>
        </w:tc>
        <w:tc>
          <w:tcPr>
            <w:tcW w:w="4785" w:type="dxa"/>
            <w:shd w:val="clear" w:color="auto" w:fill="auto"/>
          </w:tcPr>
          <w:p w:rsidR="00E05F0C" w:rsidRPr="00DD7743" w:rsidRDefault="00E05F0C" w:rsidP="00E05F0C">
            <w:pPr>
              <w:rPr>
                <w:b/>
                <w:sz w:val="24"/>
                <w:szCs w:val="24"/>
              </w:rPr>
            </w:pPr>
            <w:r w:rsidRPr="00DD7743">
              <w:rPr>
                <w:b/>
                <w:sz w:val="24"/>
                <w:szCs w:val="24"/>
              </w:rPr>
              <w:lastRenderedPageBreak/>
              <w:t>Подрядчик</w:t>
            </w:r>
          </w:p>
          <w:p w:rsidR="00E05F0C" w:rsidRPr="00DD7743" w:rsidRDefault="00E05F0C" w:rsidP="00E05F0C">
            <w:pPr>
              <w:rPr>
                <w:sz w:val="24"/>
                <w:szCs w:val="24"/>
              </w:rPr>
            </w:pPr>
            <w:r w:rsidRPr="00DD7743">
              <w:rPr>
                <w:sz w:val="24"/>
                <w:szCs w:val="24"/>
              </w:rPr>
              <w:t>________________________</w:t>
            </w:r>
          </w:p>
        </w:tc>
      </w:tr>
    </w:tbl>
    <w:p w:rsidR="00917EE3" w:rsidRPr="00DD7743" w:rsidRDefault="00917EE3" w:rsidP="00917EE3">
      <w:pPr>
        <w:jc w:val="center"/>
        <w:rPr>
          <w:b/>
          <w:sz w:val="24"/>
          <w:szCs w:val="24"/>
        </w:rPr>
      </w:pPr>
      <w:r w:rsidRPr="00DD7743">
        <w:rPr>
          <w:b/>
          <w:sz w:val="24"/>
          <w:szCs w:val="24"/>
        </w:rPr>
        <w:lastRenderedPageBreak/>
        <w:t>ТЕХНИЧЕСКАЯ ЧАСТЬ</w:t>
      </w:r>
    </w:p>
    <w:p w:rsidR="00917EE3" w:rsidRPr="00DD7743" w:rsidRDefault="00917EE3" w:rsidP="00917EE3">
      <w:pPr>
        <w:jc w:val="center"/>
        <w:rPr>
          <w:b/>
          <w:sz w:val="16"/>
          <w:szCs w:val="16"/>
        </w:rPr>
      </w:pPr>
    </w:p>
    <w:p w:rsidR="00917EE3" w:rsidRPr="00DD7743" w:rsidRDefault="00917EE3" w:rsidP="00917EE3">
      <w:pPr>
        <w:jc w:val="center"/>
        <w:rPr>
          <w:b/>
          <w:bCs/>
          <w:sz w:val="24"/>
          <w:szCs w:val="24"/>
        </w:rPr>
      </w:pPr>
      <w:r w:rsidRPr="00DD7743">
        <w:rPr>
          <w:b/>
          <w:bCs/>
          <w:sz w:val="24"/>
          <w:szCs w:val="24"/>
        </w:rPr>
        <w:t>1. Технические характеристики работ, объем работ</w:t>
      </w:r>
    </w:p>
    <w:p w:rsidR="00777017" w:rsidRPr="005A6E9B" w:rsidRDefault="00777017" w:rsidP="00917EE3">
      <w:pPr>
        <w:jc w:val="center"/>
        <w:rPr>
          <w:b/>
          <w:bCs/>
          <w:sz w:val="16"/>
          <w:szCs w:val="16"/>
          <w:highlight w:val="yellow"/>
        </w:rPr>
      </w:pPr>
    </w:p>
    <w:p w:rsidR="00103EE1" w:rsidRPr="00103EE1" w:rsidRDefault="00103EE1" w:rsidP="00103EE1">
      <w:pPr>
        <w:ind w:firstLine="540"/>
        <w:jc w:val="both"/>
        <w:rPr>
          <w:sz w:val="24"/>
          <w:szCs w:val="24"/>
        </w:rPr>
      </w:pPr>
      <w:r w:rsidRPr="00103EE1">
        <w:rPr>
          <w:sz w:val="24"/>
          <w:szCs w:val="24"/>
        </w:rPr>
        <w:t xml:space="preserve">Все работы выполняются в соответствии </w:t>
      </w:r>
      <w:r w:rsidRPr="00103EE1">
        <w:rPr>
          <w:color w:val="000000"/>
          <w:sz w:val="24"/>
        </w:rPr>
        <w:t>локальными сметными расчетами, календарным планом строительства (Приложение № 3 к контракту), проектной и рабочей документациями,</w:t>
      </w:r>
      <w:r w:rsidRPr="00103EE1">
        <w:rPr>
          <w:sz w:val="24"/>
          <w:szCs w:val="24"/>
        </w:rPr>
        <w:t xml:space="preserve"> с которыми можно ознакомиться на сайте </w:t>
      </w:r>
      <w:hyperlink r:id="rId13" w:history="1">
        <w:r w:rsidRPr="00103EE1">
          <w:rPr>
            <w:rStyle w:val="af4"/>
            <w:color w:val="auto"/>
            <w:sz w:val="24"/>
            <w:szCs w:val="24"/>
            <w:u w:val="none"/>
            <w:lang w:val="en-US"/>
          </w:rPr>
          <w:t>www</w:t>
        </w:r>
        <w:r w:rsidRPr="00103EE1">
          <w:rPr>
            <w:rStyle w:val="af4"/>
            <w:color w:val="auto"/>
            <w:sz w:val="24"/>
            <w:szCs w:val="24"/>
            <w:u w:val="none"/>
          </w:rPr>
          <w:t>.zakupki.gov.ru</w:t>
        </w:r>
      </w:hyperlink>
      <w:r w:rsidRPr="00103EE1">
        <w:rPr>
          <w:sz w:val="24"/>
          <w:szCs w:val="24"/>
        </w:rPr>
        <w:t>.</w:t>
      </w:r>
    </w:p>
    <w:p w:rsidR="00917EE3" w:rsidRPr="00103EE1" w:rsidRDefault="00917EE3" w:rsidP="00FA6E4A">
      <w:pPr>
        <w:jc w:val="center"/>
        <w:rPr>
          <w:b/>
          <w:sz w:val="16"/>
          <w:szCs w:val="16"/>
        </w:rPr>
      </w:pPr>
    </w:p>
    <w:p w:rsidR="006B07B3" w:rsidRPr="00103EE1" w:rsidRDefault="006B07B3" w:rsidP="008A6A33">
      <w:pPr>
        <w:pStyle w:val="Web2"/>
        <w:spacing w:before="0" w:beforeAutospacing="0" w:after="0" w:afterAutospacing="0"/>
        <w:jc w:val="both"/>
        <w:rPr>
          <w:b/>
          <w:sz w:val="16"/>
          <w:szCs w:val="16"/>
        </w:rPr>
      </w:pPr>
    </w:p>
    <w:p w:rsidR="006B07B3" w:rsidRPr="00103EE1" w:rsidRDefault="00E24C4F" w:rsidP="00B7591B">
      <w:pPr>
        <w:ind w:firstLine="540"/>
        <w:jc w:val="center"/>
        <w:rPr>
          <w:b/>
          <w:sz w:val="24"/>
          <w:szCs w:val="24"/>
        </w:rPr>
      </w:pPr>
      <w:r w:rsidRPr="00103EE1">
        <w:rPr>
          <w:b/>
          <w:sz w:val="24"/>
          <w:szCs w:val="24"/>
        </w:rPr>
        <w:t>2</w:t>
      </w:r>
      <w:r w:rsidR="00917EE3" w:rsidRPr="00103EE1">
        <w:rPr>
          <w:b/>
          <w:sz w:val="24"/>
          <w:szCs w:val="24"/>
        </w:rPr>
        <w:t>. Требования к качеству, результатам и безопасности работ.</w:t>
      </w:r>
      <w:r w:rsidR="006B07B3" w:rsidRPr="00103EE1">
        <w:rPr>
          <w:b/>
          <w:sz w:val="24"/>
          <w:szCs w:val="24"/>
        </w:rPr>
        <w:t xml:space="preserve"> </w:t>
      </w:r>
    </w:p>
    <w:p w:rsidR="00F9630E" w:rsidRPr="00103EE1" w:rsidRDefault="00F9630E" w:rsidP="005A17AD">
      <w:pPr>
        <w:ind w:firstLine="567"/>
        <w:jc w:val="both"/>
        <w:rPr>
          <w:sz w:val="24"/>
          <w:szCs w:val="24"/>
        </w:rPr>
      </w:pPr>
      <w:proofErr w:type="gramStart"/>
      <w:r w:rsidRPr="00103EE1">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w:t>
      </w:r>
      <w:r w:rsidR="00103EE1" w:rsidRPr="00103EE1">
        <w:rPr>
          <w:sz w:val="24"/>
          <w:szCs w:val="24"/>
        </w:rPr>
        <w:t>государственных стандартов</w:t>
      </w:r>
      <w:r w:rsidRPr="00103EE1">
        <w:rPr>
          <w:sz w:val="24"/>
          <w:szCs w:val="24"/>
        </w:rPr>
        <w:t xml:space="preserve">. </w:t>
      </w:r>
      <w:proofErr w:type="gramEnd"/>
    </w:p>
    <w:p w:rsidR="009A2307" w:rsidRPr="00103EE1" w:rsidRDefault="009A2307" w:rsidP="008A6A33">
      <w:pPr>
        <w:ind w:firstLine="567"/>
        <w:jc w:val="both"/>
        <w:rPr>
          <w:sz w:val="24"/>
          <w:szCs w:val="24"/>
        </w:rPr>
      </w:pPr>
      <w:r w:rsidRPr="00103EE1">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A30CB5" w:rsidRPr="00103EE1" w:rsidRDefault="00F675E1" w:rsidP="008A6A33">
      <w:pPr>
        <w:tabs>
          <w:tab w:val="left" w:pos="3148"/>
        </w:tabs>
        <w:ind w:firstLine="567"/>
        <w:rPr>
          <w:sz w:val="24"/>
          <w:szCs w:val="24"/>
        </w:rPr>
      </w:pPr>
      <w:r w:rsidRPr="00103EE1">
        <w:rPr>
          <w:sz w:val="24"/>
          <w:szCs w:val="24"/>
        </w:rPr>
        <w:tab/>
      </w:r>
    </w:p>
    <w:p w:rsidR="0046622A" w:rsidRPr="00645A80" w:rsidRDefault="00E24C4F" w:rsidP="00B17447">
      <w:pPr>
        <w:pStyle w:val="aff6"/>
        <w:ind w:left="786"/>
        <w:jc w:val="center"/>
        <w:rPr>
          <w:rFonts w:ascii="Times New Roman" w:hAnsi="Times New Roman"/>
          <w:b/>
          <w:sz w:val="24"/>
          <w:szCs w:val="24"/>
        </w:rPr>
      </w:pPr>
      <w:r w:rsidRPr="00645A80">
        <w:rPr>
          <w:rFonts w:ascii="Times New Roman" w:hAnsi="Times New Roman"/>
          <w:b/>
          <w:sz w:val="24"/>
          <w:szCs w:val="24"/>
        </w:rPr>
        <w:t>3</w:t>
      </w:r>
      <w:r w:rsidR="00B17447" w:rsidRPr="00645A80">
        <w:rPr>
          <w:rFonts w:ascii="Times New Roman" w:hAnsi="Times New Roman"/>
          <w:b/>
          <w:sz w:val="24"/>
          <w:szCs w:val="24"/>
        </w:rPr>
        <w:t>.</w:t>
      </w:r>
      <w:r w:rsidR="0046622A" w:rsidRPr="00645A80">
        <w:rPr>
          <w:rFonts w:ascii="Times New Roman" w:hAnsi="Times New Roman"/>
          <w:b/>
          <w:sz w:val="24"/>
          <w:szCs w:val="24"/>
        </w:rPr>
        <w:t>Требования к товарам, используемым при выполнении работ</w:t>
      </w:r>
    </w:p>
    <w:p w:rsidR="002B1997" w:rsidRPr="00645A80" w:rsidRDefault="0046622A" w:rsidP="002B1997">
      <w:pPr>
        <w:rPr>
          <w:rFonts w:eastAsia="Calibri"/>
          <w:sz w:val="24"/>
          <w:szCs w:val="24"/>
        </w:rPr>
      </w:pPr>
      <w:r w:rsidRPr="00645A80">
        <w:rPr>
          <w:i/>
          <w:sz w:val="24"/>
          <w:szCs w:val="24"/>
        </w:rPr>
        <w:tab/>
      </w:r>
      <w:r w:rsidRPr="00645A80">
        <w:rPr>
          <w:rFonts w:eastAsia="Calibri"/>
          <w:i/>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570"/>
        <w:gridCol w:w="5812"/>
      </w:tblGrid>
      <w:tr w:rsidR="00536953" w:rsidRPr="00994E52" w:rsidTr="00645A80">
        <w:trPr>
          <w:trHeight w:val="1181"/>
        </w:trPr>
        <w:tc>
          <w:tcPr>
            <w:tcW w:w="683" w:type="dxa"/>
          </w:tcPr>
          <w:p w:rsidR="00536953" w:rsidRPr="00645A80" w:rsidRDefault="00536953" w:rsidP="00365640">
            <w:pPr>
              <w:rPr>
                <w:b/>
                <w:sz w:val="24"/>
                <w:szCs w:val="24"/>
              </w:rPr>
            </w:pPr>
            <w:r w:rsidRPr="00645A80">
              <w:rPr>
                <w:b/>
                <w:sz w:val="24"/>
                <w:szCs w:val="24"/>
              </w:rPr>
              <w:t>№</w:t>
            </w:r>
          </w:p>
          <w:p w:rsidR="00536953" w:rsidRPr="00645A80" w:rsidRDefault="00536953" w:rsidP="00365640">
            <w:pPr>
              <w:rPr>
                <w:b/>
                <w:sz w:val="24"/>
                <w:szCs w:val="24"/>
              </w:rPr>
            </w:pPr>
            <w:proofErr w:type="gramStart"/>
            <w:r w:rsidRPr="00645A80">
              <w:rPr>
                <w:b/>
                <w:sz w:val="24"/>
                <w:szCs w:val="24"/>
              </w:rPr>
              <w:t>п</w:t>
            </w:r>
            <w:proofErr w:type="gramEnd"/>
            <w:r w:rsidRPr="00645A80">
              <w:rPr>
                <w:b/>
                <w:sz w:val="24"/>
                <w:szCs w:val="24"/>
              </w:rPr>
              <w:t>/п</w:t>
            </w:r>
          </w:p>
        </w:tc>
        <w:tc>
          <w:tcPr>
            <w:tcW w:w="3570" w:type="dxa"/>
          </w:tcPr>
          <w:p w:rsidR="00536953" w:rsidRPr="00645A80" w:rsidRDefault="00536953" w:rsidP="00536953">
            <w:pPr>
              <w:jc w:val="center"/>
              <w:rPr>
                <w:b/>
                <w:sz w:val="24"/>
                <w:szCs w:val="24"/>
              </w:rPr>
            </w:pPr>
            <w:r w:rsidRPr="00645A80">
              <w:rPr>
                <w:b/>
                <w:sz w:val="24"/>
                <w:szCs w:val="24"/>
              </w:rPr>
              <w:t xml:space="preserve">Наименование товара, товарный знак </w:t>
            </w:r>
            <w:r w:rsidRPr="00645A80">
              <w:rPr>
                <w:color w:val="000000"/>
                <w:sz w:val="24"/>
                <w:szCs w:val="24"/>
              </w:rPr>
              <w:t>(его словесное обозначение) (при наличии)</w:t>
            </w:r>
            <w:r w:rsidRPr="00645A80">
              <w:rPr>
                <w:b/>
                <w:sz w:val="24"/>
                <w:szCs w:val="24"/>
              </w:rPr>
              <w:t xml:space="preserve">, </w:t>
            </w:r>
            <w:r w:rsidRPr="00645A80">
              <w:rPr>
                <w:color w:val="000000"/>
                <w:sz w:val="24"/>
                <w:szCs w:val="24"/>
              </w:rPr>
              <w:t>предлагаемого для использования при выполнении работ товара</w:t>
            </w:r>
            <w:r w:rsidRPr="00645A80">
              <w:rPr>
                <w:b/>
                <w:sz w:val="24"/>
                <w:szCs w:val="24"/>
              </w:rPr>
              <w:t xml:space="preserve"> </w:t>
            </w:r>
          </w:p>
          <w:p w:rsidR="00C85014" w:rsidRPr="00645A80" w:rsidRDefault="00C85014" w:rsidP="00536953">
            <w:pPr>
              <w:jc w:val="center"/>
              <w:rPr>
                <w:b/>
                <w:sz w:val="24"/>
                <w:szCs w:val="24"/>
              </w:rPr>
            </w:pPr>
          </w:p>
        </w:tc>
        <w:tc>
          <w:tcPr>
            <w:tcW w:w="5812" w:type="dxa"/>
            <w:vAlign w:val="center"/>
          </w:tcPr>
          <w:p w:rsidR="00536953" w:rsidRPr="00994E52" w:rsidRDefault="00536953" w:rsidP="00365640">
            <w:pPr>
              <w:jc w:val="center"/>
              <w:rPr>
                <w:b/>
                <w:sz w:val="24"/>
                <w:szCs w:val="24"/>
              </w:rPr>
            </w:pPr>
            <w:r w:rsidRPr="00645A80">
              <w:rPr>
                <w:b/>
                <w:sz w:val="24"/>
                <w:szCs w:val="24"/>
              </w:rPr>
              <w:t>Требуемые показатели товара</w:t>
            </w:r>
          </w:p>
        </w:tc>
      </w:tr>
      <w:tr w:rsidR="00536953" w:rsidRPr="00994E52" w:rsidTr="00645A80">
        <w:trPr>
          <w:trHeight w:val="3528"/>
        </w:trPr>
        <w:tc>
          <w:tcPr>
            <w:tcW w:w="683" w:type="dxa"/>
          </w:tcPr>
          <w:p w:rsidR="00536953" w:rsidRPr="00994E52" w:rsidRDefault="00536953" w:rsidP="00365640">
            <w:pPr>
              <w:jc w:val="center"/>
              <w:rPr>
                <w:color w:val="000000"/>
                <w:sz w:val="24"/>
                <w:szCs w:val="24"/>
              </w:rPr>
            </w:pPr>
            <w:r w:rsidRPr="00994E52">
              <w:rPr>
                <w:color w:val="000000"/>
                <w:sz w:val="24"/>
                <w:szCs w:val="24"/>
              </w:rPr>
              <w:t>1.</w:t>
            </w:r>
          </w:p>
        </w:tc>
        <w:tc>
          <w:tcPr>
            <w:tcW w:w="3570" w:type="dxa"/>
          </w:tcPr>
          <w:p w:rsidR="00536953" w:rsidRPr="00393CB2" w:rsidRDefault="00536953" w:rsidP="00365640">
            <w:pPr>
              <w:suppressAutoHyphens/>
              <w:jc w:val="both"/>
              <w:rPr>
                <w:sz w:val="24"/>
                <w:szCs w:val="24"/>
                <w:lang w:eastAsia="ar-SA"/>
              </w:rPr>
            </w:pPr>
            <w:r w:rsidRPr="00393CB2">
              <w:rPr>
                <w:sz w:val="24"/>
                <w:szCs w:val="24"/>
              </w:rPr>
              <w:t>Песок</w:t>
            </w:r>
          </w:p>
        </w:tc>
        <w:tc>
          <w:tcPr>
            <w:tcW w:w="5812" w:type="dxa"/>
          </w:tcPr>
          <w:p w:rsidR="00536953" w:rsidRPr="002575A3" w:rsidRDefault="00536953" w:rsidP="00365640">
            <w:pPr>
              <w:jc w:val="both"/>
              <w:rPr>
                <w:sz w:val="24"/>
                <w:szCs w:val="24"/>
                <w:lang w:eastAsia="ar-SA"/>
              </w:rPr>
            </w:pPr>
            <w:r w:rsidRPr="002575A3">
              <w:rPr>
                <w:sz w:val="24"/>
                <w:szCs w:val="24"/>
              </w:rPr>
              <w:t>Песок природный для строительных работ повышенной крупности и крупный класс 1;2.</w:t>
            </w:r>
          </w:p>
          <w:p w:rsidR="00536953" w:rsidRPr="002575A3" w:rsidRDefault="00536953" w:rsidP="00365640">
            <w:pPr>
              <w:jc w:val="both"/>
              <w:rPr>
                <w:sz w:val="24"/>
                <w:szCs w:val="24"/>
              </w:rPr>
            </w:pPr>
            <w:r w:rsidRPr="002575A3">
              <w:rPr>
                <w:sz w:val="24"/>
                <w:szCs w:val="24"/>
              </w:rPr>
              <w:t xml:space="preserve">Модуль крупности  </w:t>
            </w:r>
            <w:proofErr w:type="spellStart"/>
            <w:r w:rsidRPr="002575A3">
              <w:rPr>
                <w:sz w:val="24"/>
                <w:szCs w:val="24"/>
              </w:rPr>
              <w:t>Мк</w:t>
            </w:r>
            <w:proofErr w:type="spellEnd"/>
            <w:r w:rsidRPr="002575A3">
              <w:rPr>
                <w:sz w:val="24"/>
                <w:szCs w:val="24"/>
              </w:rPr>
              <w:t xml:space="preserve">  </w:t>
            </w:r>
            <w:r w:rsidR="00645A80">
              <w:rPr>
                <w:sz w:val="24"/>
                <w:szCs w:val="24"/>
              </w:rPr>
              <w:t>св.</w:t>
            </w:r>
            <w:r w:rsidRPr="002575A3">
              <w:rPr>
                <w:sz w:val="24"/>
                <w:szCs w:val="24"/>
              </w:rPr>
              <w:t>2,5</w:t>
            </w:r>
            <w:r w:rsidR="00645A80">
              <w:rPr>
                <w:sz w:val="24"/>
                <w:szCs w:val="24"/>
              </w:rPr>
              <w:t xml:space="preserve"> до </w:t>
            </w:r>
            <w:r w:rsidRPr="002575A3">
              <w:rPr>
                <w:sz w:val="24"/>
                <w:szCs w:val="24"/>
              </w:rPr>
              <w:t>3,5.</w:t>
            </w:r>
          </w:p>
          <w:p w:rsidR="00536953" w:rsidRPr="002575A3" w:rsidRDefault="00536953" w:rsidP="00365640">
            <w:pPr>
              <w:jc w:val="both"/>
              <w:rPr>
                <w:sz w:val="24"/>
                <w:szCs w:val="24"/>
              </w:rPr>
            </w:pPr>
            <w:r w:rsidRPr="002575A3">
              <w:rPr>
                <w:sz w:val="24"/>
                <w:szCs w:val="24"/>
              </w:rPr>
              <w:t xml:space="preserve">Полный остаток на сите № 063, в процентах по массе </w:t>
            </w:r>
            <w:r w:rsidR="00645A80">
              <w:rPr>
                <w:sz w:val="24"/>
                <w:szCs w:val="24"/>
              </w:rPr>
              <w:t>св.</w:t>
            </w:r>
            <w:r w:rsidRPr="002575A3">
              <w:rPr>
                <w:sz w:val="24"/>
                <w:szCs w:val="24"/>
              </w:rPr>
              <w:t xml:space="preserve"> 45 до 75.</w:t>
            </w:r>
          </w:p>
          <w:p w:rsidR="00536953" w:rsidRPr="002575A3" w:rsidRDefault="00536953" w:rsidP="00365640">
            <w:pPr>
              <w:jc w:val="both"/>
              <w:rPr>
                <w:sz w:val="24"/>
                <w:szCs w:val="24"/>
              </w:rPr>
            </w:pPr>
            <w:r w:rsidRPr="002575A3">
              <w:rPr>
                <w:sz w:val="24"/>
                <w:szCs w:val="24"/>
              </w:rPr>
              <w:t xml:space="preserve">Содержание зерен крупностью свыше </w:t>
            </w:r>
            <w:smartTag w:uri="urn:schemas-microsoft-com:office:smarttags" w:element="metricconverter">
              <w:smartTagPr>
                <w:attr w:name="ProductID" w:val="10 мм"/>
              </w:smartTagPr>
              <w:r w:rsidRPr="002575A3">
                <w:rPr>
                  <w:sz w:val="24"/>
                  <w:szCs w:val="24"/>
                </w:rPr>
                <w:t>10 мм</w:t>
              </w:r>
            </w:smartTag>
            <w:r w:rsidRPr="002575A3">
              <w:rPr>
                <w:sz w:val="24"/>
                <w:szCs w:val="24"/>
              </w:rPr>
              <w:t>, в процентах         по массе, не более 5.</w:t>
            </w:r>
          </w:p>
          <w:p w:rsidR="00536953" w:rsidRPr="002575A3" w:rsidRDefault="00536953" w:rsidP="00365640">
            <w:pPr>
              <w:jc w:val="both"/>
              <w:rPr>
                <w:sz w:val="24"/>
                <w:szCs w:val="24"/>
              </w:rPr>
            </w:pPr>
            <w:r w:rsidRPr="002575A3">
              <w:rPr>
                <w:sz w:val="24"/>
                <w:szCs w:val="24"/>
              </w:rPr>
              <w:t xml:space="preserve">Содержание зерен крупностью свыше </w:t>
            </w:r>
            <w:smartTag w:uri="urn:schemas-microsoft-com:office:smarttags" w:element="metricconverter">
              <w:smartTagPr>
                <w:attr w:name="ProductID" w:val="5 мм"/>
              </w:smartTagPr>
              <w:r w:rsidRPr="002575A3">
                <w:rPr>
                  <w:sz w:val="24"/>
                  <w:szCs w:val="24"/>
                </w:rPr>
                <w:t>5 мм</w:t>
              </w:r>
            </w:smartTag>
            <w:r w:rsidRPr="002575A3">
              <w:rPr>
                <w:sz w:val="24"/>
                <w:szCs w:val="24"/>
              </w:rPr>
              <w:t>, в процентах                  по массе, не более 15.</w:t>
            </w:r>
          </w:p>
          <w:p w:rsidR="00536953" w:rsidRPr="002575A3" w:rsidRDefault="00536953" w:rsidP="00365640">
            <w:pPr>
              <w:jc w:val="both"/>
              <w:rPr>
                <w:sz w:val="24"/>
                <w:szCs w:val="24"/>
              </w:rPr>
            </w:pPr>
            <w:r w:rsidRPr="002575A3">
              <w:rPr>
                <w:sz w:val="24"/>
                <w:szCs w:val="24"/>
              </w:rPr>
              <w:t xml:space="preserve">Содержание зерен крупностью менее  </w:t>
            </w:r>
            <w:smartTag w:uri="urn:schemas-microsoft-com:office:smarttags" w:element="metricconverter">
              <w:smartTagPr>
                <w:attr w:name="ProductID" w:val="0,16 мм"/>
              </w:smartTagPr>
              <w:r w:rsidRPr="002575A3">
                <w:rPr>
                  <w:sz w:val="24"/>
                  <w:szCs w:val="24"/>
                </w:rPr>
                <w:t>0,16 мм</w:t>
              </w:r>
            </w:smartTag>
            <w:r w:rsidRPr="002575A3">
              <w:rPr>
                <w:sz w:val="24"/>
                <w:szCs w:val="24"/>
              </w:rPr>
              <w:t>, в процентах         по массе, не более 15.</w:t>
            </w:r>
          </w:p>
          <w:p w:rsidR="00536953" w:rsidRPr="002575A3" w:rsidRDefault="00536953" w:rsidP="00365640">
            <w:pPr>
              <w:jc w:val="both"/>
              <w:rPr>
                <w:sz w:val="24"/>
                <w:szCs w:val="24"/>
              </w:rPr>
            </w:pPr>
            <w:r w:rsidRPr="002575A3">
              <w:rPr>
                <w:sz w:val="24"/>
                <w:szCs w:val="24"/>
              </w:rPr>
              <w:t>Содержание пылевидных и глинистых частиц, в процентах             по массе, не более 3.</w:t>
            </w:r>
          </w:p>
          <w:p w:rsidR="00536953" w:rsidRPr="002575A3" w:rsidRDefault="00536953" w:rsidP="00365640">
            <w:pPr>
              <w:suppressAutoHyphens/>
              <w:jc w:val="both"/>
              <w:rPr>
                <w:sz w:val="24"/>
                <w:szCs w:val="24"/>
                <w:lang w:eastAsia="ar-SA"/>
              </w:rPr>
            </w:pPr>
            <w:r w:rsidRPr="002575A3">
              <w:rPr>
                <w:sz w:val="24"/>
                <w:szCs w:val="24"/>
              </w:rPr>
              <w:t>Содержание глины в комках, в процентах по массе, не более 0,5.</w:t>
            </w:r>
          </w:p>
        </w:tc>
      </w:tr>
      <w:tr w:rsidR="00536953" w:rsidRPr="00994E52" w:rsidTr="00645A80">
        <w:trPr>
          <w:trHeight w:val="530"/>
        </w:trPr>
        <w:tc>
          <w:tcPr>
            <w:tcW w:w="683" w:type="dxa"/>
          </w:tcPr>
          <w:p w:rsidR="00536953" w:rsidRPr="00994E52" w:rsidRDefault="00536953" w:rsidP="00365640">
            <w:pPr>
              <w:jc w:val="center"/>
              <w:rPr>
                <w:color w:val="000000"/>
                <w:sz w:val="24"/>
                <w:szCs w:val="24"/>
              </w:rPr>
            </w:pPr>
            <w:r>
              <w:rPr>
                <w:color w:val="000000"/>
                <w:sz w:val="24"/>
                <w:szCs w:val="24"/>
              </w:rPr>
              <w:t>2.</w:t>
            </w:r>
          </w:p>
        </w:tc>
        <w:tc>
          <w:tcPr>
            <w:tcW w:w="3570" w:type="dxa"/>
          </w:tcPr>
          <w:p w:rsidR="00536953" w:rsidRPr="00393CB2" w:rsidRDefault="00536953" w:rsidP="00365640">
            <w:pPr>
              <w:suppressAutoHyphens/>
              <w:jc w:val="both"/>
              <w:rPr>
                <w:sz w:val="24"/>
                <w:szCs w:val="24"/>
              </w:rPr>
            </w:pPr>
            <w:r>
              <w:rPr>
                <w:sz w:val="24"/>
                <w:szCs w:val="24"/>
              </w:rPr>
              <w:t>Песчано-гравийная смесь природная</w:t>
            </w:r>
          </w:p>
        </w:tc>
        <w:tc>
          <w:tcPr>
            <w:tcW w:w="5812" w:type="dxa"/>
          </w:tcPr>
          <w:p w:rsidR="00536953" w:rsidRPr="002575A3" w:rsidRDefault="00536953" w:rsidP="00365640">
            <w:pPr>
              <w:jc w:val="both"/>
              <w:rPr>
                <w:sz w:val="24"/>
                <w:szCs w:val="24"/>
              </w:rPr>
            </w:pPr>
            <w:r w:rsidRPr="002575A3">
              <w:rPr>
                <w:sz w:val="24"/>
                <w:szCs w:val="24"/>
              </w:rPr>
              <w:t xml:space="preserve"> В природной песчано-гравийной смеси содержание зерен гравия размером более </w:t>
            </w:r>
            <w:smartTag w:uri="urn:schemas-microsoft-com:office:smarttags" w:element="metricconverter">
              <w:smartTagPr>
                <w:attr w:name="ProductID" w:val="5 мм"/>
              </w:smartTagPr>
              <w:r w:rsidRPr="002575A3">
                <w:rPr>
                  <w:sz w:val="24"/>
                  <w:szCs w:val="24"/>
                </w:rPr>
                <w:t>5 мм</w:t>
              </w:r>
            </w:smartTag>
            <w:r w:rsidRPr="002575A3">
              <w:rPr>
                <w:sz w:val="24"/>
                <w:szCs w:val="24"/>
              </w:rPr>
              <w:t xml:space="preserve"> должно быть не менее 10% и не более 95% по массе. Наибольшая крупность зерен гравия (Д наиб.) должна быть не менее </w:t>
            </w:r>
            <w:smartTag w:uri="urn:schemas-microsoft-com:office:smarttags" w:element="metricconverter">
              <w:smartTagPr>
                <w:attr w:name="ProductID" w:val="10 мм"/>
              </w:smartTagPr>
              <w:r w:rsidRPr="002575A3">
                <w:rPr>
                  <w:sz w:val="24"/>
                  <w:szCs w:val="24"/>
                </w:rPr>
                <w:t>10 мм</w:t>
              </w:r>
            </w:smartTag>
            <w:r w:rsidRPr="002575A3">
              <w:rPr>
                <w:sz w:val="24"/>
                <w:szCs w:val="24"/>
              </w:rPr>
              <w:t xml:space="preserve"> и не более </w:t>
            </w:r>
            <w:smartTag w:uri="urn:schemas-microsoft-com:office:smarttags" w:element="metricconverter">
              <w:smartTagPr>
                <w:attr w:name="ProductID" w:val="70 мм"/>
              </w:smartTagPr>
              <w:r w:rsidRPr="002575A3">
                <w:rPr>
                  <w:sz w:val="24"/>
                  <w:szCs w:val="24"/>
                </w:rPr>
                <w:t>70 мм</w:t>
              </w:r>
            </w:smartTag>
            <w:r w:rsidRPr="002575A3">
              <w:rPr>
                <w:sz w:val="24"/>
                <w:szCs w:val="24"/>
              </w:rPr>
              <w:t>.</w:t>
            </w:r>
          </w:p>
          <w:p w:rsidR="00536953" w:rsidRPr="002575A3" w:rsidRDefault="00536953" w:rsidP="00365640">
            <w:pPr>
              <w:jc w:val="both"/>
              <w:rPr>
                <w:sz w:val="24"/>
                <w:szCs w:val="24"/>
              </w:rPr>
            </w:pPr>
            <w:r w:rsidRPr="002575A3">
              <w:rPr>
                <w:sz w:val="24"/>
                <w:szCs w:val="24"/>
              </w:rPr>
              <w:t xml:space="preserve">Полный остаток на ситах по массе, %, 0-15 </w:t>
            </w:r>
            <w:proofErr w:type="gramStart"/>
            <w:r w:rsidRPr="002575A3">
              <w:rPr>
                <w:sz w:val="24"/>
                <w:szCs w:val="24"/>
              </w:rPr>
              <w:t>Д</w:t>
            </w:r>
            <w:proofErr w:type="gramEnd"/>
            <w:r w:rsidRPr="002575A3">
              <w:rPr>
                <w:sz w:val="24"/>
                <w:szCs w:val="24"/>
                <w:lang w:val="en-US"/>
              </w:rPr>
              <w:t>max</w:t>
            </w:r>
            <w:r w:rsidRPr="002575A3">
              <w:rPr>
                <w:sz w:val="24"/>
                <w:szCs w:val="24"/>
              </w:rPr>
              <w:t>;              0 2Д</w:t>
            </w:r>
            <w:r w:rsidRPr="002575A3">
              <w:rPr>
                <w:sz w:val="24"/>
                <w:szCs w:val="24"/>
                <w:lang w:val="en-US"/>
              </w:rPr>
              <w:t>max</w:t>
            </w:r>
            <w:r w:rsidRPr="002575A3">
              <w:rPr>
                <w:sz w:val="24"/>
                <w:szCs w:val="24"/>
              </w:rPr>
              <w:t xml:space="preserve">. Прочность гравия, входящего в состав природной песчано-гравийной смеси, содержание в </w:t>
            </w:r>
            <w:r w:rsidRPr="002575A3">
              <w:rPr>
                <w:sz w:val="24"/>
                <w:szCs w:val="24"/>
              </w:rPr>
              <w:lastRenderedPageBreak/>
              <w:t>нем зерен слабых пород и морозостойкость должны отвечать требованиям ГОСТ 8267.</w:t>
            </w:r>
          </w:p>
          <w:p w:rsidR="00536953" w:rsidRPr="002575A3" w:rsidRDefault="00536953" w:rsidP="00365640">
            <w:pPr>
              <w:jc w:val="both"/>
              <w:rPr>
                <w:sz w:val="24"/>
                <w:szCs w:val="24"/>
              </w:rPr>
            </w:pPr>
            <w:r w:rsidRPr="002575A3">
              <w:rPr>
                <w:sz w:val="24"/>
                <w:szCs w:val="24"/>
              </w:rPr>
              <w:t>Пески, входящие в состав природной песчано-гравийной смеси, по зерновому составу должны отвечать требованиям ГОСТ 8736 к крупным, средним, мелким и очень мелким пескам. Содержание частиц, проходящих через сито  с сеткой № 014 в песках, входящих в состав природной песчано-гравийной смеси, не должно превышать 20% по массе. Содержание пылевидных и глинистых частиц не должно превышать 5%, в том числе глины в комках 1% по массе.</w:t>
            </w:r>
          </w:p>
          <w:p w:rsidR="00536953" w:rsidRPr="002575A3" w:rsidRDefault="00536953" w:rsidP="00365640">
            <w:pPr>
              <w:jc w:val="both"/>
              <w:rPr>
                <w:sz w:val="24"/>
                <w:szCs w:val="24"/>
              </w:rPr>
            </w:pPr>
            <w:r w:rsidRPr="002575A3">
              <w:rPr>
                <w:sz w:val="24"/>
                <w:szCs w:val="24"/>
              </w:rPr>
              <w:t>Песчано-гравийной смеси не должны содержать засоряющих включений.</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lastRenderedPageBreak/>
              <w:t>3</w:t>
            </w:r>
            <w:r w:rsidRPr="00994E52">
              <w:rPr>
                <w:color w:val="000000"/>
                <w:sz w:val="24"/>
                <w:szCs w:val="24"/>
              </w:rPr>
              <w:t>.</w:t>
            </w:r>
          </w:p>
        </w:tc>
        <w:tc>
          <w:tcPr>
            <w:tcW w:w="3570" w:type="dxa"/>
          </w:tcPr>
          <w:p w:rsidR="00536953" w:rsidRPr="00393CB2" w:rsidRDefault="00365640" w:rsidP="00365640">
            <w:pPr>
              <w:suppressAutoHyphens/>
              <w:jc w:val="both"/>
              <w:rPr>
                <w:sz w:val="24"/>
                <w:szCs w:val="24"/>
                <w:lang w:eastAsia="ar-SA"/>
              </w:rPr>
            </w:pPr>
            <w:r>
              <w:rPr>
                <w:sz w:val="24"/>
                <w:szCs w:val="24"/>
              </w:rPr>
              <w:t>С</w:t>
            </w:r>
            <w:r w:rsidR="00536953" w:rsidRPr="00393CB2">
              <w:rPr>
                <w:sz w:val="24"/>
                <w:szCs w:val="24"/>
              </w:rPr>
              <w:t>таль</w:t>
            </w:r>
          </w:p>
        </w:tc>
        <w:tc>
          <w:tcPr>
            <w:tcW w:w="5812" w:type="dxa"/>
          </w:tcPr>
          <w:p w:rsidR="00365640" w:rsidRPr="00365640" w:rsidRDefault="00365640" w:rsidP="00365640">
            <w:pPr>
              <w:suppressAutoHyphens/>
              <w:jc w:val="both"/>
              <w:rPr>
                <w:sz w:val="24"/>
                <w:szCs w:val="24"/>
              </w:rPr>
            </w:pPr>
            <w:r w:rsidRPr="00365640">
              <w:rPr>
                <w:sz w:val="24"/>
                <w:szCs w:val="24"/>
              </w:rPr>
              <w:t>Класс арматурной стали А-I</w:t>
            </w:r>
            <w:r>
              <w:rPr>
                <w:sz w:val="24"/>
                <w:szCs w:val="24"/>
              </w:rPr>
              <w:t>/</w:t>
            </w:r>
            <w:proofErr w:type="gramStart"/>
            <w:r w:rsidRPr="00365640">
              <w:rPr>
                <w:sz w:val="24"/>
                <w:szCs w:val="24"/>
              </w:rPr>
              <w:t>А</w:t>
            </w:r>
            <w:proofErr w:type="gramEnd"/>
            <w:r w:rsidRPr="00365640">
              <w:rPr>
                <w:sz w:val="24"/>
                <w:szCs w:val="24"/>
              </w:rPr>
              <w:t>II</w:t>
            </w:r>
            <w:r>
              <w:rPr>
                <w:sz w:val="24"/>
                <w:szCs w:val="24"/>
              </w:rPr>
              <w:t>/</w:t>
            </w:r>
            <w:r w:rsidRPr="00365640">
              <w:rPr>
                <w:sz w:val="24"/>
                <w:szCs w:val="24"/>
              </w:rPr>
              <w:t>А-III.</w:t>
            </w:r>
          </w:p>
          <w:p w:rsidR="00365640" w:rsidRPr="00365640" w:rsidRDefault="00365640" w:rsidP="00365640">
            <w:pPr>
              <w:suppressAutoHyphens/>
              <w:jc w:val="both"/>
              <w:rPr>
                <w:sz w:val="24"/>
                <w:szCs w:val="24"/>
              </w:rPr>
            </w:pPr>
            <w:r w:rsidRPr="00365640">
              <w:rPr>
                <w:sz w:val="24"/>
                <w:szCs w:val="24"/>
              </w:rPr>
              <w:t>Временное сопротивление разрыву, Н/мм</w:t>
            </w:r>
            <w:proofErr w:type="gramStart"/>
            <w:r w:rsidRPr="00365640">
              <w:rPr>
                <w:sz w:val="24"/>
                <w:szCs w:val="24"/>
              </w:rPr>
              <w:t>2</w:t>
            </w:r>
            <w:proofErr w:type="gramEnd"/>
            <w:r w:rsidRPr="00365640">
              <w:rPr>
                <w:sz w:val="24"/>
                <w:szCs w:val="24"/>
              </w:rPr>
              <w:t xml:space="preserve">, до </w:t>
            </w:r>
            <w:r w:rsidR="00E766AD">
              <w:rPr>
                <w:sz w:val="24"/>
                <w:szCs w:val="24"/>
              </w:rPr>
              <w:t>883.</w:t>
            </w:r>
          </w:p>
          <w:p w:rsidR="00365640" w:rsidRPr="00365640" w:rsidRDefault="00365640" w:rsidP="00365640">
            <w:pPr>
              <w:suppressAutoHyphens/>
              <w:jc w:val="both"/>
              <w:rPr>
                <w:sz w:val="24"/>
                <w:szCs w:val="24"/>
              </w:rPr>
            </w:pPr>
            <w:r w:rsidRPr="00365640">
              <w:rPr>
                <w:sz w:val="24"/>
                <w:szCs w:val="24"/>
              </w:rPr>
              <w:t xml:space="preserve"> Предел текучести т, Н/мм</w:t>
            </w:r>
            <w:proofErr w:type="gramStart"/>
            <w:r w:rsidRPr="00365640">
              <w:rPr>
                <w:sz w:val="24"/>
                <w:szCs w:val="24"/>
              </w:rPr>
              <w:t>2</w:t>
            </w:r>
            <w:proofErr w:type="gramEnd"/>
            <w:r w:rsidRPr="00365640">
              <w:rPr>
                <w:sz w:val="24"/>
                <w:szCs w:val="24"/>
              </w:rPr>
              <w:t xml:space="preserve">, до </w:t>
            </w:r>
            <w:r w:rsidR="00E766AD">
              <w:rPr>
                <w:sz w:val="24"/>
                <w:szCs w:val="24"/>
              </w:rPr>
              <w:t>590</w:t>
            </w:r>
            <w:r w:rsidRPr="00365640">
              <w:rPr>
                <w:sz w:val="24"/>
                <w:szCs w:val="24"/>
              </w:rPr>
              <w:t>;</w:t>
            </w:r>
          </w:p>
          <w:p w:rsidR="00365640" w:rsidRPr="00365640" w:rsidRDefault="00365640" w:rsidP="00365640">
            <w:pPr>
              <w:suppressAutoHyphens/>
              <w:jc w:val="both"/>
              <w:rPr>
                <w:sz w:val="24"/>
                <w:szCs w:val="24"/>
              </w:rPr>
            </w:pPr>
            <w:r w:rsidRPr="00365640">
              <w:rPr>
                <w:sz w:val="24"/>
                <w:szCs w:val="24"/>
              </w:rPr>
              <w:t xml:space="preserve"> Относительное удлинение, % - до </w:t>
            </w:r>
            <w:r w:rsidR="00E766AD">
              <w:rPr>
                <w:sz w:val="24"/>
                <w:szCs w:val="24"/>
              </w:rPr>
              <w:t>27</w:t>
            </w:r>
            <w:r w:rsidRPr="00365640">
              <w:rPr>
                <w:sz w:val="24"/>
                <w:szCs w:val="24"/>
              </w:rPr>
              <w:t>.</w:t>
            </w:r>
          </w:p>
          <w:p w:rsidR="00365640" w:rsidRPr="00365640" w:rsidRDefault="00365640" w:rsidP="00365640">
            <w:pPr>
              <w:suppressAutoHyphens/>
              <w:jc w:val="both"/>
              <w:rPr>
                <w:sz w:val="24"/>
                <w:szCs w:val="24"/>
              </w:rPr>
            </w:pPr>
            <w:r w:rsidRPr="00365640">
              <w:rPr>
                <w:sz w:val="24"/>
                <w:szCs w:val="24"/>
              </w:rPr>
              <w:t xml:space="preserve"> Марка стали: Ст5сп</w:t>
            </w:r>
            <w:r>
              <w:rPr>
                <w:sz w:val="24"/>
                <w:szCs w:val="24"/>
              </w:rPr>
              <w:t>/</w:t>
            </w:r>
            <w:r w:rsidRPr="00365640">
              <w:rPr>
                <w:sz w:val="24"/>
                <w:szCs w:val="24"/>
              </w:rPr>
              <w:t>Ст3сп</w:t>
            </w:r>
            <w:r>
              <w:rPr>
                <w:sz w:val="24"/>
                <w:szCs w:val="24"/>
              </w:rPr>
              <w:t>/</w:t>
            </w:r>
            <w:r w:rsidRPr="00365640">
              <w:rPr>
                <w:sz w:val="24"/>
                <w:szCs w:val="24"/>
              </w:rPr>
              <w:t>25Г2С.</w:t>
            </w:r>
          </w:p>
          <w:p w:rsidR="00365640" w:rsidRPr="00365640" w:rsidRDefault="00365640" w:rsidP="00365640">
            <w:pPr>
              <w:suppressAutoHyphens/>
              <w:jc w:val="both"/>
              <w:rPr>
                <w:sz w:val="24"/>
                <w:szCs w:val="24"/>
              </w:rPr>
            </w:pPr>
            <w:r w:rsidRPr="00365640">
              <w:rPr>
                <w:sz w:val="24"/>
                <w:szCs w:val="24"/>
              </w:rPr>
              <w:t>Химический состав стали</w:t>
            </w:r>
            <w:proofErr w:type="gramStart"/>
            <w:r w:rsidRPr="00365640">
              <w:rPr>
                <w:sz w:val="24"/>
                <w:szCs w:val="24"/>
              </w:rPr>
              <w:t>, %:</w:t>
            </w:r>
            <w:proofErr w:type="gramEnd"/>
          </w:p>
          <w:p w:rsidR="00365640" w:rsidRPr="00365640" w:rsidRDefault="00365640" w:rsidP="00365640">
            <w:pPr>
              <w:suppressAutoHyphens/>
              <w:jc w:val="both"/>
              <w:rPr>
                <w:sz w:val="24"/>
                <w:szCs w:val="24"/>
              </w:rPr>
            </w:pPr>
            <w:r w:rsidRPr="00365640">
              <w:rPr>
                <w:sz w:val="24"/>
                <w:szCs w:val="24"/>
              </w:rPr>
              <w:t>Углерод 0,14 – 0,37;</w:t>
            </w:r>
          </w:p>
          <w:p w:rsidR="00365640" w:rsidRPr="00365640" w:rsidRDefault="00365640" w:rsidP="00365640">
            <w:pPr>
              <w:suppressAutoHyphens/>
              <w:jc w:val="both"/>
              <w:rPr>
                <w:sz w:val="24"/>
                <w:szCs w:val="24"/>
              </w:rPr>
            </w:pPr>
            <w:r w:rsidRPr="00365640">
              <w:rPr>
                <w:sz w:val="24"/>
                <w:szCs w:val="24"/>
              </w:rPr>
              <w:t>Марганец 0,40 – 1,6;</w:t>
            </w:r>
          </w:p>
          <w:p w:rsidR="00365640" w:rsidRPr="00365640" w:rsidRDefault="00365640" w:rsidP="00365640">
            <w:pPr>
              <w:suppressAutoHyphens/>
              <w:jc w:val="both"/>
              <w:rPr>
                <w:sz w:val="24"/>
                <w:szCs w:val="24"/>
              </w:rPr>
            </w:pPr>
            <w:r w:rsidRPr="00365640">
              <w:rPr>
                <w:sz w:val="24"/>
                <w:szCs w:val="24"/>
              </w:rPr>
              <w:t>Кремний 0,15 – 0,90.</w:t>
            </w:r>
          </w:p>
          <w:p w:rsidR="00365640" w:rsidRPr="00365640" w:rsidRDefault="00365640" w:rsidP="00365640">
            <w:pPr>
              <w:suppressAutoHyphens/>
              <w:jc w:val="both"/>
              <w:rPr>
                <w:sz w:val="24"/>
                <w:szCs w:val="24"/>
              </w:rPr>
            </w:pPr>
            <w:r w:rsidRPr="00365640">
              <w:rPr>
                <w:sz w:val="24"/>
                <w:szCs w:val="24"/>
              </w:rPr>
              <w:t xml:space="preserve"> На поверхности профиля, включая поверхность ребер и выступов, не должно быть раскатанных трещин, трещин напряжения, </w:t>
            </w:r>
            <w:proofErr w:type="gramStart"/>
            <w:r w:rsidRPr="00365640">
              <w:rPr>
                <w:sz w:val="24"/>
                <w:szCs w:val="24"/>
              </w:rPr>
              <w:t>рванин</w:t>
            </w:r>
            <w:proofErr w:type="gramEnd"/>
            <w:r w:rsidRPr="00365640">
              <w:rPr>
                <w:sz w:val="24"/>
                <w:szCs w:val="24"/>
              </w:rPr>
              <w:t>, прокатных плен и закатов.</w:t>
            </w:r>
          </w:p>
          <w:p w:rsidR="00365640" w:rsidRPr="00365640" w:rsidRDefault="00365640" w:rsidP="00365640">
            <w:pPr>
              <w:suppressAutoHyphens/>
              <w:jc w:val="both"/>
              <w:rPr>
                <w:sz w:val="24"/>
                <w:szCs w:val="24"/>
              </w:rPr>
            </w:pPr>
            <w:r w:rsidRPr="00365640">
              <w:rPr>
                <w:sz w:val="24"/>
                <w:szCs w:val="24"/>
              </w:rPr>
              <w:t xml:space="preserve"> Должна изготавливаться </w:t>
            </w:r>
            <w:proofErr w:type="spellStart"/>
            <w:r w:rsidRPr="00365640">
              <w:rPr>
                <w:sz w:val="24"/>
                <w:szCs w:val="24"/>
              </w:rPr>
              <w:t>горячекатанной</w:t>
            </w:r>
            <w:proofErr w:type="spellEnd"/>
            <w:r w:rsidRPr="00365640">
              <w:rPr>
                <w:sz w:val="24"/>
                <w:szCs w:val="24"/>
              </w:rPr>
              <w:t>.</w:t>
            </w:r>
          </w:p>
          <w:p w:rsidR="00365640" w:rsidRPr="00365640" w:rsidRDefault="00365640" w:rsidP="00365640">
            <w:pPr>
              <w:suppressAutoHyphens/>
              <w:jc w:val="both"/>
              <w:rPr>
                <w:sz w:val="24"/>
                <w:szCs w:val="24"/>
              </w:rPr>
            </w:pPr>
            <w:r w:rsidRPr="00365640">
              <w:rPr>
                <w:sz w:val="24"/>
                <w:szCs w:val="24"/>
              </w:rPr>
              <w:t xml:space="preserve"> Требования к функциональным характеристикам (потребительским свойствам): должна применяться для армирования железобетонных конструкций, должна быть арматурной.</w:t>
            </w:r>
          </w:p>
          <w:p w:rsidR="00365640" w:rsidRPr="00365640" w:rsidRDefault="00365640" w:rsidP="00365640">
            <w:pPr>
              <w:suppressAutoHyphens/>
              <w:jc w:val="both"/>
              <w:rPr>
                <w:sz w:val="24"/>
                <w:szCs w:val="24"/>
              </w:rPr>
            </w:pPr>
            <w:r w:rsidRPr="00365640">
              <w:rPr>
                <w:sz w:val="24"/>
                <w:szCs w:val="24"/>
              </w:rPr>
              <w:t>Сталь должна быть углеродистой</w:t>
            </w:r>
            <w:r>
              <w:rPr>
                <w:sz w:val="24"/>
                <w:szCs w:val="24"/>
              </w:rPr>
              <w:t>/</w:t>
            </w:r>
            <w:r w:rsidRPr="00365640">
              <w:rPr>
                <w:sz w:val="24"/>
                <w:szCs w:val="24"/>
              </w:rPr>
              <w:t xml:space="preserve"> низколегированной.</w:t>
            </w:r>
          </w:p>
          <w:p w:rsidR="00365640" w:rsidRPr="002575A3" w:rsidRDefault="00365640" w:rsidP="00365640">
            <w:pPr>
              <w:suppressAutoHyphens/>
              <w:jc w:val="both"/>
              <w:rPr>
                <w:sz w:val="24"/>
                <w:szCs w:val="24"/>
                <w:lang w:eastAsia="ar-SA"/>
              </w:rPr>
            </w:pPr>
            <w:r w:rsidRPr="00365640">
              <w:rPr>
                <w:sz w:val="24"/>
                <w:szCs w:val="24"/>
              </w:rPr>
              <w:t>Теоритическая масса 1 м профиля, кг: от 0,617 до 1,210.</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t>4</w:t>
            </w:r>
            <w:r w:rsidRPr="00994E52">
              <w:rPr>
                <w:color w:val="000000"/>
                <w:sz w:val="24"/>
                <w:szCs w:val="24"/>
              </w:rPr>
              <w:t>.</w:t>
            </w:r>
          </w:p>
        </w:tc>
        <w:tc>
          <w:tcPr>
            <w:tcW w:w="3570" w:type="dxa"/>
          </w:tcPr>
          <w:p w:rsidR="00536953" w:rsidRPr="001C6063" w:rsidRDefault="00536953" w:rsidP="00365640">
            <w:pPr>
              <w:suppressAutoHyphens/>
              <w:jc w:val="both"/>
              <w:rPr>
                <w:sz w:val="24"/>
                <w:szCs w:val="24"/>
                <w:lang w:eastAsia="ar-SA"/>
              </w:rPr>
            </w:pPr>
            <w:r w:rsidRPr="001C6063">
              <w:rPr>
                <w:sz w:val="24"/>
                <w:szCs w:val="24"/>
              </w:rPr>
              <w:t xml:space="preserve">Щебень </w:t>
            </w:r>
          </w:p>
        </w:tc>
        <w:tc>
          <w:tcPr>
            <w:tcW w:w="5812" w:type="dxa"/>
          </w:tcPr>
          <w:p w:rsidR="00536953" w:rsidRPr="002575A3" w:rsidRDefault="00536953" w:rsidP="00365640">
            <w:pPr>
              <w:jc w:val="both"/>
              <w:rPr>
                <w:sz w:val="24"/>
                <w:szCs w:val="24"/>
              </w:rPr>
            </w:pPr>
            <w:r w:rsidRPr="002575A3">
              <w:rPr>
                <w:sz w:val="24"/>
                <w:szCs w:val="24"/>
              </w:rPr>
              <w:t>Марка по прочности   не менее М800</w:t>
            </w:r>
          </w:p>
          <w:p w:rsidR="00536953" w:rsidRPr="002575A3" w:rsidRDefault="00536953" w:rsidP="00365640">
            <w:pPr>
              <w:jc w:val="both"/>
              <w:rPr>
                <w:sz w:val="24"/>
                <w:szCs w:val="24"/>
              </w:rPr>
            </w:pPr>
            <w:r w:rsidRPr="002575A3">
              <w:rPr>
                <w:sz w:val="24"/>
                <w:szCs w:val="24"/>
              </w:rPr>
              <w:t>Фракция: свыше 10 до 20</w:t>
            </w:r>
          </w:p>
          <w:p w:rsidR="00536953" w:rsidRPr="002575A3" w:rsidRDefault="00536953" w:rsidP="00365640">
            <w:pPr>
              <w:jc w:val="both"/>
              <w:rPr>
                <w:sz w:val="24"/>
                <w:szCs w:val="24"/>
              </w:rPr>
            </w:pPr>
            <w:r w:rsidRPr="002575A3">
              <w:rPr>
                <w:sz w:val="24"/>
                <w:szCs w:val="24"/>
              </w:rPr>
              <w:t xml:space="preserve">                 свыше 20 до 40</w:t>
            </w:r>
          </w:p>
          <w:p w:rsidR="00536953" w:rsidRPr="002575A3" w:rsidRDefault="00536953" w:rsidP="00365640">
            <w:pPr>
              <w:jc w:val="both"/>
              <w:rPr>
                <w:sz w:val="24"/>
                <w:szCs w:val="24"/>
                <w:lang w:eastAsia="ar-SA"/>
              </w:rPr>
            </w:pPr>
            <w:r w:rsidRPr="002575A3">
              <w:rPr>
                <w:sz w:val="24"/>
                <w:szCs w:val="24"/>
              </w:rPr>
              <w:t xml:space="preserve">                 свыше 40 до 70 </w:t>
            </w:r>
          </w:p>
          <w:p w:rsidR="00536953" w:rsidRPr="002575A3" w:rsidRDefault="00536953" w:rsidP="00365640">
            <w:pPr>
              <w:jc w:val="both"/>
              <w:rPr>
                <w:sz w:val="24"/>
                <w:szCs w:val="24"/>
              </w:rPr>
            </w:pPr>
            <w:r w:rsidRPr="002575A3">
              <w:rPr>
                <w:sz w:val="24"/>
                <w:szCs w:val="24"/>
              </w:rPr>
              <w:t xml:space="preserve">Полные остатки на ситах, % по массе  1,25 </w:t>
            </w:r>
            <w:r w:rsidRPr="002575A3">
              <w:rPr>
                <w:sz w:val="24"/>
                <w:szCs w:val="24"/>
                <w:lang w:val="en-US"/>
              </w:rPr>
              <w:t>D</w:t>
            </w:r>
            <w:r w:rsidRPr="002575A3">
              <w:rPr>
                <w:sz w:val="24"/>
                <w:szCs w:val="24"/>
              </w:rPr>
              <w:t xml:space="preserve">  до 0,5</w:t>
            </w:r>
          </w:p>
          <w:p w:rsidR="00536953" w:rsidRPr="002575A3" w:rsidRDefault="00536953" w:rsidP="00365640">
            <w:pPr>
              <w:jc w:val="both"/>
              <w:rPr>
                <w:sz w:val="24"/>
                <w:szCs w:val="24"/>
              </w:rPr>
            </w:pPr>
            <w:r w:rsidRPr="002575A3">
              <w:rPr>
                <w:sz w:val="24"/>
                <w:szCs w:val="24"/>
                <w:lang w:val="en-US"/>
              </w:rPr>
              <w:t>D</w:t>
            </w:r>
            <w:r w:rsidRPr="002575A3">
              <w:rPr>
                <w:sz w:val="24"/>
                <w:szCs w:val="24"/>
              </w:rPr>
              <w:t xml:space="preserve">  до 10</w:t>
            </w:r>
          </w:p>
          <w:p w:rsidR="00536953" w:rsidRPr="002575A3" w:rsidRDefault="00536953" w:rsidP="00365640">
            <w:pPr>
              <w:jc w:val="both"/>
              <w:rPr>
                <w:sz w:val="24"/>
                <w:szCs w:val="24"/>
              </w:rPr>
            </w:pPr>
            <w:r w:rsidRPr="002575A3">
              <w:rPr>
                <w:sz w:val="24"/>
                <w:szCs w:val="24"/>
              </w:rPr>
              <w:t>0,5 (</w:t>
            </w:r>
            <w:r w:rsidRPr="002575A3">
              <w:rPr>
                <w:sz w:val="24"/>
                <w:szCs w:val="24"/>
                <w:lang w:val="en-US"/>
              </w:rPr>
              <w:t>D</w:t>
            </w:r>
            <w:r w:rsidRPr="002575A3">
              <w:rPr>
                <w:sz w:val="24"/>
                <w:szCs w:val="24"/>
              </w:rPr>
              <w:t>+</w:t>
            </w:r>
            <w:r w:rsidRPr="002575A3">
              <w:rPr>
                <w:sz w:val="24"/>
                <w:szCs w:val="24"/>
                <w:lang w:val="en-US"/>
              </w:rPr>
              <w:t>d</w:t>
            </w:r>
            <w:r w:rsidRPr="002575A3">
              <w:rPr>
                <w:sz w:val="24"/>
                <w:szCs w:val="24"/>
              </w:rPr>
              <w:t xml:space="preserve">) от 30 до 60 </w:t>
            </w:r>
          </w:p>
          <w:p w:rsidR="00536953" w:rsidRPr="004E487E" w:rsidRDefault="00536953" w:rsidP="00365640">
            <w:pPr>
              <w:jc w:val="both"/>
              <w:rPr>
                <w:sz w:val="24"/>
                <w:szCs w:val="24"/>
              </w:rPr>
            </w:pPr>
            <w:r w:rsidRPr="002575A3">
              <w:rPr>
                <w:sz w:val="24"/>
                <w:szCs w:val="24"/>
                <w:lang w:val="en-US"/>
              </w:rPr>
              <w:t>d</w:t>
            </w:r>
            <w:r w:rsidRPr="002575A3">
              <w:rPr>
                <w:sz w:val="24"/>
                <w:szCs w:val="24"/>
              </w:rPr>
              <w:t xml:space="preserve"> от 90 до </w:t>
            </w:r>
            <w:r w:rsidRPr="004E487E">
              <w:rPr>
                <w:sz w:val="24"/>
                <w:szCs w:val="24"/>
              </w:rPr>
              <w:t>100</w:t>
            </w:r>
          </w:p>
          <w:p w:rsidR="00536953" w:rsidRPr="004E487E" w:rsidRDefault="00536953" w:rsidP="00365640">
            <w:pPr>
              <w:jc w:val="both"/>
              <w:rPr>
                <w:sz w:val="24"/>
                <w:szCs w:val="24"/>
              </w:rPr>
            </w:pPr>
            <w:r w:rsidRPr="004E487E">
              <w:rPr>
                <w:sz w:val="24"/>
                <w:szCs w:val="24"/>
              </w:rPr>
              <w:t xml:space="preserve">При щебне фракцией от 5 до </w:t>
            </w:r>
            <w:smartTag w:uri="urn:schemas-microsoft-com:office:smarttags" w:element="metricconverter">
              <w:smartTagPr>
                <w:attr w:name="ProductID" w:val="20 мм"/>
              </w:smartTagPr>
              <w:r w:rsidRPr="004E487E">
                <w:rPr>
                  <w:sz w:val="24"/>
                  <w:szCs w:val="24"/>
                </w:rPr>
                <w:t>20 мм</w:t>
              </w:r>
            </w:smartTag>
            <w:r w:rsidRPr="004E487E">
              <w:rPr>
                <w:sz w:val="24"/>
                <w:szCs w:val="24"/>
              </w:rPr>
              <w:t xml:space="preserve"> применяют нижние сита</w:t>
            </w:r>
          </w:p>
          <w:p w:rsidR="00536953" w:rsidRPr="002575A3" w:rsidRDefault="00536953" w:rsidP="00365640">
            <w:pPr>
              <w:jc w:val="both"/>
              <w:rPr>
                <w:sz w:val="24"/>
                <w:szCs w:val="24"/>
              </w:rPr>
            </w:pPr>
            <w:r w:rsidRPr="002575A3">
              <w:rPr>
                <w:sz w:val="24"/>
                <w:szCs w:val="24"/>
              </w:rPr>
              <w:t xml:space="preserve">Марка по морозостойкости </w:t>
            </w:r>
            <w:r w:rsidRPr="002575A3">
              <w:rPr>
                <w:sz w:val="24"/>
                <w:szCs w:val="24"/>
                <w:lang w:val="en-US"/>
              </w:rPr>
              <w:t>F</w:t>
            </w:r>
            <w:r w:rsidRPr="002575A3">
              <w:rPr>
                <w:sz w:val="24"/>
                <w:szCs w:val="24"/>
              </w:rPr>
              <w:t xml:space="preserve"> 100; </w:t>
            </w:r>
            <w:r w:rsidRPr="002575A3">
              <w:rPr>
                <w:sz w:val="24"/>
                <w:szCs w:val="24"/>
                <w:lang w:val="en-US"/>
              </w:rPr>
              <w:t>F</w:t>
            </w:r>
            <w:r w:rsidRPr="002575A3">
              <w:rPr>
                <w:sz w:val="24"/>
                <w:szCs w:val="24"/>
              </w:rPr>
              <w:t xml:space="preserve"> 150</w:t>
            </w:r>
          </w:p>
          <w:p w:rsidR="00536953" w:rsidRPr="002575A3" w:rsidRDefault="00536953" w:rsidP="00365640">
            <w:pPr>
              <w:jc w:val="both"/>
              <w:rPr>
                <w:sz w:val="24"/>
                <w:szCs w:val="24"/>
              </w:rPr>
            </w:pPr>
            <w:r w:rsidRPr="002575A3">
              <w:rPr>
                <w:sz w:val="24"/>
                <w:szCs w:val="24"/>
              </w:rPr>
              <w:t xml:space="preserve">Марка по </w:t>
            </w:r>
            <w:proofErr w:type="spellStart"/>
            <w:r w:rsidRPr="002575A3">
              <w:rPr>
                <w:sz w:val="24"/>
                <w:szCs w:val="24"/>
              </w:rPr>
              <w:t>истираемости</w:t>
            </w:r>
            <w:proofErr w:type="spellEnd"/>
            <w:r w:rsidRPr="002575A3">
              <w:rPr>
                <w:sz w:val="24"/>
                <w:szCs w:val="24"/>
              </w:rPr>
              <w:t xml:space="preserve">  И</w:t>
            </w:r>
            <w:proofErr w:type="gramStart"/>
            <w:r w:rsidRPr="002575A3">
              <w:rPr>
                <w:sz w:val="24"/>
                <w:szCs w:val="24"/>
              </w:rPr>
              <w:t>2</w:t>
            </w:r>
            <w:proofErr w:type="gramEnd"/>
            <w:r w:rsidRPr="002575A3">
              <w:rPr>
                <w:sz w:val="24"/>
                <w:szCs w:val="24"/>
              </w:rPr>
              <w:t>; И3</w:t>
            </w:r>
          </w:p>
          <w:p w:rsidR="00536953" w:rsidRPr="002575A3" w:rsidRDefault="00536953" w:rsidP="00365640">
            <w:pPr>
              <w:jc w:val="both"/>
              <w:rPr>
                <w:sz w:val="24"/>
                <w:szCs w:val="24"/>
              </w:rPr>
            </w:pPr>
            <w:r w:rsidRPr="002575A3">
              <w:rPr>
                <w:sz w:val="24"/>
                <w:szCs w:val="24"/>
              </w:rPr>
              <w:t>Потеря массы при испытании св.  25 до 45</w:t>
            </w:r>
          </w:p>
          <w:p w:rsidR="00536953" w:rsidRPr="002575A3" w:rsidRDefault="00536953" w:rsidP="00365640">
            <w:pPr>
              <w:jc w:val="both"/>
              <w:rPr>
                <w:sz w:val="24"/>
                <w:szCs w:val="24"/>
              </w:rPr>
            </w:pPr>
            <w:r w:rsidRPr="002575A3">
              <w:rPr>
                <w:sz w:val="24"/>
                <w:szCs w:val="24"/>
              </w:rPr>
              <w:t>Содержание дробленых зерен в процентах  по массе, не менее 80 (60)</w:t>
            </w:r>
          </w:p>
          <w:p w:rsidR="00536953" w:rsidRPr="002575A3" w:rsidRDefault="00536953" w:rsidP="00365640">
            <w:pPr>
              <w:jc w:val="both"/>
              <w:rPr>
                <w:sz w:val="24"/>
                <w:szCs w:val="24"/>
              </w:rPr>
            </w:pPr>
            <w:r w:rsidRPr="002575A3">
              <w:rPr>
                <w:sz w:val="24"/>
                <w:szCs w:val="24"/>
              </w:rPr>
              <w:t>Содержание зерен пластинчатой (лещадной) и игловатой формы,</w:t>
            </w:r>
            <w:r>
              <w:rPr>
                <w:sz w:val="24"/>
                <w:szCs w:val="24"/>
              </w:rPr>
              <w:t xml:space="preserve"> </w:t>
            </w:r>
            <w:r w:rsidRPr="002575A3">
              <w:rPr>
                <w:sz w:val="24"/>
                <w:szCs w:val="24"/>
              </w:rPr>
              <w:t>% по массе не более 50</w:t>
            </w:r>
          </w:p>
          <w:p w:rsidR="00536953" w:rsidRPr="002575A3" w:rsidRDefault="00536953" w:rsidP="00365640">
            <w:pPr>
              <w:jc w:val="both"/>
              <w:rPr>
                <w:sz w:val="24"/>
                <w:szCs w:val="24"/>
              </w:rPr>
            </w:pPr>
            <w:r w:rsidRPr="002575A3">
              <w:rPr>
                <w:sz w:val="24"/>
                <w:szCs w:val="24"/>
              </w:rPr>
              <w:t xml:space="preserve">Содержание пылевидных и глинистых частиц, % по </w:t>
            </w:r>
            <w:r w:rsidRPr="002575A3">
              <w:rPr>
                <w:sz w:val="24"/>
                <w:szCs w:val="24"/>
              </w:rPr>
              <w:lastRenderedPageBreak/>
              <w:t>массе  до 2</w:t>
            </w:r>
          </w:p>
          <w:p w:rsidR="00536953" w:rsidRPr="002575A3" w:rsidRDefault="00536953" w:rsidP="00365640">
            <w:pPr>
              <w:jc w:val="both"/>
              <w:rPr>
                <w:sz w:val="24"/>
                <w:szCs w:val="24"/>
              </w:rPr>
            </w:pPr>
            <w:r w:rsidRPr="002575A3">
              <w:rPr>
                <w:sz w:val="24"/>
                <w:szCs w:val="24"/>
              </w:rPr>
              <w:t>Содержание глины в комках, % по массе до 0,25</w:t>
            </w:r>
          </w:p>
          <w:p w:rsidR="00536953" w:rsidRPr="002575A3" w:rsidRDefault="00536953" w:rsidP="00365640">
            <w:pPr>
              <w:jc w:val="both"/>
              <w:rPr>
                <w:sz w:val="24"/>
                <w:szCs w:val="24"/>
              </w:rPr>
            </w:pPr>
            <w:r w:rsidRPr="002575A3">
              <w:rPr>
                <w:sz w:val="24"/>
                <w:szCs w:val="24"/>
              </w:rPr>
              <w:t xml:space="preserve">Содержание зерен слабых пород, </w:t>
            </w:r>
            <w:proofErr w:type="gramStart"/>
            <w:r w:rsidRPr="002575A3">
              <w:rPr>
                <w:sz w:val="24"/>
                <w:szCs w:val="24"/>
              </w:rPr>
              <w:t>в</w:t>
            </w:r>
            <w:proofErr w:type="gramEnd"/>
            <w:r w:rsidRPr="002575A3">
              <w:rPr>
                <w:sz w:val="24"/>
                <w:szCs w:val="24"/>
              </w:rPr>
              <w:t xml:space="preserve"> % по массе, не более 10</w:t>
            </w:r>
          </w:p>
          <w:p w:rsidR="00536953" w:rsidRPr="002575A3" w:rsidRDefault="00536953" w:rsidP="00365640">
            <w:pPr>
              <w:jc w:val="both"/>
              <w:rPr>
                <w:sz w:val="24"/>
                <w:szCs w:val="24"/>
              </w:rPr>
            </w:pPr>
            <w:r w:rsidRPr="002575A3">
              <w:rPr>
                <w:sz w:val="24"/>
                <w:szCs w:val="24"/>
              </w:rPr>
              <w:t xml:space="preserve">Потеря массы при испытании на </w:t>
            </w:r>
            <w:proofErr w:type="spellStart"/>
            <w:r w:rsidRPr="002575A3">
              <w:rPr>
                <w:sz w:val="24"/>
                <w:szCs w:val="24"/>
              </w:rPr>
              <w:t>дробимость</w:t>
            </w:r>
            <w:proofErr w:type="spellEnd"/>
            <w:r w:rsidRPr="002575A3">
              <w:rPr>
                <w:sz w:val="24"/>
                <w:szCs w:val="24"/>
              </w:rPr>
              <w:t>, % свыше 10 не более 14</w:t>
            </w:r>
          </w:p>
          <w:p w:rsidR="00536953" w:rsidRPr="002575A3" w:rsidRDefault="00536953" w:rsidP="00365640">
            <w:pPr>
              <w:jc w:val="both"/>
              <w:rPr>
                <w:sz w:val="24"/>
                <w:szCs w:val="24"/>
              </w:rPr>
            </w:pPr>
            <w:r w:rsidRPr="002575A3">
              <w:rPr>
                <w:sz w:val="24"/>
                <w:szCs w:val="24"/>
              </w:rPr>
              <w:t xml:space="preserve">Число циклов замораживания - оттаивания  100;150, </w:t>
            </w:r>
          </w:p>
          <w:p w:rsidR="00536953" w:rsidRPr="002575A3" w:rsidRDefault="00536953" w:rsidP="00365640">
            <w:pPr>
              <w:jc w:val="both"/>
              <w:rPr>
                <w:sz w:val="24"/>
                <w:szCs w:val="24"/>
              </w:rPr>
            </w:pPr>
            <w:r w:rsidRPr="002575A3">
              <w:rPr>
                <w:sz w:val="24"/>
                <w:szCs w:val="24"/>
              </w:rPr>
              <w:t>потеря массы не более 5 %</w:t>
            </w:r>
          </w:p>
          <w:p w:rsidR="00536953" w:rsidRPr="002575A3" w:rsidRDefault="00536953" w:rsidP="00365640">
            <w:pPr>
              <w:jc w:val="both"/>
              <w:rPr>
                <w:sz w:val="24"/>
                <w:szCs w:val="24"/>
              </w:rPr>
            </w:pPr>
            <w:r w:rsidRPr="002575A3">
              <w:rPr>
                <w:sz w:val="24"/>
                <w:szCs w:val="24"/>
              </w:rPr>
              <w:t>Число циклов насыщения в растворе сернокислого натрия - высушивания не менее 10, потеря массы не более 10%.</w:t>
            </w:r>
          </w:p>
          <w:p w:rsidR="00536953" w:rsidRPr="002575A3" w:rsidRDefault="00536953" w:rsidP="00365640">
            <w:pPr>
              <w:jc w:val="both"/>
              <w:rPr>
                <w:sz w:val="24"/>
                <w:szCs w:val="24"/>
              </w:rPr>
            </w:pPr>
            <w:r w:rsidRPr="002575A3">
              <w:rPr>
                <w:sz w:val="24"/>
                <w:szCs w:val="24"/>
              </w:rPr>
              <w:t>Должен подходить для  использования  в дорожном строительстве в пределах территории населенных пунктов             и зон перспективной застройки.</w:t>
            </w:r>
          </w:p>
          <w:p w:rsidR="00536953" w:rsidRPr="002575A3" w:rsidRDefault="00536953" w:rsidP="00365640">
            <w:pPr>
              <w:suppressAutoHyphens/>
              <w:jc w:val="both"/>
              <w:rPr>
                <w:sz w:val="24"/>
                <w:szCs w:val="24"/>
              </w:rPr>
            </w:pPr>
            <w:r w:rsidRPr="002575A3">
              <w:rPr>
                <w:sz w:val="24"/>
                <w:szCs w:val="24"/>
              </w:rPr>
              <w:t xml:space="preserve">Суммарная удельная эффективная активность естественных радионуклидов </w:t>
            </w:r>
            <w:r>
              <w:rPr>
                <w:noProof/>
                <w:sz w:val="24"/>
                <w:szCs w:val="24"/>
              </w:rPr>
              <w:drawing>
                <wp:inline distT="0" distB="0" distL="0" distR="0" wp14:anchorId="2D91D28D" wp14:editId="4E472990">
                  <wp:extent cx="302260" cy="238760"/>
                  <wp:effectExtent l="0" t="0" r="254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238760"/>
                          </a:xfrm>
                          <a:prstGeom prst="rect">
                            <a:avLst/>
                          </a:prstGeom>
                          <a:solidFill>
                            <a:srgbClr val="FFFFFF"/>
                          </a:solidFill>
                          <a:ln>
                            <a:noFill/>
                          </a:ln>
                        </pic:spPr>
                      </pic:pic>
                    </a:graphicData>
                  </a:graphic>
                </wp:inline>
              </w:drawing>
            </w:r>
            <w:r w:rsidRPr="002575A3">
              <w:rPr>
                <w:sz w:val="24"/>
                <w:szCs w:val="24"/>
              </w:rPr>
              <w:t xml:space="preserve"> смеси должна быть не более  740 Бк/кг</w:t>
            </w:r>
          </w:p>
          <w:p w:rsidR="00536953" w:rsidRPr="002575A3" w:rsidRDefault="00536953" w:rsidP="00365640">
            <w:pPr>
              <w:suppressAutoHyphens/>
              <w:jc w:val="both"/>
              <w:rPr>
                <w:sz w:val="24"/>
                <w:szCs w:val="24"/>
              </w:rPr>
            </w:pPr>
            <w:r w:rsidRPr="002575A3">
              <w:rPr>
                <w:sz w:val="24"/>
                <w:szCs w:val="24"/>
              </w:rPr>
              <w:t>Щебень из гравия  марки Др8:</w:t>
            </w:r>
          </w:p>
          <w:p w:rsidR="00536953" w:rsidRPr="002575A3" w:rsidRDefault="00536953" w:rsidP="00365640">
            <w:pPr>
              <w:suppressAutoHyphens/>
              <w:jc w:val="both"/>
              <w:rPr>
                <w:sz w:val="24"/>
                <w:szCs w:val="24"/>
              </w:rPr>
            </w:pPr>
            <w:r w:rsidRPr="002575A3">
              <w:rPr>
                <w:sz w:val="24"/>
                <w:szCs w:val="24"/>
              </w:rPr>
              <w:t>количество слабых зерен и выветренных горных пород не должно превышать (по массе) 10%;</w:t>
            </w:r>
          </w:p>
          <w:p w:rsidR="00536953" w:rsidRPr="002575A3" w:rsidRDefault="00536953" w:rsidP="00365640">
            <w:pPr>
              <w:jc w:val="both"/>
              <w:rPr>
                <w:sz w:val="24"/>
                <w:szCs w:val="24"/>
              </w:rPr>
            </w:pPr>
            <w:r w:rsidRPr="002575A3">
              <w:rPr>
                <w:sz w:val="24"/>
                <w:szCs w:val="24"/>
              </w:rPr>
              <w:t>содержание зерен пластинчатой (лещадной) и игловатой формы,% по массе не более 25;</w:t>
            </w:r>
          </w:p>
          <w:p w:rsidR="00536953" w:rsidRPr="002575A3" w:rsidRDefault="00536953" w:rsidP="00365640">
            <w:pPr>
              <w:jc w:val="both"/>
              <w:rPr>
                <w:sz w:val="24"/>
                <w:szCs w:val="24"/>
              </w:rPr>
            </w:pPr>
            <w:r w:rsidRPr="002575A3">
              <w:rPr>
                <w:sz w:val="24"/>
                <w:szCs w:val="24"/>
              </w:rPr>
              <w:t>содержание пылевидных и глинистых частиц, % по массе  не более 2;</w:t>
            </w:r>
          </w:p>
          <w:p w:rsidR="00536953" w:rsidRPr="002575A3" w:rsidRDefault="00536953" w:rsidP="00365640">
            <w:pPr>
              <w:suppressAutoHyphens/>
              <w:jc w:val="both"/>
              <w:rPr>
                <w:sz w:val="24"/>
                <w:szCs w:val="24"/>
                <w:lang w:eastAsia="ar-SA"/>
              </w:rPr>
            </w:pPr>
            <w:r w:rsidRPr="002575A3">
              <w:rPr>
                <w:sz w:val="24"/>
                <w:szCs w:val="24"/>
              </w:rPr>
              <w:t>содержание глины в комках, % по массе не более          0,5</w:t>
            </w:r>
            <w:r>
              <w:rPr>
                <w:sz w:val="24"/>
                <w:szCs w:val="24"/>
              </w:rPr>
              <w:t>.</w:t>
            </w:r>
          </w:p>
        </w:tc>
      </w:tr>
      <w:tr w:rsidR="00536953" w:rsidRPr="00994E52" w:rsidTr="00645A80">
        <w:trPr>
          <w:trHeight w:val="710"/>
        </w:trPr>
        <w:tc>
          <w:tcPr>
            <w:tcW w:w="683" w:type="dxa"/>
          </w:tcPr>
          <w:p w:rsidR="00536953" w:rsidRPr="00994E52" w:rsidRDefault="00536953" w:rsidP="00365640">
            <w:pPr>
              <w:jc w:val="center"/>
              <w:rPr>
                <w:color w:val="000000"/>
                <w:sz w:val="24"/>
                <w:szCs w:val="24"/>
              </w:rPr>
            </w:pPr>
            <w:r>
              <w:rPr>
                <w:color w:val="000000"/>
                <w:sz w:val="24"/>
                <w:szCs w:val="24"/>
              </w:rPr>
              <w:lastRenderedPageBreak/>
              <w:t>5</w:t>
            </w:r>
            <w:r w:rsidRPr="00994E52">
              <w:rPr>
                <w:color w:val="000000"/>
                <w:sz w:val="24"/>
                <w:szCs w:val="24"/>
              </w:rPr>
              <w:t>.</w:t>
            </w:r>
          </w:p>
        </w:tc>
        <w:tc>
          <w:tcPr>
            <w:tcW w:w="3570" w:type="dxa"/>
          </w:tcPr>
          <w:p w:rsidR="00536953" w:rsidRPr="00393CB2" w:rsidRDefault="00536953" w:rsidP="00365640">
            <w:pPr>
              <w:suppressAutoHyphens/>
              <w:jc w:val="both"/>
              <w:rPr>
                <w:sz w:val="24"/>
                <w:szCs w:val="24"/>
                <w:lang w:eastAsia="ar-SA"/>
              </w:rPr>
            </w:pPr>
            <w:r w:rsidRPr="00393CB2">
              <w:rPr>
                <w:sz w:val="24"/>
                <w:szCs w:val="24"/>
              </w:rPr>
              <w:t xml:space="preserve">Камни бортовые </w:t>
            </w:r>
          </w:p>
        </w:tc>
        <w:tc>
          <w:tcPr>
            <w:tcW w:w="5812" w:type="dxa"/>
          </w:tcPr>
          <w:p w:rsidR="00536953" w:rsidRPr="002575A3" w:rsidRDefault="00536953" w:rsidP="00365640">
            <w:pPr>
              <w:jc w:val="both"/>
              <w:rPr>
                <w:sz w:val="24"/>
                <w:szCs w:val="24"/>
                <w:lang w:eastAsia="ar-SA"/>
              </w:rPr>
            </w:pPr>
            <w:r w:rsidRPr="002575A3">
              <w:rPr>
                <w:sz w:val="24"/>
                <w:szCs w:val="24"/>
              </w:rPr>
              <w:t>Класс прочности бетона не менее</w:t>
            </w:r>
            <w:proofErr w:type="gramStart"/>
            <w:r w:rsidRPr="002575A3">
              <w:rPr>
                <w:sz w:val="24"/>
                <w:szCs w:val="24"/>
              </w:rPr>
              <w:t xml:space="preserve"> В</w:t>
            </w:r>
            <w:proofErr w:type="gramEnd"/>
            <w:r w:rsidRPr="002575A3">
              <w:rPr>
                <w:sz w:val="24"/>
                <w:szCs w:val="24"/>
              </w:rPr>
              <w:t xml:space="preserve">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0,043мЗ Размеры: 1000*300*150 Марка бетона по морозостойкости - </w:t>
            </w:r>
            <w:r w:rsidRPr="002575A3">
              <w:rPr>
                <w:sz w:val="24"/>
                <w:szCs w:val="24"/>
                <w:lang w:val="en-US"/>
              </w:rPr>
              <w:t>F</w:t>
            </w:r>
            <w:r w:rsidRPr="002575A3">
              <w:rPr>
                <w:sz w:val="24"/>
                <w:szCs w:val="24"/>
              </w:rPr>
              <w:t>200-300</w:t>
            </w:r>
            <w:r>
              <w:rPr>
                <w:sz w:val="24"/>
                <w:szCs w:val="24"/>
              </w:rPr>
              <w:t>.</w:t>
            </w:r>
            <w:r w:rsidRPr="002575A3">
              <w:rPr>
                <w:sz w:val="24"/>
                <w:szCs w:val="24"/>
              </w:rPr>
              <w:t xml:space="preserve"> </w:t>
            </w:r>
          </w:p>
          <w:p w:rsidR="00536953" w:rsidRPr="002575A3" w:rsidRDefault="00536953" w:rsidP="00365640">
            <w:pPr>
              <w:jc w:val="both"/>
              <w:rPr>
                <w:sz w:val="24"/>
                <w:szCs w:val="24"/>
              </w:rPr>
            </w:pPr>
            <w:proofErr w:type="spellStart"/>
            <w:r w:rsidRPr="002575A3">
              <w:rPr>
                <w:sz w:val="24"/>
                <w:szCs w:val="24"/>
              </w:rPr>
              <w:t>Водопоглощение</w:t>
            </w:r>
            <w:proofErr w:type="spellEnd"/>
            <w:r w:rsidRPr="002575A3">
              <w:rPr>
                <w:sz w:val="24"/>
                <w:szCs w:val="24"/>
              </w:rPr>
              <w:t xml:space="preserve"> бетона камней должно превышать, %  по массе  5.</w:t>
            </w:r>
          </w:p>
          <w:p w:rsidR="00536953" w:rsidRPr="002575A3" w:rsidRDefault="00536953" w:rsidP="00365640">
            <w:pPr>
              <w:jc w:val="both"/>
              <w:rPr>
                <w:sz w:val="24"/>
                <w:szCs w:val="24"/>
              </w:rPr>
            </w:pPr>
            <w:proofErr w:type="gramStart"/>
            <w:r w:rsidRPr="002575A3">
              <w:rPr>
                <w:sz w:val="24"/>
                <w:szCs w:val="24"/>
              </w:rPr>
              <w:t xml:space="preserve">Для приготовления бетонной смеси должен применяться </w:t>
            </w:r>
            <w:proofErr w:type="spellStart"/>
            <w:r w:rsidRPr="002575A3">
              <w:rPr>
                <w:sz w:val="24"/>
                <w:szCs w:val="24"/>
              </w:rPr>
              <w:t>бездобавочный</w:t>
            </w:r>
            <w:proofErr w:type="spellEnd"/>
            <w:r w:rsidRPr="002575A3">
              <w:rPr>
                <w:sz w:val="24"/>
                <w:szCs w:val="24"/>
              </w:rPr>
              <w:t xml:space="preserve"> портландцемент; портландцемент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Pr>
                <w:noProof/>
                <w:sz w:val="24"/>
                <w:szCs w:val="24"/>
              </w:rPr>
              <w:drawing>
                <wp:inline distT="0" distB="0" distL="0" distR="0" wp14:anchorId="1B1257F3" wp14:editId="29C4C891">
                  <wp:extent cx="374015" cy="19875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solidFill>
                            <a:srgbClr val="FFFFFF"/>
                          </a:solidFill>
                          <a:ln>
                            <a:noFill/>
                          </a:ln>
                        </pic:spPr>
                      </pic:pic>
                    </a:graphicData>
                  </a:graphic>
                </wp:inline>
              </w:drawing>
            </w:r>
            <w:r w:rsidRPr="002575A3">
              <w:rPr>
                <w:sz w:val="24"/>
                <w:szCs w:val="24"/>
              </w:rPr>
              <w:t xml:space="preserve"> (оксида магния) и не более 8% </w:t>
            </w:r>
            <w:r>
              <w:rPr>
                <w:noProof/>
                <w:sz w:val="24"/>
                <w:szCs w:val="24"/>
              </w:rPr>
              <w:drawing>
                <wp:inline distT="0" distB="0" distL="0" distR="0" wp14:anchorId="7D4F1A7E" wp14:editId="5EB86056">
                  <wp:extent cx="341630" cy="2305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solidFill>
                            <a:srgbClr val="FFFFFF"/>
                          </a:solidFill>
                          <a:ln>
                            <a:noFill/>
                          </a:ln>
                        </pic:spPr>
                      </pic:pic>
                    </a:graphicData>
                  </a:graphic>
                </wp:inline>
              </w:drawing>
            </w:r>
            <w:r w:rsidRPr="002575A3">
              <w:rPr>
                <w:sz w:val="24"/>
                <w:szCs w:val="24"/>
              </w:rPr>
              <w:t xml:space="preserve"> (</w:t>
            </w:r>
            <w:proofErr w:type="spellStart"/>
            <w:r w:rsidRPr="002575A3">
              <w:rPr>
                <w:sz w:val="24"/>
                <w:szCs w:val="24"/>
              </w:rPr>
              <w:t>трехкальциевого</w:t>
            </w:r>
            <w:proofErr w:type="spellEnd"/>
            <w:r w:rsidRPr="002575A3">
              <w:rPr>
                <w:sz w:val="24"/>
                <w:szCs w:val="24"/>
              </w:rPr>
              <w:t xml:space="preserve"> алюмината), соответствующие </w:t>
            </w:r>
            <w:hyperlink r:id="rId17" w:history="1">
              <w:r w:rsidRPr="002575A3">
                <w:rPr>
                  <w:rStyle w:val="af4"/>
                  <w:sz w:val="24"/>
                  <w:szCs w:val="24"/>
                </w:rPr>
                <w:t xml:space="preserve">ГОСТ </w:t>
              </w:r>
            </w:hyperlink>
            <w:r w:rsidRPr="002575A3">
              <w:rPr>
                <w:sz w:val="24"/>
                <w:szCs w:val="24"/>
              </w:rPr>
              <w:t>.</w:t>
            </w:r>
            <w:proofErr w:type="gramEnd"/>
          </w:p>
          <w:p w:rsidR="00536953" w:rsidRPr="002575A3" w:rsidRDefault="00536953" w:rsidP="00365640">
            <w:pPr>
              <w:jc w:val="both"/>
              <w:rPr>
                <w:sz w:val="24"/>
                <w:szCs w:val="24"/>
              </w:rPr>
            </w:pPr>
            <w:r w:rsidRPr="002575A3">
              <w:rPr>
                <w:sz w:val="24"/>
                <w:szCs w:val="24"/>
              </w:rPr>
              <w:t xml:space="preserve"> В качестве заполнителей для бетона следует применять:</w:t>
            </w:r>
          </w:p>
          <w:p w:rsidR="00536953" w:rsidRPr="002575A3" w:rsidRDefault="00536953" w:rsidP="00365640">
            <w:pPr>
              <w:jc w:val="both"/>
              <w:rPr>
                <w:sz w:val="24"/>
                <w:szCs w:val="24"/>
              </w:rPr>
            </w:pPr>
            <w:r w:rsidRPr="002575A3">
              <w:rPr>
                <w:sz w:val="24"/>
                <w:szCs w:val="24"/>
              </w:rPr>
              <w:t xml:space="preserve">природные обогащенные; фракционированные или дробленые обогащенные пески по </w:t>
            </w:r>
            <w:hyperlink r:id="rId18" w:history="1">
              <w:r w:rsidRPr="002575A3">
                <w:rPr>
                  <w:rStyle w:val="af4"/>
                  <w:sz w:val="24"/>
                  <w:szCs w:val="24"/>
                </w:rPr>
                <w:t xml:space="preserve">ГОСТ </w:t>
              </w:r>
            </w:hyperlink>
            <w:r w:rsidRPr="002575A3">
              <w:rPr>
                <w:sz w:val="24"/>
                <w:szCs w:val="24"/>
              </w:rPr>
              <w:t xml:space="preserve">, удовлетворяющие требованиям </w:t>
            </w:r>
            <w:hyperlink r:id="rId19" w:history="1">
              <w:r w:rsidRPr="002575A3">
                <w:rPr>
                  <w:rStyle w:val="af4"/>
                  <w:sz w:val="24"/>
                  <w:szCs w:val="24"/>
                </w:rPr>
                <w:t xml:space="preserve">ГОСТ </w:t>
              </w:r>
            </w:hyperlink>
            <w:r w:rsidRPr="002575A3">
              <w:rPr>
                <w:sz w:val="24"/>
                <w:szCs w:val="24"/>
              </w:rPr>
              <w:t>,</w:t>
            </w:r>
          </w:p>
          <w:p w:rsidR="00536953" w:rsidRPr="002575A3" w:rsidRDefault="00536953" w:rsidP="00365640">
            <w:pPr>
              <w:jc w:val="both"/>
              <w:rPr>
                <w:sz w:val="24"/>
                <w:szCs w:val="24"/>
              </w:rPr>
            </w:pPr>
            <w:r w:rsidRPr="002575A3">
              <w:rPr>
                <w:sz w:val="24"/>
                <w:szCs w:val="24"/>
              </w:rPr>
              <w:t xml:space="preserve">щебень из естественного камня; гравия или доменного шлака по </w:t>
            </w:r>
            <w:hyperlink r:id="rId20" w:history="1">
              <w:r w:rsidRPr="002575A3">
                <w:rPr>
                  <w:rStyle w:val="af4"/>
                  <w:sz w:val="24"/>
                  <w:szCs w:val="24"/>
                </w:rPr>
                <w:t xml:space="preserve">ГОСТ </w:t>
              </w:r>
            </w:hyperlink>
            <w:r w:rsidRPr="002575A3">
              <w:rPr>
                <w:sz w:val="24"/>
                <w:szCs w:val="24"/>
              </w:rPr>
              <w:t xml:space="preserve">, </w:t>
            </w:r>
            <w:hyperlink r:id="rId21" w:history="1">
              <w:r w:rsidRPr="002575A3">
                <w:rPr>
                  <w:rStyle w:val="af4"/>
                  <w:sz w:val="24"/>
                  <w:szCs w:val="24"/>
                </w:rPr>
                <w:t xml:space="preserve">ГОСТ </w:t>
              </w:r>
            </w:hyperlink>
            <w:r w:rsidRPr="002575A3">
              <w:rPr>
                <w:sz w:val="24"/>
                <w:szCs w:val="24"/>
              </w:rPr>
              <w:t xml:space="preserve">, </w:t>
            </w:r>
            <w:proofErr w:type="gramStart"/>
            <w:r w:rsidRPr="002575A3">
              <w:rPr>
                <w:sz w:val="24"/>
                <w:szCs w:val="24"/>
              </w:rPr>
              <w:t>удовлетворяющие</w:t>
            </w:r>
            <w:proofErr w:type="gramEnd"/>
            <w:r w:rsidRPr="002575A3">
              <w:rPr>
                <w:sz w:val="24"/>
                <w:szCs w:val="24"/>
              </w:rPr>
              <w:t xml:space="preserve"> требованиям </w:t>
            </w:r>
            <w:hyperlink r:id="rId22" w:history="1">
              <w:r w:rsidRPr="002575A3">
                <w:rPr>
                  <w:rStyle w:val="af4"/>
                  <w:sz w:val="24"/>
                  <w:szCs w:val="24"/>
                </w:rPr>
                <w:t xml:space="preserve">ГОСТ </w:t>
              </w:r>
            </w:hyperlink>
            <w:r w:rsidRPr="002575A3">
              <w:rPr>
                <w:sz w:val="24"/>
                <w:szCs w:val="24"/>
              </w:rPr>
              <w:t>.</w:t>
            </w:r>
          </w:p>
          <w:p w:rsidR="00536953" w:rsidRPr="002575A3" w:rsidRDefault="00536953" w:rsidP="00365640">
            <w:pPr>
              <w:jc w:val="both"/>
              <w:rPr>
                <w:sz w:val="24"/>
                <w:szCs w:val="24"/>
              </w:rPr>
            </w:pPr>
            <w:r w:rsidRPr="002575A3">
              <w:rPr>
                <w:sz w:val="24"/>
                <w:szCs w:val="24"/>
              </w:rPr>
              <w:lastRenderedPageBreak/>
              <w:t xml:space="preserve">Для оптимального состава бетона должны применяться пески с модулем крупности не менее 2,2. Размер зерен крупного заполнителя  до  </w:t>
            </w:r>
            <w:smartTag w:uri="urn:schemas-microsoft-com:office:smarttags" w:element="metricconverter">
              <w:smartTagPr>
                <w:attr w:name="ProductID" w:val="20 мм"/>
              </w:smartTagPr>
              <w:r w:rsidRPr="002575A3">
                <w:rPr>
                  <w:sz w:val="24"/>
                  <w:szCs w:val="24"/>
                </w:rPr>
                <w:t>20 мм</w:t>
              </w:r>
            </w:smartTag>
            <w:r w:rsidRPr="002575A3">
              <w:rPr>
                <w:sz w:val="24"/>
                <w:szCs w:val="24"/>
              </w:rPr>
              <w:t>.</w:t>
            </w:r>
          </w:p>
          <w:p w:rsidR="00536953" w:rsidRPr="002575A3" w:rsidRDefault="00536953" w:rsidP="00365640">
            <w:pPr>
              <w:jc w:val="both"/>
              <w:rPr>
                <w:sz w:val="24"/>
                <w:szCs w:val="24"/>
              </w:rPr>
            </w:pPr>
            <w:r w:rsidRPr="002575A3">
              <w:rPr>
                <w:sz w:val="24"/>
                <w:szCs w:val="24"/>
              </w:rPr>
              <w:t xml:space="preserve">С целью экономии цемента для бетонов следует применять и другие материалы - </w:t>
            </w:r>
            <w:proofErr w:type="gramStart"/>
            <w:r w:rsidRPr="002575A3">
              <w:rPr>
                <w:sz w:val="24"/>
                <w:szCs w:val="24"/>
              </w:rPr>
              <w:t>золы-унос</w:t>
            </w:r>
            <w:proofErr w:type="gramEnd"/>
            <w:r w:rsidRPr="002575A3">
              <w:rPr>
                <w:sz w:val="24"/>
                <w:szCs w:val="24"/>
              </w:rPr>
              <w:t xml:space="preserve">, шлаки и </w:t>
            </w:r>
            <w:proofErr w:type="spellStart"/>
            <w:r w:rsidRPr="002575A3">
              <w:rPr>
                <w:sz w:val="24"/>
                <w:szCs w:val="24"/>
              </w:rPr>
              <w:t>золошлаковые</w:t>
            </w:r>
            <w:proofErr w:type="spellEnd"/>
            <w:r w:rsidRPr="002575A3">
              <w:rPr>
                <w:sz w:val="24"/>
                <w:szCs w:val="24"/>
              </w:rPr>
              <w:t xml:space="preserve"> смеси ТЭС по </w:t>
            </w:r>
            <w:hyperlink r:id="rId23" w:history="1">
              <w:r w:rsidRPr="002575A3">
                <w:rPr>
                  <w:rStyle w:val="af4"/>
                  <w:sz w:val="24"/>
                  <w:szCs w:val="24"/>
                </w:rPr>
                <w:t xml:space="preserve">ГОСТ </w:t>
              </w:r>
            </w:hyperlink>
            <w:r w:rsidRPr="002575A3">
              <w:rPr>
                <w:sz w:val="24"/>
                <w:szCs w:val="24"/>
              </w:rPr>
              <w:t>.</w:t>
            </w:r>
          </w:p>
          <w:p w:rsidR="00536953" w:rsidRPr="002575A3" w:rsidRDefault="00536953" w:rsidP="00365640">
            <w:pPr>
              <w:suppressAutoHyphens/>
              <w:jc w:val="both"/>
              <w:rPr>
                <w:sz w:val="24"/>
                <w:szCs w:val="24"/>
                <w:lang w:eastAsia="ar-SA"/>
              </w:rPr>
            </w:pPr>
            <w:r w:rsidRPr="002575A3">
              <w:rPr>
                <w:sz w:val="24"/>
                <w:szCs w:val="24"/>
              </w:rPr>
              <w:t>Марка щебня по прочности на сжатие должна быть не ниже 1000.Марка щебня по морозостойкости должна быть не ниже F200.</w:t>
            </w:r>
          </w:p>
          <w:p w:rsidR="00536953" w:rsidRPr="002575A3" w:rsidRDefault="00536953" w:rsidP="00365640">
            <w:pPr>
              <w:suppressAutoHyphens/>
              <w:jc w:val="both"/>
              <w:rPr>
                <w:sz w:val="24"/>
                <w:szCs w:val="24"/>
                <w:lang w:eastAsia="ar-SA"/>
              </w:rPr>
            </w:pPr>
            <w:r w:rsidRPr="002575A3">
              <w:rPr>
                <w:sz w:val="24"/>
                <w:szCs w:val="24"/>
              </w:rPr>
              <w:t>В качестве ускорителя твердения для бетонных смесей неармированных камней из бетона следует применять кальций хлористый по ГОСТ 450 или нитрит-нитрат-хлорид кальция в объеме до 3% от массы цемента.</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lastRenderedPageBreak/>
              <w:t>6</w:t>
            </w:r>
            <w:r w:rsidRPr="00994E52">
              <w:rPr>
                <w:color w:val="000000"/>
                <w:sz w:val="24"/>
                <w:szCs w:val="24"/>
              </w:rPr>
              <w:t>.</w:t>
            </w:r>
          </w:p>
        </w:tc>
        <w:tc>
          <w:tcPr>
            <w:tcW w:w="3570" w:type="dxa"/>
          </w:tcPr>
          <w:p w:rsidR="00536953" w:rsidRPr="00393CB2" w:rsidRDefault="00536953" w:rsidP="00365640">
            <w:pPr>
              <w:suppressAutoHyphens/>
              <w:jc w:val="both"/>
              <w:rPr>
                <w:sz w:val="24"/>
                <w:szCs w:val="24"/>
                <w:lang w:eastAsia="ar-SA"/>
              </w:rPr>
            </w:pPr>
            <w:r w:rsidRPr="00393CB2">
              <w:rPr>
                <w:sz w:val="24"/>
                <w:szCs w:val="24"/>
              </w:rPr>
              <w:t xml:space="preserve">Раствор готовый кладочный цементный </w:t>
            </w:r>
          </w:p>
        </w:tc>
        <w:tc>
          <w:tcPr>
            <w:tcW w:w="5812" w:type="dxa"/>
          </w:tcPr>
          <w:p w:rsidR="00536953" w:rsidRPr="002575A3" w:rsidRDefault="00536953" w:rsidP="00365640">
            <w:pPr>
              <w:jc w:val="both"/>
              <w:rPr>
                <w:sz w:val="24"/>
                <w:szCs w:val="24"/>
                <w:lang w:eastAsia="ar-SA"/>
              </w:rPr>
            </w:pPr>
            <w:r w:rsidRPr="002575A3">
              <w:rPr>
                <w:sz w:val="24"/>
                <w:szCs w:val="24"/>
              </w:rPr>
              <w:t xml:space="preserve">Должен иметь прочность сцепления с основанием и малую усадку, предотвращающую возникновение трещин в отделке. Марка </w:t>
            </w:r>
            <w:proofErr w:type="spellStart"/>
            <w:r w:rsidRPr="002575A3">
              <w:rPr>
                <w:sz w:val="24"/>
                <w:szCs w:val="24"/>
              </w:rPr>
              <w:t>Пк</w:t>
            </w:r>
            <w:proofErr w:type="spellEnd"/>
            <w:r w:rsidRPr="002575A3">
              <w:rPr>
                <w:sz w:val="24"/>
                <w:szCs w:val="24"/>
              </w:rPr>
              <w:t xml:space="preserve"> 2 или </w:t>
            </w:r>
            <w:proofErr w:type="spellStart"/>
            <w:r w:rsidRPr="002575A3">
              <w:rPr>
                <w:sz w:val="24"/>
                <w:szCs w:val="24"/>
              </w:rPr>
              <w:t>Пк</w:t>
            </w:r>
            <w:proofErr w:type="spellEnd"/>
            <w:r w:rsidRPr="002575A3">
              <w:rPr>
                <w:sz w:val="24"/>
                <w:szCs w:val="24"/>
              </w:rPr>
              <w:t xml:space="preserve"> 3 норма подвижности по погружению конуса, от 4 до </w:t>
            </w:r>
            <w:smartTag w:uri="urn:schemas-microsoft-com:office:smarttags" w:element="metricconverter">
              <w:smartTagPr>
                <w:attr w:name="ProductID" w:val="12 см"/>
              </w:smartTagPr>
              <w:r w:rsidRPr="002575A3">
                <w:rPr>
                  <w:sz w:val="24"/>
                  <w:szCs w:val="24"/>
                </w:rPr>
                <w:t>12 см</w:t>
              </w:r>
            </w:smartTag>
            <w:r w:rsidRPr="002575A3">
              <w:rPr>
                <w:sz w:val="24"/>
                <w:szCs w:val="24"/>
              </w:rPr>
              <w:t xml:space="preserve">, водоудерживающая способность растворных смесей должна быть не менее 90%, </w:t>
            </w:r>
            <w:proofErr w:type="spellStart"/>
            <w:r w:rsidRPr="002575A3">
              <w:rPr>
                <w:sz w:val="24"/>
                <w:szCs w:val="24"/>
              </w:rPr>
              <w:t>расслаиваемость</w:t>
            </w:r>
            <w:proofErr w:type="spellEnd"/>
            <w:r w:rsidRPr="002575A3">
              <w:rPr>
                <w:sz w:val="24"/>
                <w:szCs w:val="24"/>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2575A3">
              <w:rPr>
                <w:sz w:val="24"/>
                <w:szCs w:val="24"/>
              </w:rPr>
              <w:t xml:space="preserve"> °С</w:t>
            </w:r>
            <w:proofErr w:type="gramEnd"/>
            <w:r w:rsidRPr="002575A3">
              <w:rPr>
                <w:sz w:val="24"/>
                <w:szCs w:val="24"/>
              </w:rPr>
              <w:t xml:space="preserve">, прочность растворов на сжатие от М 50 до М75, марка по морозостойкости F100;150, средняя плотность 1500 и более </w:t>
            </w:r>
            <w:proofErr w:type="gramStart"/>
            <w:r w:rsidRPr="002575A3">
              <w:rPr>
                <w:sz w:val="24"/>
                <w:szCs w:val="24"/>
              </w:rPr>
              <w:t>кг</w:t>
            </w:r>
            <w:proofErr w:type="gramEnd"/>
            <w:r w:rsidRPr="002575A3">
              <w:rPr>
                <w:sz w:val="24"/>
                <w:szCs w:val="24"/>
              </w:rPr>
              <w:t xml:space="preserve">/м3, расход цемента на </w:t>
            </w:r>
            <w:smartTag w:uri="urn:schemas-microsoft-com:office:smarttags" w:element="metricconverter">
              <w:smartTagPr>
                <w:attr w:name="ProductID" w:val="1 м3"/>
              </w:smartTagPr>
              <w:r w:rsidRPr="002575A3">
                <w:rPr>
                  <w:sz w:val="24"/>
                  <w:szCs w:val="24"/>
                </w:rPr>
                <w:t>1 м3</w:t>
              </w:r>
            </w:smartTag>
            <w:r w:rsidRPr="002575A3">
              <w:rPr>
                <w:sz w:val="24"/>
                <w:szCs w:val="24"/>
              </w:rPr>
              <w:t xml:space="preserve"> песка не менее </w:t>
            </w:r>
            <w:smartTag w:uri="urn:schemas-microsoft-com:office:smarttags" w:element="metricconverter">
              <w:smartTagPr>
                <w:attr w:name="ProductID" w:val="100 кг"/>
              </w:smartTagPr>
              <w:r w:rsidRPr="002575A3">
                <w:rPr>
                  <w:sz w:val="24"/>
                  <w:szCs w:val="24"/>
                </w:rPr>
                <w:t>100 кг</w:t>
              </w:r>
            </w:smartTag>
            <w:r w:rsidRPr="002575A3">
              <w:rPr>
                <w:sz w:val="24"/>
                <w:szCs w:val="24"/>
              </w:rPr>
              <w:t xml:space="preserve">, воду для </w:t>
            </w:r>
            <w:proofErr w:type="spellStart"/>
            <w:r w:rsidRPr="002575A3">
              <w:rPr>
                <w:sz w:val="24"/>
                <w:szCs w:val="24"/>
              </w:rPr>
              <w:t>затворения</w:t>
            </w:r>
            <w:proofErr w:type="spellEnd"/>
            <w:r w:rsidRPr="002575A3">
              <w:rPr>
                <w:sz w:val="24"/>
                <w:szCs w:val="24"/>
              </w:rPr>
              <w:t xml:space="preserve"> растворных смесей и приготовления добавок применяют в соответствии с государственным стандартом.</w:t>
            </w:r>
          </w:p>
          <w:p w:rsidR="00536953" w:rsidRPr="002575A3" w:rsidRDefault="00536953" w:rsidP="00365640">
            <w:pPr>
              <w:jc w:val="both"/>
              <w:rPr>
                <w:sz w:val="24"/>
                <w:szCs w:val="24"/>
              </w:rPr>
            </w:pPr>
            <w:r w:rsidRPr="002575A3">
              <w:rPr>
                <w:sz w:val="24"/>
                <w:szCs w:val="24"/>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2575A3">
              <w:rPr>
                <w:sz w:val="24"/>
                <w:szCs w:val="24"/>
              </w:rPr>
              <w:t>шлакопортландцемент</w:t>
            </w:r>
            <w:proofErr w:type="spellEnd"/>
            <w:r w:rsidRPr="002575A3">
              <w:rPr>
                <w:sz w:val="24"/>
                <w:szCs w:val="24"/>
              </w:rPr>
              <w:t xml:space="preserve"> (с добавками гранулированного шлака более 20%). Гарантированная марка - не менее 400.</w:t>
            </w:r>
          </w:p>
          <w:p w:rsidR="00536953" w:rsidRPr="002575A3" w:rsidRDefault="00536953" w:rsidP="00365640">
            <w:pPr>
              <w:jc w:val="both"/>
              <w:rPr>
                <w:sz w:val="24"/>
                <w:szCs w:val="24"/>
              </w:rPr>
            </w:pPr>
            <w:r w:rsidRPr="002575A3">
              <w:rPr>
                <w:sz w:val="24"/>
                <w:szCs w:val="24"/>
              </w:rPr>
              <w:t xml:space="preserve">Возможно применение доменных гранулированных или </w:t>
            </w:r>
            <w:proofErr w:type="spellStart"/>
            <w:r w:rsidRPr="002575A3">
              <w:rPr>
                <w:sz w:val="24"/>
                <w:szCs w:val="24"/>
              </w:rPr>
              <w:t>электротермофосфорных</w:t>
            </w:r>
            <w:proofErr w:type="spellEnd"/>
            <w:r w:rsidRPr="002575A3">
              <w:rPr>
                <w:sz w:val="24"/>
                <w:szCs w:val="24"/>
              </w:rPr>
              <w:t xml:space="preserve"> шлаков,  массовая доля которых </w:t>
            </w:r>
            <w:proofErr w:type="gramStart"/>
            <w:r w:rsidRPr="002575A3">
              <w:rPr>
                <w:sz w:val="24"/>
                <w:szCs w:val="24"/>
              </w:rPr>
              <w:t>в</w:t>
            </w:r>
            <w:proofErr w:type="gramEnd"/>
            <w:r w:rsidRPr="002575A3">
              <w:rPr>
                <w:sz w:val="24"/>
                <w:szCs w:val="24"/>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2575A3">
              <w:rPr>
                <w:sz w:val="24"/>
                <w:szCs w:val="24"/>
              </w:rPr>
              <w:t>2</w:t>
            </w:r>
            <w:proofErr w:type="gramEnd"/>
            <w:r w:rsidRPr="002575A3">
              <w:rPr>
                <w:sz w:val="24"/>
                <w:szCs w:val="24"/>
              </w:rPr>
              <w:t xml:space="preserve">, не менее 55. Начало схватывания цемента: не ранее 45 мин, конец схватывания: не позднее 10 ч от начала </w:t>
            </w:r>
            <w:proofErr w:type="spellStart"/>
            <w:r w:rsidRPr="002575A3">
              <w:rPr>
                <w:sz w:val="24"/>
                <w:szCs w:val="24"/>
              </w:rPr>
              <w:t>затворения</w:t>
            </w:r>
            <w:proofErr w:type="spellEnd"/>
            <w:r w:rsidRPr="002575A3">
              <w:rPr>
                <w:sz w:val="24"/>
                <w:szCs w:val="24"/>
              </w:rPr>
              <w:t>.</w:t>
            </w:r>
          </w:p>
          <w:p w:rsidR="00536953" w:rsidRPr="002575A3" w:rsidRDefault="00536953" w:rsidP="00365640">
            <w:pPr>
              <w:suppressAutoHyphens/>
              <w:jc w:val="both"/>
              <w:rPr>
                <w:sz w:val="24"/>
                <w:szCs w:val="24"/>
                <w:lang w:eastAsia="ar-SA"/>
              </w:rPr>
            </w:pPr>
            <w:r w:rsidRPr="002575A3">
              <w:rPr>
                <w:sz w:val="24"/>
                <w:szCs w:val="24"/>
              </w:rPr>
              <w:t>Массовая доля ангидрида серной кислоты (SO3) , % по массе: не менее 1,0, но не более 3,5. Материал должен быть быстротвердеющий.</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t>7</w:t>
            </w:r>
            <w:r w:rsidRPr="00994E52">
              <w:rPr>
                <w:color w:val="000000"/>
                <w:sz w:val="24"/>
                <w:szCs w:val="24"/>
              </w:rPr>
              <w:t>.</w:t>
            </w:r>
          </w:p>
        </w:tc>
        <w:tc>
          <w:tcPr>
            <w:tcW w:w="3570" w:type="dxa"/>
          </w:tcPr>
          <w:p w:rsidR="00536953" w:rsidRPr="00393CB2" w:rsidRDefault="00536953" w:rsidP="00365640">
            <w:pPr>
              <w:jc w:val="both"/>
              <w:rPr>
                <w:sz w:val="24"/>
                <w:szCs w:val="24"/>
                <w:lang w:eastAsia="ar-SA"/>
              </w:rPr>
            </w:pPr>
            <w:r w:rsidRPr="00393CB2">
              <w:rPr>
                <w:sz w:val="24"/>
                <w:szCs w:val="24"/>
              </w:rPr>
              <w:t>Камень</w:t>
            </w:r>
          </w:p>
          <w:p w:rsidR="00536953" w:rsidRPr="00994E52" w:rsidRDefault="00536953" w:rsidP="00365640">
            <w:pPr>
              <w:jc w:val="both"/>
              <w:rPr>
                <w:b/>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jc w:val="both"/>
              <w:rPr>
                <w:sz w:val="24"/>
                <w:szCs w:val="24"/>
              </w:rPr>
            </w:pPr>
          </w:p>
          <w:p w:rsidR="00536953" w:rsidRPr="00994E52" w:rsidRDefault="00536953" w:rsidP="00365640">
            <w:pPr>
              <w:suppressAutoHyphens/>
              <w:jc w:val="both"/>
              <w:rPr>
                <w:sz w:val="24"/>
                <w:szCs w:val="24"/>
                <w:lang w:eastAsia="ar-SA"/>
              </w:rPr>
            </w:pPr>
          </w:p>
        </w:tc>
        <w:tc>
          <w:tcPr>
            <w:tcW w:w="5812" w:type="dxa"/>
          </w:tcPr>
          <w:p w:rsidR="00536953" w:rsidRPr="002575A3" w:rsidRDefault="00536953" w:rsidP="00365640">
            <w:pPr>
              <w:jc w:val="both"/>
              <w:rPr>
                <w:sz w:val="24"/>
                <w:szCs w:val="24"/>
                <w:lang w:eastAsia="en-US"/>
              </w:rPr>
            </w:pPr>
            <w:r w:rsidRPr="002575A3">
              <w:rPr>
                <w:sz w:val="24"/>
                <w:szCs w:val="24"/>
                <w:lang w:eastAsia="en-US"/>
              </w:rPr>
              <w:lastRenderedPageBreak/>
              <w:t>Размер фракции камня 80-250.</w:t>
            </w:r>
          </w:p>
          <w:p w:rsidR="00536953" w:rsidRPr="002575A3" w:rsidRDefault="00536953" w:rsidP="00365640">
            <w:pPr>
              <w:jc w:val="both"/>
              <w:rPr>
                <w:sz w:val="24"/>
                <w:szCs w:val="24"/>
                <w:lang w:eastAsia="en-US"/>
              </w:rPr>
            </w:pPr>
            <w:r w:rsidRPr="002575A3">
              <w:rPr>
                <w:sz w:val="24"/>
                <w:szCs w:val="24"/>
                <w:lang w:eastAsia="en-US"/>
              </w:rPr>
              <w:t>Марка по механической прочности не ниже 1000.</w:t>
            </w:r>
          </w:p>
          <w:p w:rsidR="00536953" w:rsidRPr="002575A3" w:rsidRDefault="00536953" w:rsidP="00365640">
            <w:pPr>
              <w:jc w:val="both"/>
              <w:rPr>
                <w:sz w:val="24"/>
                <w:szCs w:val="24"/>
                <w:lang w:eastAsia="en-US"/>
              </w:rPr>
            </w:pPr>
            <w:r w:rsidRPr="002575A3">
              <w:rPr>
                <w:sz w:val="24"/>
                <w:szCs w:val="24"/>
                <w:lang w:eastAsia="en-US"/>
              </w:rPr>
              <w:t>Марка по морозостойкости не ниже 200.</w:t>
            </w:r>
          </w:p>
          <w:p w:rsidR="00536953" w:rsidRPr="002575A3" w:rsidRDefault="00536953" w:rsidP="00365640">
            <w:pPr>
              <w:jc w:val="both"/>
              <w:rPr>
                <w:sz w:val="24"/>
                <w:szCs w:val="24"/>
                <w:lang w:eastAsia="en-US"/>
              </w:rPr>
            </w:pPr>
            <w:proofErr w:type="spellStart"/>
            <w:r w:rsidRPr="002575A3">
              <w:rPr>
                <w:sz w:val="24"/>
                <w:szCs w:val="24"/>
                <w:lang w:eastAsia="en-US"/>
              </w:rPr>
              <w:t>Водопоглощение</w:t>
            </w:r>
            <w:proofErr w:type="spellEnd"/>
            <w:r w:rsidRPr="002575A3">
              <w:rPr>
                <w:sz w:val="24"/>
                <w:szCs w:val="24"/>
                <w:lang w:eastAsia="en-US"/>
              </w:rPr>
              <w:t xml:space="preserve"> не более 1%</w:t>
            </w:r>
          </w:p>
          <w:p w:rsidR="00536953" w:rsidRPr="002575A3" w:rsidRDefault="00536953" w:rsidP="00365640">
            <w:pPr>
              <w:jc w:val="both"/>
              <w:rPr>
                <w:sz w:val="24"/>
                <w:szCs w:val="24"/>
                <w:lang w:eastAsia="en-US"/>
              </w:rPr>
            </w:pPr>
            <w:r w:rsidRPr="002575A3">
              <w:rPr>
                <w:sz w:val="24"/>
                <w:szCs w:val="24"/>
                <w:lang w:eastAsia="en-US"/>
              </w:rPr>
              <w:t>Содержание органических примесей не допускается.</w:t>
            </w:r>
          </w:p>
          <w:p w:rsidR="00536953" w:rsidRPr="002575A3" w:rsidRDefault="00536953" w:rsidP="00365640">
            <w:pPr>
              <w:jc w:val="both"/>
              <w:rPr>
                <w:sz w:val="24"/>
                <w:szCs w:val="24"/>
                <w:lang w:eastAsia="en-US"/>
              </w:rPr>
            </w:pPr>
            <w:r w:rsidRPr="002575A3">
              <w:rPr>
                <w:sz w:val="24"/>
                <w:szCs w:val="24"/>
                <w:lang w:eastAsia="en-US"/>
              </w:rPr>
              <w:t xml:space="preserve">Частные остатки на ситах </w:t>
            </w:r>
            <w:proofErr w:type="gramStart"/>
            <w:r w:rsidRPr="002575A3">
              <w:rPr>
                <w:sz w:val="24"/>
                <w:szCs w:val="24"/>
                <w:lang w:eastAsia="en-US"/>
              </w:rPr>
              <w:t>в</w:t>
            </w:r>
            <w:proofErr w:type="gramEnd"/>
            <w:r w:rsidRPr="002575A3">
              <w:rPr>
                <w:sz w:val="24"/>
                <w:szCs w:val="24"/>
                <w:lang w:eastAsia="en-US"/>
              </w:rPr>
              <w:t xml:space="preserve"> %:</w:t>
            </w:r>
          </w:p>
          <w:p w:rsidR="00536953" w:rsidRPr="002575A3" w:rsidRDefault="00536953" w:rsidP="00365640">
            <w:pPr>
              <w:jc w:val="both"/>
              <w:rPr>
                <w:sz w:val="24"/>
                <w:szCs w:val="24"/>
                <w:lang w:eastAsia="en-US"/>
              </w:rPr>
            </w:pPr>
            <w:r w:rsidRPr="002575A3">
              <w:rPr>
                <w:sz w:val="24"/>
                <w:szCs w:val="24"/>
                <w:lang w:eastAsia="en-US"/>
              </w:rPr>
              <w:t>при</w:t>
            </w:r>
            <w:r w:rsidR="004E487E">
              <w:rPr>
                <w:sz w:val="24"/>
                <w:szCs w:val="24"/>
                <w:lang w:eastAsia="en-US"/>
              </w:rPr>
              <w:t xml:space="preserve"> фракции камня 80 не более 7.9,</w:t>
            </w:r>
          </w:p>
          <w:p w:rsidR="00536953" w:rsidRPr="002575A3" w:rsidRDefault="00536953" w:rsidP="00365640">
            <w:pPr>
              <w:jc w:val="both"/>
              <w:rPr>
                <w:sz w:val="24"/>
                <w:szCs w:val="24"/>
                <w:lang w:eastAsia="en-US"/>
              </w:rPr>
            </w:pPr>
            <w:r w:rsidRPr="002575A3">
              <w:rPr>
                <w:sz w:val="24"/>
                <w:szCs w:val="24"/>
                <w:lang w:eastAsia="en-US"/>
              </w:rPr>
              <w:lastRenderedPageBreak/>
              <w:t>при  фракции камня 250 не более 9.3.</w:t>
            </w:r>
          </w:p>
          <w:p w:rsidR="00536953" w:rsidRPr="002575A3" w:rsidRDefault="00536953" w:rsidP="00365640">
            <w:pPr>
              <w:suppressAutoHyphens/>
              <w:jc w:val="both"/>
              <w:rPr>
                <w:sz w:val="24"/>
                <w:szCs w:val="24"/>
                <w:lang w:eastAsia="ar-SA"/>
              </w:rPr>
            </w:pPr>
            <w:r w:rsidRPr="002575A3">
              <w:rPr>
                <w:sz w:val="24"/>
                <w:szCs w:val="24"/>
                <w:lang w:eastAsia="en-US"/>
              </w:rPr>
              <w:t>Эффективная удельная активность природных радионуклидов в щебне составляет не более                  112,7 Бк/кг.</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lastRenderedPageBreak/>
              <w:t>8</w:t>
            </w:r>
            <w:r w:rsidRPr="00994E52">
              <w:rPr>
                <w:color w:val="000000"/>
                <w:sz w:val="24"/>
                <w:szCs w:val="24"/>
              </w:rPr>
              <w:t>.</w:t>
            </w:r>
          </w:p>
        </w:tc>
        <w:tc>
          <w:tcPr>
            <w:tcW w:w="3570" w:type="dxa"/>
          </w:tcPr>
          <w:p w:rsidR="00536953" w:rsidRPr="00C20084" w:rsidRDefault="00536953" w:rsidP="00365640">
            <w:pPr>
              <w:jc w:val="both"/>
              <w:rPr>
                <w:sz w:val="24"/>
                <w:szCs w:val="24"/>
                <w:lang w:eastAsia="ar-SA"/>
              </w:rPr>
            </w:pPr>
            <w:r w:rsidRPr="00C20084">
              <w:rPr>
                <w:sz w:val="24"/>
                <w:szCs w:val="24"/>
              </w:rPr>
              <w:t>Сетка проволочная крученая</w:t>
            </w:r>
          </w:p>
          <w:p w:rsidR="00536953" w:rsidRPr="00994E52" w:rsidRDefault="00536953" w:rsidP="00365640">
            <w:pPr>
              <w:suppressAutoHyphens/>
              <w:jc w:val="both"/>
              <w:rPr>
                <w:sz w:val="24"/>
                <w:szCs w:val="24"/>
                <w:lang w:eastAsia="ar-SA"/>
              </w:rPr>
            </w:pPr>
          </w:p>
        </w:tc>
        <w:tc>
          <w:tcPr>
            <w:tcW w:w="5812" w:type="dxa"/>
          </w:tcPr>
          <w:p w:rsidR="00536953" w:rsidRPr="002575A3" w:rsidRDefault="00536953" w:rsidP="00365640">
            <w:pPr>
              <w:suppressAutoHyphens/>
              <w:jc w:val="both"/>
              <w:rPr>
                <w:sz w:val="24"/>
                <w:szCs w:val="24"/>
                <w:lang w:eastAsia="en-US"/>
              </w:rPr>
            </w:pPr>
            <w:r w:rsidRPr="002575A3">
              <w:rPr>
                <w:sz w:val="24"/>
                <w:szCs w:val="24"/>
                <w:lang w:eastAsia="en-US"/>
              </w:rPr>
              <w:t xml:space="preserve">Сетка должна быть изготовлена из низкоуглеродистой термически обработанной проволоки из стали диаметром </w:t>
            </w:r>
            <w:smartTag w:uri="urn:schemas-microsoft-com:office:smarttags" w:element="metricconverter">
              <w:smartTagPr>
                <w:attr w:name="ProductID" w:val="2,7 мм"/>
              </w:smartTagPr>
              <w:r w:rsidRPr="002575A3">
                <w:rPr>
                  <w:sz w:val="24"/>
                  <w:szCs w:val="24"/>
                  <w:lang w:eastAsia="en-US"/>
                </w:rPr>
                <w:t>2,7 мм</w:t>
              </w:r>
            </w:smartTag>
            <w:r w:rsidRPr="002575A3">
              <w:rPr>
                <w:sz w:val="24"/>
                <w:szCs w:val="24"/>
                <w:lang w:eastAsia="en-US"/>
              </w:rPr>
              <w:t xml:space="preserve">, покрыта цинком. В сетке не должно быть разорванных и </w:t>
            </w:r>
            <w:proofErr w:type="spellStart"/>
            <w:r w:rsidRPr="002575A3">
              <w:rPr>
                <w:sz w:val="24"/>
                <w:szCs w:val="24"/>
                <w:lang w:eastAsia="en-US"/>
              </w:rPr>
              <w:t>несвитых</w:t>
            </w:r>
            <w:proofErr w:type="spellEnd"/>
            <w:r w:rsidRPr="002575A3">
              <w:rPr>
                <w:sz w:val="24"/>
                <w:szCs w:val="24"/>
                <w:lang w:eastAsia="en-US"/>
              </w:rPr>
              <w:t xml:space="preserve"> проволок. Допускается сращивать концы проволок надставкой, скруткой или сваркой. Сетка двойного кручения с шестиугольными ячейками 60*100 мм оцинкованная.</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Pr>
                <w:color w:val="000000"/>
                <w:sz w:val="24"/>
                <w:szCs w:val="24"/>
              </w:rPr>
              <w:t>9.</w:t>
            </w:r>
          </w:p>
        </w:tc>
        <w:tc>
          <w:tcPr>
            <w:tcW w:w="3570" w:type="dxa"/>
          </w:tcPr>
          <w:p w:rsidR="00536953" w:rsidRPr="00C20084" w:rsidRDefault="00536953" w:rsidP="00365640">
            <w:pPr>
              <w:jc w:val="both"/>
              <w:rPr>
                <w:sz w:val="24"/>
                <w:szCs w:val="24"/>
              </w:rPr>
            </w:pPr>
            <w:r w:rsidRPr="00C20084">
              <w:rPr>
                <w:sz w:val="24"/>
                <w:szCs w:val="24"/>
              </w:rPr>
              <w:t xml:space="preserve">Проволока </w:t>
            </w:r>
          </w:p>
        </w:tc>
        <w:tc>
          <w:tcPr>
            <w:tcW w:w="5812" w:type="dxa"/>
          </w:tcPr>
          <w:p w:rsidR="00536953" w:rsidRPr="002575A3" w:rsidRDefault="00536953" w:rsidP="00365640">
            <w:pPr>
              <w:suppressAutoHyphens/>
              <w:jc w:val="both"/>
              <w:rPr>
                <w:sz w:val="24"/>
                <w:szCs w:val="24"/>
                <w:lang w:eastAsia="en-US"/>
              </w:rPr>
            </w:pPr>
            <w:r w:rsidRPr="002575A3">
              <w:rPr>
                <w:sz w:val="24"/>
                <w:szCs w:val="24"/>
                <w:lang w:eastAsia="en-US"/>
              </w:rPr>
              <w:t xml:space="preserve">Проволока диаметром </w:t>
            </w:r>
            <w:smartTag w:uri="urn:schemas-microsoft-com:office:smarttags" w:element="metricconverter">
              <w:smartTagPr>
                <w:attr w:name="ProductID" w:val="2,2 мм"/>
              </w:smartTagPr>
              <w:r w:rsidRPr="002575A3">
                <w:rPr>
                  <w:sz w:val="24"/>
                  <w:szCs w:val="24"/>
                  <w:lang w:eastAsia="en-US"/>
                </w:rPr>
                <w:t>2,2 мм</w:t>
              </w:r>
            </w:smartTag>
            <w:r w:rsidRPr="002575A3">
              <w:rPr>
                <w:sz w:val="24"/>
                <w:szCs w:val="24"/>
                <w:lang w:eastAsia="en-US"/>
              </w:rPr>
              <w:t xml:space="preserve"> с цинковым покрытием, изготовленная в соответствие с требованиями  </w:t>
            </w:r>
            <w:r w:rsidR="004D5139">
              <w:rPr>
                <w:sz w:val="24"/>
                <w:szCs w:val="24"/>
                <w:lang w:eastAsia="en-US"/>
              </w:rPr>
              <w:t>государственным стандартам.</w:t>
            </w:r>
            <w:r w:rsidRPr="002575A3">
              <w:rPr>
                <w:sz w:val="24"/>
                <w:szCs w:val="24"/>
                <w:lang w:eastAsia="en-US"/>
              </w:rPr>
              <w:t xml:space="preserve"> </w:t>
            </w:r>
          </w:p>
          <w:p w:rsidR="00536953" w:rsidRPr="002575A3" w:rsidRDefault="00536953" w:rsidP="00365640">
            <w:pPr>
              <w:jc w:val="both"/>
              <w:rPr>
                <w:sz w:val="24"/>
                <w:szCs w:val="24"/>
                <w:lang w:eastAsia="en-US"/>
              </w:rPr>
            </w:pPr>
            <w:r w:rsidRPr="002575A3">
              <w:rPr>
                <w:sz w:val="24"/>
                <w:szCs w:val="24"/>
                <w:lang w:eastAsia="en-US"/>
              </w:rPr>
              <w:t>Предельное отклонение диаметра проволоки +/-</w:t>
            </w:r>
            <w:smartTag w:uri="urn:schemas-microsoft-com:office:smarttags" w:element="metricconverter">
              <w:smartTagPr>
                <w:attr w:name="ProductID" w:val="0,06 мм"/>
              </w:smartTagPr>
              <w:r w:rsidRPr="002575A3">
                <w:rPr>
                  <w:sz w:val="24"/>
                  <w:szCs w:val="24"/>
                  <w:lang w:eastAsia="en-US"/>
                </w:rPr>
                <w:t>0,06 мм</w:t>
              </w:r>
            </w:smartTag>
            <w:r w:rsidRPr="002575A3">
              <w:rPr>
                <w:sz w:val="24"/>
                <w:szCs w:val="24"/>
                <w:lang w:eastAsia="en-US"/>
              </w:rPr>
              <w:t xml:space="preserve"> </w:t>
            </w:r>
          </w:p>
          <w:p w:rsidR="00536953" w:rsidRPr="002575A3" w:rsidRDefault="00536953" w:rsidP="00365640">
            <w:pPr>
              <w:jc w:val="both"/>
              <w:rPr>
                <w:sz w:val="24"/>
                <w:szCs w:val="24"/>
                <w:lang w:eastAsia="en-US"/>
              </w:rPr>
            </w:pPr>
            <w:r w:rsidRPr="002575A3">
              <w:rPr>
                <w:sz w:val="24"/>
                <w:szCs w:val="24"/>
                <w:lang w:eastAsia="en-US"/>
              </w:rPr>
              <w:t>Временное сопротивление проволоки на разрыв              35-50 кг/мм</w:t>
            </w:r>
            <w:proofErr w:type="gramStart"/>
            <w:r w:rsidRPr="002575A3">
              <w:rPr>
                <w:sz w:val="24"/>
                <w:szCs w:val="24"/>
                <w:lang w:eastAsia="en-US"/>
              </w:rPr>
              <w:t>2</w:t>
            </w:r>
            <w:proofErr w:type="gramEnd"/>
          </w:p>
          <w:p w:rsidR="00536953" w:rsidRPr="002575A3" w:rsidRDefault="00536953" w:rsidP="00365640">
            <w:pPr>
              <w:suppressAutoHyphens/>
              <w:jc w:val="both"/>
              <w:rPr>
                <w:sz w:val="24"/>
                <w:szCs w:val="24"/>
                <w:lang w:eastAsia="en-US"/>
              </w:rPr>
            </w:pPr>
            <w:r w:rsidRPr="002575A3">
              <w:rPr>
                <w:sz w:val="24"/>
                <w:szCs w:val="24"/>
                <w:lang w:eastAsia="en-US"/>
              </w:rPr>
              <w:t>Масса цинкового покрытия проволоки 230 г/м</w:t>
            </w:r>
            <w:proofErr w:type="gramStart"/>
            <w:r w:rsidRPr="002575A3">
              <w:rPr>
                <w:sz w:val="24"/>
                <w:szCs w:val="24"/>
                <w:lang w:eastAsia="en-US"/>
              </w:rPr>
              <w:t>2</w:t>
            </w:r>
            <w:proofErr w:type="gramEnd"/>
          </w:p>
        </w:tc>
      </w:tr>
      <w:tr w:rsidR="00536953" w:rsidRPr="00994E52" w:rsidTr="00645A80">
        <w:trPr>
          <w:trHeight w:val="1608"/>
        </w:trPr>
        <w:tc>
          <w:tcPr>
            <w:tcW w:w="683" w:type="dxa"/>
          </w:tcPr>
          <w:p w:rsidR="00536953" w:rsidRPr="00994E52" w:rsidRDefault="00536953" w:rsidP="00365640">
            <w:pPr>
              <w:jc w:val="center"/>
              <w:rPr>
                <w:color w:val="000000"/>
                <w:sz w:val="24"/>
                <w:szCs w:val="24"/>
              </w:rPr>
            </w:pPr>
            <w:r>
              <w:rPr>
                <w:color w:val="000000"/>
                <w:sz w:val="24"/>
                <w:szCs w:val="24"/>
              </w:rPr>
              <w:t>10.</w:t>
            </w:r>
          </w:p>
        </w:tc>
        <w:tc>
          <w:tcPr>
            <w:tcW w:w="3570" w:type="dxa"/>
          </w:tcPr>
          <w:p w:rsidR="00536953" w:rsidRPr="00C20084" w:rsidRDefault="00536953" w:rsidP="00365640">
            <w:pPr>
              <w:jc w:val="both"/>
              <w:rPr>
                <w:sz w:val="24"/>
                <w:szCs w:val="24"/>
              </w:rPr>
            </w:pPr>
            <w:r w:rsidRPr="00C20084">
              <w:rPr>
                <w:sz w:val="24"/>
                <w:szCs w:val="24"/>
              </w:rPr>
              <w:t>Бетон тяжелый</w:t>
            </w:r>
          </w:p>
          <w:p w:rsidR="00536953" w:rsidRPr="00C20084" w:rsidRDefault="00536953" w:rsidP="00365640">
            <w:pPr>
              <w:jc w:val="both"/>
              <w:rPr>
                <w:sz w:val="24"/>
                <w:szCs w:val="24"/>
              </w:rPr>
            </w:pPr>
          </w:p>
          <w:p w:rsidR="00536953" w:rsidRDefault="00536953" w:rsidP="00365640">
            <w:pPr>
              <w:jc w:val="both"/>
              <w:rPr>
                <w:b/>
                <w:sz w:val="24"/>
                <w:szCs w:val="24"/>
              </w:rPr>
            </w:pPr>
          </w:p>
          <w:p w:rsidR="00536953" w:rsidRDefault="00536953" w:rsidP="00365640">
            <w:pPr>
              <w:jc w:val="both"/>
              <w:rPr>
                <w:b/>
                <w:sz w:val="24"/>
                <w:szCs w:val="24"/>
              </w:rPr>
            </w:pPr>
          </w:p>
          <w:p w:rsidR="00536953" w:rsidRDefault="00536953" w:rsidP="00365640">
            <w:pPr>
              <w:jc w:val="both"/>
              <w:rPr>
                <w:b/>
                <w:sz w:val="24"/>
                <w:szCs w:val="24"/>
              </w:rPr>
            </w:pPr>
          </w:p>
          <w:p w:rsidR="00536953" w:rsidRDefault="00536953" w:rsidP="00365640">
            <w:pPr>
              <w:jc w:val="both"/>
              <w:rPr>
                <w:b/>
                <w:sz w:val="24"/>
                <w:szCs w:val="24"/>
              </w:rPr>
            </w:pPr>
          </w:p>
          <w:p w:rsidR="00536953" w:rsidRPr="00994E52" w:rsidRDefault="00536953" w:rsidP="00365640">
            <w:pPr>
              <w:jc w:val="both"/>
              <w:rPr>
                <w:b/>
                <w:sz w:val="24"/>
                <w:szCs w:val="24"/>
              </w:rPr>
            </w:pPr>
          </w:p>
        </w:tc>
        <w:tc>
          <w:tcPr>
            <w:tcW w:w="5812" w:type="dxa"/>
          </w:tcPr>
          <w:p w:rsidR="00536953" w:rsidRPr="002575A3" w:rsidRDefault="00536953" w:rsidP="00365640">
            <w:pPr>
              <w:jc w:val="both"/>
              <w:rPr>
                <w:sz w:val="24"/>
                <w:szCs w:val="24"/>
                <w:lang w:eastAsia="en-US"/>
              </w:rPr>
            </w:pPr>
            <w:r w:rsidRPr="002575A3">
              <w:rPr>
                <w:sz w:val="24"/>
                <w:szCs w:val="24"/>
                <w:lang w:eastAsia="en-US"/>
              </w:rPr>
              <w:t>Бетон должен удовлетворять требованиям государственных стандартов.</w:t>
            </w:r>
          </w:p>
          <w:p w:rsidR="00536953" w:rsidRPr="002575A3" w:rsidRDefault="00536953" w:rsidP="00365640">
            <w:pPr>
              <w:jc w:val="both"/>
              <w:rPr>
                <w:sz w:val="24"/>
                <w:szCs w:val="24"/>
                <w:lang w:eastAsia="en-US"/>
              </w:rPr>
            </w:pPr>
            <w:r w:rsidRPr="002575A3">
              <w:rPr>
                <w:sz w:val="24"/>
                <w:szCs w:val="24"/>
                <w:lang w:eastAsia="en-US"/>
              </w:rPr>
              <w:t>Требования к техническим  характеристикам:</w:t>
            </w:r>
          </w:p>
          <w:p w:rsidR="00536953" w:rsidRPr="002575A3" w:rsidRDefault="00536953" w:rsidP="00365640">
            <w:pPr>
              <w:rPr>
                <w:sz w:val="24"/>
                <w:szCs w:val="24"/>
                <w:lang w:eastAsia="en-US"/>
              </w:rPr>
            </w:pPr>
            <w:r w:rsidRPr="002575A3">
              <w:rPr>
                <w:sz w:val="24"/>
                <w:szCs w:val="24"/>
                <w:lang w:eastAsia="en-US"/>
              </w:rPr>
              <w:t>1). Класс бетона не ниже В15 (М200).</w:t>
            </w:r>
          </w:p>
          <w:p w:rsidR="00536953" w:rsidRPr="002575A3" w:rsidRDefault="00536953" w:rsidP="00365640">
            <w:pPr>
              <w:rPr>
                <w:sz w:val="24"/>
                <w:szCs w:val="24"/>
                <w:lang w:eastAsia="en-US"/>
              </w:rPr>
            </w:pPr>
            <w:r w:rsidRPr="002575A3">
              <w:rPr>
                <w:sz w:val="24"/>
                <w:szCs w:val="24"/>
                <w:lang w:eastAsia="en-US"/>
              </w:rPr>
              <w:t>Плотность от 1800 до 2500 кг/м3.</w:t>
            </w:r>
          </w:p>
          <w:p w:rsidR="00536953" w:rsidRPr="002575A3" w:rsidRDefault="00536953" w:rsidP="00365640">
            <w:pPr>
              <w:rPr>
                <w:sz w:val="24"/>
                <w:szCs w:val="24"/>
                <w:lang w:eastAsia="en-US"/>
              </w:rPr>
            </w:pPr>
            <w:r w:rsidRPr="002575A3">
              <w:rPr>
                <w:sz w:val="24"/>
                <w:szCs w:val="24"/>
                <w:lang w:eastAsia="en-US"/>
              </w:rPr>
              <w:t>Средняя прочность бетона: 196,5 кгс/см</w:t>
            </w:r>
            <w:proofErr w:type="gramStart"/>
            <w:r w:rsidRPr="002575A3">
              <w:rPr>
                <w:sz w:val="24"/>
                <w:szCs w:val="24"/>
                <w:lang w:eastAsia="en-US"/>
              </w:rPr>
              <w:t>2</w:t>
            </w:r>
            <w:proofErr w:type="gramEnd"/>
            <w:r w:rsidRPr="002575A3">
              <w:rPr>
                <w:sz w:val="24"/>
                <w:szCs w:val="24"/>
                <w:lang w:eastAsia="en-US"/>
              </w:rPr>
              <w:t>.</w:t>
            </w:r>
          </w:p>
          <w:p w:rsidR="00536953" w:rsidRPr="002575A3" w:rsidRDefault="00536953" w:rsidP="00365640">
            <w:pPr>
              <w:rPr>
                <w:sz w:val="24"/>
                <w:szCs w:val="24"/>
                <w:lang w:eastAsia="en-US"/>
              </w:rPr>
            </w:pPr>
            <w:r w:rsidRPr="002575A3">
              <w:rPr>
                <w:sz w:val="24"/>
                <w:szCs w:val="24"/>
                <w:lang w:eastAsia="en-US"/>
              </w:rPr>
              <w:t xml:space="preserve">Крупность заполнителя </w:t>
            </w:r>
            <w:smartTag w:uri="urn:schemas-microsoft-com:office:smarttags" w:element="metricconverter">
              <w:smartTagPr>
                <w:attr w:name="ProductID" w:val="20 мм"/>
              </w:smartTagPr>
              <w:r w:rsidRPr="002575A3">
                <w:rPr>
                  <w:sz w:val="24"/>
                  <w:szCs w:val="24"/>
                  <w:lang w:eastAsia="en-US"/>
                </w:rPr>
                <w:t>20 мм</w:t>
              </w:r>
            </w:smartTag>
            <w:r w:rsidRPr="002575A3">
              <w:rPr>
                <w:sz w:val="24"/>
                <w:szCs w:val="24"/>
                <w:lang w:eastAsia="en-US"/>
              </w:rPr>
              <w:t xml:space="preserve">. </w:t>
            </w:r>
          </w:p>
          <w:p w:rsidR="00536953" w:rsidRPr="002575A3" w:rsidRDefault="00536953" w:rsidP="00365640">
            <w:pPr>
              <w:rPr>
                <w:sz w:val="24"/>
                <w:szCs w:val="24"/>
                <w:lang w:eastAsia="en-US"/>
              </w:rPr>
            </w:pPr>
            <w:r w:rsidRPr="002575A3">
              <w:rPr>
                <w:sz w:val="24"/>
                <w:szCs w:val="24"/>
                <w:lang w:eastAsia="en-US"/>
              </w:rPr>
              <w:t>Отклонение ближайшей марки бетона от средней прочности класса +1,8 %.</w:t>
            </w:r>
          </w:p>
          <w:p w:rsidR="00536953" w:rsidRPr="002575A3" w:rsidRDefault="00536953" w:rsidP="00365640">
            <w:pPr>
              <w:rPr>
                <w:sz w:val="24"/>
                <w:szCs w:val="24"/>
                <w:lang w:eastAsia="en-US"/>
              </w:rPr>
            </w:pPr>
            <w:r w:rsidRPr="002575A3">
              <w:rPr>
                <w:sz w:val="24"/>
                <w:szCs w:val="24"/>
                <w:lang w:eastAsia="en-US"/>
              </w:rPr>
              <w:t>Сжатие М200.</w:t>
            </w:r>
          </w:p>
          <w:p w:rsidR="00536953" w:rsidRPr="002575A3" w:rsidRDefault="00536953" w:rsidP="00365640">
            <w:pPr>
              <w:rPr>
                <w:sz w:val="24"/>
                <w:szCs w:val="24"/>
                <w:lang w:eastAsia="en-US"/>
              </w:rPr>
            </w:pPr>
            <w:r w:rsidRPr="002575A3">
              <w:rPr>
                <w:sz w:val="24"/>
                <w:szCs w:val="24"/>
                <w:lang w:eastAsia="en-US"/>
              </w:rPr>
              <w:t>2). Класс бетона по прочности не ниже</w:t>
            </w:r>
            <w:proofErr w:type="gramStart"/>
            <w:r w:rsidRPr="002575A3">
              <w:rPr>
                <w:sz w:val="24"/>
                <w:szCs w:val="24"/>
                <w:lang w:eastAsia="en-US"/>
              </w:rPr>
              <w:t xml:space="preserve"> В</w:t>
            </w:r>
            <w:proofErr w:type="gramEnd"/>
            <w:r w:rsidRPr="002575A3">
              <w:rPr>
                <w:sz w:val="24"/>
                <w:szCs w:val="24"/>
                <w:lang w:eastAsia="en-US"/>
              </w:rPr>
              <w:t xml:space="preserve"> 7,5 (М100)</w:t>
            </w:r>
          </w:p>
          <w:p w:rsidR="00536953" w:rsidRPr="002575A3" w:rsidRDefault="00536953" w:rsidP="00365640">
            <w:pPr>
              <w:rPr>
                <w:sz w:val="24"/>
                <w:szCs w:val="24"/>
                <w:lang w:eastAsia="en-US"/>
              </w:rPr>
            </w:pPr>
            <w:r w:rsidRPr="002575A3">
              <w:rPr>
                <w:sz w:val="24"/>
                <w:szCs w:val="24"/>
                <w:lang w:eastAsia="en-US"/>
              </w:rPr>
              <w:t>Средняя плотность бетона: 98,2 кгс/см</w:t>
            </w:r>
            <w:proofErr w:type="gramStart"/>
            <w:r w:rsidRPr="002575A3">
              <w:rPr>
                <w:sz w:val="24"/>
                <w:szCs w:val="24"/>
                <w:lang w:eastAsia="en-US"/>
              </w:rPr>
              <w:t>2</w:t>
            </w:r>
            <w:proofErr w:type="gramEnd"/>
            <w:r w:rsidRPr="002575A3">
              <w:rPr>
                <w:sz w:val="24"/>
                <w:szCs w:val="24"/>
                <w:lang w:eastAsia="en-US"/>
              </w:rPr>
              <w:t>.</w:t>
            </w:r>
          </w:p>
          <w:p w:rsidR="00536953" w:rsidRPr="002575A3" w:rsidRDefault="00536953" w:rsidP="00365640">
            <w:pPr>
              <w:rPr>
                <w:sz w:val="24"/>
                <w:szCs w:val="24"/>
                <w:lang w:eastAsia="en-US"/>
              </w:rPr>
            </w:pPr>
            <w:r w:rsidRPr="002575A3">
              <w:rPr>
                <w:sz w:val="24"/>
                <w:szCs w:val="24"/>
                <w:lang w:eastAsia="en-US"/>
              </w:rPr>
              <w:t xml:space="preserve">Крупность заполнителя </w:t>
            </w:r>
            <w:smartTag w:uri="urn:schemas-microsoft-com:office:smarttags" w:element="metricconverter">
              <w:smartTagPr>
                <w:attr w:name="ProductID" w:val="20 мм"/>
              </w:smartTagPr>
              <w:r w:rsidRPr="002575A3">
                <w:rPr>
                  <w:sz w:val="24"/>
                  <w:szCs w:val="24"/>
                  <w:lang w:eastAsia="en-US"/>
                </w:rPr>
                <w:t>20 мм</w:t>
              </w:r>
            </w:smartTag>
            <w:r w:rsidRPr="002575A3">
              <w:rPr>
                <w:sz w:val="24"/>
                <w:szCs w:val="24"/>
                <w:lang w:eastAsia="en-US"/>
              </w:rPr>
              <w:t>.</w:t>
            </w:r>
          </w:p>
          <w:p w:rsidR="00536953" w:rsidRPr="002575A3" w:rsidRDefault="00536953" w:rsidP="00365640">
            <w:pPr>
              <w:rPr>
                <w:sz w:val="24"/>
                <w:szCs w:val="24"/>
                <w:lang w:eastAsia="en-US"/>
              </w:rPr>
            </w:pPr>
            <w:r w:rsidRPr="002575A3">
              <w:rPr>
                <w:sz w:val="24"/>
                <w:szCs w:val="24"/>
                <w:lang w:eastAsia="en-US"/>
              </w:rPr>
              <w:t>Отклонение ближайшей марки бетона от средней прочности класса +1,8 %.</w:t>
            </w:r>
          </w:p>
          <w:p w:rsidR="00536953" w:rsidRPr="002575A3" w:rsidRDefault="00536953" w:rsidP="00365640">
            <w:pPr>
              <w:rPr>
                <w:sz w:val="24"/>
                <w:szCs w:val="24"/>
                <w:lang w:eastAsia="en-US"/>
              </w:rPr>
            </w:pPr>
            <w:r w:rsidRPr="002575A3">
              <w:rPr>
                <w:sz w:val="24"/>
                <w:szCs w:val="24"/>
                <w:lang w:eastAsia="en-US"/>
              </w:rPr>
              <w:t>Сжатие М100.</w:t>
            </w:r>
          </w:p>
          <w:p w:rsidR="00536953" w:rsidRPr="002575A3" w:rsidRDefault="00536953" w:rsidP="00365640">
            <w:pPr>
              <w:rPr>
                <w:sz w:val="24"/>
                <w:szCs w:val="24"/>
                <w:lang w:eastAsia="en-US"/>
              </w:rPr>
            </w:pPr>
            <w:r w:rsidRPr="002575A3">
              <w:rPr>
                <w:sz w:val="24"/>
                <w:szCs w:val="24"/>
                <w:lang w:eastAsia="en-US"/>
              </w:rPr>
              <w:t>3). Класс бетона по прочности не ниже В25 (М350).</w:t>
            </w:r>
          </w:p>
          <w:p w:rsidR="00536953" w:rsidRPr="002575A3" w:rsidRDefault="00536953" w:rsidP="00365640">
            <w:pPr>
              <w:rPr>
                <w:sz w:val="24"/>
                <w:szCs w:val="24"/>
                <w:lang w:eastAsia="en-US"/>
              </w:rPr>
            </w:pPr>
            <w:r w:rsidRPr="002575A3">
              <w:rPr>
                <w:sz w:val="24"/>
                <w:szCs w:val="24"/>
                <w:lang w:eastAsia="en-US"/>
              </w:rPr>
              <w:t>Средняя плотность бетона: 327,4 кгс/см</w:t>
            </w:r>
            <w:proofErr w:type="gramStart"/>
            <w:r w:rsidRPr="002575A3">
              <w:rPr>
                <w:sz w:val="24"/>
                <w:szCs w:val="24"/>
                <w:lang w:eastAsia="en-US"/>
              </w:rPr>
              <w:t>2</w:t>
            </w:r>
            <w:proofErr w:type="gramEnd"/>
            <w:r w:rsidRPr="002575A3">
              <w:rPr>
                <w:sz w:val="24"/>
                <w:szCs w:val="24"/>
                <w:lang w:eastAsia="en-US"/>
              </w:rPr>
              <w:t>.</w:t>
            </w:r>
          </w:p>
          <w:p w:rsidR="00536953" w:rsidRPr="002575A3" w:rsidRDefault="00536953" w:rsidP="00365640">
            <w:pPr>
              <w:rPr>
                <w:sz w:val="24"/>
                <w:szCs w:val="24"/>
                <w:lang w:eastAsia="en-US"/>
              </w:rPr>
            </w:pPr>
            <w:r w:rsidRPr="002575A3">
              <w:rPr>
                <w:sz w:val="24"/>
                <w:szCs w:val="24"/>
                <w:lang w:eastAsia="en-US"/>
              </w:rPr>
              <w:t xml:space="preserve">Крупность заполнителя </w:t>
            </w:r>
            <w:smartTag w:uri="urn:schemas-microsoft-com:office:smarttags" w:element="metricconverter">
              <w:smartTagPr>
                <w:attr w:name="ProductID" w:val="20 мм"/>
              </w:smartTagPr>
              <w:r w:rsidRPr="002575A3">
                <w:rPr>
                  <w:sz w:val="24"/>
                  <w:szCs w:val="24"/>
                  <w:lang w:eastAsia="en-US"/>
                </w:rPr>
                <w:t>20 мм</w:t>
              </w:r>
            </w:smartTag>
            <w:r w:rsidRPr="002575A3">
              <w:rPr>
                <w:sz w:val="24"/>
                <w:szCs w:val="24"/>
                <w:lang w:eastAsia="en-US"/>
              </w:rPr>
              <w:t>.</w:t>
            </w:r>
          </w:p>
          <w:p w:rsidR="00536953" w:rsidRPr="002575A3" w:rsidRDefault="00536953" w:rsidP="00365640">
            <w:pPr>
              <w:rPr>
                <w:sz w:val="24"/>
                <w:szCs w:val="24"/>
                <w:lang w:eastAsia="en-US"/>
              </w:rPr>
            </w:pPr>
            <w:r w:rsidRPr="002575A3">
              <w:rPr>
                <w:sz w:val="24"/>
                <w:szCs w:val="24"/>
                <w:lang w:eastAsia="en-US"/>
              </w:rPr>
              <w:t>Отклонение ближайшей марки бетона от средней прочности класса +6,9 %.</w:t>
            </w:r>
          </w:p>
          <w:p w:rsidR="00536953" w:rsidRPr="002575A3" w:rsidRDefault="00536953" w:rsidP="00365640">
            <w:pPr>
              <w:suppressAutoHyphens/>
              <w:jc w:val="both"/>
              <w:rPr>
                <w:sz w:val="24"/>
                <w:szCs w:val="24"/>
                <w:lang w:eastAsia="en-US"/>
              </w:rPr>
            </w:pPr>
            <w:r w:rsidRPr="002575A3">
              <w:rPr>
                <w:sz w:val="24"/>
                <w:szCs w:val="24"/>
                <w:lang w:eastAsia="en-US"/>
              </w:rPr>
              <w:t xml:space="preserve">Сжатие М350. </w:t>
            </w:r>
          </w:p>
        </w:tc>
      </w:tr>
      <w:tr w:rsidR="00536953" w:rsidRPr="00994E52" w:rsidTr="00645A80">
        <w:trPr>
          <w:trHeight w:val="145"/>
        </w:trPr>
        <w:tc>
          <w:tcPr>
            <w:tcW w:w="683" w:type="dxa"/>
          </w:tcPr>
          <w:p w:rsidR="00536953" w:rsidRPr="00994E52" w:rsidRDefault="00536953" w:rsidP="00365640">
            <w:pPr>
              <w:jc w:val="center"/>
              <w:rPr>
                <w:color w:val="000000"/>
                <w:sz w:val="24"/>
                <w:szCs w:val="24"/>
              </w:rPr>
            </w:pPr>
            <w:r w:rsidRPr="00994E52">
              <w:rPr>
                <w:color w:val="000000"/>
                <w:sz w:val="24"/>
                <w:szCs w:val="24"/>
              </w:rPr>
              <w:t>1</w:t>
            </w:r>
            <w:r>
              <w:rPr>
                <w:color w:val="000000"/>
                <w:sz w:val="24"/>
                <w:szCs w:val="24"/>
              </w:rPr>
              <w:t>1</w:t>
            </w:r>
            <w:r w:rsidRPr="00994E52">
              <w:rPr>
                <w:color w:val="000000"/>
                <w:sz w:val="24"/>
                <w:szCs w:val="24"/>
              </w:rPr>
              <w:t>.</w:t>
            </w:r>
          </w:p>
        </w:tc>
        <w:tc>
          <w:tcPr>
            <w:tcW w:w="3570" w:type="dxa"/>
          </w:tcPr>
          <w:p w:rsidR="00536953" w:rsidRPr="00C20084" w:rsidRDefault="00536953" w:rsidP="00365640">
            <w:pPr>
              <w:spacing w:line="276" w:lineRule="auto"/>
              <w:jc w:val="both"/>
              <w:rPr>
                <w:sz w:val="24"/>
                <w:szCs w:val="24"/>
                <w:lang w:eastAsia="en-US"/>
              </w:rPr>
            </w:pPr>
            <w:r w:rsidRPr="00C20084">
              <w:rPr>
                <w:sz w:val="24"/>
                <w:szCs w:val="24"/>
                <w:lang w:eastAsia="en-US"/>
              </w:rPr>
              <w:t>Габионы</w:t>
            </w:r>
          </w:p>
          <w:p w:rsidR="00536953" w:rsidRPr="00C20084"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uppressAutoHyphens/>
              <w:spacing w:line="276" w:lineRule="auto"/>
              <w:jc w:val="both"/>
              <w:rPr>
                <w:sz w:val="24"/>
                <w:szCs w:val="24"/>
                <w:lang w:eastAsia="en-US"/>
              </w:rPr>
            </w:pPr>
          </w:p>
        </w:tc>
        <w:tc>
          <w:tcPr>
            <w:tcW w:w="5812" w:type="dxa"/>
          </w:tcPr>
          <w:p w:rsidR="00536953" w:rsidRPr="002575A3" w:rsidRDefault="00536953" w:rsidP="00365640">
            <w:pPr>
              <w:rPr>
                <w:sz w:val="24"/>
                <w:szCs w:val="24"/>
                <w:lang w:eastAsia="en-US"/>
              </w:rPr>
            </w:pPr>
            <w:r w:rsidRPr="002575A3">
              <w:rPr>
                <w:sz w:val="24"/>
                <w:szCs w:val="24"/>
                <w:lang w:eastAsia="en-US"/>
              </w:rPr>
              <w:t>Должны обладать высокими прочностными характеристиками. Должны выдерживать значительные нагрузки (эрозионные, волновые, ледовые, паводковые, давление грунтовых масс и т.п.). Не должны быть подвержены коррозии – стальная проволока, покрытая цинком должна быть длительно устойчива к агрессивной среде. Не должны быть подвержены разрушению и трещинам.</w:t>
            </w:r>
          </w:p>
          <w:p w:rsidR="00536953" w:rsidRPr="002575A3" w:rsidRDefault="00536953" w:rsidP="00365640">
            <w:pPr>
              <w:suppressAutoHyphens/>
              <w:rPr>
                <w:sz w:val="24"/>
                <w:szCs w:val="24"/>
                <w:lang w:eastAsia="en-US"/>
              </w:rPr>
            </w:pPr>
            <w:r w:rsidRPr="002575A3">
              <w:rPr>
                <w:sz w:val="24"/>
                <w:szCs w:val="24"/>
                <w:lang w:eastAsia="en-US"/>
              </w:rPr>
              <w:t>ГМ</w:t>
            </w:r>
            <w:proofErr w:type="gramStart"/>
            <w:r w:rsidRPr="002575A3">
              <w:rPr>
                <w:sz w:val="24"/>
                <w:szCs w:val="24"/>
                <w:lang w:eastAsia="en-US"/>
              </w:rPr>
              <w:t>1</w:t>
            </w:r>
            <w:proofErr w:type="gramEnd"/>
            <w:r w:rsidRPr="002575A3">
              <w:rPr>
                <w:sz w:val="24"/>
                <w:szCs w:val="24"/>
                <w:lang w:eastAsia="en-US"/>
              </w:rPr>
              <w:t xml:space="preserve"> (3*2*0,17) м,  ГМ 2 (3*2*0,23) м, ГМ 3 (3*1,75*0,33) м, ГМ 5 (4*2*017) м, ГМ 6 (4*2*0,23) м, ГЦ 1 (2 * </w:t>
            </w:r>
            <w:r w:rsidRPr="002575A3">
              <w:rPr>
                <w:sz w:val="24"/>
                <w:szCs w:val="24"/>
                <w:lang w:val="en-US" w:eastAsia="en-US"/>
              </w:rPr>
              <w:t>d</w:t>
            </w:r>
            <w:r w:rsidRPr="002575A3">
              <w:rPr>
                <w:sz w:val="24"/>
                <w:szCs w:val="24"/>
                <w:lang w:eastAsia="en-US"/>
              </w:rPr>
              <w:t xml:space="preserve"> 0,65) м.</w:t>
            </w:r>
          </w:p>
        </w:tc>
      </w:tr>
      <w:tr w:rsidR="00536953" w:rsidRPr="00994E52" w:rsidTr="00645A80">
        <w:trPr>
          <w:trHeight w:val="3115"/>
        </w:trPr>
        <w:tc>
          <w:tcPr>
            <w:tcW w:w="683" w:type="dxa"/>
          </w:tcPr>
          <w:p w:rsidR="00536953" w:rsidRPr="00994E52" w:rsidRDefault="00536953" w:rsidP="00365640">
            <w:pPr>
              <w:jc w:val="center"/>
              <w:rPr>
                <w:color w:val="000000"/>
                <w:sz w:val="24"/>
                <w:szCs w:val="24"/>
              </w:rPr>
            </w:pPr>
          </w:p>
          <w:p w:rsidR="00536953" w:rsidRPr="00994E52" w:rsidRDefault="00536953" w:rsidP="00365640">
            <w:pPr>
              <w:jc w:val="center"/>
              <w:rPr>
                <w:color w:val="000000"/>
                <w:sz w:val="24"/>
                <w:szCs w:val="24"/>
              </w:rPr>
            </w:pPr>
            <w:r w:rsidRPr="00994E52">
              <w:rPr>
                <w:color w:val="000000"/>
                <w:sz w:val="24"/>
                <w:szCs w:val="24"/>
              </w:rPr>
              <w:t>1</w:t>
            </w:r>
            <w:r>
              <w:rPr>
                <w:color w:val="000000"/>
                <w:sz w:val="24"/>
                <w:szCs w:val="24"/>
              </w:rPr>
              <w:t>2</w:t>
            </w:r>
            <w:r w:rsidRPr="00994E52">
              <w:rPr>
                <w:color w:val="000000"/>
                <w:sz w:val="24"/>
                <w:szCs w:val="24"/>
              </w:rPr>
              <w:t>.</w:t>
            </w:r>
          </w:p>
        </w:tc>
        <w:tc>
          <w:tcPr>
            <w:tcW w:w="3570" w:type="dxa"/>
          </w:tcPr>
          <w:p w:rsidR="00536953" w:rsidRPr="00994E52" w:rsidRDefault="00536953" w:rsidP="00365640">
            <w:pPr>
              <w:spacing w:line="276" w:lineRule="auto"/>
              <w:jc w:val="both"/>
              <w:rPr>
                <w:sz w:val="24"/>
                <w:szCs w:val="24"/>
                <w:lang w:eastAsia="en-US"/>
              </w:rPr>
            </w:pPr>
          </w:p>
          <w:p w:rsidR="00536953" w:rsidRPr="00C20084" w:rsidRDefault="00536953" w:rsidP="00365640">
            <w:pPr>
              <w:spacing w:line="276" w:lineRule="auto"/>
              <w:jc w:val="both"/>
              <w:rPr>
                <w:sz w:val="24"/>
                <w:szCs w:val="24"/>
                <w:lang w:eastAsia="en-US"/>
              </w:rPr>
            </w:pPr>
            <w:proofErr w:type="spellStart"/>
            <w:r w:rsidRPr="00C20084">
              <w:rPr>
                <w:sz w:val="24"/>
                <w:szCs w:val="24"/>
                <w:lang w:eastAsia="en-US"/>
              </w:rPr>
              <w:t>Габионные</w:t>
            </w:r>
            <w:proofErr w:type="spellEnd"/>
            <w:r w:rsidRPr="00C20084">
              <w:rPr>
                <w:sz w:val="24"/>
                <w:szCs w:val="24"/>
                <w:lang w:eastAsia="en-US"/>
              </w:rPr>
              <w:t xml:space="preserve">  конструкции</w:t>
            </w:r>
          </w:p>
          <w:p w:rsidR="00536953" w:rsidRPr="00C20084"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pacing w:line="276" w:lineRule="auto"/>
              <w:jc w:val="both"/>
              <w:rPr>
                <w:sz w:val="24"/>
                <w:szCs w:val="24"/>
                <w:lang w:eastAsia="en-US"/>
              </w:rPr>
            </w:pPr>
          </w:p>
          <w:p w:rsidR="00536953" w:rsidRPr="00994E52" w:rsidRDefault="00536953" w:rsidP="00365640">
            <w:pPr>
              <w:suppressAutoHyphens/>
              <w:spacing w:line="276" w:lineRule="auto"/>
              <w:jc w:val="both"/>
              <w:rPr>
                <w:sz w:val="24"/>
                <w:szCs w:val="24"/>
                <w:lang w:eastAsia="en-US"/>
              </w:rPr>
            </w:pPr>
          </w:p>
        </w:tc>
        <w:tc>
          <w:tcPr>
            <w:tcW w:w="5812" w:type="dxa"/>
          </w:tcPr>
          <w:p w:rsidR="00536953" w:rsidRPr="002575A3" w:rsidRDefault="00536953" w:rsidP="00365640">
            <w:pPr>
              <w:jc w:val="both"/>
              <w:rPr>
                <w:sz w:val="24"/>
                <w:szCs w:val="24"/>
                <w:lang w:eastAsia="en-US"/>
              </w:rPr>
            </w:pPr>
            <w:r w:rsidRPr="002575A3">
              <w:rPr>
                <w:sz w:val="24"/>
                <w:szCs w:val="24"/>
                <w:lang w:eastAsia="en-US"/>
              </w:rPr>
              <w:t xml:space="preserve">Матрацы представляют плоскостные конструкции заводского изготовления малой высоты и большой площади  поверхности по ГОСТ из оцинкованной сетки, из проволоки диаметром </w:t>
            </w:r>
            <w:smartTag w:uri="urn:schemas-microsoft-com:office:smarttags" w:element="metricconverter">
              <w:smartTagPr>
                <w:attr w:name="ProductID" w:val="2,7 мм"/>
              </w:smartTagPr>
              <w:r w:rsidRPr="002575A3">
                <w:rPr>
                  <w:sz w:val="24"/>
                  <w:szCs w:val="24"/>
                  <w:lang w:eastAsia="en-US"/>
                </w:rPr>
                <w:t>2,7 мм</w:t>
              </w:r>
            </w:smartTag>
            <w:r w:rsidRPr="002575A3">
              <w:rPr>
                <w:sz w:val="24"/>
                <w:szCs w:val="24"/>
                <w:lang w:eastAsia="en-US"/>
              </w:rPr>
              <w:t xml:space="preserve"> двойного кручения                           с шестиугольными ячейками, разделенными на секции с помощью диафрагм.</w:t>
            </w:r>
          </w:p>
          <w:p w:rsidR="00536953" w:rsidRPr="002575A3" w:rsidRDefault="00536953" w:rsidP="00365640">
            <w:pPr>
              <w:jc w:val="both"/>
              <w:rPr>
                <w:sz w:val="24"/>
                <w:szCs w:val="24"/>
                <w:lang w:eastAsia="en-US"/>
              </w:rPr>
            </w:pPr>
            <w:r w:rsidRPr="002575A3">
              <w:rPr>
                <w:sz w:val="24"/>
                <w:szCs w:val="24"/>
                <w:lang w:eastAsia="en-US"/>
              </w:rPr>
              <w:t>Предельное отклонение диаметра проволоки +/-</w:t>
            </w:r>
            <w:smartTag w:uri="urn:schemas-microsoft-com:office:smarttags" w:element="metricconverter">
              <w:smartTagPr>
                <w:attr w:name="ProductID" w:val="0,06 мм"/>
              </w:smartTagPr>
              <w:r w:rsidRPr="002575A3">
                <w:rPr>
                  <w:sz w:val="24"/>
                  <w:szCs w:val="24"/>
                  <w:lang w:eastAsia="en-US"/>
                </w:rPr>
                <w:t>0,06 мм</w:t>
              </w:r>
            </w:smartTag>
            <w:r w:rsidRPr="002575A3">
              <w:rPr>
                <w:sz w:val="24"/>
                <w:szCs w:val="24"/>
                <w:lang w:eastAsia="en-US"/>
              </w:rPr>
              <w:t xml:space="preserve"> </w:t>
            </w:r>
          </w:p>
          <w:p w:rsidR="00536953" w:rsidRPr="002575A3" w:rsidRDefault="00536953" w:rsidP="00365640">
            <w:pPr>
              <w:jc w:val="both"/>
              <w:rPr>
                <w:sz w:val="24"/>
                <w:szCs w:val="24"/>
                <w:lang w:eastAsia="en-US"/>
              </w:rPr>
            </w:pPr>
            <w:r w:rsidRPr="002575A3">
              <w:rPr>
                <w:sz w:val="24"/>
                <w:szCs w:val="24"/>
                <w:lang w:eastAsia="en-US"/>
              </w:rPr>
              <w:t>Временное сопротивление проволоки на разрыв 35-50 кг/мм</w:t>
            </w:r>
            <w:proofErr w:type="gramStart"/>
            <w:r w:rsidRPr="002575A3">
              <w:rPr>
                <w:sz w:val="24"/>
                <w:szCs w:val="24"/>
                <w:lang w:eastAsia="en-US"/>
              </w:rPr>
              <w:t>2</w:t>
            </w:r>
            <w:proofErr w:type="gramEnd"/>
          </w:p>
          <w:p w:rsidR="00536953" w:rsidRPr="002575A3" w:rsidRDefault="00536953" w:rsidP="00365640">
            <w:pPr>
              <w:suppressAutoHyphens/>
              <w:jc w:val="both"/>
              <w:rPr>
                <w:sz w:val="24"/>
                <w:szCs w:val="24"/>
                <w:lang w:eastAsia="en-US"/>
              </w:rPr>
            </w:pPr>
            <w:r w:rsidRPr="002575A3">
              <w:rPr>
                <w:sz w:val="24"/>
                <w:szCs w:val="24"/>
                <w:lang w:eastAsia="en-US"/>
              </w:rPr>
              <w:t>Масса цинкового покрытия проволоки 245 г/м</w:t>
            </w:r>
            <w:proofErr w:type="gramStart"/>
            <w:r w:rsidRPr="002575A3">
              <w:rPr>
                <w:sz w:val="24"/>
                <w:szCs w:val="24"/>
                <w:lang w:eastAsia="en-US"/>
              </w:rPr>
              <w:t>2</w:t>
            </w:r>
            <w:proofErr w:type="gramEnd"/>
          </w:p>
        </w:tc>
      </w:tr>
      <w:tr w:rsidR="00536953" w:rsidRPr="00994E52" w:rsidTr="00645A80">
        <w:trPr>
          <w:trHeight w:val="2501"/>
        </w:trPr>
        <w:tc>
          <w:tcPr>
            <w:tcW w:w="683" w:type="dxa"/>
          </w:tcPr>
          <w:p w:rsidR="00536953" w:rsidRPr="00994E52" w:rsidRDefault="00536953" w:rsidP="00365640">
            <w:pPr>
              <w:jc w:val="center"/>
              <w:rPr>
                <w:color w:val="000000"/>
                <w:sz w:val="24"/>
                <w:szCs w:val="24"/>
              </w:rPr>
            </w:pPr>
            <w:r>
              <w:rPr>
                <w:color w:val="000000"/>
                <w:sz w:val="24"/>
                <w:szCs w:val="24"/>
              </w:rPr>
              <w:t>13.</w:t>
            </w:r>
          </w:p>
        </w:tc>
        <w:tc>
          <w:tcPr>
            <w:tcW w:w="3570" w:type="dxa"/>
          </w:tcPr>
          <w:p w:rsidR="00536953" w:rsidRDefault="00536953" w:rsidP="00365640">
            <w:pPr>
              <w:spacing w:line="276" w:lineRule="auto"/>
              <w:jc w:val="both"/>
              <w:rPr>
                <w:sz w:val="24"/>
                <w:szCs w:val="24"/>
                <w:lang w:eastAsia="en-US"/>
              </w:rPr>
            </w:pPr>
            <w:proofErr w:type="spellStart"/>
            <w:r w:rsidRPr="00C20084">
              <w:rPr>
                <w:sz w:val="24"/>
                <w:szCs w:val="24"/>
                <w:lang w:eastAsia="en-US"/>
              </w:rPr>
              <w:t>Геотекстиль</w:t>
            </w:r>
            <w:proofErr w:type="spellEnd"/>
          </w:p>
          <w:p w:rsidR="00536953" w:rsidRPr="00C20084" w:rsidRDefault="00536953" w:rsidP="00365640">
            <w:pPr>
              <w:spacing w:line="276" w:lineRule="auto"/>
              <w:jc w:val="both"/>
              <w:rPr>
                <w:sz w:val="24"/>
                <w:szCs w:val="24"/>
                <w:lang w:eastAsia="en-US"/>
              </w:rPr>
            </w:pPr>
          </w:p>
        </w:tc>
        <w:tc>
          <w:tcPr>
            <w:tcW w:w="5812" w:type="dxa"/>
          </w:tcPr>
          <w:p w:rsidR="00536953" w:rsidRPr="002575A3" w:rsidRDefault="00536953" w:rsidP="004903E4">
            <w:pPr>
              <w:jc w:val="both"/>
              <w:rPr>
                <w:b/>
                <w:sz w:val="24"/>
                <w:szCs w:val="24"/>
                <w:lang w:eastAsia="en-US"/>
              </w:rPr>
            </w:pPr>
            <w:r w:rsidRPr="002575A3">
              <w:rPr>
                <w:sz w:val="24"/>
                <w:szCs w:val="24"/>
                <w:lang w:eastAsia="en-US"/>
              </w:rPr>
              <w:t xml:space="preserve">полотно </w:t>
            </w:r>
            <w:proofErr w:type="spellStart"/>
            <w:r w:rsidRPr="002575A3">
              <w:rPr>
                <w:sz w:val="24"/>
                <w:szCs w:val="24"/>
                <w:lang w:eastAsia="en-US"/>
              </w:rPr>
              <w:t>иглопробивное</w:t>
            </w:r>
            <w:proofErr w:type="spellEnd"/>
            <w:r w:rsidRPr="002575A3">
              <w:rPr>
                <w:sz w:val="24"/>
                <w:szCs w:val="24"/>
                <w:lang w:eastAsia="en-US"/>
              </w:rPr>
              <w:t xml:space="preserve"> для  дорожного строительства.</w:t>
            </w:r>
          </w:p>
          <w:p w:rsidR="00536953" w:rsidRPr="002575A3" w:rsidRDefault="00536953" w:rsidP="00365640">
            <w:pPr>
              <w:rPr>
                <w:b/>
                <w:sz w:val="24"/>
                <w:szCs w:val="24"/>
                <w:lang w:eastAsia="en-US"/>
              </w:rPr>
            </w:pPr>
            <w:r w:rsidRPr="002575A3">
              <w:rPr>
                <w:sz w:val="24"/>
                <w:szCs w:val="24"/>
                <w:lang w:eastAsia="en-US"/>
              </w:rPr>
              <w:t xml:space="preserve"> Прочность на разрыв, кН/ на </w:t>
            </w:r>
            <w:smartTag w:uri="urn:schemas-microsoft-com:office:smarttags" w:element="metricconverter">
              <w:smartTagPr>
                <w:attr w:name="ProductID" w:val="1 м"/>
              </w:smartTagPr>
              <w:r w:rsidRPr="002575A3">
                <w:rPr>
                  <w:sz w:val="24"/>
                  <w:szCs w:val="24"/>
                  <w:lang w:eastAsia="en-US"/>
                </w:rPr>
                <w:t>1 м</w:t>
              </w:r>
            </w:smartTag>
            <w:r w:rsidRPr="002575A3">
              <w:rPr>
                <w:sz w:val="24"/>
                <w:szCs w:val="24"/>
                <w:lang w:eastAsia="en-US"/>
              </w:rPr>
              <w:t xml:space="preserve"> ширины полотна – 7-10</w:t>
            </w:r>
          </w:p>
          <w:p w:rsidR="00536953" w:rsidRPr="002575A3" w:rsidRDefault="00536953" w:rsidP="00365640">
            <w:pPr>
              <w:rPr>
                <w:sz w:val="24"/>
                <w:szCs w:val="24"/>
                <w:lang w:eastAsia="en-US"/>
              </w:rPr>
            </w:pPr>
            <w:r w:rsidRPr="002575A3">
              <w:rPr>
                <w:sz w:val="24"/>
                <w:szCs w:val="24"/>
                <w:lang w:eastAsia="en-US"/>
              </w:rPr>
              <w:t>Удлинение при разрыве, % - 60-100</w:t>
            </w:r>
          </w:p>
          <w:p w:rsidR="00536953" w:rsidRPr="002575A3" w:rsidRDefault="00536953" w:rsidP="00365640">
            <w:pPr>
              <w:rPr>
                <w:sz w:val="24"/>
                <w:szCs w:val="24"/>
                <w:lang w:eastAsia="en-US"/>
              </w:rPr>
            </w:pPr>
            <w:r w:rsidRPr="002575A3">
              <w:rPr>
                <w:sz w:val="24"/>
                <w:szCs w:val="24"/>
                <w:lang w:eastAsia="en-US"/>
              </w:rPr>
              <w:t>Прочность на продавливание, кН – 300-500</w:t>
            </w:r>
          </w:p>
          <w:p w:rsidR="00536953" w:rsidRPr="002575A3" w:rsidRDefault="00536953" w:rsidP="00365640">
            <w:pPr>
              <w:rPr>
                <w:sz w:val="24"/>
                <w:szCs w:val="24"/>
                <w:lang w:eastAsia="en-US"/>
              </w:rPr>
            </w:pPr>
            <w:proofErr w:type="spellStart"/>
            <w:r w:rsidRPr="002575A3">
              <w:rPr>
                <w:sz w:val="24"/>
                <w:szCs w:val="24"/>
                <w:lang w:eastAsia="en-US"/>
              </w:rPr>
              <w:t>Водополощение</w:t>
            </w:r>
            <w:proofErr w:type="spellEnd"/>
            <w:r w:rsidRPr="002575A3">
              <w:rPr>
                <w:sz w:val="24"/>
                <w:szCs w:val="24"/>
                <w:lang w:eastAsia="en-US"/>
              </w:rPr>
              <w:t>, % - 600-700</w:t>
            </w:r>
          </w:p>
          <w:p w:rsidR="00536953" w:rsidRPr="002575A3" w:rsidRDefault="00536953" w:rsidP="00365640">
            <w:pPr>
              <w:rPr>
                <w:sz w:val="24"/>
                <w:szCs w:val="24"/>
                <w:lang w:eastAsia="en-US"/>
              </w:rPr>
            </w:pPr>
            <w:r w:rsidRPr="002575A3">
              <w:rPr>
                <w:sz w:val="24"/>
                <w:szCs w:val="24"/>
                <w:lang w:eastAsia="en-US"/>
              </w:rPr>
              <w:t xml:space="preserve">Толщина </w:t>
            </w:r>
            <w:proofErr w:type="spellStart"/>
            <w:r w:rsidRPr="002575A3">
              <w:rPr>
                <w:sz w:val="24"/>
                <w:szCs w:val="24"/>
                <w:lang w:eastAsia="en-US"/>
              </w:rPr>
              <w:t>дорнита</w:t>
            </w:r>
            <w:proofErr w:type="spellEnd"/>
            <w:r w:rsidRPr="002575A3">
              <w:rPr>
                <w:sz w:val="24"/>
                <w:szCs w:val="24"/>
                <w:lang w:eastAsia="en-US"/>
              </w:rPr>
              <w:t>, мм –  4+/- 1,0</w:t>
            </w:r>
          </w:p>
          <w:p w:rsidR="00536953" w:rsidRPr="002575A3" w:rsidRDefault="00536953" w:rsidP="00365640">
            <w:pPr>
              <w:rPr>
                <w:sz w:val="24"/>
                <w:szCs w:val="24"/>
                <w:lang w:eastAsia="en-US"/>
              </w:rPr>
            </w:pPr>
            <w:r w:rsidRPr="002575A3">
              <w:rPr>
                <w:sz w:val="24"/>
                <w:szCs w:val="24"/>
                <w:lang w:eastAsia="en-US"/>
              </w:rPr>
              <w:t xml:space="preserve">Коэффициент фильтрации </w:t>
            </w:r>
            <w:proofErr w:type="gramStart"/>
            <w:r w:rsidRPr="002575A3">
              <w:rPr>
                <w:sz w:val="24"/>
                <w:szCs w:val="24"/>
                <w:lang w:eastAsia="en-US"/>
              </w:rPr>
              <w:t>уплотненного</w:t>
            </w:r>
            <w:proofErr w:type="gramEnd"/>
            <w:r w:rsidRPr="002575A3">
              <w:rPr>
                <w:sz w:val="24"/>
                <w:szCs w:val="24"/>
                <w:lang w:eastAsia="en-US"/>
              </w:rPr>
              <w:t xml:space="preserve"> </w:t>
            </w:r>
            <w:proofErr w:type="spellStart"/>
            <w:r w:rsidRPr="002575A3">
              <w:rPr>
                <w:sz w:val="24"/>
                <w:szCs w:val="24"/>
                <w:lang w:eastAsia="en-US"/>
              </w:rPr>
              <w:t>дорнита</w:t>
            </w:r>
            <w:proofErr w:type="spellEnd"/>
            <w:r w:rsidRPr="002575A3">
              <w:rPr>
                <w:sz w:val="24"/>
                <w:szCs w:val="24"/>
                <w:lang w:eastAsia="en-US"/>
              </w:rPr>
              <w:t>, не менее, м/</w:t>
            </w:r>
            <w:proofErr w:type="spellStart"/>
            <w:r w:rsidRPr="002575A3">
              <w:rPr>
                <w:sz w:val="24"/>
                <w:szCs w:val="24"/>
                <w:lang w:eastAsia="en-US"/>
              </w:rPr>
              <w:t>сут</w:t>
            </w:r>
            <w:proofErr w:type="spellEnd"/>
            <w:r w:rsidRPr="002575A3">
              <w:rPr>
                <w:sz w:val="24"/>
                <w:szCs w:val="24"/>
                <w:lang w:eastAsia="en-US"/>
              </w:rPr>
              <w:t>. – 30-40</w:t>
            </w:r>
          </w:p>
        </w:tc>
      </w:tr>
      <w:tr w:rsidR="00536953" w:rsidRPr="00994E52" w:rsidTr="00645A80">
        <w:trPr>
          <w:trHeight w:val="936"/>
        </w:trPr>
        <w:tc>
          <w:tcPr>
            <w:tcW w:w="683" w:type="dxa"/>
          </w:tcPr>
          <w:p w:rsidR="00536953" w:rsidRDefault="00536953" w:rsidP="00365640">
            <w:pPr>
              <w:jc w:val="center"/>
              <w:rPr>
                <w:color w:val="000000"/>
                <w:sz w:val="24"/>
                <w:szCs w:val="24"/>
              </w:rPr>
            </w:pPr>
            <w:r>
              <w:rPr>
                <w:color w:val="000000"/>
                <w:sz w:val="24"/>
                <w:szCs w:val="24"/>
              </w:rPr>
              <w:t>14.</w:t>
            </w:r>
          </w:p>
        </w:tc>
        <w:tc>
          <w:tcPr>
            <w:tcW w:w="3570" w:type="dxa"/>
          </w:tcPr>
          <w:p w:rsidR="00536953" w:rsidRPr="00C20084" w:rsidRDefault="00536953" w:rsidP="00365640">
            <w:pPr>
              <w:spacing w:line="276" w:lineRule="auto"/>
              <w:jc w:val="both"/>
              <w:rPr>
                <w:sz w:val="24"/>
                <w:szCs w:val="24"/>
                <w:lang w:eastAsia="en-US"/>
              </w:rPr>
            </w:pPr>
            <w:r>
              <w:rPr>
                <w:sz w:val="24"/>
                <w:szCs w:val="24"/>
                <w:lang w:eastAsia="en-US"/>
              </w:rPr>
              <w:t>Фланцы стальные плоские приварные</w:t>
            </w:r>
          </w:p>
        </w:tc>
        <w:tc>
          <w:tcPr>
            <w:tcW w:w="5812" w:type="dxa"/>
          </w:tcPr>
          <w:p w:rsidR="00536953" w:rsidRPr="002575A3" w:rsidRDefault="00536953" w:rsidP="00365640">
            <w:pPr>
              <w:rPr>
                <w:sz w:val="24"/>
                <w:szCs w:val="24"/>
                <w:lang w:eastAsia="en-US"/>
              </w:rPr>
            </w:pPr>
            <w:r w:rsidRPr="002575A3">
              <w:rPr>
                <w:sz w:val="24"/>
                <w:szCs w:val="24"/>
                <w:lang w:eastAsia="en-US"/>
              </w:rPr>
              <w:t xml:space="preserve">Качество фланца должно соответствовать требованиям технических условий производителя, применяются для соединения арматуры с трубопроводами, соединения отдельных участков трубопроводов между собой и для присоединения трубопроводов к различному оборудованию. Материал: сталь ВСт3сп2; ВСт3сп3. Номинальное (условное давление) </w:t>
            </w:r>
            <w:proofErr w:type="spellStart"/>
            <w:r w:rsidRPr="002575A3">
              <w:rPr>
                <w:sz w:val="24"/>
                <w:szCs w:val="24"/>
                <w:lang w:eastAsia="en-US"/>
              </w:rPr>
              <w:t>Ру</w:t>
            </w:r>
            <w:proofErr w:type="spellEnd"/>
            <w:r w:rsidRPr="002575A3">
              <w:rPr>
                <w:sz w:val="24"/>
                <w:szCs w:val="24"/>
                <w:lang w:eastAsia="en-US"/>
              </w:rPr>
              <w:t xml:space="preserve"> 0,1 МПа и 0,25 МПа, диаметр (условный) </w:t>
            </w:r>
            <w:proofErr w:type="spellStart"/>
            <w:r w:rsidRPr="002575A3">
              <w:rPr>
                <w:sz w:val="24"/>
                <w:szCs w:val="24"/>
                <w:lang w:eastAsia="en-US"/>
              </w:rPr>
              <w:t>Ду</w:t>
            </w:r>
            <w:proofErr w:type="spellEnd"/>
            <w:r w:rsidRPr="002575A3">
              <w:rPr>
                <w:sz w:val="24"/>
                <w:szCs w:val="24"/>
                <w:lang w:eastAsia="en-US"/>
              </w:rPr>
              <w:t xml:space="preserve"> </w:t>
            </w:r>
            <w:smartTag w:uri="urn:schemas-microsoft-com:office:smarttags" w:element="metricconverter">
              <w:smartTagPr>
                <w:attr w:name="ProductID" w:val="300 мм"/>
              </w:smartTagPr>
              <w:r w:rsidRPr="002575A3">
                <w:rPr>
                  <w:sz w:val="24"/>
                  <w:szCs w:val="24"/>
                  <w:lang w:eastAsia="en-US"/>
                </w:rPr>
                <w:t>300 мм</w:t>
              </w:r>
            </w:smartTag>
          </w:p>
        </w:tc>
      </w:tr>
      <w:tr w:rsidR="00536953" w:rsidRPr="00994E52" w:rsidTr="00645A80">
        <w:trPr>
          <w:trHeight w:val="1064"/>
        </w:trPr>
        <w:tc>
          <w:tcPr>
            <w:tcW w:w="683" w:type="dxa"/>
          </w:tcPr>
          <w:p w:rsidR="00536953" w:rsidRDefault="00536953" w:rsidP="00365640">
            <w:pPr>
              <w:jc w:val="center"/>
              <w:rPr>
                <w:color w:val="000000"/>
                <w:sz w:val="24"/>
                <w:szCs w:val="24"/>
              </w:rPr>
            </w:pPr>
            <w:r>
              <w:rPr>
                <w:color w:val="000000"/>
                <w:sz w:val="24"/>
                <w:szCs w:val="24"/>
              </w:rPr>
              <w:t>15.</w:t>
            </w:r>
          </w:p>
        </w:tc>
        <w:tc>
          <w:tcPr>
            <w:tcW w:w="3570" w:type="dxa"/>
          </w:tcPr>
          <w:p w:rsidR="00536953" w:rsidRPr="00C20084" w:rsidRDefault="00536953" w:rsidP="00365640">
            <w:pPr>
              <w:spacing w:line="276" w:lineRule="auto"/>
              <w:jc w:val="both"/>
              <w:rPr>
                <w:sz w:val="24"/>
                <w:szCs w:val="24"/>
                <w:lang w:eastAsia="en-US"/>
              </w:rPr>
            </w:pPr>
            <w:r>
              <w:rPr>
                <w:sz w:val="24"/>
                <w:szCs w:val="24"/>
                <w:lang w:eastAsia="en-US"/>
              </w:rPr>
              <w:t>Клапан обратный приемный с сеткой фланцевый</w:t>
            </w:r>
          </w:p>
        </w:tc>
        <w:tc>
          <w:tcPr>
            <w:tcW w:w="5812" w:type="dxa"/>
          </w:tcPr>
          <w:p w:rsidR="00536953" w:rsidRPr="002575A3" w:rsidRDefault="00536953" w:rsidP="00365640">
            <w:pPr>
              <w:rPr>
                <w:sz w:val="24"/>
                <w:szCs w:val="24"/>
                <w:lang w:eastAsia="en-US"/>
              </w:rPr>
            </w:pPr>
            <w:r w:rsidRPr="002575A3">
              <w:rPr>
                <w:sz w:val="24"/>
                <w:szCs w:val="24"/>
                <w:lang w:eastAsia="en-US"/>
              </w:rPr>
              <w:t xml:space="preserve">16ч42р. Диаметр </w:t>
            </w:r>
            <w:proofErr w:type="spellStart"/>
            <w:r w:rsidRPr="002575A3">
              <w:rPr>
                <w:sz w:val="24"/>
                <w:szCs w:val="24"/>
                <w:lang w:eastAsia="en-US"/>
              </w:rPr>
              <w:t>Ду</w:t>
            </w:r>
            <w:proofErr w:type="spellEnd"/>
            <w:r w:rsidRPr="002575A3">
              <w:rPr>
                <w:sz w:val="24"/>
                <w:szCs w:val="24"/>
                <w:lang w:eastAsia="en-US"/>
              </w:rPr>
              <w:t xml:space="preserve"> </w:t>
            </w:r>
            <w:smartTag w:uri="urn:schemas-microsoft-com:office:smarttags" w:element="metricconverter">
              <w:smartTagPr>
                <w:attr w:name="ProductID" w:val="300 мм"/>
              </w:smartTagPr>
              <w:r w:rsidRPr="002575A3">
                <w:rPr>
                  <w:sz w:val="24"/>
                  <w:szCs w:val="24"/>
                  <w:lang w:eastAsia="en-US"/>
                </w:rPr>
                <w:t>300 мм</w:t>
              </w:r>
            </w:smartTag>
            <w:r w:rsidRPr="002575A3">
              <w:rPr>
                <w:sz w:val="24"/>
                <w:szCs w:val="24"/>
                <w:lang w:eastAsia="en-US"/>
              </w:rPr>
              <w:t>. Присоединение фланцевое по ГОСТ 12815-80. Рабочая среда: вода, пар, неагрессивные среды.</w:t>
            </w:r>
          </w:p>
          <w:p w:rsidR="00536953" w:rsidRPr="002575A3" w:rsidRDefault="00536953" w:rsidP="00365640">
            <w:pPr>
              <w:rPr>
                <w:sz w:val="24"/>
                <w:szCs w:val="24"/>
                <w:lang w:eastAsia="en-US"/>
              </w:rPr>
            </w:pPr>
            <w:r w:rsidRPr="002575A3">
              <w:rPr>
                <w:sz w:val="24"/>
                <w:szCs w:val="24"/>
                <w:lang w:eastAsia="en-US"/>
              </w:rPr>
              <w:t xml:space="preserve">Давление: </w:t>
            </w:r>
            <w:proofErr w:type="spellStart"/>
            <w:r w:rsidRPr="002575A3">
              <w:rPr>
                <w:sz w:val="24"/>
                <w:szCs w:val="24"/>
                <w:lang w:eastAsia="en-US"/>
              </w:rPr>
              <w:t>Ру</w:t>
            </w:r>
            <w:proofErr w:type="spellEnd"/>
            <w:r w:rsidRPr="002575A3">
              <w:rPr>
                <w:sz w:val="24"/>
                <w:szCs w:val="24"/>
                <w:lang w:eastAsia="en-US"/>
              </w:rPr>
              <w:t xml:space="preserve"> </w:t>
            </w:r>
            <w:r w:rsidRPr="002575A3">
              <w:rPr>
                <w:sz w:val="24"/>
                <w:szCs w:val="24"/>
                <w:lang w:val="en-US" w:eastAsia="en-US"/>
              </w:rPr>
              <w:t>max</w:t>
            </w:r>
            <w:r w:rsidRPr="002575A3">
              <w:rPr>
                <w:sz w:val="24"/>
                <w:szCs w:val="24"/>
                <w:lang w:eastAsia="en-US"/>
              </w:rPr>
              <w:t>: 2,5 МПа.</w:t>
            </w:r>
          </w:p>
          <w:p w:rsidR="00536953" w:rsidRPr="002575A3" w:rsidRDefault="00536953" w:rsidP="00365640">
            <w:pPr>
              <w:rPr>
                <w:sz w:val="24"/>
                <w:szCs w:val="24"/>
                <w:lang w:eastAsia="en-US"/>
              </w:rPr>
            </w:pPr>
            <w:r w:rsidRPr="002575A3">
              <w:rPr>
                <w:sz w:val="24"/>
                <w:szCs w:val="24"/>
                <w:lang w:eastAsia="en-US"/>
              </w:rPr>
              <w:t>Качество клапана должно соответствовать требованиям технических условий производителя.</w:t>
            </w:r>
          </w:p>
        </w:tc>
      </w:tr>
      <w:tr w:rsidR="00FB39D2" w:rsidRPr="00994E52" w:rsidTr="00645A80">
        <w:trPr>
          <w:trHeight w:val="145"/>
        </w:trPr>
        <w:tc>
          <w:tcPr>
            <w:tcW w:w="683" w:type="dxa"/>
          </w:tcPr>
          <w:p w:rsidR="00FB39D2" w:rsidRDefault="004672D2" w:rsidP="00365640">
            <w:pPr>
              <w:jc w:val="center"/>
              <w:rPr>
                <w:color w:val="000000"/>
                <w:sz w:val="24"/>
                <w:szCs w:val="24"/>
              </w:rPr>
            </w:pPr>
            <w:r>
              <w:rPr>
                <w:color w:val="000000"/>
                <w:sz w:val="24"/>
                <w:szCs w:val="24"/>
              </w:rPr>
              <w:t>16</w:t>
            </w:r>
          </w:p>
        </w:tc>
        <w:tc>
          <w:tcPr>
            <w:tcW w:w="3570" w:type="dxa"/>
          </w:tcPr>
          <w:p w:rsidR="00FB39D2" w:rsidRPr="00C20084" w:rsidRDefault="004672D2" w:rsidP="00365640">
            <w:pPr>
              <w:jc w:val="both"/>
              <w:rPr>
                <w:sz w:val="24"/>
                <w:szCs w:val="24"/>
              </w:rPr>
            </w:pPr>
            <w:r w:rsidRPr="00C20084">
              <w:rPr>
                <w:sz w:val="24"/>
                <w:szCs w:val="24"/>
              </w:rPr>
              <w:t>Трубы</w:t>
            </w:r>
          </w:p>
        </w:tc>
        <w:tc>
          <w:tcPr>
            <w:tcW w:w="5812" w:type="dxa"/>
          </w:tcPr>
          <w:p w:rsidR="004672D2" w:rsidRPr="004672D2" w:rsidRDefault="004672D2" w:rsidP="004672D2">
            <w:pPr>
              <w:jc w:val="both"/>
              <w:rPr>
                <w:sz w:val="24"/>
                <w:szCs w:val="24"/>
                <w:lang w:eastAsia="en-US"/>
              </w:rPr>
            </w:pPr>
            <w:r w:rsidRPr="004672D2">
              <w:rPr>
                <w:sz w:val="24"/>
                <w:szCs w:val="24"/>
                <w:lang w:eastAsia="en-US"/>
              </w:rPr>
              <w:t>Трубы должны быть стальные, группы с нормированием химического состава. Материал изготовления должна быть сталь Ст2кп</w:t>
            </w:r>
            <w:r>
              <w:rPr>
                <w:sz w:val="24"/>
                <w:szCs w:val="24"/>
                <w:lang w:eastAsia="en-US"/>
              </w:rPr>
              <w:t>/</w:t>
            </w:r>
            <w:r w:rsidRPr="004672D2">
              <w:rPr>
                <w:sz w:val="24"/>
                <w:szCs w:val="24"/>
                <w:lang w:eastAsia="en-US"/>
              </w:rPr>
              <w:t>3кп</w:t>
            </w:r>
            <w:r>
              <w:rPr>
                <w:sz w:val="24"/>
                <w:szCs w:val="24"/>
                <w:lang w:eastAsia="en-US"/>
              </w:rPr>
              <w:t>/</w:t>
            </w:r>
            <w:r w:rsidRPr="004672D2">
              <w:rPr>
                <w:sz w:val="24"/>
                <w:szCs w:val="24"/>
                <w:lang w:eastAsia="en-US"/>
              </w:rPr>
              <w:t>4кп. Массовая доля химических элементов</w:t>
            </w:r>
            <w:proofErr w:type="gramStart"/>
            <w:r w:rsidRPr="004672D2">
              <w:rPr>
                <w:sz w:val="24"/>
                <w:szCs w:val="24"/>
                <w:lang w:eastAsia="en-US"/>
              </w:rPr>
              <w:t xml:space="preserve">, %: </w:t>
            </w:r>
            <w:proofErr w:type="gramEnd"/>
            <w:r w:rsidRPr="004672D2">
              <w:rPr>
                <w:sz w:val="24"/>
                <w:szCs w:val="24"/>
                <w:lang w:eastAsia="en-US"/>
              </w:rPr>
              <w:t xml:space="preserve">Углерода от 0,09 до 0,27.Марганца от 0,25 до 0,70. Кремния не более 0,05.Длина трубы должна быть не менее 5 м. </w:t>
            </w:r>
          </w:p>
          <w:p w:rsidR="00FB39D2" w:rsidRPr="002575A3" w:rsidRDefault="004672D2" w:rsidP="004672D2">
            <w:pPr>
              <w:jc w:val="both"/>
              <w:rPr>
                <w:sz w:val="24"/>
                <w:szCs w:val="24"/>
                <w:lang w:eastAsia="en-US"/>
              </w:rPr>
            </w:pPr>
            <w:r w:rsidRPr="004672D2">
              <w:rPr>
                <w:sz w:val="24"/>
                <w:szCs w:val="24"/>
                <w:lang w:eastAsia="en-US"/>
              </w:rPr>
              <w:t xml:space="preserve">На поверхности труб не допускаются трещины, плены, закаты, </w:t>
            </w:r>
            <w:proofErr w:type="gramStart"/>
            <w:r w:rsidRPr="004672D2">
              <w:rPr>
                <w:sz w:val="24"/>
                <w:szCs w:val="24"/>
                <w:lang w:eastAsia="en-US"/>
              </w:rPr>
              <w:t>рванины</w:t>
            </w:r>
            <w:proofErr w:type="gramEnd"/>
            <w:r w:rsidRPr="004672D2">
              <w:rPr>
                <w:sz w:val="24"/>
                <w:szCs w:val="24"/>
                <w:lang w:eastAsia="en-US"/>
              </w:rPr>
              <w:t xml:space="preserve"> и риски. Ремонт сваркой основного металла труб не допускается.</w:t>
            </w:r>
            <w:r>
              <w:rPr>
                <w:sz w:val="24"/>
                <w:szCs w:val="24"/>
                <w:lang w:eastAsia="en-US"/>
              </w:rPr>
              <w:t xml:space="preserve"> </w:t>
            </w:r>
            <w:r w:rsidRPr="004672D2">
              <w:rPr>
                <w:sz w:val="24"/>
                <w:szCs w:val="24"/>
                <w:lang w:eastAsia="en-US"/>
              </w:rPr>
              <w:t xml:space="preserve">Требование к размерам: наружный диаметр должен составлять 325 мм, толщина стенки </w:t>
            </w:r>
            <w:r>
              <w:rPr>
                <w:sz w:val="24"/>
                <w:szCs w:val="24"/>
                <w:lang w:eastAsia="en-US"/>
              </w:rPr>
              <w:t>8</w:t>
            </w:r>
            <w:r w:rsidRPr="004672D2">
              <w:rPr>
                <w:sz w:val="24"/>
                <w:szCs w:val="24"/>
                <w:lang w:eastAsia="en-US"/>
              </w:rPr>
              <w:t xml:space="preserve"> мм. Маркировка должна содержать размер трубы, марку стали, товарный знак; наименование, товарный знак предприятия-изготовителя. Должны быть изготовлены мерной;  немерной длины, из кипящей стали.</w:t>
            </w:r>
          </w:p>
        </w:tc>
      </w:tr>
      <w:tr w:rsidR="004672D2" w:rsidRPr="00994E52" w:rsidTr="00645A80">
        <w:trPr>
          <w:trHeight w:val="145"/>
        </w:trPr>
        <w:tc>
          <w:tcPr>
            <w:tcW w:w="683" w:type="dxa"/>
          </w:tcPr>
          <w:p w:rsidR="004672D2" w:rsidRDefault="00AC7514" w:rsidP="00365640">
            <w:pPr>
              <w:jc w:val="center"/>
              <w:rPr>
                <w:color w:val="000000"/>
                <w:sz w:val="24"/>
                <w:szCs w:val="24"/>
              </w:rPr>
            </w:pPr>
            <w:r>
              <w:rPr>
                <w:color w:val="000000"/>
                <w:sz w:val="24"/>
                <w:szCs w:val="24"/>
              </w:rPr>
              <w:t>17</w:t>
            </w:r>
          </w:p>
        </w:tc>
        <w:tc>
          <w:tcPr>
            <w:tcW w:w="3570" w:type="dxa"/>
          </w:tcPr>
          <w:p w:rsidR="004672D2" w:rsidRPr="00C20084" w:rsidRDefault="00AC7514" w:rsidP="00365640">
            <w:pPr>
              <w:jc w:val="both"/>
              <w:rPr>
                <w:sz w:val="24"/>
                <w:szCs w:val="24"/>
              </w:rPr>
            </w:pPr>
            <w:r>
              <w:rPr>
                <w:sz w:val="24"/>
                <w:szCs w:val="24"/>
              </w:rPr>
              <w:t>Трубы</w:t>
            </w:r>
          </w:p>
        </w:tc>
        <w:tc>
          <w:tcPr>
            <w:tcW w:w="5812" w:type="dxa"/>
          </w:tcPr>
          <w:p w:rsidR="00AC7514" w:rsidRPr="00AC7514" w:rsidRDefault="00AC7514" w:rsidP="00AC7514">
            <w:pPr>
              <w:jc w:val="both"/>
              <w:rPr>
                <w:sz w:val="24"/>
                <w:szCs w:val="24"/>
                <w:lang w:eastAsia="en-US"/>
              </w:rPr>
            </w:pPr>
            <w:r w:rsidRPr="00AC7514">
              <w:rPr>
                <w:sz w:val="24"/>
                <w:szCs w:val="24"/>
                <w:lang w:eastAsia="en-US"/>
              </w:rPr>
              <w:t xml:space="preserve">Трубы должны быть стальные, группы с нормированием механических свойств и химического </w:t>
            </w:r>
            <w:r w:rsidRPr="00AC7514">
              <w:rPr>
                <w:sz w:val="24"/>
                <w:szCs w:val="24"/>
                <w:lang w:eastAsia="en-US"/>
              </w:rPr>
              <w:lastRenderedPageBreak/>
              <w:t>состава. Материал изготовления должна быть сталь Ст2пс</w:t>
            </w:r>
            <w:r>
              <w:rPr>
                <w:sz w:val="24"/>
                <w:szCs w:val="24"/>
                <w:lang w:eastAsia="en-US"/>
              </w:rPr>
              <w:t>/</w:t>
            </w:r>
            <w:r w:rsidRPr="00AC7514">
              <w:rPr>
                <w:sz w:val="24"/>
                <w:szCs w:val="24"/>
                <w:lang w:eastAsia="en-US"/>
              </w:rPr>
              <w:t>3пс</w:t>
            </w:r>
            <w:r>
              <w:rPr>
                <w:sz w:val="24"/>
                <w:szCs w:val="24"/>
                <w:lang w:eastAsia="en-US"/>
              </w:rPr>
              <w:t>/</w:t>
            </w:r>
            <w:r w:rsidRPr="00AC7514">
              <w:rPr>
                <w:sz w:val="24"/>
                <w:szCs w:val="24"/>
                <w:lang w:eastAsia="en-US"/>
              </w:rPr>
              <w:t>4пс. Массовая доля химических элементов</w:t>
            </w:r>
            <w:proofErr w:type="gramStart"/>
            <w:r w:rsidRPr="00AC7514">
              <w:rPr>
                <w:sz w:val="24"/>
                <w:szCs w:val="24"/>
                <w:lang w:eastAsia="en-US"/>
              </w:rPr>
              <w:t xml:space="preserve">, %: </w:t>
            </w:r>
            <w:proofErr w:type="gramEnd"/>
            <w:r w:rsidRPr="00AC7514">
              <w:rPr>
                <w:sz w:val="24"/>
                <w:szCs w:val="24"/>
                <w:lang w:eastAsia="en-US"/>
              </w:rPr>
              <w:t>Углерода от 0,09 до 0,27.Марганца от 0,25 до 0,70.</w:t>
            </w:r>
          </w:p>
          <w:p w:rsidR="00AC7514" w:rsidRPr="00AC7514" w:rsidRDefault="00AC7514" w:rsidP="00AC7514">
            <w:pPr>
              <w:jc w:val="both"/>
              <w:rPr>
                <w:sz w:val="24"/>
                <w:szCs w:val="24"/>
                <w:lang w:eastAsia="en-US"/>
              </w:rPr>
            </w:pPr>
            <w:r w:rsidRPr="00AC7514">
              <w:rPr>
                <w:sz w:val="24"/>
                <w:szCs w:val="24"/>
                <w:lang w:eastAsia="en-US"/>
              </w:rPr>
              <w:t xml:space="preserve"> Кремния от  0,05 до 0,15.Временное сопротивление                  разрыву, Н/мм</w:t>
            </w:r>
            <w:proofErr w:type="gramStart"/>
            <w:r w:rsidRPr="00AC7514">
              <w:rPr>
                <w:sz w:val="24"/>
                <w:szCs w:val="24"/>
                <w:lang w:eastAsia="en-US"/>
              </w:rPr>
              <w:t>2</w:t>
            </w:r>
            <w:proofErr w:type="gramEnd"/>
            <w:r w:rsidRPr="00AC7514">
              <w:rPr>
                <w:sz w:val="24"/>
                <w:szCs w:val="24"/>
                <w:lang w:eastAsia="en-US"/>
              </w:rPr>
              <w:t xml:space="preserve">: менее 490.Предел текучести, Н/мм2: менее 344. Должны быть изготовлены мерной;  немерной длины, из полуспокойной стали. </w:t>
            </w:r>
          </w:p>
          <w:p w:rsidR="004672D2" w:rsidRPr="004672D2" w:rsidRDefault="00AC7514" w:rsidP="00E84EDC">
            <w:pPr>
              <w:jc w:val="both"/>
              <w:rPr>
                <w:sz w:val="24"/>
                <w:szCs w:val="24"/>
                <w:lang w:eastAsia="en-US"/>
              </w:rPr>
            </w:pPr>
            <w:r w:rsidRPr="00AC7514">
              <w:rPr>
                <w:sz w:val="24"/>
                <w:szCs w:val="24"/>
                <w:lang w:eastAsia="en-US"/>
              </w:rPr>
              <w:t xml:space="preserve">На поверхности труб не допускаются трещины, плены, закаты, </w:t>
            </w:r>
            <w:proofErr w:type="gramStart"/>
            <w:r w:rsidRPr="00AC7514">
              <w:rPr>
                <w:sz w:val="24"/>
                <w:szCs w:val="24"/>
                <w:lang w:eastAsia="en-US"/>
              </w:rPr>
              <w:t>рванины</w:t>
            </w:r>
            <w:proofErr w:type="gramEnd"/>
            <w:r w:rsidRPr="00AC7514">
              <w:rPr>
                <w:sz w:val="24"/>
                <w:szCs w:val="24"/>
                <w:lang w:eastAsia="en-US"/>
              </w:rPr>
              <w:t xml:space="preserve"> и риски. Ремонт сваркой основного металла труб не </w:t>
            </w:r>
            <w:proofErr w:type="spellStart"/>
            <w:r w:rsidRPr="00AC7514">
              <w:rPr>
                <w:sz w:val="24"/>
                <w:szCs w:val="24"/>
                <w:lang w:eastAsia="en-US"/>
              </w:rPr>
              <w:t>допускается</w:t>
            </w:r>
            <w:proofErr w:type="gramStart"/>
            <w:r w:rsidRPr="00AC7514">
              <w:rPr>
                <w:sz w:val="24"/>
                <w:szCs w:val="24"/>
                <w:lang w:eastAsia="en-US"/>
              </w:rPr>
              <w:t>.Т</w:t>
            </w:r>
            <w:proofErr w:type="gramEnd"/>
            <w:r w:rsidRPr="00AC7514">
              <w:rPr>
                <w:sz w:val="24"/>
                <w:szCs w:val="24"/>
                <w:lang w:eastAsia="en-US"/>
              </w:rPr>
              <w:t>ребование</w:t>
            </w:r>
            <w:proofErr w:type="spellEnd"/>
            <w:r w:rsidRPr="00AC7514">
              <w:rPr>
                <w:sz w:val="24"/>
                <w:szCs w:val="24"/>
                <w:lang w:eastAsia="en-US"/>
              </w:rPr>
              <w:t xml:space="preserve"> к размерам: наружный диаметр должен составлять 325 мм, толщина стенки </w:t>
            </w:r>
            <w:r w:rsidR="00E84EDC">
              <w:rPr>
                <w:sz w:val="24"/>
                <w:szCs w:val="24"/>
                <w:lang w:eastAsia="en-US"/>
              </w:rPr>
              <w:t>8</w:t>
            </w:r>
            <w:r w:rsidRPr="00AC7514">
              <w:rPr>
                <w:sz w:val="24"/>
                <w:szCs w:val="24"/>
                <w:lang w:eastAsia="en-US"/>
              </w:rPr>
              <w:t xml:space="preserve"> мм.</w:t>
            </w:r>
            <w:r w:rsidR="00E84EDC">
              <w:rPr>
                <w:sz w:val="24"/>
                <w:szCs w:val="24"/>
                <w:lang w:eastAsia="en-US"/>
              </w:rPr>
              <w:t xml:space="preserve"> </w:t>
            </w:r>
            <w:r w:rsidRPr="00AC7514">
              <w:rPr>
                <w:sz w:val="24"/>
                <w:szCs w:val="24"/>
                <w:lang w:eastAsia="en-US"/>
              </w:rPr>
              <w:t>Маркировка должна содержать размер трубы, марку стали, товарный знак; наименование, товарный знак предприятия-изготовителя.</w:t>
            </w:r>
            <w:r w:rsidR="00E84EDC">
              <w:rPr>
                <w:sz w:val="24"/>
                <w:szCs w:val="24"/>
                <w:lang w:eastAsia="en-US"/>
              </w:rPr>
              <w:t xml:space="preserve"> </w:t>
            </w:r>
            <w:r w:rsidRPr="00AC7514">
              <w:rPr>
                <w:sz w:val="24"/>
                <w:szCs w:val="24"/>
                <w:lang w:eastAsia="en-US"/>
              </w:rPr>
              <w:t>Металл должен быть термически обработан;  не иметь термической обработки.</w:t>
            </w:r>
          </w:p>
        </w:tc>
      </w:tr>
    </w:tbl>
    <w:p w:rsidR="00A30CB5" w:rsidRDefault="00A30CB5"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Default="004D5139" w:rsidP="00B17447">
      <w:pPr>
        <w:rPr>
          <w:sz w:val="24"/>
          <w:szCs w:val="24"/>
        </w:rPr>
      </w:pPr>
    </w:p>
    <w:p w:rsidR="004D5139" w:rsidRPr="003D1ED8" w:rsidRDefault="004D5139" w:rsidP="00B17447">
      <w:pPr>
        <w:rPr>
          <w:sz w:val="24"/>
          <w:szCs w:val="24"/>
        </w:rPr>
      </w:pPr>
    </w:p>
    <w:sectPr w:rsidR="004D5139" w:rsidRPr="003D1ED8" w:rsidSect="00864729">
      <w:footerReference w:type="even" r:id="rId24"/>
      <w:footerReference w:type="default" r:id="rId25"/>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7D" w:rsidRDefault="00C6147D">
      <w:r>
        <w:separator/>
      </w:r>
    </w:p>
  </w:endnote>
  <w:endnote w:type="continuationSeparator" w:id="0">
    <w:p w:rsidR="00C6147D" w:rsidRDefault="00C6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7D" w:rsidRDefault="00C6147D"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6147D" w:rsidRDefault="00C6147D">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7D" w:rsidRDefault="00C6147D"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049D">
      <w:rPr>
        <w:rStyle w:val="ac"/>
        <w:noProof/>
      </w:rPr>
      <w:t>32</w:t>
    </w:r>
    <w:r>
      <w:rPr>
        <w:rStyle w:val="ac"/>
      </w:rPr>
      <w:fldChar w:fldCharType="end"/>
    </w:r>
  </w:p>
  <w:p w:rsidR="00C6147D" w:rsidRDefault="00C6147D">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7D" w:rsidRDefault="00C6147D">
      <w:r>
        <w:separator/>
      </w:r>
    </w:p>
  </w:footnote>
  <w:footnote w:type="continuationSeparator" w:id="0">
    <w:p w:rsidR="00C6147D" w:rsidRDefault="00C6147D">
      <w:r>
        <w:continuationSeparator/>
      </w:r>
    </w:p>
  </w:footnote>
  <w:footnote w:id="1">
    <w:p w:rsidR="00C6147D" w:rsidRDefault="00C6147D" w:rsidP="00C67C70">
      <w:pPr>
        <w:pStyle w:val="afd"/>
      </w:pPr>
      <w:r w:rsidRPr="00240B25">
        <w:rPr>
          <w:rStyle w:val="aff"/>
        </w:rPr>
        <w:t>*</w:t>
      </w:r>
      <w:r w:rsidRPr="00240B25">
        <w:t xml:space="preserve"> в соответствии с системой налогообложения, применяемой участником размещения заказа</w:t>
      </w:r>
    </w:p>
  </w:footnote>
  <w:footnote w:id="2">
    <w:p w:rsidR="00C6147D" w:rsidRDefault="00C6147D" w:rsidP="00E24C4F">
      <w:pPr>
        <w:pStyle w:val="ae"/>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C6147D" w:rsidRPr="00F21489" w:rsidRDefault="00C6147D" w:rsidP="00F21489">
      <w:pPr>
        <w:pStyle w:val="afd"/>
      </w:pPr>
      <w:r>
        <w:rPr>
          <w:rStyle w:val="aff"/>
        </w:rPr>
        <w:footnoteRef/>
      </w:r>
      <w:r>
        <w:t xml:space="preserve"> Размещено отдельным файлом на </w:t>
      </w:r>
      <w:r w:rsidRPr="00F21489">
        <w:t xml:space="preserve">сайте </w:t>
      </w:r>
      <w:hyperlink r:id="rId1" w:history="1">
        <w:r w:rsidRPr="00F21489">
          <w:rPr>
            <w:color w:val="0000FF"/>
            <w:u w:val="single"/>
            <w:lang w:val="en-US"/>
          </w:rPr>
          <w:t>www</w:t>
        </w:r>
        <w:r w:rsidRPr="00F21489">
          <w:rPr>
            <w:color w:val="0000FF"/>
            <w:u w:val="single"/>
          </w:rPr>
          <w:t>.zakupki.gov.ru</w:t>
        </w:r>
      </w:hyperlink>
    </w:p>
    <w:p w:rsidR="00C6147D" w:rsidRDefault="00C6147D">
      <w:pPr>
        <w:pStyle w:val="a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8A95B19"/>
    <w:multiLevelType w:val="hybridMultilevel"/>
    <w:tmpl w:val="4A5CF862"/>
    <w:lvl w:ilvl="0" w:tplc="B29242D4">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6">
    <w:nsid w:val="15DC5AFD"/>
    <w:multiLevelType w:val="singleLevel"/>
    <w:tmpl w:val="ABBA6CC4"/>
    <w:lvl w:ilvl="0">
      <w:numFmt w:val="bullet"/>
      <w:lvlText w:val="-"/>
      <w:lvlJc w:val="left"/>
      <w:pPr>
        <w:tabs>
          <w:tab w:val="num" w:pos="900"/>
        </w:tabs>
        <w:ind w:left="900" w:hanging="360"/>
      </w:pPr>
      <w:rPr>
        <w:rFonts w:hint="default"/>
      </w:rPr>
    </w:lvl>
  </w:abstractNum>
  <w:abstractNum w:abstractNumId="7">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0C56A07"/>
    <w:multiLevelType w:val="hybridMultilevel"/>
    <w:tmpl w:val="8B18A8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0">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E5E3617"/>
    <w:multiLevelType w:val="hybridMultilevel"/>
    <w:tmpl w:val="B3C66970"/>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E5E5427"/>
    <w:multiLevelType w:val="hybridMultilevel"/>
    <w:tmpl w:val="C546A28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7">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2"/>
  </w:num>
  <w:num w:numId="3">
    <w:abstractNumId w:val="24"/>
  </w:num>
  <w:num w:numId="4">
    <w:abstractNumId w:val="18"/>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7"/>
  </w:num>
  <w:num w:numId="11">
    <w:abstractNumId w:val="0"/>
  </w:num>
  <w:num w:numId="12">
    <w:abstractNumId w:val="17"/>
  </w:num>
  <w:num w:numId="13">
    <w:abstractNumId w:val="15"/>
  </w:num>
  <w:num w:numId="14">
    <w:abstractNumId w:val="2"/>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num>
  <w:num w:numId="30">
    <w:abstractNumId w:val="28"/>
  </w:num>
  <w:num w:numId="31">
    <w:abstractNumId w:val="20"/>
  </w:num>
  <w:num w:numId="32">
    <w:abstractNumId w:val="1"/>
  </w:num>
  <w:num w:numId="33">
    <w:abstractNumId w:val="6"/>
  </w:num>
  <w:num w:numId="34">
    <w:abstractNumId w:val="7"/>
  </w:num>
  <w:num w:numId="35">
    <w:abstractNumId w:val="16"/>
  </w:num>
  <w:num w:numId="36">
    <w:abstractNumId w:val="25"/>
  </w:num>
  <w:num w:numId="37">
    <w:abstractNumId w:val="1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lvlOverride w:ilvl="2"/>
    <w:lvlOverride w:ilvl="3"/>
    <w:lvlOverride w:ilvl="4"/>
    <w:lvlOverride w:ilvl="5"/>
    <w:lvlOverride w:ilvl="6"/>
    <w:lvlOverride w:ilvl="7"/>
    <w:lvlOverride w:ilvl="8"/>
  </w:num>
  <w:num w:numId="42">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6"/>
  </w:num>
  <w:num w:numId="45">
    <w:abstractNumId w:val="4"/>
  </w:num>
  <w:num w:numId="46">
    <w:abstractNumId w:val="8"/>
  </w:num>
  <w:num w:numId="47">
    <w:abstractNumId w:val="3"/>
  </w:num>
  <w:num w:numId="48">
    <w:abstractNumId w:val="3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3EE1"/>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49D"/>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253"/>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4EBA"/>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49C"/>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640"/>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56C"/>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400"/>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52BC"/>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0F6E"/>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2D2"/>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3E4"/>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139"/>
    <w:rsid w:val="004D579A"/>
    <w:rsid w:val="004D59FA"/>
    <w:rsid w:val="004D5CD3"/>
    <w:rsid w:val="004D6C1E"/>
    <w:rsid w:val="004D749A"/>
    <w:rsid w:val="004E03D1"/>
    <w:rsid w:val="004E0416"/>
    <w:rsid w:val="004E05AB"/>
    <w:rsid w:val="004E1F04"/>
    <w:rsid w:val="004E2024"/>
    <w:rsid w:val="004E253B"/>
    <w:rsid w:val="004E38EF"/>
    <w:rsid w:val="004E41AC"/>
    <w:rsid w:val="004E487E"/>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6953"/>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E9B"/>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A80"/>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3A20"/>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275"/>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39A"/>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1E"/>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B7AC2"/>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8ED"/>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2FE1"/>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735"/>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514"/>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B8B"/>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6E5"/>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729"/>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80A"/>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9F5"/>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2DB3"/>
    <w:rsid w:val="00C2310F"/>
    <w:rsid w:val="00C245B8"/>
    <w:rsid w:val="00C2471C"/>
    <w:rsid w:val="00C248A4"/>
    <w:rsid w:val="00C24B65"/>
    <w:rsid w:val="00C2500E"/>
    <w:rsid w:val="00C25AB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47D"/>
    <w:rsid w:val="00C616E6"/>
    <w:rsid w:val="00C617B4"/>
    <w:rsid w:val="00C631C6"/>
    <w:rsid w:val="00C63B9F"/>
    <w:rsid w:val="00C64194"/>
    <w:rsid w:val="00C64F50"/>
    <w:rsid w:val="00C652AC"/>
    <w:rsid w:val="00C65555"/>
    <w:rsid w:val="00C65D90"/>
    <w:rsid w:val="00C66B5A"/>
    <w:rsid w:val="00C66CA2"/>
    <w:rsid w:val="00C67003"/>
    <w:rsid w:val="00C67182"/>
    <w:rsid w:val="00C67C70"/>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014"/>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5CA"/>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15"/>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555C"/>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743"/>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5F0C"/>
    <w:rsid w:val="00E0616B"/>
    <w:rsid w:val="00E06CAB"/>
    <w:rsid w:val="00E07095"/>
    <w:rsid w:val="00E0732C"/>
    <w:rsid w:val="00E0762E"/>
    <w:rsid w:val="00E07C98"/>
    <w:rsid w:val="00E1115E"/>
    <w:rsid w:val="00E1116B"/>
    <w:rsid w:val="00E11402"/>
    <w:rsid w:val="00E11649"/>
    <w:rsid w:val="00E11CFE"/>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C4F"/>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6A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4EDC"/>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CC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3F56"/>
    <w:rsid w:val="00F045AB"/>
    <w:rsid w:val="00F04696"/>
    <w:rsid w:val="00F04917"/>
    <w:rsid w:val="00F05480"/>
    <w:rsid w:val="00F05610"/>
    <w:rsid w:val="00F05A87"/>
    <w:rsid w:val="00F061E9"/>
    <w:rsid w:val="00F06CBB"/>
    <w:rsid w:val="00F06FD4"/>
    <w:rsid w:val="00F0702A"/>
    <w:rsid w:val="00F071E8"/>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489"/>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0DD"/>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7757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9D2"/>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rsid w:val="00E24C4F"/>
    <w:rPr>
      <w:vertAlign w:val="superscript"/>
    </w:rPr>
  </w:style>
  <w:style w:type="table" w:customStyle="1" w:styleId="1f3">
    <w:name w:val="Сетка таблицы1"/>
    <w:basedOn w:val="a3"/>
    <w:next w:val="afc"/>
    <w:rsid w:val="00E05F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rsid w:val="00E24C4F"/>
    <w:rPr>
      <w:vertAlign w:val="superscript"/>
    </w:rPr>
  </w:style>
  <w:style w:type="table" w:customStyle="1" w:styleId="1f3">
    <w:name w:val="Сетка таблицы1"/>
    <w:basedOn w:val="a3"/>
    <w:next w:val="afc"/>
    <w:rsid w:val="00E05F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148C4DAB197C64CA99C5A22D341D1C54A4E19C73B37E594F6523242ET5s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48C4DAB197C64CA99C5A22D341D1C54A1E59870B82353473C2F26T2s9N" TargetMode="External"/><Relationship Id="rId7" Type="http://schemas.openxmlformats.org/officeDocument/2006/relationships/footnotes" Target="footnotes.xml"/><Relationship Id="rId12" Type="http://schemas.openxmlformats.org/officeDocument/2006/relationships/hyperlink" Target="consultantplus://offline/ref=8775A932A471A2DD93EED03944176EE60CA521B258D80EE6E1D32CC45F3CAC1BD965366FA5400BFFx4z9F" TargetMode="External"/><Relationship Id="rId17" Type="http://schemas.openxmlformats.org/officeDocument/2006/relationships/hyperlink" Target="consultantplus://offline/ref=148C4DAB197C64CA99C5A22D341D1C54A0E59D79E5295B1E302DT2s1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ref=148C4DAB197C64CA99C5A22D341D1C54A4E59F71B37E594F6523242ET5s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148C4DAB197C64CA99C5A22D341D1C54A4E19F70B82353473C2F26T2s9N" TargetMode="External"/><Relationship Id="rId10" Type="http://schemas.openxmlformats.org/officeDocument/2006/relationships/hyperlink" Target="consultantplus://offline/main?base=LAW;n=109247;fld=134;dst=100009" TargetMode="External"/><Relationship Id="rId19" Type="http://schemas.openxmlformats.org/officeDocument/2006/relationships/hyperlink" Target="consultantplus://offline/ref=148C4DAB197C64CA99C5A22D341D1C54ACE79E71B82353473C2F26T2s9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hyperlink" Target="consultantplus://offline/ref=148C4DAB197C64CA99C5A22D341D1C54ACE79E71B82353473C2F26T2s9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41F7-E87A-4E00-AC08-195C2D44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53</Pages>
  <Words>19398</Words>
  <Characters>136617</Characters>
  <Application>Microsoft Office Word</Application>
  <DocSecurity>0</DocSecurity>
  <Lines>1138</Lines>
  <Paragraphs>311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155704</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Елена Николаевна Смирнова</cp:lastModifiedBy>
  <cp:revision>54</cp:revision>
  <cp:lastPrinted>2013-08-06T12:22:00Z</cp:lastPrinted>
  <dcterms:created xsi:type="dcterms:W3CDTF">2013-07-24T11:29:00Z</dcterms:created>
  <dcterms:modified xsi:type="dcterms:W3CDTF">2013-08-06T13:38:00Z</dcterms:modified>
</cp:coreProperties>
</file>