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3"/>
        <w:gridCol w:w="5250"/>
      </w:tblGrid>
      <w:tr w:rsidR="00435037" w:rsidRPr="0073226C" w:rsidTr="00E31DEF">
        <w:trPr>
          <w:trHeight w:val="1175"/>
          <w:jc w:val="center"/>
        </w:trPr>
        <w:tc>
          <w:tcPr>
            <w:tcW w:w="2278" w:type="pct"/>
            <w:vAlign w:val="center"/>
          </w:tcPr>
          <w:p w:rsidR="00435037" w:rsidRPr="0073226C" w:rsidRDefault="00435037" w:rsidP="00E31DEF">
            <w:pPr>
              <w:rPr>
                <w:sz w:val="24"/>
                <w:szCs w:val="24"/>
              </w:rPr>
            </w:pPr>
            <w:r w:rsidRPr="0073226C">
              <w:rPr>
                <w:sz w:val="24"/>
                <w:szCs w:val="24"/>
              </w:rPr>
              <w:t>Управление благоустройства Администрации города Иванова</w:t>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 xml:space="preserve">______________________________  </w:t>
            </w:r>
            <w:r w:rsidRPr="0073226C">
              <w:rPr>
                <w:sz w:val="24"/>
                <w:szCs w:val="24"/>
              </w:rPr>
              <w:t>А.В. Смирнов</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435037" w:rsidRPr="002269AF" w:rsidRDefault="00435037" w:rsidP="00435037">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Pr="00C10153">
        <w:t xml:space="preserve"> </w:t>
      </w:r>
      <w:r w:rsidRPr="002269AF">
        <w:rPr>
          <w:rFonts w:ascii="Times New Roman" w:hAnsi="Times New Roman" w:cs="Times New Roman"/>
          <w:b/>
          <w:sz w:val="28"/>
          <w:szCs w:val="28"/>
        </w:rPr>
        <w:t xml:space="preserve"> </w:t>
      </w:r>
      <w:r w:rsidR="000872AF" w:rsidRPr="000872AF">
        <w:rPr>
          <w:rFonts w:ascii="Times New Roman" w:hAnsi="Times New Roman" w:cs="Times New Roman"/>
          <w:sz w:val="28"/>
          <w:szCs w:val="28"/>
        </w:rPr>
        <w:t>Капитальный ремонт объектов уличного освещения</w:t>
      </w:r>
      <w:r w:rsidR="00B546CB" w:rsidRPr="00B546CB">
        <w:rPr>
          <w:rFonts w:ascii="Times New Roman" w:hAnsi="Times New Roman" w:cs="Times New Roman"/>
          <w:sz w:val="28"/>
          <w:szCs w:val="28"/>
        </w:rPr>
        <w:t>.</w:t>
      </w:r>
    </w:p>
    <w:p w:rsidR="00435037" w:rsidRPr="00960637" w:rsidRDefault="00435037" w:rsidP="00435037">
      <w:pPr>
        <w:jc w:val="center"/>
        <w:rPr>
          <w:b/>
          <w:sz w:val="28"/>
          <w:szCs w:val="28"/>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Pr>
        <w:jc w:val="center"/>
        <w:rPr>
          <w:b/>
          <w:sz w:val="28"/>
          <w:szCs w:val="28"/>
        </w:rPr>
      </w:pPr>
    </w:p>
    <w:p w:rsidR="00435037" w:rsidRPr="00525FBA" w:rsidRDefault="00435037" w:rsidP="00435037">
      <w:pPr>
        <w:jc w:val="center"/>
        <w:rPr>
          <w:b/>
          <w:sz w:val="28"/>
          <w:szCs w:val="28"/>
        </w:rPr>
      </w:pPr>
      <w:r w:rsidRPr="00525FBA">
        <w:rPr>
          <w:b/>
          <w:sz w:val="28"/>
          <w:szCs w:val="28"/>
        </w:rPr>
        <w:lastRenderedPageBreak/>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1"/>
            </w:pPr>
            <w:r w:rsidRPr="00B16BF2">
              <w:t>Приглашение к участию в открытом аукционе в электронной форме</w:t>
            </w:r>
          </w:p>
        </w:tc>
        <w:tc>
          <w:tcPr>
            <w:tcW w:w="1353" w:type="dxa"/>
            <w:vAlign w:val="center"/>
          </w:tcPr>
          <w:p w:rsidR="00435037" w:rsidRPr="00B16BF2" w:rsidRDefault="00435037" w:rsidP="00E31DEF">
            <w:pPr>
              <w:pStyle w:val="31"/>
            </w:pPr>
            <w:r w:rsidRPr="00B16BF2">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1"/>
            </w:pPr>
            <w:r w:rsidRPr="00B16BF2">
              <w:t>Общие условия проведения открытого аукциона в электронной форме</w:t>
            </w:r>
          </w:p>
        </w:tc>
        <w:tc>
          <w:tcPr>
            <w:tcW w:w="1353" w:type="dxa"/>
            <w:vAlign w:val="center"/>
          </w:tcPr>
          <w:p w:rsidR="00435037" w:rsidRPr="00B16BF2" w:rsidRDefault="00435037" w:rsidP="00E31DEF">
            <w:pPr>
              <w:pStyle w:val="31"/>
            </w:pPr>
            <w:r w:rsidRPr="00B16BF2">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1"/>
            </w:pPr>
            <w:r w:rsidRPr="00B16BF2">
              <w:t>Информационная карта открытого аукциона в электронной форме</w:t>
            </w:r>
          </w:p>
        </w:tc>
        <w:tc>
          <w:tcPr>
            <w:tcW w:w="1353" w:type="dxa"/>
            <w:vAlign w:val="center"/>
          </w:tcPr>
          <w:p w:rsidR="00435037" w:rsidRPr="00B16BF2" w:rsidRDefault="00435037" w:rsidP="00F72645">
            <w:pPr>
              <w:pStyle w:val="31"/>
              <w:rPr>
                <w:lang w:val="en-US"/>
              </w:rPr>
            </w:pPr>
            <w:r w:rsidRPr="00B16BF2">
              <w:t>2</w:t>
            </w:r>
            <w:r w:rsidR="00F72645" w:rsidRPr="00B16BF2">
              <w:t>6</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1"/>
            </w:pPr>
            <w:r w:rsidRPr="00B16BF2">
              <w:t>Рекомендуемые формы и документы для заполнения участниками размещения заказа</w:t>
            </w:r>
          </w:p>
        </w:tc>
        <w:tc>
          <w:tcPr>
            <w:tcW w:w="1353" w:type="dxa"/>
            <w:vAlign w:val="center"/>
          </w:tcPr>
          <w:p w:rsidR="00435037" w:rsidRPr="00B16BF2" w:rsidRDefault="00C10322" w:rsidP="00E31DEF">
            <w:pPr>
              <w:pStyle w:val="31"/>
            </w:pPr>
            <w:r>
              <w:t>33</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B16BF2" w:rsidRDefault="00435037" w:rsidP="00E31DEF">
            <w:pPr>
              <w:pStyle w:val="31"/>
            </w:pPr>
            <w:r w:rsidRPr="00B16BF2">
              <w:t>ПРОЕКТ МУНИЦИПАЛЬНОГО КОНТРАКТА</w:t>
            </w:r>
          </w:p>
        </w:tc>
        <w:tc>
          <w:tcPr>
            <w:tcW w:w="1353" w:type="dxa"/>
            <w:vAlign w:val="center"/>
          </w:tcPr>
          <w:p w:rsidR="00435037" w:rsidRPr="00B16BF2" w:rsidRDefault="00435037" w:rsidP="005D73CF">
            <w:pPr>
              <w:pStyle w:val="31"/>
            </w:pPr>
            <w:r w:rsidRPr="00B16BF2">
              <w:t>3</w:t>
            </w:r>
            <w:r w:rsidR="00C10322">
              <w:t>6</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B16BF2" w:rsidRDefault="00435037" w:rsidP="00E31DEF">
            <w:pPr>
              <w:pStyle w:val="31"/>
            </w:pPr>
            <w:r w:rsidRPr="00B16BF2">
              <w:t xml:space="preserve">ТЕХНИЧЕСКАЯ ЧАСТЬ </w:t>
            </w:r>
          </w:p>
        </w:tc>
        <w:tc>
          <w:tcPr>
            <w:tcW w:w="1353" w:type="dxa"/>
            <w:vAlign w:val="center"/>
          </w:tcPr>
          <w:p w:rsidR="00435037" w:rsidRPr="00B16BF2" w:rsidRDefault="00B16BF2" w:rsidP="00DC303D">
            <w:pPr>
              <w:pStyle w:val="31"/>
              <w:rPr>
                <w:lang w:val="en-US"/>
              </w:rPr>
            </w:pPr>
            <w:r w:rsidRPr="00B16BF2">
              <w:t>4</w:t>
            </w:r>
            <w:r w:rsidR="00306770">
              <w:t>8</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960B53" w:rsidRPr="00BE5F4D" w:rsidRDefault="00435037" w:rsidP="00960B53">
      <w:pPr>
        <w:pStyle w:val="HTML"/>
        <w:jc w:val="both"/>
        <w:rPr>
          <w:rFonts w:ascii="Times New Roman" w:hAnsi="Times New Roman" w:cs="Times New Roman"/>
          <w:sz w:val="24"/>
          <w:szCs w:val="24"/>
        </w:rPr>
      </w:pPr>
      <w:r w:rsidRPr="00960B53">
        <w:rPr>
          <w:rFonts w:ascii="Times New Roman" w:hAnsi="Times New Roman" w:cs="Times New Roman"/>
          <w:sz w:val="24"/>
          <w:szCs w:val="24"/>
        </w:rPr>
        <w:tab/>
      </w:r>
    </w:p>
    <w:p w:rsidR="00960B53" w:rsidRPr="00960B53" w:rsidRDefault="00960B53" w:rsidP="00960B53">
      <w:pPr>
        <w:pStyle w:val="HTML"/>
        <w:jc w:val="both"/>
        <w:rPr>
          <w:rFonts w:ascii="Times New Roman" w:hAnsi="Times New Roman" w:cs="Times New Roman"/>
          <w:sz w:val="24"/>
          <w:szCs w:val="24"/>
          <w:lang w:val="x-none" w:eastAsia="x-none"/>
        </w:rPr>
      </w:pPr>
      <w:r w:rsidRPr="00BE5F4D">
        <w:rPr>
          <w:rFonts w:ascii="Times New Roman" w:hAnsi="Times New Roman" w:cs="Times New Roman"/>
          <w:sz w:val="24"/>
          <w:szCs w:val="24"/>
          <w:lang w:eastAsia="x-none"/>
        </w:rPr>
        <w:tab/>
      </w:r>
      <w:r w:rsidRPr="00960B53">
        <w:rPr>
          <w:rFonts w:ascii="Times New Roman" w:hAnsi="Times New Roman" w:cs="Times New Roman"/>
          <w:sz w:val="24"/>
          <w:szCs w:val="24"/>
          <w:lang w:val="x-none" w:eastAsia="x-none"/>
        </w:rPr>
        <w:t>Настоящим приглашаются к участию в открытом аукционе в электронной форме, любые юридиче</w:t>
      </w:r>
      <w:r w:rsidRPr="00960B53">
        <w:rPr>
          <w:rFonts w:ascii="Times New Roman" w:hAnsi="Times New Roman" w:cs="Times New Roman"/>
          <w:sz w:val="24"/>
          <w:szCs w:val="24"/>
          <w:lang w:eastAsia="x-none"/>
        </w:rPr>
        <w:tab/>
      </w:r>
      <w:r w:rsidRPr="00960B53">
        <w:rPr>
          <w:rFonts w:ascii="Times New Roman" w:hAnsi="Times New Roman" w:cs="Times New Roman"/>
          <w:sz w:val="24"/>
          <w:szCs w:val="24"/>
          <w:lang w:val="x-none" w:eastAsia="x-none"/>
        </w:rPr>
        <w:t>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960B53" w:rsidRPr="00960B53" w:rsidRDefault="00960B53" w:rsidP="00960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Calibri"/>
          <w:sz w:val="24"/>
          <w:szCs w:val="24"/>
          <w:lang w:val="x-none" w:eastAsia="en-US"/>
        </w:rPr>
      </w:pPr>
      <w:r w:rsidRPr="00960B53">
        <w:rPr>
          <w:sz w:val="24"/>
          <w:szCs w:val="24"/>
          <w:lang w:val="x-none" w:eastAsia="x-none"/>
        </w:rPr>
        <w:t xml:space="preserve">             Документация об аукционе в электронной форме размещена на официальном сайте Российской Федерации в</w:t>
      </w:r>
      <w:r w:rsidRPr="00960B53">
        <w:rPr>
          <w:rFonts w:eastAsia="Calibri"/>
          <w:sz w:val="24"/>
          <w:szCs w:val="24"/>
          <w:lang w:val="x-none" w:eastAsia="en-US"/>
        </w:rPr>
        <w:t xml:space="preserve"> информационно-телекоммуникационной сети </w:t>
      </w:r>
      <w:r w:rsidRPr="00960B53">
        <w:rPr>
          <w:sz w:val="24"/>
          <w:szCs w:val="24"/>
          <w:lang w:val="x-none" w:eastAsia="x-none"/>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960B53" w:rsidRPr="00960B53" w:rsidRDefault="00960B53" w:rsidP="00960B53">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sidRPr="00960B53">
        <w:rPr>
          <w:sz w:val="24"/>
          <w:szCs w:val="24"/>
        </w:rPr>
        <w:t xml:space="preserve">     Документация об аукционе в электронной форме доступна для ознакомления на официальном сайте без взимания платы.</w:t>
      </w:r>
    </w:p>
    <w:p w:rsidR="00960B53" w:rsidRPr="00960B53" w:rsidRDefault="00960B53" w:rsidP="0096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rsidRPr="00960B53">
        <w:t xml:space="preserve">   </w:t>
      </w:r>
      <w:r w:rsidRPr="00960B53">
        <w:rPr>
          <w:b/>
        </w:rPr>
        <w:t xml:space="preserve"> </w:t>
      </w:r>
      <w:r w:rsidRPr="00960B53">
        <w:t xml:space="preserve">  </w:t>
      </w:r>
      <w:r w:rsidRPr="00960B53">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960B53" w:rsidRPr="00960B53" w:rsidRDefault="00960B53" w:rsidP="00960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pacing w:val="1"/>
          <w:sz w:val="24"/>
          <w:szCs w:val="24"/>
          <w:lang w:val="x-none" w:eastAsia="x-none"/>
        </w:rPr>
      </w:pPr>
      <w:r w:rsidRPr="00960B53">
        <w:rPr>
          <w:sz w:val="24"/>
          <w:szCs w:val="24"/>
          <w:lang w:val="x-none" w:eastAsia="x-none"/>
        </w:rPr>
        <w:tab/>
        <w:t>На официальном сайте</w:t>
      </w:r>
      <w:r w:rsidRPr="00960B53">
        <w:rPr>
          <w:spacing w:val="1"/>
          <w:sz w:val="24"/>
          <w:szCs w:val="24"/>
          <w:lang w:val="x-none" w:eastAsia="x-none"/>
        </w:rPr>
        <w:t xml:space="preserve"> будут публиковаться все разъяснения, касающиеся положений на</w:t>
      </w:r>
      <w:r w:rsidRPr="00960B53">
        <w:rPr>
          <w:spacing w:val="-1"/>
          <w:sz w:val="24"/>
          <w:szCs w:val="24"/>
          <w:lang w:val="x-none" w:eastAsia="x-none"/>
        </w:rPr>
        <w:t xml:space="preserve">стоящей документации об открытом аукционе в электронной форме, а также все изменения </w:t>
      </w:r>
      <w:r w:rsidRPr="00960B53">
        <w:rPr>
          <w:sz w:val="24"/>
          <w:szCs w:val="24"/>
          <w:lang w:val="x-none" w:eastAsia="x-none"/>
        </w:rPr>
        <w:t xml:space="preserve">документации </w:t>
      </w:r>
      <w:r w:rsidRPr="00960B53">
        <w:rPr>
          <w:spacing w:val="-1"/>
          <w:sz w:val="24"/>
          <w:szCs w:val="24"/>
          <w:lang w:val="x-none" w:eastAsia="x-none"/>
        </w:rPr>
        <w:t>об открытом аукционе в электронной форме</w:t>
      </w:r>
      <w:r w:rsidRPr="00960B53">
        <w:rPr>
          <w:sz w:val="24"/>
          <w:szCs w:val="24"/>
          <w:lang w:val="x-none" w:eastAsia="x-none"/>
        </w:rPr>
        <w:t xml:space="preserve"> в случае возникновения таковых.</w:t>
      </w:r>
    </w:p>
    <w:p w:rsidR="00960B53" w:rsidRPr="00960B53" w:rsidRDefault="00960B53" w:rsidP="00960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60B53">
        <w:rPr>
          <w:sz w:val="24"/>
          <w:szCs w:val="24"/>
        </w:rPr>
        <w:tab/>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960B53">
        <w:rPr>
          <w:b/>
          <w:sz w:val="24"/>
          <w:szCs w:val="24"/>
        </w:rPr>
        <w:t>оператор электронной площадки</w:t>
      </w:r>
      <w:r w:rsidRPr="00960B5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435037" w:rsidRPr="00960B53" w:rsidRDefault="00960B53" w:rsidP="00960B53">
      <w:pPr>
        <w:pStyle w:val="HTML"/>
        <w:jc w:val="both"/>
        <w:rPr>
          <w:rFonts w:ascii="Times New Roman" w:hAnsi="Times New Roman" w:cs="Times New Roman"/>
          <w:b/>
          <w:spacing w:val="2"/>
          <w:sz w:val="24"/>
          <w:szCs w:val="24"/>
        </w:rPr>
      </w:pPr>
      <w:r w:rsidRPr="00960B53">
        <w:rPr>
          <w:rFonts w:ascii="Times New Roman" w:hAnsi="Times New Roman" w:cs="Times New Roman"/>
          <w:b/>
          <w:sz w:val="24"/>
        </w:rPr>
        <w:tab/>
      </w:r>
      <w:r w:rsidR="00435037" w:rsidRPr="00960B53">
        <w:rPr>
          <w:rFonts w:ascii="Times New Roman" w:hAnsi="Times New Roman" w:cs="Times New Roman"/>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00435037" w:rsidRPr="00960B53">
        <w:rPr>
          <w:rFonts w:ascii="Times New Roman" w:hAnsi="Times New Roman" w:cs="Times New Roman"/>
          <w:b/>
          <w:sz w:val="24"/>
          <w:szCs w:val="24"/>
        </w:rPr>
        <w:t>оператора электронной площадки уведомлений о</w:t>
      </w:r>
      <w:r w:rsidR="00435037" w:rsidRPr="00960B53">
        <w:rPr>
          <w:rFonts w:ascii="Times New Roman" w:hAnsi="Times New Roman" w:cs="Times New Roman"/>
          <w:b/>
          <w:sz w:val="24"/>
        </w:rPr>
        <w:t xml:space="preserve"> разъяснении или изменений к </w:t>
      </w:r>
      <w:r w:rsidR="00435037" w:rsidRPr="00960B53">
        <w:rPr>
          <w:rFonts w:ascii="Times New Roman" w:hAnsi="Times New Roman" w:cs="Times New Roman"/>
          <w:b/>
          <w:spacing w:val="2"/>
          <w:sz w:val="24"/>
          <w:szCs w:val="24"/>
        </w:rPr>
        <w:t xml:space="preserve">документации </w:t>
      </w:r>
      <w:r w:rsidR="00435037" w:rsidRPr="00960B53">
        <w:rPr>
          <w:rFonts w:ascii="Times New Roman" w:hAnsi="Times New Roman" w:cs="Times New Roman"/>
          <w:b/>
          <w:spacing w:val="-1"/>
          <w:sz w:val="24"/>
          <w:szCs w:val="24"/>
        </w:rPr>
        <w:t>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1.3.1. 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предмет и условия которого указаны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w:t>
      </w:r>
      <w:r w:rsidRPr="0037147E">
        <w:rPr>
          <w:rFonts w:ascii="Times New Roman" w:hAnsi="Times New Roman" w:cs="Times New Roman"/>
          <w:sz w:val="24"/>
          <w:szCs w:val="24"/>
        </w:rPr>
        <w:lastRenderedPageBreak/>
        <w:t xml:space="preserve">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Не</w:t>
      </w:r>
      <w:r w:rsidRPr="00C40422">
        <w:rPr>
          <w:rFonts w:ascii="Times New Roman" w:hAnsi="Times New Roman" w:cs="Times New Roman"/>
          <w:sz w:val="24"/>
          <w:szCs w:val="24"/>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3. Не</w:t>
      </w:r>
      <w:r w:rsidRPr="00C40422">
        <w:rPr>
          <w:rFonts w:ascii="Times New Roman" w:hAnsi="Times New Roman" w:cs="Times New Roman"/>
          <w:sz w:val="24"/>
          <w:szCs w:val="24"/>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обязательств в связи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.2.2. 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руководителя. 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.2.6. Заявление 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осуществляется сроком 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 За три месяца до окончания 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 Отказ 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.4.3. Установления 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.4.4. 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 xml:space="preserve">2.2.2. Любой участник размещения заказа, получивший аккредитацию на электронной площадке, </w:t>
      </w:r>
      <w:r w:rsidRPr="00F04696">
        <w:rPr>
          <w:sz w:val="24"/>
          <w:szCs w:val="24"/>
        </w:rPr>
        <w:lastRenderedPageBreak/>
        <w:t>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в уполномоченный орган. 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 xml:space="preserve">подачи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r w:rsidRPr="0088212F">
        <w:rPr>
          <w:sz w:val="24"/>
          <w:szCs w:val="24"/>
        </w:rPr>
        <w:t>позднее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проведении</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2.4.3. 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3.1.4. 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w:t>
      </w:r>
      <w:r w:rsidRPr="006A5AB7">
        <w:rPr>
          <w:sz w:val="24"/>
          <w:szCs w:val="24"/>
        </w:rPr>
        <w:lastRenderedPageBreak/>
        <w:t>указание на товарный знак (</w:t>
      </w:r>
      <w:r w:rsidRPr="006A5AB7">
        <w:rPr>
          <w:bCs/>
          <w:sz w:val="24"/>
          <w:szCs w:val="24"/>
        </w:rPr>
        <w:t>его 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830C1A" w:rsidRDefault="00830C1A" w:rsidP="00830C1A">
      <w:pPr>
        <w:pStyle w:val="HTML"/>
        <w:jc w:val="both"/>
        <w:rPr>
          <w:rFonts w:ascii="Times New Roman" w:hAnsi="Times New Roman" w:cs="Times New Roman"/>
          <w:sz w:val="24"/>
          <w:szCs w:val="24"/>
        </w:rPr>
      </w:pPr>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830C1A" w:rsidRPr="0021218E" w:rsidRDefault="00830C1A" w:rsidP="00830C1A">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w:t>
      </w:r>
      <w:r w:rsidR="0021218E">
        <w:t>м аукционе в электронной форме.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.3.1. 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.3.2. 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4.1.2. 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4.1.3. 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r w:rsidRPr="0088212F">
        <w:rPr>
          <w:rFonts w:ascii="Times New Roman" w:hAnsi="Times New Roman" w:cs="Times New Roman"/>
          <w:sz w:val="24"/>
          <w:szCs w:val="24"/>
        </w:rPr>
        <w:t xml:space="preserve">указанной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в размере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4.1.7. 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4.1.8. 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w:t>
      </w:r>
      <w:r w:rsidRPr="0088212F">
        <w:rPr>
          <w:rFonts w:ascii="Times New Roman" w:hAnsi="Times New Roman" w:cs="Times New Roman"/>
          <w:sz w:val="24"/>
          <w:szCs w:val="24"/>
        </w:rPr>
        <w:lastRenderedPageBreak/>
        <w:t xml:space="preserve">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 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денежных средств в размере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4.1.11. 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средств в размере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 xml:space="preserve">аукциона в электронной </w:t>
      </w:r>
      <w:r w:rsidRPr="00356B28">
        <w:rPr>
          <w:rFonts w:ascii="Times New Roman" w:hAnsi="Times New Roman" w:cs="Times New Roman"/>
          <w:b/>
          <w:i/>
          <w:sz w:val="24"/>
          <w:szCs w:val="24"/>
        </w:rPr>
        <w:lastRenderedPageBreak/>
        <w:t>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4.4.4. 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предусмотренную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отказе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принято решение об отказе в допуске к 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участников размещения заказа, подавших заявки </w:t>
      </w:r>
      <w:r w:rsidRPr="0088212F">
        <w:rPr>
          <w:rFonts w:ascii="Times New Roman" w:hAnsi="Times New Roman" w:cs="Times New Roman"/>
          <w:sz w:val="24"/>
          <w:szCs w:val="24"/>
        </w:rPr>
        <w:lastRenderedPageBreak/>
        <w:t>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r w:rsidRPr="0088212F">
        <w:rPr>
          <w:rFonts w:ascii="Times New Roman" w:hAnsi="Times New Roman" w:cs="Times New Roman"/>
          <w:sz w:val="24"/>
          <w:szCs w:val="24"/>
        </w:rPr>
        <w:t>состоявшимся.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Указанный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lastRenderedPageBreak/>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которые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предложения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признании аукциона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прекращает осуществленное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5.3.2. 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sidRPr="0088212F">
        <w:rPr>
          <w:rFonts w:ascii="Times New Roman" w:hAnsi="Times New Roman" w:cs="Times New Roman"/>
          <w:sz w:val="24"/>
          <w:szCs w:val="24"/>
        </w:rPr>
        <w:lastRenderedPageBreak/>
        <w:t>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 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который предложил наиболее высокую цену контракта и заявка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5.3.11. 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 прекращает осуществленное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размере обеспечения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5.3.13. 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средств в размере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5.3.14. 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основаниям прекращает осуществленное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5.3.15. 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с иным участником размещения заказа, заявка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6.1.6. </w:t>
      </w:r>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6.1.12. 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6.1.13. 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списывает 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6.1.19.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r w:rsidRPr="00965F87">
        <w:rPr>
          <w:sz w:val="24"/>
          <w:szCs w:val="24"/>
        </w:rPr>
        <w:t xml:space="preserve">В случае,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435037" w:rsidRPr="00965F87"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E7CE5"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w:t>
      </w:r>
      <w:r w:rsidR="002E7CE5">
        <w:rPr>
          <w:sz w:val="24"/>
          <w:szCs w:val="24"/>
        </w:rPr>
        <w:t>крывать срок действия контракта.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w:t>
      </w:r>
      <w:r>
        <w:lastRenderedPageBreak/>
        <w:t xml:space="preserve">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тех же условиях и в том же размере, которые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(максимальной)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Pr="00D16201" w:rsidRDefault="00435037"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lastRenderedPageBreak/>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4"/>
        <w:gridCol w:w="1274"/>
        <w:gridCol w:w="2125"/>
        <w:gridCol w:w="6686"/>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r w:rsidRPr="007B7D59">
              <w:rPr>
                <w:i/>
              </w:rPr>
              <w:t>п/п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A468CE" w:rsidRDefault="00814928" w:rsidP="00E31DEF">
            <w:pPr>
              <w:rPr>
                <w:sz w:val="24"/>
                <w:szCs w:val="24"/>
              </w:rPr>
            </w:pPr>
            <w:r w:rsidRPr="00A468CE">
              <w:rPr>
                <w:sz w:val="24"/>
                <w:szCs w:val="24"/>
              </w:rPr>
              <w:t xml:space="preserve">Управление </w:t>
            </w:r>
            <w:r>
              <w:rPr>
                <w:sz w:val="24"/>
                <w:szCs w:val="24"/>
              </w:rPr>
              <w:t>благоустройства  Администрации города Иванова</w:t>
            </w:r>
            <w:r w:rsidRPr="00A468CE">
              <w:rPr>
                <w:sz w:val="24"/>
                <w:szCs w:val="24"/>
              </w:rPr>
              <w:t>.</w:t>
            </w:r>
          </w:p>
          <w:p w:rsidR="00814928" w:rsidRDefault="00814928" w:rsidP="00E31DEF">
            <w:pPr>
              <w:pStyle w:val="ad"/>
              <w:spacing w:after="0"/>
              <w:ind w:left="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smartTag w:uri="urn:schemas-microsoft-com:office:smarttags" w:element="metricconverter">
              <w:smartTagPr>
                <w:attr w:name="ProductID" w:val="153000, г"/>
              </w:smartTagPr>
              <w:r w:rsidRPr="00A468CE">
                <w:rPr>
                  <w:sz w:val="24"/>
                  <w:szCs w:val="24"/>
                </w:rPr>
                <w:t>153000, г</w:t>
              </w:r>
            </w:smartTag>
            <w:r w:rsidRPr="00A468CE">
              <w:rPr>
                <w:sz w:val="24"/>
                <w:szCs w:val="24"/>
              </w:rPr>
              <w:t>.</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Pr="00152387">
              <w:rPr>
                <w:sz w:val="24"/>
                <w:szCs w:val="24"/>
              </w:rPr>
              <w:t xml:space="preserve">6 </w:t>
            </w:r>
            <w:r>
              <w:rPr>
                <w:sz w:val="24"/>
                <w:szCs w:val="24"/>
              </w:rPr>
              <w:t>оф</w:t>
            </w:r>
            <w:r w:rsidRPr="00152387">
              <w:rPr>
                <w:sz w:val="24"/>
                <w:szCs w:val="24"/>
              </w:rPr>
              <w:t xml:space="preserve">. </w:t>
            </w:r>
            <w:r>
              <w:rPr>
                <w:sz w:val="24"/>
                <w:szCs w:val="24"/>
              </w:rPr>
              <w:t>1203</w:t>
            </w:r>
            <w:r w:rsidRPr="00152387">
              <w:rPr>
                <w:sz w:val="24"/>
                <w:szCs w:val="24"/>
              </w:rPr>
              <w:t>.</w:t>
            </w:r>
          </w:p>
          <w:p w:rsidR="00814928" w:rsidRPr="00A468CE" w:rsidRDefault="00814928" w:rsidP="00E31DEF">
            <w:pPr>
              <w:pStyle w:val="ad"/>
              <w:spacing w:after="0"/>
              <w:ind w:left="0"/>
              <w:rPr>
                <w:sz w:val="24"/>
                <w:szCs w:val="24"/>
              </w:rPr>
            </w:pPr>
            <w:r w:rsidRPr="00A468CE">
              <w:rPr>
                <w:bCs/>
                <w:sz w:val="24"/>
                <w:szCs w:val="24"/>
              </w:rPr>
              <w:t>Номер телефона</w:t>
            </w:r>
            <w:r>
              <w:rPr>
                <w:sz w:val="24"/>
                <w:szCs w:val="24"/>
              </w:rPr>
              <w:t>: (4932) 32</w:t>
            </w:r>
            <w:r w:rsidRPr="00A60548">
              <w:rPr>
                <w:sz w:val="24"/>
                <w:szCs w:val="24"/>
              </w:rPr>
              <w:t>-</w:t>
            </w:r>
            <w:r>
              <w:rPr>
                <w:sz w:val="24"/>
                <w:szCs w:val="24"/>
              </w:rPr>
              <w:t>80-83</w:t>
            </w:r>
          </w:p>
          <w:p w:rsidR="00814928" w:rsidRPr="00334AD8" w:rsidRDefault="00814928" w:rsidP="00E31DEF">
            <w:pPr>
              <w:rPr>
                <w:sz w:val="24"/>
                <w:szCs w:val="24"/>
              </w:rPr>
            </w:pPr>
            <w:r w:rsidRPr="00A468CE">
              <w:rPr>
                <w:sz w:val="24"/>
                <w:szCs w:val="24"/>
              </w:rPr>
              <w:t xml:space="preserve">Адрес электронной почты: </w:t>
            </w:r>
            <w:hyperlink r:id="rId10" w:history="1">
              <w:r w:rsidRPr="00CD6303">
                <w:rPr>
                  <w:rStyle w:val="af"/>
                  <w:sz w:val="24"/>
                  <w:szCs w:val="24"/>
                  <w:lang w:val="en-US"/>
                </w:rPr>
                <w:t>blag</w:t>
              </w:r>
              <w:r w:rsidRPr="00CD6303">
                <w:rPr>
                  <w:rStyle w:val="af"/>
                  <w:sz w:val="24"/>
                  <w:szCs w:val="24"/>
                </w:rPr>
                <w:t>@</w:t>
              </w:r>
              <w:r w:rsidRPr="00CD6303">
                <w:rPr>
                  <w:rStyle w:val="af"/>
                  <w:sz w:val="24"/>
                  <w:szCs w:val="24"/>
                  <w:lang w:val="en-US"/>
                </w:rPr>
                <w:t>ivgoradm</w:t>
              </w:r>
              <w:r w:rsidRPr="00CD6303">
                <w:rPr>
                  <w:rStyle w:val="af"/>
                  <w:sz w:val="24"/>
                  <w:szCs w:val="24"/>
                </w:rPr>
                <w:t>.</w:t>
              </w:r>
              <w:r w:rsidRPr="00CD6303">
                <w:rPr>
                  <w:rStyle w:val="af"/>
                  <w:sz w:val="24"/>
                  <w:szCs w:val="24"/>
                  <w:lang w:val="en-US"/>
                </w:rPr>
                <w:t>ru</w:t>
              </w:r>
            </w:hyperlink>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814928" w:rsidRPr="0021471B" w:rsidRDefault="00814928" w:rsidP="00E31DEF">
            <w:pPr>
              <w:jc w:val="both"/>
              <w:rPr>
                <w:color w:val="000000"/>
                <w:sz w:val="24"/>
                <w:szCs w:val="24"/>
              </w:rPr>
            </w:pPr>
            <w:r w:rsidRPr="0021471B">
              <w:rPr>
                <w:sz w:val="24"/>
                <w:szCs w:val="24"/>
              </w:rPr>
              <w:t>пл.</w:t>
            </w:r>
            <w:r w:rsidR="00DA274A">
              <w:rPr>
                <w:sz w:val="24"/>
                <w:szCs w:val="24"/>
              </w:rPr>
              <w:t xml:space="preserve"> Революции, д. 6, к. 5</w:t>
            </w:r>
            <w:r w:rsidR="00B546CB">
              <w:rPr>
                <w:sz w:val="24"/>
                <w:szCs w:val="24"/>
              </w:rPr>
              <w:t>04</w:t>
            </w:r>
            <w:r w:rsidRPr="0021471B">
              <w:rPr>
                <w:sz w:val="24"/>
                <w:szCs w:val="24"/>
              </w:rPr>
              <w:t>.</w:t>
            </w:r>
          </w:p>
          <w:p w:rsidR="00814928" w:rsidRPr="0021471B" w:rsidRDefault="00814928" w:rsidP="00E31DEF">
            <w:pPr>
              <w:jc w:val="both"/>
              <w:rPr>
                <w:sz w:val="24"/>
                <w:szCs w:val="24"/>
              </w:rPr>
            </w:pPr>
            <w:r w:rsidRPr="0021471B">
              <w:rPr>
                <w:color w:val="000000"/>
                <w:sz w:val="24"/>
                <w:szCs w:val="24"/>
              </w:rPr>
              <w:t xml:space="preserve">Номер телефона/факса: </w:t>
            </w:r>
            <w:r w:rsidR="00DA274A">
              <w:rPr>
                <w:sz w:val="24"/>
                <w:szCs w:val="24"/>
              </w:rPr>
              <w:t>(4932) 59-</w:t>
            </w:r>
            <w:r w:rsidR="00B546CB">
              <w:rPr>
                <w:sz w:val="24"/>
                <w:szCs w:val="24"/>
              </w:rPr>
              <w:t>46-07</w:t>
            </w:r>
          </w:p>
          <w:p w:rsidR="00814928" w:rsidRPr="00F34D27"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1"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r w:rsidRPr="00395F38">
                <w:rPr>
                  <w:rStyle w:val="af"/>
                  <w:sz w:val="24"/>
                  <w:szCs w:val="24"/>
                  <w:lang w:val="en-US"/>
                </w:rPr>
                <w:t>ru</w:t>
              </w:r>
            </w:hyperlink>
            <w:r w:rsidRPr="00395F38">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4E2B5F" w:rsidRDefault="004E2B5F" w:rsidP="00E31DEF">
            <w:pPr>
              <w:jc w:val="both"/>
              <w:rPr>
                <w:sz w:val="24"/>
                <w:szCs w:val="24"/>
              </w:rPr>
            </w:pPr>
            <w:r w:rsidRPr="004E2B5F">
              <w:rPr>
                <w:sz w:val="24"/>
                <w:szCs w:val="24"/>
              </w:rPr>
              <w:t>www.roseltorg.ru</w:t>
            </w:r>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 xml:space="preserve">Вид и предмет </w:t>
            </w:r>
            <w:r w:rsidR="006F28C4">
              <w:rPr>
                <w:sz w:val="24"/>
                <w:szCs w:val="24"/>
              </w:rPr>
              <w:t xml:space="preserve">открытого </w:t>
            </w:r>
            <w:r w:rsidRPr="00B25D07">
              <w:rPr>
                <w:sz w:val="24"/>
                <w:szCs w:val="24"/>
              </w:rPr>
              <w:t>аукциона</w:t>
            </w:r>
            <w:r w:rsidR="006F28C4">
              <w:rPr>
                <w:sz w:val="24"/>
                <w:szCs w:val="24"/>
              </w:rP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6F038C" w:rsidRDefault="00814928" w:rsidP="00E31DEF">
            <w:pPr>
              <w:pStyle w:val="ConsPlusNormal"/>
              <w:ind w:firstLine="0"/>
              <w:jc w:val="both"/>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w:t>
            </w:r>
            <w:r w:rsidRPr="006F038C">
              <w:rPr>
                <w:rFonts w:ascii="Times New Roman" w:hAnsi="Times New Roman" w:cs="Times New Roman"/>
                <w:sz w:val="24"/>
                <w:szCs w:val="24"/>
              </w:rPr>
              <w:t xml:space="preserve">выполнение работ </w:t>
            </w:r>
            <w:r w:rsidR="00AD484E">
              <w:rPr>
                <w:rFonts w:ascii="Times New Roman" w:hAnsi="Times New Roman" w:cs="Times New Roman"/>
                <w:sz w:val="24"/>
                <w:szCs w:val="24"/>
              </w:rPr>
              <w:t>по</w:t>
            </w:r>
            <w:r w:rsidR="00AD484E" w:rsidRPr="00AD484E">
              <w:rPr>
                <w:rFonts w:ascii="Times New Roman" w:hAnsi="Times New Roman" w:cs="Times New Roman"/>
                <w:sz w:val="24"/>
                <w:szCs w:val="24"/>
              </w:rPr>
              <w:t xml:space="preserve"> </w:t>
            </w:r>
            <w:r w:rsidR="00E41182">
              <w:rPr>
                <w:rFonts w:ascii="Times New Roman" w:hAnsi="Times New Roman" w:cs="Times New Roman"/>
                <w:sz w:val="24"/>
                <w:szCs w:val="24"/>
              </w:rPr>
              <w:t>к</w:t>
            </w:r>
            <w:r w:rsidR="00E41182" w:rsidRPr="00E41182">
              <w:rPr>
                <w:rFonts w:ascii="Times New Roman" w:hAnsi="Times New Roman" w:cs="Times New Roman"/>
                <w:sz w:val="24"/>
                <w:szCs w:val="24"/>
              </w:rPr>
              <w:t>апитальн</w:t>
            </w:r>
            <w:r w:rsidR="00E41182">
              <w:rPr>
                <w:rFonts w:ascii="Times New Roman" w:hAnsi="Times New Roman" w:cs="Times New Roman"/>
                <w:sz w:val="24"/>
                <w:szCs w:val="24"/>
              </w:rPr>
              <w:t>ому</w:t>
            </w:r>
            <w:r w:rsidR="00E41182" w:rsidRPr="00E41182">
              <w:rPr>
                <w:rFonts w:ascii="Times New Roman" w:hAnsi="Times New Roman" w:cs="Times New Roman"/>
                <w:sz w:val="24"/>
                <w:szCs w:val="24"/>
              </w:rPr>
              <w:t xml:space="preserve"> ремонт</w:t>
            </w:r>
            <w:r w:rsidR="00E41182">
              <w:rPr>
                <w:rFonts w:ascii="Times New Roman" w:hAnsi="Times New Roman" w:cs="Times New Roman"/>
                <w:sz w:val="24"/>
                <w:szCs w:val="24"/>
              </w:rPr>
              <w:t>у</w:t>
            </w:r>
            <w:r w:rsidR="00E41182" w:rsidRPr="00E41182">
              <w:rPr>
                <w:rFonts w:ascii="Times New Roman" w:hAnsi="Times New Roman" w:cs="Times New Roman"/>
                <w:sz w:val="24"/>
                <w:szCs w:val="24"/>
              </w:rPr>
              <w:t xml:space="preserve"> </w:t>
            </w:r>
            <w:r w:rsidR="0021218E">
              <w:rPr>
                <w:rFonts w:ascii="Times New Roman" w:hAnsi="Times New Roman" w:cs="Times New Roman"/>
                <w:sz w:val="24"/>
                <w:szCs w:val="24"/>
              </w:rPr>
              <w:t>объектов уличного освещения</w:t>
            </w:r>
            <w:r w:rsidR="00B546CB">
              <w:rPr>
                <w:rFonts w:ascii="Times New Roman" w:hAnsi="Times New Roman" w:cs="Times New Roman"/>
                <w:sz w:val="24"/>
                <w:szCs w:val="24"/>
              </w:rPr>
              <w:t>.</w:t>
            </w:r>
          </w:p>
          <w:p w:rsidR="00737787" w:rsidRPr="00AF767F" w:rsidRDefault="00814928" w:rsidP="00E4118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r w:rsidR="00737787">
              <w:rPr>
                <w:rFonts w:ascii="Times New Roman" w:hAnsi="Times New Roman" w:cs="Times New Roman"/>
                <w:sz w:val="24"/>
                <w:szCs w:val="24"/>
              </w:rPr>
              <w:t>.</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931F56" w:rsidRPr="008C1B58" w:rsidRDefault="00814928" w:rsidP="00E31DEF">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контракта</w:t>
            </w:r>
            <w:r w:rsidR="00484F9D">
              <w:rPr>
                <w:sz w:val="24"/>
                <w:szCs w:val="24"/>
              </w:rPr>
              <w:t>,</w:t>
            </w:r>
            <w:r w:rsidR="00484F9D">
              <w:t xml:space="preserve"> </w:t>
            </w:r>
            <w:r w:rsidR="00484F9D" w:rsidRPr="00484F9D">
              <w:rPr>
                <w:sz w:val="24"/>
                <w:szCs w:val="24"/>
              </w:rPr>
              <w:t>локальными сметными расчетами, проектно-сметными документациями</w:t>
            </w:r>
            <w:r>
              <w:rPr>
                <w:sz w:val="24"/>
                <w:szCs w:val="24"/>
              </w:rPr>
              <w:t xml:space="preserve">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p w:rsidR="00D16201" w:rsidRPr="00D16201" w:rsidRDefault="00D16201" w:rsidP="00E31DEF">
            <w:pPr>
              <w:jc w:val="both"/>
              <w:rPr>
                <w:sz w:val="24"/>
                <w:szCs w:val="24"/>
              </w:rPr>
            </w:pPr>
            <w:r w:rsidRPr="00CE7988">
              <w:rPr>
                <w:i/>
                <w:sz w:val="24"/>
                <w:szCs w:val="24"/>
              </w:rPr>
              <w:t>Примечание.</w:t>
            </w:r>
            <w:r w:rsidRPr="00D16201">
              <w:rPr>
                <w:sz w:val="24"/>
                <w:szCs w:val="24"/>
              </w:rPr>
              <w:t xml:space="preserve">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w:t>
            </w:r>
            <w:r w:rsidRPr="00D16201">
              <w:rPr>
                <w:sz w:val="24"/>
                <w:szCs w:val="24"/>
              </w:rPr>
              <w:lastRenderedPageBreak/>
              <w:t>числе, последствий в виде обнаружения при проведении работ на объекте так называемых «скрытых» работ, связанных с выполнением рабо</w:t>
            </w:r>
            <w:r w:rsidR="00E17D6F">
              <w:rPr>
                <w:sz w:val="24"/>
                <w:szCs w:val="24"/>
              </w:rPr>
              <w:t>т на объекте, в соответствии с локальным сметным расчетом</w:t>
            </w:r>
            <w:r w:rsidRPr="00D16201">
              <w:rPr>
                <w:sz w:val="24"/>
                <w:szCs w:val="24"/>
              </w:rPr>
              <w:t xml:space="preserve">, несет Подрядчик. В этом случае все последующие претензии Подрядчиком к </w:t>
            </w:r>
            <w:r w:rsidR="00484F9D">
              <w:rPr>
                <w:sz w:val="24"/>
                <w:szCs w:val="24"/>
              </w:rPr>
              <w:t>локальным сметным расчетам</w:t>
            </w:r>
            <w:r w:rsidRPr="00D16201">
              <w:rPr>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814928" w:rsidTr="00ED7FD5">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14928" w:rsidRPr="00835860" w:rsidRDefault="00814928" w:rsidP="00E31DEF">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246E6C" w:rsidRPr="00246E6C" w:rsidRDefault="009B1F56" w:rsidP="00E41182">
            <w:pPr>
              <w:jc w:val="both"/>
              <w:rPr>
                <w:sz w:val="24"/>
                <w:szCs w:val="24"/>
              </w:rPr>
            </w:pPr>
            <w:r w:rsidRPr="009B1F56">
              <w:rPr>
                <w:sz w:val="24"/>
                <w:szCs w:val="24"/>
              </w:rPr>
              <w:t>г. Иваново, ул. 2-я Энергетическая, переулок Врачебный, ул. Типографская (от улицы 2-й Газетной до улицы 4-й Газетной)</w:t>
            </w:r>
          </w:p>
          <w:p w:rsidR="00814928" w:rsidRPr="00AD277A" w:rsidRDefault="00814928" w:rsidP="00E41182">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r w:rsidR="008528F0">
              <w:rPr>
                <w:sz w:val="24"/>
              </w:rPr>
              <w:t>В соответствии с п</w:t>
            </w:r>
            <w:r w:rsidR="00E41182">
              <w:rPr>
                <w:sz w:val="24"/>
              </w:rPr>
              <w:t>еречнем объектов (Приложение №1 к проекту муниципального контракта)</w:t>
            </w:r>
          </w:p>
        </w:tc>
      </w:tr>
      <w:tr w:rsidR="0035737E" w:rsidTr="00ED7FD5">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r>
              <w:rPr>
                <w:sz w:val="24"/>
                <w:szCs w:val="24"/>
              </w:rPr>
              <w:t>7</w:t>
            </w:r>
          </w:p>
        </w:tc>
        <w:tc>
          <w:tcPr>
            <w:tcW w:w="608" w:type="pct"/>
            <w:vMerge w:val="restart"/>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r>
              <w:t>Пункт 1.5.1</w:t>
            </w: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35737E" w:rsidRPr="00246E6C" w:rsidRDefault="00511168" w:rsidP="0035737E">
            <w:pPr>
              <w:pStyle w:val="a9"/>
              <w:spacing w:after="0"/>
              <w:jc w:val="left"/>
              <w:rPr>
                <w:rFonts w:ascii="Times New Roman" w:hAnsi="Times New Roman"/>
                <w:szCs w:val="24"/>
              </w:rPr>
            </w:pPr>
            <w:r w:rsidRPr="00511168">
              <w:rPr>
                <w:rFonts w:ascii="Times New Roman" w:hAnsi="Times New Roman"/>
              </w:rPr>
              <w:t>1 101 912.00</w:t>
            </w:r>
            <w:r w:rsidRPr="0021218E">
              <w:rPr>
                <w:rFonts w:ascii="Times New Roman" w:hAnsi="Times New Roman"/>
              </w:rPr>
              <w:t xml:space="preserve"> </w:t>
            </w:r>
            <w:r w:rsidR="0035737E" w:rsidRPr="00246E6C">
              <w:rPr>
                <w:rFonts w:ascii="Times New Roman" w:hAnsi="Times New Roman"/>
                <w:szCs w:val="24"/>
              </w:rPr>
              <w:t>руб.</w:t>
            </w:r>
          </w:p>
          <w:p w:rsidR="0035737E" w:rsidRDefault="0035737E" w:rsidP="0035737E">
            <w:pPr>
              <w:pStyle w:val="a9"/>
              <w:spacing w:after="0"/>
              <w:jc w:val="left"/>
              <w:rPr>
                <w:rFonts w:ascii="Times New Roman" w:hAnsi="Times New Roman"/>
                <w:szCs w:val="24"/>
              </w:rPr>
            </w:pPr>
          </w:p>
          <w:p w:rsidR="0035737E" w:rsidRDefault="0035737E" w:rsidP="0035737E">
            <w:pPr>
              <w:pStyle w:val="a9"/>
              <w:spacing w:after="0"/>
              <w:jc w:val="left"/>
              <w:rPr>
                <w:rFonts w:ascii="Times New Roman" w:hAnsi="Times New Roman"/>
                <w:szCs w:val="24"/>
              </w:rPr>
            </w:pPr>
          </w:p>
          <w:p w:rsidR="0035737E" w:rsidRPr="00904895" w:rsidRDefault="0035737E" w:rsidP="00D16201">
            <w:pPr>
              <w:pStyle w:val="a9"/>
              <w:spacing w:after="0"/>
              <w:jc w:val="left"/>
              <w:rPr>
                <w:rFonts w:ascii="Times New Roman" w:hAnsi="Times New Roman"/>
                <w:szCs w:val="24"/>
              </w:rPr>
            </w:pPr>
            <w:r w:rsidRPr="00C10322">
              <w:rPr>
                <w:rFonts w:ascii="Times New Roman" w:hAnsi="Times New Roman"/>
                <w:szCs w:val="24"/>
              </w:rPr>
              <w:t>Начальная (максимальная) цена муниципального контракта сформирована на основании локального сметного расчета</w:t>
            </w:r>
            <w:r w:rsidRPr="00AE6A45">
              <w:rPr>
                <w:rFonts w:ascii="Times New Roman" w:hAnsi="Times New Roman"/>
                <w:szCs w:val="24"/>
              </w:rPr>
              <w:t xml:space="preserve"> </w:t>
            </w:r>
          </w:p>
        </w:tc>
      </w:tr>
      <w:tr w:rsidR="0035737E" w:rsidTr="00ED7FD5">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35737E" w:rsidRPr="00FA281F" w:rsidRDefault="0035737E" w:rsidP="00E31DEF">
            <w:pPr>
              <w:pStyle w:val="a9"/>
              <w:spacing w:after="0"/>
              <w:jc w:val="left"/>
              <w:rPr>
                <w:rFonts w:ascii="Times New Roman" w:hAnsi="Times New Roman"/>
              </w:rPr>
            </w:pP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133C0D" w:rsidRPr="00511168" w:rsidRDefault="00133C0D" w:rsidP="00E31DEF">
            <w:pPr>
              <w:jc w:val="both"/>
              <w:rPr>
                <w:color w:val="000000"/>
                <w:sz w:val="24"/>
              </w:rPr>
            </w:pPr>
            <w:r w:rsidRPr="00133C0D">
              <w:rPr>
                <w:color w:val="000000"/>
                <w:sz w:val="24"/>
              </w:rPr>
              <w:t>Цена на</w:t>
            </w:r>
            <w:r w:rsidR="00484F9D">
              <w:rPr>
                <w:color w:val="000000"/>
                <w:sz w:val="24"/>
              </w:rPr>
              <w:t>стоящего контракта</w:t>
            </w:r>
            <w:r w:rsidRPr="00133C0D">
              <w:rPr>
                <w:color w:val="000000"/>
                <w:sz w:val="24"/>
              </w:rPr>
              <w:t xml:space="preserve"> включает стоимость работ, материалов, необходимых для их выполнения и приобретаемых Подрядчиком, транспортных затрат, </w:t>
            </w:r>
            <w:r w:rsidRPr="006F28C4">
              <w:rPr>
                <w:color w:val="000000"/>
                <w:sz w:val="24"/>
              </w:rPr>
              <w:t>налогов (в том числе НДС</w:t>
            </w:r>
            <w:r w:rsidRPr="006F28C4">
              <w:rPr>
                <w:rStyle w:val="aff9"/>
                <w:color w:val="000000"/>
                <w:sz w:val="24"/>
              </w:rPr>
              <w:footnoteReference w:customMarkFollows="1" w:id="1"/>
              <w:t>*</w:t>
            </w:r>
            <w:r w:rsidRPr="006F28C4">
              <w:rPr>
                <w:color w:val="000000"/>
                <w:sz w:val="24"/>
              </w:rPr>
              <w:t>),</w:t>
            </w:r>
            <w:r>
              <w:rPr>
                <w:color w:val="000000"/>
                <w:sz w:val="24"/>
              </w:rPr>
              <w:t xml:space="preserve"> </w:t>
            </w:r>
            <w:r w:rsidRPr="006F28C4">
              <w:rPr>
                <w:color w:val="000000"/>
                <w:sz w:val="24"/>
              </w:rPr>
              <w:t>сборов,</w:t>
            </w:r>
            <w:r>
              <w:rPr>
                <w:color w:val="000000"/>
                <w:sz w:val="24"/>
              </w:rPr>
              <w:t xml:space="preserve"> </w:t>
            </w:r>
            <w:r w:rsidRPr="00133C0D">
              <w:rPr>
                <w:color w:val="000000"/>
                <w:sz w:val="24"/>
              </w:rPr>
              <w:t>накладных расходов и иных затрат, понесенных П</w:t>
            </w:r>
            <w:r w:rsidR="005C18DD">
              <w:rPr>
                <w:color w:val="000000"/>
                <w:sz w:val="24"/>
              </w:rPr>
              <w:t xml:space="preserve">одрядчиком при выполнении работ. </w:t>
            </w:r>
          </w:p>
          <w:p w:rsidR="00814928" w:rsidRPr="007E0859" w:rsidRDefault="00814928" w:rsidP="00E31DEF">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r w:rsidR="00E371EB">
              <w:rPr>
                <w:sz w:val="24"/>
                <w:szCs w:val="24"/>
              </w:rPr>
              <w:t xml:space="preserve"> РФ</w:t>
            </w:r>
            <w:r w:rsidRPr="007E0859">
              <w:rPr>
                <w:sz w:val="24"/>
                <w:szCs w:val="24"/>
              </w:rPr>
              <w:t>.</w:t>
            </w:r>
          </w:p>
          <w:p w:rsidR="00814928" w:rsidRPr="00D16201" w:rsidRDefault="00814928" w:rsidP="00D16201">
            <w:pPr>
              <w:pStyle w:val="ab"/>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договор</w:t>
            </w:r>
            <w:r w:rsidRPr="007E0859">
              <w:rPr>
                <w:sz w:val="24"/>
                <w:szCs w:val="24"/>
              </w:rPr>
              <w:t xml:space="preserve">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814928" w:rsidRPr="003101B1" w:rsidRDefault="008834E6" w:rsidP="00E31DEF">
            <w:pPr>
              <w:jc w:val="both"/>
              <w:rPr>
                <w:sz w:val="24"/>
                <w:szCs w:val="24"/>
              </w:rPr>
            </w:pPr>
            <w:r w:rsidRPr="008834E6">
              <w:rPr>
                <w:sz w:val="24"/>
              </w:rPr>
              <w:t xml:space="preserve">Оплата производится по безналичному расчету за счет средств бюджета города Иванова. </w:t>
            </w:r>
            <w:r w:rsidRPr="008834E6">
              <w:rPr>
                <w:color w:val="000000"/>
                <w:sz w:val="24"/>
              </w:rPr>
              <w:t xml:space="preserve">Расчет производится после подписания актов о приемке выполненных работ (форма № КС 2) по </w:t>
            </w:r>
            <w:r w:rsidRPr="006F28C4">
              <w:rPr>
                <w:color w:val="000000"/>
                <w:sz w:val="24"/>
              </w:rPr>
              <w:t>фактически выполненным объемам работ, справки о стоимости выполненных работ</w:t>
            </w:r>
            <w:r w:rsidRPr="008834E6">
              <w:rPr>
                <w:color w:val="000000"/>
                <w:sz w:val="24"/>
              </w:rPr>
              <w:t xml:space="preserve">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14</w:t>
            </w:r>
          </w:p>
        </w:tc>
        <w:tc>
          <w:tcPr>
            <w:tcW w:w="608" w:type="pct"/>
            <w:tcBorders>
              <w:top w:val="single" w:sz="4" w:space="0" w:color="auto"/>
              <w:left w:val="single" w:sz="4" w:space="0" w:color="auto"/>
              <w:bottom w:val="single" w:sz="4" w:space="0" w:color="auto"/>
              <w:right w:val="single" w:sz="4" w:space="0" w:color="auto"/>
            </w:tcBorders>
          </w:tcPr>
          <w:p w:rsidR="00814928" w:rsidRPr="00ED7FD5" w:rsidRDefault="00ED7FD5" w:rsidP="00E31DEF">
            <w:pPr>
              <w:pStyle w:val="Web"/>
              <w:spacing w:before="0" w:beforeAutospacing="0" w:after="0" w:afterAutospacing="0"/>
              <w:rPr>
                <w:lang w:val="en-US"/>
              </w:rPr>
            </w:pPr>
            <w:r>
              <w:t>1.7.</w:t>
            </w:r>
            <w:r>
              <w:rPr>
                <w:lang w:val="en-US"/>
              </w:rPr>
              <w:t>5</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3C05CC" w:rsidRPr="00BF66D7" w:rsidRDefault="00373C11" w:rsidP="003C05CC">
            <w:pPr>
              <w:tabs>
                <w:tab w:val="left" w:pos="1733"/>
              </w:tabs>
              <w:jc w:val="both"/>
              <w:rPr>
                <w:sz w:val="24"/>
                <w:szCs w:val="24"/>
              </w:rPr>
            </w:pPr>
            <w:r>
              <w:rPr>
                <w:sz w:val="24"/>
                <w:szCs w:val="24"/>
              </w:rPr>
              <w:t xml:space="preserve">1) </w:t>
            </w:r>
            <w:r w:rsidR="003C05CC" w:rsidRPr="003E385E">
              <w:rPr>
                <w:sz w:val="24"/>
                <w:szCs w:val="24"/>
              </w:rPr>
              <w:t>требованиям, устанавливаемым в соответствии с законодательством Российской Федерации к лицам, осуществляющим</w:t>
            </w:r>
            <w:r w:rsidR="003C05CC" w:rsidRPr="00BF66D7">
              <w:rPr>
                <w:sz w:val="24"/>
                <w:szCs w:val="24"/>
              </w:rPr>
              <w:t xml:space="preserve"> выполнение работ, являющихся предметом </w:t>
            </w:r>
            <w:r w:rsidR="005C18DD">
              <w:rPr>
                <w:sz w:val="24"/>
                <w:szCs w:val="24"/>
              </w:rPr>
              <w:t>контракта</w:t>
            </w:r>
            <w:r w:rsidR="003C05CC" w:rsidRPr="00BF66D7">
              <w:rPr>
                <w:sz w:val="24"/>
                <w:szCs w:val="24"/>
              </w:rPr>
              <w:t>:</w:t>
            </w:r>
          </w:p>
          <w:p w:rsidR="003C05CC" w:rsidRPr="00BF66D7" w:rsidRDefault="003C05CC" w:rsidP="003C05CC">
            <w:pPr>
              <w:tabs>
                <w:tab w:val="left" w:pos="1733"/>
              </w:tabs>
              <w:jc w:val="both"/>
              <w:rPr>
                <w:sz w:val="24"/>
                <w:szCs w:val="24"/>
              </w:rPr>
            </w:pPr>
            <w:r>
              <w:rPr>
                <w:sz w:val="24"/>
                <w:szCs w:val="24"/>
              </w:rPr>
              <w:t xml:space="preserve">- </w:t>
            </w:r>
            <w:r w:rsidRPr="00BF66D7">
              <w:rPr>
                <w:sz w:val="24"/>
                <w:szCs w:val="24"/>
              </w:rPr>
              <w:t xml:space="preserve">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w:t>
            </w:r>
            <w:r w:rsidR="005C18DD">
              <w:rPr>
                <w:sz w:val="24"/>
                <w:szCs w:val="24"/>
              </w:rPr>
              <w:t>контракта</w:t>
            </w:r>
            <w:r w:rsidRPr="00BF66D7">
              <w:rPr>
                <w:sz w:val="24"/>
                <w:szCs w:val="24"/>
              </w:rPr>
              <w:t xml:space="preserve">: </w:t>
            </w:r>
          </w:p>
          <w:p w:rsidR="003C05CC" w:rsidRDefault="003C05CC" w:rsidP="003C05CC">
            <w:pPr>
              <w:jc w:val="both"/>
              <w:rPr>
                <w:sz w:val="24"/>
                <w:szCs w:val="24"/>
              </w:rPr>
            </w:pPr>
            <w:r w:rsidRPr="00BF66D7">
              <w:rPr>
                <w:sz w:val="24"/>
                <w:szCs w:val="24"/>
              </w:rPr>
              <w:t xml:space="preserve">(работы по организации строительства, реконструкции и капитального ремонта привлекаемым застройщиком или </w:t>
            </w:r>
            <w:r w:rsidR="005C18DD">
              <w:rPr>
                <w:sz w:val="24"/>
                <w:szCs w:val="24"/>
              </w:rPr>
              <w:t>заказчиком на основании договора</w:t>
            </w:r>
            <w:r w:rsidRPr="00BF66D7">
              <w:rPr>
                <w:sz w:val="24"/>
                <w:szCs w:val="24"/>
              </w:rPr>
              <w:t xml:space="preserve"> юридическим лицом или индивидуальным предпринимателем (генеральным подрядчиком) согласно предмету </w:t>
            </w:r>
            <w:r w:rsidR="005C18DD">
              <w:rPr>
                <w:sz w:val="24"/>
                <w:szCs w:val="24"/>
              </w:rPr>
              <w:t>контракта</w:t>
            </w:r>
            <w:r w:rsidRPr="00BF66D7">
              <w:rPr>
                <w:sz w:val="24"/>
                <w:szCs w:val="24"/>
              </w:rPr>
              <w:t>)</w:t>
            </w:r>
            <w:r>
              <w:rPr>
                <w:sz w:val="24"/>
                <w:szCs w:val="24"/>
              </w:rPr>
              <w:t>;</w:t>
            </w:r>
          </w:p>
          <w:p w:rsidR="00814928" w:rsidRPr="00F10DBE" w:rsidRDefault="003C05CC" w:rsidP="00E31DEF">
            <w:pPr>
              <w:jc w:val="both"/>
              <w:rPr>
                <w:sz w:val="24"/>
                <w:szCs w:val="24"/>
              </w:rPr>
            </w:pPr>
            <w:r>
              <w:rPr>
                <w:sz w:val="24"/>
                <w:szCs w:val="24"/>
              </w:rPr>
              <w:t xml:space="preserve">2) </w:t>
            </w:r>
            <w:r w:rsidR="00814928" w:rsidRPr="00F10DBE">
              <w:rPr>
                <w:sz w:val="24"/>
                <w:szCs w:val="24"/>
              </w:rPr>
              <w:t>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3C05CC" w:rsidP="00E31DEF">
            <w:pPr>
              <w:tabs>
                <w:tab w:val="left" w:pos="1733"/>
              </w:tabs>
              <w:jc w:val="both"/>
              <w:rPr>
                <w:sz w:val="24"/>
                <w:szCs w:val="24"/>
              </w:rPr>
            </w:pPr>
            <w:r>
              <w:rPr>
                <w:sz w:val="24"/>
                <w:szCs w:val="24"/>
              </w:rPr>
              <w:t>3</w:t>
            </w:r>
            <w:r w:rsidR="00814928"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14928" w:rsidRPr="00685F92" w:rsidRDefault="003C05CC" w:rsidP="00E31DEF">
            <w:pPr>
              <w:tabs>
                <w:tab w:val="left" w:pos="1733"/>
              </w:tabs>
              <w:jc w:val="both"/>
              <w:rPr>
                <w:sz w:val="24"/>
                <w:szCs w:val="24"/>
              </w:rPr>
            </w:pPr>
            <w:r>
              <w:rPr>
                <w:sz w:val="24"/>
                <w:szCs w:val="24"/>
              </w:rPr>
              <w:t>4</w:t>
            </w:r>
            <w:r w:rsidR="00814928" w:rsidRPr="00F10DBE">
              <w:rPr>
                <w:sz w:val="24"/>
                <w:szCs w:val="24"/>
              </w:rPr>
              <w:t xml:space="preserve">)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w:t>
            </w:r>
            <w:r w:rsidR="00814928" w:rsidRPr="00F10DBE">
              <w:rPr>
                <w:sz w:val="24"/>
                <w:szCs w:val="24"/>
              </w:rPr>
              <w:lastRenderedPageBreak/>
              <w:t xml:space="preserve">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7B4920">
        <w:trPr>
          <w:trHeight w:val="142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15</w:t>
            </w:r>
          </w:p>
        </w:tc>
        <w:tc>
          <w:tcPr>
            <w:tcW w:w="608" w:type="pct"/>
            <w:tcBorders>
              <w:top w:val="single" w:sz="4" w:space="0" w:color="auto"/>
              <w:left w:val="single" w:sz="4" w:space="0" w:color="auto"/>
              <w:bottom w:val="single" w:sz="4" w:space="0" w:color="auto"/>
              <w:right w:val="single" w:sz="4" w:space="0" w:color="auto"/>
            </w:tcBorders>
          </w:tcPr>
          <w:p w:rsidR="00814928" w:rsidRDefault="00ED7FD5" w:rsidP="00E31DEF">
            <w:pPr>
              <w:pStyle w:val="Web"/>
              <w:spacing w:before="0" w:beforeAutospacing="0" w:after="0" w:afterAutospacing="0"/>
            </w:pPr>
            <w:r>
              <w:t>1.7.</w:t>
            </w:r>
            <w:r>
              <w:rPr>
                <w:lang w:val="en-US"/>
              </w:rPr>
              <w:t>5</w:t>
            </w:r>
            <w:r w:rsidR="00814928">
              <w:t>.6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е установлены</w:t>
            </w:r>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участие в </w:t>
            </w:r>
            <w:r w:rsidR="006F28C4">
              <w:t xml:space="preserve">открытом </w:t>
            </w:r>
            <w:r>
              <w:t xml:space="preserve">аукционе </w:t>
            </w:r>
            <w:r w:rsidR="006F28C4">
              <w:t>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814928" w:rsidRPr="00FE7AC6" w:rsidRDefault="00814928" w:rsidP="00E31DEF">
            <w:pPr>
              <w:keepNext/>
              <w:widowControl/>
              <w:jc w:val="both"/>
              <w:outlineLvl w:val="1"/>
              <w:rPr>
                <w:sz w:val="24"/>
                <w:szCs w:val="24"/>
              </w:rPr>
            </w:pPr>
            <w:r w:rsidRPr="00C10322">
              <w:rPr>
                <w:b/>
                <w:sz w:val="24"/>
                <w:szCs w:val="24"/>
              </w:rPr>
              <w:t xml:space="preserve">Первая </w:t>
            </w:r>
            <w:r w:rsidRPr="00C10322">
              <w:rPr>
                <w:sz w:val="24"/>
                <w:szCs w:val="24"/>
              </w:rPr>
              <w:t>часть</w:t>
            </w:r>
            <w:r w:rsidRPr="006F28C4">
              <w:rPr>
                <w:sz w:val="24"/>
                <w:szCs w:val="24"/>
              </w:rPr>
              <w:t xml:space="preserve"> заявки</w:t>
            </w:r>
            <w:r w:rsidRPr="00FE7AC6">
              <w:rPr>
                <w:sz w:val="24"/>
                <w:szCs w:val="24"/>
              </w:rPr>
              <w:t xml:space="preserve"> на участие в</w:t>
            </w:r>
            <w:r w:rsidR="006F28C4">
              <w:rPr>
                <w:sz w:val="24"/>
                <w:szCs w:val="24"/>
              </w:rPr>
              <w:t xml:space="preserve"> открытом</w:t>
            </w:r>
            <w:r w:rsidRPr="00FE7AC6">
              <w:rPr>
                <w:sz w:val="24"/>
                <w:szCs w:val="24"/>
              </w:rPr>
              <w:t xml:space="preserve"> аукционе</w:t>
            </w:r>
            <w:r w:rsidR="006F28C4">
              <w:rPr>
                <w:sz w:val="24"/>
                <w:szCs w:val="24"/>
              </w:rPr>
              <w:t xml:space="preserve"> в электронной форме</w:t>
            </w:r>
            <w:r w:rsidRPr="00FE7AC6">
              <w:rPr>
                <w:sz w:val="24"/>
                <w:szCs w:val="24"/>
              </w:rPr>
              <w:t xml:space="preserve"> должна содержать следующие сведения:</w:t>
            </w:r>
          </w:p>
          <w:p w:rsidR="00960B53" w:rsidRPr="00960B53" w:rsidRDefault="00960B53" w:rsidP="00E31DEF">
            <w:pPr>
              <w:jc w:val="both"/>
              <w:outlineLvl w:val="1"/>
              <w:rPr>
                <w:bCs/>
                <w:sz w:val="24"/>
                <w:szCs w:val="24"/>
              </w:rPr>
            </w:pPr>
            <w:r w:rsidRPr="00960B53">
              <w:rPr>
                <w:bCs/>
                <w:sz w:val="24"/>
                <w:szCs w:val="24"/>
              </w:rPr>
              <w:t>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814928" w:rsidRDefault="00960B53" w:rsidP="00E31DEF">
            <w:pPr>
              <w:jc w:val="both"/>
              <w:outlineLvl w:val="1"/>
              <w:rPr>
                <w:sz w:val="24"/>
                <w:szCs w:val="24"/>
              </w:rPr>
            </w:pPr>
            <w:r>
              <w:rPr>
                <w:bCs/>
                <w:sz w:val="24"/>
                <w:szCs w:val="24"/>
              </w:rPr>
              <w:t>б)</w:t>
            </w:r>
            <w:r w:rsidR="00814928" w:rsidRPr="0016744E">
              <w:rPr>
                <w:bCs/>
                <w:sz w:val="24"/>
                <w:szCs w:val="24"/>
              </w:rPr>
              <w:t xml:space="preserve"> </w:t>
            </w:r>
            <w:r w:rsidR="00814928" w:rsidRPr="0016744E">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00814928" w:rsidRPr="0016744E">
              <w:rPr>
                <w:bCs/>
                <w:sz w:val="24"/>
                <w:szCs w:val="24"/>
              </w:rPr>
              <w:t>его словесное обозначение</w:t>
            </w:r>
            <w:r w:rsidR="00814928" w:rsidRPr="0016744E">
              <w:rPr>
                <w:sz w:val="24"/>
                <w:szCs w:val="24"/>
              </w:rPr>
              <w:t>) (при его наличии) предлагаемого для использования товара.</w:t>
            </w:r>
          </w:p>
          <w:p w:rsidR="00C10322" w:rsidRDefault="00C10322" w:rsidP="00E31DEF">
            <w:pPr>
              <w:jc w:val="both"/>
              <w:outlineLvl w:val="1"/>
              <w:rPr>
                <w:sz w:val="24"/>
                <w:szCs w:val="24"/>
              </w:rPr>
            </w:pPr>
          </w:p>
          <w:p w:rsidR="00C10322" w:rsidRPr="002658E4" w:rsidRDefault="00C10322" w:rsidP="00E31DEF">
            <w:pPr>
              <w:jc w:val="both"/>
              <w:outlineLvl w:val="1"/>
              <w:rPr>
                <w:sz w:val="24"/>
                <w:szCs w:val="24"/>
              </w:rPr>
            </w:pPr>
            <w:r>
              <w:rPr>
                <w:sz w:val="24"/>
                <w:szCs w:val="24"/>
              </w:rPr>
              <w:t>*</w:t>
            </w:r>
            <w:r w:rsidRPr="00C10322">
              <w:rPr>
                <w:sz w:val="24"/>
                <w:szCs w:val="24"/>
              </w:rPr>
              <w:t>Участнику размещения заказа необходимо указать в заявке товарный знак товара, используемого при выполнении работ (при его наличии)</w:t>
            </w:r>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 xml:space="preserve">Открытый </w:t>
            </w:r>
            <w:r>
              <w:rPr>
                <w:i/>
                <w:sz w:val="24"/>
                <w:szCs w:val="24"/>
              </w:rPr>
              <w:lastRenderedPageBreak/>
              <w:t>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w:t>
            </w:r>
            <w:r w:rsidR="006F28C4">
              <w:t xml:space="preserve">открытом </w:t>
            </w:r>
            <w:r w:rsidRPr="009233A0">
              <w:t xml:space="preserve">аукционе </w:t>
            </w:r>
            <w:r w:rsidR="006F28C4">
              <w:t xml:space="preserve">в электронной форме </w:t>
            </w:r>
            <w:r w:rsidRPr="009233A0">
              <w:t>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
          <w:p w:rsidR="00814928" w:rsidRPr="003B05B3"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xml:space="preserve">» документации об открытом аукционе в </w:t>
            </w:r>
            <w:r w:rsidRPr="003B05B3">
              <w:rPr>
                <w:i/>
                <w:sz w:val="24"/>
                <w:szCs w:val="24"/>
              </w:rPr>
              <w:t>электронной форме).</w:t>
            </w:r>
          </w:p>
          <w:p w:rsidR="003C05CC" w:rsidRPr="003C05CC" w:rsidRDefault="00814928" w:rsidP="003C05CC">
            <w:pPr>
              <w:jc w:val="both"/>
              <w:rPr>
                <w:sz w:val="24"/>
                <w:szCs w:val="24"/>
              </w:rPr>
            </w:pPr>
            <w:r w:rsidRPr="003B05B3">
              <w:rPr>
                <w:sz w:val="24"/>
                <w:szCs w:val="24"/>
              </w:rPr>
              <w:t xml:space="preserve">2. </w:t>
            </w:r>
            <w:r w:rsidR="003C05CC" w:rsidRPr="003C05CC">
              <w:rPr>
                <w:sz w:val="24"/>
                <w:szCs w:val="24"/>
              </w:rPr>
              <w:t xml:space="preserve">Копию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w:t>
            </w:r>
            <w:r w:rsidR="005C18DD">
              <w:rPr>
                <w:sz w:val="24"/>
                <w:szCs w:val="24"/>
              </w:rPr>
              <w:t>является предметом контракта</w:t>
            </w:r>
            <w:r w:rsidR="003C05CC" w:rsidRPr="003C05CC">
              <w:rPr>
                <w:sz w:val="24"/>
                <w:szCs w:val="24"/>
              </w:rPr>
              <w:t>:</w:t>
            </w:r>
          </w:p>
          <w:p w:rsidR="003C05CC" w:rsidRDefault="003C05CC" w:rsidP="003C05CC">
            <w:pPr>
              <w:jc w:val="both"/>
              <w:rPr>
                <w:sz w:val="24"/>
                <w:szCs w:val="24"/>
              </w:rPr>
            </w:pPr>
            <w:r w:rsidRPr="003C05CC">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w:t>
            </w:r>
            <w:r w:rsidR="005C18DD">
              <w:rPr>
                <w:sz w:val="24"/>
                <w:szCs w:val="24"/>
              </w:rPr>
              <w:t xml:space="preserve"> предмету контракта</w:t>
            </w:r>
            <w:r w:rsidRPr="003C05CC">
              <w:rPr>
                <w:sz w:val="24"/>
                <w:szCs w:val="24"/>
              </w:rPr>
              <w:t>.</w:t>
            </w:r>
          </w:p>
          <w:p w:rsidR="00814928" w:rsidRPr="003B05B3" w:rsidRDefault="003C05CC" w:rsidP="003B05B3">
            <w:pPr>
              <w:jc w:val="both"/>
              <w:rPr>
                <w:color w:val="000000"/>
                <w:sz w:val="24"/>
                <w:szCs w:val="24"/>
              </w:rPr>
            </w:pPr>
            <w:r>
              <w:rPr>
                <w:sz w:val="24"/>
                <w:szCs w:val="24"/>
              </w:rPr>
              <w:t xml:space="preserve">3. </w:t>
            </w:r>
            <w:r w:rsidR="00814928" w:rsidRPr="003B05B3">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w:t>
            </w:r>
            <w:r w:rsidR="006F28C4">
              <w:rPr>
                <w:color w:val="000000"/>
                <w:sz w:val="24"/>
                <w:szCs w:val="24"/>
              </w:rPr>
              <w:t xml:space="preserve"> открытом</w:t>
            </w:r>
            <w:r w:rsidR="00814928" w:rsidRPr="003B05B3">
              <w:rPr>
                <w:color w:val="000000"/>
                <w:sz w:val="24"/>
                <w:szCs w:val="24"/>
              </w:rPr>
              <w:t xml:space="preserve"> аукционе</w:t>
            </w:r>
            <w:r w:rsidR="006F28C4">
              <w:rPr>
                <w:color w:val="000000"/>
                <w:sz w:val="24"/>
                <w:szCs w:val="24"/>
              </w:rPr>
              <w:t xml:space="preserve"> в электронной фо</w:t>
            </w:r>
            <w:r w:rsidR="00CA4089">
              <w:rPr>
                <w:color w:val="000000"/>
                <w:sz w:val="24"/>
                <w:szCs w:val="24"/>
              </w:rPr>
              <w:t>р</w:t>
            </w:r>
            <w:r w:rsidR="006F28C4">
              <w:rPr>
                <w:color w:val="000000"/>
                <w:sz w:val="24"/>
                <w:szCs w:val="24"/>
              </w:rPr>
              <w:t>ме</w:t>
            </w:r>
            <w:r w:rsidR="00814928" w:rsidRPr="003B05B3">
              <w:rPr>
                <w:color w:val="000000"/>
                <w:sz w:val="24"/>
                <w:szCs w:val="24"/>
              </w:rPr>
              <w:t>, обеспечения исполнения контракта является крупной сделкой.</w:t>
            </w:r>
          </w:p>
          <w:p w:rsidR="00814928" w:rsidRPr="009233A0" w:rsidRDefault="00814928" w:rsidP="00E31DEF">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w:t>
            </w:r>
            <w:r w:rsidR="006F28C4">
              <w:t xml:space="preserve"> открытом </w:t>
            </w:r>
            <w:r w:rsidRPr="006F28C4">
              <w:t>аукционе</w:t>
            </w:r>
            <w:r w:rsidR="006F28C4" w:rsidRPr="006F28C4">
              <w:t xml:space="preserve"> в электронной форме</w:t>
            </w:r>
            <w:r w:rsidRPr="006F28C4">
              <w:t xml:space="preserve">, </w:t>
            </w:r>
            <w:r>
              <w:t>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w:t>
            </w:r>
            <w:r w:rsidRPr="002D7622">
              <w:lastRenderedPageBreak/>
              <w:t>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14928" w:rsidRPr="005C4A75" w:rsidTr="007B4920">
        <w:trPr>
          <w:trHeight w:val="2664"/>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lastRenderedPageBreak/>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w:t>
            </w:r>
            <w:r w:rsidR="006F28C4">
              <w:t xml:space="preserve"> открытом </w:t>
            </w:r>
            <w:r w:rsidRPr="00F061E9">
              <w:t xml:space="preserve"> аукционе</w:t>
            </w:r>
            <w:r w:rsidR="006F28C4">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511168" w:rsidP="00E31DEF">
            <w:pPr>
              <w:jc w:val="both"/>
              <w:rPr>
                <w:sz w:val="24"/>
                <w:szCs w:val="24"/>
              </w:rPr>
            </w:pPr>
            <w:r>
              <w:rPr>
                <w:sz w:val="24"/>
                <w:szCs w:val="24"/>
              </w:rPr>
              <w:t>5</w:t>
            </w:r>
            <w:r w:rsidR="00814928" w:rsidRPr="00612B43">
              <w:rPr>
                <w:sz w:val="24"/>
                <w:szCs w:val="24"/>
              </w:rPr>
              <w:t xml:space="preserve">  % начальной (максимальной) цены контракта.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sidRPr="00750F9E">
              <w:rPr>
                <w:sz w:val="24"/>
                <w:szCs w:val="24"/>
              </w:rPr>
              <w:t>Нач</w:t>
            </w:r>
            <w:r w:rsidR="00023C96">
              <w:rPr>
                <w:sz w:val="24"/>
                <w:szCs w:val="24"/>
              </w:rPr>
              <w:t>ало предоставления разъяснений: 14.08.</w:t>
            </w:r>
            <w:r w:rsidR="008A6838" w:rsidRPr="00D16201">
              <w:rPr>
                <w:sz w:val="24"/>
                <w:szCs w:val="24"/>
              </w:rPr>
              <w:t>2</w:t>
            </w:r>
            <w:r w:rsidR="00203D26">
              <w:rPr>
                <w:sz w:val="24"/>
                <w:szCs w:val="24"/>
              </w:rPr>
              <w:t>013</w:t>
            </w:r>
          </w:p>
          <w:p w:rsidR="00814928" w:rsidRDefault="00814928" w:rsidP="00E31DEF">
            <w:pPr>
              <w:jc w:val="both"/>
              <w:rPr>
                <w:sz w:val="24"/>
                <w:szCs w:val="24"/>
              </w:rPr>
            </w:pPr>
          </w:p>
          <w:p w:rsidR="00814928" w:rsidRPr="00750F9E" w:rsidRDefault="00814928" w:rsidP="00222387">
            <w:pPr>
              <w:jc w:val="both"/>
              <w:rPr>
                <w:sz w:val="24"/>
                <w:szCs w:val="24"/>
              </w:rPr>
            </w:pPr>
            <w:r w:rsidRPr="00750F9E">
              <w:rPr>
                <w:sz w:val="24"/>
                <w:szCs w:val="24"/>
              </w:rPr>
              <w:t>Окончание предоставления разъяснений</w:t>
            </w:r>
            <w:r w:rsidR="00CA4089">
              <w:rPr>
                <w:sz w:val="24"/>
                <w:szCs w:val="24"/>
              </w:rPr>
              <w:t>:</w:t>
            </w:r>
            <w:r w:rsidR="00023C96">
              <w:rPr>
                <w:sz w:val="24"/>
                <w:szCs w:val="24"/>
              </w:rPr>
              <w:t xml:space="preserve"> 18.08.</w:t>
            </w:r>
            <w:r w:rsidR="00222387">
              <w:rPr>
                <w:sz w:val="24"/>
                <w:szCs w:val="24"/>
              </w:rPr>
              <w:t>2</w:t>
            </w:r>
            <w:r w:rsidR="00203D26">
              <w:rPr>
                <w:sz w:val="24"/>
                <w:szCs w:val="24"/>
              </w:rPr>
              <w:t>013</w:t>
            </w:r>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AD484E" w:rsidRDefault="00AD484E" w:rsidP="00AD484E">
            <w:pPr>
              <w:pStyle w:val="Web"/>
              <w:spacing w:before="0" w:beforeAutospacing="0" w:after="0" w:afterAutospacing="0"/>
              <w:jc w:val="both"/>
            </w:pPr>
          </w:p>
          <w:p w:rsidR="00814928" w:rsidRPr="00142CFB" w:rsidRDefault="00023C96" w:rsidP="00222387">
            <w:pPr>
              <w:pStyle w:val="Web"/>
              <w:spacing w:before="0" w:beforeAutospacing="0" w:after="0" w:afterAutospacing="0"/>
              <w:jc w:val="both"/>
              <w:rPr>
                <w:bCs/>
                <w:color w:val="000000"/>
                <w:highlight w:val="cyan"/>
              </w:rPr>
            </w:pPr>
            <w:r>
              <w:t>22.08.</w:t>
            </w:r>
            <w:r w:rsidR="00203D26">
              <w:t>2013</w:t>
            </w:r>
            <w:r w:rsidR="00595892">
              <w:t xml:space="preserve">    </w:t>
            </w:r>
            <w:r w:rsidR="00511168">
              <w:t>до 08</w:t>
            </w:r>
            <w:r w:rsidR="00814928" w:rsidRPr="00355880">
              <w:t>-00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окончания срока рассмотрения </w:t>
            </w:r>
            <w:r>
              <w:t xml:space="preserve">первых частей </w:t>
            </w:r>
            <w:r w:rsidRPr="00F061E9">
              <w:t xml:space="preserve">заявок на 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023C96" w:rsidP="00E31DEF">
            <w:pPr>
              <w:pStyle w:val="Web"/>
              <w:spacing w:before="0" w:beforeAutospacing="0" w:after="0" w:afterAutospacing="0"/>
              <w:rPr>
                <w:highlight w:val="cyan"/>
              </w:rPr>
            </w:pPr>
            <w:r>
              <w:t>23.08.</w:t>
            </w:r>
            <w:r w:rsidR="00203D26">
              <w:t>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проведения </w:t>
            </w:r>
            <w:r w:rsidR="008A6838">
              <w:t xml:space="preserve">открытого </w:t>
            </w:r>
            <w:r w:rsidRPr="00F061E9">
              <w:t>аукциона</w:t>
            </w:r>
            <w:r w:rsidR="008A6838">
              <w:t xml:space="preserve"> </w:t>
            </w:r>
            <w:r w:rsidR="006F28C4">
              <w:t>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023C96" w:rsidP="00222387">
            <w:pPr>
              <w:pStyle w:val="Web"/>
              <w:spacing w:before="0" w:beforeAutospacing="0" w:after="0" w:afterAutospacing="0"/>
            </w:pPr>
            <w:r>
              <w:t>26.08.</w:t>
            </w:r>
            <w:bookmarkStart w:id="0" w:name="_GoBack"/>
            <w:bookmarkEnd w:id="0"/>
            <w:r w:rsidR="00203D26">
              <w:t>2013</w:t>
            </w:r>
            <w:r w:rsidR="00814928">
              <w:br/>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6C3F1F" w:rsidP="00E31DEF">
            <w:pPr>
              <w:pStyle w:val="4"/>
              <w:numPr>
                <w:ilvl w:val="0"/>
                <w:numId w:val="0"/>
              </w:numPr>
              <w:ind w:left="864" w:hanging="864"/>
              <w:rPr>
                <w:rFonts w:ascii="Times New Roman" w:hAnsi="Times New Roman"/>
                <w:b w:val="0"/>
                <w:szCs w:val="24"/>
              </w:rPr>
            </w:pPr>
            <w:r>
              <w:rPr>
                <w:rFonts w:ascii="Times New Roman" w:hAnsi="Times New Roman"/>
                <w:b w:val="0"/>
                <w:szCs w:val="24"/>
              </w:rPr>
              <w:t>1</w:t>
            </w:r>
            <w:r w:rsidR="00814928" w:rsidRPr="007B1944">
              <w:rPr>
                <w:rFonts w:ascii="Times New Roman" w:hAnsi="Times New Roman"/>
                <w:b w:val="0"/>
                <w:szCs w:val="24"/>
              </w:rPr>
              <w:t>0% начальной</w:t>
            </w:r>
            <w:r w:rsidR="00814928" w:rsidRPr="00C826B1">
              <w:rPr>
                <w:rFonts w:ascii="Times New Roman" w:hAnsi="Times New Roman"/>
                <w:b w:val="0"/>
                <w:szCs w:val="24"/>
              </w:rPr>
              <w:t xml:space="preserve"> (максимальной) цены контракта</w:t>
            </w:r>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887EAC" w:rsidRDefault="00814928" w:rsidP="00E31DEF">
            <w:pPr>
              <w:rPr>
                <w:sz w:val="24"/>
                <w:szCs w:val="24"/>
              </w:rPr>
            </w:pPr>
            <w:r w:rsidRPr="00887EAC">
              <w:rPr>
                <w:sz w:val="24"/>
                <w:szCs w:val="24"/>
                <w:u w:val="single"/>
              </w:rPr>
              <w:t>Получатель платежа</w:t>
            </w:r>
          </w:p>
          <w:p w:rsidR="00814928" w:rsidRPr="00887EAC" w:rsidRDefault="00814928" w:rsidP="00E31DEF">
            <w:pPr>
              <w:rPr>
                <w:sz w:val="24"/>
                <w:szCs w:val="24"/>
              </w:rPr>
            </w:pPr>
            <w:r w:rsidRPr="00887EAC">
              <w:rPr>
                <w:sz w:val="24"/>
                <w:szCs w:val="24"/>
              </w:rPr>
              <w:t xml:space="preserve">ГРКЦ ГУ Банка России по Ивановской области </w:t>
            </w:r>
          </w:p>
          <w:p w:rsidR="00814928" w:rsidRPr="00887EAC" w:rsidRDefault="00814928" w:rsidP="00E31DEF">
            <w:pPr>
              <w:rPr>
                <w:sz w:val="24"/>
                <w:szCs w:val="24"/>
              </w:rPr>
            </w:pPr>
            <w:r w:rsidRPr="00887EAC">
              <w:rPr>
                <w:sz w:val="24"/>
                <w:szCs w:val="24"/>
              </w:rPr>
              <w:t xml:space="preserve">г. Иваново БИК 042406001 </w:t>
            </w:r>
          </w:p>
          <w:p w:rsidR="00814928" w:rsidRPr="00887EAC" w:rsidRDefault="00814928" w:rsidP="00E31DEF">
            <w:pPr>
              <w:rPr>
                <w:sz w:val="24"/>
                <w:szCs w:val="24"/>
              </w:rPr>
            </w:pPr>
            <w:r w:rsidRPr="00887EAC">
              <w:rPr>
                <w:sz w:val="24"/>
                <w:szCs w:val="24"/>
              </w:rPr>
              <w:t>р/с  403 028 100 000 050 000 36</w:t>
            </w:r>
          </w:p>
          <w:p w:rsidR="00814928" w:rsidRPr="002A203F" w:rsidRDefault="00814928" w:rsidP="00E31DEF">
            <w:pPr>
              <w:rPr>
                <w:sz w:val="24"/>
                <w:szCs w:val="24"/>
              </w:rPr>
            </w:pPr>
            <w:r w:rsidRPr="00887EAC">
              <w:rPr>
                <w:sz w:val="24"/>
                <w:szCs w:val="24"/>
                <w:u w:val="single"/>
              </w:rPr>
              <w:t>Назначение платежа</w:t>
            </w:r>
            <w:r w:rsidRPr="00887EAC">
              <w:rPr>
                <w:sz w:val="24"/>
                <w:szCs w:val="24"/>
              </w:rPr>
              <w:t>:   л/с 011.99.281.0</w:t>
            </w: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Срок и порядок предоставления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595892">
            <w:pPr>
              <w:pStyle w:val="4"/>
              <w:numPr>
                <w:ilvl w:val="0"/>
                <w:numId w:val="0"/>
              </w:numPr>
              <w:spacing w:before="0" w:after="0"/>
              <w:rPr>
                <w:rFonts w:ascii="Times New Roman" w:hAnsi="Times New Roman"/>
                <w:b w:val="0"/>
              </w:rPr>
            </w:pPr>
            <w:r w:rsidRPr="00C826B1">
              <w:rPr>
                <w:rFonts w:ascii="Times New Roman" w:hAnsi="Times New Roman"/>
                <w:b w:val="0"/>
              </w:rPr>
              <w:t>Муниципальный конт</w:t>
            </w:r>
            <w:r>
              <w:rPr>
                <w:rFonts w:ascii="Times New Roman" w:hAnsi="Times New Roman"/>
                <w:b w:val="0"/>
              </w:rPr>
              <w:t xml:space="preserve">ракт заключается только после </w:t>
            </w:r>
            <w:r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491119" w:rsidRPr="00491119" w:rsidRDefault="00491119" w:rsidP="00491119">
            <w:pPr>
              <w:jc w:val="both"/>
              <w:rPr>
                <w:sz w:val="24"/>
                <w:szCs w:val="24"/>
              </w:rPr>
            </w:pPr>
            <w:r w:rsidRPr="00491119">
              <w:rPr>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гарантии и ее достоверности.</w:t>
            </w:r>
          </w:p>
          <w:p w:rsidR="00491119" w:rsidRPr="00491119" w:rsidRDefault="00491119" w:rsidP="00491119">
            <w:pPr>
              <w:jc w:val="both"/>
              <w:rPr>
                <w:highlight w:val="cyan"/>
              </w:rPr>
            </w:pPr>
            <w:r w:rsidRPr="00491119">
              <w:rPr>
                <w:sz w:val="24"/>
                <w:szCs w:val="24"/>
              </w:rPr>
              <w:t>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основанием,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814928" w:rsidRDefault="00814928" w:rsidP="00814928">
      <w:pPr>
        <w:jc w:val="center"/>
        <w:rPr>
          <w:b/>
          <w:sz w:val="24"/>
          <w:szCs w:val="24"/>
        </w:rPr>
      </w:pPr>
      <w:r>
        <w:rPr>
          <w:b/>
          <w:sz w:val="24"/>
          <w:szCs w:val="24"/>
        </w:rPr>
        <w:br w:type="page"/>
      </w: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B546CB"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 В ЭЛЕКТРОННОЙ ФОРМЕ</w:t>
      </w:r>
      <w:r>
        <w:rPr>
          <w:b/>
          <w:bCs/>
          <w:sz w:val="24"/>
          <w:szCs w:val="24"/>
        </w:rPr>
        <w:t xml:space="preserve"> </w:t>
      </w:r>
    </w:p>
    <w:p w:rsidR="00A126E8" w:rsidRPr="00CE1156" w:rsidRDefault="00A126E8" w:rsidP="00A126E8">
      <w:pPr>
        <w:ind w:left="-426" w:firstLine="426"/>
        <w:rPr>
          <w:sz w:val="24"/>
          <w:szCs w:val="24"/>
        </w:rPr>
      </w:pPr>
    </w:p>
    <w:p w:rsidR="00A126E8" w:rsidRPr="00A717C2" w:rsidRDefault="00A126E8" w:rsidP="008178F3">
      <w:pPr>
        <w:widowControl/>
        <w:tabs>
          <w:tab w:val="left" w:pos="851"/>
        </w:tabs>
        <w:autoSpaceDE/>
        <w:autoSpaceDN/>
        <w:adjustRightInd/>
        <w:ind w:firstLine="709"/>
        <w:jc w:val="both"/>
        <w:rPr>
          <w:i/>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0037227B">
        <w:rPr>
          <w:sz w:val="24"/>
          <w:szCs w:val="24"/>
        </w:rPr>
        <w:t xml:space="preserve"> на выполнение работ по капитальному</w:t>
      </w:r>
      <w:r w:rsidR="0037227B" w:rsidRPr="0037227B">
        <w:rPr>
          <w:sz w:val="24"/>
          <w:szCs w:val="24"/>
        </w:rPr>
        <w:t xml:space="preserve"> ремонт</w:t>
      </w:r>
      <w:r w:rsidR="0037227B">
        <w:rPr>
          <w:sz w:val="24"/>
          <w:szCs w:val="24"/>
        </w:rPr>
        <w:t>у</w:t>
      </w:r>
      <w:r w:rsidR="0037227B" w:rsidRPr="0037227B">
        <w:rPr>
          <w:sz w:val="24"/>
          <w:szCs w:val="24"/>
        </w:rPr>
        <w:t xml:space="preserve"> объектов уличного освещения</w:t>
      </w:r>
      <w:r w:rsidR="0037227B">
        <w:rPr>
          <w:sz w:val="24"/>
          <w:szCs w:val="24"/>
        </w:rPr>
        <w:t>.</w:t>
      </w:r>
    </w:p>
    <w:p w:rsidR="00A126E8" w:rsidRPr="00E75B03" w:rsidRDefault="00A126E8" w:rsidP="008178F3">
      <w:pPr>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A126E8" w:rsidRDefault="00A126E8" w:rsidP="008178F3">
      <w:pPr>
        <w:widowControl/>
        <w:ind w:firstLine="709"/>
        <w:jc w:val="both"/>
        <w:rPr>
          <w:sz w:val="24"/>
          <w:szCs w:val="24"/>
        </w:rPr>
      </w:pPr>
      <w:r>
        <w:rPr>
          <w:sz w:val="24"/>
          <w:szCs w:val="24"/>
        </w:rPr>
        <w:t>2. Мы согласны выполнить предусмотренные открытым аукционом в электронной форме работы в соответствии с требованиями документации об открытом аукционе в электронной форме,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r>
              <w:rPr>
                <w:sz w:val="24"/>
                <w:szCs w:val="24"/>
              </w:rPr>
              <w:t>п/п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B546CB"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 В ЭЛЕКТРОННОЙ ФОРМЕ</w:t>
      </w:r>
    </w:p>
    <w:p w:rsidR="00B546CB" w:rsidRDefault="00A126E8" w:rsidP="008178F3">
      <w:pPr>
        <w:widowControl/>
        <w:tabs>
          <w:tab w:val="left" w:pos="851"/>
        </w:tabs>
        <w:autoSpaceDE/>
        <w:autoSpaceDN/>
        <w:adjustRightInd/>
        <w:ind w:firstLine="709"/>
        <w:jc w:val="both"/>
        <w:rPr>
          <w:i/>
          <w:sz w:val="24"/>
          <w:szCs w:val="24"/>
        </w:rPr>
      </w:pPr>
      <w:r w:rsidRPr="00A717C2">
        <w:rPr>
          <w:i/>
          <w:sz w:val="24"/>
          <w:szCs w:val="24"/>
        </w:rPr>
        <w:t>на право закл</w:t>
      </w:r>
      <w:r w:rsidR="0037227B">
        <w:rPr>
          <w:i/>
          <w:sz w:val="24"/>
          <w:szCs w:val="24"/>
        </w:rPr>
        <w:t>ючения муниципального контракта</w:t>
      </w:r>
      <w:r w:rsidRPr="00A717C2">
        <w:rPr>
          <w:i/>
          <w:sz w:val="24"/>
          <w:szCs w:val="24"/>
        </w:rPr>
        <w:t xml:space="preserve"> на выполнение работ</w:t>
      </w:r>
      <w:r w:rsidR="0037227B">
        <w:rPr>
          <w:i/>
          <w:sz w:val="24"/>
          <w:szCs w:val="24"/>
        </w:rPr>
        <w:t xml:space="preserve"> по</w:t>
      </w:r>
      <w:r w:rsidR="00373008">
        <w:rPr>
          <w:i/>
          <w:sz w:val="24"/>
          <w:szCs w:val="24"/>
        </w:rPr>
        <w:t xml:space="preserve"> </w:t>
      </w:r>
      <w:r w:rsidR="0037227B">
        <w:rPr>
          <w:i/>
          <w:sz w:val="24"/>
          <w:szCs w:val="24"/>
        </w:rPr>
        <w:t>капитальному</w:t>
      </w:r>
      <w:r w:rsidR="0037227B" w:rsidRPr="0037227B">
        <w:rPr>
          <w:i/>
          <w:sz w:val="24"/>
          <w:szCs w:val="24"/>
        </w:rPr>
        <w:t xml:space="preserve"> ремонт</w:t>
      </w:r>
      <w:r w:rsidR="0037227B">
        <w:rPr>
          <w:i/>
          <w:sz w:val="24"/>
          <w:szCs w:val="24"/>
        </w:rPr>
        <w:t>у</w:t>
      </w:r>
      <w:r w:rsidR="0037227B" w:rsidRPr="0037227B">
        <w:rPr>
          <w:i/>
          <w:sz w:val="24"/>
          <w:szCs w:val="24"/>
        </w:rPr>
        <w:t xml:space="preserve"> объектов уличного освещения</w:t>
      </w:r>
      <w:r w:rsidR="00B546CB">
        <w:rPr>
          <w:i/>
          <w:sz w:val="24"/>
          <w:szCs w:val="24"/>
        </w:rPr>
        <w:t>.</w:t>
      </w:r>
    </w:p>
    <w:p w:rsidR="00D16201" w:rsidRDefault="00A126E8" w:rsidP="00D16201">
      <w:pPr>
        <w:widowControl/>
        <w:tabs>
          <w:tab w:val="left" w:pos="851"/>
        </w:tabs>
        <w:autoSpaceDE/>
        <w:autoSpaceDN/>
        <w:adjustRightInd/>
        <w:ind w:firstLine="709"/>
        <w:jc w:val="both"/>
        <w:rPr>
          <w:sz w:val="24"/>
          <w:szCs w:val="24"/>
        </w:rPr>
      </w:pPr>
      <w:r w:rsidRPr="00517725">
        <w:rPr>
          <w:sz w:val="24"/>
          <w:szCs w:val="24"/>
        </w:rPr>
        <w:t xml:space="preserve"> </w:t>
      </w:r>
      <w:r w:rsidR="00D16201" w:rsidRPr="00D16201">
        <w:rPr>
          <w:sz w:val="24"/>
          <w:szCs w:val="24"/>
        </w:rPr>
        <w:t>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предоставляем следующие документы и сведения</w:t>
      </w:r>
      <w:r w:rsidR="00D16201">
        <w:rPr>
          <w:sz w:val="24"/>
          <w:szCs w:val="24"/>
        </w:rPr>
        <w:t>:</w:t>
      </w:r>
    </w:p>
    <w:p w:rsidR="00A126E8" w:rsidRPr="00D16201" w:rsidRDefault="00A126E8" w:rsidP="00D16201">
      <w:pPr>
        <w:widowControl/>
        <w:tabs>
          <w:tab w:val="left" w:pos="851"/>
        </w:tabs>
        <w:autoSpaceDE/>
        <w:autoSpaceDN/>
        <w:adjustRightInd/>
        <w:ind w:firstLine="709"/>
        <w:jc w:val="both"/>
        <w:rPr>
          <w:b/>
          <w:i/>
          <w:sz w:val="24"/>
          <w:szCs w:val="24"/>
        </w:rPr>
      </w:pPr>
      <w:r>
        <w:rPr>
          <w:sz w:val="24"/>
          <w:szCs w:val="24"/>
        </w:rPr>
        <w:tab/>
      </w:r>
      <w:r>
        <w:rPr>
          <w:sz w:val="24"/>
          <w:szCs w:val="24"/>
        </w:rPr>
        <w:tab/>
      </w:r>
      <w:r w:rsidRPr="00D16201">
        <w:rPr>
          <w:i/>
          <w:sz w:val="24"/>
          <w:szCs w:val="24"/>
        </w:rPr>
        <w:t>( для юридического лица)</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89"/>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1"/>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A126E8" w:rsidRDefault="00A126E8" w:rsidP="00B546CB">
      <w:pPr>
        <w:widowControl/>
        <w:tabs>
          <w:tab w:val="left" w:pos="851"/>
        </w:tabs>
        <w:autoSpaceDE/>
        <w:autoSpaceDN/>
        <w:adjustRightInd/>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A717C2">
        <w:rPr>
          <w:i/>
          <w:sz w:val="24"/>
          <w:szCs w:val="24"/>
        </w:rPr>
        <w:t>на право закл</w:t>
      </w:r>
      <w:r w:rsidR="0037227B">
        <w:rPr>
          <w:i/>
          <w:sz w:val="24"/>
          <w:szCs w:val="24"/>
        </w:rPr>
        <w:t>ючения муниципального контракта</w:t>
      </w:r>
      <w:r w:rsidRPr="00A717C2">
        <w:rPr>
          <w:i/>
          <w:sz w:val="24"/>
          <w:szCs w:val="24"/>
        </w:rPr>
        <w:t xml:space="preserve"> на выполнение работ </w:t>
      </w:r>
      <w:r w:rsidR="00373008">
        <w:rPr>
          <w:i/>
          <w:sz w:val="24"/>
          <w:szCs w:val="24"/>
        </w:rPr>
        <w:t xml:space="preserve">по </w:t>
      </w:r>
      <w:r w:rsidR="00C57BD3" w:rsidRPr="00C57BD3">
        <w:rPr>
          <w:i/>
          <w:sz w:val="24"/>
          <w:szCs w:val="24"/>
        </w:rPr>
        <w:t xml:space="preserve">капитальному ремонту </w:t>
      </w:r>
      <w:r w:rsidR="0037227B" w:rsidRPr="0037227B">
        <w:rPr>
          <w:i/>
          <w:sz w:val="24"/>
          <w:szCs w:val="24"/>
        </w:rPr>
        <w:t>объектов уличного освещения</w:t>
      </w:r>
      <w:r w:rsidR="00B546CB">
        <w:rPr>
          <w:i/>
          <w:sz w:val="24"/>
          <w:szCs w:val="24"/>
        </w:rPr>
        <w:t>.</w:t>
      </w:r>
    </w:p>
    <w:p w:rsidR="00B546CB" w:rsidRPr="00BA0057" w:rsidRDefault="00B546CB" w:rsidP="00B546CB">
      <w:pPr>
        <w:widowControl/>
        <w:tabs>
          <w:tab w:val="left" w:pos="851"/>
        </w:tabs>
        <w:autoSpaceDE/>
        <w:autoSpaceDN/>
        <w:adjustRightInd/>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rPr>
          <w:rFonts w:eastAsia="SimSun"/>
          <w:b/>
          <w:caps/>
          <w:sz w:val="28"/>
          <w:szCs w:val="28"/>
        </w:rPr>
      </w:pPr>
    </w:p>
    <w:p w:rsidR="00A126E8" w:rsidRDefault="00A126E8" w:rsidP="00A126E8">
      <w:pPr>
        <w:widowControl/>
        <w:jc w:val="center"/>
        <w:rPr>
          <w:rFonts w:eastAsia="SimSun"/>
          <w:b/>
          <w:caps/>
          <w:sz w:val="28"/>
          <w:szCs w:val="28"/>
        </w:rPr>
      </w:pPr>
    </w:p>
    <w:p w:rsidR="00A126E8" w:rsidRPr="004036CA" w:rsidRDefault="00A126E8" w:rsidP="00A126E8">
      <w:pPr>
        <w:widowControl/>
        <w:jc w:val="center"/>
        <w:rPr>
          <w:rFonts w:eastAsia="SimSun"/>
          <w:b/>
          <w:caps/>
          <w:sz w:val="28"/>
          <w:szCs w:val="28"/>
        </w:rPr>
      </w:pPr>
      <w:r w:rsidRPr="004036CA">
        <w:rPr>
          <w:rFonts w:eastAsia="SimSun"/>
          <w:b/>
          <w:caps/>
          <w:sz w:val="28"/>
          <w:szCs w:val="28"/>
        </w:rPr>
        <w:lastRenderedPageBreak/>
        <w:t xml:space="preserve">Часть </w:t>
      </w:r>
      <w:r w:rsidRPr="004036CA">
        <w:rPr>
          <w:rFonts w:eastAsia="SimSun"/>
          <w:b/>
          <w:caps/>
          <w:sz w:val="28"/>
          <w:szCs w:val="28"/>
          <w:lang w:val="en-US"/>
        </w:rPr>
        <w:t>II</w:t>
      </w:r>
    </w:p>
    <w:p w:rsidR="00A126E8" w:rsidRDefault="00A126E8" w:rsidP="00A126E8">
      <w:pPr>
        <w:pStyle w:val="ab"/>
        <w:spacing w:after="0"/>
        <w:jc w:val="center"/>
        <w:rPr>
          <w:b/>
          <w:caps/>
          <w:sz w:val="28"/>
          <w:szCs w:val="28"/>
        </w:rPr>
      </w:pPr>
      <w:r w:rsidRPr="004036CA">
        <w:rPr>
          <w:b/>
          <w:caps/>
          <w:sz w:val="28"/>
          <w:szCs w:val="28"/>
        </w:rPr>
        <w:t>Проект муниципального контракта</w:t>
      </w:r>
    </w:p>
    <w:p w:rsidR="00204E4D" w:rsidRPr="00204E4D" w:rsidRDefault="00204E4D" w:rsidP="00204E4D">
      <w:pPr>
        <w:pStyle w:val="affa"/>
        <w:spacing w:before="0" w:after="0"/>
        <w:jc w:val="right"/>
        <w:rPr>
          <w:rFonts w:ascii="Times New Roman" w:hAnsi="Times New Roman" w:cs="Times New Roman"/>
          <w:b w:val="0"/>
          <w:color w:val="000000"/>
          <w:sz w:val="24"/>
          <w:szCs w:val="24"/>
        </w:rPr>
      </w:pPr>
      <w:r w:rsidRPr="00204E4D">
        <w:rPr>
          <w:rFonts w:ascii="Times New Roman" w:hAnsi="Times New Roman" w:cs="Times New Roman"/>
          <w:b w:val="0"/>
          <w:color w:val="000000"/>
          <w:sz w:val="24"/>
          <w:szCs w:val="24"/>
        </w:rPr>
        <w:t>ПРОЕКТ</w:t>
      </w:r>
    </w:p>
    <w:p w:rsidR="00204E4D" w:rsidRPr="00204E4D" w:rsidRDefault="00204E4D" w:rsidP="00204E4D">
      <w:pPr>
        <w:pStyle w:val="affa"/>
        <w:spacing w:before="0" w:after="0"/>
        <w:rPr>
          <w:rFonts w:ascii="Times New Roman" w:hAnsi="Times New Roman" w:cs="Times New Roman"/>
          <w:b w:val="0"/>
          <w:color w:val="000000"/>
          <w:sz w:val="24"/>
          <w:szCs w:val="24"/>
          <w:u w:val="single"/>
        </w:rPr>
      </w:pPr>
    </w:p>
    <w:p w:rsidR="00204E4D" w:rsidRPr="00204E4D" w:rsidRDefault="00204E4D" w:rsidP="00204E4D">
      <w:pPr>
        <w:pStyle w:val="affa"/>
        <w:spacing w:before="0" w:after="0"/>
        <w:rPr>
          <w:rFonts w:ascii="Times New Roman" w:hAnsi="Times New Roman" w:cs="Times New Roman"/>
          <w:color w:val="000000"/>
          <w:sz w:val="24"/>
          <w:szCs w:val="24"/>
        </w:rPr>
      </w:pPr>
      <w:r w:rsidRPr="00204E4D">
        <w:rPr>
          <w:rFonts w:ascii="Times New Roman" w:hAnsi="Times New Roman" w:cs="Times New Roman"/>
          <w:color w:val="000000"/>
          <w:sz w:val="24"/>
          <w:szCs w:val="24"/>
        </w:rPr>
        <w:t>МУНИЦИПАЛЬНЫЙ   КОНТРАКТ № ______</w:t>
      </w:r>
    </w:p>
    <w:p w:rsidR="00204E4D" w:rsidRPr="00204E4D" w:rsidRDefault="00204E4D" w:rsidP="00204E4D">
      <w:pPr>
        <w:pStyle w:val="affa"/>
        <w:spacing w:before="0" w:after="0"/>
        <w:rPr>
          <w:rFonts w:ascii="Times New Roman" w:hAnsi="Times New Roman" w:cs="Times New Roman"/>
          <w:color w:val="000000"/>
          <w:sz w:val="24"/>
          <w:szCs w:val="24"/>
        </w:rPr>
      </w:pPr>
    </w:p>
    <w:p w:rsidR="00204E4D" w:rsidRPr="00204E4D" w:rsidRDefault="00204E4D" w:rsidP="00204E4D">
      <w:pPr>
        <w:jc w:val="both"/>
        <w:rPr>
          <w:color w:val="000000"/>
          <w:sz w:val="24"/>
          <w:szCs w:val="24"/>
        </w:rPr>
      </w:pPr>
      <w:r w:rsidRPr="00204E4D">
        <w:rPr>
          <w:color w:val="000000"/>
          <w:sz w:val="24"/>
          <w:szCs w:val="24"/>
        </w:rPr>
        <w:t xml:space="preserve">г. Иваново </w:t>
      </w:r>
      <w:r w:rsidRPr="00204E4D">
        <w:rPr>
          <w:color w:val="000000"/>
          <w:sz w:val="24"/>
          <w:szCs w:val="24"/>
        </w:rPr>
        <w:tab/>
      </w:r>
      <w:r w:rsidRPr="00204E4D">
        <w:rPr>
          <w:color w:val="000000"/>
          <w:sz w:val="24"/>
          <w:szCs w:val="24"/>
        </w:rPr>
        <w:tab/>
      </w:r>
      <w:r w:rsidRPr="00204E4D">
        <w:rPr>
          <w:color w:val="000000"/>
          <w:sz w:val="24"/>
          <w:szCs w:val="24"/>
        </w:rPr>
        <w:tab/>
      </w:r>
      <w:r w:rsidRPr="00204E4D">
        <w:rPr>
          <w:color w:val="000000"/>
          <w:sz w:val="24"/>
          <w:szCs w:val="24"/>
        </w:rPr>
        <w:tab/>
      </w:r>
      <w:r w:rsidRPr="00204E4D">
        <w:rPr>
          <w:color w:val="000000"/>
          <w:sz w:val="24"/>
          <w:szCs w:val="24"/>
        </w:rPr>
        <w:tab/>
      </w:r>
      <w:r w:rsidRPr="00204E4D">
        <w:rPr>
          <w:color w:val="000000"/>
          <w:sz w:val="24"/>
          <w:szCs w:val="24"/>
        </w:rPr>
        <w:tab/>
      </w:r>
      <w:r w:rsidRPr="00204E4D">
        <w:rPr>
          <w:color w:val="000000"/>
          <w:sz w:val="24"/>
          <w:szCs w:val="24"/>
        </w:rPr>
        <w:tab/>
        <w:t xml:space="preserve">            </w:t>
      </w:r>
      <w:r w:rsidR="0037227B">
        <w:rPr>
          <w:color w:val="000000"/>
          <w:sz w:val="24"/>
          <w:szCs w:val="24"/>
        </w:rPr>
        <w:t xml:space="preserve">       </w:t>
      </w:r>
      <w:r w:rsidRPr="00204E4D">
        <w:rPr>
          <w:color w:val="000000"/>
          <w:sz w:val="24"/>
          <w:szCs w:val="24"/>
        </w:rPr>
        <w:t xml:space="preserve">  «____»___________ 2013 года</w:t>
      </w:r>
    </w:p>
    <w:p w:rsidR="00204E4D" w:rsidRPr="00204E4D" w:rsidRDefault="00204E4D" w:rsidP="00204E4D">
      <w:pPr>
        <w:jc w:val="both"/>
        <w:rPr>
          <w:color w:val="000000"/>
          <w:sz w:val="24"/>
          <w:szCs w:val="24"/>
        </w:rPr>
      </w:pPr>
    </w:p>
    <w:p w:rsidR="0037227B" w:rsidRPr="0037227B" w:rsidRDefault="00204E4D" w:rsidP="0037227B">
      <w:pPr>
        <w:pStyle w:val="ab"/>
        <w:ind w:firstLine="540"/>
        <w:jc w:val="both"/>
        <w:rPr>
          <w:color w:val="000000"/>
          <w:sz w:val="24"/>
          <w:szCs w:val="24"/>
        </w:rPr>
      </w:pPr>
      <w:r w:rsidRPr="00204E4D">
        <w:rPr>
          <w:color w:val="000000"/>
          <w:sz w:val="24"/>
          <w:szCs w:val="24"/>
        </w:rPr>
        <w:tab/>
      </w:r>
      <w:r w:rsidR="0037227B" w:rsidRPr="0037227B">
        <w:rPr>
          <w:color w:val="000000"/>
          <w:sz w:val="24"/>
          <w:szCs w:val="24"/>
        </w:rPr>
        <w:t xml:space="preserve">Управление благоустройства Администрации города Иванова, именуемое в дальнейшем «Заказчик», в лице начальника управления  Смирнова А.В., действующего на основании Положения,   с одной стороны и </w:t>
      </w:r>
      <w:r w:rsidR="0037227B" w:rsidRPr="0037227B">
        <w:rPr>
          <w:color w:val="000000"/>
          <w:sz w:val="24"/>
          <w:szCs w:val="24"/>
        </w:rPr>
        <w:tab/>
      </w:r>
      <w:r w:rsidR="0037227B" w:rsidRPr="0037227B">
        <w:rPr>
          <w:color w:val="000000"/>
          <w:sz w:val="24"/>
          <w:szCs w:val="24"/>
        </w:rPr>
        <w:tab/>
      </w:r>
      <w:r w:rsidR="0037227B" w:rsidRPr="0037227B">
        <w:rPr>
          <w:color w:val="000000"/>
          <w:sz w:val="24"/>
          <w:szCs w:val="24"/>
        </w:rPr>
        <w:tab/>
        <w:t xml:space="preserve">, именуемое в дальнейшем «Подрядчик», в лице </w:t>
      </w:r>
      <w:r w:rsidR="0037227B" w:rsidRPr="0037227B">
        <w:rPr>
          <w:color w:val="000000"/>
          <w:sz w:val="24"/>
          <w:szCs w:val="24"/>
        </w:rPr>
        <w:tab/>
      </w:r>
      <w:r w:rsidR="0037227B" w:rsidRPr="0037227B">
        <w:rPr>
          <w:color w:val="000000"/>
          <w:sz w:val="24"/>
          <w:szCs w:val="24"/>
        </w:rPr>
        <w:tab/>
        <w:t xml:space="preserve">, действующего на основании </w:t>
      </w:r>
      <w:r w:rsidR="0037227B" w:rsidRPr="0037227B">
        <w:rPr>
          <w:color w:val="000000"/>
          <w:sz w:val="24"/>
          <w:szCs w:val="24"/>
        </w:rPr>
        <w:tab/>
        <w:t xml:space="preserve">____, с другой стороны, вместе именуемые «Стороны», руководствуясь протоколом </w:t>
      </w:r>
      <w:r w:rsidR="0037227B" w:rsidRPr="0037227B">
        <w:rPr>
          <w:color w:val="000000"/>
          <w:sz w:val="24"/>
          <w:szCs w:val="24"/>
        </w:rPr>
        <w:tab/>
        <w:t xml:space="preserve">№ _____ от </w:t>
      </w:r>
      <w:r w:rsidR="0037227B" w:rsidRPr="0037227B">
        <w:rPr>
          <w:color w:val="000000"/>
          <w:sz w:val="24"/>
          <w:szCs w:val="24"/>
        </w:rPr>
        <w:tab/>
        <w:t>_______________, заключили настоящий контракт (далее – контракт) о нижеследующем:</w:t>
      </w:r>
    </w:p>
    <w:p w:rsidR="0037227B" w:rsidRPr="0037227B" w:rsidRDefault="0037227B" w:rsidP="0037227B">
      <w:pPr>
        <w:pStyle w:val="ab"/>
        <w:jc w:val="center"/>
        <w:rPr>
          <w:b/>
          <w:color w:val="000000"/>
          <w:sz w:val="24"/>
          <w:szCs w:val="24"/>
        </w:rPr>
      </w:pPr>
      <w:r w:rsidRPr="0037227B">
        <w:rPr>
          <w:b/>
          <w:color w:val="000000"/>
          <w:sz w:val="24"/>
          <w:szCs w:val="24"/>
        </w:rPr>
        <w:t>1. ПРЕДМЕТ КОНТРАКТА</w:t>
      </w:r>
    </w:p>
    <w:p w:rsidR="0037227B" w:rsidRPr="0037227B" w:rsidRDefault="0037227B" w:rsidP="0037227B">
      <w:pPr>
        <w:pStyle w:val="ab"/>
        <w:ind w:firstLine="540"/>
        <w:jc w:val="both"/>
        <w:rPr>
          <w:color w:val="000000"/>
          <w:sz w:val="24"/>
          <w:szCs w:val="24"/>
        </w:rPr>
      </w:pPr>
      <w:r w:rsidRPr="0037227B">
        <w:rPr>
          <w:color w:val="000000"/>
          <w:sz w:val="24"/>
          <w:szCs w:val="24"/>
        </w:rPr>
        <w:t xml:space="preserve">1.1. </w:t>
      </w:r>
      <w:r w:rsidRPr="0037227B">
        <w:rPr>
          <w:color w:val="000000"/>
          <w:sz w:val="24"/>
          <w:szCs w:val="24"/>
        </w:rPr>
        <w:tab/>
        <w:t>Настоящий контракт заключается Заказчиком от имени муниципального образования - город Иваново в целях обеспечения муниципальных нужд, в рамках выполнения ведомственной целевой программы «Капитальный ремонт и ремонт объектов уличного освещения в городе Иванове в 2012-2014 годах» (в действующей редакции).</w:t>
      </w:r>
    </w:p>
    <w:p w:rsidR="0037227B" w:rsidRPr="0037227B" w:rsidRDefault="0037227B" w:rsidP="0037227B">
      <w:pPr>
        <w:pStyle w:val="ab"/>
        <w:ind w:firstLine="540"/>
        <w:jc w:val="both"/>
        <w:rPr>
          <w:color w:val="000000"/>
          <w:sz w:val="24"/>
          <w:szCs w:val="24"/>
        </w:rPr>
      </w:pPr>
      <w:r w:rsidRPr="0037227B">
        <w:rPr>
          <w:color w:val="000000"/>
          <w:sz w:val="24"/>
          <w:szCs w:val="24"/>
        </w:rPr>
        <w:t>1.2. Подрядчик принимает на себя обязательства выполнить работы по капитальному  ремонту объектов уличного освещения в соответствии с Перечнем объектов  (Приложение № 1), требованиями к материалам, используемым при выполнении работ (Приложение № 2), локальными сметными расчетами (Приложение № 3), являющимися неотъемлемой частью настоящего контракта и проектно-сметными документациями, представленными Заказчиком (далее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37227B" w:rsidRPr="0037227B" w:rsidRDefault="0037227B" w:rsidP="0037227B">
      <w:pPr>
        <w:pStyle w:val="ab"/>
        <w:ind w:firstLine="540"/>
        <w:jc w:val="both"/>
        <w:rPr>
          <w:color w:val="000000"/>
          <w:sz w:val="24"/>
          <w:szCs w:val="24"/>
        </w:rPr>
      </w:pPr>
      <w:r w:rsidRPr="0037227B">
        <w:rPr>
          <w:color w:val="000000"/>
          <w:sz w:val="24"/>
          <w:szCs w:val="24"/>
        </w:rPr>
        <w:t xml:space="preserve">1.3. Срок выполнения работ: в соответствии с Приложением № 1 к муниципальному контракту.  </w:t>
      </w:r>
    </w:p>
    <w:p w:rsidR="0037227B" w:rsidRPr="0037227B" w:rsidRDefault="0037227B" w:rsidP="0037227B">
      <w:pPr>
        <w:pStyle w:val="ab"/>
        <w:jc w:val="center"/>
        <w:rPr>
          <w:b/>
          <w:color w:val="000000"/>
          <w:sz w:val="24"/>
          <w:szCs w:val="24"/>
        </w:rPr>
      </w:pPr>
      <w:r w:rsidRPr="0037227B">
        <w:rPr>
          <w:b/>
          <w:color w:val="000000"/>
          <w:sz w:val="24"/>
          <w:szCs w:val="24"/>
        </w:rPr>
        <w:t>2. ЦЕНА КОНТРАКТА</w:t>
      </w:r>
    </w:p>
    <w:p w:rsidR="0037227B" w:rsidRPr="0037227B" w:rsidRDefault="0037227B" w:rsidP="0037227B">
      <w:pPr>
        <w:pStyle w:val="ab"/>
        <w:ind w:firstLine="540"/>
        <w:jc w:val="both"/>
        <w:rPr>
          <w:color w:val="000000"/>
          <w:sz w:val="24"/>
          <w:szCs w:val="24"/>
        </w:rPr>
      </w:pPr>
      <w:r w:rsidRPr="0037227B">
        <w:rPr>
          <w:color w:val="000000"/>
          <w:sz w:val="24"/>
          <w:szCs w:val="24"/>
        </w:rPr>
        <w:t>2.1. Цена контракта составляет ______________ (_________) руб., в том числе НДС* ___________ (__________) руб.</w:t>
      </w:r>
    </w:p>
    <w:p w:rsidR="0037227B" w:rsidRPr="0037227B" w:rsidRDefault="0037227B" w:rsidP="0037227B">
      <w:pPr>
        <w:pStyle w:val="ab"/>
        <w:ind w:firstLine="540"/>
        <w:jc w:val="both"/>
        <w:rPr>
          <w:color w:val="000000"/>
          <w:sz w:val="24"/>
          <w:szCs w:val="24"/>
        </w:rPr>
      </w:pPr>
      <w:r w:rsidRPr="0037227B">
        <w:rPr>
          <w:color w:val="000000"/>
          <w:sz w:val="24"/>
          <w:szCs w:val="24"/>
        </w:rPr>
        <w:t>2.2. Цена на</w:t>
      </w:r>
      <w:r w:rsidR="00796635">
        <w:rPr>
          <w:color w:val="000000"/>
          <w:sz w:val="24"/>
          <w:szCs w:val="24"/>
        </w:rPr>
        <w:t>стоящего контракта</w:t>
      </w:r>
      <w:r w:rsidRPr="0037227B">
        <w:rPr>
          <w:color w:val="000000"/>
          <w:sz w:val="24"/>
          <w:szCs w:val="24"/>
        </w:rPr>
        <w:t xml:space="preserve"> включает</w:t>
      </w:r>
      <w:r w:rsidR="00796635">
        <w:rPr>
          <w:color w:val="000000"/>
          <w:sz w:val="24"/>
          <w:szCs w:val="24"/>
        </w:rPr>
        <w:t xml:space="preserve"> в себя</w:t>
      </w:r>
      <w:r w:rsidRPr="0037227B">
        <w:rPr>
          <w:color w:val="000000"/>
          <w:sz w:val="24"/>
          <w:szCs w:val="24"/>
        </w:rPr>
        <w:t xml:space="preserve"> стоимость работ, материалов, необходимых для их выполнения и приобретаемых Подрядчиком, транспортных затрат, накладных расходов и иных затрат, понесенных Подрядчиком при выполнении работ, за исключением затрат на строительство временных зданий и сооружений, затрат, связанных с производством работ в зимнее время, затрат строительных организаций по добровольному страхованию работников и имущества, в том числе строительных рисков, а также затрат на оплату проектных работ и проведение предпроектной экспертизы.</w:t>
      </w:r>
    </w:p>
    <w:p w:rsidR="0037227B" w:rsidRPr="0037227B" w:rsidRDefault="0037227B" w:rsidP="0037227B">
      <w:pPr>
        <w:pStyle w:val="ab"/>
        <w:ind w:firstLine="540"/>
        <w:jc w:val="both"/>
        <w:rPr>
          <w:color w:val="000000"/>
          <w:sz w:val="24"/>
          <w:szCs w:val="24"/>
        </w:rPr>
      </w:pPr>
      <w:r w:rsidRPr="0037227B">
        <w:rPr>
          <w:color w:val="000000"/>
          <w:sz w:val="24"/>
          <w:szCs w:val="24"/>
        </w:rPr>
        <w:t>2.3. Цена настоящего контракта является твердой и не может изменяться в ходе его и</w:t>
      </w:r>
      <w:r w:rsidR="00796635">
        <w:rPr>
          <w:color w:val="000000"/>
          <w:sz w:val="24"/>
          <w:szCs w:val="24"/>
        </w:rPr>
        <w:t>сполнения, за исключением случаев, установленных действующим законодательством</w:t>
      </w:r>
      <w:r w:rsidRPr="0037227B">
        <w:rPr>
          <w:color w:val="000000"/>
          <w:sz w:val="24"/>
          <w:szCs w:val="24"/>
        </w:rPr>
        <w:t>.</w:t>
      </w:r>
    </w:p>
    <w:p w:rsidR="0037227B" w:rsidRPr="0037227B" w:rsidRDefault="0037227B" w:rsidP="0037227B">
      <w:pPr>
        <w:pStyle w:val="ab"/>
        <w:ind w:firstLine="540"/>
        <w:jc w:val="both"/>
        <w:rPr>
          <w:color w:val="000000"/>
          <w:sz w:val="24"/>
          <w:szCs w:val="24"/>
        </w:rPr>
      </w:pPr>
      <w:r w:rsidRPr="0037227B">
        <w:rPr>
          <w:color w:val="000000"/>
          <w:sz w:val="24"/>
          <w:szCs w:val="24"/>
        </w:rPr>
        <w:t>2.4.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37227B" w:rsidRPr="0037227B" w:rsidRDefault="0037227B" w:rsidP="0037227B">
      <w:pPr>
        <w:pStyle w:val="ab"/>
        <w:jc w:val="center"/>
        <w:rPr>
          <w:b/>
          <w:color w:val="000000"/>
          <w:sz w:val="24"/>
          <w:szCs w:val="24"/>
        </w:rPr>
      </w:pPr>
      <w:r w:rsidRPr="0037227B">
        <w:rPr>
          <w:b/>
          <w:color w:val="000000"/>
          <w:sz w:val="24"/>
          <w:szCs w:val="24"/>
        </w:rPr>
        <w:t>3. СТОИМОСТЬ РАБОТ И ПОРЯДОК РАСЧЕТОВ</w:t>
      </w:r>
    </w:p>
    <w:p w:rsidR="0037227B" w:rsidRPr="0037227B" w:rsidRDefault="0037227B" w:rsidP="0037227B">
      <w:pPr>
        <w:pStyle w:val="ab"/>
        <w:ind w:firstLine="540"/>
        <w:jc w:val="both"/>
        <w:rPr>
          <w:color w:val="000000"/>
          <w:sz w:val="24"/>
          <w:szCs w:val="24"/>
        </w:rPr>
      </w:pPr>
      <w:r w:rsidRPr="0037227B">
        <w:rPr>
          <w:color w:val="000000"/>
          <w:sz w:val="24"/>
          <w:szCs w:val="24"/>
        </w:rPr>
        <w:t xml:space="preserve">3.1.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w:t>
      </w:r>
      <w:r w:rsidRPr="0037227B">
        <w:rPr>
          <w:color w:val="000000"/>
          <w:sz w:val="24"/>
          <w:szCs w:val="24"/>
        </w:rPr>
        <w:lastRenderedPageBreak/>
        <w:t>нормированию, на основании утвержденных единичных расценок, счетов-фактур на материалы.</w:t>
      </w:r>
    </w:p>
    <w:p w:rsidR="0037227B" w:rsidRPr="0037227B" w:rsidRDefault="0037227B" w:rsidP="0037227B">
      <w:pPr>
        <w:pStyle w:val="ab"/>
        <w:ind w:firstLine="540"/>
        <w:jc w:val="both"/>
        <w:rPr>
          <w:color w:val="000000"/>
          <w:sz w:val="24"/>
          <w:szCs w:val="24"/>
        </w:rPr>
      </w:pPr>
      <w:r w:rsidRPr="0037227B">
        <w:rPr>
          <w:color w:val="000000"/>
          <w:sz w:val="24"/>
          <w:szCs w:val="24"/>
        </w:rPr>
        <w:t>3.2. 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37227B" w:rsidRPr="0037227B" w:rsidRDefault="0037227B" w:rsidP="0037227B">
      <w:pPr>
        <w:pStyle w:val="ab"/>
        <w:ind w:firstLine="540"/>
        <w:jc w:val="both"/>
        <w:rPr>
          <w:color w:val="000000"/>
          <w:sz w:val="24"/>
          <w:szCs w:val="24"/>
        </w:rPr>
      </w:pPr>
      <w:r w:rsidRPr="0037227B">
        <w:rPr>
          <w:color w:val="000000"/>
          <w:sz w:val="24"/>
          <w:szCs w:val="24"/>
        </w:rPr>
        <w:t>3.3. 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37227B" w:rsidRPr="0037227B" w:rsidRDefault="0037227B" w:rsidP="0037227B">
      <w:pPr>
        <w:pStyle w:val="ab"/>
        <w:ind w:firstLine="540"/>
        <w:jc w:val="both"/>
        <w:rPr>
          <w:color w:val="000000"/>
          <w:sz w:val="24"/>
          <w:szCs w:val="24"/>
        </w:rPr>
      </w:pPr>
      <w:r w:rsidRPr="0037227B">
        <w:rPr>
          <w:color w:val="000000"/>
          <w:sz w:val="24"/>
          <w:szCs w:val="24"/>
        </w:rPr>
        <w:t>3.4. Оплата производится по безналичному расчету за счет средств бюджета города Иванова.</w:t>
      </w:r>
    </w:p>
    <w:p w:rsidR="0037227B" w:rsidRPr="0037227B" w:rsidRDefault="0037227B" w:rsidP="0037227B">
      <w:pPr>
        <w:pStyle w:val="ab"/>
        <w:ind w:firstLine="540"/>
        <w:jc w:val="both"/>
        <w:rPr>
          <w:color w:val="000000"/>
          <w:sz w:val="24"/>
          <w:szCs w:val="24"/>
        </w:rPr>
      </w:pPr>
      <w:r w:rsidRPr="0037227B">
        <w:rPr>
          <w:color w:val="000000"/>
          <w:sz w:val="24"/>
          <w:szCs w:val="24"/>
        </w:rPr>
        <w:t>3.5. Если победителем торгов признан Подрядчик, работающий по упрощенной системе налогообложения (без НДС), то он обязан составить локальные сметные расчеты на работы (с учетом всего объема и содержания работ, указанных в документации к торгам) и представить их для утверждения Заказчику до начала процедуры заключения муниципального контракта на электронной площадке. В порядке расчетов предусмотреть:</w:t>
      </w:r>
    </w:p>
    <w:p w:rsidR="0037227B" w:rsidRPr="0037227B" w:rsidRDefault="0037227B" w:rsidP="0037227B">
      <w:pPr>
        <w:pStyle w:val="ab"/>
        <w:ind w:firstLine="540"/>
        <w:jc w:val="both"/>
        <w:rPr>
          <w:color w:val="000000"/>
          <w:sz w:val="24"/>
          <w:szCs w:val="24"/>
        </w:rPr>
      </w:pPr>
      <w:r w:rsidRPr="0037227B">
        <w:rPr>
          <w:color w:val="000000"/>
          <w:sz w:val="24"/>
          <w:szCs w:val="24"/>
        </w:rPr>
        <w:t>-норму накладных расчетов - в процентном отношении от фонда оплаты труда по видам работ, с понижающим коэффициентом 0,94;</w:t>
      </w:r>
    </w:p>
    <w:p w:rsidR="0037227B" w:rsidRPr="0037227B" w:rsidRDefault="0037227B" w:rsidP="0037227B">
      <w:pPr>
        <w:pStyle w:val="ab"/>
        <w:ind w:firstLine="540"/>
        <w:jc w:val="both"/>
        <w:rPr>
          <w:color w:val="000000"/>
          <w:sz w:val="24"/>
          <w:szCs w:val="24"/>
        </w:rPr>
      </w:pPr>
      <w:r w:rsidRPr="0037227B">
        <w:rPr>
          <w:color w:val="000000"/>
          <w:sz w:val="24"/>
          <w:szCs w:val="24"/>
        </w:rPr>
        <w:t>-норму сметной прибыли - в процентном отношении от фонда оплаты труда по видам работ, с понижающим коэффициентом 0,9.</w:t>
      </w:r>
    </w:p>
    <w:p w:rsidR="0037227B" w:rsidRPr="0037227B" w:rsidRDefault="0037227B" w:rsidP="0037227B">
      <w:pPr>
        <w:pStyle w:val="ab"/>
        <w:ind w:firstLine="540"/>
        <w:jc w:val="both"/>
        <w:rPr>
          <w:color w:val="000000"/>
          <w:sz w:val="24"/>
          <w:szCs w:val="24"/>
        </w:rPr>
      </w:pPr>
      <w:r w:rsidRPr="0037227B">
        <w:rPr>
          <w:color w:val="000000"/>
          <w:sz w:val="24"/>
          <w:szCs w:val="24"/>
        </w:rPr>
        <w:t>Для Подрядчика, использующего упрощенную систему налогообложения, НДС в акты о приемке выполненных работ не включаются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06.10.2003 № НЗ-6292/10).</w:t>
      </w:r>
    </w:p>
    <w:p w:rsidR="0037227B" w:rsidRPr="0037227B" w:rsidRDefault="0037227B" w:rsidP="0037227B">
      <w:pPr>
        <w:pStyle w:val="ab"/>
        <w:ind w:firstLine="540"/>
        <w:jc w:val="both"/>
        <w:rPr>
          <w:color w:val="000000"/>
          <w:sz w:val="24"/>
          <w:szCs w:val="24"/>
        </w:rPr>
      </w:pPr>
      <w:r w:rsidRPr="0037227B">
        <w:rPr>
          <w:color w:val="000000"/>
          <w:sz w:val="24"/>
          <w:szCs w:val="24"/>
        </w:rPr>
        <w:t>Локальные сметные расчеты приобретают силу и становятся частью настоящего контракта с момента утверждения ее Заказчиком.</w:t>
      </w:r>
    </w:p>
    <w:p w:rsidR="0037227B" w:rsidRPr="0037227B" w:rsidRDefault="0037227B" w:rsidP="0037227B">
      <w:pPr>
        <w:pStyle w:val="ab"/>
        <w:ind w:firstLine="540"/>
        <w:jc w:val="both"/>
        <w:rPr>
          <w:color w:val="000000"/>
          <w:sz w:val="24"/>
          <w:szCs w:val="24"/>
        </w:rPr>
      </w:pPr>
      <w:r w:rsidRPr="0037227B">
        <w:rPr>
          <w:color w:val="000000"/>
          <w:sz w:val="24"/>
          <w:szCs w:val="24"/>
        </w:rPr>
        <w:t>Подрядчик вправе снизить цену контракта до цены, указанной в рассчитанных им локальных сметных расчетах, по соглашению сторон.</w:t>
      </w:r>
    </w:p>
    <w:p w:rsidR="0037227B" w:rsidRPr="0037227B" w:rsidRDefault="0037227B" w:rsidP="0037227B">
      <w:pPr>
        <w:pStyle w:val="ab"/>
        <w:ind w:firstLine="540"/>
        <w:jc w:val="both"/>
        <w:rPr>
          <w:color w:val="000000"/>
          <w:sz w:val="24"/>
          <w:szCs w:val="24"/>
        </w:rPr>
      </w:pPr>
      <w:r w:rsidRPr="0037227B">
        <w:rPr>
          <w:color w:val="000000"/>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локальных сметных расчетов.</w:t>
      </w:r>
    </w:p>
    <w:p w:rsidR="0037227B" w:rsidRPr="0037227B" w:rsidRDefault="0037227B" w:rsidP="0037227B">
      <w:pPr>
        <w:pStyle w:val="ab"/>
        <w:jc w:val="center"/>
        <w:rPr>
          <w:b/>
          <w:color w:val="000000"/>
          <w:sz w:val="24"/>
          <w:szCs w:val="24"/>
        </w:rPr>
      </w:pPr>
      <w:r w:rsidRPr="0037227B">
        <w:rPr>
          <w:b/>
          <w:color w:val="000000"/>
          <w:sz w:val="24"/>
          <w:szCs w:val="24"/>
        </w:rPr>
        <w:t>4. ПРИЕМКА ВЫПОЛНЕННЫХ РАБОТ</w:t>
      </w:r>
    </w:p>
    <w:p w:rsidR="0037227B" w:rsidRPr="0037227B" w:rsidRDefault="0037227B" w:rsidP="0037227B">
      <w:pPr>
        <w:pStyle w:val="ab"/>
        <w:ind w:firstLine="540"/>
        <w:jc w:val="both"/>
        <w:rPr>
          <w:color w:val="000000"/>
          <w:sz w:val="24"/>
          <w:szCs w:val="24"/>
        </w:rPr>
      </w:pPr>
      <w:r w:rsidRPr="0037227B">
        <w:rPr>
          <w:color w:val="000000"/>
          <w:sz w:val="24"/>
          <w:szCs w:val="24"/>
        </w:rPr>
        <w:t>4.1. Подрядчик в течение 7 (Семи) дней с момента сдачи-приемки работ обязан предоставить Заказчику акты о приемке выполненных работ (Форма № КС-2) и исполнительную документацию.</w:t>
      </w:r>
    </w:p>
    <w:p w:rsidR="0037227B" w:rsidRPr="0037227B" w:rsidRDefault="0037227B" w:rsidP="0037227B">
      <w:pPr>
        <w:pStyle w:val="ab"/>
        <w:ind w:firstLine="540"/>
        <w:jc w:val="both"/>
        <w:rPr>
          <w:color w:val="000000"/>
          <w:sz w:val="24"/>
          <w:szCs w:val="24"/>
        </w:rPr>
      </w:pPr>
      <w:r w:rsidRPr="0037227B">
        <w:rPr>
          <w:color w:val="000000"/>
          <w:sz w:val="24"/>
          <w:szCs w:val="24"/>
        </w:rPr>
        <w:t>4.2. Заказчик в течение 14 (Четырнадцати) дней со дня получения акта о приемке выполненных работ (Форма № КС-2) и исполнительной документации обязан подписать акт о приемке выполненных работ или направить Подрядчику мотивированный отказ от приемки работ по причинам, предусмотренным п. 4.4, 4.6 настоящего контракта, или иным, предусмотренным действующим гражданским законодательством РФ.</w:t>
      </w:r>
    </w:p>
    <w:p w:rsidR="0037227B" w:rsidRPr="0037227B" w:rsidRDefault="0037227B" w:rsidP="0037227B">
      <w:pPr>
        <w:pStyle w:val="ab"/>
        <w:ind w:firstLine="540"/>
        <w:jc w:val="both"/>
        <w:rPr>
          <w:color w:val="000000"/>
          <w:sz w:val="24"/>
          <w:szCs w:val="24"/>
        </w:rPr>
      </w:pPr>
      <w:r w:rsidRPr="0037227B">
        <w:rPr>
          <w:color w:val="000000"/>
          <w:sz w:val="24"/>
          <w:szCs w:val="24"/>
        </w:rPr>
        <w:t xml:space="preserve">4.3.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w:t>
      </w:r>
      <w:r w:rsidRPr="0037227B">
        <w:rPr>
          <w:color w:val="000000"/>
          <w:sz w:val="24"/>
          <w:szCs w:val="24"/>
        </w:rPr>
        <w:lastRenderedPageBreak/>
        <w:t xml:space="preserve">исполнения. </w:t>
      </w:r>
    </w:p>
    <w:p w:rsidR="0037227B" w:rsidRPr="0037227B" w:rsidRDefault="0037227B" w:rsidP="0037227B">
      <w:pPr>
        <w:pStyle w:val="ab"/>
        <w:ind w:firstLine="540"/>
        <w:jc w:val="both"/>
        <w:rPr>
          <w:color w:val="000000"/>
          <w:sz w:val="24"/>
          <w:szCs w:val="24"/>
        </w:rPr>
      </w:pPr>
      <w:r w:rsidRPr="0037227B">
        <w:rPr>
          <w:color w:val="000000"/>
          <w:sz w:val="24"/>
          <w:szCs w:val="24"/>
        </w:rPr>
        <w:t>4.4.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в соответствии с условиями, предусмотренными настоящим контрактом.</w:t>
      </w:r>
    </w:p>
    <w:p w:rsidR="0037227B" w:rsidRPr="0037227B" w:rsidRDefault="0037227B" w:rsidP="0037227B">
      <w:pPr>
        <w:pStyle w:val="ab"/>
        <w:ind w:firstLine="540"/>
        <w:jc w:val="both"/>
        <w:rPr>
          <w:color w:val="000000"/>
          <w:sz w:val="24"/>
          <w:szCs w:val="24"/>
        </w:rPr>
      </w:pPr>
      <w:r w:rsidRPr="0037227B">
        <w:rPr>
          <w:color w:val="000000"/>
          <w:sz w:val="24"/>
          <w:szCs w:val="24"/>
        </w:rPr>
        <w:t>4.5.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37227B" w:rsidRPr="0037227B" w:rsidRDefault="0037227B" w:rsidP="0037227B">
      <w:pPr>
        <w:pStyle w:val="ab"/>
        <w:ind w:firstLine="540"/>
        <w:jc w:val="both"/>
        <w:rPr>
          <w:color w:val="000000"/>
          <w:sz w:val="24"/>
          <w:szCs w:val="24"/>
        </w:rPr>
      </w:pPr>
      <w:r w:rsidRPr="0037227B">
        <w:rPr>
          <w:color w:val="000000"/>
          <w:sz w:val="24"/>
          <w:szCs w:val="24"/>
        </w:rPr>
        <w:t xml:space="preserve">- Правил устройства электроустановок (ПУЭ) (7-е издание), утвержденных Минтопэнерго России 06.10.1999; </w:t>
      </w:r>
    </w:p>
    <w:p w:rsidR="0037227B" w:rsidRPr="0037227B" w:rsidRDefault="0037227B" w:rsidP="0037227B">
      <w:pPr>
        <w:pStyle w:val="ab"/>
        <w:ind w:firstLine="540"/>
        <w:jc w:val="both"/>
        <w:rPr>
          <w:color w:val="000000"/>
          <w:sz w:val="24"/>
          <w:szCs w:val="24"/>
        </w:rPr>
      </w:pPr>
      <w:r w:rsidRPr="0037227B">
        <w:rPr>
          <w:color w:val="000000"/>
          <w:sz w:val="24"/>
          <w:szCs w:val="24"/>
        </w:rPr>
        <w:t xml:space="preserve">- Приказа Минэнерго РФ от 19 июня 2003 № 229 «Об утверждении Правил технической эксплуатации электрических станций и сетей Российской Федерации»; </w:t>
      </w:r>
    </w:p>
    <w:p w:rsidR="0037227B" w:rsidRPr="0037227B" w:rsidRDefault="0037227B" w:rsidP="0037227B">
      <w:pPr>
        <w:pStyle w:val="ab"/>
        <w:ind w:firstLine="540"/>
        <w:jc w:val="both"/>
        <w:rPr>
          <w:color w:val="000000"/>
          <w:sz w:val="24"/>
          <w:szCs w:val="24"/>
        </w:rPr>
      </w:pPr>
      <w:r w:rsidRPr="0037227B">
        <w:rPr>
          <w:color w:val="000000"/>
          <w:sz w:val="24"/>
          <w:szCs w:val="24"/>
        </w:rPr>
        <w:t xml:space="preserve">- СП 52.13330.2011 «Свод правил. Естественное и искусственное освещение. Актуализированная редакция СНиП 23-05-95*»; </w:t>
      </w:r>
    </w:p>
    <w:p w:rsidR="0037227B" w:rsidRPr="0037227B" w:rsidRDefault="0037227B" w:rsidP="0037227B">
      <w:pPr>
        <w:pStyle w:val="ab"/>
        <w:ind w:firstLine="540"/>
        <w:jc w:val="both"/>
        <w:rPr>
          <w:color w:val="000000"/>
          <w:sz w:val="24"/>
          <w:szCs w:val="24"/>
        </w:rPr>
      </w:pPr>
      <w:r w:rsidRPr="0037227B">
        <w:rPr>
          <w:color w:val="000000"/>
          <w:sz w:val="24"/>
          <w:szCs w:val="24"/>
        </w:rPr>
        <w:t>- СНиП 3.05.06-85 «Электротехнические устройства»;</w:t>
      </w:r>
    </w:p>
    <w:p w:rsidR="0037227B" w:rsidRPr="0037227B" w:rsidRDefault="0037227B" w:rsidP="0037227B">
      <w:pPr>
        <w:pStyle w:val="ab"/>
        <w:ind w:firstLine="540"/>
        <w:jc w:val="both"/>
        <w:rPr>
          <w:color w:val="000000"/>
          <w:sz w:val="24"/>
          <w:szCs w:val="24"/>
        </w:rPr>
      </w:pPr>
      <w:r w:rsidRPr="0037227B">
        <w:rPr>
          <w:color w:val="000000"/>
          <w:sz w:val="24"/>
          <w:szCs w:val="24"/>
        </w:rPr>
        <w:t>- СП 48.13330.2011 «Свод правил. Организация строительства. Актуализированная редакция СНиП 12-01-2004», утверждённого Приказом Минрегиона РФ от 27.12.2010 № 781;</w:t>
      </w:r>
    </w:p>
    <w:p w:rsidR="0037227B" w:rsidRPr="0037227B" w:rsidRDefault="0037227B" w:rsidP="0037227B">
      <w:pPr>
        <w:pStyle w:val="ab"/>
        <w:ind w:firstLine="540"/>
        <w:jc w:val="both"/>
        <w:rPr>
          <w:color w:val="000000"/>
          <w:sz w:val="24"/>
          <w:szCs w:val="24"/>
        </w:rPr>
      </w:pPr>
      <w:r w:rsidRPr="0037227B">
        <w:rPr>
          <w:color w:val="000000"/>
          <w:sz w:val="24"/>
          <w:szCs w:val="24"/>
        </w:rPr>
        <w:t xml:space="preserve">- ВСН 37-84 «Инструкция по организации движения и ограждению мест производства дорожных работ»; </w:t>
      </w:r>
    </w:p>
    <w:p w:rsidR="0037227B" w:rsidRPr="0037227B" w:rsidRDefault="0037227B" w:rsidP="0037227B">
      <w:pPr>
        <w:pStyle w:val="ab"/>
        <w:ind w:firstLine="540"/>
        <w:jc w:val="both"/>
        <w:rPr>
          <w:color w:val="000000"/>
          <w:sz w:val="24"/>
          <w:szCs w:val="24"/>
        </w:rPr>
      </w:pPr>
      <w:r w:rsidRPr="0037227B">
        <w:rPr>
          <w:color w:val="000000"/>
          <w:sz w:val="24"/>
          <w:szCs w:val="24"/>
        </w:rPr>
        <w:t>-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утверждённого постановлением Госстандарта России от 11.10.93 № 221,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капитальном ремонте объектов.</w:t>
      </w:r>
    </w:p>
    <w:p w:rsidR="0037227B" w:rsidRPr="0037227B" w:rsidRDefault="0037227B" w:rsidP="0037227B">
      <w:pPr>
        <w:pStyle w:val="ab"/>
        <w:ind w:firstLine="540"/>
        <w:jc w:val="both"/>
        <w:rPr>
          <w:color w:val="000000"/>
          <w:sz w:val="24"/>
          <w:szCs w:val="24"/>
        </w:rPr>
      </w:pPr>
      <w:r w:rsidRPr="0037227B">
        <w:rPr>
          <w:color w:val="000000"/>
          <w:sz w:val="24"/>
          <w:szCs w:val="24"/>
        </w:rPr>
        <w:t>4.6. Выполнение работ не принимается и оплата Заказчиком не производится в случае:</w:t>
      </w:r>
    </w:p>
    <w:p w:rsidR="0037227B" w:rsidRPr="0037227B" w:rsidRDefault="0037227B" w:rsidP="0037227B">
      <w:pPr>
        <w:pStyle w:val="ab"/>
        <w:ind w:firstLine="540"/>
        <w:jc w:val="both"/>
        <w:rPr>
          <w:color w:val="000000"/>
          <w:sz w:val="24"/>
          <w:szCs w:val="24"/>
        </w:rPr>
      </w:pPr>
      <w:r w:rsidRPr="0037227B">
        <w:rPr>
          <w:color w:val="000000"/>
          <w:sz w:val="24"/>
          <w:szCs w:val="24"/>
        </w:rPr>
        <w:t>- неоднократного привлечения Подрядчика к ответственности (более 2-х раз) в соответствии с разделом 6 настоящего контракта;</w:t>
      </w:r>
    </w:p>
    <w:p w:rsidR="0037227B" w:rsidRPr="0037227B" w:rsidRDefault="0037227B" w:rsidP="0037227B">
      <w:pPr>
        <w:pStyle w:val="ab"/>
        <w:ind w:firstLine="540"/>
        <w:jc w:val="both"/>
        <w:rPr>
          <w:color w:val="000000"/>
          <w:sz w:val="24"/>
          <w:szCs w:val="24"/>
        </w:rPr>
      </w:pPr>
      <w:r w:rsidRPr="0037227B">
        <w:rPr>
          <w:color w:val="000000"/>
          <w:sz w:val="24"/>
          <w:szCs w:val="24"/>
        </w:rPr>
        <w:t>- выполнения работ, не соответствующих обязательным требованиям нормативных документов, указанных в п. 4.5. настоящего контракта.</w:t>
      </w:r>
    </w:p>
    <w:p w:rsidR="0037227B" w:rsidRPr="0037227B" w:rsidRDefault="0037227B" w:rsidP="0037227B">
      <w:pPr>
        <w:pStyle w:val="ab"/>
        <w:ind w:firstLine="540"/>
        <w:jc w:val="both"/>
        <w:rPr>
          <w:color w:val="000000"/>
          <w:sz w:val="24"/>
          <w:szCs w:val="24"/>
        </w:rPr>
      </w:pPr>
      <w:r w:rsidRPr="0037227B">
        <w:rPr>
          <w:color w:val="000000"/>
          <w:sz w:val="24"/>
          <w:szCs w:val="24"/>
        </w:rPr>
        <w:t>4.7. Качество используемых материалов должно соответ</w:t>
      </w:r>
      <w:r w:rsidR="00796635">
        <w:rPr>
          <w:color w:val="000000"/>
          <w:sz w:val="24"/>
          <w:szCs w:val="24"/>
        </w:rPr>
        <w:t>ствовать требованиям ГОСТ</w:t>
      </w:r>
      <w:r w:rsidRPr="0037227B">
        <w:rPr>
          <w:color w:val="000000"/>
          <w:sz w:val="24"/>
          <w:szCs w:val="24"/>
        </w:rPr>
        <w:t xml:space="preserve"> и подтверждаться паспортом или сертификатом.</w:t>
      </w:r>
    </w:p>
    <w:p w:rsidR="0037227B" w:rsidRPr="0037227B" w:rsidRDefault="0037227B" w:rsidP="0037227B">
      <w:pPr>
        <w:pStyle w:val="ab"/>
        <w:ind w:firstLine="540"/>
        <w:jc w:val="both"/>
        <w:rPr>
          <w:color w:val="000000"/>
          <w:sz w:val="24"/>
          <w:szCs w:val="24"/>
        </w:rPr>
      </w:pPr>
      <w:r w:rsidRPr="0037227B">
        <w:rPr>
          <w:color w:val="000000"/>
          <w:sz w:val="24"/>
          <w:szCs w:val="24"/>
        </w:rPr>
        <w:t>4.8. 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37227B" w:rsidRPr="0037227B" w:rsidRDefault="0037227B" w:rsidP="0037227B">
      <w:pPr>
        <w:pStyle w:val="ab"/>
        <w:jc w:val="center"/>
        <w:rPr>
          <w:b/>
          <w:color w:val="000000"/>
          <w:sz w:val="24"/>
          <w:szCs w:val="24"/>
        </w:rPr>
      </w:pPr>
      <w:r w:rsidRPr="0037227B">
        <w:rPr>
          <w:b/>
          <w:color w:val="000000"/>
          <w:sz w:val="24"/>
          <w:szCs w:val="24"/>
        </w:rPr>
        <w:t>5. ПРАВА И ОБЯЗАННОСТИ СТОРОН</w:t>
      </w:r>
    </w:p>
    <w:p w:rsidR="0037227B" w:rsidRPr="0037227B" w:rsidRDefault="0037227B" w:rsidP="0037227B">
      <w:pPr>
        <w:pStyle w:val="ab"/>
        <w:ind w:firstLine="540"/>
        <w:jc w:val="both"/>
        <w:rPr>
          <w:color w:val="000000"/>
          <w:sz w:val="24"/>
          <w:szCs w:val="24"/>
        </w:rPr>
      </w:pPr>
      <w:r w:rsidRPr="0037227B">
        <w:rPr>
          <w:color w:val="000000"/>
          <w:sz w:val="24"/>
          <w:szCs w:val="24"/>
        </w:rPr>
        <w:t>5.1. Заказчик вправе:</w:t>
      </w:r>
    </w:p>
    <w:p w:rsidR="0037227B" w:rsidRPr="0037227B" w:rsidRDefault="0037227B" w:rsidP="0037227B">
      <w:pPr>
        <w:pStyle w:val="ab"/>
        <w:ind w:firstLine="540"/>
        <w:jc w:val="both"/>
        <w:rPr>
          <w:color w:val="000000"/>
          <w:sz w:val="24"/>
          <w:szCs w:val="24"/>
        </w:rPr>
      </w:pPr>
      <w:r w:rsidRPr="0037227B">
        <w:rPr>
          <w:color w:val="000000"/>
          <w:sz w:val="24"/>
          <w:szCs w:val="24"/>
        </w:rPr>
        <w:t xml:space="preserve">- давать Подрядчику обязательные для выполнения письменные и устные указания (заявки-задания) в рамках выполнения условий настоящего контракта; </w:t>
      </w:r>
    </w:p>
    <w:p w:rsidR="0037227B" w:rsidRPr="0037227B" w:rsidRDefault="0037227B" w:rsidP="0037227B">
      <w:pPr>
        <w:pStyle w:val="ab"/>
        <w:ind w:firstLine="540"/>
        <w:jc w:val="both"/>
        <w:rPr>
          <w:color w:val="000000"/>
          <w:sz w:val="24"/>
          <w:szCs w:val="24"/>
        </w:rPr>
      </w:pPr>
      <w:r w:rsidRPr="0037227B">
        <w:rPr>
          <w:color w:val="000000"/>
          <w:sz w:val="24"/>
          <w:szCs w:val="24"/>
        </w:rPr>
        <w:t xml:space="preserve">- осуществлять контроль за ходом и качеством выполняемых работ, соблюдением сроков их выполнения, а также качеством используемых в целях исполнения обязательств по контракту </w:t>
      </w:r>
      <w:r w:rsidRPr="0037227B">
        <w:rPr>
          <w:color w:val="000000"/>
          <w:sz w:val="24"/>
          <w:szCs w:val="24"/>
        </w:rPr>
        <w:lastRenderedPageBreak/>
        <w:t>материалов;</w:t>
      </w:r>
    </w:p>
    <w:p w:rsidR="0037227B" w:rsidRPr="0037227B" w:rsidRDefault="0037227B" w:rsidP="0037227B">
      <w:pPr>
        <w:pStyle w:val="ab"/>
        <w:ind w:firstLine="540"/>
        <w:jc w:val="both"/>
        <w:rPr>
          <w:color w:val="000000"/>
          <w:sz w:val="24"/>
          <w:szCs w:val="24"/>
        </w:rPr>
      </w:pPr>
      <w:r w:rsidRPr="0037227B">
        <w:rPr>
          <w:color w:val="000000"/>
          <w:sz w:val="24"/>
          <w:szCs w:val="24"/>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37227B" w:rsidRPr="0037227B" w:rsidRDefault="0037227B" w:rsidP="0037227B">
      <w:pPr>
        <w:pStyle w:val="ab"/>
        <w:ind w:firstLine="540"/>
        <w:jc w:val="both"/>
        <w:rPr>
          <w:color w:val="000000"/>
          <w:sz w:val="24"/>
          <w:szCs w:val="24"/>
        </w:rPr>
      </w:pPr>
      <w:r w:rsidRPr="0037227B">
        <w:rPr>
          <w:color w:val="000000"/>
          <w:sz w:val="24"/>
          <w:szCs w:val="24"/>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37227B" w:rsidRPr="0037227B" w:rsidRDefault="0037227B" w:rsidP="0037227B">
      <w:pPr>
        <w:pStyle w:val="ab"/>
        <w:ind w:firstLine="540"/>
        <w:jc w:val="both"/>
        <w:rPr>
          <w:color w:val="000000"/>
          <w:sz w:val="24"/>
          <w:szCs w:val="24"/>
        </w:rPr>
      </w:pPr>
      <w:r w:rsidRPr="0037227B">
        <w:rPr>
          <w:color w:val="000000"/>
          <w:sz w:val="24"/>
          <w:szCs w:val="24"/>
        </w:rPr>
        <w:t>- согласовывать изменения в техническую документацию при условии, если их реализация не ухудшает предусмотренные проектно-сметными документациями технические и эксплуатационные характеристики объектов и не меняет характера работ, предусмотренных в настоящем контракте до момента внесения таких изменений.</w:t>
      </w:r>
    </w:p>
    <w:p w:rsidR="0037227B" w:rsidRPr="0037227B" w:rsidRDefault="0037227B" w:rsidP="0037227B">
      <w:pPr>
        <w:pStyle w:val="ab"/>
        <w:ind w:firstLine="540"/>
        <w:jc w:val="both"/>
        <w:rPr>
          <w:color w:val="000000"/>
          <w:sz w:val="24"/>
          <w:szCs w:val="24"/>
        </w:rPr>
      </w:pPr>
      <w:r w:rsidRPr="0037227B">
        <w:rPr>
          <w:color w:val="000000"/>
          <w:sz w:val="24"/>
          <w:szCs w:val="24"/>
        </w:rPr>
        <w:t xml:space="preserve">5.2. Заказчик обязан: </w:t>
      </w:r>
    </w:p>
    <w:p w:rsidR="0037227B" w:rsidRPr="0037227B" w:rsidRDefault="0037227B" w:rsidP="0037227B">
      <w:pPr>
        <w:pStyle w:val="ab"/>
        <w:ind w:firstLine="540"/>
        <w:jc w:val="both"/>
        <w:rPr>
          <w:color w:val="000000"/>
          <w:sz w:val="24"/>
          <w:szCs w:val="24"/>
        </w:rPr>
      </w:pPr>
      <w:r w:rsidRPr="0037227B">
        <w:rPr>
          <w:color w:val="000000"/>
          <w:sz w:val="24"/>
          <w:szCs w:val="24"/>
        </w:rPr>
        <w:t xml:space="preserve">- доводить до Подрядчика решения органов исполнительной власти в части, касающейся выполнения работ;  </w:t>
      </w:r>
    </w:p>
    <w:p w:rsidR="0037227B" w:rsidRPr="0037227B" w:rsidRDefault="0037227B" w:rsidP="0037227B">
      <w:pPr>
        <w:pStyle w:val="ab"/>
        <w:ind w:firstLine="540"/>
        <w:jc w:val="both"/>
        <w:rPr>
          <w:color w:val="000000"/>
          <w:sz w:val="24"/>
          <w:szCs w:val="24"/>
        </w:rPr>
      </w:pPr>
      <w:r w:rsidRPr="0037227B">
        <w:rPr>
          <w:color w:val="000000"/>
          <w:sz w:val="24"/>
          <w:szCs w:val="24"/>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37227B" w:rsidRPr="0037227B" w:rsidRDefault="0037227B" w:rsidP="0037227B">
      <w:pPr>
        <w:pStyle w:val="ab"/>
        <w:ind w:firstLine="540"/>
        <w:jc w:val="both"/>
        <w:rPr>
          <w:color w:val="000000"/>
          <w:sz w:val="24"/>
          <w:szCs w:val="24"/>
        </w:rPr>
      </w:pPr>
      <w:r w:rsidRPr="0037227B">
        <w:rPr>
          <w:color w:val="000000"/>
          <w:sz w:val="24"/>
          <w:szCs w:val="24"/>
        </w:rPr>
        <w:t>- при наличии оснований, предусмотренных п. 6.2 настоящего контракта, направлять Подрядчику претензию об уплате неустойки (штрафа, пени) за ненадлежащее исполнение обязательств по настоящему контракту;</w:t>
      </w:r>
    </w:p>
    <w:p w:rsidR="0037227B" w:rsidRPr="0037227B" w:rsidRDefault="0037227B" w:rsidP="0037227B">
      <w:pPr>
        <w:pStyle w:val="ab"/>
        <w:ind w:firstLine="540"/>
        <w:jc w:val="both"/>
        <w:rPr>
          <w:color w:val="000000"/>
          <w:sz w:val="24"/>
          <w:szCs w:val="24"/>
        </w:rPr>
      </w:pPr>
      <w:r w:rsidRPr="0037227B">
        <w:rPr>
          <w:color w:val="000000"/>
          <w:sz w:val="24"/>
          <w:szCs w:val="24"/>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37227B" w:rsidRPr="0037227B" w:rsidRDefault="0037227B" w:rsidP="0037227B">
      <w:pPr>
        <w:pStyle w:val="ab"/>
        <w:ind w:firstLine="540"/>
        <w:jc w:val="both"/>
        <w:rPr>
          <w:color w:val="000000"/>
          <w:sz w:val="24"/>
          <w:szCs w:val="24"/>
        </w:rPr>
      </w:pPr>
      <w:r w:rsidRPr="0037227B">
        <w:rPr>
          <w:color w:val="000000"/>
          <w:sz w:val="24"/>
          <w:szCs w:val="24"/>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37227B" w:rsidRPr="0037227B" w:rsidRDefault="0037227B" w:rsidP="0037227B">
      <w:pPr>
        <w:pStyle w:val="ab"/>
        <w:ind w:firstLine="540"/>
        <w:jc w:val="both"/>
        <w:rPr>
          <w:color w:val="000000"/>
          <w:sz w:val="24"/>
          <w:szCs w:val="24"/>
        </w:rPr>
      </w:pPr>
      <w:r w:rsidRPr="0037227B">
        <w:rPr>
          <w:color w:val="000000"/>
          <w:sz w:val="24"/>
          <w:szCs w:val="24"/>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37227B" w:rsidRPr="0037227B" w:rsidRDefault="0037227B" w:rsidP="0037227B">
      <w:pPr>
        <w:pStyle w:val="ab"/>
        <w:ind w:firstLine="540"/>
        <w:jc w:val="both"/>
        <w:rPr>
          <w:color w:val="000000"/>
          <w:sz w:val="24"/>
          <w:szCs w:val="24"/>
        </w:rPr>
      </w:pPr>
      <w:r w:rsidRPr="0037227B">
        <w:rPr>
          <w:color w:val="000000"/>
          <w:sz w:val="24"/>
          <w:szCs w:val="24"/>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
    <w:p w:rsidR="0037227B" w:rsidRPr="0037227B" w:rsidRDefault="0037227B" w:rsidP="0037227B">
      <w:pPr>
        <w:pStyle w:val="ab"/>
        <w:ind w:firstLine="540"/>
        <w:jc w:val="both"/>
        <w:rPr>
          <w:color w:val="000000"/>
          <w:sz w:val="24"/>
          <w:szCs w:val="24"/>
        </w:rPr>
      </w:pPr>
      <w:r w:rsidRPr="0037227B">
        <w:rPr>
          <w:color w:val="000000"/>
          <w:sz w:val="24"/>
          <w:szCs w:val="24"/>
        </w:rP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настоящему контракту.</w:t>
      </w:r>
    </w:p>
    <w:p w:rsidR="0037227B" w:rsidRPr="0037227B" w:rsidRDefault="0037227B" w:rsidP="0037227B">
      <w:pPr>
        <w:pStyle w:val="ab"/>
        <w:ind w:firstLine="540"/>
        <w:jc w:val="both"/>
        <w:rPr>
          <w:color w:val="000000"/>
          <w:sz w:val="24"/>
          <w:szCs w:val="24"/>
        </w:rPr>
      </w:pPr>
      <w:r w:rsidRPr="0037227B">
        <w:rPr>
          <w:color w:val="000000"/>
          <w:sz w:val="24"/>
          <w:szCs w:val="24"/>
        </w:rPr>
        <w:t>5.3. Подрядчик вправе:</w:t>
      </w:r>
    </w:p>
    <w:p w:rsidR="0037227B" w:rsidRPr="0037227B" w:rsidRDefault="0037227B" w:rsidP="0037227B">
      <w:pPr>
        <w:pStyle w:val="ab"/>
        <w:ind w:firstLine="540"/>
        <w:jc w:val="both"/>
        <w:rPr>
          <w:color w:val="000000"/>
          <w:sz w:val="24"/>
          <w:szCs w:val="24"/>
        </w:rPr>
      </w:pPr>
      <w:r w:rsidRPr="0037227B">
        <w:rPr>
          <w:color w:val="000000"/>
          <w:sz w:val="24"/>
          <w:szCs w:val="24"/>
        </w:rPr>
        <w:t>- самостоятельно выбирать численность необходимого персонала;</w:t>
      </w:r>
    </w:p>
    <w:p w:rsidR="0037227B" w:rsidRPr="0037227B" w:rsidRDefault="0037227B" w:rsidP="0037227B">
      <w:pPr>
        <w:pStyle w:val="ab"/>
        <w:ind w:firstLine="540"/>
        <w:jc w:val="both"/>
        <w:rPr>
          <w:color w:val="000000"/>
          <w:sz w:val="24"/>
          <w:szCs w:val="24"/>
        </w:rPr>
      </w:pPr>
      <w:r w:rsidRPr="0037227B">
        <w:rPr>
          <w:color w:val="000000"/>
          <w:sz w:val="24"/>
          <w:szCs w:val="24"/>
        </w:rPr>
        <w:t>- привлекать субподрядные организации, за действия которых Подрядчик несет ответственность, как за свои. Привлечение субподрядных организаций рекомендуется согласовывать с Заказчиком в письменном виде.</w:t>
      </w:r>
    </w:p>
    <w:p w:rsidR="0037227B" w:rsidRPr="0037227B" w:rsidRDefault="0037227B" w:rsidP="0037227B">
      <w:pPr>
        <w:pStyle w:val="ab"/>
        <w:ind w:firstLine="540"/>
        <w:jc w:val="both"/>
        <w:rPr>
          <w:color w:val="000000"/>
          <w:sz w:val="24"/>
          <w:szCs w:val="24"/>
        </w:rPr>
      </w:pPr>
      <w:r w:rsidRPr="0037227B">
        <w:rPr>
          <w:color w:val="000000"/>
          <w:sz w:val="24"/>
          <w:szCs w:val="24"/>
        </w:rPr>
        <w:t>5.4. Подрядчик обязан:</w:t>
      </w:r>
    </w:p>
    <w:p w:rsidR="0037227B" w:rsidRPr="0037227B" w:rsidRDefault="0037227B" w:rsidP="0037227B">
      <w:pPr>
        <w:pStyle w:val="ab"/>
        <w:ind w:firstLine="540"/>
        <w:jc w:val="both"/>
        <w:rPr>
          <w:color w:val="000000"/>
          <w:sz w:val="24"/>
          <w:szCs w:val="24"/>
        </w:rPr>
      </w:pPr>
      <w:r w:rsidRPr="0037227B">
        <w:rPr>
          <w:color w:val="000000"/>
          <w:sz w:val="24"/>
          <w:szCs w:val="24"/>
        </w:rPr>
        <w:t xml:space="preserve">-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w:t>
      </w:r>
      <w:r w:rsidRPr="0037227B">
        <w:rPr>
          <w:color w:val="000000"/>
          <w:sz w:val="24"/>
          <w:szCs w:val="24"/>
        </w:rPr>
        <w:lastRenderedPageBreak/>
        <w:t>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37227B" w:rsidRPr="0037227B" w:rsidRDefault="0037227B" w:rsidP="0037227B">
      <w:pPr>
        <w:pStyle w:val="ab"/>
        <w:ind w:firstLine="540"/>
        <w:jc w:val="both"/>
        <w:rPr>
          <w:color w:val="000000"/>
          <w:sz w:val="24"/>
          <w:szCs w:val="24"/>
        </w:rPr>
      </w:pPr>
      <w:r w:rsidRPr="0037227B">
        <w:rPr>
          <w:color w:val="000000"/>
          <w:sz w:val="24"/>
          <w:szCs w:val="24"/>
        </w:rPr>
        <w:t xml:space="preserve">- качественно выполнять все виды работ, предусмотренные п.1.2. настоящего контракта, в соответствии с проектно-сметными документациями, требованиями к материалам, используемым при выполнении работ (Приложение № 2), локальными сметными расчетами (Приложение № 3) в установленные Заказчиком сроки (Приложение № 1); </w:t>
      </w:r>
    </w:p>
    <w:p w:rsidR="0037227B" w:rsidRPr="0037227B" w:rsidRDefault="0037227B" w:rsidP="0037227B">
      <w:pPr>
        <w:pStyle w:val="ab"/>
        <w:ind w:firstLine="540"/>
        <w:jc w:val="both"/>
        <w:rPr>
          <w:color w:val="000000"/>
          <w:sz w:val="24"/>
          <w:szCs w:val="24"/>
        </w:rPr>
      </w:pPr>
      <w:r w:rsidRPr="0037227B">
        <w:rPr>
          <w:color w:val="000000"/>
          <w:sz w:val="24"/>
          <w:szCs w:val="24"/>
        </w:rPr>
        <w:t>- гарантировать качество материалов, применяемых для выполнения работ по настоящему контракту, соответствие их государственным стандартам, техническим условиям и иметь соответствующие сертификаты, технические паспорта или другие документы, удостоверяющие качество;</w:t>
      </w:r>
    </w:p>
    <w:p w:rsidR="0037227B" w:rsidRPr="0037227B" w:rsidRDefault="0037227B" w:rsidP="0037227B">
      <w:pPr>
        <w:pStyle w:val="ab"/>
        <w:ind w:firstLine="540"/>
        <w:jc w:val="both"/>
        <w:rPr>
          <w:color w:val="000000"/>
          <w:sz w:val="24"/>
          <w:szCs w:val="24"/>
        </w:rPr>
      </w:pPr>
      <w:r w:rsidRPr="0037227B">
        <w:rPr>
          <w:color w:val="000000"/>
          <w:sz w:val="24"/>
          <w:szCs w:val="24"/>
        </w:rPr>
        <w:t>- устранять все замечания Заказчика, данные им в порядке, установленном настоящим контрактом;</w:t>
      </w:r>
    </w:p>
    <w:p w:rsidR="0037227B" w:rsidRPr="0037227B" w:rsidRDefault="0037227B" w:rsidP="0037227B">
      <w:pPr>
        <w:pStyle w:val="ab"/>
        <w:ind w:firstLine="540"/>
        <w:jc w:val="both"/>
        <w:rPr>
          <w:color w:val="000000"/>
          <w:sz w:val="24"/>
          <w:szCs w:val="24"/>
        </w:rPr>
      </w:pPr>
      <w:r w:rsidRPr="0037227B">
        <w:rPr>
          <w:color w:val="000000"/>
          <w:sz w:val="24"/>
          <w:szCs w:val="24"/>
        </w:rPr>
        <w:t>- за свой счет исправить дефекты и недостатки по выполненным работам, указанным в актах выполненных работ, в согласованный с Заказчиком срок. Наличие дефектов и срок их устранения фиксируются двухсторонним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37227B" w:rsidRPr="0037227B" w:rsidRDefault="0037227B" w:rsidP="0037227B">
      <w:pPr>
        <w:pStyle w:val="ab"/>
        <w:ind w:firstLine="540"/>
        <w:jc w:val="both"/>
        <w:rPr>
          <w:color w:val="000000"/>
          <w:sz w:val="24"/>
          <w:szCs w:val="24"/>
        </w:rPr>
      </w:pPr>
      <w:r w:rsidRPr="0037227B">
        <w:rPr>
          <w:color w:val="000000"/>
          <w:sz w:val="24"/>
          <w:szCs w:val="24"/>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37227B" w:rsidRPr="0037227B" w:rsidRDefault="0037227B" w:rsidP="0037227B">
      <w:pPr>
        <w:pStyle w:val="ab"/>
        <w:ind w:firstLine="540"/>
        <w:jc w:val="both"/>
        <w:rPr>
          <w:color w:val="000000"/>
          <w:sz w:val="24"/>
          <w:szCs w:val="24"/>
        </w:rPr>
      </w:pPr>
      <w:r w:rsidRPr="0037227B">
        <w:rPr>
          <w:color w:val="000000"/>
          <w:sz w:val="24"/>
          <w:szCs w:val="24"/>
        </w:rPr>
        <w:t>- соблюдать правила техники безопасности и технологию производства работ в соответствии с действующими нормативными документами (ПУЭ, ПТЭ, СНиП и др.);</w:t>
      </w:r>
    </w:p>
    <w:p w:rsidR="0037227B" w:rsidRPr="0037227B" w:rsidRDefault="0037227B" w:rsidP="0037227B">
      <w:pPr>
        <w:pStyle w:val="ab"/>
        <w:ind w:firstLine="540"/>
        <w:jc w:val="both"/>
        <w:rPr>
          <w:color w:val="000000"/>
          <w:sz w:val="24"/>
          <w:szCs w:val="24"/>
        </w:rPr>
      </w:pPr>
      <w:r w:rsidRPr="0037227B">
        <w:rPr>
          <w:color w:val="000000"/>
          <w:sz w:val="24"/>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w:t>
      </w:r>
    </w:p>
    <w:p w:rsidR="0037227B" w:rsidRPr="0037227B" w:rsidRDefault="0037227B" w:rsidP="0037227B">
      <w:pPr>
        <w:pStyle w:val="ab"/>
        <w:ind w:firstLine="540"/>
        <w:jc w:val="both"/>
        <w:rPr>
          <w:color w:val="000000"/>
          <w:sz w:val="24"/>
          <w:szCs w:val="24"/>
        </w:rPr>
      </w:pPr>
      <w:r w:rsidRPr="0037227B">
        <w:rPr>
          <w:color w:val="000000"/>
          <w:sz w:val="24"/>
          <w:szCs w:val="24"/>
        </w:rPr>
        <w:t>- допускать к работе на спецтехнике людей, имеющих соответствующие права и сдавших экзамен по технике безопасности в установленном порядке;</w:t>
      </w:r>
    </w:p>
    <w:p w:rsidR="0037227B" w:rsidRPr="0037227B" w:rsidRDefault="0037227B" w:rsidP="0037227B">
      <w:pPr>
        <w:pStyle w:val="ab"/>
        <w:ind w:firstLine="540"/>
        <w:jc w:val="both"/>
        <w:rPr>
          <w:color w:val="000000"/>
          <w:sz w:val="24"/>
          <w:szCs w:val="24"/>
        </w:rPr>
      </w:pPr>
      <w:r w:rsidRPr="0037227B">
        <w:rPr>
          <w:color w:val="000000"/>
          <w:sz w:val="24"/>
          <w:szCs w:val="24"/>
        </w:rPr>
        <w:t>- допускать к работе специалистов, имеющих допуск к работе с электротехническим оборудованием;</w:t>
      </w:r>
    </w:p>
    <w:p w:rsidR="0037227B" w:rsidRPr="0037227B" w:rsidRDefault="0037227B" w:rsidP="0037227B">
      <w:pPr>
        <w:pStyle w:val="ab"/>
        <w:ind w:firstLine="540"/>
        <w:jc w:val="both"/>
        <w:rPr>
          <w:color w:val="000000"/>
          <w:sz w:val="24"/>
          <w:szCs w:val="24"/>
        </w:rPr>
      </w:pPr>
      <w:r w:rsidRPr="0037227B">
        <w:rPr>
          <w:color w:val="000000"/>
          <w:sz w:val="24"/>
          <w:szCs w:val="24"/>
        </w:rPr>
        <w:t>- привлекать к исполнению работ, указанных в контракте, только квалифицированных рабочих, имеющих соответствующий разряд (допуск) и прошедших медицинское освидетельствование в случаях, установленных правовыми актами.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37227B" w:rsidRPr="0037227B" w:rsidRDefault="0037227B" w:rsidP="0037227B">
      <w:pPr>
        <w:pStyle w:val="ab"/>
        <w:ind w:firstLine="540"/>
        <w:jc w:val="both"/>
        <w:rPr>
          <w:color w:val="000000"/>
          <w:sz w:val="24"/>
          <w:szCs w:val="24"/>
        </w:rPr>
      </w:pPr>
      <w:r w:rsidRPr="0037227B">
        <w:rPr>
          <w:color w:val="000000"/>
          <w:sz w:val="24"/>
          <w:szCs w:val="24"/>
        </w:rPr>
        <w:t xml:space="preserve">-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 </w:t>
      </w:r>
    </w:p>
    <w:p w:rsidR="0037227B" w:rsidRPr="0037227B" w:rsidRDefault="0037227B" w:rsidP="0037227B">
      <w:pPr>
        <w:pStyle w:val="ab"/>
        <w:ind w:firstLine="540"/>
        <w:jc w:val="both"/>
        <w:rPr>
          <w:color w:val="000000"/>
          <w:sz w:val="24"/>
          <w:szCs w:val="24"/>
        </w:rPr>
      </w:pPr>
      <w:r w:rsidRPr="0037227B">
        <w:rPr>
          <w:color w:val="000000"/>
          <w:sz w:val="24"/>
          <w:szCs w:val="24"/>
        </w:rPr>
        <w:t>- в случае приостановки работ по любой причине уведомить Заказчика в течение 24 часов;</w:t>
      </w:r>
    </w:p>
    <w:p w:rsidR="0037227B" w:rsidRPr="0037227B" w:rsidRDefault="0037227B" w:rsidP="0037227B">
      <w:pPr>
        <w:pStyle w:val="ab"/>
        <w:ind w:firstLine="540"/>
        <w:jc w:val="both"/>
        <w:rPr>
          <w:color w:val="000000"/>
          <w:sz w:val="24"/>
          <w:szCs w:val="24"/>
        </w:rPr>
      </w:pPr>
      <w:r w:rsidRPr="0037227B">
        <w:rPr>
          <w:color w:val="000000"/>
          <w:sz w:val="24"/>
          <w:szCs w:val="24"/>
        </w:rPr>
        <w:t>- выдать гарантийный паспорт на выполненные работы в соответствии с п.7.2. настоящего контракта;</w:t>
      </w:r>
    </w:p>
    <w:p w:rsidR="0037227B" w:rsidRPr="0037227B" w:rsidRDefault="0037227B" w:rsidP="0037227B">
      <w:pPr>
        <w:pStyle w:val="ab"/>
        <w:ind w:firstLine="540"/>
        <w:jc w:val="both"/>
        <w:rPr>
          <w:color w:val="000000"/>
          <w:sz w:val="24"/>
          <w:szCs w:val="24"/>
        </w:rPr>
      </w:pPr>
      <w:r w:rsidRPr="0037227B">
        <w:rPr>
          <w:color w:val="000000"/>
          <w:sz w:val="24"/>
          <w:szCs w:val="24"/>
        </w:rPr>
        <w:lastRenderedPageBreak/>
        <w:t>- предоставлять Заказчику акты о приемке выполненных работ (форма № КС-2) по каждому объекту отдельно в соответствии с Приложением № 1 к настоящему контракту;</w:t>
      </w:r>
    </w:p>
    <w:p w:rsidR="0037227B" w:rsidRPr="0037227B" w:rsidRDefault="0037227B" w:rsidP="0037227B">
      <w:pPr>
        <w:pStyle w:val="ab"/>
        <w:ind w:firstLine="540"/>
        <w:jc w:val="both"/>
        <w:rPr>
          <w:color w:val="000000"/>
          <w:sz w:val="24"/>
          <w:szCs w:val="24"/>
        </w:rPr>
      </w:pPr>
      <w:r w:rsidRPr="0037227B">
        <w:rPr>
          <w:color w:val="000000"/>
          <w:sz w:val="24"/>
          <w:szCs w:val="24"/>
        </w:rPr>
        <w:t>- обеспечить соблюдение требований санитарных правил в процессе производства и завершения работ;</w:t>
      </w:r>
    </w:p>
    <w:p w:rsidR="0037227B" w:rsidRPr="0037227B" w:rsidRDefault="0037227B" w:rsidP="0037227B">
      <w:pPr>
        <w:pStyle w:val="ab"/>
        <w:ind w:firstLine="540"/>
        <w:jc w:val="both"/>
        <w:rPr>
          <w:color w:val="000000"/>
          <w:sz w:val="24"/>
          <w:szCs w:val="24"/>
        </w:rPr>
      </w:pPr>
      <w:r w:rsidRPr="0037227B">
        <w:rPr>
          <w:color w:val="000000"/>
          <w:sz w:val="24"/>
          <w:szCs w:val="24"/>
        </w:rPr>
        <w:t>-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37227B" w:rsidRPr="0037227B" w:rsidRDefault="0037227B" w:rsidP="0037227B">
      <w:pPr>
        <w:pStyle w:val="ab"/>
        <w:jc w:val="center"/>
        <w:rPr>
          <w:b/>
          <w:color w:val="000000"/>
          <w:sz w:val="24"/>
          <w:szCs w:val="24"/>
        </w:rPr>
      </w:pPr>
      <w:r w:rsidRPr="0037227B">
        <w:rPr>
          <w:b/>
          <w:color w:val="000000"/>
          <w:sz w:val="24"/>
          <w:szCs w:val="24"/>
        </w:rPr>
        <w:t>6. ОТВЕТСТВЕННОСТЬ СТОРОН</w:t>
      </w:r>
    </w:p>
    <w:p w:rsidR="0037227B" w:rsidRPr="0037227B" w:rsidRDefault="0037227B" w:rsidP="0037227B">
      <w:pPr>
        <w:pStyle w:val="ab"/>
        <w:ind w:firstLine="540"/>
        <w:jc w:val="both"/>
        <w:rPr>
          <w:color w:val="000000"/>
          <w:sz w:val="24"/>
          <w:szCs w:val="24"/>
        </w:rPr>
      </w:pPr>
      <w:r w:rsidRPr="0037227B">
        <w:rPr>
          <w:color w:val="000000"/>
          <w:sz w:val="24"/>
          <w:szCs w:val="24"/>
        </w:rPr>
        <w:t>6.1. За неисполнение или ненадлежащее исполнение условий настоящего контракта стороны несут ответственность в соответствии с действующим гражданским  законодательством РФ.</w:t>
      </w:r>
    </w:p>
    <w:p w:rsidR="0037227B" w:rsidRPr="0037227B" w:rsidRDefault="0037227B" w:rsidP="0037227B">
      <w:pPr>
        <w:pStyle w:val="ab"/>
        <w:ind w:firstLine="540"/>
        <w:jc w:val="both"/>
        <w:rPr>
          <w:color w:val="000000"/>
          <w:sz w:val="24"/>
          <w:szCs w:val="24"/>
        </w:rPr>
      </w:pPr>
      <w:r w:rsidRPr="0037227B">
        <w:rPr>
          <w:color w:val="000000"/>
          <w:sz w:val="24"/>
          <w:szCs w:val="24"/>
        </w:rPr>
        <w:t>6.2. Подрядчик за ненадлежащее исполнение своих обязательств по настоящему контракту уплачивает Заказчику:</w:t>
      </w:r>
    </w:p>
    <w:p w:rsidR="0037227B" w:rsidRPr="0037227B" w:rsidRDefault="0037227B" w:rsidP="0037227B">
      <w:pPr>
        <w:pStyle w:val="ab"/>
        <w:ind w:firstLine="540"/>
        <w:jc w:val="both"/>
        <w:rPr>
          <w:color w:val="000000"/>
          <w:sz w:val="24"/>
          <w:szCs w:val="24"/>
        </w:rPr>
      </w:pPr>
      <w:r w:rsidRPr="0037227B">
        <w:rPr>
          <w:color w:val="000000"/>
          <w:sz w:val="24"/>
          <w:szCs w:val="24"/>
        </w:rPr>
        <w:t>- за некачественное выполнение работ – штраф в размере 1/8 ставки рефинансирования ЦБ РФ, действующей на день уплаты штрафа, от цены настоящего контракта;</w:t>
      </w:r>
    </w:p>
    <w:p w:rsidR="0037227B" w:rsidRPr="0037227B" w:rsidRDefault="0037227B" w:rsidP="0037227B">
      <w:pPr>
        <w:pStyle w:val="ab"/>
        <w:ind w:firstLine="540"/>
        <w:jc w:val="both"/>
        <w:rPr>
          <w:color w:val="000000"/>
          <w:sz w:val="24"/>
          <w:szCs w:val="24"/>
        </w:rPr>
      </w:pPr>
      <w:r w:rsidRPr="0037227B">
        <w:rPr>
          <w:color w:val="000000"/>
          <w:sz w:val="24"/>
          <w:szCs w:val="24"/>
        </w:rPr>
        <w:t>- за нарушение сроков выполнения работ (заявок-заданий) по вине Подрядчика,  за нарушение сроков сдачи акта приемки выполненных работ (Форма № КС-2) и за неоднократное нарушение условий муниципального контракта Подрядчиком, а также за иные неисполнения Подрядчиком своих обязательств, предусмотренных контрактом – штраф в размере 1/8 ставки рефинансирования ЦБ РФ, действующей на день уплаты штрафа, от цены настоящего контракта, а также за не устранение в срок выявленных нарушений начисляются пени в размере 1/16 ставки рефинансирования ЦБ РФ, действующей на день уплаты пени, от цены настоящего контракта за каждый день просрочки.</w:t>
      </w:r>
    </w:p>
    <w:p w:rsidR="0037227B" w:rsidRPr="0037227B" w:rsidRDefault="0037227B" w:rsidP="0037227B">
      <w:pPr>
        <w:pStyle w:val="ab"/>
        <w:ind w:firstLine="540"/>
        <w:jc w:val="both"/>
        <w:rPr>
          <w:color w:val="000000"/>
          <w:sz w:val="24"/>
          <w:szCs w:val="24"/>
        </w:rPr>
      </w:pPr>
      <w:r w:rsidRPr="0037227B">
        <w:rPr>
          <w:color w:val="000000"/>
          <w:sz w:val="24"/>
          <w:szCs w:val="24"/>
        </w:rPr>
        <w:t>- за отклонение от проектно-сметных документаций, технических параметров материалов и изделий, и условий их хранения - штраф в размере 1/8 ставки рефинансирования ЦБ РФ, действующей на день уплаты штрафа, от стоимости материалов и изделий, установленных проектно-сметными документациями.</w:t>
      </w:r>
    </w:p>
    <w:p w:rsidR="0037227B" w:rsidRPr="0037227B" w:rsidRDefault="0037227B" w:rsidP="0037227B">
      <w:pPr>
        <w:pStyle w:val="ab"/>
        <w:ind w:firstLine="540"/>
        <w:jc w:val="both"/>
        <w:rPr>
          <w:color w:val="000000"/>
          <w:sz w:val="24"/>
          <w:szCs w:val="24"/>
        </w:rPr>
      </w:pPr>
      <w:r w:rsidRPr="0037227B">
        <w:rPr>
          <w:color w:val="000000"/>
          <w:sz w:val="24"/>
          <w:szCs w:val="24"/>
        </w:rPr>
        <w:t>6.3.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Подрядчика от выполнения своих обязательств в натуре.</w:t>
      </w:r>
    </w:p>
    <w:p w:rsidR="0037227B" w:rsidRPr="0037227B" w:rsidRDefault="0037227B" w:rsidP="0037227B">
      <w:pPr>
        <w:pStyle w:val="ab"/>
        <w:ind w:firstLine="540"/>
        <w:jc w:val="both"/>
        <w:rPr>
          <w:color w:val="000000"/>
          <w:sz w:val="24"/>
          <w:szCs w:val="24"/>
        </w:rPr>
      </w:pPr>
      <w:r w:rsidRPr="0037227B">
        <w:rPr>
          <w:color w:val="000000"/>
          <w:sz w:val="24"/>
          <w:szCs w:val="24"/>
        </w:rPr>
        <w:t>6.4.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37227B" w:rsidRPr="0037227B" w:rsidRDefault="0037227B" w:rsidP="0037227B">
      <w:pPr>
        <w:pStyle w:val="ab"/>
        <w:ind w:firstLine="540"/>
        <w:jc w:val="both"/>
        <w:rPr>
          <w:color w:val="000000"/>
          <w:sz w:val="24"/>
          <w:szCs w:val="24"/>
        </w:rPr>
      </w:pPr>
      <w:r w:rsidRPr="0037227B">
        <w:rPr>
          <w:color w:val="000000"/>
          <w:sz w:val="24"/>
          <w:szCs w:val="24"/>
        </w:rPr>
        <w:t>6.5. Подрядчик несет полную ответственность, предусмотренную действующим законодательством РФ, в том числе и перед третьими лицами за причиненный им ущерб (вред), возникший вследствие неисполнения (ненадлежащего исполнения) обязательств по настоящему муниципальному контракту.</w:t>
      </w:r>
    </w:p>
    <w:p w:rsidR="0037227B" w:rsidRPr="0037227B" w:rsidRDefault="0037227B" w:rsidP="0037227B">
      <w:pPr>
        <w:pStyle w:val="ab"/>
        <w:ind w:firstLine="540"/>
        <w:jc w:val="both"/>
        <w:rPr>
          <w:color w:val="000000"/>
          <w:sz w:val="24"/>
          <w:szCs w:val="24"/>
        </w:rPr>
      </w:pPr>
      <w:r w:rsidRPr="0037227B">
        <w:rPr>
          <w:color w:val="000000"/>
          <w:sz w:val="24"/>
          <w:szCs w:val="24"/>
        </w:rPr>
        <w:t xml:space="preserve">6.6.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локальными сметными расчетами, несет Подрядчик. В этом случае все последующие претензии Подрядчиком к локальным сметным расчетам, видам, объемам работ и </w:t>
      </w:r>
      <w:r w:rsidRPr="0037227B">
        <w:rPr>
          <w:color w:val="000000"/>
          <w:sz w:val="24"/>
          <w:szCs w:val="24"/>
        </w:rPr>
        <w:lastRenderedPageBreak/>
        <w:t>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37227B" w:rsidRPr="0037227B" w:rsidRDefault="0037227B" w:rsidP="0037227B">
      <w:pPr>
        <w:pStyle w:val="ab"/>
        <w:jc w:val="center"/>
        <w:rPr>
          <w:b/>
          <w:color w:val="000000"/>
          <w:sz w:val="24"/>
          <w:szCs w:val="24"/>
        </w:rPr>
      </w:pPr>
      <w:r w:rsidRPr="0037227B">
        <w:rPr>
          <w:b/>
          <w:color w:val="000000"/>
          <w:sz w:val="24"/>
          <w:szCs w:val="24"/>
        </w:rPr>
        <w:t>7. ГАРАНТИИ КАЧЕСТВА ПО СДАННЫМ РАБОТАМ</w:t>
      </w:r>
    </w:p>
    <w:p w:rsidR="0037227B" w:rsidRPr="0037227B" w:rsidRDefault="0037227B" w:rsidP="0037227B">
      <w:pPr>
        <w:pStyle w:val="ab"/>
        <w:ind w:firstLine="540"/>
        <w:jc w:val="both"/>
        <w:rPr>
          <w:color w:val="000000"/>
          <w:sz w:val="24"/>
          <w:szCs w:val="24"/>
        </w:rPr>
      </w:pPr>
      <w:r w:rsidRPr="0037227B">
        <w:rPr>
          <w:color w:val="000000"/>
          <w:sz w:val="24"/>
          <w:szCs w:val="24"/>
        </w:rPr>
        <w:t>7.1. 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37227B" w:rsidRPr="0037227B" w:rsidRDefault="0037227B" w:rsidP="0037227B">
      <w:pPr>
        <w:pStyle w:val="ab"/>
        <w:ind w:firstLine="540"/>
        <w:jc w:val="both"/>
        <w:rPr>
          <w:color w:val="000000"/>
          <w:sz w:val="24"/>
          <w:szCs w:val="24"/>
        </w:rPr>
      </w:pPr>
      <w:r w:rsidRPr="0037227B">
        <w:rPr>
          <w:color w:val="000000"/>
          <w:sz w:val="24"/>
          <w:szCs w:val="24"/>
        </w:rPr>
        <w:t>7.2. Гарантийный срок на выполненные работы по капитальному ремонту объектов уличного  освещения составляет 2 (Два) года.</w:t>
      </w:r>
    </w:p>
    <w:p w:rsidR="0037227B" w:rsidRPr="0037227B" w:rsidRDefault="0037227B" w:rsidP="0037227B">
      <w:pPr>
        <w:pStyle w:val="ab"/>
        <w:ind w:firstLine="540"/>
        <w:jc w:val="both"/>
        <w:rPr>
          <w:color w:val="000000"/>
          <w:sz w:val="24"/>
          <w:szCs w:val="24"/>
        </w:rPr>
      </w:pPr>
      <w:r w:rsidRPr="0037227B">
        <w:rPr>
          <w:color w:val="000000"/>
          <w:sz w:val="24"/>
          <w:szCs w:val="24"/>
        </w:rPr>
        <w:t>Гарантийный срок начинается с момента подписания акта приемочной комиссией. Гарантийные обязательства оформляются в виде паспорта в составе исполнительной документации.</w:t>
      </w:r>
    </w:p>
    <w:p w:rsidR="0037227B" w:rsidRPr="0037227B" w:rsidRDefault="0037227B" w:rsidP="0037227B">
      <w:pPr>
        <w:pStyle w:val="ab"/>
        <w:ind w:firstLine="540"/>
        <w:jc w:val="both"/>
        <w:rPr>
          <w:color w:val="000000"/>
          <w:sz w:val="24"/>
          <w:szCs w:val="24"/>
        </w:rPr>
      </w:pPr>
      <w:r w:rsidRPr="0037227B">
        <w:rPr>
          <w:color w:val="000000"/>
          <w:sz w:val="24"/>
          <w:szCs w:val="24"/>
        </w:rPr>
        <w:t xml:space="preserve">7.3. Подрядчик осуществляет контроль за гарантийными объектами и письменно информирует Заказчика об ухудшении состояния данных объектов в период гарантийных обязательств для согласования порядка и сроков их устранения. </w:t>
      </w:r>
    </w:p>
    <w:p w:rsidR="0037227B" w:rsidRPr="0037227B" w:rsidRDefault="0037227B" w:rsidP="0037227B">
      <w:pPr>
        <w:pStyle w:val="ab"/>
        <w:ind w:firstLine="540"/>
        <w:jc w:val="both"/>
        <w:rPr>
          <w:color w:val="000000"/>
          <w:sz w:val="24"/>
          <w:szCs w:val="24"/>
        </w:rPr>
      </w:pPr>
      <w:r w:rsidRPr="0037227B">
        <w:rPr>
          <w:color w:val="000000"/>
          <w:sz w:val="24"/>
          <w:szCs w:val="24"/>
        </w:rPr>
        <w:t>7.4.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37227B" w:rsidRPr="0037227B" w:rsidRDefault="0037227B" w:rsidP="0037227B">
      <w:pPr>
        <w:pStyle w:val="ab"/>
        <w:ind w:firstLine="540"/>
        <w:jc w:val="both"/>
        <w:rPr>
          <w:color w:val="000000"/>
          <w:sz w:val="24"/>
          <w:szCs w:val="24"/>
        </w:rPr>
      </w:pPr>
      <w:r w:rsidRPr="0037227B">
        <w:rPr>
          <w:color w:val="000000"/>
          <w:sz w:val="24"/>
          <w:szCs w:val="24"/>
        </w:rPr>
        <w:t>7.5.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37227B" w:rsidRPr="0037227B" w:rsidRDefault="0037227B" w:rsidP="0037227B">
      <w:pPr>
        <w:pStyle w:val="ab"/>
        <w:ind w:firstLine="540"/>
        <w:jc w:val="both"/>
        <w:rPr>
          <w:color w:val="000000"/>
          <w:sz w:val="24"/>
          <w:szCs w:val="24"/>
        </w:rPr>
      </w:pPr>
      <w:r w:rsidRPr="0037227B">
        <w:rPr>
          <w:color w:val="000000"/>
          <w:sz w:val="24"/>
          <w:szCs w:val="24"/>
        </w:rPr>
        <w:t>7.6. Если гарантийные обязательства не выполняются в установленные сроки, Подрядчик уплачивает Заказчику неустойку, предусмотренную п.п. 2 п. 6.2. настоящего контракта.</w:t>
      </w:r>
    </w:p>
    <w:p w:rsidR="0037227B" w:rsidRPr="0037227B" w:rsidRDefault="0037227B" w:rsidP="0037227B">
      <w:pPr>
        <w:pStyle w:val="ab"/>
        <w:ind w:firstLine="540"/>
        <w:jc w:val="both"/>
        <w:rPr>
          <w:color w:val="000000"/>
          <w:sz w:val="24"/>
          <w:szCs w:val="24"/>
        </w:rPr>
      </w:pPr>
      <w:r w:rsidRPr="0037227B">
        <w:rPr>
          <w:color w:val="000000"/>
          <w:sz w:val="24"/>
          <w:szCs w:val="24"/>
        </w:rPr>
        <w:t>7.7. 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37227B" w:rsidRPr="0037227B" w:rsidRDefault="0037227B" w:rsidP="0037227B">
      <w:pPr>
        <w:pStyle w:val="ab"/>
        <w:jc w:val="center"/>
        <w:rPr>
          <w:b/>
          <w:color w:val="000000"/>
          <w:sz w:val="24"/>
          <w:szCs w:val="24"/>
        </w:rPr>
      </w:pPr>
      <w:r w:rsidRPr="0037227B">
        <w:rPr>
          <w:b/>
          <w:color w:val="000000"/>
          <w:sz w:val="24"/>
          <w:szCs w:val="24"/>
        </w:rPr>
        <w:t>8. ОБСТОЯТЕЛЬСТВА НЕПРЕОДОЛИМОЙ СИЛЫ</w:t>
      </w:r>
    </w:p>
    <w:p w:rsidR="0037227B" w:rsidRPr="0037227B" w:rsidRDefault="0037227B" w:rsidP="0037227B">
      <w:pPr>
        <w:pStyle w:val="ab"/>
        <w:ind w:firstLine="540"/>
        <w:jc w:val="both"/>
        <w:rPr>
          <w:color w:val="000000"/>
          <w:sz w:val="24"/>
          <w:szCs w:val="24"/>
        </w:rPr>
      </w:pPr>
      <w:r w:rsidRPr="0037227B">
        <w:rPr>
          <w:color w:val="000000"/>
          <w:sz w:val="24"/>
          <w:szCs w:val="24"/>
        </w:rPr>
        <w:t>8.1. 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
    <w:p w:rsidR="0037227B" w:rsidRPr="0037227B" w:rsidRDefault="0037227B" w:rsidP="0037227B">
      <w:pPr>
        <w:pStyle w:val="ab"/>
        <w:ind w:firstLine="540"/>
        <w:jc w:val="both"/>
        <w:rPr>
          <w:color w:val="000000"/>
          <w:sz w:val="24"/>
          <w:szCs w:val="24"/>
        </w:rPr>
      </w:pPr>
      <w:r w:rsidRPr="0037227B">
        <w:rPr>
          <w:color w:val="000000"/>
          <w:sz w:val="24"/>
          <w:szCs w:val="24"/>
        </w:rPr>
        <w:t>8.2.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37227B" w:rsidRDefault="0037227B" w:rsidP="0037227B">
      <w:pPr>
        <w:pStyle w:val="ab"/>
        <w:ind w:firstLine="540"/>
        <w:jc w:val="both"/>
        <w:rPr>
          <w:color w:val="000000"/>
          <w:sz w:val="24"/>
          <w:szCs w:val="24"/>
        </w:rPr>
      </w:pPr>
      <w:r w:rsidRPr="0037227B">
        <w:rPr>
          <w:color w:val="000000"/>
          <w:sz w:val="24"/>
          <w:szCs w:val="24"/>
        </w:rPr>
        <w:t>8.3.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37227B" w:rsidRPr="0037227B" w:rsidRDefault="0037227B" w:rsidP="0037227B">
      <w:pPr>
        <w:pStyle w:val="ab"/>
        <w:ind w:firstLine="540"/>
        <w:jc w:val="both"/>
        <w:rPr>
          <w:color w:val="000000"/>
          <w:sz w:val="24"/>
          <w:szCs w:val="24"/>
        </w:rPr>
      </w:pPr>
    </w:p>
    <w:p w:rsidR="00796635" w:rsidRDefault="00796635" w:rsidP="0037227B">
      <w:pPr>
        <w:pStyle w:val="ab"/>
        <w:jc w:val="center"/>
        <w:rPr>
          <w:b/>
          <w:color w:val="000000"/>
          <w:sz w:val="24"/>
          <w:szCs w:val="24"/>
        </w:rPr>
      </w:pPr>
    </w:p>
    <w:p w:rsidR="0037227B" w:rsidRPr="0037227B" w:rsidRDefault="0037227B" w:rsidP="0037227B">
      <w:pPr>
        <w:pStyle w:val="ab"/>
        <w:jc w:val="center"/>
        <w:rPr>
          <w:b/>
          <w:color w:val="000000"/>
          <w:sz w:val="24"/>
          <w:szCs w:val="24"/>
        </w:rPr>
      </w:pPr>
      <w:r w:rsidRPr="0037227B">
        <w:rPr>
          <w:b/>
          <w:color w:val="000000"/>
          <w:sz w:val="24"/>
          <w:szCs w:val="24"/>
        </w:rPr>
        <w:lastRenderedPageBreak/>
        <w:t>9. СРОК ДЕЙСТВИЯ КОНТРАКТА</w:t>
      </w:r>
    </w:p>
    <w:p w:rsidR="0037227B" w:rsidRPr="0037227B" w:rsidRDefault="0037227B" w:rsidP="0037227B">
      <w:pPr>
        <w:pStyle w:val="ab"/>
        <w:ind w:firstLine="540"/>
        <w:jc w:val="both"/>
        <w:rPr>
          <w:color w:val="000000"/>
          <w:sz w:val="24"/>
          <w:szCs w:val="24"/>
        </w:rPr>
      </w:pPr>
      <w:r w:rsidRPr="0037227B">
        <w:rPr>
          <w:color w:val="000000"/>
          <w:sz w:val="24"/>
          <w:szCs w:val="24"/>
        </w:rPr>
        <w:t>9.1. Настоящий контракт вступает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37227B" w:rsidRPr="0037227B" w:rsidRDefault="0037227B" w:rsidP="0037227B">
      <w:pPr>
        <w:pStyle w:val="ab"/>
        <w:ind w:firstLine="540"/>
        <w:jc w:val="both"/>
        <w:rPr>
          <w:color w:val="000000"/>
          <w:sz w:val="24"/>
          <w:szCs w:val="24"/>
        </w:rPr>
      </w:pPr>
      <w:r w:rsidRPr="0037227B">
        <w:rPr>
          <w:color w:val="000000"/>
          <w:sz w:val="24"/>
          <w:szCs w:val="24"/>
        </w:rPr>
        <w:t>9.2.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37227B" w:rsidRPr="0037227B" w:rsidRDefault="0037227B" w:rsidP="0037227B">
      <w:pPr>
        <w:pStyle w:val="ab"/>
        <w:ind w:firstLine="540"/>
        <w:jc w:val="center"/>
        <w:rPr>
          <w:b/>
          <w:color w:val="000000"/>
          <w:sz w:val="24"/>
          <w:szCs w:val="24"/>
        </w:rPr>
      </w:pPr>
      <w:r w:rsidRPr="0037227B">
        <w:rPr>
          <w:b/>
          <w:color w:val="000000"/>
          <w:sz w:val="24"/>
          <w:szCs w:val="24"/>
        </w:rPr>
        <w:t>10. ИЗМЕНЕНИЕ И РАСТОРЖЕНИЕ КОНТРАКТА</w:t>
      </w:r>
    </w:p>
    <w:p w:rsidR="0037227B" w:rsidRPr="0037227B" w:rsidRDefault="0037227B" w:rsidP="0037227B">
      <w:pPr>
        <w:pStyle w:val="ab"/>
        <w:ind w:firstLine="540"/>
        <w:jc w:val="both"/>
        <w:rPr>
          <w:color w:val="000000"/>
          <w:sz w:val="24"/>
          <w:szCs w:val="24"/>
        </w:rPr>
      </w:pPr>
      <w:r w:rsidRPr="0037227B">
        <w:rPr>
          <w:color w:val="000000"/>
          <w:sz w:val="24"/>
          <w:szCs w:val="24"/>
        </w:rPr>
        <w:t>10.1 Расторжение муниципального контракта допускается по соглашению сторон, по решению суда или в связи с односторонним отказом стороны муниципального контракта от исполнения муниципального контракта в соответствии с гражданским законодательством.</w:t>
      </w:r>
    </w:p>
    <w:p w:rsidR="0037227B" w:rsidRPr="0037227B" w:rsidRDefault="0037227B" w:rsidP="0037227B">
      <w:pPr>
        <w:pStyle w:val="ab"/>
        <w:ind w:firstLine="540"/>
        <w:jc w:val="both"/>
        <w:rPr>
          <w:color w:val="000000"/>
          <w:sz w:val="24"/>
          <w:szCs w:val="24"/>
        </w:rPr>
      </w:pPr>
      <w:r w:rsidRPr="0037227B">
        <w:rPr>
          <w:color w:val="000000"/>
          <w:sz w:val="24"/>
          <w:szCs w:val="24"/>
        </w:rPr>
        <w:t>Расторжение муниципального контракта в связи с односторонним отказом заказчика от исполнения муниципального контракта 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37227B" w:rsidRPr="0037227B" w:rsidRDefault="0037227B" w:rsidP="0037227B">
      <w:pPr>
        <w:pStyle w:val="ab"/>
        <w:ind w:firstLine="540"/>
        <w:jc w:val="both"/>
        <w:rPr>
          <w:color w:val="000000"/>
          <w:sz w:val="24"/>
          <w:szCs w:val="24"/>
        </w:rPr>
      </w:pPr>
      <w:r w:rsidRPr="0037227B">
        <w:rPr>
          <w:color w:val="000000"/>
          <w:sz w:val="24"/>
          <w:szCs w:val="24"/>
        </w:rPr>
        <w:t>10.2.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37227B" w:rsidRPr="0037227B" w:rsidRDefault="0037227B" w:rsidP="0037227B">
      <w:pPr>
        <w:pStyle w:val="ab"/>
        <w:ind w:firstLine="540"/>
        <w:jc w:val="both"/>
        <w:rPr>
          <w:color w:val="000000"/>
          <w:sz w:val="24"/>
          <w:szCs w:val="24"/>
        </w:rPr>
      </w:pPr>
      <w:r w:rsidRPr="0037227B">
        <w:rPr>
          <w:color w:val="000000"/>
          <w:sz w:val="24"/>
          <w:szCs w:val="24"/>
        </w:rPr>
        <w:t>10.3. 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
    <w:p w:rsidR="0037227B" w:rsidRPr="0037227B" w:rsidRDefault="0037227B" w:rsidP="0037227B">
      <w:pPr>
        <w:pStyle w:val="ab"/>
        <w:ind w:firstLine="540"/>
        <w:jc w:val="both"/>
        <w:rPr>
          <w:color w:val="000000"/>
          <w:sz w:val="24"/>
          <w:szCs w:val="24"/>
        </w:rPr>
      </w:pPr>
      <w:r w:rsidRPr="0037227B">
        <w:rPr>
          <w:color w:val="000000"/>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37227B" w:rsidRPr="0037227B" w:rsidRDefault="0037227B" w:rsidP="0037227B">
      <w:pPr>
        <w:pStyle w:val="ab"/>
        <w:ind w:firstLine="540"/>
        <w:jc w:val="both"/>
        <w:rPr>
          <w:color w:val="000000"/>
          <w:sz w:val="24"/>
          <w:szCs w:val="24"/>
        </w:rPr>
      </w:pPr>
      <w:r w:rsidRPr="0037227B">
        <w:rPr>
          <w:color w:val="000000"/>
          <w:sz w:val="24"/>
          <w:szCs w:val="24"/>
        </w:rPr>
        <w:t>10.4.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37227B" w:rsidRPr="0037227B" w:rsidRDefault="0037227B" w:rsidP="0037227B">
      <w:pPr>
        <w:pStyle w:val="ab"/>
        <w:jc w:val="center"/>
        <w:rPr>
          <w:b/>
          <w:color w:val="000000"/>
          <w:sz w:val="24"/>
          <w:szCs w:val="24"/>
        </w:rPr>
      </w:pPr>
      <w:r w:rsidRPr="0037227B">
        <w:rPr>
          <w:b/>
          <w:color w:val="000000"/>
          <w:sz w:val="24"/>
          <w:szCs w:val="24"/>
        </w:rPr>
        <w:t>11. РАЗРЕШЕНИЕ СПОРОВ</w:t>
      </w:r>
    </w:p>
    <w:p w:rsidR="0037227B" w:rsidRPr="0037227B" w:rsidRDefault="0037227B" w:rsidP="0037227B">
      <w:pPr>
        <w:pStyle w:val="ab"/>
        <w:ind w:firstLine="540"/>
        <w:jc w:val="both"/>
        <w:rPr>
          <w:color w:val="000000"/>
          <w:sz w:val="24"/>
          <w:szCs w:val="24"/>
        </w:rPr>
      </w:pPr>
      <w:r w:rsidRPr="0037227B">
        <w:rPr>
          <w:color w:val="000000"/>
          <w:sz w:val="24"/>
          <w:szCs w:val="24"/>
        </w:rPr>
        <w:t>11.1.</w:t>
      </w:r>
      <w:r w:rsidRPr="0037227B">
        <w:rPr>
          <w:color w:val="000000"/>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37227B" w:rsidRPr="0037227B" w:rsidRDefault="0037227B" w:rsidP="0037227B">
      <w:pPr>
        <w:pStyle w:val="ab"/>
        <w:jc w:val="center"/>
        <w:rPr>
          <w:b/>
          <w:color w:val="000000"/>
          <w:sz w:val="24"/>
          <w:szCs w:val="24"/>
        </w:rPr>
      </w:pPr>
      <w:r w:rsidRPr="0037227B">
        <w:rPr>
          <w:b/>
          <w:color w:val="000000"/>
          <w:sz w:val="24"/>
          <w:szCs w:val="24"/>
        </w:rPr>
        <w:t>12. ПРОЧИЕ УСЛОВИЯ</w:t>
      </w:r>
    </w:p>
    <w:p w:rsidR="0037227B" w:rsidRPr="0037227B" w:rsidRDefault="0037227B" w:rsidP="0037227B">
      <w:pPr>
        <w:pStyle w:val="ab"/>
        <w:ind w:firstLine="540"/>
        <w:jc w:val="both"/>
        <w:rPr>
          <w:color w:val="000000"/>
          <w:sz w:val="24"/>
          <w:szCs w:val="24"/>
        </w:rPr>
      </w:pPr>
      <w:r w:rsidRPr="0037227B">
        <w:rPr>
          <w:color w:val="000000"/>
          <w:sz w:val="24"/>
          <w:szCs w:val="24"/>
        </w:rPr>
        <w:t>12.1.</w:t>
      </w:r>
      <w:r w:rsidRPr="0037227B">
        <w:rPr>
          <w:color w:val="000000"/>
          <w:sz w:val="24"/>
          <w:szCs w:val="24"/>
        </w:rPr>
        <w:tab/>
        <w:t>Настоящий контракт заключен в электронной форме и подписан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37227B" w:rsidRPr="0037227B" w:rsidRDefault="0037227B" w:rsidP="0037227B">
      <w:pPr>
        <w:pStyle w:val="ab"/>
        <w:ind w:firstLine="540"/>
        <w:jc w:val="both"/>
        <w:rPr>
          <w:color w:val="000000"/>
          <w:sz w:val="24"/>
          <w:szCs w:val="24"/>
        </w:rPr>
      </w:pPr>
      <w:r w:rsidRPr="0037227B">
        <w:rPr>
          <w:color w:val="000000"/>
          <w:sz w:val="24"/>
          <w:szCs w:val="24"/>
        </w:rPr>
        <w:t>12.2. Взаимоотношения сторон, не урегулированные настоящим контрактом, регулируются действующим законодательством РФ.</w:t>
      </w:r>
    </w:p>
    <w:p w:rsidR="0037227B" w:rsidRPr="0037227B" w:rsidRDefault="0037227B" w:rsidP="0037227B">
      <w:pPr>
        <w:pStyle w:val="ab"/>
        <w:jc w:val="center"/>
        <w:rPr>
          <w:b/>
          <w:color w:val="000000"/>
          <w:sz w:val="24"/>
          <w:szCs w:val="24"/>
        </w:rPr>
      </w:pPr>
      <w:r w:rsidRPr="0037227B">
        <w:rPr>
          <w:b/>
          <w:color w:val="000000"/>
          <w:sz w:val="24"/>
          <w:szCs w:val="24"/>
        </w:rPr>
        <w:t>13. АДРЕСА И БАНКОВСКИЕ РЕКВИЗИТЫ СТОРОН</w:t>
      </w:r>
    </w:p>
    <w:p w:rsidR="0037227B" w:rsidRPr="0037227B" w:rsidRDefault="0037227B" w:rsidP="0037227B">
      <w:pPr>
        <w:pStyle w:val="ab"/>
        <w:ind w:firstLine="540"/>
        <w:jc w:val="both"/>
        <w:rPr>
          <w:color w:val="000000"/>
          <w:sz w:val="24"/>
          <w:szCs w:val="24"/>
        </w:rPr>
      </w:pPr>
      <w:r w:rsidRPr="0037227B">
        <w:rPr>
          <w:color w:val="000000"/>
          <w:sz w:val="24"/>
          <w:szCs w:val="24"/>
        </w:rPr>
        <w:t>Заказчик – Управление благоустройства Администрации города Иванова</w:t>
      </w:r>
    </w:p>
    <w:p w:rsidR="0037227B" w:rsidRPr="0037227B" w:rsidRDefault="0037227B" w:rsidP="0037227B">
      <w:pPr>
        <w:pStyle w:val="ab"/>
        <w:ind w:firstLine="540"/>
        <w:jc w:val="both"/>
        <w:rPr>
          <w:color w:val="000000"/>
          <w:sz w:val="24"/>
          <w:szCs w:val="24"/>
        </w:rPr>
      </w:pPr>
      <w:r w:rsidRPr="0037227B">
        <w:rPr>
          <w:color w:val="000000"/>
          <w:sz w:val="24"/>
          <w:szCs w:val="24"/>
        </w:rPr>
        <w:t>153000, г. Иваново, пл. Революции, д.6, к.1203, тел. 32-72-94</w:t>
      </w:r>
    </w:p>
    <w:p w:rsidR="0037227B" w:rsidRPr="0037227B" w:rsidRDefault="0037227B" w:rsidP="0037227B">
      <w:pPr>
        <w:pStyle w:val="ab"/>
        <w:ind w:firstLine="540"/>
        <w:jc w:val="both"/>
        <w:rPr>
          <w:color w:val="000000"/>
          <w:sz w:val="24"/>
          <w:szCs w:val="24"/>
        </w:rPr>
      </w:pPr>
      <w:r w:rsidRPr="0037227B">
        <w:rPr>
          <w:color w:val="000000"/>
          <w:sz w:val="24"/>
          <w:szCs w:val="24"/>
        </w:rPr>
        <w:lastRenderedPageBreak/>
        <w:t>Адрес электронной почты: blag@ivgoradm.ru</w:t>
      </w:r>
    </w:p>
    <w:p w:rsidR="0037227B" w:rsidRPr="0037227B" w:rsidRDefault="0037227B" w:rsidP="0037227B">
      <w:pPr>
        <w:pStyle w:val="ab"/>
        <w:ind w:firstLine="540"/>
        <w:jc w:val="both"/>
        <w:rPr>
          <w:color w:val="000000"/>
          <w:sz w:val="24"/>
          <w:szCs w:val="24"/>
        </w:rPr>
      </w:pPr>
      <w:r w:rsidRPr="0037227B">
        <w:rPr>
          <w:color w:val="000000"/>
          <w:sz w:val="24"/>
          <w:szCs w:val="24"/>
        </w:rPr>
        <w:t>Лицевой счет в финансово-казначейском управлении Администрации города Иванова</w:t>
      </w:r>
    </w:p>
    <w:p w:rsidR="0037227B" w:rsidRPr="0037227B" w:rsidRDefault="0037227B" w:rsidP="0037227B">
      <w:pPr>
        <w:pStyle w:val="ab"/>
        <w:ind w:firstLine="540"/>
        <w:jc w:val="both"/>
        <w:rPr>
          <w:color w:val="000000"/>
          <w:sz w:val="24"/>
          <w:szCs w:val="24"/>
        </w:rPr>
      </w:pPr>
      <w:r w:rsidRPr="0037227B">
        <w:rPr>
          <w:color w:val="000000"/>
          <w:sz w:val="24"/>
          <w:szCs w:val="24"/>
        </w:rPr>
        <w:t>ИНН 3728023270  КПП 370201001</w:t>
      </w:r>
    </w:p>
    <w:p w:rsidR="0037227B" w:rsidRPr="0037227B" w:rsidRDefault="0037227B" w:rsidP="0037227B">
      <w:pPr>
        <w:pStyle w:val="ab"/>
        <w:jc w:val="both"/>
        <w:rPr>
          <w:color w:val="000000"/>
          <w:sz w:val="24"/>
          <w:szCs w:val="24"/>
        </w:rPr>
      </w:pPr>
      <w:r>
        <w:rPr>
          <w:color w:val="000000"/>
          <w:sz w:val="24"/>
          <w:szCs w:val="24"/>
        </w:rPr>
        <w:t xml:space="preserve">        </w:t>
      </w:r>
      <w:r w:rsidRPr="0037227B">
        <w:rPr>
          <w:color w:val="000000"/>
          <w:sz w:val="24"/>
          <w:szCs w:val="24"/>
        </w:rPr>
        <w:t>Начальник управления</w:t>
      </w:r>
      <w:r w:rsidRPr="0037227B">
        <w:rPr>
          <w:color w:val="000000"/>
          <w:sz w:val="24"/>
          <w:szCs w:val="24"/>
        </w:rPr>
        <w:tab/>
      </w:r>
      <w:r w:rsidRPr="0037227B">
        <w:rPr>
          <w:color w:val="000000"/>
          <w:sz w:val="24"/>
          <w:szCs w:val="24"/>
        </w:rPr>
        <w:tab/>
      </w:r>
      <w:r w:rsidRPr="0037227B">
        <w:rPr>
          <w:color w:val="000000"/>
          <w:sz w:val="24"/>
          <w:szCs w:val="24"/>
        </w:rPr>
        <w:tab/>
      </w:r>
      <w:r w:rsidRPr="0037227B">
        <w:rPr>
          <w:color w:val="000000"/>
          <w:sz w:val="24"/>
          <w:szCs w:val="24"/>
        </w:rPr>
        <w:tab/>
        <w:t xml:space="preserve">                                                 А.В. Смирнов</w:t>
      </w:r>
    </w:p>
    <w:p w:rsidR="0037227B" w:rsidRPr="0037227B" w:rsidRDefault="0037227B" w:rsidP="0037227B">
      <w:pPr>
        <w:pStyle w:val="ab"/>
        <w:ind w:firstLine="540"/>
        <w:jc w:val="both"/>
        <w:rPr>
          <w:color w:val="000000"/>
          <w:sz w:val="24"/>
          <w:szCs w:val="24"/>
        </w:rPr>
      </w:pPr>
    </w:p>
    <w:p w:rsidR="0037227B" w:rsidRPr="0037227B" w:rsidRDefault="0037227B" w:rsidP="0037227B">
      <w:pPr>
        <w:pStyle w:val="ab"/>
        <w:ind w:firstLine="540"/>
        <w:jc w:val="both"/>
        <w:rPr>
          <w:color w:val="000000"/>
          <w:sz w:val="24"/>
          <w:szCs w:val="24"/>
        </w:rPr>
      </w:pPr>
    </w:p>
    <w:p w:rsidR="0037227B" w:rsidRPr="0037227B" w:rsidRDefault="0037227B" w:rsidP="0037227B">
      <w:pPr>
        <w:pStyle w:val="ab"/>
        <w:ind w:firstLine="540"/>
        <w:jc w:val="both"/>
        <w:rPr>
          <w:color w:val="000000"/>
          <w:sz w:val="24"/>
          <w:szCs w:val="24"/>
        </w:rPr>
      </w:pPr>
      <w:r w:rsidRPr="0037227B">
        <w:rPr>
          <w:color w:val="000000"/>
          <w:sz w:val="24"/>
          <w:szCs w:val="24"/>
        </w:rPr>
        <w:t xml:space="preserve">Подрядчик____________________________________________________ </w:t>
      </w: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D02A40" w:rsidRDefault="00D02A40" w:rsidP="00D02A40">
      <w:pPr>
        <w:jc w:val="both"/>
        <w:rPr>
          <w:sz w:val="24"/>
          <w:szCs w:val="24"/>
        </w:rPr>
      </w:pPr>
    </w:p>
    <w:p w:rsidR="006610F5" w:rsidRDefault="006610F5" w:rsidP="00D02A40">
      <w:pPr>
        <w:jc w:val="both"/>
        <w:rPr>
          <w:sz w:val="24"/>
          <w:szCs w:val="24"/>
        </w:rPr>
      </w:pPr>
    </w:p>
    <w:p w:rsidR="006610F5" w:rsidRDefault="006610F5" w:rsidP="00D02A40">
      <w:pPr>
        <w:jc w:val="both"/>
        <w:rPr>
          <w:sz w:val="24"/>
          <w:szCs w:val="24"/>
        </w:rPr>
      </w:pPr>
    </w:p>
    <w:p w:rsidR="006610F5" w:rsidRDefault="006610F5" w:rsidP="00D02A40">
      <w:pPr>
        <w:jc w:val="both"/>
        <w:rPr>
          <w:sz w:val="24"/>
          <w:szCs w:val="24"/>
        </w:rPr>
      </w:pPr>
    </w:p>
    <w:p w:rsidR="0037227B" w:rsidRDefault="0037227B" w:rsidP="00D02A40">
      <w:pPr>
        <w:jc w:val="both"/>
        <w:rPr>
          <w:sz w:val="24"/>
          <w:szCs w:val="24"/>
        </w:rPr>
      </w:pPr>
    </w:p>
    <w:p w:rsidR="0037227B" w:rsidRDefault="0037227B" w:rsidP="00D02A40">
      <w:pPr>
        <w:jc w:val="both"/>
        <w:rPr>
          <w:sz w:val="24"/>
          <w:szCs w:val="24"/>
        </w:rPr>
      </w:pPr>
    </w:p>
    <w:p w:rsidR="0037227B" w:rsidRDefault="0037227B" w:rsidP="00D02A40">
      <w:pPr>
        <w:jc w:val="both"/>
        <w:rPr>
          <w:sz w:val="24"/>
          <w:szCs w:val="24"/>
        </w:rPr>
      </w:pPr>
    </w:p>
    <w:p w:rsidR="0037227B" w:rsidRDefault="0037227B" w:rsidP="00D02A40">
      <w:pPr>
        <w:jc w:val="both"/>
        <w:rPr>
          <w:sz w:val="24"/>
          <w:szCs w:val="24"/>
        </w:rPr>
      </w:pPr>
    </w:p>
    <w:p w:rsidR="0037227B" w:rsidRDefault="0037227B" w:rsidP="00D02A40">
      <w:pPr>
        <w:jc w:val="both"/>
        <w:rPr>
          <w:sz w:val="24"/>
          <w:szCs w:val="24"/>
        </w:rPr>
      </w:pPr>
    </w:p>
    <w:p w:rsidR="0037227B" w:rsidRDefault="0037227B" w:rsidP="00D02A40">
      <w:pPr>
        <w:jc w:val="both"/>
        <w:rPr>
          <w:sz w:val="24"/>
          <w:szCs w:val="24"/>
        </w:rPr>
      </w:pPr>
    </w:p>
    <w:p w:rsidR="0037227B" w:rsidRDefault="0037227B" w:rsidP="00D02A40">
      <w:pPr>
        <w:jc w:val="both"/>
        <w:rPr>
          <w:sz w:val="24"/>
          <w:szCs w:val="24"/>
        </w:rPr>
      </w:pPr>
    </w:p>
    <w:p w:rsidR="0037227B" w:rsidRDefault="0037227B" w:rsidP="00D02A40">
      <w:pPr>
        <w:jc w:val="both"/>
        <w:rPr>
          <w:sz w:val="24"/>
          <w:szCs w:val="24"/>
        </w:rPr>
      </w:pPr>
    </w:p>
    <w:p w:rsidR="0037227B" w:rsidRDefault="0037227B" w:rsidP="00D02A40">
      <w:pPr>
        <w:jc w:val="both"/>
        <w:rPr>
          <w:sz w:val="24"/>
          <w:szCs w:val="24"/>
        </w:rPr>
      </w:pPr>
    </w:p>
    <w:p w:rsidR="006610F5" w:rsidRDefault="006610F5" w:rsidP="00D02A40">
      <w:pPr>
        <w:jc w:val="both"/>
        <w:rPr>
          <w:sz w:val="24"/>
          <w:szCs w:val="24"/>
        </w:rPr>
      </w:pPr>
    </w:p>
    <w:p w:rsidR="006610F5" w:rsidRDefault="006610F5" w:rsidP="00D02A40">
      <w:pPr>
        <w:jc w:val="both"/>
        <w:rPr>
          <w:sz w:val="24"/>
          <w:szCs w:val="24"/>
        </w:rPr>
      </w:pPr>
    </w:p>
    <w:p w:rsidR="006610F5" w:rsidRPr="00D02A40" w:rsidRDefault="006610F5" w:rsidP="00D02A40">
      <w:pPr>
        <w:jc w:val="both"/>
        <w:rPr>
          <w:sz w:val="24"/>
          <w:szCs w:val="24"/>
        </w:rPr>
      </w:pPr>
    </w:p>
    <w:p w:rsidR="006610F5" w:rsidRPr="006610F5" w:rsidRDefault="006610F5" w:rsidP="006610F5">
      <w:pPr>
        <w:jc w:val="right"/>
        <w:rPr>
          <w:sz w:val="24"/>
          <w:szCs w:val="24"/>
        </w:rPr>
      </w:pPr>
      <w:r w:rsidRPr="006610F5">
        <w:rPr>
          <w:sz w:val="24"/>
          <w:szCs w:val="24"/>
        </w:rPr>
        <w:lastRenderedPageBreak/>
        <w:t xml:space="preserve">Приложение № 1 </w:t>
      </w:r>
      <w:r w:rsidRPr="006610F5">
        <w:rPr>
          <w:sz w:val="24"/>
          <w:szCs w:val="24"/>
        </w:rPr>
        <w:br/>
        <w:t xml:space="preserve">к муниципальному контракту </w:t>
      </w:r>
      <w:r w:rsidRPr="006610F5">
        <w:rPr>
          <w:sz w:val="24"/>
          <w:szCs w:val="24"/>
        </w:rPr>
        <w:br/>
        <w:t>№ ____ от _______________</w:t>
      </w:r>
    </w:p>
    <w:p w:rsidR="006610F5" w:rsidRPr="006610F5" w:rsidRDefault="006610F5" w:rsidP="006610F5">
      <w:pPr>
        <w:rPr>
          <w:sz w:val="24"/>
          <w:szCs w:val="24"/>
        </w:rPr>
      </w:pPr>
    </w:p>
    <w:p w:rsidR="006610F5" w:rsidRPr="006610F5" w:rsidRDefault="006610F5" w:rsidP="006610F5">
      <w:pPr>
        <w:rPr>
          <w:sz w:val="24"/>
          <w:szCs w:val="24"/>
        </w:rPr>
      </w:pPr>
    </w:p>
    <w:p w:rsidR="006610F5" w:rsidRPr="006610F5" w:rsidRDefault="006610F5" w:rsidP="006610F5">
      <w:pPr>
        <w:rPr>
          <w:sz w:val="24"/>
          <w:szCs w:val="24"/>
        </w:rPr>
      </w:pPr>
    </w:p>
    <w:p w:rsidR="006610F5" w:rsidRPr="006610F5" w:rsidRDefault="006610F5" w:rsidP="006610F5">
      <w:pPr>
        <w:jc w:val="center"/>
        <w:rPr>
          <w:b/>
          <w:sz w:val="24"/>
          <w:szCs w:val="24"/>
        </w:rPr>
      </w:pPr>
      <w:r w:rsidRPr="006610F5">
        <w:rPr>
          <w:b/>
          <w:sz w:val="24"/>
          <w:szCs w:val="24"/>
        </w:rPr>
        <w:t>Перечень объектов</w:t>
      </w:r>
    </w:p>
    <w:p w:rsidR="006610F5" w:rsidRPr="006610F5" w:rsidRDefault="006610F5" w:rsidP="006610F5">
      <w:pPr>
        <w:jc w:val="center"/>
        <w:rPr>
          <w:b/>
          <w:sz w:val="24"/>
          <w:szCs w:val="24"/>
        </w:rPr>
      </w:pPr>
      <w:r w:rsidRPr="006610F5">
        <w:rPr>
          <w:b/>
          <w:sz w:val="24"/>
          <w:szCs w:val="24"/>
        </w:rPr>
        <w:t>на выполнение работ по капитальному ремонту линий наружного освещения</w:t>
      </w:r>
    </w:p>
    <w:p w:rsidR="006610F5" w:rsidRPr="006610F5" w:rsidRDefault="006610F5" w:rsidP="006610F5">
      <w:pPr>
        <w:rPr>
          <w:sz w:val="24"/>
          <w:szCs w:val="24"/>
        </w:rPr>
      </w:pPr>
    </w:p>
    <w:tbl>
      <w:tblPr>
        <w:tblStyle w:val="a6"/>
        <w:tblW w:w="5000" w:type="pct"/>
        <w:tblLook w:val="01E0" w:firstRow="1" w:lastRow="1" w:firstColumn="1" w:lastColumn="1" w:noHBand="0" w:noVBand="0"/>
      </w:tblPr>
      <w:tblGrid>
        <w:gridCol w:w="858"/>
        <w:gridCol w:w="3725"/>
        <w:gridCol w:w="1863"/>
        <w:gridCol w:w="3834"/>
      </w:tblGrid>
      <w:tr w:rsidR="006610F5" w:rsidRPr="006610F5" w:rsidTr="0037227B">
        <w:trPr>
          <w:trHeight w:val="442"/>
        </w:trPr>
        <w:tc>
          <w:tcPr>
            <w:tcW w:w="417" w:type="pct"/>
          </w:tcPr>
          <w:p w:rsidR="006610F5" w:rsidRPr="006610F5" w:rsidRDefault="006610F5" w:rsidP="000A4F3A">
            <w:pPr>
              <w:jc w:val="center"/>
              <w:rPr>
                <w:sz w:val="24"/>
                <w:szCs w:val="24"/>
              </w:rPr>
            </w:pPr>
            <w:r w:rsidRPr="006610F5">
              <w:rPr>
                <w:sz w:val="24"/>
                <w:szCs w:val="24"/>
              </w:rPr>
              <w:t>№ п/п</w:t>
            </w:r>
          </w:p>
        </w:tc>
        <w:tc>
          <w:tcPr>
            <w:tcW w:w="1812" w:type="pct"/>
          </w:tcPr>
          <w:p w:rsidR="006610F5" w:rsidRPr="006610F5" w:rsidRDefault="006610F5" w:rsidP="000A4F3A">
            <w:pPr>
              <w:jc w:val="center"/>
              <w:rPr>
                <w:sz w:val="24"/>
                <w:szCs w:val="24"/>
              </w:rPr>
            </w:pPr>
            <w:r w:rsidRPr="006610F5">
              <w:rPr>
                <w:sz w:val="24"/>
                <w:szCs w:val="24"/>
              </w:rPr>
              <w:t>Наименование объекта</w:t>
            </w:r>
          </w:p>
        </w:tc>
        <w:tc>
          <w:tcPr>
            <w:tcW w:w="906" w:type="pct"/>
          </w:tcPr>
          <w:p w:rsidR="006610F5" w:rsidRPr="006610F5" w:rsidRDefault="006610F5" w:rsidP="000A4F3A">
            <w:pPr>
              <w:jc w:val="center"/>
              <w:rPr>
                <w:sz w:val="24"/>
                <w:szCs w:val="24"/>
              </w:rPr>
            </w:pPr>
            <w:r w:rsidRPr="006610F5">
              <w:rPr>
                <w:sz w:val="24"/>
                <w:szCs w:val="24"/>
              </w:rPr>
              <w:t>Цена, руб.</w:t>
            </w:r>
          </w:p>
        </w:tc>
        <w:tc>
          <w:tcPr>
            <w:tcW w:w="1865" w:type="pct"/>
          </w:tcPr>
          <w:p w:rsidR="006610F5" w:rsidRPr="006610F5" w:rsidRDefault="006610F5" w:rsidP="000A4F3A">
            <w:pPr>
              <w:jc w:val="center"/>
              <w:rPr>
                <w:sz w:val="24"/>
                <w:szCs w:val="24"/>
              </w:rPr>
            </w:pPr>
            <w:r w:rsidRPr="006610F5">
              <w:rPr>
                <w:sz w:val="24"/>
                <w:szCs w:val="24"/>
              </w:rPr>
              <w:t>Срок выполнения работ</w:t>
            </w:r>
          </w:p>
        </w:tc>
      </w:tr>
      <w:tr w:rsidR="00306770" w:rsidRPr="006610F5" w:rsidTr="0021218E">
        <w:tc>
          <w:tcPr>
            <w:tcW w:w="417" w:type="pct"/>
          </w:tcPr>
          <w:p w:rsidR="00306770" w:rsidRPr="006610F5" w:rsidRDefault="00306770" w:rsidP="000A4F3A">
            <w:pPr>
              <w:rPr>
                <w:sz w:val="24"/>
                <w:szCs w:val="24"/>
              </w:rPr>
            </w:pPr>
            <w:r w:rsidRPr="006610F5">
              <w:rPr>
                <w:sz w:val="24"/>
                <w:szCs w:val="24"/>
              </w:rPr>
              <w:t>1</w:t>
            </w:r>
          </w:p>
        </w:tc>
        <w:tc>
          <w:tcPr>
            <w:tcW w:w="1812" w:type="pct"/>
          </w:tcPr>
          <w:p w:rsidR="00306770" w:rsidRPr="00306770" w:rsidRDefault="00306770" w:rsidP="0021218E">
            <w:pPr>
              <w:rPr>
                <w:sz w:val="24"/>
                <w:szCs w:val="24"/>
              </w:rPr>
            </w:pPr>
            <w:r w:rsidRPr="00306770">
              <w:rPr>
                <w:sz w:val="24"/>
                <w:szCs w:val="24"/>
              </w:rPr>
              <w:t>Капитальный ремонт уличного освещения по улице 2-й Энергетической</w:t>
            </w:r>
          </w:p>
        </w:tc>
        <w:tc>
          <w:tcPr>
            <w:tcW w:w="906" w:type="pct"/>
          </w:tcPr>
          <w:p w:rsidR="00306770" w:rsidRPr="006610F5" w:rsidRDefault="00306770" w:rsidP="000A4F3A">
            <w:pPr>
              <w:rPr>
                <w:sz w:val="24"/>
                <w:szCs w:val="24"/>
              </w:rPr>
            </w:pPr>
          </w:p>
        </w:tc>
        <w:tc>
          <w:tcPr>
            <w:tcW w:w="1865" w:type="pct"/>
          </w:tcPr>
          <w:p w:rsidR="00306770" w:rsidRPr="00306770" w:rsidRDefault="00306770" w:rsidP="0021218E">
            <w:pPr>
              <w:rPr>
                <w:sz w:val="24"/>
                <w:szCs w:val="24"/>
              </w:rPr>
            </w:pPr>
            <w:r w:rsidRPr="00306770">
              <w:rPr>
                <w:sz w:val="24"/>
                <w:szCs w:val="24"/>
              </w:rPr>
              <w:t>В течение 70 (Семидесяти) календарных дней с момента заключения муниципального контракта</w:t>
            </w:r>
          </w:p>
        </w:tc>
      </w:tr>
      <w:tr w:rsidR="00306770" w:rsidRPr="006610F5" w:rsidTr="0021218E">
        <w:tc>
          <w:tcPr>
            <w:tcW w:w="417" w:type="pct"/>
          </w:tcPr>
          <w:p w:rsidR="00306770" w:rsidRPr="006610F5" w:rsidRDefault="00306770" w:rsidP="000A4F3A">
            <w:pPr>
              <w:rPr>
                <w:sz w:val="24"/>
                <w:szCs w:val="24"/>
              </w:rPr>
            </w:pPr>
            <w:r w:rsidRPr="006610F5">
              <w:rPr>
                <w:sz w:val="24"/>
                <w:szCs w:val="24"/>
              </w:rPr>
              <w:t>2</w:t>
            </w:r>
          </w:p>
        </w:tc>
        <w:tc>
          <w:tcPr>
            <w:tcW w:w="1812" w:type="pct"/>
          </w:tcPr>
          <w:p w:rsidR="00306770" w:rsidRPr="00306770" w:rsidRDefault="00306770" w:rsidP="0021218E">
            <w:pPr>
              <w:rPr>
                <w:sz w:val="24"/>
                <w:szCs w:val="24"/>
              </w:rPr>
            </w:pPr>
            <w:r w:rsidRPr="00306770">
              <w:rPr>
                <w:sz w:val="24"/>
                <w:szCs w:val="24"/>
              </w:rPr>
              <w:t>Капитальный ремонт уличного освещения по переулку Врачебному</w:t>
            </w:r>
          </w:p>
        </w:tc>
        <w:tc>
          <w:tcPr>
            <w:tcW w:w="906" w:type="pct"/>
          </w:tcPr>
          <w:p w:rsidR="00306770" w:rsidRPr="006610F5" w:rsidRDefault="00306770" w:rsidP="000A4F3A">
            <w:pPr>
              <w:rPr>
                <w:sz w:val="24"/>
                <w:szCs w:val="24"/>
              </w:rPr>
            </w:pPr>
          </w:p>
        </w:tc>
        <w:tc>
          <w:tcPr>
            <w:tcW w:w="1865" w:type="pct"/>
          </w:tcPr>
          <w:p w:rsidR="00306770" w:rsidRPr="00306770" w:rsidRDefault="00306770" w:rsidP="0021218E">
            <w:pPr>
              <w:rPr>
                <w:sz w:val="24"/>
                <w:szCs w:val="24"/>
              </w:rPr>
            </w:pPr>
            <w:r w:rsidRPr="00306770">
              <w:rPr>
                <w:sz w:val="24"/>
                <w:szCs w:val="24"/>
              </w:rPr>
              <w:t>В течение 70 (Семидесяти) календарных дней с момента заключения муниципального контракта</w:t>
            </w:r>
          </w:p>
        </w:tc>
      </w:tr>
      <w:tr w:rsidR="00306770" w:rsidRPr="006610F5" w:rsidTr="0021218E">
        <w:tc>
          <w:tcPr>
            <w:tcW w:w="417" w:type="pct"/>
          </w:tcPr>
          <w:p w:rsidR="00306770" w:rsidRPr="006610F5" w:rsidRDefault="00306770" w:rsidP="000A4F3A">
            <w:pPr>
              <w:rPr>
                <w:sz w:val="24"/>
                <w:szCs w:val="24"/>
              </w:rPr>
            </w:pPr>
            <w:r w:rsidRPr="006610F5">
              <w:rPr>
                <w:sz w:val="24"/>
                <w:szCs w:val="24"/>
              </w:rPr>
              <w:t>3</w:t>
            </w:r>
          </w:p>
        </w:tc>
        <w:tc>
          <w:tcPr>
            <w:tcW w:w="1812" w:type="pct"/>
          </w:tcPr>
          <w:p w:rsidR="00306770" w:rsidRPr="00306770" w:rsidRDefault="00306770" w:rsidP="0021218E">
            <w:pPr>
              <w:rPr>
                <w:sz w:val="24"/>
                <w:szCs w:val="24"/>
              </w:rPr>
            </w:pPr>
            <w:r w:rsidRPr="00306770">
              <w:rPr>
                <w:sz w:val="24"/>
                <w:szCs w:val="24"/>
              </w:rPr>
              <w:t xml:space="preserve">Капитальный ремонт линии наружного освещения по улице Типографской (от улицы 2-й Газетной до улицы 4-й Газетной) </w:t>
            </w:r>
          </w:p>
        </w:tc>
        <w:tc>
          <w:tcPr>
            <w:tcW w:w="906" w:type="pct"/>
          </w:tcPr>
          <w:p w:rsidR="00306770" w:rsidRPr="006610F5" w:rsidRDefault="00306770" w:rsidP="000A4F3A">
            <w:pPr>
              <w:rPr>
                <w:sz w:val="24"/>
                <w:szCs w:val="24"/>
              </w:rPr>
            </w:pPr>
          </w:p>
        </w:tc>
        <w:tc>
          <w:tcPr>
            <w:tcW w:w="1865" w:type="pct"/>
          </w:tcPr>
          <w:p w:rsidR="00306770" w:rsidRPr="00306770" w:rsidRDefault="00306770" w:rsidP="0021218E">
            <w:pPr>
              <w:rPr>
                <w:sz w:val="24"/>
                <w:szCs w:val="24"/>
              </w:rPr>
            </w:pPr>
            <w:r w:rsidRPr="00306770">
              <w:rPr>
                <w:sz w:val="24"/>
                <w:szCs w:val="24"/>
              </w:rPr>
              <w:t>В течение 70 (Семидесяти) календарных дней с момента заключения муниципального контракта</w:t>
            </w:r>
          </w:p>
        </w:tc>
      </w:tr>
      <w:tr w:rsidR="006610F5" w:rsidRPr="006610F5" w:rsidTr="0037227B">
        <w:tc>
          <w:tcPr>
            <w:tcW w:w="2229" w:type="pct"/>
            <w:gridSpan w:val="2"/>
          </w:tcPr>
          <w:p w:rsidR="006610F5" w:rsidRPr="006610F5" w:rsidRDefault="006610F5" w:rsidP="000A4F3A">
            <w:pPr>
              <w:rPr>
                <w:sz w:val="24"/>
                <w:szCs w:val="24"/>
              </w:rPr>
            </w:pPr>
            <w:r w:rsidRPr="006610F5">
              <w:rPr>
                <w:sz w:val="24"/>
                <w:szCs w:val="24"/>
              </w:rPr>
              <w:t>Итого:</w:t>
            </w:r>
          </w:p>
        </w:tc>
        <w:tc>
          <w:tcPr>
            <w:tcW w:w="906" w:type="pct"/>
          </w:tcPr>
          <w:p w:rsidR="006610F5" w:rsidRPr="006610F5" w:rsidRDefault="006610F5" w:rsidP="000A4F3A">
            <w:pPr>
              <w:rPr>
                <w:sz w:val="24"/>
                <w:szCs w:val="24"/>
              </w:rPr>
            </w:pPr>
          </w:p>
        </w:tc>
        <w:tc>
          <w:tcPr>
            <w:tcW w:w="1865" w:type="pct"/>
            <w:vAlign w:val="center"/>
          </w:tcPr>
          <w:p w:rsidR="006610F5" w:rsidRPr="006610F5" w:rsidRDefault="006610F5" w:rsidP="000A4F3A">
            <w:pPr>
              <w:rPr>
                <w:sz w:val="24"/>
                <w:szCs w:val="24"/>
              </w:rPr>
            </w:pPr>
          </w:p>
        </w:tc>
      </w:tr>
    </w:tbl>
    <w:p w:rsidR="006610F5" w:rsidRPr="006610F5" w:rsidRDefault="006610F5" w:rsidP="006610F5">
      <w:pPr>
        <w:rPr>
          <w:sz w:val="24"/>
          <w:szCs w:val="24"/>
        </w:rPr>
      </w:pPr>
    </w:p>
    <w:p w:rsidR="006610F5" w:rsidRPr="006610F5" w:rsidRDefault="006610F5" w:rsidP="006610F5">
      <w:pPr>
        <w:rPr>
          <w:sz w:val="24"/>
          <w:szCs w:val="24"/>
        </w:rPr>
      </w:pPr>
    </w:p>
    <w:tbl>
      <w:tblPr>
        <w:tblW w:w="0" w:type="auto"/>
        <w:tblLook w:val="01E0" w:firstRow="1" w:lastRow="1" w:firstColumn="1" w:lastColumn="1" w:noHBand="0" w:noVBand="0"/>
      </w:tblPr>
      <w:tblGrid>
        <w:gridCol w:w="4926"/>
        <w:gridCol w:w="4927"/>
      </w:tblGrid>
      <w:tr w:rsidR="006610F5" w:rsidRPr="006610F5" w:rsidTr="000A4F3A">
        <w:tc>
          <w:tcPr>
            <w:tcW w:w="4926" w:type="dxa"/>
            <w:shd w:val="clear" w:color="auto" w:fill="auto"/>
          </w:tcPr>
          <w:p w:rsidR="006610F5" w:rsidRPr="006610F5" w:rsidRDefault="006610F5" w:rsidP="000A4F3A">
            <w:pPr>
              <w:rPr>
                <w:sz w:val="24"/>
                <w:szCs w:val="24"/>
              </w:rPr>
            </w:pPr>
            <w:r w:rsidRPr="006610F5">
              <w:rPr>
                <w:sz w:val="24"/>
                <w:szCs w:val="24"/>
              </w:rPr>
              <w:t xml:space="preserve">Заказчик </w:t>
            </w:r>
          </w:p>
          <w:p w:rsidR="006610F5" w:rsidRPr="006610F5" w:rsidRDefault="006610F5" w:rsidP="000A4F3A">
            <w:pPr>
              <w:rPr>
                <w:sz w:val="24"/>
                <w:szCs w:val="24"/>
              </w:rPr>
            </w:pPr>
            <w:r w:rsidRPr="006610F5">
              <w:rPr>
                <w:sz w:val="24"/>
                <w:szCs w:val="24"/>
              </w:rPr>
              <w:t>Начальник управления благоустройства</w:t>
            </w:r>
          </w:p>
          <w:p w:rsidR="006610F5" w:rsidRPr="006610F5" w:rsidRDefault="006610F5" w:rsidP="000A4F3A">
            <w:pPr>
              <w:rPr>
                <w:sz w:val="24"/>
                <w:szCs w:val="24"/>
              </w:rPr>
            </w:pPr>
          </w:p>
          <w:p w:rsidR="006610F5" w:rsidRPr="006610F5" w:rsidRDefault="006610F5" w:rsidP="000A4F3A">
            <w:pPr>
              <w:rPr>
                <w:sz w:val="24"/>
                <w:szCs w:val="24"/>
              </w:rPr>
            </w:pPr>
            <w:r w:rsidRPr="006610F5">
              <w:rPr>
                <w:sz w:val="24"/>
                <w:szCs w:val="24"/>
              </w:rPr>
              <w:t>________________________ А.В. Смирнов</w:t>
            </w:r>
          </w:p>
          <w:p w:rsidR="006610F5" w:rsidRPr="006610F5" w:rsidRDefault="006610F5" w:rsidP="000A4F3A">
            <w:pPr>
              <w:rPr>
                <w:sz w:val="24"/>
                <w:szCs w:val="24"/>
              </w:rPr>
            </w:pPr>
          </w:p>
        </w:tc>
        <w:tc>
          <w:tcPr>
            <w:tcW w:w="4927" w:type="dxa"/>
            <w:shd w:val="clear" w:color="auto" w:fill="auto"/>
          </w:tcPr>
          <w:p w:rsidR="006610F5" w:rsidRPr="006610F5" w:rsidRDefault="006610F5" w:rsidP="000A4F3A">
            <w:pPr>
              <w:rPr>
                <w:sz w:val="24"/>
                <w:szCs w:val="24"/>
              </w:rPr>
            </w:pPr>
            <w:r w:rsidRPr="006610F5">
              <w:rPr>
                <w:sz w:val="24"/>
                <w:szCs w:val="24"/>
              </w:rPr>
              <w:t>Подрядчик</w:t>
            </w:r>
          </w:p>
          <w:p w:rsidR="006610F5" w:rsidRPr="006610F5" w:rsidRDefault="006610F5" w:rsidP="000A4F3A">
            <w:pPr>
              <w:rPr>
                <w:sz w:val="24"/>
                <w:szCs w:val="24"/>
              </w:rPr>
            </w:pPr>
          </w:p>
          <w:p w:rsidR="006610F5" w:rsidRPr="006610F5" w:rsidRDefault="006610F5" w:rsidP="000A4F3A">
            <w:pPr>
              <w:rPr>
                <w:sz w:val="24"/>
                <w:szCs w:val="24"/>
              </w:rPr>
            </w:pPr>
          </w:p>
          <w:p w:rsidR="006610F5" w:rsidRPr="006610F5" w:rsidRDefault="006610F5" w:rsidP="000A4F3A">
            <w:pPr>
              <w:rPr>
                <w:sz w:val="24"/>
                <w:szCs w:val="24"/>
              </w:rPr>
            </w:pPr>
            <w:r w:rsidRPr="006610F5">
              <w:rPr>
                <w:sz w:val="24"/>
                <w:szCs w:val="24"/>
              </w:rPr>
              <w:t>________________________</w:t>
            </w:r>
          </w:p>
        </w:tc>
      </w:tr>
    </w:tbl>
    <w:p w:rsidR="006610F5" w:rsidRPr="006610F5" w:rsidRDefault="006610F5" w:rsidP="006610F5">
      <w:pPr>
        <w:rPr>
          <w:sz w:val="24"/>
          <w:szCs w:val="24"/>
        </w:rPr>
      </w:pPr>
    </w:p>
    <w:p w:rsidR="006610F5" w:rsidRPr="006610F5" w:rsidRDefault="006610F5" w:rsidP="00070DC9">
      <w:pPr>
        <w:jc w:val="right"/>
        <w:rPr>
          <w:sz w:val="22"/>
          <w:szCs w:val="22"/>
        </w:rPr>
      </w:pPr>
    </w:p>
    <w:p w:rsidR="006610F5" w:rsidRPr="006610F5" w:rsidRDefault="006610F5" w:rsidP="00070DC9">
      <w:pPr>
        <w:jc w:val="right"/>
        <w:rPr>
          <w:sz w:val="22"/>
          <w:szCs w:val="22"/>
        </w:rPr>
      </w:pPr>
    </w:p>
    <w:p w:rsidR="006610F5" w:rsidRPr="006610F5" w:rsidRDefault="006610F5" w:rsidP="00070DC9">
      <w:pPr>
        <w:jc w:val="right"/>
        <w:rPr>
          <w:sz w:val="22"/>
          <w:szCs w:val="22"/>
        </w:rPr>
      </w:pPr>
    </w:p>
    <w:p w:rsidR="006610F5" w:rsidRDefault="006610F5" w:rsidP="00070DC9">
      <w:pPr>
        <w:jc w:val="right"/>
        <w:rPr>
          <w:sz w:val="22"/>
          <w:szCs w:val="22"/>
        </w:rPr>
      </w:pPr>
    </w:p>
    <w:p w:rsidR="00306770" w:rsidRDefault="00306770" w:rsidP="00070DC9">
      <w:pPr>
        <w:jc w:val="right"/>
        <w:rPr>
          <w:sz w:val="22"/>
          <w:szCs w:val="22"/>
        </w:rPr>
      </w:pPr>
    </w:p>
    <w:p w:rsidR="00306770" w:rsidRDefault="00306770" w:rsidP="00070DC9">
      <w:pPr>
        <w:jc w:val="right"/>
        <w:rPr>
          <w:sz w:val="22"/>
          <w:szCs w:val="22"/>
        </w:rPr>
      </w:pPr>
    </w:p>
    <w:p w:rsidR="00306770" w:rsidRDefault="00306770" w:rsidP="00070DC9">
      <w:pPr>
        <w:jc w:val="right"/>
        <w:rPr>
          <w:sz w:val="22"/>
          <w:szCs w:val="22"/>
        </w:rPr>
      </w:pPr>
    </w:p>
    <w:p w:rsidR="00306770" w:rsidRDefault="00306770" w:rsidP="00070DC9">
      <w:pPr>
        <w:jc w:val="right"/>
        <w:rPr>
          <w:sz w:val="22"/>
          <w:szCs w:val="22"/>
        </w:rPr>
      </w:pPr>
    </w:p>
    <w:p w:rsidR="00306770" w:rsidRDefault="00306770" w:rsidP="00070DC9">
      <w:pPr>
        <w:jc w:val="right"/>
        <w:rPr>
          <w:sz w:val="22"/>
          <w:szCs w:val="22"/>
        </w:rPr>
      </w:pPr>
    </w:p>
    <w:p w:rsidR="00306770" w:rsidRDefault="00306770" w:rsidP="00070DC9">
      <w:pPr>
        <w:jc w:val="right"/>
        <w:rPr>
          <w:sz w:val="22"/>
          <w:szCs w:val="22"/>
        </w:rPr>
      </w:pPr>
    </w:p>
    <w:p w:rsidR="00306770" w:rsidRDefault="00306770" w:rsidP="00070DC9">
      <w:pPr>
        <w:jc w:val="right"/>
        <w:rPr>
          <w:sz w:val="22"/>
          <w:szCs w:val="22"/>
        </w:rPr>
      </w:pPr>
    </w:p>
    <w:p w:rsidR="00306770" w:rsidRDefault="00306770" w:rsidP="00070DC9">
      <w:pPr>
        <w:jc w:val="right"/>
        <w:rPr>
          <w:sz w:val="22"/>
          <w:szCs w:val="22"/>
        </w:rPr>
      </w:pPr>
    </w:p>
    <w:p w:rsidR="00306770" w:rsidRDefault="00306770" w:rsidP="00070DC9">
      <w:pPr>
        <w:jc w:val="right"/>
        <w:rPr>
          <w:sz w:val="22"/>
          <w:szCs w:val="22"/>
        </w:rPr>
      </w:pPr>
    </w:p>
    <w:p w:rsidR="00306770" w:rsidRDefault="00306770" w:rsidP="00070DC9">
      <w:pPr>
        <w:jc w:val="right"/>
        <w:rPr>
          <w:sz w:val="22"/>
          <w:szCs w:val="22"/>
        </w:rPr>
      </w:pPr>
    </w:p>
    <w:p w:rsidR="00306770" w:rsidRDefault="00306770" w:rsidP="00070DC9">
      <w:pPr>
        <w:jc w:val="right"/>
        <w:rPr>
          <w:sz w:val="22"/>
          <w:szCs w:val="22"/>
        </w:rPr>
      </w:pPr>
    </w:p>
    <w:p w:rsidR="00306770" w:rsidRDefault="00306770" w:rsidP="00070DC9">
      <w:pPr>
        <w:jc w:val="right"/>
        <w:rPr>
          <w:sz w:val="22"/>
          <w:szCs w:val="22"/>
        </w:rPr>
      </w:pPr>
    </w:p>
    <w:p w:rsidR="00306770" w:rsidRPr="006610F5" w:rsidRDefault="00306770" w:rsidP="00070DC9">
      <w:pPr>
        <w:jc w:val="right"/>
        <w:rPr>
          <w:sz w:val="22"/>
          <w:szCs w:val="22"/>
        </w:rPr>
      </w:pPr>
    </w:p>
    <w:p w:rsidR="006610F5" w:rsidRPr="006610F5" w:rsidRDefault="006610F5" w:rsidP="00070DC9">
      <w:pPr>
        <w:jc w:val="right"/>
        <w:rPr>
          <w:sz w:val="22"/>
          <w:szCs w:val="22"/>
        </w:rPr>
      </w:pPr>
    </w:p>
    <w:p w:rsidR="006610F5" w:rsidRDefault="006610F5" w:rsidP="00070DC9">
      <w:pPr>
        <w:jc w:val="right"/>
        <w:rPr>
          <w:sz w:val="22"/>
          <w:szCs w:val="22"/>
        </w:rPr>
      </w:pPr>
    </w:p>
    <w:p w:rsidR="00C52C4C" w:rsidRPr="006610F5" w:rsidRDefault="00C52C4C" w:rsidP="00070DC9">
      <w:pPr>
        <w:jc w:val="right"/>
        <w:rPr>
          <w:sz w:val="22"/>
          <w:szCs w:val="22"/>
        </w:rPr>
      </w:pPr>
    </w:p>
    <w:p w:rsidR="006610F5" w:rsidRDefault="006610F5" w:rsidP="00070DC9">
      <w:pPr>
        <w:jc w:val="right"/>
        <w:rPr>
          <w:sz w:val="24"/>
          <w:szCs w:val="24"/>
        </w:rPr>
      </w:pPr>
    </w:p>
    <w:p w:rsidR="006610F5" w:rsidRDefault="006610F5" w:rsidP="00070DC9">
      <w:pPr>
        <w:jc w:val="right"/>
        <w:rPr>
          <w:sz w:val="24"/>
          <w:szCs w:val="24"/>
        </w:rPr>
      </w:pPr>
    </w:p>
    <w:p w:rsidR="00070DC9" w:rsidRPr="006610F5" w:rsidRDefault="006610F5" w:rsidP="00070DC9">
      <w:pPr>
        <w:jc w:val="right"/>
        <w:rPr>
          <w:sz w:val="24"/>
          <w:szCs w:val="24"/>
        </w:rPr>
      </w:pPr>
      <w:r w:rsidRPr="006610F5">
        <w:rPr>
          <w:sz w:val="24"/>
          <w:szCs w:val="24"/>
        </w:rPr>
        <w:lastRenderedPageBreak/>
        <w:t>Пр</w:t>
      </w:r>
      <w:r w:rsidR="00070DC9" w:rsidRPr="006610F5">
        <w:rPr>
          <w:sz w:val="24"/>
          <w:szCs w:val="24"/>
        </w:rPr>
        <w:t>иложение № 2</w:t>
      </w:r>
    </w:p>
    <w:p w:rsidR="00070DC9" w:rsidRPr="006610F5" w:rsidRDefault="00070DC9" w:rsidP="00070DC9">
      <w:pPr>
        <w:jc w:val="right"/>
        <w:rPr>
          <w:sz w:val="24"/>
          <w:szCs w:val="24"/>
        </w:rPr>
      </w:pPr>
      <w:r w:rsidRPr="006610F5">
        <w:rPr>
          <w:sz w:val="24"/>
          <w:szCs w:val="24"/>
        </w:rPr>
        <w:t>к муниципальному контракту</w:t>
      </w:r>
    </w:p>
    <w:p w:rsidR="00070DC9" w:rsidRPr="006610F5" w:rsidRDefault="00070DC9" w:rsidP="00070DC9">
      <w:pPr>
        <w:jc w:val="right"/>
        <w:rPr>
          <w:sz w:val="24"/>
          <w:szCs w:val="24"/>
          <w:u w:val="single"/>
        </w:rPr>
      </w:pPr>
      <w:r w:rsidRPr="006610F5">
        <w:rPr>
          <w:sz w:val="24"/>
          <w:szCs w:val="24"/>
        </w:rPr>
        <w:t xml:space="preserve">от </w:t>
      </w:r>
      <w:r w:rsidRPr="006610F5">
        <w:rPr>
          <w:sz w:val="24"/>
          <w:szCs w:val="24"/>
          <w:u w:val="single"/>
        </w:rPr>
        <w:tab/>
      </w:r>
      <w:r w:rsidRPr="006610F5">
        <w:rPr>
          <w:sz w:val="24"/>
          <w:szCs w:val="24"/>
          <w:u w:val="single"/>
        </w:rPr>
        <w:tab/>
      </w:r>
      <w:r w:rsidRPr="006610F5">
        <w:rPr>
          <w:sz w:val="24"/>
          <w:szCs w:val="24"/>
          <w:u w:val="single"/>
        </w:rPr>
        <w:tab/>
      </w:r>
      <w:r w:rsidRPr="006610F5">
        <w:rPr>
          <w:sz w:val="24"/>
          <w:szCs w:val="24"/>
        </w:rPr>
        <w:t xml:space="preserve"> № _____</w:t>
      </w:r>
    </w:p>
    <w:p w:rsidR="009752AF" w:rsidRPr="006610F5" w:rsidRDefault="009752AF" w:rsidP="009752AF">
      <w:pPr>
        <w:jc w:val="center"/>
        <w:rPr>
          <w:sz w:val="24"/>
          <w:szCs w:val="24"/>
        </w:rPr>
      </w:pPr>
    </w:p>
    <w:p w:rsidR="009752AF" w:rsidRPr="006610F5" w:rsidRDefault="009752AF" w:rsidP="00070DC9">
      <w:pPr>
        <w:jc w:val="center"/>
        <w:rPr>
          <w:sz w:val="24"/>
          <w:szCs w:val="24"/>
        </w:rPr>
      </w:pPr>
      <w:r w:rsidRPr="006610F5">
        <w:rPr>
          <w:sz w:val="24"/>
          <w:szCs w:val="24"/>
        </w:rPr>
        <w:t xml:space="preserve">Требования к материалам, используемым при выполнении работ </w:t>
      </w:r>
    </w:p>
    <w:tbl>
      <w:tblPr>
        <w:tblW w:w="8990"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752AF" w:rsidRPr="006610F5" w:rsidTr="00DA274A">
        <w:trPr>
          <w:trHeight w:val="404"/>
        </w:trPr>
        <w:tc>
          <w:tcPr>
            <w:tcW w:w="877" w:type="dxa"/>
          </w:tcPr>
          <w:p w:rsidR="009752AF" w:rsidRPr="006610F5" w:rsidRDefault="009752AF" w:rsidP="00DA274A">
            <w:pPr>
              <w:rPr>
                <w:sz w:val="24"/>
                <w:szCs w:val="24"/>
              </w:rPr>
            </w:pPr>
            <w:r w:rsidRPr="006610F5">
              <w:rPr>
                <w:sz w:val="24"/>
                <w:szCs w:val="24"/>
              </w:rPr>
              <w:t>№ п\п</w:t>
            </w:r>
          </w:p>
        </w:tc>
        <w:tc>
          <w:tcPr>
            <w:tcW w:w="3499" w:type="dxa"/>
          </w:tcPr>
          <w:p w:rsidR="009752AF" w:rsidRPr="006610F5" w:rsidRDefault="009752AF" w:rsidP="00DA274A">
            <w:pPr>
              <w:jc w:val="center"/>
              <w:rPr>
                <w:sz w:val="24"/>
                <w:szCs w:val="24"/>
              </w:rPr>
            </w:pPr>
            <w:r w:rsidRPr="006610F5">
              <w:rPr>
                <w:sz w:val="24"/>
                <w:szCs w:val="24"/>
              </w:rPr>
              <w:t xml:space="preserve">Наименование товара </w:t>
            </w:r>
            <w:r w:rsidR="00C10322" w:rsidRPr="006610F5">
              <w:rPr>
                <w:sz w:val="24"/>
                <w:szCs w:val="24"/>
              </w:rPr>
              <w:t>(товарный знак) (при его наличии)</w:t>
            </w:r>
          </w:p>
        </w:tc>
        <w:tc>
          <w:tcPr>
            <w:tcW w:w="4614" w:type="dxa"/>
          </w:tcPr>
          <w:p w:rsidR="009752AF" w:rsidRPr="006610F5" w:rsidRDefault="009752AF" w:rsidP="00DA274A">
            <w:pPr>
              <w:jc w:val="center"/>
              <w:rPr>
                <w:sz w:val="24"/>
                <w:szCs w:val="24"/>
              </w:rPr>
            </w:pPr>
            <w:r w:rsidRPr="006610F5">
              <w:rPr>
                <w:sz w:val="24"/>
                <w:szCs w:val="24"/>
              </w:rPr>
              <w:t>Характеристики товара</w:t>
            </w:r>
          </w:p>
        </w:tc>
      </w:tr>
      <w:tr w:rsidR="009752AF" w:rsidRPr="006610F5" w:rsidTr="00DA274A">
        <w:trPr>
          <w:trHeight w:val="426"/>
        </w:trPr>
        <w:tc>
          <w:tcPr>
            <w:tcW w:w="877" w:type="dxa"/>
          </w:tcPr>
          <w:p w:rsidR="009752AF" w:rsidRPr="006610F5" w:rsidRDefault="009752AF" w:rsidP="00DA274A">
            <w:pPr>
              <w:jc w:val="center"/>
              <w:rPr>
                <w:sz w:val="24"/>
                <w:szCs w:val="24"/>
              </w:rPr>
            </w:pPr>
            <w:r w:rsidRPr="006610F5">
              <w:rPr>
                <w:sz w:val="24"/>
                <w:szCs w:val="24"/>
              </w:rPr>
              <w:t>1</w:t>
            </w:r>
          </w:p>
        </w:tc>
        <w:tc>
          <w:tcPr>
            <w:tcW w:w="3499" w:type="dxa"/>
          </w:tcPr>
          <w:p w:rsidR="009752AF" w:rsidRPr="006610F5" w:rsidRDefault="009752AF" w:rsidP="00DA274A">
            <w:pPr>
              <w:rPr>
                <w:b/>
                <w:sz w:val="24"/>
                <w:szCs w:val="24"/>
              </w:rPr>
            </w:pPr>
          </w:p>
        </w:tc>
        <w:tc>
          <w:tcPr>
            <w:tcW w:w="4614" w:type="dxa"/>
          </w:tcPr>
          <w:p w:rsidR="009752AF" w:rsidRPr="006610F5" w:rsidRDefault="009752AF" w:rsidP="00DA274A">
            <w:pPr>
              <w:rPr>
                <w:b/>
                <w:sz w:val="24"/>
                <w:szCs w:val="24"/>
              </w:rPr>
            </w:pPr>
          </w:p>
        </w:tc>
      </w:tr>
      <w:tr w:rsidR="009752AF" w:rsidRPr="006610F5" w:rsidTr="00DA274A">
        <w:trPr>
          <w:trHeight w:val="426"/>
        </w:trPr>
        <w:tc>
          <w:tcPr>
            <w:tcW w:w="877" w:type="dxa"/>
          </w:tcPr>
          <w:p w:rsidR="009752AF" w:rsidRPr="006610F5" w:rsidRDefault="009752AF" w:rsidP="00DA274A">
            <w:pPr>
              <w:jc w:val="center"/>
              <w:rPr>
                <w:sz w:val="24"/>
                <w:szCs w:val="24"/>
              </w:rPr>
            </w:pPr>
            <w:r w:rsidRPr="006610F5">
              <w:rPr>
                <w:sz w:val="24"/>
                <w:szCs w:val="24"/>
              </w:rPr>
              <w:t>2</w:t>
            </w:r>
          </w:p>
        </w:tc>
        <w:tc>
          <w:tcPr>
            <w:tcW w:w="3499" w:type="dxa"/>
          </w:tcPr>
          <w:p w:rsidR="009752AF" w:rsidRPr="006610F5" w:rsidRDefault="009752AF" w:rsidP="00DA274A">
            <w:pPr>
              <w:rPr>
                <w:b/>
                <w:sz w:val="24"/>
                <w:szCs w:val="24"/>
              </w:rPr>
            </w:pPr>
          </w:p>
        </w:tc>
        <w:tc>
          <w:tcPr>
            <w:tcW w:w="4614" w:type="dxa"/>
          </w:tcPr>
          <w:p w:rsidR="009752AF" w:rsidRPr="006610F5" w:rsidRDefault="009752AF" w:rsidP="00DA274A">
            <w:pPr>
              <w:rPr>
                <w:b/>
                <w:sz w:val="24"/>
                <w:szCs w:val="24"/>
              </w:rPr>
            </w:pPr>
          </w:p>
        </w:tc>
      </w:tr>
      <w:tr w:rsidR="009752AF" w:rsidRPr="006610F5" w:rsidTr="00DA274A">
        <w:trPr>
          <w:trHeight w:val="426"/>
        </w:trPr>
        <w:tc>
          <w:tcPr>
            <w:tcW w:w="877" w:type="dxa"/>
          </w:tcPr>
          <w:p w:rsidR="009752AF" w:rsidRPr="006610F5" w:rsidRDefault="009752AF" w:rsidP="00DA274A">
            <w:pPr>
              <w:rPr>
                <w:sz w:val="24"/>
                <w:szCs w:val="24"/>
              </w:rPr>
            </w:pPr>
            <w:r w:rsidRPr="006610F5">
              <w:rPr>
                <w:sz w:val="24"/>
                <w:szCs w:val="24"/>
              </w:rPr>
              <w:t>….</w:t>
            </w:r>
          </w:p>
        </w:tc>
        <w:tc>
          <w:tcPr>
            <w:tcW w:w="3499" w:type="dxa"/>
          </w:tcPr>
          <w:p w:rsidR="009752AF" w:rsidRPr="006610F5" w:rsidRDefault="009752AF" w:rsidP="00DA274A">
            <w:pPr>
              <w:rPr>
                <w:b/>
                <w:sz w:val="24"/>
                <w:szCs w:val="24"/>
              </w:rPr>
            </w:pPr>
          </w:p>
        </w:tc>
        <w:tc>
          <w:tcPr>
            <w:tcW w:w="4614" w:type="dxa"/>
          </w:tcPr>
          <w:p w:rsidR="009752AF" w:rsidRPr="006610F5" w:rsidRDefault="009752AF" w:rsidP="00DA274A">
            <w:pPr>
              <w:rPr>
                <w:b/>
                <w:sz w:val="24"/>
                <w:szCs w:val="24"/>
              </w:rPr>
            </w:pPr>
          </w:p>
        </w:tc>
      </w:tr>
    </w:tbl>
    <w:p w:rsidR="009752AF" w:rsidRPr="00D2407D" w:rsidRDefault="009752AF" w:rsidP="00A126E8">
      <w:pPr>
        <w:shd w:val="clear" w:color="auto" w:fill="FFFFFF"/>
        <w:ind w:left="5664" w:firstLine="708"/>
        <w:jc w:val="center"/>
        <w:rPr>
          <w:sz w:val="24"/>
          <w:szCs w:val="24"/>
          <w:highlight w:val="yellow"/>
        </w:rPr>
      </w:pPr>
    </w:p>
    <w:p w:rsidR="009752AF" w:rsidRDefault="009752AF"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306770" w:rsidRDefault="00306770"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Pr="00D2407D" w:rsidRDefault="00D2407D" w:rsidP="00A126E8">
      <w:pPr>
        <w:shd w:val="clear" w:color="auto" w:fill="FFFFFF"/>
        <w:ind w:left="5664" w:firstLine="708"/>
        <w:jc w:val="center"/>
        <w:rPr>
          <w:sz w:val="24"/>
          <w:szCs w:val="24"/>
          <w:highlight w:val="yellow"/>
        </w:rPr>
      </w:pPr>
    </w:p>
    <w:p w:rsidR="00070DC9" w:rsidRPr="00D2407D" w:rsidRDefault="00070DC9" w:rsidP="00070DC9">
      <w:pPr>
        <w:jc w:val="right"/>
        <w:rPr>
          <w:sz w:val="24"/>
          <w:szCs w:val="24"/>
        </w:rPr>
      </w:pPr>
      <w:r w:rsidRPr="00D2407D">
        <w:rPr>
          <w:sz w:val="24"/>
          <w:szCs w:val="24"/>
        </w:rPr>
        <w:lastRenderedPageBreak/>
        <w:t>Приложение № 3</w:t>
      </w:r>
      <w:r w:rsidRPr="00D2407D">
        <w:rPr>
          <w:rStyle w:val="aff9"/>
          <w:color w:val="000000"/>
          <w:sz w:val="24"/>
          <w:szCs w:val="24"/>
        </w:rPr>
        <w:footnoteReference w:customMarkFollows="1" w:id="2"/>
        <w:t>*</w:t>
      </w:r>
    </w:p>
    <w:p w:rsidR="00070DC9" w:rsidRPr="00D2407D" w:rsidRDefault="00070DC9" w:rsidP="00070DC9">
      <w:pPr>
        <w:jc w:val="right"/>
        <w:rPr>
          <w:sz w:val="24"/>
          <w:szCs w:val="24"/>
        </w:rPr>
      </w:pPr>
      <w:r w:rsidRPr="00D2407D">
        <w:rPr>
          <w:sz w:val="24"/>
          <w:szCs w:val="24"/>
        </w:rPr>
        <w:t>к муниципальному контракту</w:t>
      </w:r>
    </w:p>
    <w:p w:rsidR="00070DC9" w:rsidRPr="00D2407D" w:rsidRDefault="00070DC9" w:rsidP="00070DC9">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070DC9" w:rsidRPr="00D2407D" w:rsidRDefault="00070DC9" w:rsidP="00A126E8">
      <w:pPr>
        <w:shd w:val="clear" w:color="auto" w:fill="FFFFFF"/>
        <w:ind w:left="5664" w:firstLine="708"/>
        <w:jc w:val="center"/>
        <w:rPr>
          <w:sz w:val="24"/>
          <w:szCs w:val="24"/>
          <w:highlight w:val="yellow"/>
        </w:rPr>
      </w:pPr>
    </w:p>
    <w:p w:rsidR="00A126E8" w:rsidRPr="00D2407D" w:rsidRDefault="00D2407D" w:rsidP="00312579">
      <w:pPr>
        <w:shd w:val="clear" w:color="auto" w:fill="FFFFFF"/>
        <w:jc w:val="center"/>
        <w:rPr>
          <w:sz w:val="24"/>
          <w:szCs w:val="24"/>
        </w:rPr>
      </w:pPr>
      <w:r>
        <w:rPr>
          <w:sz w:val="24"/>
          <w:szCs w:val="24"/>
        </w:rPr>
        <w:t>Локальный сметный</w:t>
      </w:r>
      <w:r>
        <w:rPr>
          <w:sz w:val="24"/>
          <w:szCs w:val="24"/>
        </w:rPr>
        <w:tab/>
        <w:t xml:space="preserve"> расчет</w:t>
      </w:r>
      <w:r w:rsidR="00A126E8" w:rsidRPr="00D2407D">
        <w:rPr>
          <w:sz w:val="24"/>
          <w:szCs w:val="24"/>
        </w:rPr>
        <w:t>.</w:t>
      </w:r>
    </w:p>
    <w:p w:rsidR="00510BAD" w:rsidRPr="00D2407D" w:rsidRDefault="00510BAD" w:rsidP="00312579">
      <w:pPr>
        <w:shd w:val="clear" w:color="auto" w:fill="FFFFFF"/>
        <w:jc w:val="center"/>
        <w:rPr>
          <w:sz w:val="24"/>
          <w:szCs w:val="24"/>
        </w:rPr>
      </w:pPr>
    </w:p>
    <w:p w:rsidR="00510BAD" w:rsidRPr="00D2407D" w:rsidRDefault="00510BAD"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A126E8" w:rsidRDefault="00A126E8"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A66B3F" w:rsidRDefault="00A66B3F"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306770" w:rsidRDefault="00306770" w:rsidP="00A126E8">
      <w:pPr>
        <w:shd w:val="clear" w:color="auto" w:fill="FFFFFF"/>
        <w:rPr>
          <w:sz w:val="24"/>
          <w:szCs w:val="24"/>
        </w:rPr>
      </w:pPr>
    </w:p>
    <w:p w:rsidR="00A66B3F" w:rsidRDefault="00A66B3F" w:rsidP="00A126E8">
      <w:pPr>
        <w:shd w:val="clear" w:color="auto" w:fill="FFFFFF"/>
        <w:rPr>
          <w:sz w:val="24"/>
          <w:szCs w:val="24"/>
        </w:rPr>
      </w:pPr>
    </w:p>
    <w:p w:rsidR="00BE6996" w:rsidRDefault="00BE6996" w:rsidP="00A126E8">
      <w:pPr>
        <w:shd w:val="clear" w:color="auto" w:fill="FFFFFF"/>
        <w:rPr>
          <w:sz w:val="24"/>
          <w:szCs w:val="24"/>
        </w:rPr>
      </w:pPr>
    </w:p>
    <w:p w:rsidR="00774F7E" w:rsidRPr="002E2AE3" w:rsidRDefault="00774F7E" w:rsidP="00774F7E">
      <w:pPr>
        <w:jc w:val="center"/>
        <w:rPr>
          <w:b/>
          <w:sz w:val="24"/>
          <w:szCs w:val="24"/>
        </w:rPr>
      </w:pPr>
      <w:r w:rsidRPr="00510BAD">
        <w:rPr>
          <w:b/>
          <w:sz w:val="24"/>
          <w:szCs w:val="24"/>
        </w:rPr>
        <w:lastRenderedPageBreak/>
        <w:t xml:space="preserve">ЧАСТЬ </w:t>
      </w:r>
      <w:r w:rsidRPr="00510BAD">
        <w:rPr>
          <w:b/>
          <w:sz w:val="24"/>
          <w:szCs w:val="24"/>
          <w:lang w:val="en-US"/>
        </w:rPr>
        <w:t>III</w:t>
      </w:r>
    </w:p>
    <w:p w:rsidR="00774F7E" w:rsidRDefault="00774F7E" w:rsidP="00774F7E">
      <w:pPr>
        <w:jc w:val="center"/>
        <w:rPr>
          <w:b/>
          <w:sz w:val="24"/>
          <w:szCs w:val="24"/>
        </w:rPr>
      </w:pPr>
      <w:r w:rsidRPr="00705D29">
        <w:rPr>
          <w:b/>
          <w:sz w:val="24"/>
          <w:szCs w:val="24"/>
        </w:rPr>
        <w:t>ТЕХНИЧЕСКАЯ ЧАСТЬ</w:t>
      </w:r>
    </w:p>
    <w:p w:rsidR="00407CC5" w:rsidRPr="00705D29" w:rsidRDefault="00407CC5" w:rsidP="00774F7E">
      <w:pPr>
        <w:jc w:val="center"/>
        <w:rPr>
          <w:b/>
          <w:sz w:val="24"/>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774F7E" w:rsidRPr="00D1046F" w:rsidRDefault="00407CC5" w:rsidP="004D58E7">
      <w:pPr>
        <w:ind w:firstLine="709"/>
        <w:jc w:val="both"/>
        <w:rPr>
          <w:sz w:val="24"/>
          <w:szCs w:val="24"/>
        </w:rPr>
      </w:pPr>
      <w:r w:rsidRPr="00D1046F">
        <w:rPr>
          <w:sz w:val="24"/>
          <w:szCs w:val="24"/>
        </w:rPr>
        <w:t>Все работы</w:t>
      </w:r>
      <w:r w:rsidR="000A4F3A" w:rsidRPr="00D1046F">
        <w:rPr>
          <w:sz w:val="24"/>
          <w:szCs w:val="24"/>
        </w:rPr>
        <w:t xml:space="preserve"> выполняются в соответствии  с </w:t>
      </w:r>
      <w:r w:rsidR="005B6CE5">
        <w:rPr>
          <w:sz w:val="24"/>
          <w:szCs w:val="24"/>
        </w:rPr>
        <w:t xml:space="preserve">проектно-сметной документацией </w:t>
      </w:r>
      <w:r w:rsidR="00070DC9" w:rsidRPr="00D1046F">
        <w:rPr>
          <w:sz w:val="24"/>
          <w:szCs w:val="24"/>
        </w:rPr>
        <w:t xml:space="preserve">и </w:t>
      </w:r>
      <w:r w:rsidRPr="00D1046F">
        <w:rPr>
          <w:sz w:val="24"/>
          <w:szCs w:val="24"/>
        </w:rPr>
        <w:t>локальным</w:t>
      </w:r>
      <w:r w:rsidR="000A4F3A" w:rsidRPr="00D1046F">
        <w:rPr>
          <w:sz w:val="24"/>
          <w:szCs w:val="24"/>
        </w:rPr>
        <w:t>и</w:t>
      </w:r>
      <w:r w:rsidRPr="00D1046F">
        <w:rPr>
          <w:sz w:val="24"/>
          <w:szCs w:val="24"/>
        </w:rPr>
        <w:t xml:space="preserve"> сметным</w:t>
      </w:r>
      <w:r w:rsidR="000A4F3A" w:rsidRPr="00D1046F">
        <w:rPr>
          <w:sz w:val="24"/>
          <w:szCs w:val="24"/>
        </w:rPr>
        <w:t>и расчета</w:t>
      </w:r>
      <w:r w:rsidRPr="00D1046F">
        <w:rPr>
          <w:sz w:val="24"/>
          <w:szCs w:val="24"/>
        </w:rPr>
        <w:t>м</w:t>
      </w:r>
      <w:r w:rsidR="000A4F3A" w:rsidRPr="00D1046F">
        <w:rPr>
          <w:sz w:val="24"/>
          <w:szCs w:val="24"/>
        </w:rPr>
        <w:t>и</w:t>
      </w:r>
      <w:r w:rsidRPr="00D1046F">
        <w:rPr>
          <w:sz w:val="24"/>
          <w:szCs w:val="24"/>
        </w:rPr>
        <w:t>, с которым</w:t>
      </w:r>
      <w:r w:rsidR="000A4F3A" w:rsidRPr="00D1046F">
        <w:rPr>
          <w:sz w:val="24"/>
          <w:szCs w:val="24"/>
        </w:rPr>
        <w:t>и</w:t>
      </w:r>
      <w:r w:rsidRPr="00D1046F">
        <w:rPr>
          <w:sz w:val="24"/>
          <w:szCs w:val="24"/>
        </w:rPr>
        <w:t xml:space="preserve"> можно ознакомиться на сайте</w:t>
      </w:r>
      <w:r w:rsidRPr="00D1046F">
        <w:t xml:space="preserve"> </w:t>
      </w:r>
      <w:hyperlink r:id="rId12" w:history="1">
        <w:r w:rsidRPr="00D1046F">
          <w:rPr>
            <w:rStyle w:val="af"/>
            <w:sz w:val="24"/>
            <w:szCs w:val="24"/>
            <w:lang w:val="en-US"/>
          </w:rPr>
          <w:t>www</w:t>
        </w:r>
        <w:r w:rsidRPr="00D1046F">
          <w:rPr>
            <w:rStyle w:val="af"/>
            <w:sz w:val="24"/>
            <w:szCs w:val="24"/>
          </w:rPr>
          <w:t>.zakupki.gov.ru</w:t>
        </w:r>
      </w:hyperlink>
      <w:r w:rsidRPr="00D1046F">
        <w:rPr>
          <w:sz w:val="24"/>
          <w:szCs w:val="24"/>
        </w:rPr>
        <w:t>.</w:t>
      </w:r>
    </w:p>
    <w:p w:rsidR="00407CC5" w:rsidRPr="00705D29" w:rsidRDefault="00F15984" w:rsidP="00C10322">
      <w:pPr>
        <w:ind w:firstLine="709"/>
        <w:jc w:val="both"/>
        <w:rPr>
          <w:b/>
          <w:sz w:val="24"/>
          <w:szCs w:val="24"/>
        </w:rPr>
      </w:pPr>
      <w:r w:rsidRPr="00D1046F">
        <w:rPr>
          <w:sz w:val="24"/>
          <w:szCs w:val="24"/>
        </w:rPr>
        <w:t>При указании в</w:t>
      </w:r>
      <w:r w:rsidR="00CE7988">
        <w:rPr>
          <w:sz w:val="24"/>
          <w:szCs w:val="24"/>
        </w:rPr>
        <w:t xml:space="preserve"> документации и</w:t>
      </w:r>
      <w:r w:rsidRPr="00D1046F">
        <w:rPr>
          <w:sz w:val="24"/>
          <w:szCs w:val="24"/>
        </w:rPr>
        <w:t xml:space="preserve"> </w:t>
      </w:r>
      <w:r w:rsidR="005B6CE5">
        <w:rPr>
          <w:sz w:val="24"/>
          <w:szCs w:val="24"/>
        </w:rPr>
        <w:t>приложениях к ней</w:t>
      </w:r>
      <w:r w:rsidR="00C10322" w:rsidRPr="00D1046F">
        <w:rPr>
          <w:sz w:val="24"/>
          <w:szCs w:val="24"/>
        </w:rPr>
        <w:t xml:space="preserve"> на тов</w:t>
      </w:r>
      <w:r w:rsidRPr="00D1046F">
        <w:rPr>
          <w:sz w:val="24"/>
          <w:szCs w:val="24"/>
        </w:rPr>
        <w:t>арный знак</w:t>
      </w:r>
      <w:r w:rsidR="00C10322" w:rsidRPr="00D1046F">
        <w:rPr>
          <w:sz w:val="24"/>
          <w:szCs w:val="24"/>
        </w:rPr>
        <w:t xml:space="preserve"> необходимо считать такое указание сопровожденным словами «или эквивалент».</w:t>
      </w:r>
    </w:p>
    <w:p w:rsidR="006610F5" w:rsidRPr="006610F5" w:rsidRDefault="006610F5" w:rsidP="006610F5">
      <w:pPr>
        <w:jc w:val="center"/>
        <w:rPr>
          <w:b/>
          <w:sz w:val="24"/>
          <w:szCs w:val="24"/>
        </w:rPr>
      </w:pPr>
      <w:r w:rsidRPr="006610F5">
        <w:rPr>
          <w:b/>
          <w:sz w:val="24"/>
          <w:szCs w:val="24"/>
        </w:rPr>
        <w:t>Перечень объектов</w:t>
      </w:r>
    </w:p>
    <w:p w:rsidR="006610F5" w:rsidRPr="006610F5" w:rsidRDefault="006610F5" w:rsidP="006610F5">
      <w:pPr>
        <w:jc w:val="center"/>
        <w:rPr>
          <w:b/>
          <w:sz w:val="24"/>
          <w:szCs w:val="24"/>
        </w:rPr>
      </w:pPr>
      <w:r w:rsidRPr="006610F5">
        <w:rPr>
          <w:b/>
          <w:sz w:val="24"/>
          <w:szCs w:val="24"/>
        </w:rPr>
        <w:t>на выполнение работ по капитальному ремонту линий наружного освещения</w:t>
      </w:r>
    </w:p>
    <w:p w:rsidR="006610F5" w:rsidRPr="006610F5" w:rsidRDefault="006610F5" w:rsidP="006610F5">
      <w:pPr>
        <w:rPr>
          <w:sz w:val="24"/>
          <w:szCs w:val="24"/>
        </w:rPr>
      </w:pPr>
    </w:p>
    <w:tbl>
      <w:tblPr>
        <w:tblStyle w:val="a6"/>
        <w:tblW w:w="4817" w:type="pct"/>
        <w:tblInd w:w="108" w:type="dxa"/>
        <w:tblLook w:val="01E0" w:firstRow="1" w:lastRow="1" w:firstColumn="1" w:lastColumn="1" w:noHBand="0" w:noVBand="0"/>
      </w:tblPr>
      <w:tblGrid>
        <w:gridCol w:w="907"/>
        <w:gridCol w:w="4435"/>
        <w:gridCol w:w="4562"/>
      </w:tblGrid>
      <w:tr w:rsidR="006610F5" w:rsidRPr="006610F5" w:rsidTr="006610F5">
        <w:trPr>
          <w:trHeight w:val="436"/>
        </w:trPr>
        <w:tc>
          <w:tcPr>
            <w:tcW w:w="458" w:type="pct"/>
          </w:tcPr>
          <w:p w:rsidR="006610F5" w:rsidRPr="006610F5" w:rsidRDefault="006610F5" w:rsidP="000A4F3A">
            <w:pPr>
              <w:jc w:val="center"/>
              <w:rPr>
                <w:sz w:val="24"/>
                <w:szCs w:val="24"/>
              </w:rPr>
            </w:pPr>
            <w:r w:rsidRPr="006610F5">
              <w:rPr>
                <w:sz w:val="24"/>
                <w:szCs w:val="24"/>
              </w:rPr>
              <w:t>№ п/п</w:t>
            </w:r>
          </w:p>
        </w:tc>
        <w:tc>
          <w:tcPr>
            <w:tcW w:w="2239" w:type="pct"/>
          </w:tcPr>
          <w:p w:rsidR="006610F5" w:rsidRPr="006610F5" w:rsidRDefault="006610F5" w:rsidP="000A4F3A">
            <w:pPr>
              <w:jc w:val="center"/>
              <w:rPr>
                <w:sz w:val="24"/>
                <w:szCs w:val="24"/>
              </w:rPr>
            </w:pPr>
            <w:r w:rsidRPr="006610F5">
              <w:rPr>
                <w:sz w:val="24"/>
                <w:szCs w:val="24"/>
              </w:rPr>
              <w:t>Наименование объекта</w:t>
            </w:r>
          </w:p>
        </w:tc>
        <w:tc>
          <w:tcPr>
            <w:tcW w:w="2303" w:type="pct"/>
          </w:tcPr>
          <w:p w:rsidR="006610F5" w:rsidRPr="006610F5" w:rsidRDefault="006610F5" w:rsidP="000A4F3A">
            <w:pPr>
              <w:jc w:val="center"/>
              <w:rPr>
                <w:sz w:val="24"/>
                <w:szCs w:val="24"/>
              </w:rPr>
            </w:pPr>
            <w:r w:rsidRPr="006610F5">
              <w:rPr>
                <w:sz w:val="24"/>
                <w:szCs w:val="24"/>
              </w:rPr>
              <w:t>Срок выполнения работ</w:t>
            </w:r>
          </w:p>
        </w:tc>
      </w:tr>
      <w:tr w:rsidR="00306770" w:rsidRPr="006610F5" w:rsidTr="0021218E">
        <w:trPr>
          <w:trHeight w:val="761"/>
        </w:trPr>
        <w:tc>
          <w:tcPr>
            <w:tcW w:w="458" w:type="pct"/>
          </w:tcPr>
          <w:p w:rsidR="00306770" w:rsidRPr="006610F5" w:rsidRDefault="00306770" w:rsidP="000A4F3A">
            <w:pPr>
              <w:rPr>
                <w:sz w:val="24"/>
                <w:szCs w:val="24"/>
              </w:rPr>
            </w:pPr>
            <w:r w:rsidRPr="006610F5">
              <w:rPr>
                <w:sz w:val="24"/>
                <w:szCs w:val="24"/>
              </w:rPr>
              <w:t>1</w:t>
            </w:r>
          </w:p>
        </w:tc>
        <w:tc>
          <w:tcPr>
            <w:tcW w:w="2239" w:type="pct"/>
          </w:tcPr>
          <w:p w:rsidR="00306770" w:rsidRPr="00306770" w:rsidRDefault="00306770" w:rsidP="0021218E">
            <w:pPr>
              <w:rPr>
                <w:sz w:val="24"/>
                <w:szCs w:val="24"/>
              </w:rPr>
            </w:pPr>
            <w:r w:rsidRPr="00306770">
              <w:rPr>
                <w:sz w:val="24"/>
                <w:szCs w:val="24"/>
              </w:rPr>
              <w:t>Капитальный ремонт уличного освещения по улице 2-й Энергетической</w:t>
            </w:r>
          </w:p>
        </w:tc>
        <w:tc>
          <w:tcPr>
            <w:tcW w:w="2303" w:type="pct"/>
          </w:tcPr>
          <w:p w:rsidR="00306770" w:rsidRPr="00306770" w:rsidRDefault="00306770" w:rsidP="0021218E">
            <w:pPr>
              <w:rPr>
                <w:sz w:val="24"/>
                <w:szCs w:val="24"/>
              </w:rPr>
            </w:pPr>
            <w:r w:rsidRPr="00306770">
              <w:rPr>
                <w:sz w:val="24"/>
                <w:szCs w:val="24"/>
              </w:rPr>
              <w:t>В течение 70 (Семидесяти) календарных дней с момента заключения муниципального контракта</w:t>
            </w:r>
          </w:p>
        </w:tc>
      </w:tr>
      <w:tr w:rsidR="00306770" w:rsidRPr="006610F5" w:rsidTr="0021218E">
        <w:trPr>
          <w:trHeight w:val="631"/>
        </w:trPr>
        <w:tc>
          <w:tcPr>
            <w:tcW w:w="458" w:type="pct"/>
          </w:tcPr>
          <w:p w:rsidR="00306770" w:rsidRPr="006610F5" w:rsidRDefault="00306770" w:rsidP="000A4F3A">
            <w:pPr>
              <w:rPr>
                <w:sz w:val="24"/>
                <w:szCs w:val="24"/>
              </w:rPr>
            </w:pPr>
            <w:r w:rsidRPr="006610F5">
              <w:rPr>
                <w:sz w:val="24"/>
                <w:szCs w:val="24"/>
              </w:rPr>
              <w:t>2</w:t>
            </w:r>
          </w:p>
        </w:tc>
        <w:tc>
          <w:tcPr>
            <w:tcW w:w="2239" w:type="pct"/>
          </w:tcPr>
          <w:p w:rsidR="00306770" w:rsidRPr="00306770" w:rsidRDefault="00306770" w:rsidP="0021218E">
            <w:pPr>
              <w:rPr>
                <w:sz w:val="24"/>
                <w:szCs w:val="24"/>
              </w:rPr>
            </w:pPr>
            <w:r w:rsidRPr="00306770">
              <w:rPr>
                <w:sz w:val="24"/>
                <w:szCs w:val="24"/>
              </w:rPr>
              <w:t>Капитальный ремонт уличного освещения по переулку Врачебному</w:t>
            </w:r>
          </w:p>
        </w:tc>
        <w:tc>
          <w:tcPr>
            <w:tcW w:w="2303" w:type="pct"/>
          </w:tcPr>
          <w:p w:rsidR="00306770" w:rsidRPr="00306770" w:rsidRDefault="00306770" w:rsidP="0021218E">
            <w:pPr>
              <w:rPr>
                <w:sz w:val="24"/>
                <w:szCs w:val="24"/>
              </w:rPr>
            </w:pPr>
            <w:r w:rsidRPr="00306770">
              <w:rPr>
                <w:sz w:val="24"/>
                <w:szCs w:val="24"/>
              </w:rPr>
              <w:t>В течение 70 (Семидесяти) календарных дней с момента заключения муниципального контракта</w:t>
            </w:r>
          </w:p>
        </w:tc>
      </w:tr>
      <w:tr w:rsidR="00306770" w:rsidRPr="006610F5" w:rsidTr="0021218E">
        <w:trPr>
          <w:trHeight w:val="785"/>
        </w:trPr>
        <w:tc>
          <w:tcPr>
            <w:tcW w:w="458" w:type="pct"/>
          </w:tcPr>
          <w:p w:rsidR="00306770" w:rsidRPr="006610F5" w:rsidRDefault="00306770" w:rsidP="000A4F3A">
            <w:pPr>
              <w:rPr>
                <w:sz w:val="24"/>
                <w:szCs w:val="24"/>
              </w:rPr>
            </w:pPr>
            <w:r w:rsidRPr="006610F5">
              <w:rPr>
                <w:sz w:val="24"/>
                <w:szCs w:val="24"/>
              </w:rPr>
              <w:t>3</w:t>
            </w:r>
          </w:p>
        </w:tc>
        <w:tc>
          <w:tcPr>
            <w:tcW w:w="2239" w:type="pct"/>
          </w:tcPr>
          <w:p w:rsidR="00306770" w:rsidRPr="00306770" w:rsidRDefault="00306770" w:rsidP="0021218E">
            <w:pPr>
              <w:rPr>
                <w:sz w:val="24"/>
                <w:szCs w:val="24"/>
              </w:rPr>
            </w:pPr>
            <w:r w:rsidRPr="00306770">
              <w:rPr>
                <w:sz w:val="24"/>
                <w:szCs w:val="24"/>
              </w:rPr>
              <w:t xml:space="preserve">Капитальный ремонт линии наружного освещения по улице Типографской (от улицы 2-й Газетной до улицы 4-й Газетной) </w:t>
            </w:r>
          </w:p>
        </w:tc>
        <w:tc>
          <w:tcPr>
            <w:tcW w:w="2303" w:type="pct"/>
          </w:tcPr>
          <w:p w:rsidR="00306770" w:rsidRPr="00306770" w:rsidRDefault="00306770" w:rsidP="0021218E">
            <w:pPr>
              <w:rPr>
                <w:sz w:val="24"/>
                <w:szCs w:val="24"/>
              </w:rPr>
            </w:pPr>
            <w:r w:rsidRPr="00306770">
              <w:rPr>
                <w:sz w:val="24"/>
                <w:szCs w:val="24"/>
              </w:rPr>
              <w:t>В течение 70 (Семидесяти) календарных дней с момента заключения муниципального контракта</w:t>
            </w:r>
          </w:p>
        </w:tc>
      </w:tr>
    </w:tbl>
    <w:p w:rsidR="00A66B3F" w:rsidRPr="00A66B3F" w:rsidRDefault="00A66B3F" w:rsidP="00A66B3F">
      <w:pPr>
        <w:widowControl/>
        <w:autoSpaceDE/>
        <w:autoSpaceDN/>
        <w:adjustRightInd/>
        <w:rPr>
          <w:sz w:val="24"/>
          <w:szCs w:val="24"/>
        </w:rPr>
      </w:pPr>
    </w:p>
    <w:p w:rsidR="00D02A40" w:rsidRPr="00D02A40" w:rsidRDefault="00D02A40" w:rsidP="00D02A40">
      <w:pPr>
        <w:jc w:val="both"/>
        <w:rPr>
          <w:sz w:val="24"/>
          <w:szCs w:val="24"/>
        </w:rPr>
      </w:pPr>
    </w:p>
    <w:p w:rsidR="00774F7E" w:rsidRDefault="00AC0BF5" w:rsidP="00774F7E">
      <w:pPr>
        <w:tabs>
          <w:tab w:val="left" w:pos="0"/>
        </w:tabs>
        <w:jc w:val="center"/>
        <w:rPr>
          <w:b/>
          <w:sz w:val="24"/>
          <w:szCs w:val="24"/>
        </w:rPr>
      </w:pPr>
      <w:r w:rsidRPr="006610F5">
        <w:rPr>
          <w:b/>
          <w:sz w:val="24"/>
          <w:szCs w:val="24"/>
        </w:rPr>
        <w:t>2</w:t>
      </w:r>
      <w:r w:rsidR="00774F7E" w:rsidRPr="006610F5">
        <w:rPr>
          <w:b/>
          <w:sz w:val="24"/>
          <w:szCs w:val="24"/>
        </w:rPr>
        <w:t xml:space="preserve">. Требования к </w:t>
      </w:r>
      <w:r w:rsidR="00A36F10" w:rsidRPr="006610F5">
        <w:rPr>
          <w:b/>
          <w:sz w:val="24"/>
          <w:szCs w:val="24"/>
        </w:rPr>
        <w:t>материалам</w:t>
      </w:r>
      <w:r w:rsidR="00774F7E" w:rsidRPr="006610F5">
        <w:rPr>
          <w:b/>
          <w:sz w:val="24"/>
          <w:szCs w:val="24"/>
        </w:rPr>
        <w:t>, используемым при выполнении работ.</w:t>
      </w:r>
    </w:p>
    <w:p w:rsidR="006610F5" w:rsidRDefault="006610F5" w:rsidP="006610F5">
      <w:pPr>
        <w:rPr>
          <w:color w:val="00000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977"/>
        <w:gridCol w:w="6237"/>
      </w:tblGrid>
      <w:tr w:rsidR="006610F5" w:rsidTr="006610F5">
        <w:trPr>
          <w:trHeight w:val="1181"/>
        </w:trPr>
        <w:tc>
          <w:tcPr>
            <w:tcW w:w="709"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rPr>
                <w:b/>
              </w:rPr>
            </w:pPr>
            <w:r w:rsidRPr="006610F5">
              <w:rPr>
                <w:b/>
              </w:rPr>
              <w:t>№</w:t>
            </w:r>
          </w:p>
          <w:p w:rsidR="006610F5" w:rsidRPr="006610F5" w:rsidRDefault="006610F5" w:rsidP="000A4F3A">
            <w:pPr>
              <w:rPr>
                <w:b/>
              </w:rPr>
            </w:pPr>
            <w:r w:rsidRPr="006610F5">
              <w:rPr>
                <w:b/>
              </w:rPr>
              <w:t>п/п</w:t>
            </w:r>
          </w:p>
        </w:tc>
        <w:tc>
          <w:tcPr>
            <w:tcW w:w="2977" w:type="dxa"/>
            <w:tcBorders>
              <w:top w:val="single" w:sz="4" w:space="0" w:color="000000"/>
              <w:left w:val="single" w:sz="4" w:space="0" w:color="000000"/>
              <w:bottom w:val="single" w:sz="4" w:space="0" w:color="000000"/>
              <w:right w:val="single" w:sz="4" w:space="0" w:color="000000"/>
            </w:tcBorders>
          </w:tcPr>
          <w:p w:rsidR="006610F5" w:rsidRPr="006610F5" w:rsidRDefault="005B6CE5" w:rsidP="000A4F3A">
            <w:pPr>
              <w:jc w:val="center"/>
              <w:rPr>
                <w:b/>
              </w:rPr>
            </w:pPr>
            <w:r>
              <w:rPr>
                <w:b/>
              </w:rPr>
              <w:t>Наименование товаров</w:t>
            </w:r>
            <w:r w:rsidR="006610F5" w:rsidRPr="006610F5">
              <w:rPr>
                <w:b/>
              </w:rPr>
              <w:t xml:space="preserve">, </w:t>
            </w:r>
            <w:r>
              <w:rPr>
                <w:b/>
              </w:rPr>
              <w:t>(</w:t>
            </w:r>
            <w:r w:rsidR="006610F5" w:rsidRPr="006610F5">
              <w:rPr>
                <w:b/>
              </w:rPr>
              <w:t>товарный знак</w:t>
            </w:r>
            <w:r>
              <w:rPr>
                <w:b/>
              </w:rPr>
              <w:t>)</w:t>
            </w:r>
            <w:r w:rsidR="006610F5" w:rsidRPr="006610F5">
              <w:rPr>
                <w:b/>
              </w:rPr>
              <w:t>, используе</w:t>
            </w:r>
            <w:r>
              <w:rPr>
                <w:b/>
              </w:rPr>
              <w:t>мых при выполнении работ</w:t>
            </w:r>
          </w:p>
        </w:tc>
        <w:tc>
          <w:tcPr>
            <w:tcW w:w="6237"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rPr>
            </w:pPr>
            <w:r w:rsidRPr="006610F5">
              <w:rPr>
                <w:b/>
              </w:rPr>
              <w:t>Требуемые показатели товара</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Анкерный зажим РА-1500</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rPr>
                <w:iCs/>
              </w:rPr>
            </w:pPr>
            <w:r w:rsidRPr="006610F5">
              <w:rPr>
                <w:rStyle w:val="aff6"/>
                <w:b w:val="0"/>
              </w:rPr>
              <w:t>Предназначен</w:t>
            </w:r>
            <w:r w:rsidRPr="006610F5">
              <w:rPr>
                <w:b/>
              </w:rPr>
              <w:t xml:space="preserve"> </w:t>
            </w:r>
            <w:r w:rsidRPr="006610F5">
              <w:t xml:space="preserve">для крепления СИП на магистрали и ответвлениях от магистрали, а также на ответвлениях к вводам в здания и сооружения. Зажимы </w:t>
            </w:r>
            <w:r w:rsidR="00CE7988">
              <w:t>должны обеспечивать</w:t>
            </w:r>
            <w:r w:rsidRPr="006610F5">
              <w:t xml:space="preserve"> необходимое натяжение провода в анкерном пролете линии. </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rPr>
              <w:t xml:space="preserve">Анкерный кронштейн СТ 600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widowControl/>
              <w:autoSpaceDE/>
              <w:adjustRightInd/>
            </w:pPr>
            <w:r w:rsidRPr="006610F5">
              <w:rPr>
                <w:color w:val="000000"/>
              </w:rPr>
              <w:t>Применяется для анкерного крепления СИП от магистрали до стены здания и между зданиями (сооружениями), а также по фасадам зданий.</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 xml:space="preserve">Бандаж ЕМ 86-50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spacing w:before="0" w:beforeAutospacing="0" w:after="0" w:afterAutospacing="0"/>
              <w:rPr>
                <w:rStyle w:val="font1"/>
                <w:sz w:val="20"/>
                <w:szCs w:val="20"/>
              </w:rPr>
            </w:pPr>
            <w:r w:rsidRPr="006610F5">
              <w:rPr>
                <w:sz w:val="20"/>
                <w:szCs w:val="20"/>
              </w:rPr>
              <w:t>Предназначен для крепления СИП и кабелей к опорам или стенам зданий. Крепление фиксатора к стенам или опорам при помощи монтажной ленты или болта.</w:t>
            </w:r>
            <w:r w:rsidRPr="006610F5">
              <w:rPr>
                <w:sz w:val="20"/>
                <w:szCs w:val="20"/>
              </w:rPr>
              <w:br/>
              <w:t>Крепление СИП и кабелей к фиксатору осуществляется с помощью стяжных хомутов.</w:t>
            </w:r>
          </w:p>
        </w:tc>
      </w:tr>
      <w:tr w:rsidR="006610F5" w:rsidTr="006610F5">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4</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 xml:space="preserve">Гильза фазовая </w:t>
            </w:r>
            <w:r w:rsidRPr="00D1046F">
              <w:rPr>
                <w:b/>
                <w:i/>
                <w:color w:val="000000"/>
                <w:lang w:val="en-US"/>
              </w:rPr>
              <w:t>MJPT</w:t>
            </w:r>
            <w:r w:rsidRPr="00D1046F">
              <w:rPr>
                <w:b/>
                <w:i/>
                <w:color w:val="00000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widowControl/>
              <w:autoSpaceDE/>
              <w:adjustRightInd/>
              <w:spacing w:before="100" w:beforeAutospacing="1" w:after="100" w:afterAutospacing="1"/>
            </w:pPr>
            <w:r w:rsidRPr="006610F5">
              <w:t xml:space="preserve">Применяются для соединения в пролетах проводов изолированных многопроволочных медных и алюминиевых проводов. Провода со снятой изоляцией вводятся в гильзу  до перегородки  и прессуются по разметке матрицами через изоляцию гильзы. </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5</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Заземляющий проводник ЗП</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spacing w:before="0" w:beforeAutospacing="0" w:after="0" w:afterAutospacing="0"/>
              <w:rPr>
                <w:sz w:val="20"/>
                <w:szCs w:val="20"/>
              </w:rPr>
            </w:pPr>
            <w:r w:rsidRPr="006610F5">
              <w:rPr>
                <w:sz w:val="20"/>
                <w:szCs w:val="20"/>
              </w:rPr>
              <w:t>Обеспечивает защиту оборудования от поражения электрическим током. Принцип работы заключается в следующем: какая-либо точка сети, находящаяся под напряжением, соединяется с землей посредством проводника.</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6</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 xml:space="preserve">Зажим плашечный CD 35 </w:t>
            </w:r>
          </w:p>
          <w:p w:rsidR="006610F5" w:rsidRPr="00D1046F" w:rsidRDefault="006610F5" w:rsidP="000A4F3A">
            <w:pPr>
              <w:pStyle w:val="af0"/>
              <w:spacing w:before="0" w:beforeAutospacing="0" w:after="0" w:afterAutospacing="0"/>
              <w:rPr>
                <w:b/>
                <w:i/>
                <w:color w:val="000000"/>
                <w:sz w:val="20"/>
                <w:szCs w:val="20"/>
                <w:lang w:val="en-US"/>
              </w:rPr>
            </w:pP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spacing w:before="0" w:beforeAutospacing="0" w:after="0" w:afterAutospacing="0"/>
              <w:rPr>
                <w:sz w:val="20"/>
                <w:szCs w:val="20"/>
              </w:rPr>
            </w:pPr>
            <w:r w:rsidRPr="006610F5">
              <w:rPr>
                <w:sz w:val="20"/>
                <w:szCs w:val="20"/>
              </w:rPr>
              <w:t>Предназначен для соединения алюминиевых или стальных проводов. Выполнен из коррозионностойкого алюминиевого сплава. Снабжен двумя болтами.</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7</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rPr>
            </w:pPr>
            <w:r w:rsidRPr="00D1046F">
              <w:rPr>
                <w:b/>
                <w:i/>
                <w:color w:val="000000"/>
              </w:rPr>
              <w:t xml:space="preserve">Зажим плашечный ПС-1-1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rPr>
                <w:sz w:val="20"/>
                <w:szCs w:val="20"/>
              </w:rPr>
            </w:pPr>
            <w:r w:rsidRPr="006610F5">
              <w:rPr>
                <w:sz w:val="20"/>
                <w:szCs w:val="20"/>
              </w:rPr>
              <w:t xml:space="preserve">Зажимы соединительные плашечные типа ПС применяются для соединения стальных проводов и канатов при заземлении </w:t>
            </w:r>
            <w:r w:rsidRPr="006610F5">
              <w:rPr>
                <w:sz w:val="20"/>
                <w:szCs w:val="20"/>
              </w:rPr>
              <w:lastRenderedPageBreak/>
              <w:t>молниезащитных торсов на линиях электропередачи 35-110 кВ.</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lastRenderedPageBreak/>
              <w:t>8</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Зажим соединительный ТТД 051</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spacing w:before="0" w:beforeAutospacing="0" w:after="0" w:afterAutospacing="0"/>
              <w:rPr>
                <w:sz w:val="20"/>
                <w:szCs w:val="20"/>
              </w:rPr>
            </w:pPr>
            <w:r w:rsidRPr="006610F5">
              <w:rPr>
                <w:sz w:val="20"/>
                <w:szCs w:val="20"/>
              </w:rPr>
              <w:t>Применяются для обеспечения надежного электрического контакта методом прокалывания изоляции жил на магист</w:t>
            </w:r>
            <w:r w:rsidRPr="006610F5">
              <w:rPr>
                <w:sz w:val="20"/>
                <w:szCs w:val="20"/>
              </w:rPr>
              <w:softHyphen/>
              <w:t>ральной линии и зачисткой на ответвлении.</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9</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Зажим соединительный ТТД 151</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spacing w:before="0" w:beforeAutospacing="0" w:after="0" w:afterAutospacing="0"/>
              <w:rPr>
                <w:sz w:val="20"/>
                <w:szCs w:val="20"/>
              </w:rPr>
            </w:pPr>
            <w:r w:rsidRPr="006610F5">
              <w:rPr>
                <w:sz w:val="20"/>
                <w:szCs w:val="20"/>
              </w:rPr>
              <w:t>Применяются для обеспечения надежного электрического контакта методом прокалывания изоляции жил на магист</w:t>
            </w:r>
            <w:r w:rsidRPr="006610F5">
              <w:rPr>
                <w:sz w:val="20"/>
                <w:szCs w:val="20"/>
              </w:rPr>
              <w:softHyphen/>
              <w:t>ральной линии и зачисткой на ответвлении.</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10</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Зажим соединительный ТТД 201</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spacing w:before="0" w:beforeAutospacing="0" w:after="0" w:afterAutospacing="0"/>
              <w:rPr>
                <w:sz w:val="20"/>
                <w:szCs w:val="20"/>
              </w:rPr>
            </w:pPr>
            <w:r w:rsidRPr="006610F5">
              <w:rPr>
                <w:sz w:val="20"/>
                <w:szCs w:val="20"/>
              </w:rPr>
              <w:t>Применяются для обеспечения надежного электрического контакта методом прокалывания изоляции жил на магист</w:t>
            </w:r>
            <w:r w:rsidRPr="006610F5">
              <w:rPr>
                <w:sz w:val="20"/>
                <w:szCs w:val="20"/>
              </w:rPr>
              <w:softHyphen/>
              <w:t>ральной линии и зачисткой на ответвлении.</w:t>
            </w:r>
          </w:p>
        </w:tc>
      </w:tr>
      <w:tr w:rsidR="006610F5" w:rsidTr="006610F5">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11</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Изолятор  НС 18А</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widowControl/>
              <w:autoSpaceDE/>
              <w:adjustRightInd/>
              <w:spacing w:after="150"/>
              <w:textAlignment w:val="top"/>
            </w:pPr>
            <w:r w:rsidRPr="006610F5">
              <w:t>Применяются для крепления на них проводов и для изоляции их друг от друга, и от заземленных металлических мачт на линиях электропередачи в электрических сетях</w:t>
            </w:r>
          </w:p>
        </w:tc>
      </w:tr>
      <w:tr w:rsidR="006610F5" w:rsidRPr="00AE54D4"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12</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Кабель АВВГ 4х50</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Кабель АВВГ предназначен для передачи и распределения электроэнергии в стационарных установках на номинальное переменное напряжение до 1,0 кВ.</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13</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Кабель АВВГ 2х16</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Кабель АВВГ предназначен для передачи и распределения электроэнергии в стационарных установках на номинальное переменное напряжение до 1,0 кВ.</w:t>
            </w:r>
          </w:p>
        </w:tc>
      </w:tr>
      <w:tr w:rsidR="006610F5" w:rsidTr="006610F5">
        <w:trPr>
          <w:trHeight w:val="810"/>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14</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rPr>
            </w:pPr>
            <w:r w:rsidRPr="00D1046F">
              <w:rPr>
                <w:b/>
                <w:i/>
              </w:rPr>
              <w:t xml:space="preserve">Кабельный наконечник </w:t>
            </w:r>
            <w:r w:rsidRPr="00D1046F">
              <w:rPr>
                <w:b/>
                <w:i/>
                <w:lang w:val="en-US"/>
              </w:rPr>
              <w:t>SAL</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widowControl/>
              <w:autoSpaceDE/>
              <w:adjustRightInd/>
              <w:spacing w:after="150"/>
              <w:textAlignment w:val="top"/>
            </w:pPr>
            <w:r w:rsidRPr="006610F5">
              <w:t xml:space="preserve">Используются для подключения алюминиевых проводников к шинам распределительных щитов. Кабельные наконечники и соединители сделаны из коррозионно стойкого сплава и покрыты оловом. </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15</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Колпачок 4</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Колпачки заполнены защитной смазкой и надеваются на концы проводников для предотвращения проникновения влаги в жилу проводника.</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16</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Колпачок 5</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Колпачки заполнены защитной смазкой и надеваются на концы проводников для предотвращения проникновения влаги в жилу проводника.</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17</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rPr>
            </w:pPr>
            <w:r w:rsidRPr="00D1046F">
              <w:rPr>
                <w:b/>
                <w:i/>
              </w:rPr>
              <w:t>Кронштейн анкерный CS 10-3</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Обеспечивает крепление анкерных зажимов типа PAC1500, DN35, PA1500, PA2200</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18</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Кронштейн для светильника УК-1</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Используется для крепления светильников</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19</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Кронштейн для светильника УК-4</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Используется для крепления светильников</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20</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 xml:space="preserve">Крепление фасадное  SF 50 </w:t>
            </w:r>
          </w:p>
          <w:p w:rsidR="006610F5" w:rsidRPr="00D1046F" w:rsidRDefault="006610F5" w:rsidP="000A4F3A">
            <w:pPr>
              <w:pStyle w:val="af0"/>
              <w:spacing w:before="0" w:beforeAutospacing="0" w:after="0" w:afterAutospacing="0"/>
              <w:rPr>
                <w:b/>
                <w:i/>
                <w:color w:val="000000"/>
                <w:sz w:val="20"/>
                <w:szCs w:val="20"/>
              </w:rPr>
            </w:pP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Для прокладки СИП-2 и СИП-4 по стенам зданий и сооружений. Поставляется в комплекте со стяжным ремешком. Выполняет роль изолятора, так как выполнен из диэлектрического материала. Не содержит деталей, подверженных коррозии.</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21</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Кронштейн КС2</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widowControl/>
              <w:autoSpaceDE/>
              <w:adjustRightInd/>
            </w:pPr>
            <w:r w:rsidRPr="006610F5">
              <w:t>Используется для крепления анкерных и клиновых зажимов. Крепится к опоре двумя витками стальной ленты или болтами (шпильками).</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22</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 xml:space="preserve">Комплект промежуточной подвески </w:t>
            </w:r>
            <w:r w:rsidRPr="00D1046F">
              <w:rPr>
                <w:b/>
                <w:i/>
                <w:color w:val="000000"/>
                <w:lang w:val="en-US"/>
              </w:rPr>
              <w:t>ES</w:t>
            </w:r>
            <w:r w:rsidRPr="00D1046F">
              <w:rPr>
                <w:b/>
                <w:i/>
                <w:color w:val="000000"/>
              </w:rPr>
              <w:t>1500</w:t>
            </w:r>
            <w:r w:rsidRPr="00D1046F">
              <w:rPr>
                <w:b/>
                <w:i/>
                <w:color w:val="000000"/>
                <w:lang w:val="en-US"/>
              </w:rPr>
              <w:t>E</w:t>
            </w:r>
            <w:r w:rsidRPr="00D1046F">
              <w:rPr>
                <w:b/>
                <w:i/>
                <w:color w:val="000000"/>
              </w:rPr>
              <w:t xml:space="preserve"> </w:t>
            </w:r>
          </w:p>
          <w:p w:rsidR="006610F5" w:rsidRPr="00D1046F" w:rsidRDefault="006610F5" w:rsidP="000A4F3A">
            <w:pPr>
              <w:rPr>
                <w:b/>
                <w:i/>
                <w:color w:val="000000"/>
              </w:rPr>
            </w:pP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Используется для подвески СИП-2 на промежуточных опорах и обеспечивает габаритные размеры ВЛ в пролетах. Возможно применение на угловых опорах при углах поворота трассы до 90</w:t>
            </w:r>
            <w:r w:rsidRPr="006610F5">
              <w:rPr>
                <w:vertAlign w:val="superscript"/>
              </w:rPr>
              <w:t>0</w:t>
            </w:r>
            <w:r w:rsidRPr="006610F5">
              <w:t>С. Комплект промежуточной подвески разборный.</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23</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 xml:space="preserve">Комплект пром подвески 54-14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Используется для подвески СИП-2 на промежуточных опорах и обеспечивает габаритные размеры ВЛ в пролетах.</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24</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 xml:space="preserve">Лампа натриевая высокого давления типа ДНаТ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Натриевая лампа высокого давления с прозрачной трубчатой внешней колбой</w:t>
            </w:r>
          </w:p>
        </w:tc>
      </w:tr>
      <w:tr w:rsidR="006610F5" w:rsidTr="006610F5">
        <w:trPr>
          <w:trHeight w:val="90"/>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25</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rPr>
            </w:pPr>
            <w:r w:rsidRPr="00D1046F">
              <w:rPr>
                <w:b/>
                <w:i/>
                <w:color w:val="000000"/>
              </w:rPr>
              <w:t>Лента стальная бандажная СОТ 37</w:t>
            </w:r>
          </w:p>
        </w:tc>
        <w:tc>
          <w:tcPr>
            <w:tcW w:w="6237" w:type="dxa"/>
            <w:tcBorders>
              <w:top w:val="single" w:sz="4" w:space="0" w:color="000000"/>
              <w:left w:val="single" w:sz="4" w:space="0" w:color="000000"/>
              <w:bottom w:val="single" w:sz="4" w:space="0" w:color="auto"/>
              <w:right w:val="single" w:sz="4" w:space="0" w:color="000000"/>
            </w:tcBorders>
          </w:tcPr>
          <w:p w:rsidR="006610F5" w:rsidRPr="006610F5" w:rsidRDefault="006610F5" w:rsidP="000A4F3A">
            <w:r w:rsidRPr="006610F5">
              <w:t xml:space="preserve">Изготовлена из коррозионностойкой стали, имеет обработанную кромку обладает повышенной гибкостью, что значительно облегчает фиксацию ленты на опоре при помощи скрепы. </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26</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 xml:space="preserve">Металлическая лента </w:t>
            </w:r>
            <w:r w:rsidRPr="00D1046F">
              <w:rPr>
                <w:b/>
                <w:i/>
                <w:color w:val="000000"/>
                <w:lang w:val="en-US"/>
              </w:rPr>
              <w:t>F</w:t>
            </w:r>
            <w:r w:rsidRPr="00D1046F">
              <w:rPr>
                <w:b/>
                <w:i/>
                <w:color w:val="000000"/>
              </w:rPr>
              <w:t xml:space="preserve">207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 xml:space="preserve">Изготовлена из коррозионностойкой стали, имеет обработанную кромку обладает повышенной гибкостью, что значительно облегчает фиксацию ленты на опоре при помощи скрепы. </w:t>
            </w:r>
          </w:p>
        </w:tc>
      </w:tr>
      <w:tr w:rsidR="006610F5" w:rsidTr="006610F5">
        <w:trPr>
          <w:trHeight w:val="526"/>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27</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Опора железобетонная СВ-110</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Стойки железобетонные предварительно напряженные для опор ЛЭП СВ</w:t>
            </w:r>
            <w:r w:rsidRPr="006610F5">
              <w:rPr>
                <w:rStyle w:val="aff6"/>
              </w:rPr>
              <w:t xml:space="preserve"> </w:t>
            </w:r>
            <w:r w:rsidRPr="006610F5">
              <w:rPr>
                <w:rStyle w:val="aff6"/>
                <w:b w:val="0"/>
              </w:rPr>
              <w:t>110</w:t>
            </w:r>
            <w:r w:rsidRPr="006610F5">
              <w:t xml:space="preserve"> напряжением 0,38 кВ </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28</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 xml:space="preserve">Провод ПВС 3*2,5 мм2  </w:t>
            </w:r>
          </w:p>
          <w:p w:rsidR="006610F5" w:rsidRPr="00D1046F" w:rsidRDefault="006610F5" w:rsidP="000A4F3A">
            <w:pPr>
              <w:pStyle w:val="af0"/>
              <w:rPr>
                <w:b/>
                <w:i/>
                <w:color w:val="000000"/>
                <w:sz w:val="20"/>
                <w:szCs w:val="20"/>
              </w:rPr>
            </w:pP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spacing w:line="200" w:lineRule="atLeast"/>
            </w:pPr>
            <w:r w:rsidRPr="006610F5">
              <w:t xml:space="preserve">Провод соединительный типа ПВС с поливинилхлоридной изоляцией на номинальное напряжение до 380/660 В ГОСТ 7399-97. Пожароустойчив, не распространяет горение, устойчив к внешним </w:t>
            </w:r>
            <w:r w:rsidRPr="006610F5">
              <w:lastRenderedPageBreak/>
              <w:t>воздействиям.</w:t>
            </w:r>
          </w:p>
          <w:p w:rsidR="006610F5" w:rsidRPr="006610F5" w:rsidRDefault="006610F5" w:rsidP="000A4F3A">
            <w:pPr>
              <w:pStyle w:val="2"/>
              <w:numPr>
                <w:ilvl w:val="0"/>
                <w:numId w:val="0"/>
              </w:numPr>
              <w:tabs>
                <w:tab w:val="left" w:pos="708"/>
              </w:tabs>
              <w:jc w:val="left"/>
              <w:rPr>
                <w:sz w:val="20"/>
              </w:rPr>
            </w:pPr>
            <w:r w:rsidRPr="006610F5">
              <w:rPr>
                <w:sz w:val="20"/>
              </w:rPr>
              <w:t xml:space="preserve">Номинальное напряжение провода ПВС 3х2,5 - 380 В. Температура окружающей среды при эксплуатации ПВС 3х2,5: от -25°С до +40°С. Относительная влажность воздуха (при температуре до +35°С) - 98%. Предельная длительно допустимая рабочая температура жил не  более 70°С. </w:t>
            </w:r>
          </w:p>
        </w:tc>
      </w:tr>
      <w:tr w:rsidR="006610F5" w:rsidTr="006610F5">
        <w:trPr>
          <w:trHeight w:val="490"/>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lastRenderedPageBreak/>
              <w:t>29</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 xml:space="preserve">Провод СИП 2А 3*35+54,6+2*16 </w:t>
            </w:r>
          </w:p>
          <w:p w:rsidR="006610F5" w:rsidRPr="00D1046F" w:rsidRDefault="006610F5" w:rsidP="000A4F3A">
            <w:pPr>
              <w:rPr>
                <w:b/>
                <w:i/>
                <w:color w:val="000000"/>
              </w:rPr>
            </w:pP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С изоляцией из сшитого светостабилизированного полиэтилена. Провод предназначен для магистральных воздушных линий электропередачи (ВЛ) и линейных ответвлений от ВЛ.</w:t>
            </w:r>
          </w:p>
        </w:tc>
      </w:tr>
      <w:tr w:rsidR="006610F5" w:rsidTr="006610F5">
        <w:trPr>
          <w:trHeight w:val="490"/>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30</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Провод СИП 2А 3х16+1х25</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С изоляцией из сшитого светостабилизированного полиэтилена. Провод предназначен для магистральных воздушных линий электропередачи (ВЛ) и линейных ответвлений от ВЛ.</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31</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ind w:right="-108"/>
              <w:rPr>
                <w:b/>
                <w:i/>
                <w:color w:val="000000"/>
              </w:rPr>
            </w:pPr>
            <w:r w:rsidRPr="00D1046F">
              <w:rPr>
                <w:b/>
                <w:i/>
                <w:color w:val="000000"/>
              </w:rPr>
              <w:t>Светильник ЖКУ-40-250</w:t>
            </w:r>
          </w:p>
          <w:p w:rsidR="006610F5" w:rsidRPr="00D1046F" w:rsidRDefault="006610F5" w:rsidP="000A4F3A">
            <w:pPr>
              <w:rPr>
                <w:b/>
                <w:i/>
                <w:color w:val="000000"/>
              </w:rPr>
            </w:pP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Номинальная частота: 50Гц;</w:t>
            </w:r>
          </w:p>
          <w:p w:rsidR="006610F5" w:rsidRPr="006610F5" w:rsidRDefault="006610F5" w:rsidP="000A4F3A">
            <w:r w:rsidRPr="006610F5">
              <w:t>Напряжение: 220±10% Вольт;</w:t>
            </w:r>
          </w:p>
          <w:p w:rsidR="006610F5" w:rsidRPr="006610F5" w:rsidRDefault="006610F5" w:rsidP="000A4F3A">
            <w:r w:rsidRPr="006610F5">
              <w:t>Номинальная мощность лампы: 250 Вт;</w:t>
            </w:r>
          </w:p>
          <w:p w:rsidR="006610F5" w:rsidRPr="006610F5" w:rsidRDefault="006610F5" w:rsidP="000A4F3A">
            <w:r w:rsidRPr="006610F5">
              <w:t>Коэффициент полезного действия: не менее 72%;</w:t>
            </w:r>
          </w:p>
          <w:p w:rsidR="006610F5" w:rsidRPr="006610F5" w:rsidRDefault="006610F5" w:rsidP="000A4F3A">
            <w:r w:rsidRPr="006610F5">
              <w:t>Коэффициент мощности: не менее 0,78;</w:t>
            </w:r>
          </w:p>
          <w:p w:rsidR="006610F5" w:rsidRPr="006610F5" w:rsidRDefault="006610F5" w:rsidP="000A4F3A">
            <w:r w:rsidRPr="006610F5">
              <w:t>Степень защиты: не менее  1Р 54;</w:t>
            </w:r>
          </w:p>
          <w:p w:rsidR="006610F5" w:rsidRPr="006610F5" w:rsidRDefault="006610F5" w:rsidP="000A4F3A">
            <w:r w:rsidRPr="006610F5">
              <w:t xml:space="preserve">Масса: не более </w:t>
            </w:r>
            <w:smartTag w:uri="urn:schemas-microsoft-com:office:smarttags" w:element="metricconverter">
              <w:smartTagPr>
                <w:attr w:name="ProductID" w:val="8,4 кг"/>
              </w:smartTagPr>
              <w:r w:rsidRPr="006610F5">
                <w:t>8,4 кг</w:t>
              </w:r>
            </w:smartTag>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32</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 xml:space="preserve">Скрепа </w:t>
            </w:r>
            <w:r w:rsidRPr="00D1046F">
              <w:rPr>
                <w:b/>
                <w:i/>
                <w:color w:val="000000"/>
                <w:lang w:val="en-US"/>
              </w:rPr>
              <w:t>NC</w:t>
            </w:r>
            <w:r w:rsidRPr="00D1046F">
              <w:rPr>
                <w:b/>
                <w:i/>
                <w:color w:val="000000"/>
              </w:rPr>
              <w:t>-20</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 xml:space="preserve">Скрепа монтажная предназначена для фиксирования узла крепления, выполняемого стальной лентой монтажной  при монтаже арматуры (кронштейнов) СИП на железобетонных, деревянных и металлических опорах воздушных линий электропередачи.  Толщина не менее </w:t>
            </w:r>
            <w:smartTag w:uri="urn:schemas-microsoft-com:office:smarttags" w:element="metricconverter">
              <w:smartTagPr>
                <w:attr w:name="ProductID" w:val="1 мм"/>
              </w:smartTagPr>
              <w:r w:rsidRPr="006610F5">
                <w:t>1 мм</w:t>
              </w:r>
            </w:smartTag>
            <w:r w:rsidRPr="006610F5">
              <w:t>.</w:t>
            </w:r>
          </w:p>
        </w:tc>
      </w:tr>
      <w:tr w:rsidR="006610F5" w:rsidTr="006610F5">
        <w:trPr>
          <w:trHeight w:val="543"/>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33</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 xml:space="preserve">Скрепа CF-20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 xml:space="preserve">Скрепа монтажная предназначена для фиксирования узла крепления, выполняемого стальной лентой монтажной  при монтаже арматуры (кронштейнов) СИП на железобетонных, деревянных и металлических опорах воздушных линий электропередачи. Толщина не менее </w:t>
            </w:r>
            <w:smartTag w:uri="urn:schemas-microsoft-com:office:smarttags" w:element="metricconverter">
              <w:smartTagPr>
                <w:attr w:name="ProductID" w:val="1 мм"/>
              </w:smartTagPr>
              <w:r w:rsidRPr="006610F5">
                <w:t>1 мм</w:t>
              </w:r>
            </w:smartTag>
            <w:r w:rsidRPr="006610F5">
              <w:t xml:space="preserve">  </w:t>
            </w:r>
          </w:p>
        </w:tc>
      </w:tr>
      <w:tr w:rsidR="006610F5" w:rsidTr="006610F5">
        <w:trPr>
          <w:trHeight w:val="729"/>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34</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 xml:space="preserve">Стяжной хомут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 xml:space="preserve">Используются для стяжки пучков проводов СИП и крепления к арматуре. Хомуты монтируются с помощью инструмента RIL9. </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35</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 xml:space="preserve">Счетчик Меркурий 230 </w:t>
            </w:r>
            <w:r w:rsidRPr="00D1046F">
              <w:rPr>
                <w:b/>
                <w:i/>
                <w:color w:val="000000"/>
                <w:sz w:val="20"/>
                <w:szCs w:val="20"/>
                <w:lang w:val="en-US"/>
              </w:rPr>
              <w:t>ART</w:t>
            </w:r>
            <w:r w:rsidRPr="00D1046F">
              <w:rPr>
                <w:b/>
                <w:i/>
                <w:color w:val="000000"/>
                <w:sz w:val="20"/>
                <w:szCs w:val="20"/>
              </w:rPr>
              <w:t>-03  (или эквивалент)</w:t>
            </w:r>
          </w:p>
          <w:p w:rsidR="006610F5" w:rsidRPr="00D1046F" w:rsidRDefault="006610F5" w:rsidP="000A4F3A">
            <w:pPr>
              <w:pStyle w:val="af0"/>
              <w:rPr>
                <w:b/>
                <w:i/>
                <w:color w:val="000000"/>
                <w:sz w:val="20"/>
                <w:szCs w:val="20"/>
              </w:rPr>
            </w:pP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spacing w:before="0" w:beforeAutospacing="0" w:after="0" w:afterAutospacing="0"/>
              <w:rPr>
                <w:sz w:val="20"/>
                <w:szCs w:val="20"/>
              </w:rPr>
            </w:pPr>
            <w:r w:rsidRPr="006610F5">
              <w:rPr>
                <w:sz w:val="20"/>
                <w:szCs w:val="20"/>
              </w:rPr>
              <w:t>Номинальное напряжение: 3*230/400В;</w:t>
            </w:r>
          </w:p>
          <w:p w:rsidR="006610F5" w:rsidRPr="006610F5" w:rsidRDefault="006610F5" w:rsidP="000A4F3A">
            <w:pPr>
              <w:pStyle w:val="af0"/>
              <w:spacing w:before="0" w:beforeAutospacing="0" w:after="0" w:afterAutospacing="0"/>
              <w:rPr>
                <w:sz w:val="20"/>
                <w:szCs w:val="20"/>
              </w:rPr>
            </w:pPr>
            <w:r w:rsidRPr="006610F5">
              <w:rPr>
                <w:sz w:val="20"/>
                <w:szCs w:val="20"/>
              </w:rPr>
              <w:t>Номинальный/максимальный ток: 5/7,5 А;</w:t>
            </w:r>
          </w:p>
          <w:p w:rsidR="006610F5" w:rsidRPr="006610F5" w:rsidRDefault="006610F5" w:rsidP="000A4F3A">
            <w:pPr>
              <w:pStyle w:val="af0"/>
              <w:spacing w:before="0" w:beforeAutospacing="0" w:after="0" w:afterAutospacing="0"/>
              <w:rPr>
                <w:sz w:val="20"/>
                <w:szCs w:val="20"/>
              </w:rPr>
            </w:pPr>
            <w:r w:rsidRPr="006610F5">
              <w:rPr>
                <w:sz w:val="20"/>
                <w:szCs w:val="20"/>
              </w:rPr>
              <w:t>Класс точности активной энергии не более 0,5;</w:t>
            </w:r>
          </w:p>
          <w:p w:rsidR="006610F5" w:rsidRPr="006610F5" w:rsidRDefault="006610F5" w:rsidP="000A4F3A">
            <w:pPr>
              <w:pStyle w:val="af0"/>
              <w:spacing w:before="0" w:beforeAutospacing="0" w:after="0" w:afterAutospacing="0"/>
              <w:rPr>
                <w:sz w:val="20"/>
                <w:szCs w:val="20"/>
              </w:rPr>
            </w:pPr>
            <w:r w:rsidRPr="006610F5">
              <w:rPr>
                <w:sz w:val="20"/>
                <w:szCs w:val="20"/>
              </w:rPr>
              <w:t>Класс точности реактивной энергии не более 1,0</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36</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Траверса ТН-9</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rPr>
                <w:bCs/>
                <w:iCs/>
                <w:sz w:val="20"/>
                <w:szCs w:val="20"/>
              </w:rPr>
            </w:pPr>
            <w:r w:rsidRPr="006610F5">
              <w:rPr>
                <w:sz w:val="20"/>
                <w:szCs w:val="20"/>
              </w:rPr>
              <w:t>Служит для крепления проводов линий электроснабжения.</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37</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Траверса ТН-4</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rPr>
                <w:bCs/>
                <w:iCs/>
                <w:sz w:val="20"/>
                <w:szCs w:val="20"/>
              </w:rPr>
            </w:pPr>
            <w:r w:rsidRPr="006610F5">
              <w:rPr>
                <w:sz w:val="20"/>
                <w:szCs w:val="20"/>
              </w:rPr>
              <w:t>Служит для крепления проводов линий электроснабжения.</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38</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sz w:val="20"/>
                <w:szCs w:val="20"/>
              </w:rPr>
              <w:t xml:space="preserve">Хомут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rPr>
                <w:sz w:val="20"/>
                <w:szCs w:val="20"/>
              </w:rPr>
            </w:pPr>
            <w:r w:rsidRPr="006610F5">
              <w:rPr>
                <w:sz w:val="20"/>
                <w:szCs w:val="20"/>
              </w:rPr>
              <w:t>Предназначен для предотвращения разделения скрученных в пучок проводов СИП.</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39</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Шкаф управления уличным освещением И710</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spacing w:before="0" w:beforeAutospacing="0" w:after="0" w:afterAutospacing="0"/>
              <w:rPr>
                <w:bCs/>
                <w:sz w:val="20"/>
                <w:szCs w:val="20"/>
              </w:rPr>
            </w:pPr>
            <w:r w:rsidRPr="006610F5">
              <w:rPr>
                <w:bCs/>
                <w:iCs/>
                <w:sz w:val="20"/>
                <w:szCs w:val="20"/>
              </w:rPr>
              <w:t>Сварную металлоконструкция напольного исполнения с козырьком над дверью.</w:t>
            </w:r>
            <w:r w:rsidRPr="006610F5">
              <w:rPr>
                <w:sz w:val="20"/>
                <w:szCs w:val="20"/>
              </w:rPr>
              <w:t xml:space="preserve"> </w:t>
            </w:r>
            <w:r w:rsidRPr="006610F5">
              <w:rPr>
                <w:bCs/>
                <w:iCs/>
                <w:sz w:val="20"/>
                <w:szCs w:val="20"/>
              </w:rPr>
              <w:t xml:space="preserve">Степень защиты шкафа не менее </w:t>
            </w:r>
            <w:r w:rsidRPr="006610F5">
              <w:rPr>
                <w:bCs/>
                <w:iCs/>
                <w:sz w:val="20"/>
                <w:szCs w:val="20"/>
                <w:lang w:val="en-US"/>
              </w:rPr>
              <w:t>IP</w:t>
            </w:r>
            <w:r w:rsidRPr="006610F5">
              <w:rPr>
                <w:bCs/>
                <w:iCs/>
                <w:sz w:val="20"/>
                <w:szCs w:val="20"/>
              </w:rPr>
              <w:t xml:space="preserve">00 – со стороны дна, не менее </w:t>
            </w:r>
            <w:r w:rsidRPr="006610F5">
              <w:rPr>
                <w:bCs/>
                <w:iCs/>
                <w:sz w:val="20"/>
                <w:szCs w:val="20"/>
                <w:lang w:val="en-US"/>
              </w:rPr>
              <w:t>IP</w:t>
            </w:r>
            <w:r w:rsidRPr="006610F5">
              <w:rPr>
                <w:bCs/>
                <w:iCs/>
                <w:sz w:val="20"/>
                <w:szCs w:val="20"/>
              </w:rPr>
              <w:t>54 – с других сторон. Внутри щита установлена монтажная панель с аппаратурой. Ввод в щит осуществляется снизу.</w:t>
            </w:r>
          </w:p>
        </w:tc>
      </w:tr>
    </w:tbl>
    <w:p w:rsidR="00774F7E" w:rsidRPr="004564E5" w:rsidRDefault="00774F7E" w:rsidP="00774F7E">
      <w:pPr>
        <w:jc w:val="both"/>
        <w:rPr>
          <w:i/>
          <w:sz w:val="24"/>
          <w:szCs w:val="24"/>
        </w:rPr>
      </w:pPr>
    </w:p>
    <w:p w:rsidR="00774F7E" w:rsidRPr="00407CC5" w:rsidRDefault="00AC0BF5" w:rsidP="00774F7E">
      <w:pPr>
        <w:ind w:firstLine="540"/>
        <w:jc w:val="center"/>
        <w:rPr>
          <w:b/>
          <w:sz w:val="24"/>
          <w:szCs w:val="24"/>
          <w:highlight w:val="yellow"/>
        </w:rPr>
      </w:pPr>
      <w:r>
        <w:rPr>
          <w:b/>
          <w:sz w:val="24"/>
          <w:szCs w:val="24"/>
        </w:rPr>
        <w:t>3</w:t>
      </w:r>
      <w:r w:rsidR="00774F7E" w:rsidRPr="00064173">
        <w:rPr>
          <w:b/>
          <w:sz w:val="24"/>
          <w:szCs w:val="24"/>
        </w:rPr>
        <w:t>. Требования к ка</w:t>
      </w:r>
      <w:r w:rsidR="006610F5">
        <w:rPr>
          <w:b/>
          <w:sz w:val="24"/>
          <w:szCs w:val="24"/>
        </w:rPr>
        <w:t>ч</w:t>
      </w:r>
      <w:r w:rsidR="00774F7E" w:rsidRPr="00064173">
        <w:rPr>
          <w:b/>
          <w:sz w:val="24"/>
          <w:szCs w:val="24"/>
        </w:rPr>
        <w:t>еству, результатам и безопасности работ.</w:t>
      </w:r>
    </w:p>
    <w:p w:rsidR="00AE1060" w:rsidRDefault="00AE1060" w:rsidP="00AE1060">
      <w:pPr>
        <w:widowControl/>
        <w:suppressAutoHyphens/>
        <w:autoSpaceDE/>
        <w:autoSpaceDN/>
        <w:adjustRightInd/>
        <w:ind w:firstLine="540"/>
        <w:jc w:val="both"/>
        <w:rPr>
          <w:color w:val="000000"/>
          <w:sz w:val="24"/>
          <w:szCs w:val="24"/>
          <w:lang w:eastAsia="ar-SA"/>
        </w:rPr>
      </w:pPr>
      <w:r w:rsidRPr="00AE1060">
        <w:rPr>
          <w:color w:val="000000"/>
          <w:sz w:val="24"/>
          <w:szCs w:val="24"/>
          <w:lang w:eastAsia="ar-SA"/>
        </w:rPr>
        <w:t>Надлежащим образом выполненными работами считаются работы, выполненные с соблюдением технологии производства работ, сроков и произведенные в соответствии с правилами техники безопасности.</w:t>
      </w:r>
    </w:p>
    <w:p w:rsidR="00A36F10" w:rsidRPr="00A36F10" w:rsidRDefault="00A36F10" w:rsidP="00A36F10">
      <w:pPr>
        <w:tabs>
          <w:tab w:val="left" w:pos="1260"/>
        </w:tabs>
        <w:suppressAutoHyphens/>
        <w:jc w:val="both"/>
        <w:rPr>
          <w:sz w:val="24"/>
          <w:szCs w:val="24"/>
        </w:rPr>
      </w:pPr>
      <w:r w:rsidRPr="00A36F10">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A36F10" w:rsidRPr="00A36F10" w:rsidRDefault="00A36F10" w:rsidP="00A36F10">
      <w:pPr>
        <w:tabs>
          <w:tab w:val="left" w:pos="1260"/>
        </w:tabs>
        <w:suppressAutoHyphens/>
        <w:jc w:val="both"/>
        <w:rPr>
          <w:sz w:val="24"/>
          <w:szCs w:val="24"/>
        </w:rPr>
      </w:pPr>
      <w:r w:rsidRPr="00A36F10">
        <w:rPr>
          <w:sz w:val="24"/>
          <w:szCs w:val="24"/>
        </w:rPr>
        <w:t xml:space="preserve">- Правил устройства электроустановок (ПУЭ) (7-е издание), утвержденных Минтопэнерго России 06.10.1999; </w:t>
      </w:r>
    </w:p>
    <w:p w:rsidR="00A36F10" w:rsidRPr="00A36F10" w:rsidRDefault="00A36F10" w:rsidP="00A36F10">
      <w:pPr>
        <w:tabs>
          <w:tab w:val="left" w:pos="1260"/>
        </w:tabs>
        <w:suppressAutoHyphens/>
        <w:jc w:val="both"/>
        <w:rPr>
          <w:sz w:val="24"/>
          <w:szCs w:val="24"/>
        </w:rPr>
      </w:pPr>
      <w:r w:rsidRPr="00A36F10">
        <w:rPr>
          <w:sz w:val="24"/>
          <w:szCs w:val="24"/>
        </w:rPr>
        <w:t xml:space="preserve">- Приказа Минэнерго РФ от 19 июня 2003 № 229 «Об утверждении Правил технической эксплуатации электрических станций и сетей Российской Федерации»; </w:t>
      </w:r>
    </w:p>
    <w:p w:rsidR="00A36F10" w:rsidRPr="00A36F10" w:rsidRDefault="00A36F10" w:rsidP="00A36F10">
      <w:pPr>
        <w:tabs>
          <w:tab w:val="left" w:pos="1260"/>
        </w:tabs>
        <w:suppressAutoHyphens/>
        <w:jc w:val="both"/>
        <w:rPr>
          <w:sz w:val="24"/>
          <w:szCs w:val="24"/>
        </w:rPr>
      </w:pPr>
      <w:r w:rsidRPr="00A36F10">
        <w:rPr>
          <w:sz w:val="24"/>
          <w:szCs w:val="24"/>
        </w:rPr>
        <w:t xml:space="preserve">- СП 52.13330.2011 «Свод правил. Естественное и искусственное освещение. Актуализированная редакция СНиП 23-05-95*»; </w:t>
      </w:r>
    </w:p>
    <w:p w:rsidR="00A36F10" w:rsidRPr="00A36F10" w:rsidRDefault="00A36F10" w:rsidP="00A36F10">
      <w:pPr>
        <w:tabs>
          <w:tab w:val="left" w:pos="1260"/>
        </w:tabs>
        <w:suppressAutoHyphens/>
        <w:jc w:val="both"/>
        <w:rPr>
          <w:sz w:val="24"/>
          <w:szCs w:val="24"/>
        </w:rPr>
      </w:pPr>
      <w:r w:rsidRPr="00A36F10">
        <w:rPr>
          <w:sz w:val="24"/>
          <w:szCs w:val="24"/>
        </w:rPr>
        <w:lastRenderedPageBreak/>
        <w:t>- СНиП 3.05.06-85 «Электротехнические устройства»;</w:t>
      </w:r>
    </w:p>
    <w:p w:rsidR="00A36F10" w:rsidRPr="00A36F10" w:rsidRDefault="00A36F10" w:rsidP="00A36F10">
      <w:pPr>
        <w:tabs>
          <w:tab w:val="left" w:pos="1260"/>
        </w:tabs>
        <w:suppressAutoHyphens/>
        <w:jc w:val="both"/>
        <w:rPr>
          <w:sz w:val="24"/>
          <w:szCs w:val="24"/>
        </w:rPr>
      </w:pPr>
      <w:r w:rsidRPr="00A36F10">
        <w:rPr>
          <w:sz w:val="24"/>
          <w:szCs w:val="24"/>
        </w:rPr>
        <w:t xml:space="preserve">- ВСН 37-84 «Инструкция по организации движения и ограждению мест производства дорожных работ»; </w:t>
      </w:r>
    </w:p>
    <w:p w:rsidR="009B5FAA" w:rsidRPr="00D02A40" w:rsidRDefault="00A36F10" w:rsidP="00A36F10">
      <w:pPr>
        <w:tabs>
          <w:tab w:val="left" w:pos="1260"/>
        </w:tabs>
        <w:suppressAutoHyphens/>
        <w:jc w:val="both"/>
        <w:rPr>
          <w:iCs/>
          <w:color w:val="000000"/>
          <w:sz w:val="24"/>
          <w:szCs w:val="24"/>
          <w:lang w:eastAsia="en-US"/>
        </w:rPr>
      </w:pPr>
      <w:r w:rsidRPr="00A36F10">
        <w:rPr>
          <w:sz w:val="24"/>
          <w:szCs w:val="24"/>
        </w:rPr>
        <w:t>-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утверждённого постановлением Госстандарта России от 11.10.93 № 221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капитальном ремонте объектов.</w:t>
      </w:r>
    </w:p>
    <w:p w:rsidR="00C10322" w:rsidRPr="005357CE" w:rsidRDefault="00C10322" w:rsidP="008F4056">
      <w:pPr>
        <w:widowControl/>
        <w:suppressAutoHyphens/>
        <w:autoSpaceDE/>
        <w:autoSpaceDN/>
        <w:adjustRightInd/>
        <w:jc w:val="both"/>
        <w:rPr>
          <w:sz w:val="24"/>
          <w:szCs w:val="24"/>
          <w:lang w:eastAsia="ar-SA"/>
        </w:rPr>
      </w:pPr>
    </w:p>
    <w:p w:rsidR="00774F7E" w:rsidRPr="00AC0BF5" w:rsidRDefault="00AC0BF5" w:rsidP="00774F7E">
      <w:pPr>
        <w:jc w:val="center"/>
        <w:rPr>
          <w:b/>
          <w:sz w:val="24"/>
          <w:szCs w:val="24"/>
        </w:rPr>
      </w:pPr>
      <w:r>
        <w:rPr>
          <w:b/>
          <w:sz w:val="24"/>
          <w:szCs w:val="24"/>
        </w:rPr>
        <w:t>4</w:t>
      </w:r>
      <w:r w:rsidR="00774F7E" w:rsidRPr="00AC0BF5">
        <w:rPr>
          <w:b/>
          <w:sz w:val="24"/>
          <w:szCs w:val="24"/>
        </w:rPr>
        <w:t>. Требования к сроку предоставления гарантии качества работ.</w:t>
      </w:r>
    </w:p>
    <w:p w:rsidR="009B5FAA" w:rsidRDefault="009B5FAA" w:rsidP="009B5FAA">
      <w:pPr>
        <w:widowControl/>
        <w:suppressAutoHyphens/>
        <w:autoSpaceDE/>
        <w:autoSpaceDN/>
        <w:adjustRightInd/>
        <w:ind w:firstLine="708"/>
        <w:jc w:val="both"/>
        <w:rPr>
          <w:color w:val="000000"/>
          <w:sz w:val="24"/>
          <w:szCs w:val="24"/>
        </w:rPr>
      </w:pPr>
    </w:p>
    <w:p w:rsidR="00A36F10" w:rsidRPr="00A36F10" w:rsidRDefault="00A36F10" w:rsidP="00A36F10">
      <w:pPr>
        <w:widowControl/>
        <w:suppressAutoHyphens/>
        <w:autoSpaceDE/>
        <w:autoSpaceDN/>
        <w:adjustRightInd/>
        <w:ind w:firstLine="708"/>
        <w:jc w:val="both"/>
        <w:rPr>
          <w:color w:val="000000"/>
          <w:sz w:val="24"/>
          <w:szCs w:val="24"/>
        </w:rPr>
      </w:pPr>
      <w:r w:rsidRPr="00A36F10">
        <w:rPr>
          <w:color w:val="000000"/>
          <w:sz w:val="24"/>
          <w:szCs w:val="24"/>
        </w:rPr>
        <w:t xml:space="preserve">Гарантийный срок на выполненные работы по капитальному ремонту </w:t>
      </w:r>
      <w:r w:rsidR="00D560A6">
        <w:rPr>
          <w:color w:val="000000"/>
          <w:sz w:val="24"/>
          <w:szCs w:val="24"/>
        </w:rPr>
        <w:t xml:space="preserve">линий наружного </w:t>
      </w:r>
      <w:r w:rsidRPr="00A36F10">
        <w:rPr>
          <w:color w:val="000000"/>
          <w:sz w:val="24"/>
          <w:szCs w:val="24"/>
        </w:rPr>
        <w:t>освещения составляет 2 (Два) года.</w:t>
      </w:r>
    </w:p>
    <w:p w:rsidR="00A36F10" w:rsidRPr="00A36F10" w:rsidRDefault="00A36F10" w:rsidP="00A36F10">
      <w:pPr>
        <w:widowControl/>
        <w:suppressAutoHyphens/>
        <w:autoSpaceDE/>
        <w:autoSpaceDN/>
        <w:adjustRightInd/>
        <w:ind w:firstLine="708"/>
        <w:jc w:val="both"/>
        <w:rPr>
          <w:color w:val="000000"/>
          <w:sz w:val="24"/>
          <w:szCs w:val="24"/>
        </w:rPr>
      </w:pPr>
      <w:r w:rsidRPr="00A36F10">
        <w:rPr>
          <w:color w:val="000000"/>
          <w:sz w:val="24"/>
          <w:szCs w:val="24"/>
        </w:rPr>
        <w:t>Гарантийный срок начинается с момента подписания акта приемочной комиссией. Гарантийные обязательства оформляются в виде паспорта в составе исполнительной документации.</w:t>
      </w:r>
    </w:p>
    <w:p w:rsidR="00774F7E" w:rsidRDefault="00774F7E" w:rsidP="00774F7E"/>
    <w:p w:rsidR="00774F7E" w:rsidRPr="003F19F1" w:rsidRDefault="00774F7E" w:rsidP="00774F7E"/>
    <w:p w:rsidR="00F44078" w:rsidRDefault="00F44078"/>
    <w:sectPr w:rsidR="00F44078" w:rsidSect="001134CA">
      <w:footerReference w:type="default" r:id="rId13"/>
      <w:footerReference w:type="first" r:id="rId14"/>
      <w:pgSz w:w="11906" w:h="16838"/>
      <w:pgMar w:top="1134" w:right="849"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2B1" w:rsidRDefault="007C22B1" w:rsidP="00552A5A">
      <w:r>
        <w:separator/>
      </w:r>
    </w:p>
  </w:endnote>
  <w:endnote w:type="continuationSeparator" w:id="0">
    <w:p w:rsidR="007C22B1" w:rsidRDefault="007C22B1"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EndPr/>
    <w:sdtContent>
      <w:p w:rsidR="0021218E" w:rsidRDefault="0021218E">
        <w:pPr>
          <w:pStyle w:val="a4"/>
          <w:jc w:val="right"/>
        </w:pPr>
        <w:r>
          <w:fldChar w:fldCharType="begin"/>
        </w:r>
        <w:r>
          <w:instrText>PAGE   \* MERGEFORMAT</w:instrText>
        </w:r>
        <w:r>
          <w:fldChar w:fldCharType="separate"/>
        </w:r>
        <w:r w:rsidR="00023C96">
          <w:rPr>
            <w:noProof/>
          </w:rPr>
          <w:t>31</w:t>
        </w:r>
        <w:r>
          <w:fldChar w:fldCharType="end"/>
        </w:r>
      </w:p>
    </w:sdtContent>
  </w:sdt>
  <w:p w:rsidR="0021218E" w:rsidRDefault="0021218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8E" w:rsidRDefault="0021218E">
    <w:pPr>
      <w:pStyle w:val="a4"/>
      <w:jc w:val="right"/>
    </w:pPr>
  </w:p>
  <w:p w:rsidR="0021218E" w:rsidRDefault="002121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2B1" w:rsidRDefault="007C22B1" w:rsidP="00552A5A">
      <w:r>
        <w:separator/>
      </w:r>
    </w:p>
  </w:footnote>
  <w:footnote w:type="continuationSeparator" w:id="0">
    <w:p w:rsidR="007C22B1" w:rsidRDefault="007C22B1" w:rsidP="00552A5A">
      <w:r>
        <w:continuationSeparator/>
      </w:r>
    </w:p>
  </w:footnote>
  <w:footnote w:id="1">
    <w:p w:rsidR="0021218E" w:rsidRDefault="0021218E" w:rsidP="00133C0D">
      <w:pPr>
        <w:pStyle w:val="ab"/>
      </w:pPr>
      <w:r w:rsidRPr="00AC3196">
        <w:rPr>
          <w:rStyle w:val="aff9"/>
          <w:sz w:val="24"/>
        </w:rPr>
        <w:t>*</w:t>
      </w:r>
      <w:r>
        <w:tab/>
        <w:t>В соответствии с системой налогообложения, применяемой участником размещения заказа</w:t>
      </w:r>
    </w:p>
  </w:footnote>
  <w:footnote w:id="2">
    <w:p w:rsidR="0021218E" w:rsidRDefault="0021218E" w:rsidP="00070DC9">
      <w:pPr>
        <w:pStyle w:val="ab"/>
      </w:pPr>
      <w:r w:rsidRPr="00BE6996">
        <w:rPr>
          <w:rStyle w:val="aff9"/>
          <w:sz w:val="24"/>
        </w:rPr>
        <w:t>*</w:t>
      </w:r>
      <w:r>
        <w:tab/>
      </w:r>
      <w:r w:rsidRPr="00BE6996">
        <w:rPr>
          <w:szCs w:val="24"/>
        </w:rPr>
        <w:t xml:space="preserve">Локальная смета размещена отдельным файлом на сайте </w:t>
      </w:r>
      <w:r w:rsidRPr="00BE6996">
        <w:rPr>
          <w:b/>
          <w:szCs w:val="24"/>
          <w:u w:val="single"/>
          <w:lang w:val="en-US"/>
        </w:rPr>
        <w:t>www</w:t>
      </w:r>
      <w:r w:rsidRPr="00BE6996">
        <w:rPr>
          <w:b/>
          <w:szCs w:val="24"/>
          <w:u w:val="single"/>
        </w:rPr>
        <w:t>.</w:t>
      </w:r>
      <w:r w:rsidRPr="00BE6996">
        <w:rPr>
          <w:b/>
          <w:szCs w:val="24"/>
          <w:u w:val="single"/>
          <w:lang w:val="en-US"/>
        </w:rPr>
        <w:t>zakupki</w:t>
      </w:r>
      <w:r w:rsidRPr="00BE6996">
        <w:rPr>
          <w:b/>
          <w:szCs w:val="24"/>
          <w:u w:val="single"/>
        </w:rPr>
        <w:t>.</w:t>
      </w:r>
      <w:r w:rsidRPr="00BE6996">
        <w:rPr>
          <w:b/>
          <w:szCs w:val="24"/>
          <w:u w:val="single"/>
          <w:lang w:val="en-US"/>
        </w:rPr>
        <w:t>gov</w:t>
      </w:r>
      <w:r w:rsidRPr="00BE6996">
        <w:rPr>
          <w:b/>
          <w:szCs w:val="24"/>
          <w:u w:val="single"/>
        </w:rPr>
        <w:t>.</w:t>
      </w:r>
      <w:r w:rsidRPr="00BE6996">
        <w:rPr>
          <w:b/>
          <w:szCs w:val="24"/>
          <w:u w:val="single"/>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757BA"/>
    <w:multiLevelType w:val="multilevel"/>
    <w:tmpl w:val="0BFC283E"/>
    <w:lvl w:ilvl="0">
      <w:start w:val="8"/>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3">
    <w:nsid w:val="4AD62C6E"/>
    <w:multiLevelType w:val="hybridMultilevel"/>
    <w:tmpl w:val="3800C72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256BF0"/>
    <w:multiLevelType w:val="multilevel"/>
    <w:tmpl w:val="847E4286"/>
    <w:lvl w:ilvl="0">
      <w:start w:val="10"/>
      <w:numFmt w:val="decimal"/>
      <w:lvlText w:val="%1."/>
      <w:lvlJc w:val="left"/>
      <w:pPr>
        <w:ind w:left="480" w:hanging="480"/>
      </w:pPr>
      <w:rPr>
        <w:rFonts w:eastAsia="Times New Roman" w:hint="default"/>
      </w:rPr>
    </w:lvl>
    <w:lvl w:ilvl="1">
      <w:start w:val="4"/>
      <w:numFmt w:val="decimal"/>
      <w:lvlText w:val="%1.%2."/>
      <w:lvlJc w:val="left"/>
      <w:pPr>
        <w:ind w:left="764" w:hanging="48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68A6469"/>
    <w:multiLevelType w:val="multilevel"/>
    <w:tmpl w:val="B7360F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429"/>
        </w:tabs>
        <w:ind w:left="1089"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2">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FD90116"/>
    <w:multiLevelType w:val="hybridMultilevel"/>
    <w:tmpl w:val="93FA4B46"/>
    <w:lvl w:ilvl="0" w:tplc="FFFFFFFF">
      <w:start w:val="1"/>
      <w:numFmt w:val="bullet"/>
      <w:lvlText w:val="–"/>
      <w:lvlJc w:val="left"/>
      <w:pPr>
        <w:tabs>
          <w:tab w:val="num" w:pos="387"/>
        </w:tabs>
        <w:ind w:left="387" w:hanging="387"/>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5"/>
  </w:num>
  <w:num w:numId="3">
    <w:abstractNumId w:val="21"/>
  </w:num>
  <w:num w:numId="4">
    <w:abstractNumId w:val="18"/>
  </w:num>
  <w:num w:numId="5">
    <w:abstractNumId w:val="16"/>
  </w:num>
  <w:num w:numId="6">
    <w:abstractNumId w:val="10"/>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7"/>
  </w:num>
  <w:num w:numId="12">
    <w:abstractNumId w:val="2"/>
  </w:num>
  <w:num w:numId="13">
    <w:abstractNumId w:val="9"/>
  </w:num>
  <w:num w:numId="14">
    <w:abstractNumId w:val="7"/>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
  </w:num>
  <w:num w:numId="23">
    <w:abstractNumId w:val="3"/>
  </w:num>
  <w:num w:numId="24">
    <w:abstractNumId w:val="19"/>
  </w:num>
  <w:num w:numId="25">
    <w:abstractNumId w:val="13"/>
  </w:num>
  <w:num w:numId="26">
    <w:abstractNumId w:val="11"/>
  </w:num>
  <w:num w:numId="27">
    <w:abstractNumId w:val="4"/>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0524A"/>
    <w:rsid w:val="00010CF8"/>
    <w:rsid w:val="00021951"/>
    <w:rsid w:val="00023C96"/>
    <w:rsid w:val="0003085A"/>
    <w:rsid w:val="000334D4"/>
    <w:rsid w:val="00042DDC"/>
    <w:rsid w:val="00043B6A"/>
    <w:rsid w:val="000532E7"/>
    <w:rsid w:val="00054652"/>
    <w:rsid w:val="00057188"/>
    <w:rsid w:val="00061151"/>
    <w:rsid w:val="00064173"/>
    <w:rsid w:val="00065148"/>
    <w:rsid w:val="0006550A"/>
    <w:rsid w:val="00070DC9"/>
    <w:rsid w:val="000743AE"/>
    <w:rsid w:val="00075BF8"/>
    <w:rsid w:val="00080890"/>
    <w:rsid w:val="00083B44"/>
    <w:rsid w:val="00086878"/>
    <w:rsid w:val="000872AF"/>
    <w:rsid w:val="000A4F3A"/>
    <w:rsid w:val="000C312C"/>
    <w:rsid w:val="000C498B"/>
    <w:rsid w:val="000D0E69"/>
    <w:rsid w:val="000D658B"/>
    <w:rsid w:val="000D6758"/>
    <w:rsid w:val="000F140C"/>
    <w:rsid w:val="000F4B04"/>
    <w:rsid w:val="00100CA1"/>
    <w:rsid w:val="001028BF"/>
    <w:rsid w:val="001134CA"/>
    <w:rsid w:val="001234D5"/>
    <w:rsid w:val="00133C0D"/>
    <w:rsid w:val="001423E0"/>
    <w:rsid w:val="00163D4B"/>
    <w:rsid w:val="0016744E"/>
    <w:rsid w:val="00185C49"/>
    <w:rsid w:val="001A0C0D"/>
    <w:rsid w:val="001A2065"/>
    <w:rsid w:val="001A23F0"/>
    <w:rsid w:val="001A5128"/>
    <w:rsid w:val="001B70F8"/>
    <w:rsid w:val="001D6FC1"/>
    <w:rsid w:val="00203D26"/>
    <w:rsid w:val="00204E4D"/>
    <w:rsid w:val="00207499"/>
    <w:rsid w:val="0021218E"/>
    <w:rsid w:val="00222387"/>
    <w:rsid w:val="00231B17"/>
    <w:rsid w:val="002447B4"/>
    <w:rsid w:val="00246E6C"/>
    <w:rsid w:val="0025088C"/>
    <w:rsid w:val="00254873"/>
    <w:rsid w:val="00271FA6"/>
    <w:rsid w:val="002A389C"/>
    <w:rsid w:val="002B6249"/>
    <w:rsid w:val="002C305C"/>
    <w:rsid w:val="002D5F2F"/>
    <w:rsid w:val="002E7CE5"/>
    <w:rsid w:val="002F711C"/>
    <w:rsid w:val="00306770"/>
    <w:rsid w:val="00312579"/>
    <w:rsid w:val="00317409"/>
    <w:rsid w:val="0032482A"/>
    <w:rsid w:val="00334AD8"/>
    <w:rsid w:val="00343E49"/>
    <w:rsid w:val="003505CE"/>
    <w:rsid w:val="0035737E"/>
    <w:rsid w:val="00363862"/>
    <w:rsid w:val="0037227B"/>
    <w:rsid w:val="00373008"/>
    <w:rsid w:val="0037360A"/>
    <w:rsid w:val="00373C11"/>
    <w:rsid w:val="003A39E2"/>
    <w:rsid w:val="003A3C89"/>
    <w:rsid w:val="003B05B3"/>
    <w:rsid w:val="003B3161"/>
    <w:rsid w:val="003C05CC"/>
    <w:rsid w:val="003C6A19"/>
    <w:rsid w:val="003D4E01"/>
    <w:rsid w:val="003D5DB0"/>
    <w:rsid w:val="003E008C"/>
    <w:rsid w:val="003E05B7"/>
    <w:rsid w:val="003F7402"/>
    <w:rsid w:val="004036CA"/>
    <w:rsid w:val="00403FCA"/>
    <w:rsid w:val="00407CC5"/>
    <w:rsid w:val="004231AA"/>
    <w:rsid w:val="00435037"/>
    <w:rsid w:val="00441464"/>
    <w:rsid w:val="00447140"/>
    <w:rsid w:val="004564E5"/>
    <w:rsid w:val="00470EA7"/>
    <w:rsid w:val="00475E03"/>
    <w:rsid w:val="00476C74"/>
    <w:rsid w:val="00484F9D"/>
    <w:rsid w:val="00491119"/>
    <w:rsid w:val="00494510"/>
    <w:rsid w:val="004952F6"/>
    <w:rsid w:val="004A0EBF"/>
    <w:rsid w:val="004A27E4"/>
    <w:rsid w:val="004A7AD1"/>
    <w:rsid w:val="004B56AC"/>
    <w:rsid w:val="004C0E5C"/>
    <w:rsid w:val="004C317D"/>
    <w:rsid w:val="004D0932"/>
    <w:rsid w:val="004D58E7"/>
    <w:rsid w:val="004D7210"/>
    <w:rsid w:val="004E0660"/>
    <w:rsid w:val="004E1CDE"/>
    <w:rsid w:val="004E2B5F"/>
    <w:rsid w:val="00500F58"/>
    <w:rsid w:val="005018DD"/>
    <w:rsid w:val="0050511E"/>
    <w:rsid w:val="00510BAD"/>
    <w:rsid w:val="00511168"/>
    <w:rsid w:val="0051117D"/>
    <w:rsid w:val="00513AFD"/>
    <w:rsid w:val="005205FC"/>
    <w:rsid w:val="0052287A"/>
    <w:rsid w:val="00523D5F"/>
    <w:rsid w:val="005357CE"/>
    <w:rsid w:val="00537CD2"/>
    <w:rsid w:val="00552A5A"/>
    <w:rsid w:val="0055366A"/>
    <w:rsid w:val="0055461D"/>
    <w:rsid w:val="005940A2"/>
    <w:rsid w:val="00595892"/>
    <w:rsid w:val="005B6001"/>
    <w:rsid w:val="005B6CE5"/>
    <w:rsid w:val="005C18DD"/>
    <w:rsid w:val="005D73CF"/>
    <w:rsid w:val="005E1D49"/>
    <w:rsid w:val="005E38D5"/>
    <w:rsid w:val="005E7EA2"/>
    <w:rsid w:val="005F1F58"/>
    <w:rsid w:val="00612B43"/>
    <w:rsid w:val="00614F12"/>
    <w:rsid w:val="00617306"/>
    <w:rsid w:val="00652B67"/>
    <w:rsid w:val="00652C7E"/>
    <w:rsid w:val="00653E87"/>
    <w:rsid w:val="006610F5"/>
    <w:rsid w:val="0066227A"/>
    <w:rsid w:val="00666D1A"/>
    <w:rsid w:val="0067134E"/>
    <w:rsid w:val="006743DA"/>
    <w:rsid w:val="006766BC"/>
    <w:rsid w:val="00692ECD"/>
    <w:rsid w:val="006A37C7"/>
    <w:rsid w:val="006A3EC4"/>
    <w:rsid w:val="006A7E30"/>
    <w:rsid w:val="006B5116"/>
    <w:rsid w:val="006C3F1F"/>
    <w:rsid w:val="006E0B76"/>
    <w:rsid w:val="006F038C"/>
    <w:rsid w:val="006F0DB4"/>
    <w:rsid w:val="006F1246"/>
    <w:rsid w:val="006F28C4"/>
    <w:rsid w:val="006F7946"/>
    <w:rsid w:val="00710FAB"/>
    <w:rsid w:val="00713AC0"/>
    <w:rsid w:val="0072517E"/>
    <w:rsid w:val="0073226C"/>
    <w:rsid w:val="00735F6C"/>
    <w:rsid w:val="00737787"/>
    <w:rsid w:val="00774F7E"/>
    <w:rsid w:val="0077588B"/>
    <w:rsid w:val="00796635"/>
    <w:rsid w:val="007A1383"/>
    <w:rsid w:val="007A4D62"/>
    <w:rsid w:val="007A56A4"/>
    <w:rsid w:val="007A5879"/>
    <w:rsid w:val="007A6F99"/>
    <w:rsid w:val="007B4920"/>
    <w:rsid w:val="007C06CE"/>
    <w:rsid w:val="007C22B1"/>
    <w:rsid w:val="007C6C7C"/>
    <w:rsid w:val="007D1357"/>
    <w:rsid w:val="007D58CB"/>
    <w:rsid w:val="007F0DA9"/>
    <w:rsid w:val="007F2276"/>
    <w:rsid w:val="007F57A0"/>
    <w:rsid w:val="007F7136"/>
    <w:rsid w:val="007F72D7"/>
    <w:rsid w:val="008119B9"/>
    <w:rsid w:val="00814928"/>
    <w:rsid w:val="00815EC4"/>
    <w:rsid w:val="008178F3"/>
    <w:rsid w:val="00822139"/>
    <w:rsid w:val="008305F1"/>
    <w:rsid w:val="00830C1A"/>
    <w:rsid w:val="00836E5A"/>
    <w:rsid w:val="008377F2"/>
    <w:rsid w:val="008528F0"/>
    <w:rsid w:val="0085486E"/>
    <w:rsid w:val="00861BD8"/>
    <w:rsid w:val="00865496"/>
    <w:rsid w:val="008655E7"/>
    <w:rsid w:val="008679F1"/>
    <w:rsid w:val="008711FC"/>
    <w:rsid w:val="00871384"/>
    <w:rsid w:val="00871704"/>
    <w:rsid w:val="00875F15"/>
    <w:rsid w:val="0088120C"/>
    <w:rsid w:val="008834E6"/>
    <w:rsid w:val="00885417"/>
    <w:rsid w:val="00885E85"/>
    <w:rsid w:val="008874C4"/>
    <w:rsid w:val="00887EAC"/>
    <w:rsid w:val="008905A7"/>
    <w:rsid w:val="00893C57"/>
    <w:rsid w:val="008A0924"/>
    <w:rsid w:val="008A6528"/>
    <w:rsid w:val="008A6838"/>
    <w:rsid w:val="008A6F54"/>
    <w:rsid w:val="008C1B58"/>
    <w:rsid w:val="008F31D6"/>
    <w:rsid w:val="008F4056"/>
    <w:rsid w:val="00905368"/>
    <w:rsid w:val="00910951"/>
    <w:rsid w:val="00914A9A"/>
    <w:rsid w:val="00931F56"/>
    <w:rsid w:val="009321C7"/>
    <w:rsid w:val="00940799"/>
    <w:rsid w:val="00947E46"/>
    <w:rsid w:val="00955140"/>
    <w:rsid w:val="0095690A"/>
    <w:rsid w:val="00960B53"/>
    <w:rsid w:val="00966284"/>
    <w:rsid w:val="009752AF"/>
    <w:rsid w:val="00987E84"/>
    <w:rsid w:val="00990264"/>
    <w:rsid w:val="009962E7"/>
    <w:rsid w:val="009A01DE"/>
    <w:rsid w:val="009A0FD4"/>
    <w:rsid w:val="009A6BEA"/>
    <w:rsid w:val="009B1F56"/>
    <w:rsid w:val="009B5FAA"/>
    <w:rsid w:val="009C1D06"/>
    <w:rsid w:val="009D1C3B"/>
    <w:rsid w:val="009E4077"/>
    <w:rsid w:val="00A0796F"/>
    <w:rsid w:val="00A126E8"/>
    <w:rsid w:val="00A35D98"/>
    <w:rsid w:val="00A36F10"/>
    <w:rsid w:val="00A41B51"/>
    <w:rsid w:val="00A4318F"/>
    <w:rsid w:val="00A5648B"/>
    <w:rsid w:val="00A656B8"/>
    <w:rsid w:val="00A66B3F"/>
    <w:rsid w:val="00A67514"/>
    <w:rsid w:val="00A80D69"/>
    <w:rsid w:val="00A8147B"/>
    <w:rsid w:val="00A82215"/>
    <w:rsid w:val="00A96C94"/>
    <w:rsid w:val="00AA4A09"/>
    <w:rsid w:val="00AA61E1"/>
    <w:rsid w:val="00AB0386"/>
    <w:rsid w:val="00AC0BF5"/>
    <w:rsid w:val="00AC2AAB"/>
    <w:rsid w:val="00AC3196"/>
    <w:rsid w:val="00AD2C17"/>
    <w:rsid w:val="00AD2E18"/>
    <w:rsid w:val="00AD484E"/>
    <w:rsid w:val="00AE1060"/>
    <w:rsid w:val="00AF2475"/>
    <w:rsid w:val="00B0549C"/>
    <w:rsid w:val="00B145EF"/>
    <w:rsid w:val="00B16BF2"/>
    <w:rsid w:val="00B17E9F"/>
    <w:rsid w:val="00B37B55"/>
    <w:rsid w:val="00B40F6C"/>
    <w:rsid w:val="00B546CB"/>
    <w:rsid w:val="00B5499D"/>
    <w:rsid w:val="00B62DFC"/>
    <w:rsid w:val="00B6649F"/>
    <w:rsid w:val="00B82F83"/>
    <w:rsid w:val="00B83B16"/>
    <w:rsid w:val="00BA39B0"/>
    <w:rsid w:val="00BD4D06"/>
    <w:rsid w:val="00BE4C3E"/>
    <w:rsid w:val="00BE5F4D"/>
    <w:rsid w:val="00BE6996"/>
    <w:rsid w:val="00BE7411"/>
    <w:rsid w:val="00C10322"/>
    <w:rsid w:val="00C1068A"/>
    <w:rsid w:val="00C10E74"/>
    <w:rsid w:val="00C245E1"/>
    <w:rsid w:val="00C3009E"/>
    <w:rsid w:val="00C33003"/>
    <w:rsid w:val="00C52C4C"/>
    <w:rsid w:val="00C5647C"/>
    <w:rsid w:val="00C57BD3"/>
    <w:rsid w:val="00C71410"/>
    <w:rsid w:val="00C7499C"/>
    <w:rsid w:val="00C9018E"/>
    <w:rsid w:val="00C93152"/>
    <w:rsid w:val="00CA34D8"/>
    <w:rsid w:val="00CA4089"/>
    <w:rsid w:val="00CA6985"/>
    <w:rsid w:val="00CA6D0C"/>
    <w:rsid w:val="00CB182D"/>
    <w:rsid w:val="00CB5AB0"/>
    <w:rsid w:val="00CE275B"/>
    <w:rsid w:val="00CE506C"/>
    <w:rsid w:val="00CE7988"/>
    <w:rsid w:val="00CF289C"/>
    <w:rsid w:val="00D02A40"/>
    <w:rsid w:val="00D1046F"/>
    <w:rsid w:val="00D16201"/>
    <w:rsid w:val="00D2407D"/>
    <w:rsid w:val="00D240FD"/>
    <w:rsid w:val="00D329AA"/>
    <w:rsid w:val="00D35394"/>
    <w:rsid w:val="00D37061"/>
    <w:rsid w:val="00D37971"/>
    <w:rsid w:val="00D41118"/>
    <w:rsid w:val="00D41EF2"/>
    <w:rsid w:val="00D42008"/>
    <w:rsid w:val="00D45E3B"/>
    <w:rsid w:val="00D4735D"/>
    <w:rsid w:val="00D560A6"/>
    <w:rsid w:val="00D605CC"/>
    <w:rsid w:val="00D643E8"/>
    <w:rsid w:val="00D716CE"/>
    <w:rsid w:val="00DA274A"/>
    <w:rsid w:val="00DA5218"/>
    <w:rsid w:val="00DC303D"/>
    <w:rsid w:val="00DD1096"/>
    <w:rsid w:val="00DE0187"/>
    <w:rsid w:val="00DF595A"/>
    <w:rsid w:val="00E17D6F"/>
    <w:rsid w:val="00E20A58"/>
    <w:rsid w:val="00E31CDE"/>
    <w:rsid w:val="00E31DEF"/>
    <w:rsid w:val="00E3399B"/>
    <w:rsid w:val="00E371EB"/>
    <w:rsid w:val="00E41182"/>
    <w:rsid w:val="00E51178"/>
    <w:rsid w:val="00E532AB"/>
    <w:rsid w:val="00E66F08"/>
    <w:rsid w:val="00E752BB"/>
    <w:rsid w:val="00E82E5E"/>
    <w:rsid w:val="00E95341"/>
    <w:rsid w:val="00EC2099"/>
    <w:rsid w:val="00ED7FD5"/>
    <w:rsid w:val="00EE0E5E"/>
    <w:rsid w:val="00EF5E8F"/>
    <w:rsid w:val="00F12F40"/>
    <w:rsid w:val="00F1465F"/>
    <w:rsid w:val="00F15984"/>
    <w:rsid w:val="00F3427A"/>
    <w:rsid w:val="00F37EC1"/>
    <w:rsid w:val="00F44078"/>
    <w:rsid w:val="00F51F33"/>
    <w:rsid w:val="00F52D83"/>
    <w:rsid w:val="00F5574C"/>
    <w:rsid w:val="00F72645"/>
    <w:rsid w:val="00F742C6"/>
    <w:rsid w:val="00F807F7"/>
    <w:rsid w:val="00F8168C"/>
    <w:rsid w:val="00F9014F"/>
    <w:rsid w:val="00F95190"/>
    <w:rsid w:val="00FA281F"/>
    <w:rsid w:val="00FB6D59"/>
    <w:rsid w:val="00FC0A85"/>
    <w:rsid w:val="00FD1D3E"/>
    <w:rsid w:val="00FE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uiPriority w:val="22"/>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1f2">
    <w:name w:val="Сетка таблицы1"/>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
    <w:name w:val="font1"/>
    <w:rsid w:val="007D58CB"/>
  </w:style>
  <w:style w:type="paragraph" w:customStyle="1" w:styleId="110">
    <w:name w:val="Знак1 Знак Знак Знак1"/>
    <w:basedOn w:val="a0"/>
    <w:rsid w:val="00960B53"/>
    <w:pPr>
      <w:widowControl/>
      <w:autoSpaceDE/>
      <w:autoSpaceDN/>
      <w:adjustRightInd/>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uiPriority w:val="22"/>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1f2">
    <w:name w:val="Сетка таблицы1"/>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
    <w:name w:val="font1"/>
    <w:rsid w:val="007D58CB"/>
  </w:style>
  <w:style w:type="paragraph" w:customStyle="1" w:styleId="110">
    <w:name w:val="Знак1 Знак Знак Знак1"/>
    <w:basedOn w:val="a0"/>
    <w:rsid w:val="00960B53"/>
    <w:pPr>
      <w:widowControl/>
      <w:autoSpaceDE/>
      <w:autoSpaceDN/>
      <w:adjustRightInd/>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46498">
      <w:bodyDiv w:val="1"/>
      <w:marLeft w:val="0"/>
      <w:marRight w:val="0"/>
      <w:marTop w:val="0"/>
      <w:marBottom w:val="0"/>
      <w:divBdr>
        <w:top w:val="none" w:sz="0" w:space="0" w:color="auto"/>
        <w:left w:val="none" w:sz="0" w:space="0" w:color="auto"/>
        <w:bottom w:val="none" w:sz="0" w:space="0" w:color="auto"/>
        <w:right w:val="none" w:sz="0" w:space="0" w:color="auto"/>
      </w:divBdr>
    </w:div>
    <w:div w:id="333457133">
      <w:bodyDiv w:val="1"/>
      <w:marLeft w:val="0"/>
      <w:marRight w:val="0"/>
      <w:marTop w:val="0"/>
      <w:marBottom w:val="0"/>
      <w:divBdr>
        <w:top w:val="none" w:sz="0" w:space="0" w:color="auto"/>
        <w:left w:val="none" w:sz="0" w:space="0" w:color="auto"/>
        <w:bottom w:val="none" w:sz="0" w:space="0" w:color="auto"/>
        <w:right w:val="none" w:sz="0" w:space="0" w:color="auto"/>
      </w:divBdr>
    </w:div>
    <w:div w:id="561016292">
      <w:bodyDiv w:val="1"/>
      <w:marLeft w:val="0"/>
      <w:marRight w:val="0"/>
      <w:marTop w:val="0"/>
      <w:marBottom w:val="0"/>
      <w:divBdr>
        <w:top w:val="none" w:sz="0" w:space="0" w:color="auto"/>
        <w:left w:val="none" w:sz="0" w:space="0" w:color="auto"/>
        <w:bottom w:val="none" w:sz="0" w:space="0" w:color="auto"/>
        <w:right w:val="none" w:sz="0" w:space="0" w:color="auto"/>
      </w:divBdr>
    </w:div>
    <w:div w:id="676231419">
      <w:bodyDiv w:val="1"/>
      <w:marLeft w:val="0"/>
      <w:marRight w:val="0"/>
      <w:marTop w:val="0"/>
      <w:marBottom w:val="0"/>
      <w:divBdr>
        <w:top w:val="none" w:sz="0" w:space="0" w:color="auto"/>
        <w:left w:val="none" w:sz="0" w:space="0" w:color="auto"/>
        <w:bottom w:val="none" w:sz="0" w:space="0" w:color="auto"/>
        <w:right w:val="none" w:sz="0" w:space="0" w:color="auto"/>
      </w:divBdr>
    </w:div>
    <w:div w:id="721439740">
      <w:bodyDiv w:val="1"/>
      <w:marLeft w:val="0"/>
      <w:marRight w:val="0"/>
      <w:marTop w:val="0"/>
      <w:marBottom w:val="0"/>
      <w:divBdr>
        <w:top w:val="none" w:sz="0" w:space="0" w:color="auto"/>
        <w:left w:val="none" w:sz="0" w:space="0" w:color="auto"/>
        <w:bottom w:val="none" w:sz="0" w:space="0" w:color="auto"/>
        <w:right w:val="none" w:sz="0" w:space="0" w:color="auto"/>
      </w:divBdr>
    </w:div>
    <w:div w:id="1163624335">
      <w:bodyDiv w:val="1"/>
      <w:marLeft w:val="0"/>
      <w:marRight w:val="0"/>
      <w:marTop w:val="0"/>
      <w:marBottom w:val="0"/>
      <w:divBdr>
        <w:top w:val="none" w:sz="0" w:space="0" w:color="auto"/>
        <w:left w:val="none" w:sz="0" w:space="0" w:color="auto"/>
        <w:bottom w:val="none" w:sz="0" w:space="0" w:color="auto"/>
        <w:right w:val="none" w:sz="0" w:space="0" w:color="auto"/>
      </w:divBdr>
    </w:div>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 w:id="18381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lag@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8380FCC-CF3D-49BF-8EE5-2C1992B8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51</Pages>
  <Words>22157</Words>
  <Characters>126300</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148161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Татьяна Евгеньевна Лопухова</cp:lastModifiedBy>
  <cp:revision>6</cp:revision>
  <cp:lastPrinted>2013-08-14T10:57:00Z</cp:lastPrinted>
  <dcterms:created xsi:type="dcterms:W3CDTF">2013-08-13T07:46:00Z</dcterms:created>
  <dcterms:modified xsi:type="dcterms:W3CDTF">2013-08-14T12:02:00Z</dcterms:modified>
</cp:coreProperties>
</file>