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2E385D" w:rsidRDefault="003C6E0F"/>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1888A4F0" wp14:editId="4D2C5D3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0518AF" w:rsidRDefault="000518AF"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518AF">
              <w:rPr>
                <w:rFonts w:ascii="Times New Roman" w:eastAsia="Times New Roman" w:hAnsi="Times New Roman" w:cs="Times New Roman"/>
                <w:sz w:val="28"/>
                <w:szCs w:val="28"/>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4662D" w:rsidRPr="000518AF" w:rsidRDefault="004D04FC" w:rsidP="00D465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0518AF" w:rsidRPr="000518AF">
        <w:rPr>
          <w:rFonts w:ascii="Times New Roman" w:eastAsia="Times New Roman" w:hAnsi="Times New Roman" w:cs="Times New Roman"/>
          <w:sz w:val="24"/>
          <w:szCs w:val="24"/>
        </w:rPr>
        <w:t>Изготовление полиграфической продукции (буклеты, баннеры, афиши А3, афиши А</w:t>
      </w:r>
      <w:proofErr w:type="gramStart"/>
      <w:r w:rsidR="000518AF" w:rsidRPr="000518AF">
        <w:rPr>
          <w:rFonts w:ascii="Times New Roman" w:eastAsia="Times New Roman" w:hAnsi="Times New Roman" w:cs="Times New Roman"/>
          <w:sz w:val="24"/>
          <w:szCs w:val="24"/>
        </w:rPr>
        <w:t>4</w:t>
      </w:r>
      <w:proofErr w:type="gramEnd"/>
      <w:r w:rsidR="000518AF" w:rsidRPr="000518AF">
        <w:rPr>
          <w:rFonts w:ascii="Times New Roman" w:eastAsia="Times New Roman" w:hAnsi="Times New Roman" w:cs="Times New Roman"/>
          <w:sz w:val="24"/>
          <w:szCs w:val="24"/>
        </w:rPr>
        <w:t>) для участников городских молодежных мероприятий</w:t>
      </w:r>
    </w:p>
    <w:p w:rsidR="00FD3ADF" w:rsidRPr="00FD3ADF" w:rsidRDefault="004D04FC" w:rsidP="00134DD4">
      <w:pPr>
        <w:jc w:val="center"/>
        <w:rPr>
          <w:rFonts w:ascii="Times New Roman" w:eastAsia="Times New Roman" w:hAnsi="Times New Roman" w:cs="Times New Roman"/>
          <w:b/>
          <w:color w:val="000000"/>
          <w:sz w:val="28"/>
          <w:szCs w:val="28"/>
          <w:lang w:eastAsia="ru-RU"/>
        </w:rPr>
      </w:pPr>
      <w:r w:rsidRPr="000518AF">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94189"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7C514E" w:rsidRDefault="009E592A"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38</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lastRenderedPageBreak/>
        <w:t>Часть I</w:t>
      </w:r>
    </w:p>
    <w:p w:rsidR="00A04045" w:rsidRPr="00A04045" w:rsidRDefault="00A04045" w:rsidP="00A04045">
      <w:pPr>
        <w:widowControl w:val="0"/>
        <w:suppressAutoHyphens/>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t>ЭЛЕКТРОННЫЙ АУКЦИОН</w:t>
      </w:r>
    </w:p>
    <w:p w:rsidR="00A04045" w:rsidRPr="00A04045" w:rsidRDefault="00A04045" w:rsidP="00A04045">
      <w:pPr>
        <w:widowControl w:val="0"/>
        <w:suppressAutoHyphens/>
        <w:spacing w:after="0"/>
        <w:jc w:val="center"/>
        <w:rPr>
          <w:rFonts w:ascii="Times New Roman" w:eastAsia="Droid Sans Fallback" w:hAnsi="Times New Roman" w:cs="FreeSans"/>
          <w:b/>
          <w:color w:val="000000"/>
          <w:sz w:val="28"/>
          <w:szCs w:val="28"/>
          <w:lang w:eastAsia="zh-CN" w:bidi="hi-IN"/>
        </w:rPr>
      </w:pPr>
      <w:r w:rsidRPr="00A04045">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A04045" w:rsidRPr="00A04045" w:rsidRDefault="00A04045" w:rsidP="00A04045">
      <w:pPr>
        <w:suppressAutoHyphens/>
        <w:spacing w:after="0"/>
        <w:ind w:firstLine="708"/>
        <w:jc w:val="both"/>
        <w:rPr>
          <w:rFonts w:ascii="Times New Roman" w:eastAsia="Droid Sans Fallback" w:hAnsi="Times New Roman" w:cs="FreeSans"/>
          <w:bCs/>
          <w:sz w:val="24"/>
          <w:szCs w:val="24"/>
          <w:lang w:eastAsia="zh-CN" w:bidi="hi-IN"/>
        </w:rPr>
      </w:pPr>
      <w:r w:rsidRPr="00A04045">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A04045">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bCs/>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A04045">
        <w:rPr>
          <w:rFonts w:ascii="Times New Roman" w:eastAsia="Droid Sans Fallback" w:hAnsi="Times New Roman" w:cs="FreeSans"/>
          <w:color w:val="0D0D0D"/>
          <w:sz w:val="24"/>
          <w:szCs w:val="24"/>
          <w:lang w:val="x-none" w:eastAsia="x-none" w:bidi="hi-IN"/>
        </w:rPr>
        <w:t>Документация об электронн</w:t>
      </w:r>
      <w:r w:rsidRPr="00A04045">
        <w:rPr>
          <w:rFonts w:ascii="Times New Roman" w:eastAsia="Droid Sans Fallback" w:hAnsi="Times New Roman" w:cs="FreeSans"/>
          <w:color w:val="0D0D0D"/>
          <w:sz w:val="24"/>
          <w:szCs w:val="24"/>
          <w:lang w:eastAsia="x-none" w:bidi="hi-IN"/>
        </w:rPr>
        <w:t>ом</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color w:val="0D0D0D"/>
          <w:sz w:val="24"/>
          <w:szCs w:val="24"/>
          <w:lang w:eastAsia="x-none" w:bidi="hi-IN"/>
        </w:rPr>
        <w:t xml:space="preserve">аукционе </w:t>
      </w:r>
      <w:r w:rsidRPr="00A04045">
        <w:rPr>
          <w:rFonts w:ascii="Times New Roman" w:eastAsia="Droid Sans Fallback" w:hAnsi="Times New Roman" w:cs="FreeSans"/>
          <w:color w:val="0D0D0D"/>
          <w:sz w:val="24"/>
          <w:szCs w:val="24"/>
          <w:lang w:val="x-none" w:eastAsia="x-none" w:bidi="hi-IN"/>
        </w:rPr>
        <w:t xml:space="preserve">размещена </w:t>
      </w: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A04045">
        <w:rPr>
          <w:rFonts w:ascii="Times New Roman" w:eastAsia="Droid Sans Fallback" w:hAnsi="Times New Roman" w:cs="FreeSans"/>
          <w:b/>
          <w:bCs/>
          <w:color w:val="0D0D0D"/>
          <w:sz w:val="24"/>
          <w:szCs w:val="24"/>
          <w:vertAlign w:val="superscript"/>
          <w:lang w:eastAsia="zh-CN" w:bidi="hi-IN"/>
        </w:rPr>
        <w:footnoteReference w:id="1"/>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A04045" w:rsidRPr="00A04045" w:rsidRDefault="00A04045" w:rsidP="00A0404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A04045">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04045" w:rsidRPr="00A04045" w:rsidRDefault="00A04045" w:rsidP="00A0404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 xml:space="preserve">единой информационной системе </w:t>
      </w:r>
      <w:r w:rsidRPr="00A04045">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A04045">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A04045">
        <w:rPr>
          <w:rFonts w:ascii="Times New Roman" w:eastAsia="Droid Sans Fallback" w:hAnsi="Times New Roman" w:cs="FreeSans"/>
          <w:color w:val="0D0D0D"/>
          <w:sz w:val="24"/>
          <w:szCs w:val="24"/>
          <w:lang w:val="x-none" w:eastAsia="x-none" w:bidi="hi-IN"/>
        </w:rPr>
        <w:t xml:space="preserve">документации </w:t>
      </w:r>
      <w:r w:rsidRPr="00A04045">
        <w:rPr>
          <w:rFonts w:ascii="Times New Roman" w:eastAsia="Droid Sans Fallback" w:hAnsi="Times New Roman" w:cs="FreeSans"/>
          <w:color w:val="0D0D0D"/>
          <w:spacing w:val="-1"/>
          <w:sz w:val="24"/>
          <w:szCs w:val="24"/>
          <w:lang w:val="x-none" w:eastAsia="x-none" w:bidi="hi-IN"/>
        </w:rPr>
        <w:t>об электронном аукционе</w:t>
      </w:r>
      <w:r w:rsidRPr="00A04045">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A04045" w:rsidRPr="00A04045" w:rsidRDefault="00A04045" w:rsidP="00A04045">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A04045">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A04045">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04045" w:rsidRPr="00A04045" w:rsidRDefault="00A04045" w:rsidP="00A04045">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A04045">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A04045">
        <w:rPr>
          <w:rFonts w:ascii="Times New Roman" w:eastAsia="Droid Sans Fallback" w:hAnsi="Times New Roman" w:cs="FreeSans"/>
          <w:b/>
          <w:color w:val="0D0D0D"/>
          <w:sz w:val="24"/>
          <w:szCs w:val="24"/>
          <w:lang w:eastAsia="zh-CN" w:bidi="hi-IN"/>
        </w:rPr>
        <w:t xml:space="preserve"> </w:t>
      </w:r>
      <w:r w:rsidRPr="00A04045">
        <w:rPr>
          <w:rFonts w:ascii="Times New Roman" w:eastAsia="Droid Sans Fallback" w:hAnsi="Times New Roman" w:cs="FreeSans"/>
          <w:b/>
          <w:color w:val="0D0D0D"/>
          <w:lang w:eastAsia="zh-CN" w:bidi="hi-IN"/>
        </w:rPr>
        <w:t xml:space="preserve">разъяснении или изменений к </w:t>
      </w:r>
      <w:r w:rsidRPr="00A04045">
        <w:rPr>
          <w:rFonts w:ascii="Times New Roman" w:eastAsia="Droid Sans Fallback" w:hAnsi="Times New Roman" w:cs="FreeSans"/>
          <w:b/>
          <w:color w:val="0D0D0D"/>
          <w:spacing w:val="2"/>
          <w:lang w:eastAsia="zh-CN" w:bidi="hi-IN"/>
        </w:rPr>
        <w:t xml:space="preserve">документации </w:t>
      </w:r>
      <w:r w:rsidRPr="00A04045">
        <w:rPr>
          <w:rFonts w:ascii="Times New Roman" w:eastAsia="Droid Sans Fallback" w:hAnsi="Times New Roman" w:cs="FreeSans"/>
          <w:b/>
          <w:color w:val="0D0D0D"/>
          <w:spacing w:val="-1"/>
          <w:lang w:eastAsia="zh-CN" w:bidi="hi-IN"/>
        </w:rPr>
        <w:t>об электронном аукционе.</w:t>
      </w:r>
      <w:proofErr w:type="gramEnd"/>
    </w:p>
    <w:p w:rsidR="00A04045" w:rsidRPr="00A04045" w:rsidRDefault="00A04045" w:rsidP="00A04045">
      <w:pPr>
        <w:suppressAutoHyphens/>
        <w:spacing w:after="0"/>
        <w:rPr>
          <w:rFonts w:ascii="Times New Roman" w:eastAsia="Droid Sans Fallback" w:hAnsi="Times New Roman" w:cs="FreeSans"/>
          <w:color w:val="0D0D0D"/>
          <w:sz w:val="24"/>
          <w:szCs w:val="24"/>
          <w:lang w:eastAsia="zh-CN" w:bidi="hi-IN"/>
        </w:rPr>
        <w:sectPr w:rsidR="00A04045" w:rsidRPr="00A04045" w:rsidSect="003C28E4">
          <w:footerReference w:type="default" r:id="rId10"/>
          <w:footnotePr>
            <w:numFmt w:val="chicago"/>
            <w:numRestart w:val="eachPage"/>
          </w:footnotePr>
          <w:pgSz w:w="11906" w:h="16838"/>
          <w:pgMar w:top="709" w:right="707" w:bottom="709" w:left="993" w:header="709" w:footer="709" w:gutter="0"/>
          <w:pgNumType w:start="1"/>
          <w:cols w:space="720"/>
        </w:sect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A04045">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 ОБЩИЕ СВЕДЕНИЯ</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 </w:t>
      </w:r>
      <w:proofErr w:type="gramStart"/>
      <w:r w:rsidRPr="00A04045">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A04045">
        <w:rPr>
          <w:rFonts w:ascii="Times New Roman" w:eastAsia="Droid Sans Fallback" w:hAnsi="Times New Roman" w:cs="FreeSans"/>
          <w:color w:val="0D0D0D"/>
          <w:sz w:val="24"/>
          <w:szCs w:val="24"/>
          <w:lang w:val="en-US" w:eastAsia="zh-CN" w:bidi="hi-IN"/>
        </w:rPr>
        <w:t>II</w:t>
      </w:r>
      <w:r w:rsidRPr="00A04045">
        <w:rPr>
          <w:rFonts w:ascii="Times New Roman" w:eastAsia="Droid Sans Fallback" w:hAnsi="Times New Roman" w:cs="FreeSans"/>
          <w:color w:val="0D0D0D"/>
          <w:sz w:val="24"/>
          <w:szCs w:val="24"/>
          <w:lang w:eastAsia="zh-CN" w:bidi="hi-IN"/>
        </w:rPr>
        <w:t xml:space="preserve">), описание объекта закупки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1.2. Законодательное регулирование.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1.2.1. </w:t>
      </w:r>
      <w:proofErr w:type="gramStart"/>
      <w:r w:rsidRPr="00A04045">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1.3. Заказчик, уполномоченный орган.</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1.3.1. Заказчик указан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1.3.2. </w:t>
      </w:r>
      <w:proofErr w:type="gramStart"/>
      <w:r w:rsidRPr="00A04045">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A04045">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A04045" w:rsidRPr="00A04045" w:rsidRDefault="00A04045" w:rsidP="00A04045">
      <w:pPr>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A04045">
        <w:rPr>
          <w:rFonts w:ascii="Times New Roman" w:eastAsia="Droid Sans Fallback" w:hAnsi="Times New Roman" w:cs="FreeSans"/>
          <w:b/>
          <w:bCs/>
          <w:color w:val="0D0D0D"/>
          <w:sz w:val="24"/>
          <w:szCs w:val="24"/>
          <w:lang w:eastAsia="zh-CN" w:bidi="hi-IN"/>
        </w:rPr>
        <w:t>идентификационный код закупки</w:t>
      </w:r>
      <w:r w:rsidRPr="00A04045">
        <w:rPr>
          <w:rFonts w:ascii="Times New Roman" w:eastAsia="Droid Sans Fallback" w:hAnsi="Times New Roman" w:cs="FreeSans"/>
          <w:b/>
          <w:bCs/>
          <w:color w:val="0D0D0D"/>
          <w:sz w:val="24"/>
          <w:szCs w:val="24"/>
          <w:vertAlign w:val="superscript"/>
          <w:lang w:eastAsia="zh-CN" w:bidi="hi-IN"/>
        </w:rPr>
        <w:footnoteReference w:id="2"/>
      </w:r>
      <w:r w:rsidRPr="00A04045">
        <w:rPr>
          <w:rFonts w:ascii="Times New Roman" w:eastAsia="Droid Sans Fallback" w:hAnsi="Times New Roman" w:cs="FreeSans"/>
          <w:b/>
          <w:color w:val="0D0D0D"/>
          <w:sz w:val="24"/>
          <w:szCs w:val="24"/>
          <w:lang w:eastAsia="zh-CN" w:bidi="hi-IN"/>
        </w:rPr>
        <w:t>. Место</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b/>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1.4.2. Место</w:t>
      </w:r>
      <w:r w:rsidRPr="00A04045">
        <w:rPr>
          <w:rFonts w:ascii="Times New Roman" w:eastAsia="Droid Sans Fallback" w:hAnsi="Times New Roman" w:cs="FreeSans"/>
          <w:bCs/>
          <w:color w:val="0D0D0D"/>
          <w:sz w:val="24"/>
          <w:szCs w:val="24"/>
          <w:lang w:eastAsia="zh-CN" w:bidi="hi-IN"/>
        </w:rPr>
        <w:t xml:space="preserve"> </w:t>
      </w:r>
      <w:r w:rsidRPr="00A04045">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color w:val="0D0D0D"/>
          <w:sz w:val="24"/>
          <w:szCs w:val="24"/>
          <w:lang w:eastAsia="zh-CN" w:bidi="hi-IN"/>
        </w:rPr>
        <w:t xml:space="preserve"> указаны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1.5. Начальная (максимальная) цена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i/>
          <w:color w:val="0D0D0D"/>
          <w:sz w:val="24"/>
          <w:szCs w:val="24"/>
          <w:lang w:eastAsia="ru-RU"/>
        </w:rPr>
        <w:t>.</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1.7. Требования к участникам закупки.</w:t>
      </w:r>
    </w:p>
    <w:p w:rsidR="00A04045" w:rsidRPr="00B73F23"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A04045">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Участник закупки должен соответствовать:</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proofErr w:type="gramStart"/>
      <w:r w:rsidRPr="00A04045">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04045" w:rsidRPr="00A04045" w:rsidRDefault="00A04045" w:rsidP="00A04045">
      <w:pPr>
        <w:suppressAutoHyphens/>
        <w:spacing w:after="0"/>
        <w:jc w:val="both"/>
        <w:rPr>
          <w:rFonts w:ascii="Times New Roman" w:eastAsia="Droid Sans Fallback" w:hAnsi="Times New Roman" w:cs="FreeSans"/>
          <w:b/>
          <w:iCs/>
          <w:sz w:val="24"/>
          <w:szCs w:val="24"/>
          <w:lang w:eastAsia="zh-CN" w:bidi="hi-IN"/>
        </w:rPr>
      </w:pPr>
      <w:r w:rsidRPr="00A04045">
        <w:rPr>
          <w:rFonts w:ascii="Times New Roman" w:eastAsia="Droid Sans Fallback" w:hAnsi="Times New Roman" w:cs="FreeSans"/>
          <w:b/>
          <w:iCs/>
          <w:sz w:val="24"/>
          <w:szCs w:val="24"/>
          <w:lang w:eastAsia="zh-CN" w:bidi="hi-IN"/>
        </w:rPr>
        <w:t>или</w:t>
      </w:r>
    </w:p>
    <w:p w:rsidR="00A04045" w:rsidRPr="00A04045" w:rsidRDefault="00A04045" w:rsidP="00A04045">
      <w:pPr>
        <w:suppressAutoHyphens/>
        <w:spacing w:after="0"/>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A04045" w:rsidRPr="00A04045" w:rsidRDefault="00A04045" w:rsidP="00A0404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 Единые требования к участникам закупки (</w:t>
      </w:r>
      <w:r w:rsidRPr="00A04045">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suppressAutoHyphens/>
        <w:spacing w:after="0"/>
        <w:jc w:val="both"/>
        <w:rPr>
          <w:rFonts w:ascii="Times New Roman" w:eastAsia="Droid Sans Fallback" w:hAnsi="Times New Roman" w:cs="FreeSans"/>
          <w:strike/>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1.7.5.1. </w:t>
      </w:r>
      <w:proofErr w:type="gramStart"/>
      <w:r w:rsidRPr="00A04045">
        <w:rPr>
          <w:rFonts w:ascii="Times New Roman" w:eastAsia="Droid Sans Fallback" w:hAnsi="Times New Roman" w:cs="FreeSans"/>
          <w:color w:val="0D0D0D"/>
          <w:sz w:val="24"/>
          <w:szCs w:val="24"/>
          <w:lang w:val="en-US" w:eastAsia="zh-CN" w:bidi="hi-IN"/>
        </w:rPr>
        <w:t>C</w:t>
      </w:r>
      <w:proofErr w:type="spellStart"/>
      <w:r w:rsidRPr="00A04045">
        <w:rPr>
          <w:rFonts w:ascii="Times New Roman" w:eastAsia="Droid Sans Fallback" w:hAnsi="Times New Roman" w:cs="FreeSans"/>
          <w:sz w:val="24"/>
          <w:szCs w:val="24"/>
          <w:lang w:eastAsia="zh-CN" w:bidi="hi-IN"/>
        </w:rPr>
        <w:t>оответствие</w:t>
      </w:r>
      <w:proofErr w:type="spellEnd"/>
      <w:r w:rsidRPr="00A04045">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A04045">
        <w:rPr>
          <w:rFonts w:ascii="Times New Roman" w:eastAsia="Droid Sans Fallback" w:hAnsi="Times New Roman" w:cs="FreeSans"/>
          <w:color w:val="0D0D0D"/>
          <w:sz w:val="24"/>
          <w:szCs w:val="24"/>
          <w:lang w:eastAsia="zh-CN" w:bidi="hi-IN"/>
        </w:rPr>
        <w:t xml:space="preserve">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1.7.5.3. </w:t>
      </w:r>
      <w:proofErr w:type="spellStart"/>
      <w:r w:rsidRPr="00A04045">
        <w:rPr>
          <w:rFonts w:ascii="Times New Roman" w:eastAsia="Droid Sans Fallback" w:hAnsi="Times New Roman" w:cs="FreeSans"/>
          <w:color w:val="0D0D0D"/>
          <w:sz w:val="24"/>
          <w:szCs w:val="24"/>
          <w:lang w:eastAsia="zh-CN" w:bidi="hi-IN"/>
        </w:rPr>
        <w:t>Непроведение</w:t>
      </w:r>
      <w:proofErr w:type="spellEnd"/>
      <w:r w:rsidRPr="00A04045">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1.7.5.4. </w:t>
      </w:r>
      <w:proofErr w:type="spellStart"/>
      <w:r w:rsidRPr="00A04045">
        <w:rPr>
          <w:rFonts w:ascii="Times New Roman" w:eastAsia="Droid Sans Fallback" w:hAnsi="Times New Roman" w:cs="FreeSans"/>
          <w:color w:val="0D0D0D"/>
          <w:sz w:val="24"/>
          <w:szCs w:val="24"/>
          <w:lang w:eastAsia="zh-CN" w:bidi="hi-IN"/>
        </w:rPr>
        <w:t>Неприостановление</w:t>
      </w:r>
      <w:proofErr w:type="spellEnd"/>
      <w:r w:rsidRPr="00A04045">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A04045">
          <w:rPr>
            <w:rFonts w:ascii="Times New Roman" w:eastAsia="Droid Sans Fallback" w:hAnsi="Times New Roman" w:cs="FreeSans"/>
            <w:color w:val="0D0D0D"/>
            <w:sz w:val="24"/>
            <w:szCs w:val="24"/>
            <w:u w:val="single"/>
            <w:lang w:eastAsia="zh-CN" w:bidi="hi-IN"/>
          </w:rPr>
          <w:t>Кодексом</w:t>
        </w:r>
      </w:hyperlink>
      <w:r w:rsidRPr="00A04045">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1.7.5.5. </w:t>
      </w:r>
      <w:proofErr w:type="gramStart"/>
      <w:r w:rsidRPr="00A04045">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w:t>
      </w:r>
      <w:r w:rsidRPr="00A04045">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04045">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4045">
        <w:rPr>
          <w:rFonts w:ascii="Times New Roman" w:eastAsia="Droid Sans Fallback" w:hAnsi="Times New Roman" w:cs="FreeSans"/>
          <w:color w:val="0D0D0D"/>
          <w:sz w:val="24"/>
          <w:szCs w:val="24"/>
          <w:lang w:eastAsia="zh-CN" w:bidi="hi-IN"/>
        </w:rPr>
        <w:t>указанных</w:t>
      </w:r>
      <w:proofErr w:type="gramEnd"/>
      <w:r w:rsidRPr="00A04045">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1.7.5.6. </w:t>
      </w:r>
      <w:proofErr w:type="gramStart"/>
      <w:r w:rsidRPr="00A04045">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A04045">
        <w:rPr>
          <w:rFonts w:ascii="Times New Roman" w:eastAsia="Droid Sans Fallback" w:hAnsi="Times New Roman" w:cs="FreeSans"/>
          <w:color w:val="0D0D0D"/>
          <w:sz w:val="24"/>
          <w:szCs w:val="24"/>
          <w:lang w:eastAsia="zh-CN" w:bidi="hi-IN"/>
        </w:rPr>
        <w:t xml:space="preserve"> услуги, </w:t>
      </w:r>
      <w:proofErr w:type="gramStart"/>
      <w:r w:rsidRPr="00A04045">
        <w:rPr>
          <w:rFonts w:ascii="Times New Roman" w:eastAsia="Droid Sans Fallback" w:hAnsi="Times New Roman" w:cs="FreeSans"/>
          <w:color w:val="0D0D0D"/>
          <w:sz w:val="24"/>
          <w:szCs w:val="24"/>
          <w:lang w:eastAsia="zh-CN" w:bidi="hi-IN"/>
        </w:rPr>
        <w:t>являющихся</w:t>
      </w:r>
      <w:proofErr w:type="gramEnd"/>
      <w:r w:rsidRPr="00A04045">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1.7.5.8. </w:t>
      </w:r>
      <w:proofErr w:type="gramStart"/>
      <w:r w:rsidRPr="00A04045">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045">
        <w:rPr>
          <w:rFonts w:ascii="Times New Roman" w:eastAsia="Droid Sans Fallback" w:hAnsi="Times New Roman" w:cs="FreeSans"/>
          <w:color w:val="0D0D0D"/>
          <w:sz w:val="24"/>
          <w:szCs w:val="24"/>
          <w:lang w:eastAsia="zh-CN" w:bidi="hi-IN"/>
        </w:rPr>
        <w:t>неполнородными</w:t>
      </w:r>
      <w:proofErr w:type="spellEnd"/>
      <w:r w:rsidRPr="00A04045">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A04045">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A04045">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A04045">
        <w:rPr>
          <w:rFonts w:ascii="Times New Roman" w:eastAsia="Arial Unicode MS" w:hAnsi="Times New Roman" w:cs="Times New Roman"/>
          <w:color w:val="0D0D0D"/>
          <w:sz w:val="24"/>
          <w:szCs w:val="24"/>
          <w:lang w:eastAsia="ru-RU"/>
        </w:rPr>
        <w:t>ств в св</w:t>
      </w:r>
      <w:proofErr w:type="gramEnd"/>
      <w:r w:rsidRPr="00A04045">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1.9.1. </w:t>
      </w:r>
      <w:proofErr w:type="gramStart"/>
      <w:r w:rsidRPr="00A04045">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A04045">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1.10. </w:t>
      </w:r>
      <w:r w:rsidRPr="00A04045">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w:t>
      </w:r>
      <w:r w:rsidRPr="00A04045">
        <w:rPr>
          <w:rFonts w:ascii="Times New Roman" w:eastAsia="Droid Sans Fallback" w:hAnsi="Times New Roman" w:cs="FreeSans"/>
          <w:color w:val="0D0D0D"/>
          <w:sz w:val="24"/>
          <w:szCs w:val="24"/>
          <w:lang w:eastAsia="zh-CN" w:bidi="hi-IN"/>
        </w:rPr>
        <w:lastRenderedPageBreak/>
        <w:t>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A04045">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A04045">
          <w:rPr>
            <w:rFonts w:ascii="Times New Roman" w:eastAsia="Droid Sans Fallback" w:hAnsi="Times New Roman" w:cs="FreeSans"/>
            <w:color w:val="0D0D0D"/>
            <w:sz w:val="24"/>
            <w:szCs w:val="24"/>
            <w:u w:val="single"/>
            <w:lang w:eastAsia="zh-CN" w:bidi="hi-IN"/>
          </w:rPr>
          <w:t>пунктах</w:t>
        </w:r>
      </w:hyperlink>
      <w:r w:rsidRPr="00A04045">
        <w:rPr>
          <w:rFonts w:ascii="Times New Roman" w:eastAsia="Droid Sans Fallback" w:hAnsi="Times New Roman" w:cs="FreeSans"/>
          <w:color w:val="0D0D0D"/>
          <w:sz w:val="24"/>
          <w:szCs w:val="24"/>
          <w:lang w:eastAsia="zh-CN" w:bidi="hi-IN"/>
        </w:rPr>
        <w:t xml:space="preserve"> 1.7.5. и </w:t>
      </w:r>
      <w:hyperlink r:id="rId15" w:history="1">
        <w:r w:rsidRPr="00A04045">
          <w:rPr>
            <w:rFonts w:ascii="Times New Roman" w:eastAsia="Droid Sans Fallback" w:hAnsi="Times New Roman" w:cs="FreeSans"/>
            <w:color w:val="0D0D0D"/>
            <w:sz w:val="24"/>
            <w:szCs w:val="24"/>
            <w:u w:val="single"/>
            <w:lang w:eastAsia="zh-CN" w:bidi="hi-IN"/>
          </w:rPr>
          <w:t>1.7.6</w:t>
        </w:r>
      </w:hyperlink>
      <w:r w:rsidRPr="00A04045">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A04045">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 ДОКУМЕНТАЦИЯ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Times New Roman"/>
          <w:color w:val="0D0D0D"/>
          <w:sz w:val="24"/>
          <w:szCs w:val="24"/>
          <w:lang w:eastAsia="ru-RU"/>
        </w:rPr>
        <w:t>без взимания платы.</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A04045">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A04045">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04045">
        <w:rPr>
          <w:rFonts w:ascii="Times New Roman" w:eastAsia="Calibri" w:hAnsi="Times New Roman" w:cs="FreeSans"/>
          <w:color w:val="0D0D0D"/>
          <w:sz w:val="24"/>
          <w:szCs w:val="16"/>
          <w:lang w:bidi="hi-IN"/>
        </w:rPr>
        <w:t>позднее</w:t>
      </w:r>
      <w:proofErr w:type="gramEnd"/>
      <w:r w:rsidRPr="00A04045">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A04045">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A04045">
        <w:rPr>
          <w:rFonts w:ascii="Times New Roman" w:eastAsia="Calibri" w:hAnsi="Times New Roman" w:cs="FreeSans"/>
          <w:b/>
          <w:color w:val="0D0D0D"/>
          <w:sz w:val="24"/>
          <w:szCs w:val="16"/>
          <w:lang w:bidi="hi-IN"/>
        </w:rPr>
        <w:t>Информационной карте аукциона в электронной форме.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A04045">
        <w:rPr>
          <w:rFonts w:ascii="Times New Roman" w:eastAsia="Calibri" w:hAnsi="Times New Roman" w:cs="FreeSans"/>
          <w:color w:val="0D0D0D"/>
          <w:sz w:val="24"/>
          <w:szCs w:val="16"/>
          <w:lang w:bidi="hi-IN"/>
        </w:rPr>
        <w:t xml:space="preserve">2.2.4. </w:t>
      </w:r>
      <w:r w:rsidRPr="00A04045">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A04045">
        <w:rPr>
          <w:rFonts w:ascii="Times New Roman" w:eastAsia="Droid Sans Fallback" w:hAnsi="Times New Roman" w:cs="FreeSans"/>
          <w:color w:val="0D0D0D"/>
          <w:sz w:val="24"/>
          <w:szCs w:val="24"/>
          <w:lang w:eastAsia="zh-CN" w:bidi="hi-IN"/>
        </w:rPr>
        <w:t>позднее</w:t>
      </w:r>
      <w:proofErr w:type="gramEnd"/>
      <w:r w:rsidRPr="00A04045">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04045">
        <w:rPr>
          <w:rFonts w:ascii="Times New Roman" w:eastAsia="Droid Sans Fallback" w:hAnsi="Times New Roman" w:cs="FreeSans"/>
          <w:color w:val="0D0D0D"/>
          <w:sz w:val="24"/>
          <w:szCs w:val="24"/>
          <w:lang w:eastAsia="zh-CN" w:bidi="hi-IN"/>
        </w:rPr>
        <w:t>с даты принятия</w:t>
      </w:r>
      <w:proofErr w:type="gramEnd"/>
      <w:r w:rsidRPr="00A04045">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A04045">
        <w:rPr>
          <w:rFonts w:ascii="Times New Roman" w:eastAsia="Droid Sans Fallback" w:hAnsi="Times New Roman" w:cs="FreeSans"/>
          <w:color w:val="0D0D0D"/>
          <w:sz w:val="24"/>
          <w:szCs w:val="24"/>
          <w:lang w:eastAsia="zh-CN" w:bidi="hi-IN"/>
        </w:rPr>
        <w:t>с даты размещения</w:t>
      </w:r>
      <w:proofErr w:type="gramEnd"/>
      <w:r w:rsidRPr="00A04045">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2.4. Отмена проведения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(инструкция по заполнению заявки)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3.1.1. </w:t>
      </w:r>
      <w:proofErr w:type="gramStart"/>
      <w:r w:rsidRPr="00A04045">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A04045">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suppressAutoHyphens/>
        <w:spacing w:after="0"/>
        <w:ind w:firstLine="540"/>
        <w:jc w:val="both"/>
        <w:rPr>
          <w:rFonts w:ascii="Times New Roman" w:eastAsia="Times New Roman" w:hAnsi="Times New Roman" w:cs="FreeSans"/>
          <w:sz w:val="24"/>
          <w:szCs w:val="24"/>
          <w:lang w:eastAsia="ru-RU" w:bidi="hi-IN"/>
        </w:rPr>
      </w:pPr>
      <w:r w:rsidRPr="00A04045">
        <w:rPr>
          <w:rFonts w:ascii="Times New Roman" w:eastAsia="Droid Sans Fallback" w:hAnsi="Times New Roman" w:cs="FreeSans"/>
          <w:sz w:val="24"/>
          <w:szCs w:val="24"/>
          <w:lang w:eastAsia="zh-CN" w:bidi="hi-IN"/>
        </w:rPr>
        <w:t>3.2.2.1 при заключении контракта на поставку товара:</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lastRenderedPageBreak/>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A04045">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A04045">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а) согласие, предусмотренное под</w:t>
      </w:r>
      <w:hyperlink r:id="rId16"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A04045">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04045" w:rsidRPr="00A04045" w:rsidRDefault="00A04045" w:rsidP="00A04045">
      <w:pPr>
        <w:suppressAutoHyphens/>
        <w:spacing w:after="0"/>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б) согласие, предусмотренное под</w:t>
      </w:r>
      <w:hyperlink r:id="rId18"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A04045">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A04045">
      <w:pPr>
        <w:suppressAutoHyphens/>
        <w:spacing w:after="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A04045">
          <w:rPr>
            <w:rFonts w:ascii="Times New Roman" w:eastAsia="Droid Sans Fallback" w:hAnsi="Times New Roman" w:cs="FreeSans"/>
            <w:sz w:val="24"/>
            <w:szCs w:val="24"/>
            <w:lang w:eastAsia="zh-CN" w:bidi="hi-IN"/>
          </w:rPr>
          <w:t>пунктом 3.2.2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A04045">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A04045">
          <w:rPr>
            <w:rFonts w:ascii="Times New Roman" w:eastAsia="Calibri" w:hAnsi="Times New Roman" w:cs="FreeSans"/>
            <w:color w:val="0D0D0D"/>
            <w:sz w:val="24"/>
            <w:szCs w:val="24"/>
            <w:u w:val="single"/>
            <w:lang w:bidi="hi-IN"/>
          </w:rPr>
          <w:t>пунктами 1</w:t>
        </w:r>
      </w:hyperlink>
      <w:r w:rsidRPr="00A04045">
        <w:rPr>
          <w:rFonts w:ascii="Times New Roman" w:eastAsia="Calibri" w:hAnsi="Times New Roman" w:cs="FreeSans"/>
          <w:color w:val="0D0D0D"/>
          <w:sz w:val="24"/>
          <w:szCs w:val="24"/>
          <w:lang w:bidi="hi-IN"/>
        </w:rPr>
        <w:t xml:space="preserve">.7.5.1 и </w:t>
      </w:r>
      <w:hyperlink r:id="rId21" w:history="1">
        <w:r w:rsidRPr="00A04045">
          <w:rPr>
            <w:rFonts w:ascii="Times New Roman" w:eastAsia="Calibri" w:hAnsi="Times New Roman" w:cs="FreeSans"/>
            <w:color w:val="0D0D0D"/>
            <w:sz w:val="24"/>
            <w:szCs w:val="24"/>
            <w:u w:val="single"/>
            <w:lang w:bidi="hi-IN"/>
          </w:rPr>
          <w:t>1.7.5.2</w:t>
        </w:r>
      </w:hyperlink>
      <w:r w:rsidRPr="00A04045">
        <w:rPr>
          <w:rFonts w:ascii="Times New Roman" w:eastAsia="Calibri" w:hAnsi="Times New Roman" w:cs="FreeSans"/>
          <w:color w:val="0D0D0D"/>
          <w:sz w:val="24"/>
          <w:szCs w:val="24"/>
          <w:lang w:bidi="hi-IN"/>
        </w:rPr>
        <w:t xml:space="preserve"> пункта 1.7.5 и пунктом 1.7.6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A04045">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04045">
        <w:rPr>
          <w:rFonts w:ascii="Times New Roman" w:eastAsia="Calibri" w:hAnsi="Times New Roman" w:cs="FreeSans"/>
          <w:color w:val="0D0D0D"/>
          <w:sz w:val="24"/>
          <w:szCs w:val="24"/>
          <w:lang w:bidi="hi-IN"/>
        </w:rPr>
        <w:t xml:space="preserve"> контракта является крупной сделкой;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lastRenderedPageBreak/>
        <w:t xml:space="preserve">5) документы, подтверждающие право участника такого аукциона на получение преимущества в соответствии со </w:t>
      </w:r>
      <w:hyperlink r:id="rId22" w:history="1">
        <w:r w:rsidRPr="00A04045">
          <w:rPr>
            <w:rFonts w:ascii="Times New Roman" w:eastAsia="Calibri" w:hAnsi="Times New Roman" w:cs="FreeSans"/>
            <w:color w:val="0D0D0D"/>
            <w:sz w:val="24"/>
            <w:szCs w:val="24"/>
            <w:u w:val="single"/>
            <w:lang w:bidi="hi-IN"/>
          </w:rPr>
          <w:t>статьями 28</w:t>
        </w:r>
      </w:hyperlink>
      <w:r w:rsidRPr="00A04045">
        <w:rPr>
          <w:rFonts w:ascii="Times New Roman" w:eastAsia="Calibri" w:hAnsi="Times New Roman" w:cs="FreeSans"/>
          <w:color w:val="0D0D0D"/>
          <w:sz w:val="24"/>
          <w:szCs w:val="24"/>
          <w:lang w:bidi="hi-IN"/>
        </w:rPr>
        <w:t>-</w:t>
      </w:r>
      <w:hyperlink r:id="rId23" w:history="1">
        <w:r w:rsidRPr="00A04045">
          <w:rPr>
            <w:rFonts w:ascii="Times New Roman" w:eastAsia="Calibri" w:hAnsi="Times New Roman" w:cs="FreeSans"/>
            <w:color w:val="0D0D0D"/>
            <w:sz w:val="24"/>
            <w:szCs w:val="24"/>
            <w:u w:val="single"/>
            <w:lang w:bidi="hi-IN"/>
          </w:rPr>
          <w:t>30</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A04045">
          <w:rPr>
            <w:rFonts w:ascii="Times New Roman" w:eastAsia="Calibri" w:hAnsi="Times New Roman" w:cs="FreeSans"/>
            <w:color w:val="0D0D0D"/>
            <w:sz w:val="24"/>
            <w:szCs w:val="24"/>
            <w:u w:val="single"/>
            <w:lang w:bidi="hi-IN"/>
          </w:rPr>
          <w:t>статьей 14</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A0404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A04045">
        <w:rPr>
          <w:rFonts w:ascii="Times New Roman" w:eastAsia="Calibri" w:hAnsi="Times New Roman" w:cs="FreeSans"/>
          <w:color w:val="0D0D0D"/>
          <w:sz w:val="24"/>
          <w:szCs w:val="24"/>
          <w:lang w:bidi="hi-IN"/>
        </w:rPr>
        <w:t xml:space="preserve">4.1.2. </w:t>
      </w:r>
      <w:r w:rsidRPr="00A04045">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A04045">
        <w:rPr>
          <w:rFonts w:ascii="Times New Roman" w:eastAsia="Calibri" w:hAnsi="Times New Roman" w:cs="FreeSans"/>
          <w:color w:val="0D0D0D"/>
          <w:sz w:val="24"/>
          <w:szCs w:val="24"/>
          <w:lang w:bidi="hi-IN"/>
        </w:rPr>
        <w:t xml:space="preserve">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A04045">
        <w:rPr>
          <w:rFonts w:ascii="Times New Roman" w:eastAsia="Calibri" w:hAnsi="Times New Roman" w:cs="FreeSans"/>
          <w:color w:val="0D0D0D"/>
          <w:sz w:val="24"/>
          <w:szCs w:val="24"/>
          <w:lang w:bidi="hi-IN"/>
        </w:rPr>
        <w:t>Закона № 44-ФЗ</w:t>
      </w:r>
      <w:r w:rsidRPr="00A04045">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Calibri" w:hAnsi="Times New Roman" w:cs="Times New Roman"/>
          <w:color w:val="0D0D0D"/>
          <w:sz w:val="24"/>
          <w:szCs w:val="24"/>
        </w:rPr>
        <w:t xml:space="preserve">Адрес электронной площадки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A04045">
        <w:rPr>
          <w:rFonts w:ascii="Times New Roman" w:eastAsia="Droid Sans Fallback" w:hAnsi="Times New Roman" w:cs="FreeSans"/>
          <w:bCs/>
          <w:color w:val="0D0D0D"/>
          <w:sz w:val="24"/>
          <w:szCs w:val="24"/>
          <w:lang w:eastAsia="zh-CN" w:bidi="hi-IN"/>
        </w:rPr>
        <w:t>порядке</w:t>
      </w:r>
      <w:proofErr w:type="gramEnd"/>
      <w:r w:rsidRPr="00A04045">
        <w:rPr>
          <w:rFonts w:ascii="Times New Roman" w:eastAsia="Droid Sans Fallback" w:hAnsi="Times New Roman" w:cs="FreeSans"/>
          <w:bCs/>
          <w:color w:val="0D0D0D"/>
          <w:sz w:val="24"/>
          <w:szCs w:val="24"/>
          <w:lang w:eastAsia="zh-CN" w:bidi="hi-IN"/>
        </w:rPr>
        <w:t xml:space="preserve"> предусмотренном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5.2. Порядок проведения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A04045">
        <w:rPr>
          <w:rFonts w:ascii="Times New Roman" w:eastAsia="Droid Sans Fallback" w:hAnsi="Times New Roman" w:cs="FreeSans"/>
          <w:color w:val="0D0D0D"/>
          <w:sz w:val="24"/>
          <w:szCs w:val="24"/>
          <w:lang w:eastAsia="zh-CN" w:bidi="hi-IN"/>
        </w:rPr>
        <w:t>аккредитованные</w:t>
      </w:r>
      <w:proofErr w:type="gramEnd"/>
      <w:r w:rsidRPr="00A04045">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5.2.2. </w:t>
      </w:r>
      <w:proofErr w:type="gramStart"/>
      <w:r w:rsidRPr="00A04045">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A04045">
          <w:rPr>
            <w:rFonts w:ascii="Times New Roman" w:eastAsia="Droid Sans Fallback" w:hAnsi="Times New Roman" w:cs="FreeSans"/>
            <w:color w:val="0D0D0D"/>
            <w:sz w:val="24"/>
            <w:szCs w:val="24"/>
            <w:u w:val="single"/>
            <w:lang w:eastAsia="zh-CN" w:bidi="hi-IN"/>
          </w:rPr>
          <w:t>пункта</w:t>
        </w:r>
      </w:hyperlink>
      <w:r w:rsidRPr="00A04045">
        <w:rPr>
          <w:rFonts w:ascii="Times New Roman" w:eastAsia="Droid Sans Fallback" w:hAnsi="Times New Roman" w:cs="FreeSans"/>
          <w:color w:val="0D0D0D"/>
          <w:sz w:val="24"/>
          <w:szCs w:val="24"/>
          <w:lang w:eastAsia="zh-CN" w:bidi="hi-IN"/>
        </w:rPr>
        <w:t xml:space="preserve"> 5.2.3 раздела 1.2.</w:t>
      </w:r>
      <w:proofErr w:type="gramEnd"/>
      <w:r w:rsidRPr="00A04045">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A04045">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A04045">
        <w:rPr>
          <w:rFonts w:ascii="Times New Roman" w:eastAsia="Droid Sans Fallback" w:hAnsi="Times New Roman" w:cs="FreeSans"/>
          <w:color w:val="0D0D0D"/>
          <w:sz w:val="24"/>
          <w:szCs w:val="24"/>
          <w:lang w:eastAsia="zh-CN" w:bidi="hi-IN"/>
        </w:rPr>
        <w:t xml:space="preserve"> на участие в таком аукционе.</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 ЗАКЛЮЧЕНИЕ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6.1. Порядок заключения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6.2. Обеспечение исполнения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A04045">
        <w:rPr>
          <w:rFonts w:ascii="Times New Roman" w:eastAsia="Arial Unicode MS" w:hAnsi="Times New Roman" w:cs="Times New Roman"/>
          <w:bCs/>
          <w:color w:val="0D0D0D"/>
          <w:sz w:val="24"/>
          <w:szCs w:val="24"/>
          <w:lang w:eastAsia="ru-RU"/>
        </w:rPr>
        <w:t>6.2.1.</w:t>
      </w:r>
      <w:r w:rsidRPr="00A04045">
        <w:rPr>
          <w:rFonts w:ascii="Arial Unicode MS" w:eastAsia="Arial Unicode MS" w:hAnsi="Arial Unicode MS" w:cs="Arial Unicode MS"/>
          <w:bC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 xml:space="preserve">Если в </w:t>
      </w:r>
      <w:r w:rsidRPr="00A04045">
        <w:rPr>
          <w:rFonts w:ascii="Times New Roman" w:eastAsia="Arial Unicode MS" w:hAnsi="Times New Roman" w:cs="Arial Unicode MS"/>
          <w:b/>
          <w:i/>
          <w:color w:val="0D0D0D"/>
          <w:sz w:val="24"/>
          <w:szCs w:val="24"/>
          <w:lang w:eastAsia="ru-RU"/>
        </w:rPr>
        <w:t xml:space="preserve">Информационной </w:t>
      </w:r>
      <w:r w:rsidRPr="00A04045">
        <w:rPr>
          <w:rFonts w:ascii="Times New Roman" w:eastAsia="Arial Unicode MS" w:hAnsi="Times New Roman" w:cs="Times New Roman"/>
          <w:b/>
          <w:i/>
          <w:color w:val="0D0D0D"/>
          <w:sz w:val="24"/>
          <w:szCs w:val="24"/>
          <w:lang w:eastAsia="ru-RU"/>
        </w:rPr>
        <w:t>карте электронного аукциона</w:t>
      </w:r>
      <w:r w:rsidRPr="00A04045">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A04045">
        <w:rPr>
          <w:rFonts w:ascii="Times New Roman" w:eastAsia="Arial Unicode MS" w:hAnsi="Times New Roman" w:cs="Times New Roman"/>
          <w:color w:val="0D0D0D"/>
          <w:sz w:val="24"/>
          <w:szCs w:val="24"/>
          <w:lang w:eastAsia="ru-RU"/>
        </w:rPr>
        <w:t xml:space="preserve">участником </w:t>
      </w:r>
      <w:r w:rsidRPr="00A04045">
        <w:rPr>
          <w:rFonts w:ascii="Times New Roman" w:eastAsia="Arial Unicode MS" w:hAnsi="Times New Roman" w:cs="Times New Roman"/>
          <w:bCs/>
          <w:color w:val="0D0D0D"/>
          <w:sz w:val="24"/>
          <w:szCs w:val="24"/>
          <w:lang w:eastAsia="ru-RU"/>
        </w:rPr>
        <w:t>электронного аукциона</w:t>
      </w:r>
      <w:r w:rsidRPr="00A04045">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A04045">
          <w:rPr>
            <w:rFonts w:ascii="Times New Roman" w:eastAsia="Droid Sans Fallback" w:hAnsi="Times New Roman" w:cs="FreeSans"/>
            <w:bCs/>
            <w:color w:val="0D0D0D"/>
            <w:sz w:val="24"/>
            <w:szCs w:val="24"/>
            <w:u w:val="single"/>
            <w:lang w:eastAsia="zh-CN" w:bidi="hi-IN"/>
          </w:rPr>
          <w:t>статьи 45</w:t>
        </w:r>
      </w:hyperlink>
      <w:r w:rsidRPr="00A04045">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6.2.3. В случае </w:t>
      </w:r>
      <w:proofErr w:type="spellStart"/>
      <w:r w:rsidRPr="00A04045">
        <w:rPr>
          <w:rFonts w:ascii="Times New Roman" w:eastAsia="Droid Sans Fallback" w:hAnsi="Times New Roman" w:cs="FreeSans"/>
          <w:bCs/>
          <w:color w:val="0D0D0D"/>
          <w:sz w:val="24"/>
          <w:szCs w:val="24"/>
          <w:lang w:eastAsia="zh-CN" w:bidi="hi-IN"/>
        </w:rPr>
        <w:t>непредоставления</w:t>
      </w:r>
      <w:proofErr w:type="spellEnd"/>
      <w:r w:rsidRPr="00A04045">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6.2.4. </w:t>
      </w:r>
      <w:proofErr w:type="gramStart"/>
      <w:r w:rsidRPr="00A04045">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A04045">
        <w:rPr>
          <w:rFonts w:ascii="Times New Roman" w:eastAsia="Droid Sans Fallback" w:hAnsi="Times New Roman" w:cs="FreeSans"/>
          <w:bCs/>
          <w:color w:val="0D0D0D"/>
          <w:sz w:val="24"/>
          <w:szCs w:val="24"/>
          <w:lang w:eastAsia="zh-CN" w:bidi="hi-IN"/>
        </w:rPr>
        <w:t xml:space="preserve"> Закона №44-ФЗ</w:t>
      </w:r>
      <w:r w:rsidRPr="00A04045">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A04045">
        <w:rPr>
          <w:rFonts w:ascii="Times New Roman" w:eastAsia="Droid Sans Fallback" w:hAnsi="Times New Roman" w:cs="FreeSans"/>
          <w:color w:val="0D0D0D"/>
          <w:sz w:val="24"/>
          <w:szCs w:val="24"/>
          <w:lang w:eastAsia="zh-CN" w:bidi="hi-IN"/>
        </w:rPr>
        <w:t xml:space="preserve">, предусмотренные </w:t>
      </w:r>
      <w:hyperlink r:id="rId27" w:history="1">
        <w:r w:rsidRPr="00A04045">
          <w:rPr>
            <w:rFonts w:ascii="Times New Roman" w:eastAsia="Droid Sans Fallback" w:hAnsi="Times New Roman" w:cs="FreeSans"/>
            <w:color w:val="0D0D0D"/>
            <w:sz w:val="24"/>
            <w:szCs w:val="24"/>
            <w:u w:val="single"/>
            <w:lang w:eastAsia="zh-CN" w:bidi="hi-IN"/>
          </w:rPr>
          <w:t>статьей 37</w:t>
        </w:r>
      </w:hyperlink>
      <w:r w:rsidRPr="00A04045">
        <w:rPr>
          <w:rFonts w:ascii="Times New Roman" w:eastAsia="Droid Sans Fallback" w:hAnsi="Times New Roman" w:cs="FreeSan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Закона №44-ФЗ</w:t>
      </w:r>
      <w:r w:rsidRPr="00A04045">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04045" w:rsidRPr="00A04045" w:rsidRDefault="00A04045" w:rsidP="00A04045">
      <w:pPr>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6.2.5. </w:t>
      </w:r>
      <w:r w:rsidRPr="00A04045">
        <w:rPr>
          <w:rFonts w:ascii="Times New Roman" w:eastAsia="Droid Sans Fallback" w:hAnsi="Times New Roman" w:cs="FreeSans"/>
          <w:sz w:val="24"/>
          <w:szCs w:val="24"/>
          <w:lang w:eastAsia="zh-CN" w:bidi="hi-IN"/>
        </w:rPr>
        <w:t>В случае</w:t>
      </w:r>
      <w:proofErr w:type="gramStart"/>
      <w:r w:rsidRPr="00A04045">
        <w:rPr>
          <w:rFonts w:ascii="Times New Roman" w:eastAsia="Droid Sans Fallback" w:hAnsi="Times New Roman" w:cs="FreeSans"/>
          <w:sz w:val="24"/>
          <w:szCs w:val="24"/>
          <w:lang w:eastAsia="zh-CN" w:bidi="hi-IN"/>
        </w:rPr>
        <w:t>,</w:t>
      </w:r>
      <w:proofErr w:type="gramEnd"/>
      <w:r w:rsidRPr="00A04045">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A04045">
          <w:rPr>
            <w:rFonts w:ascii="Times New Roman" w:eastAsia="Droid Sans Fallback" w:hAnsi="Times New Roman" w:cs="FreeSans"/>
            <w:sz w:val="24"/>
            <w:szCs w:val="24"/>
            <w:u w:val="single"/>
            <w:lang w:eastAsia="zh-CN" w:bidi="hi-IN"/>
          </w:rPr>
          <w:t>частью 1 статьи 37</w:t>
        </w:r>
      </w:hyperlink>
      <w:r w:rsidRPr="00A04045">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A04045">
          <w:rPr>
            <w:rFonts w:ascii="Times New Roman" w:eastAsia="Droid Sans Fallback" w:hAnsi="Times New Roman" w:cs="FreeSans"/>
            <w:sz w:val="24"/>
            <w:szCs w:val="24"/>
            <w:u w:val="single"/>
            <w:lang w:eastAsia="zh-CN" w:bidi="hi-IN"/>
          </w:rPr>
          <w:t>частью 2 статьи 37</w:t>
        </w:r>
      </w:hyperlink>
      <w:r w:rsidRPr="00A04045">
        <w:rPr>
          <w:rFonts w:ascii="Times New Roman" w:eastAsia="Droid Sans Fallback" w:hAnsi="Times New Roman" w:cs="FreeSans"/>
          <w:sz w:val="24"/>
          <w:szCs w:val="24"/>
          <w:lang w:eastAsia="zh-CN" w:bidi="hi-IN"/>
        </w:rPr>
        <w:t xml:space="preserve"> Закона № 44-ФЗ</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
          <w:bC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6.2.8. В случае</w:t>
      </w:r>
      <w:proofErr w:type="gramStart"/>
      <w:r w:rsidRPr="00A04045">
        <w:rPr>
          <w:rFonts w:ascii="Times New Roman" w:eastAsia="Droid Sans Fallback" w:hAnsi="Times New Roman" w:cs="FreeSans"/>
          <w:bCs/>
          <w:color w:val="0D0D0D"/>
          <w:sz w:val="24"/>
          <w:szCs w:val="24"/>
          <w:lang w:eastAsia="zh-CN" w:bidi="hi-IN"/>
        </w:rPr>
        <w:t>,</w:t>
      </w:r>
      <w:proofErr w:type="gramEnd"/>
      <w:r w:rsidRPr="00A04045">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6.2.9.1.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04045" w:rsidRPr="00A04045" w:rsidRDefault="00A04045" w:rsidP="00A04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6.2.9.3. </w:t>
      </w:r>
      <w:proofErr w:type="gramStart"/>
      <w:r w:rsidRPr="00A04045">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A04045">
          <w:rPr>
            <w:rFonts w:ascii="Times New Roman" w:eastAsia="Droid Sans Fallback" w:hAnsi="Times New Roman" w:cs="FreeSans"/>
            <w:color w:val="0D0D0D"/>
            <w:sz w:val="24"/>
            <w:szCs w:val="24"/>
            <w:u w:val="single"/>
            <w:lang w:eastAsia="zh-CN" w:bidi="hi-IN"/>
          </w:rPr>
          <w:t>статьей 176.1</w:t>
        </w:r>
      </w:hyperlink>
      <w:r w:rsidRPr="00A04045">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A04045">
          <w:rPr>
            <w:rFonts w:ascii="Times New Roman" w:eastAsia="Droid Sans Fallback" w:hAnsi="Times New Roman" w:cs="FreeSans"/>
            <w:color w:val="0D0D0D"/>
            <w:sz w:val="24"/>
            <w:szCs w:val="24"/>
            <w:u w:val="single"/>
            <w:lang w:eastAsia="zh-CN" w:bidi="hi-IN"/>
          </w:rPr>
          <w:t>частью 13 статьи 44</w:t>
        </w:r>
      </w:hyperlink>
      <w:r w:rsidRPr="00A04045">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Pr="00A04045">
          <w:rPr>
            <w:rFonts w:ascii="Times New Roman" w:eastAsia="Droid Sans Fallback" w:hAnsi="Times New Roman" w:cs="FreeSans"/>
            <w:color w:val="0D0D0D"/>
            <w:sz w:val="24"/>
            <w:szCs w:val="24"/>
            <w:u w:val="single"/>
            <w:lang w:eastAsia="zh-CN" w:bidi="hi-IN"/>
          </w:rPr>
          <w:t>статьей 96</w:t>
        </w:r>
      </w:hyperlink>
      <w:r w:rsidRPr="00A04045">
        <w:rPr>
          <w:rFonts w:ascii="Times New Roman" w:eastAsia="Droid Sans Fallback" w:hAnsi="Times New Roman" w:cs="FreeSans"/>
          <w:color w:val="0D0D0D"/>
          <w:sz w:val="24"/>
          <w:szCs w:val="24"/>
          <w:lang w:eastAsia="zh-CN" w:bidi="hi-IN"/>
        </w:rPr>
        <w:t xml:space="preserve"> Закона №44-ФЗ;</w:t>
      </w:r>
      <w:proofErr w:type="gramEnd"/>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A04045">
          <w:rPr>
            <w:rFonts w:ascii="Times New Roman" w:eastAsia="Droid Sans Fallback" w:hAnsi="Times New Roman" w:cs="FreeSans"/>
            <w:color w:val="0D0D0D"/>
            <w:sz w:val="24"/>
            <w:szCs w:val="24"/>
            <w:u w:val="single"/>
            <w:lang w:eastAsia="zh-CN" w:bidi="hi-IN"/>
          </w:rPr>
          <w:t>статей 44</w:t>
        </w:r>
      </w:hyperlink>
      <w:r w:rsidRPr="00A04045">
        <w:rPr>
          <w:rFonts w:ascii="Times New Roman" w:eastAsia="Droid Sans Fallback" w:hAnsi="Times New Roman" w:cs="FreeSans"/>
          <w:color w:val="0D0D0D"/>
          <w:sz w:val="24"/>
          <w:szCs w:val="24"/>
          <w:lang w:eastAsia="zh-CN" w:bidi="hi-IN"/>
        </w:rPr>
        <w:t xml:space="preserve"> и </w:t>
      </w:r>
      <w:hyperlink r:id="rId34" w:history="1">
        <w:r w:rsidRPr="00A04045">
          <w:rPr>
            <w:rFonts w:ascii="Times New Roman" w:eastAsia="Droid Sans Fallback" w:hAnsi="Times New Roman" w:cs="FreeSans"/>
            <w:color w:val="0D0D0D"/>
            <w:sz w:val="24"/>
            <w:szCs w:val="24"/>
            <w:u w:val="single"/>
            <w:lang w:eastAsia="zh-CN" w:bidi="hi-IN"/>
          </w:rPr>
          <w:t>96</w:t>
        </w:r>
      </w:hyperlink>
      <w:r w:rsidRPr="00A04045">
        <w:rPr>
          <w:rFonts w:ascii="Times New Roman" w:eastAsia="Droid Sans Fallback" w:hAnsi="Times New Roman" w:cs="FreeSans"/>
          <w:color w:val="0D0D0D"/>
          <w:sz w:val="24"/>
          <w:szCs w:val="24"/>
          <w:lang w:eastAsia="zh-CN" w:bidi="hi-IN"/>
        </w:rPr>
        <w:t xml:space="preserve"> Закона № 44-ФЗ;</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A04045">
          <w:rPr>
            <w:rFonts w:ascii="Times New Roman" w:eastAsia="Droid Sans Fallback" w:hAnsi="Times New Roman" w:cs="FreeSans"/>
            <w:color w:val="000000"/>
            <w:sz w:val="24"/>
            <w:szCs w:val="24"/>
            <w:u w:val="single"/>
            <w:lang w:eastAsia="zh-CN" w:bidi="hi-IN"/>
          </w:rPr>
          <w:t>перечень</w:t>
        </w:r>
      </w:hyperlink>
      <w:r w:rsidRPr="00A04045">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A04045">
        <w:rPr>
          <w:rFonts w:ascii="Times New Roman" w:eastAsia="Droid Sans Fallback" w:hAnsi="Times New Roman" w:cs="FreeSans"/>
          <w:color w:val="0D0D0D"/>
          <w:sz w:val="24"/>
          <w:szCs w:val="24"/>
          <w:lang w:eastAsia="zh-CN" w:bidi="hi-IN"/>
        </w:rPr>
        <w:lastRenderedPageBreak/>
        <w:t xml:space="preserve">гарантии, используемой для целей Закона №44-ФЗ, </w:t>
      </w:r>
      <w:hyperlink r:id="rId36" w:history="1">
        <w:r w:rsidRPr="00A04045">
          <w:rPr>
            <w:rFonts w:ascii="Times New Roman" w:eastAsia="Droid Sans Fallback" w:hAnsi="Times New Roman" w:cs="FreeSans"/>
            <w:color w:val="0D0D0D"/>
            <w:sz w:val="24"/>
            <w:szCs w:val="24"/>
            <w:u w:val="single"/>
            <w:lang w:eastAsia="zh-CN" w:bidi="hi-IN"/>
          </w:rPr>
          <w:t>порядок</w:t>
        </w:r>
      </w:hyperlink>
      <w:r w:rsidRPr="00A04045">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A04045">
          <w:rPr>
            <w:rFonts w:ascii="Times New Roman" w:eastAsia="Droid Sans Fallback" w:hAnsi="Times New Roman" w:cs="FreeSans"/>
            <w:color w:val="0D0D0D"/>
            <w:sz w:val="24"/>
            <w:szCs w:val="24"/>
            <w:u w:val="single"/>
            <w:lang w:eastAsia="zh-CN" w:bidi="hi-IN"/>
          </w:rPr>
          <w:t>форма</w:t>
        </w:r>
      </w:hyperlink>
      <w:r w:rsidRPr="00A04045">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срок действия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 </w:t>
      </w:r>
      <w:hyperlink r:id="rId38" w:history="1">
        <w:r w:rsidRPr="00A04045">
          <w:rPr>
            <w:rFonts w:ascii="Times New Roman" w:eastAsia="Droid Sans Fallback" w:hAnsi="Times New Roman" w:cs="FreeSans"/>
            <w:color w:val="0D0D0D"/>
            <w:sz w:val="24"/>
            <w:szCs w:val="24"/>
            <w:u w:val="single"/>
            <w:lang w:eastAsia="zh-CN" w:bidi="hi-IN"/>
          </w:rPr>
          <w:t>иные</w:t>
        </w:r>
      </w:hyperlink>
      <w:r w:rsidRPr="00A04045">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A04045">
          <w:rPr>
            <w:rFonts w:ascii="Times New Roman" w:eastAsia="Droid Sans Fallback" w:hAnsi="Times New Roman" w:cs="FreeSans"/>
            <w:color w:val="0D0D0D"/>
            <w:sz w:val="24"/>
            <w:szCs w:val="24"/>
            <w:u w:val="single"/>
            <w:lang w:eastAsia="zh-CN" w:bidi="hi-IN"/>
          </w:rPr>
          <w:t>6.2.12</w:t>
        </w:r>
      </w:hyperlink>
      <w:r w:rsidRPr="00A04045">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Times New Roman"/>
          <w:color w:val="0D0D0D"/>
          <w:sz w:val="24"/>
          <w:szCs w:val="24"/>
          <w:lang w:eastAsia="ru-RU"/>
        </w:rPr>
        <w:t>6.2.14.</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A0404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Times New Roman" w:hAnsi="Times New Roman" w:cs="Times New Roman"/>
          <w:color w:val="0D0D0D"/>
          <w:sz w:val="24"/>
          <w:szCs w:val="24"/>
          <w:lang w:eastAsia="ru-RU"/>
        </w:rPr>
        <w:t xml:space="preserve">на счет, указанный в </w:t>
      </w:r>
      <w:r w:rsidRPr="00A04045">
        <w:rPr>
          <w:rFonts w:ascii="Times New Roman" w:eastAsia="Times New Roman" w:hAnsi="Times New Roman" w:cs="Times New Roman"/>
          <w:b/>
          <w:i/>
          <w:color w:val="0D0D0D"/>
          <w:sz w:val="24"/>
          <w:szCs w:val="24"/>
          <w:lang w:eastAsia="ru-RU"/>
        </w:rPr>
        <w:t>Информационной карте электронного аукциона</w:t>
      </w:r>
      <w:r w:rsidRPr="00A04045">
        <w:rPr>
          <w:rFonts w:ascii="Times New Roman" w:eastAsia="Times New Roman" w:hAnsi="Times New Roman" w:cs="Times New Roman"/>
          <w:color w:val="0D0D0D"/>
          <w:sz w:val="24"/>
          <w:szCs w:val="24"/>
          <w:lang w:eastAsia="ru-RU"/>
        </w:rPr>
        <w:t>.</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04045" w:rsidRPr="00A04045" w:rsidRDefault="00A04045" w:rsidP="00A04045">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6.3.1. </w:t>
      </w:r>
      <w:proofErr w:type="gramStart"/>
      <w:r w:rsidRPr="00A04045">
        <w:rPr>
          <w:rFonts w:ascii="Times New Roman" w:eastAsia="Droid Sans Fallback" w:hAnsi="Times New Roman" w:cs="FreeSans"/>
          <w:color w:val="0D0D0D"/>
          <w:sz w:val="24"/>
          <w:szCs w:val="24"/>
          <w:lang w:eastAsia="zh-CN" w:bidi="hi-IN"/>
        </w:rPr>
        <w:t xml:space="preserve">В случае если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A04045">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A04045">
        <w:rPr>
          <w:rFonts w:ascii="Times New Roman" w:eastAsia="Droid Sans Fallback" w:hAnsi="Times New Roman" w:cs="FreeSans"/>
          <w:color w:val="0D0D0D"/>
          <w:sz w:val="24"/>
          <w:szCs w:val="24"/>
          <w:lang w:eastAsia="zh-CN" w:bidi="hi-IN"/>
        </w:rPr>
        <w:t xml:space="preserve"> (цены лота),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6.3.2.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sidRPr="00A04045">
        <w:rPr>
          <w:rFonts w:ascii="Times New Roman" w:eastAsia="Droid Sans Fallback" w:hAnsi="Times New Roman" w:cs="FreeSans"/>
          <w:color w:val="0D0D0D"/>
          <w:sz w:val="24"/>
          <w:szCs w:val="24"/>
          <w:lang w:eastAsia="zh-CN" w:bidi="hi-IN"/>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6.4. Права и обязанности заказчика.</w:t>
      </w: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A04045">
        <w:rPr>
          <w:rFonts w:ascii="Times New Roman" w:eastAsia="Arial Unicode MS" w:hAnsi="Times New Roman" w:cs="Arial Unicode MS"/>
          <w:b/>
          <w:color w:val="0D0D0D"/>
          <w:sz w:val="24"/>
          <w:szCs w:val="24"/>
          <w:lang w:eastAsia="ru-RU"/>
        </w:rPr>
        <w:t xml:space="preserve">7. </w:t>
      </w:r>
      <w:r w:rsidRPr="00A04045">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A04045">
        <w:rPr>
          <w:rFonts w:ascii="Arial Unicode MS" w:eastAsia="Arial Unicode MS" w:hAnsi="Arial Unicode MS" w:cs="Arial Unicode MS"/>
          <w:color w:val="0D0D0D"/>
          <w:sz w:val="24"/>
          <w:szCs w:val="24"/>
          <w:lang w:eastAsia="ru-RU"/>
        </w:rPr>
        <w:t xml:space="preserve"> </w:t>
      </w:r>
    </w:p>
    <w:p w:rsidR="00A04045" w:rsidRPr="00A04045" w:rsidRDefault="00A04045" w:rsidP="00A0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A04045" w:rsidRPr="00A04045" w:rsidRDefault="00A0404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7.1. </w:t>
      </w:r>
      <w:proofErr w:type="gramStart"/>
      <w:r w:rsidRPr="00A04045">
        <w:rPr>
          <w:rFonts w:ascii="Times New Roman" w:eastAsia="Droid Sans Fallback" w:hAnsi="Times New Roman" w:cs="FreeSans"/>
          <w:color w:val="0D0D0D"/>
          <w:sz w:val="24"/>
          <w:szCs w:val="24"/>
          <w:lang w:eastAsia="zh-CN" w:bidi="hi-IN"/>
        </w:rPr>
        <w:t xml:space="preserve">Любой участник </w:t>
      </w:r>
      <w:r w:rsidRPr="00A04045">
        <w:rPr>
          <w:rFonts w:ascii="Times New Roman" w:eastAsia="Droid Sans Fallback" w:hAnsi="Times New Roman" w:cs="FreeSans"/>
          <w:bCs/>
          <w:color w:val="0D0D0D"/>
          <w:sz w:val="24"/>
          <w:szCs w:val="24"/>
          <w:lang w:eastAsia="zh-CN" w:bidi="hi-IN"/>
        </w:rPr>
        <w:t>электронного аукциона</w:t>
      </w:r>
      <w:r w:rsidRPr="00A04045">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A04045">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1B6E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158" w:type="pct"/>
        <w:jc w:val="center"/>
        <w:tblLayout w:type="fixed"/>
        <w:tblLook w:val="0000" w:firstRow="0" w:lastRow="0" w:firstColumn="0" w:lastColumn="0" w:noHBand="0" w:noVBand="0"/>
      </w:tblPr>
      <w:tblGrid>
        <w:gridCol w:w="479"/>
        <w:gridCol w:w="1244"/>
        <w:gridCol w:w="2578"/>
        <w:gridCol w:w="5863"/>
      </w:tblGrid>
      <w:tr w:rsidR="004D04FC" w:rsidRPr="004D04FC" w:rsidTr="00134DD4">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1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68"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134DD4">
        <w:trPr>
          <w:trHeight w:val="438"/>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84" w:type="pct"/>
            <w:tcBorders>
              <w:top w:val="single" w:sz="4" w:space="0" w:color="auto"/>
              <w:left w:val="single" w:sz="4" w:space="0" w:color="auto"/>
              <w:bottom w:val="single" w:sz="4" w:space="0" w:color="auto"/>
              <w:right w:val="single" w:sz="4" w:space="0" w:color="auto"/>
            </w:tcBorders>
          </w:tcPr>
          <w:p w:rsidR="004D04FC" w:rsidRPr="00F37E60" w:rsidRDefault="00F37E60" w:rsidP="004D04FC">
            <w:pPr>
              <w:keepNext/>
              <w:keepLine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rPr>
              <w:t>Администраци</w:t>
            </w:r>
            <w:r w:rsidR="001B6ED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города Иванова</w:t>
            </w:r>
          </w:p>
        </w:tc>
      </w:tr>
      <w:tr w:rsidR="004D04FC" w:rsidRPr="004D04FC" w:rsidTr="00134DD4">
        <w:trPr>
          <w:trHeight w:val="574"/>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w:t>
            </w:r>
            <w:r w:rsidR="00D2429E">
              <w:rPr>
                <w:rFonts w:ascii="Times New Roman" w:eastAsia="Times New Roman" w:hAnsi="Times New Roman" w:cs="Times New Roman"/>
                <w:sz w:val="24"/>
                <w:szCs w:val="24"/>
                <w:lang w:eastAsia="ru-RU"/>
              </w:rPr>
              <w:t xml:space="preserve">бласть, Иваново г, </w:t>
            </w:r>
            <w:proofErr w:type="spellStart"/>
            <w:r w:rsidR="000518AF" w:rsidRPr="000518AF">
              <w:rPr>
                <w:rFonts w:ascii="Times New Roman" w:eastAsia="Times New Roman" w:hAnsi="Times New Roman" w:cs="Times New Roman"/>
                <w:color w:val="000000"/>
                <w:sz w:val="24"/>
                <w:szCs w:val="24"/>
                <w:lang w:eastAsia="ru-RU"/>
              </w:rPr>
              <w:t>Шереметевский</w:t>
            </w:r>
            <w:proofErr w:type="spellEnd"/>
            <w:r w:rsidR="000518AF" w:rsidRPr="000518AF">
              <w:rPr>
                <w:rFonts w:ascii="Times New Roman" w:eastAsia="Times New Roman" w:hAnsi="Times New Roman" w:cs="Times New Roman"/>
                <w:color w:val="000000"/>
                <w:sz w:val="24"/>
                <w:szCs w:val="24"/>
                <w:lang w:eastAsia="ru-RU"/>
              </w:rPr>
              <w:t xml:space="preserve">, д. 1, </w:t>
            </w:r>
            <w:proofErr w:type="spellStart"/>
            <w:r w:rsidR="000518AF" w:rsidRPr="000518AF">
              <w:rPr>
                <w:rFonts w:ascii="Times New Roman" w:eastAsia="Times New Roman" w:hAnsi="Times New Roman" w:cs="Times New Roman"/>
                <w:color w:val="000000"/>
                <w:sz w:val="24"/>
                <w:szCs w:val="24"/>
                <w:lang w:eastAsia="ru-RU"/>
              </w:rPr>
              <w:t>каб</w:t>
            </w:r>
            <w:proofErr w:type="spellEnd"/>
            <w:r w:rsidR="000518AF" w:rsidRPr="000518AF">
              <w:rPr>
                <w:rFonts w:ascii="Times New Roman" w:eastAsia="Times New Roman" w:hAnsi="Times New Roman" w:cs="Times New Roman"/>
                <w:color w:val="000000"/>
                <w:sz w:val="24"/>
                <w:szCs w:val="24"/>
                <w:lang w:eastAsia="ru-RU"/>
              </w:rPr>
              <w:t xml:space="preserve"> 234</w:t>
            </w:r>
          </w:p>
        </w:tc>
      </w:tr>
      <w:tr w:rsidR="004D04FC" w:rsidRPr="004D04FC" w:rsidTr="00134DD4">
        <w:trPr>
          <w:trHeight w:val="604"/>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884" w:type="pct"/>
            <w:tcBorders>
              <w:top w:val="single" w:sz="4" w:space="0" w:color="auto"/>
              <w:left w:val="single" w:sz="4" w:space="0" w:color="auto"/>
              <w:bottom w:val="single" w:sz="4" w:space="0" w:color="auto"/>
              <w:right w:val="single" w:sz="4" w:space="0" w:color="auto"/>
            </w:tcBorders>
          </w:tcPr>
          <w:p w:rsidR="004D04FC" w:rsidRPr="00DA15D5" w:rsidRDefault="006519AD" w:rsidP="004D04FC">
            <w:pPr>
              <w:keepNext/>
              <w:keepLines/>
              <w:autoSpaceDE w:val="0"/>
              <w:autoSpaceDN w:val="0"/>
              <w:adjustRightInd w:val="0"/>
              <w:spacing w:after="0" w:line="240" w:lineRule="auto"/>
              <w:rPr>
                <w:rFonts w:ascii="Times New Roman" w:eastAsia="Times New Roman" w:hAnsi="Times New Roman" w:cs="Times New Roman"/>
                <w:sz w:val="24"/>
                <w:szCs w:val="24"/>
                <w:lang w:val="en-US" w:eastAsia="ru-RU"/>
              </w:rPr>
            </w:pPr>
            <w:hyperlink r:id="rId40" w:tooltip="mailto:molod-ivgoradm@yandex.ru" w:history="1">
              <w:r w:rsidR="000518AF" w:rsidRPr="009E592A">
                <w:rPr>
                  <w:rFonts w:ascii="Times New Roman" w:eastAsia="Times New Roman" w:hAnsi="Times New Roman" w:cs="Times New Roman"/>
                  <w:color w:val="0000FF"/>
                  <w:sz w:val="24"/>
                  <w:szCs w:val="24"/>
                  <w:u w:val="single"/>
                  <w:lang w:eastAsia="ru-RU"/>
                </w:rPr>
                <w:t>molod-ivgoradm@yandex.ru</w:t>
              </w:r>
            </w:hyperlink>
          </w:p>
        </w:tc>
      </w:tr>
      <w:tr w:rsidR="004D04FC" w:rsidRPr="004D04FC" w:rsidTr="00134DD4">
        <w:trPr>
          <w:trHeight w:val="501"/>
          <w:jc w:val="center"/>
        </w:trPr>
        <w:tc>
          <w:tcPr>
            <w:tcW w:w="236"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D2429E"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662D">
              <w:rPr>
                <w:rFonts w:ascii="Times New Roman" w:eastAsia="Times New Roman" w:hAnsi="Times New Roman" w:cs="Times New Roman"/>
                <w:sz w:val="24"/>
                <w:szCs w:val="24"/>
                <w:lang w:eastAsia="ru-RU"/>
              </w:rPr>
              <w:t>4932</w:t>
            </w:r>
            <w:r>
              <w:rPr>
                <w:rFonts w:ascii="Times New Roman" w:eastAsia="Times New Roman" w:hAnsi="Times New Roman" w:cs="Times New Roman"/>
                <w:sz w:val="24"/>
                <w:szCs w:val="24"/>
                <w:lang w:eastAsia="ru-RU"/>
              </w:rPr>
              <w:t>)</w:t>
            </w:r>
            <w:r w:rsidR="0084662D">
              <w:rPr>
                <w:rFonts w:ascii="Times New Roman" w:eastAsia="Times New Roman" w:hAnsi="Times New Roman" w:cs="Times New Roman"/>
                <w:sz w:val="24"/>
                <w:szCs w:val="24"/>
                <w:lang w:eastAsia="ru-RU"/>
              </w:rPr>
              <w:t>-</w:t>
            </w:r>
            <w:r w:rsidR="000518AF">
              <w:rPr>
                <w:rFonts w:ascii="Times New Roman" w:eastAsia="Times New Roman" w:hAnsi="Times New Roman" w:cs="Times New Roman"/>
                <w:sz w:val="24"/>
                <w:szCs w:val="24"/>
                <w:lang w:eastAsia="ru-RU"/>
              </w:rPr>
              <w:t>59-47-48</w:t>
            </w:r>
          </w:p>
        </w:tc>
      </w:tr>
      <w:tr w:rsidR="004D04FC" w:rsidRPr="004D04FC" w:rsidTr="00134DD4">
        <w:trPr>
          <w:trHeight w:val="509"/>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0518A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Ефремов Никита Андреевич</w:t>
            </w:r>
          </w:p>
        </w:tc>
      </w:tr>
      <w:tr w:rsidR="004D04FC" w:rsidRPr="004D04FC" w:rsidTr="00134DD4">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68"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5D3B0E">
              <w:rPr>
                <w:rFonts w:ascii="Times New Roman" w:eastAsia="Times New Roman" w:hAnsi="Times New Roman" w:cs="Times New Roman"/>
                <w:sz w:val="24"/>
                <w:szCs w:val="24"/>
                <w:lang w:eastAsia="ru-RU"/>
              </w:rPr>
              <w:t>ово, пл. Революции, д. 6, к. 519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1"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134DD4">
        <w:trPr>
          <w:trHeight w:val="8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84" w:type="pct"/>
            <w:tcBorders>
              <w:top w:val="single" w:sz="4" w:space="0" w:color="auto"/>
              <w:left w:val="single" w:sz="4" w:space="0" w:color="auto"/>
              <w:bottom w:val="single" w:sz="4" w:space="0" w:color="auto"/>
              <w:right w:val="single" w:sz="4" w:space="0" w:color="auto"/>
            </w:tcBorders>
          </w:tcPr>
          <w:p w:rsidR="004D04FC" w:rsidRPr="0084662D" w:rsidRDefault="000518AF"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Ефремов Никита Андреевич</w:t>
            </w:r>
          </w:p>
        </w:tc>
      </w:tr>
      <w:tr w:rsidR="004D04FC" w:rsidRPr="004D04FC" w:rsidTr="00134DD4">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134DD4">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w:t>
            </w:r>
            <w:r w:rsidR="00D2429E">
              <w:rPr>
                <w:rFonts w:ascii="Times New Roman" w:eastAsia="Times New Roman" w:hAnsi="Times New Roman" w:cs="Times New Roman"/>
                <w:sz w:val="24"/>
                <w:szCs w:val="24"/>
                <w:lang w:eastAsia="ru-RU"/>
              </w:rPr>
              <w:t>й способ определения поставщиков (подрядчиков, исполнителей)</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134DD4">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884" w:type="pct"/>
            <w:tcBorders>
              <w:top w:val="single" w:sz="4" w:space="0" w:color="auto"/>
              <w:left w:val="single" w:sz="4" w:space="0" w:color="auto"/>
              <w:bottom w:val="single" w:sz="4" w:space="0" w:color="auto"/>
              <w:right w:val="single" w:sz="4" w:space="0" w:color="auto"/>
            </w:tcBorders>
            <w:shd w:val="clear" w:color="auto" w:fill="auto"/>
          </w:tcPr>
          <w:p w:rsidR="00D4659D" w:rsidRDefault="000518A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rPr>
              <w:t>Изготовление полиграфической продукции (буклеты, баннеры, афиши А3, афиши А</w:t>
            </w:r>
            <w:proofErr w:type="gramStart"/>
            <w:r w:rsidRPr="000518AF">
              <w:rPr>
                <w:rFonts w:ascii="Times New Roman" w:eastAsia="Times New Roman" w:hAnsi="Times New Roman" w:cs="Times New Roman"/>
                <w:sz w:val="24"/>
                <w:szCs w:val="24"/>
              </w:rPr>
              <w:t>4</w:t>
            </w:r>
            <w:proofErr w:type="gramEnd"/>
            <w:r w:rsidRPr="000518AF">
              <w:rPr>
                <w:rFonts w:ascii="Times New Roman" w:eastAsia="Times New Roman" w:hAnsi="Times New Roman" w:cs="Times New Roman"/>
                <w:sz w:val="24"/>
                <w:szCs w:val="24"/>
              </w:rPr>
              <w:t>) для участников городских молодежных мероприятий</w:t>
            </w:r>
            <w:r w:rsidR="00D4659D">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134DD4">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D2429E">
              <w:rPr>
                <w:rFonts w:ascii="Times New Roman" w:eastAsia="Times New Roman" w:hAnsi="Times New Roman" w:cs="Times New Roman"/>
                <w:sz w:val="24"/>
                <w:szCs w:val="24"/>
                <w:lang w:eastAsia="ru-RU"/>
              </w:rPr>
              <w:t>, выполнения работ, оказания услуг</w:t>
            </w:r>
          </w:p>
        </w:tc>
        <w:tc>
          <w:tcPr>
            <w:tcW w:w="2884"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CF0715"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Поставка товара осуществляется силами и за счет средств Поставщика. </w:t>
            </w:r>
            <w:r w:rsidR="004D04FC"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004D04FC"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134DD4">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CF0715"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884" w:type="pct"/>
            <w:tcBorders>
              <w:top w:val="single" w:sz="4" w:space="0" w:color="auto"/>
              <w:left w:val="single" w:sz="4" w:space="0" w:color="auto"/>
              <w:bottom w:val="single" w:sz="4" w:space="0" w:color="auto"/>
              <w:right w:val="single" w:sz="4" w:space="0" w:color="auto"/>
            </w:tcBorders>
          </w:tcPr>
          <w:p w:rsidR="000518AF" w:rsidRPr="000518AF" w:rsidRDefault="00CF0715" w:rsidP="00F37E60">
            <w:pPr>
              <w:widowControl w:val="0"/>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sidRPr="00CF0715">
              <w:rPr>
                <w:rFonts w:ascii="Times New Roman" w:eastAsia="Times New Roman" w:hAnsi="Times New Roman" w:cs="Times New Roman"/>
                <w:sz w:val="24"/>
                <w:szCs w:val="24"/>
              </w:rPr>
              <w:t xml:space="preserve"> Российская Федерация, Ивановская область, Иваново г, </w:t>
            </w:r>
            <w:r w:rsidR="000518AF" w:rsidRPr="000518AF">
              <w:rPr>
                <w:rFonts w:ascii="Times New Roman" w:eastAsia="Times New Roman" w:hAnsi="Times New Roman" w:cs="Times New Roman"/>
                <w:sz w:val="24"/>
                <w:szCs w:val="24"/>
                <w:lang w:eastAsia="ru-RU"/>
              </w:rPr>
              <w:t>площадь Революции, дом 6.</w:t>
            </w:r>
          </w:p>
          <w:p w:rsidR="00CF0715" w:rsidRPr="00CF0715" w:rsidRDefault="00CF071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134DD4">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r w:rsidR="00CF0715">
              <w:rPr>
                <w:rFonts w:ascii="Times New Roman" w:eastAsia="Times New Roman" w:hAnsi="Times New Roman" w:cs="Times New Roman"/>
                <w:sz w:val="24"/>
                <w:szCs w:val="24"/>
                <w:lang w:eastAsia="ru-RU"/>
              </w:rPr>
              <w:t>, срок завершения работ, график оказания услуг</w:t>
            </w:r>
          </w:p>
        </w:tc>
        <w:tc>
          <w:tcPr>
            <w:tcW w:w="2884" w:type="pct"/>
            <w:tcBorders>
              <w:top w:val="single" w:sz="4" w:space="0" w:color="auto"/>
              <w:left w:val="single" w:sz="4" w:space="0" w:color="auto"/>
              <w:bottom w:val="single" w:sz="4" w:space="0" w:color="auto"/>
              <w:right w:val="single" w:sz="4" w:space="0" w:color="auto"/>
            </w:tcBorders>
          </w:tcPr>
          <w:p w:rsidR="000518AF" w:rsidRPr="000518AF" w:rsidRDefault="000518AF" w:rsidP="000518AF">
            <w:pPr>
              <w:widowControl w:val="0"/>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lang w:eastAsia="ru-RU"/>
              </w:rPr>
              <w:t>Поставщик производит поставку Товара до 31 августа 2014 года.</w:t>
            </w:r>
          </w:p>
          <w:p w:rsidR="004D04FC" w:rsidRPr="00CF0715" w:rsidRDefault="004D04FC"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tc>
      </w:tr>
      <w:tr w:rsidR="004D04FC" w:rsidRPr="004D04FC" w:rsidTr="00134DD4">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0518AF"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rPr>
              <w:t>230 000.00</w:t>
            </w:r>
            <w:r>
              <w:rPr>
                <w:rFonts w:ascii="Times New Roman" w:eastAsia="Times New Roman" w:hAnsi="Times New Roman" w:cs="Times New Roman"/>
                <w:sz w:val="24"/>
                <w:szCs w:val="24"/>
              </w:rPr>
              <w:t xml:space="preserve"> </w:t>
            </w:r>
            <w:r w:rsidR="004D04FC" w:rsidRPr="00CF0715">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134DD4">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w:t>
            </w:r>
            <w:r w:rsidR="00CF0715">
              <w:rPr>
                <w:rFonts w:ascii="Times New Roman" w:eastAsia="Times New Roman" w:hAnsi="Times New Roman" w:cs="Times New Roman"/>
                <w:sz w:val="24"/>
                <w:szCs w:val="24"/>
                <w:lang w:eastAsia="ru-RU"/>
              </w:rPr>
              <w:t xml:space="preserve">ены контракта представлено в </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134DD4">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134DD4">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sidR="00CF0715">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134DD4">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134DD4">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формирования  цены </w:t>
            </w:r>
            <w:r w:rsidRPr="004D04FC">
              <w:rPr>
                <w:rFonts w:ascii="Times New Roman" w:eastAsia="Times New Roman" w:hAnsi="Times New Roman" w:cs="Times New Roman"/>
                <w:sz w:val="24"/>
                <w:szCs w:val="24"/>
                <w:lang w:eastAsia="ru-RU"/>
              </w:rPr>
              <w:lastRenderedPageBreak/>
              <w:t>контракта</w:t>
            </w:r>
          </w:p>
        </w:tc>
        <w:tc>
          <w:tcPr>
            <w:tcW w:w="2884" w:type="pct"/>
            <w:tcBorders>
              <w:top w:val="single" w:sz="4" w:space="0" w:color="auto"/>
              <w:left w:val="single" w:sz="4" w:space="0" w:color="auto"/>
              <w:bottom w:val="single" w:sz="4" w:space="0" w:color="auto"/>
              <w:right w:val="single" w:sz="4" w:space="0" w:color="auto"/>
            </w:tcBorders>
          </w:tcPr>
          <w:p w:rsidR="00EE20BD" w:rsidRDefault="000518A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8AF">
              <w:rPr>
                <w:rFonts w:ascii="Times New Roman" w:eastAsia="Times New Roman" w:hAnsi="Times New Roman" w:cs="Times New Roman"/>
                <w:sz w:val="24"/>
                <w:szCs w:val="24"/>
                <w:lang w:eastAsia="ru-RU"/>
              </w:rPr>
              <w:lastRenderedPageBreak/>
              <w:t xml:space="preserve">Цена Контракта включает в себя затраты Поставщика на  изготовление Товара, затраты и риски Поставщика </w:t>
            </w:r>
            <w:r w:rsidRPr="000518AF">
              <w:rPr>
                <w:rFonts w:ascii="Times New Roman" w:eastAsia="Times New Roman" w:hAnsi="Times New Roman" w:cs="Times New Roman"/>
                <w:sz w:val="24"/>
                <w:szCs w:val="24"/>
                <w:lang w:eastAsia="ru-RU"/>
              </w:rPr>
              <w:lastRenderedPageBreak/>
              <w:t>по доставке Товара в адрес Заказчика, все налоги</w:t>
            </w:r>
            <w:r w:rsidR="00F37E60" w:rsidRPr="00F37E60">
              <w:rPr>
                <w:rFonts w:ascii="Times New Roman" w:eastAsia="Times New Roman" w:hAnsi="Times New Roman" w:cs="Times New Roman"/>
                <w:sz w:val="24"/>
                <w:szCs w:val="24"/>
                <w:lang w:eastAsia="ru-RU"/>
              </w:rPr>
              <w:t xml:space="preserve"> </w:t>
            </w:r>
            <w:r w:rsidR="00F37E60">
              <w:rPr>
                <w:rFonts w:ascii="Times New Roman" w:eastAsia="Times New Roman" w:hAnsi="Times New Roman" w:cs="Times New Roman"/>
                <w:sz w:val="24"/>
                <w:szCs w:val="24"/>
                <w:lang w:eastAsia="ru-RU"/>
              </w:rPr>
              <w:t xml:space="preserve">в </w:t>
            </w:r>
            <w:proofErr w:type="spellStart"/>
            <w:r w:rsidR="00F37E60">
              <w:rPr>
                <w:rFonts w:ascii="Times New Roman" w:eastAsia="Times New Roman" w:hAnsi="Times New Roman" w:cs="Times New Roman"/>
                <w:sz w:val="24"/>
                <w:szCs w:val="24"/>
                <w:lang w:eastAsia="ru-RU"/>
              </w:rPr>
              <w:t>т.ч</w:t>
            </w:r>
            <w:proofErr w:type="spellEnd"/>
            <w:r w:rsidR="00F37E60">
              <w:rPr>
                <w:rFonts w:ascii="Times New Roman" w:eastAsia="Times New Roman" w:hAnsi="Times New Roman" w:cs="Times New Roman"/>
                <w:sz w:val="24"/>
                <w:szCs w:val="24"/>
                <w:lang w:eastAsia="ru-RU"/>
              </w:rPr>
              <w:t>. НДС</w:t>
            </w:r>
            <w:r w:rsidR="00134DD4">
              <w:rPr>
                <w:rStyle w:val="aff8"/>
                <w:rFonts w:ascii="Times New Roman" w:eastAsia="Times New Roman" w:hAnsi="Times New Roman" w:cs="Times New Roman"/>
                <w:sz w:val="24"/>
                <w:szCs w:val="24"/>
                <w:lang w:eastAsia="ru-RU"/>
              </w:rPr>
              <w:footnoteReference w:id="3"/>
            </w:r>
            <w:r w:rsidRPr="000518AF">
              <w:rPr>
                <w:rFonts w:ascii="Times New Roman" w:eastAsia="Times New Roman" w:hAnsi="Times New Roman" w:cs="Times New Roman"/>
                <w:sz w:val="24"/>
                <w:szCs w:val="24"/>
                <w:lang w:eastAsia="ru-RU"/>
              </w:rPr>
              <w:t>, сборы и пошлины, а также иные расходы, связанные с осуществлением поставки по настоящему Контракту</w:t>
            </w:r>
            <w:r w:rsidR="00EE20BD" w:rsidRPr="00EE20BD">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134DD4">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134DD4">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134DD4">
        <w:trPr>
          <w:trHeight w:val="2600"/>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84" w:type="pct"/>
            <w:tcBorders>
              <w:top w:val="single" w:sz="4" w:space="0" w:color="auto"/>
              <w:left w:val="single" w:sz="4" w:space="0" w:color="auto"/>
              <w:bottom w:val="single" w:sz="4" w:space="0" w:color="auto"/>
              <w:right w:val="single" w:sz="4" w:space="0" w:color="auto"/>
            </w:tcBorders>
          </w:tcPr>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Оплата производится в форме безналичного расчета путем перечисления денежных средств на расчетный счет Поставщика</w:t>
            </w:r>
            <w:r w:rsidR="00A31D5F" w:rsidRPr="001B6EDF">
              <w:rPr>
                <w:rFonts w:ascii="Times New Roman" w:eastAsia="Times New Roman" w:hAnsi="Times New Roman" w:cs="Times New Roman"/>
                <w:sz w:val="24"/>
                <w:szCs w:val="24"/>
                <w:lang w:eastAsia="ru-RU"/>
              </w:rPr>
              <w:t xml:space="preserve"> </w:t>
            </w:r>
            <w:r w:rsidRPr="001B6EDF">
              <w:rPr>
                <w:rFonts w:ascii="Times New Roman" w:eastAsia="Times New Roman" w:hAnsi="Times New Roman" w:cs="Times New Roman"/>
                <w:bCs/>
                <w:sz w:val="24"/>
                <w:szCs w:val="24"/>
                <w:lang w:eastAsia="ru-RU"/>
              </w:rPr>
              <w:t xml:space="preserve">в течение 30 (тридцати) календарных дней от даты поставки Товара и его принятия Заказчиком с подписанием </w:t>
            </w:r>
            <w:r w:rsidR="00F37E60" w:rsidRPr="001B6EDF">
              <w:rPr>
                <w:rFonts w:ascii="Times New Roman" w:eastAsia="Times New Roman" w:hAnsi="Times New Roman" w:cs="Times New Roman"/>
                <w:bCs/>
                <w:sz w:val="24"/>
                <w:szCs w:val="24"/>
                <w:lang w:eastAsia="ru-RU"/>
              </w:rPr>
              <w:t xml:space="preserve">Товарно-транспортной накладной </w:t>
            </w:r>
            <w:r w:rsidRPr="001B6EDF">
              <w:rPr>
                <w:rFonts w:ascii="Times New Roman" w:eastAsia="Times New Roman" w:hAnsi="Times New Roman" w:cs="Times New Roman"/>
                <w:bCs/>
                <w:sz w:val="24"/>
                <w:szCs w:val="24"/>
                <w:lang w:eastAsia="ru-RU"/>
              </w:rPr>
              <w:t xml:space="preserve"> при условии предоставления Поставщиком Заказчику оригиналов всех следующих надлежаще оформленных документов:</w:t>
            </w:r>
          </w:p>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 Счета-фактуры;</w:t>
            </w:r>
          </w:p>
          <w:p w:rsidR="000518AF" w:rsidRPr="001B6EDF" w:rsidRDefault="000518AF" w:rsidP="000518A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B6EDF">
              <w:rPr>
                <w:rFonts w:ascii="Times New Roman" w:eastAsia="Times New Roman" w:hAnsi="Times New Roman" w:cs="Times New Roman"/>
                <w:bCs/>
                <w:sz w:val="24"/>
                <w:szCs w:val="24"/>
                <w:lang w:eastAsia="ru-RU"/>
              </w:rPr>
              <w:t>• Счета;</w:t>
            </w:r>
          </w:p>
          <w:p w:rsidR="004D04FC" w:rsidRPr="00AE0422" w:rsidRDefault="000518AF" w:rsidP="00AE042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B6EDF">
              <w:rPr>
                <w:rFonts w:ascii="Times New Roman" w:eastAsia="Times New Roman" w:hAnsi="Times New Roman" w:cs="Times New Roman"/>
                <w:bCs/>
                <w:sz w:val="24"/>
                <w:szCs w:val="24"/>
                <w:lang w:eastAsia="ru-RU"/>
              </w:rPr>
              <w:t>• Товарно-транспортной накладной</w:t>
            </w:r>
            <w:r w:rsidR="00AE0422" w:rsidRPr="001B6EDF">
              <w:rPr>
                <w:rFonts w:ascii="Times New Roman" w:eastAsia="Times New Roman" w:hAnsi="Times New Roman" w:cs="Times New Roman"/>
                <w:bCs/>
                <w:sz w:val="24"/>
                <w:szCs w:val="24"/>
                <w:lang w:eastAsia="ru-RU"/>
              </w:rPr>
              <w:t>.</w:t>
            </w:r>
          </w:p>
        </w:tc>
      </w:tr>
      <w:tr w:rsidR="004D04FC" w:rsidRPr="004D04FC" w:rsidTr="00134DD4">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w:t>
            </w:r>
            <w:r w:rsidRPr="004D04FC">
              <w:rPr>
                <w:rFonts w:ascii="Times New Roman" w:eastAsia="Times New Roman" w:hAnsi="Times New Roman" w:cs="Times New Roman"/>
                <w:sz w:val="24"/>
                <w:szCs w:val="24"/>
                <w:lang w:eastAsia="ru-RU"/>
              </w:rPr>
              <w:lastRenderedPageBreak/>
              <w:t>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2"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4"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D04FC">
              <w:rPr>
                <w:rFonts w:ascii="Times New Roman" w:eastAsia="Times New Roman" w:hAnsi="Times New Roman" w:cs="Times New Roman"/>
                <w:sz w:val="24"/>
                <w:szCs w:val="24"/>
                <w:lang w:eastAsia="ru-RU"/>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134DD4">
        <w:trPr>
          <w:trHeight w:val="104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134DD4">
        <w:trPr>
          <w:trHeight w:val="189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1B6EDF">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28-30 Федерального закона № 44-ФЗ </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134DD4">
        <w:trPr>
          <w:trHeight w:val="41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1B6ED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88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134DD4">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084BDF" w:rsidRDefault="00BE413B" w:rsidP="00084BD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конкретные показатели, соответствую</w:t>
            </w:r>
            <w:r w:rsidR="004A63E6">
              <w:rPr>
                <w:rFonts w:ascii="Times New Roman" w:hAnsi="Times New Roman" w:cs="Times New Roman"/>
                <w:sz w:val="24"/>
                <w:szCs w:val="24"/>
              </w:rPr>
              <w:t>щие значениям, установленным</w:t>
            </w:r>
            <w:r>
              <w:rPr>
                <w:rFonts w:ascii="Times New Roman" w:hAnsi="Times New Roman" w:cs="Times New Roman"/>
                <w:sz w:val="24"/>
                <w:szCs w:val="24"/>
              </w:rPr>
              <w:t xml:space="preserve"> документацией</w:t>
            </w:r>
            <w:r w:rsidR="004A63E6">
              <w:rPr>
                <w:rFonts w:ascii="Times New Roman" w:hAnsi="Times New Roman" w:cs="Times New Roman"/>
                <w:sz w:val="24"/>
                <w:szCs w:val="24"/>
              </w:rPr>
              <w:t xml:space="preserve"> об электронном аукционе</w:t>
            </w:r>
            <w:r>
              <w:rPr>
                <w:rFonts w:ascii="Times New Roman" w:hAnsi="Times New Roman" w:cs="Times New Roman"/>
                <w:sz w:val="24"/>
                <w:szCs w:val="24"/>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4A63E6">
              <w:rPr>
                <w:rFonts w:ascii="Times New Roman" w:hAnsi="Times New Roman" w:cs="Times New Roman"/>
                <w:sz w:val="24"/>
                <w:szCs w:val="24"/>
              </w:rPr>
              <w:t>едлагаемого для поставки товара</w:t>
            </w:r>
            <w:r>
              <w:rPr>
                <w:rFonts w:ascii="Times New Roman" w:hAnsi="Times New Roman" w:cs="Times New Roman"/>
                <w:sz w:val="24"/>
                <w:szCs w:val="24"/>
              </w:rPr>
              <w:t xml:space="preserve"> </w:t>
            </w:r>
            <w:r w:rsidR="004A63E6">
              <w:rPr>
                <w:rFonts w:ascii="Times New Roman" w:hAnsi="Times New Roman" w:cs="Times New Roman"/>
                <w:sz w:val="24"/>
                <w:szCs w:val="24"/>
              </w:rPr>
              <w:t>п</w:t>
            </w:r>
            <w:r w:rsidR="00084BDF">
              <w:rPr>
                <w:rFonts w:ascii="Times New Roman" w:hAnsi="Times New Roman" w:cs="Times New Roman"/>
                <w:sz w:val="24"/>
                <w:szCs w:val="24"/>
              </w:rPr>
              <w:t>ри условии отсутствия  в данной документации указания на товарный знак, знак</w:t>
            </w:r>
            <w:proofErr w:type="gramEnd"/>
            <w:r w:rsidR="00084BDF">
              <w:rPr>
                <w:rFonts w:ascii="Times New Roman" w:hAnsi="Times New Roman" w:cs="Times New Roman"/>
                <w:sz w:val="24"/>
                <w:szCs w:val="24"/>
              </w:rPr>
              <w:t xml:space="preserve"> </w:t>
            </w:r>
            <w:proofErr w:type="gramStart"/>
            <w:r w:rsidR="00084BDF">
              <w:rPr>
                <w:rFonts w:ascii="Times New Roman" w:hAnsi="Times New Roman" w:cs="Times New Roman"/>
                <w:sz w:val="24"/>
                <w:szCs w:val="24"/>
              </w:rPr>
              <w:t>обслуживания</w:t>
            </w:r>
            <w:r w:rsidR="004A63E6">
              <w:rPr>
                <w:rFonts w:ascii="Times New Roman" w:hAnsi="Times New Roman" w:cs="Times New Roman"/>
                <w:sz w:val="24"/>
                <w:szCs w:val="24"/>
              </w:rPr>
              <w:t xml:space="preserve">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A63E6">
              <w:rPr>
                <w:rFonts w:ascii="Times New Roman" w:eastAsia="Times New Roman" w:hAnsi="Times New Roman" w:cs="Times New Roman"/>
                <w:i/>
                <w:sz w:val="24"/>
                <w:szCs w:val="24"/>
                <w:lang w:eastAsia="ru-RU"/>
              </w:rPr>
              <w:t>Примечание: первую часть заявки рекомендуется пред</w:t>
            </w:r>
            <w:r w:rsidR="004D04FC" w:rsidRPr="009F2288">
              <w:rPr>
                <w:rFonts w:ascii="Times New Roman" w:eastAsia="Times New Roman" w:hAnsi="Times New Roman" w:cs="Times New Roman"/>
                <w:i/>
                <w:sz w:val="24"/>
                <w:szCs w:val="24"/>
                <w:lang w:eastAsia="ru-RU"/>
              </w:rPr>
              <w:t>стави</w:t>
            </w:r>
            <w:r w:rsidR="004A63E6">
              <w:rPr>
                <w:rFonts w:ascii="Times New Roman" w:eastAsia="Times New Roman" w:hAnsi="Times New Roman" w:cs="Times New Roman"/>
                <w:i/>
                <w:sz w:val="24"/>
                <w:szCs w:val="24"/>
                <w:lang w:eastAsia="ru-RU"/>
              </w:rPr>
              <w:t>ть по форме</w:t>
            </w:r>
            <w:r w:rsidR="004D04FC" w:rsidRPr="009F2288">
              <w:rPr>
                <w:rFonts w:ascii="Times New Roman" w:eastAsia="Times New Roman" w:hAnsi="Times New Roman" w:cs="Times New Roman"/>
                <w:i/>
                <w:sz w:val="24"/>
                <w:szCs w:val="24"/>
                <w:lang w:eastAsia="ru-RU"/>
              </w:rPr>
              <w:t xml:space="preserve">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w:t>
            </w:r>
            <w:r w:rsidR="004A63E6">
              <w:rPr>
                <w:rFonts w:ascii="Times New Roman" w:eastAsia="Times New Roman" w:hAnsi="Times New Roman" w:cs="Times New Roman"/>
                <w:i/>
                <w:sz w:val="24"/>
                <w:szCs w:val="24"/>
                <w:lang w:eastAsia="ru-RU"/>
              </w:rPr>
              <w:t>электронном аукцион</w:t>
            </w:r>
            <w:r w:rsidR="004D04FC"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w:t>
            </w:r>
            <w:r w:rsidR="004A63E6">
              <w:rPr>
                <w:rFonts w:ascii="Times New Roman" w:eastAsia="Calibri" w:hAnsi="Times New Roman" w:cs="Times New Roman"/>
                <w:color w:val="000000"/>
                <w:sz w:val="24"/>
                <w:szCs w:val="24"/>
              </w:rPr>
              <w:t>муниципальных нужд» (подпункты 2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lastRenderedPageBreak/>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134DD4">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134DD4">
        <w:trPr>
          <w:trHeight w:val="271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134DD4">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w:t>
            </w:r>
            <w:r w:rsidRPr="004D04FC">
              <w:rPr>
                <w:rFonts w:ascii="Times New Roman" w:eastAsia="Times New Roman" w:hAnsi="Times New Roman" w:cs="Times New Roman"/>
                <w:sz w:val="24"/>
                <w:szCs w:val="24"/>
                <w:lang w:eastAsia="ru-RU"/>
              </w:rPr>
              <w:lastRenderedPageBreak/>
              <w:t xml:space="preserve">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Начало предоставления разъяснений</w:t>
            </w:r>
            <w:r w:rsidR="006519AD">
              <w:rPr>
                <w:rFonts w:ascii="Times New Roman" w:eastAsia="Times New Roman" w:hAnsi="Times New Roman" w:cs="Times New Roman"/>
                <w:sz w:val="24"/>
                <w:szCs w:val="24"/>
                <w:lang w:eastAsia="ru-RU"/>
              </w:rPr>
              <w:t xml:space="preserve"> 19</w:t>
            </w:r>
            <w:r w:rsidR="00BF74F3">
              <w:rPr>
                <w:rFonts w:ascii="Times New Roman" w:eastAsia="Times New Roman" w:hAnsi="Times New Roman" w:cs="Times New Roman"/>
                <w:sz w:val="24"/>
                <w:szCs w:val="24"/>
                <w:lang w:eastAsia="ru-RU"/>
              </w:rPr>
              <w:t>.05</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6519AD">
              <w:rPr>
                <w:rFonts w:ascii="Times New Roman" w:eastAsia="Times New Roman" w:hAnsi="Times New Roman" w:cs="Times New Roman"/>
                <w:sz w:val="24"/>
                <w:szCs w:val="24"/>
                <w:lang w:eastAsia="ru-RU"/>
              </w:rPr>
              <w:t xml:space="preserve"> 26</w:t>
            </w:r>
            <w:r w:rsidR="00BF74F3">
              <w:rPr>
                <w:rFonts w:ascii="Times New Roman" w:eastAsia="Times New Roman" w:hAnsi="Times New Roman" w:cs="Times New Roman"/>
                <w:sz w:val="24"/>
                <w:szCs w:val="24"/>
                <w:lang w:eastAsia="ru-RU"/>
              </w:rPr>
              <w:t>.05</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w:t>
            </w:r>
            <w:r w:rsidRPr="004D04FC">
              <w:rPr>
                <w:rFonts w:ascii="Times New Roman" w:eastAsia="Times New Roman" w:hAnsi="Times New Roman" w:cs="Times New Roman"/>
                <w:sz w:val="24"/>
                <w:szCs w:val="24"/>
                <w:lang w:eastAsia="ru-RU"/>
              </w:rPr>
              <w:lastRenderedPageBreak/>
              <w:t>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34DD4" w:rsidRPr="004D04FC" w:rsidRDefault="00134DD4" w:rsidP="00134DD4">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4D04FC" w:rsidRPr="004D04FC" w:rsidTr="00134DD4">
        <w:trPr>
          <w:trHeight w:val="126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p>
          <w:p w:rsidR="004D04FC" w:rsidRPr="004D04FC" w:rsidRDefault="006519AD"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30</w:t>
            </w:r>
            <w:r w:rsidR="00D8226C">
              <w:rPr>
                <w:rFonts w:ascii="Times New Roman" w:eastAsia="Times New Roman" w:hAnsi="Times New Roman" w:cs="Times New Roman"/>
                <w:sz w:val="24"/>
                <w:szCs w:val="24"/>
                <w:lang w:eastAsia="ru-RU"/>
              </w:rPr>
              <w:t>.0</w:t>
            </w:r>
            <w:r w:rsidR="00BF74F3">
              <w:rPr>
                <w:rFonts w:ascii="Times New Roman" w:eastAsia="Times New Roman" w:hAnsi="Times New Roman" w:cs="Times New Roman"/>
                <w:sz w:val="24"/>
                <w:szCs w:val="24"/>
                <w:lang w:eastAsia="ru-RU"/>
              </w:rPr>
              <w:t>5</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134DD4">
        <w:trPr>
          <w:trHeight w:val="101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color w:val="000000"/>
                <w:sz w:val="24"/>
                <w:szCs w:val="24"/>
                <w:lang w:eastAsia="ru-RU"/>
              </w:rPr>
            </w:pPr>
          </w:p>
          <w:p w:rsidR="004D04FC" w:rsidRPr="004D04FC" w:rsidRDefault="006519AD"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02.06</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134DD4">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6519AD"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5</w:t>
            </w:r>
            <w:r w:rsidR="004A28EB">
              <w:rPr>
                <w:rFonts w:ascii="Times New Roman" w:eastAsia="Times New Roman" w:hAnsi="Times New Roman" w:cs="Times New Roman"/>
                <w:sz w:val="24"/>
                <w:szCs w:val="24"/>
                <w:lang w:eastAsia="ru-RU"/>
              </w:rPr>
              <w:t>.0</w:t>
            </w:r>
            <w:r w:rsidR="004A28EB">
              <w:rPr>
                <w:rFonts w:ascii="Times New Roman" w:eastAsia="Times New Roman" w:hAnsi="Times New Roman" w:cs="Times New Roman"/>
                <w:sz w:val="24"/>
                <w:szCs w:val="24"/>
                <w:lang w:val="en-US" w:eastAsia="ru-RU"/>
              </w:rPr>
              <w:t>6</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134DD4">
        <w:trPr>
          <w:trHeight w:val="677"/>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BF75CC" w:rsidRPr="001B6EDF" w:rsidRDefault="00BF75CC" w:rsidP="00A205B4">
            <w:pPr>
              <w:keepNext/>
              <w:keepLines/>
              <w:spacing w:after="0" w:line="240" w:lineRule="auto"/>
              <w:outlineLvl w:val="3"/>
              <w:rPr>
                <w:rFonts w:ascii="Times New Roman" w:eastAsia="Times New Roman" w:hAnsi="Times New Roman" w:cs="Times New Roman"/>
                <w:sz w:val="24"/>
                <w:szCs w:val="24"/>
                <w:u w:val="single"/>
                <w:lang w:eastAsia="ru-RU"/>
              </w:rPr>
            </w:pPr>
            <w:r w:rsidRPr="00BF75CC">
              <w:rPr>
                <w:rFonts w:ascii="Times New Roman" w:hAnsi="Times New Roman" w:cs="Times New Roman"/>
                <w:sz w:val="24"/>
                <w:szCs w:val="24"/>
              </w:rPr>
              <w:t xml:space="preserve"> </w:t>
            </w:r>
            <w:r w:rsidR="00A205B4" w:rsidRPr="001B6EDF">
              <w:rPr>
                <w:rFonts w:ascii="Times New Roman" w:hAnsi="Times New Roman" w:cs="Times New Roman"/>
                <w:i/>
              </w:rPr>
              <w:t xml:space="preserve">В случае, установленном </w:t>
            </w:r>
            <w:r w:rsidR="00B73F23" w:rsidRPr="001B6EDF">
              <w:rPr>
                <w:rFonts w:ascii="Times New Roman" w:hAnsi="Times New Roman" w:cs="Times New Roman"/>
                <w:i/>
              </w:rPr>
              <w:t xml:space="preserve"> в статье 37 </w:t>
            </w:r>
            <w:r w:rsidR="00A205B4" w:rsidRPr="001B6EDF">
              <w:rPr>
                <w:rFonts w:ascii="Times New Roman" w:eastAsia="Calibri" w:hAnsi="Times New Roman" w:cs="Times New Roman"/>
                <w:i/>
                <w:color w:val="000000"/>
              </w:rPr>
              <w:t>З</w:t>
            </w:r>
            <w:r w:rsidR="00B73F23" w:rsidRPr="001B6EDF">
              <w:rPr>
                <w:rFonts w:ascii="Times New Roman" w:eastAsia="Calibri" w:hAnsi="Times New Roman" w:cs="Times New Roman"/>
                <w:i/>
                <w:color w:val="000000"/>
              </w:rPr>
              <w:t>акона N 44-ФЗ</w:t>
            </w:r>
            <w:r w:rsidR="00A205B4" w:rsidRPr="001B6EDF">
              <w:rPr>
                <w:rFonts w:ascii="Times New Roman" w:eastAsia="Calibri" w:hAnsi="Times New Roman" w:cs="Times New Roman"/>
                <w:i/>
                <w:color w:val="000000"/>
              </w:rPr>
              <w:t>, в размере, предусмотренном</w:t>
            </w:r>
            <w:r w:rsidR="00B73F23" w:rsidRPr="001B6EDF">
              <w:rPr>
                <w:rFonts w:ascii="Times New Roman" w:eastAsia="Calibri" w:hAnsi="Times New Roman" w:cs="Times New Roman"/>
                <w:i/>
                <w:color w:val="000000"/>
              </w:rPr>
              <w:t xml:space="preserve"> данной статьей.</w:t>
            </w:r>
          </w:p>
        </w:tc>
      </w:tr>
      <w:tr w:rsidR="004D04FC" w:rsidRPr="004D04FC" w:rsidTr="00134DD4">
        <w:trPr>
          <w:trHeight w:val="837"/>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A205B4" w:rsidRDefault="00A205B4" w:rsidP="00BF74F3">
            <w:pPr>
              <w:spacing w:after="0" w:line="240" w:lineRule="auto"/>
              <w:jc w:val="both"/>
              <w:rPr>
                <w:rFonts w:ascii="Times New Roman" w:eastAsia="Times New Roman" w:hAnsi="Times New Roman" w:cs="Times New Roman"/>
                <w:color w:val="000000"/>
                <w:sz w:val="24"/>
                <w:szCs w:val="24"/>
                <w:lang w:eastAsia="ru-RU"/>
              </w:rPr>
            </w:pPr>
            <w:r w:rsidRPr="00BF74F3">
              <w:rPr>
                <w:rFonts w:ascii="Times New Roman" w:eastAsia="Times New Roman" w:hAnsi="Times New Roman" w:cs="Times New Roman"/>
                <w:color w:val="000000"/>
                <w:sz w:val="24"/>
                <w:szCs w:val="24"/>
                <w:lang w:eastAsia="ru-RU"/>
              </w:rPr>
              <w:t>Отделение Иваново г. Иваново </w:t>
            </w:r>
          </w:p>
          <w:p w:rsidR="00BF74F3" w:rsidRPr="00BF74F3" w:rsidRDefault="00BF74F3" w:rsidP="00BF74F3">
            <w:pPr>
              <w:spacing w:after="0" w:line="240" w:lineRule="auto"/>
              <w:jc w:val="both"/>
              <w:rPr>
                <w:rFonts w:ascii="Times New Roman" w:eastAsia="Times New Roman" w:hAnsi="Times New Roman" w:cs="Times New Roman"/>
                <w:color w:val="000000"/>
                <w:sz w:val="24"/>
                <w:szCs w:val="24"/>
                <w:lang w:eastAsia="ru-RU"/>
              </w:rPr>
            </w:pPr>
            <w:proofErr w:type="gramStart"/>
            <w:r w:rsidRPr="00BF74F3">
              <w:rPr>
                <w:rFonts w:ascii="Times New Roman" w:eastAsia="Times New Roman" w:hAnsi="Times New Roman" w:cs="Times New Roman"/>
                <w:color w:val="000000"/>
                <w:sz w:val="24"/>
                <w:szCs w:val="24"/>
                <w:lang w:eastAsia="ru-RU"/>
              </w:rPr>
              <w:t>р</w:t>
            </w:r>
            <w:proofErr w:type="gramEnd"/>
            <w:r w:rsidRPr="00BF74F3">
              <w:rPr>
                <w:rFonts w:ascii="Times New Roman" w:eastAsia="Times New Roman" w:hAnsi="Times New Roman" w:cs="Times New Roman"/>
                <w:color w:val="000000"/>
                <w:sz w:val="24"/>
                <w:szCs w:val="24"/>
                <w:lang w:eastAsia="ru-RU"/>
              </w:rPr>
              <w:t>/с 40302810000005000036</w:t>
            </w:r>
          </w:p>
          <w:p w:rsidR="004D04FC" w:rsidRPr="00E6343A" w:rsidRDefault="00BF74F3" w:rsidP="00BF74F3">
            <w:pPr>
              <w:widowControl w:val="0"/>
              <w:autoSpaceDE w:val="0"/>
              <w:autoSpaceDN w:val="0"/>
              <w:adjustRightInd w:val="0"/>
              <w:spacing w:after="0" w:line="240" w:lineRule="auto"/>
              <w:rPr>
                <w:rFonts w:ascii="Times New Roman" w:eastAsia="Times New Roman" w:hAnsi="Times New Roman" w:cs="Times New Roman"/>
                <w:sz w:val="24"/>
                <w:szCs w:val="24"/>
              </w:rPr>
            </w:pPr>
            <w:r w:rsidRPr="00BF74F3">
              <w:rPr>
                <w:rFonts w:ascii="Times New Roman" w:hAnsi="Times New Roman" w:cs="Times New Roman"/>
                <w:color w:val="000000"/>
                <w:sz w:val="24"/>
                <w:szCs w:val="24"/>
              </w:rPr>
              <w:t>БИК 042406001</w:t>
            </w:r>
            <w:r>
              <w:rPr>
                <w:rFonts w:ascii="Times New Roman" w:hAnsi="Times New Roman" w:cs="Times New Roman"/>
                <w:color w:val="000000"/>
                <w:sz w:val="24"/>
                <w:szCs w:val="24"/>
              </w:rPr>
              <w:t xml:space="preserve"> </w:t>
            </w:r>
            <w:r w:rsidRPr="00BF74F3">
              <w:rPr>
                <w:rFonts w:ascii="Times New Roman" w:hAnsi="Times New Roman" w:cs="Times New Roman"/>
                <w:color w:val="000000"/>
                <w:sz w:val="24"/>
                <w:szCs w:val="24"/>
              </w:rPr>
              <w:t>л/с 007992720</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w:t>
            </w:r>
            <w:r w:rsidRPr="004D04FC">
              <w:rPr>
                <w:rFonts w:ascii="Times New Roman" w:eastAsia="Times New Roman" w:hAnsi="Times New Roman" w:cs="Times New Roman"/>
                <w:sz w:val="24"/>
                <w:szCs w:val="24"/>
                <w:lang w:eastAsia="ru-RU"/>
              </w:rPr>
              <w:lastRenderedPageBreak/>
              <w:t>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55408E"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E87615" w:rsidRPr="00E87615">
              <w:rPr>
                <w:rFonts w:ascii="Times New Roman" w:eastAsia="Times New Roman" w:hAnsi="Times New Roman" w:cs="Times New Roman"/>
                <w:sz w:val="24"/>
                <w:szCs w:val="24"/>
                <w:lang w:eastAsia="ru-RU"/>
              </w:rPr>
              <w:t xml:space="preserve"> </w:t>
            </w:r>
            <w:r w:rsidR="00BF74F3">
              <w:rPr>
                <w:rFonts w:ascii="Times New Roman" w:eastAsia="Times New Roman" w:hAnsi="Times New Roman" w:cs="Times New Roman"/>
                <w:sz w:val="24"/>
                <w:szCs w:val="24"/>
                <w:lang w:eastAsia="ru-RU"/>
              </w:rPr>
              <w:t>пяти дней</w:t>
            </w:r>
            <w:r w:rsidR="004D04FC" w:rsidRPr="004D04FC">
              <w:rPr>
                <w:rFonts w:ascii="Times New Roman" w:eastAsia="Times New Roman" w:hAnsi="Times New Roman" w:cs="Times New Roman"/>
                <w:sz w:val="24"/>
                <w:szCs w:val="24"/>
                <w:lang w:eastAsia="ru-RU"/>
              </w:rPr>
              <w:t xml:space="preserve"> </w:t>
            </w:r>
            <w:proofErr w:type="gramStart"/>
            <w:r w:rsidR="004D04FC" w:rsidRPr="004D04FC">
              <w:rPr>
                <w:rFonts w:ascii="Times New Roman" w:eastAsia="Times New Roman" w:hAnsi="Times New Roman" w:cs="Times New Roman"/>
                <w:sz w:val="24"/>
                <w:szCs w:val="24"/>
                <w:lang w:eastAsia="ru-RU"/>
              </w:rPr>
              <w:t>с даты размещения</w:t>
            </w:r>
            <w:proofErr w:type="gramEnd"/>
            <w:r w:rsidR="004D04FC" w:rsidRPr="004D04FC">
              <w:rPr>
                <w:rFonts w:ascii="Times New Roman" w:eastAsia="Times New Roman" w:hAnsi="Times New Roman" w:cs="Times New Roman"/>
                <w:sz w:val="24"/>
                <w:szCs w:val="24"/>
                <w:lang w:eastAsia="ru-RU"/>
              </w:rPr>
              <w:t xml:space="preserve"> заказчиком в единой информаци</w:t>
            </w:r>
            <w:r w:rsidR="005D3B0E">
              <w:rPr>
                <w:rFonts w:ascii="Times New Roman" w:eastAsia="Times New Roman" w:hAnsi="Times New Roman" w:cs="Times New Roman"/>
                <w:sz w:val="24"/>
                <w:szCs w:val="24"/>
                <w:lang w:eastAsia="ru-RU"/>
              </w:rPr>
              <w:t>онной системе проекта контракта,</w:t>
            </w:r>
            <w:r w:rsidR="00E35F04">
              <w:rPr>
                <w:rFonts w:ascii="Times New Roman" w:eastAsia="Times New Roman" w:hAnsi="Times New Roman" w:cs="Times New Roman"/>
                <w:sz w:val="24"/>
                <w:szCs w:val="24"/>
                <w:lang w:eastAsia="ru-RU"/>
              </w:rPr>
              <w:t xml:space="preserve"> в соответствии с требованиями З</w:t>
            </w:r>
            <w:r w:rsidR="005D3B0E">
              <w:rPr>
                <w:rFonts w:ascii="Times New Roman" w:eastAsia="Times New Roman" w:hAnsi="Times New Roman" w:cs="Times New Roman"/>
                <w:sz w:val="24"/>
                <w:szCs w:val="24"/>
                <w:lang w:eastAsia="ru-RU"/>
              </w:rPr>
              <w:t xml:space="preserve">акона № 44-ФЗ. </w:t>
            </w:r>
          </w:p>
        </w:tc>
      </w:tr>
      <w:tr w:rsidR="004D04FC" w:rsidRPr="004D04FC" w:rsidTr="00134DD4">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8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45"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134DD4">
        <w:trPr>
          <w:trHeight w:val="162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8"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884" w:type="pct"/>
            <w:tcBorders>
              <w:top w:val="single" w:sz="4" w:space="0" w:color="auto"/>
              <w:left w:val="single" w:sz="4" w:space="0" w:color="auto"/>
              <w:bottom w:val="single" w:sz="4" w:space="0" w:color="auto"/>
              <w:right w:val="single" w:sz="4" w:space="0" w:color="auto"/>
            </w:tcBorders>
          </w:tcPr>
          <w:p w:rsidR="004D04FC" w:rsidRPr="00AA7C10" w:rsidRDefault="00630BD7"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FD3ADF">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numPr>
          <w:ilvl w:val="0"/>
          <w:numId w:val="41"/>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(буклеты, баннеры, афиши А3, афиши А</w:t>
      </w:r>
      <w:proofErr w:type="gramStart"/>
      <w:r w:rsidR="00BF74F3" w:rsidRPr="00BF74F3">
        <w:rPr>
          <w:rFonts w:ascii="Times New Roman" w:eastAsia="Times New Roman" w:hAnsi="Times New Roman" w:cs="Times New Roman"/>
          <w:i/>
          <w:sz w:val="24"/>
          <w:szCs w:val="24"/>
        </w:rPr>
        <w:t>4</w:t>
      </w:r>
      <w:proofErr w:type="gramEnd"/>
      <w:r w:rsidR="00BF74F3" w:rsidRPr="00BF74F3">
        <w:rPr>
          <w:rFonts w:ascii="Times New Roman" w:eastAsia="Times New Roman" w:hAnsi="Times New Roman" w:cs="Times New Roman"/>
          <w:i/>
          <w:sz w:val="24"/>
          <w:szCs w:val="24"/>
        </w:rPr>
        <w:t>) для участников городских молодежных мероприятий</w:t>
      </w:r>
      <w:r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D3ADF" w:rsidRPr="00FD3ADF" w:rsidTr="00FD3ADF">
        <w:tc>
          <w:tcPr>
            <w:tcW w:w="2639"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C56CB" w:rsidRPr="000518AF" w:rsidRDefault="009C56CB" w:rsidP="009C56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(буклеты, баннеры, афиши А3, афиши А</w:t>
      </w:r>
      <w:proofErr w:type="gramStart"/>
      <w:r w:rsidR="00BF74F3" w:rsidRPr="00BF74F3">
        <w:rPr>
          <w:rFonts w:ascii="Times New Roman" w:eastAsia="Times New Roman" w:hAnsi="Times New Roman" w:cs="Times New Roman"/>
          <w:i/>
          <w:sz w:val="24"/>
          <w:szCs w:val="24"/>
        </w:rPr>
        <w:t>4</w:t>
      </w:r>
      <w:proofErr w:type="gramEnd"/>
      <w:r w:rsidR="00BF74F3" w:rsidRPr="00BF74F3">
        <w:rPr>
          <w:rFonts w:ascii="Times New Roman" w:eastAsia="Times New Roman" w:hAnsi="Times New Roman" w:cs="Times New Roman"/>
          <w:i/>
          <w:sz w:val="24"/>
          <w:szCs w:val="24"/>
        </w:rPr>
        <w:t>) для участников городских молодежных мероприятий</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6"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8"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 xml:space="preserve">документации об электронном аукционе </w:t>
      </w:r>
      <w:r w:rsidRPr="00FD3ADF">
        <w:rPr>
          <w:rFonts w:ascii="Times New Roman" w:eastAsia="Times New Roman" w:hAnsi="Times New Roman" w:cs="Times New Roman"/>
          <w:i/>
          <w:sz w:val="24"/>
          <w:szCs w:val="24"/>
          <w:lang w:eastAsia="ru-RU"/>
        </w:rPr>
        <w:t xml:space="preserve">на </w:t>
      </w:r>
      <w:r w:rsidR="00BF74F3">
        <w:rPr>
          <w:rFonts w:ascii="Times New Roman" w:eastAsia="Times New Roman" w:hAnsi="Times New Roman" w:cs="Times New Roman"/>
          <w:i/>
          <w:sz w:val="24"/>
          <w:szCs w:val="24"/>
        </w:rPr>
        <w:t>и</w:t>
      </w:r>
      <w:r w:rsidR="00BF74F3" w:rsidRPr="00BF74F3">
        <w:rPr>
          <w:rFonts w:ascii="Times New Roman" w:eastAsia="Times New Roman" w:hAnsi="Times New Roman" w:cs="Times New Roman"/>
          <w:i/>
          <w:sz w:val="24"/>
          <w:szCs w:val="24"/>
        </w:rPr>
        <w:t>зготовление полиграфической продукции (буклеты, баннеры, афиши А3, афиши А</w:t>
      </w:r>
      <w:proofErr w:type="gramStart"/>
      <w:r w:rsidR="00BF74F3" w:rsidRPr="00BF74F3">
        <w:rPr>
          <w:rFonts w:ascii="Times New Roman" w:eastAsia="Times New Roman" w:hAnsi="Times New Roman" w:cs="Times New Roman"/>
          <w:i/>
          <w:sz w:val="24"/>
          <w:szCs w:val="24"/>
        </w:rPr>
        <w:t>4</w:t>
      </w:r>
      <w:proofErr w:type="gramEnd"/>
      <w:r w:rsidR="00BF74F3" w:rsidRPr="00BF74F3">
        <w:rPr>
          <w:rFonts w:ascii="Times New Roman" w:eastAsia="Times New Roman" w:hAnsi="Times New Roman" w:cs="Times New Roman"/>
          <w:i/>
          <w:sz w:val="24"/>
          <w:szCs w:val="24"/>
        </w:rPr>
        <w:t>) для участников городских молодежных мероприятий</w:t>
      </w:r>
      <w:r w:rsidR="00BF74F3">
        <w:rPr>
          <w:rFonts w:ascii="Times New Roman" w:eastAsia="Times New Roman" w:hAnsi="Times New Roman" w:cs="Times New Roman"/>
          <w:i/>
          <w:sz w:val="24"/>
          <w:szCs w:val="24"/>
        </w:rPr>
        <w:t>.</w:t>
      </w:r>
      <w:r w:rsidRPr="00FD3ADF">
        <w:rPr>
          <w:rFonts w:ascii="Times New Roman" w:eastAsia="Times New Roman" w:hAnsi="Times New Roman" w:cs="Times New Roman"/>
          <w:i/>
          <w:sz w:val="24"/>
          <w:szCs w:val="24"/>
          <w:lang w:eastAsia="ru-RU"/>
        </w:rPr>
        <w:t>.</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A52E16" w:rsidRDefault="00A52E16" w:rsidP="00A52E1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A52E16" w:rsidRDefault="00A52E16" w:rsidP="00A52E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473E8" w:rsidRPr="00A473E8" w:rsidRDefault="00A473E8" w:rsidP="00A473E8">
      <w:pPr>
        <w:spacing w:before="240" w:after="60" w:line="240" w:lineRule="auto"/>
        <w:jc w:val="center"/>
        <w:outlineLvl w:val="0"/>
        <w:rPr>
          <w:rFonts w:ascii="Times New Roman" w:eastAsia="Times New Roman" w:hAnsi="Times New Roman" w:cs="Times New Roman"/>
          <w:kern w:val="28"/>
          <w:sz w:val="28"/>
          <w:szCs w:val="28"/>
          <w:lang w:eastAsia="ru-RU"/>
        </w:rPr>
      </w:pPr>
      <w:r w:rsidRPr="00A473E8">
        <w:rPr>
          <w:rFonts w:ascii="Times New Roman" w:eastAsia="Times New Roman" w:hAnsi="Times New Roman" w:cs="Times New Roman"/>
          <w:b/>
          <w:kern w:val="28"/>
          <w:sz w:val="28"/>
          <w:szCs w:val="28"/>
          <w:lang w:eastAsia="ru-RU"/>
        </w:rPr>
        <w:t>МУНИЦИПАЛЬНЫЙ КОНТРАКТ №</w:t>
      </w:r>
    </w:p>
    <w:p w:rsidR="00A473E8" w:rsidRPr="00A473E8" w:rsidRDefault="00A473E8" w:rsidP="00A473E8">
      <w:pPr>
        <w:spacing w:after="0" w:line="240" w:lineRule="auto"/>
        <w:jc w:val="center"/>
        <w:rPr>
          <w:rFonts w:ascii="Times New Roman" w:eastAsia="Times New Roman" w:hAnsi="Times New Roman" w:cs="Times New Roman"/>
          <w:b/>
          <w:sz w:val="24"/>
          <w:szCs w:val="24"/>
          <w:lang w:eastAsia="ru-RU"/>
        </w:rPr>
      </w:pPr>
      <w:r w:rsidRPr="00A473E8">
        <w:rPr>
          <w:rFonts w:ascii="Times New Roman" w:eastAsia="Times New Roman" w:hAnsi="Times New Roman" w:cs="Times New Roman"/>
          <w:b/>
          <w:sz w:val="24"/>
          <w:szCs w:val="24"/>
          <w:lang w:eastAsia="ru-RU"/>
        </w:rPr>
        <w:t>на поставку товаров для муниципальных нужд</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г. Иваново                                                                                                      «  »              2014 г.</w:t>
      </w:r>
    </w:p>
    <w:p w:rsidR="00A473E8" w:rsidRPr="00A473E8" w:rsidRDefault="00A473E8" w:rsidP="00A473E8">
      <w:pPr>
        <w:spacing w:after="0" w:line="240" w:lineRule="auto"/>
        <w:jc w:val="center"/>
        <w:rPr>
          <w:rFonts w:ascii="Times New Roman" w:eastAsia="Times New Roman" w:hAnsi="Times New Roman" w:cs="Times New Roman"/>
          <w:sz w:val="24"/>
          <w:szCs w:val="24"/>
          <w:lang w:eastAsia="ru-RU"/>
        </w:rPr>
      </w:pPr>
    </w:p>
    <w:p w:rsidR="00BF74F3" w:rsidRPr="00134DD4" w:rsidRDefault="00BF74F3" w:rsidP="00BF74F3">
      <w:pPr>
        <w:spacing w:line="240" w:lineRule="auto"/>
        <w:jc w:val="both"/>
        <w:rPr>
          <w:rFonts w:ascii="Times New Roman" w:eastAsia="Times New Roman" w:hAnsi="Times New Roman" w:cs="Times New Roman"/>
          <w:sz w:val="24"/>
          <w:szCs w:val="24"/>
          <w:lang w:eastAsia="ru-RU"/>
        </w:rPr>
      </w:pPr>
      <w:proofErr w:type="gramStart"/>
      <w:r w:rsidRPr="00134DD4">
        <w:rPr>
          <w:rFonts w:ascii="Times New Roman" w:eastAsia="Times New Roman" w:hAnsi="Times New Roman" w:cs="Times New Roman"/>
          <w:sz w:val="24"/>
          <w:szCs w:val="24"/>
          <w:lang w:eastAsia="ru-RU"/>
        </w:rPr>
        <w:t xml:space="preserve">Администрация города Иванова, именуемая в дальнейшем «Заказчик», в лице заместителя руководителя аппарата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w:t>
      </w:r>
      <w:r w:rsidRPr="00134DD4">
        <w:rPr>
          <w:rFonts w:ascii="Times New Roman" w:hAnsi="Times New Roman" w:cs="Times New Roman"/>
          <w:sz w:val="24"/>
          <w:szCs w:val="24"/>
        </w:rPr>
        <w:t xml:space="preserve">на основании протокола </w:t>
      </w:r>
      <w:r w:rsidR="00E35F04" w:rsidRPr="00134DD4">
        <w:rPr>
          <w:rFonts w:ascii="Times New Roman" w:hAnsi="Times New Roman" w:cs="Times New Roman"/>
          <w:sz w:val="24"/>
          <w:szCs w:val="24"/>
        </w:rPr>
        <w:t xml:space="preserve"> </w:t>
      </w:r>
      <w:r w:rsidRPr="00134DD4">
        <w:rPr>
          <w:rFonts w:ascii="Times New Roman" w:eastAsia="Times New Roman" w:hAnsi="Times New Roman" w:cs="Times New Roman"/>
          <w:sz w:val="24"/>
          <w:szCs w:val="24"/>
          <w:lang w:eastAsia="ru-RU"/>
        </w:rPr>
        <w:t>№ _________ от ______ 2014 г., заключили настоящий муниципальный контракт   (далее – Контракт</w:t>
      </w:r>
      <w:proofErr w:type="gramEnd"/>
      <w:r w:rsidRPr="00134DD4">
        <w:rPr>
          <w:rFonts w:ascii="Times New Roman" w:eastAsia="Times New Roman" w:hAnsi="Times New Roman" w:cs="Times New Roman"/>
          <w:sz w:val="24"/>
          <w:szCs w:val="24"/>
          <w:lang w:eastAsia="ru-RU"/>
        </w:rPr>
        <w:t>) о нижеследующем.</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1. Предмет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 В соответствии с Контрактом Поставщик принимает на себя обязательство изготовить полиграфическую продукцию (буклеты, баннеры, афиши А3, афиши А</w:t>
      </w:r>
      <w:proofErr w:type="gramStart"/>
      <w:r w:rsidRPr="00134DD4">
        <w:rPr>
          <w:rFonts w:ascii="Times New Roman" w:eastAsia="Times New Roman" w:hAnsi="Times New Roman" w:cs="Times New Roman"/>
          <w:sz w:val="24"/>
          <w:szCs w:val="24"/>
          <w:lang w:eastAsia="ru-RU"/>
        </w:rPr>
        <w:t>4</w:t>
      </w:r>
      <w:proofErr w:type="gramEnd"/>
      <w:r w:rsidRPr="00134DD4">
        <w:rPr>
          <w:rFonts w:ascii="Times New Roman" w:eastAsia="Times New Roman" w:hAnsi="Times New Roman" w:cs="Times New Roman"/>
          <w:sz w:val="24"/>
          <w:szCs w:val="24"/>
          <w:lang w:eastAsia="ru-RU"/>
        </w:rPr>
        <w:t>) для участников городских молодежных мероприятий (далее – Товар) и передать ее Заказчику в порядке и на условиях, предусмотренных настоящим Контрактом и Приложением к нему.</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Поставщик гарантирует, что Товар принадлежит ему на праве собственности, не заложен и не арестован, не является предметом исков и свободен от прав третьих лиц.</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1.2. Заказчик обязуется принять и оплатить Товар на условиях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1.3. Ассортимент, количество и стоимость поставляемого Товара определяется в Приложении № 1 (Спецификация) к настоящему Контракту.</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2. Цена Контракта и порядок расчетов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2.1. Цена настоящего Контракта составляет: _______________ руб</w:t>
      </w:r>
      <w:proofErr w:type="gramStart"/>
      <w:r w:rsidRPr="00134DD4">
        <w:rPr>
          <w:rFonts w:ascii="Times New Roman" w:eastAsia="Times New Roman" w:hAnsi="Times New Roman" w:cs="Times New Roman"/>
          <w:sz w:val="24"/>
          <w:szCs w:val="24"/>
          <w:lang w:eastAsia="ru-RU"/>
        </w:rPr>
        <w:t xml:space="preserve">. (___________________) </w:t>
      </w:r>
      <w:proofErr w:type="gramEnd"/>
      <w:r w:rsidRPr="00134DD4">
        <w:rPr>
          <w:rFonts w:ascii="Times New Roman" w:eastAsia="Times New Roman" w:hAnsi="Times New Roman" w:cs="Times New Roman"/>
          <w:sz w:val="24"/>
          <w:szCs w:val="24"/>
          <w:lang w:eastAsia="ru-RU"/>
        </w:rPr>
        <w:t xml:space="preserve">рублей __ копеек, в том числе НДС </w:t>
      </w:r>
      <w:r w:rsidRPr="00134DD4">
        <w:rPr>
          <w:rStyle w:val="aff8"/>
          <w:rFonts w:ascii="Times New Roman" w:hAnsi="Times New Roman"/>
          <w:sz w:val="24"/>
          <w:szCs w:val="24"/>
        </w:rPr>
        <w:footnoteReference w:customMarkFollows="1" w:id="4"/>
        <w:t>*</w:t>
      </w:r>
      <w:r w:rsidRPr="00134DD4">
        <w:rPr>
          <w:rFonts w:ascii="Times New Roman" w:eastAsia="Times New Roman" w:hAnsi="Times New Roman" w:cs="Times New Roman"/>
          <w:sz w:val="24"/>
          <w:szCs w:val="24"/>
          <w:lang w:eastAsia="ru-RU"/>
        </w:rPr>
        <w:t xml:space="preserve"> __% в размере ________________. Цена Контракта включает в себя затраты Поставщика на  изготовление Товара, затраты и риски Поставщика по доставке Товара в адрес Заказчика, все налоги, сборы и пошлины, а также иные расходы, связанные с осуществлением поставки по настоящему Контракту. </w:t>
      </w:r>
    </w:p>
    <w:p w:rsidR="00BF74F3" w:rsidRPr="00134DD4" w:rsidRDefault="00006A48" w:rsidP="00006A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2.2. </w:t>
      </w:r>
      <w:r w:rsidR="00BF74F3" w:rsidRPr="00134DD4">
        <w:rPr>
          <w:rFonts w:ascii="Times New Roman" w:eastAsia="Times New Roman" w:hAnsi="Times New Roman" w:cs="Times New Roman"/>
          <w:sz w:val="24"/>
          <w:szCs w:val="24"/>
          <w:lang w:eastAsia="ru-RU"/>
        </w:rPr>
        <w:t>В случае</w:t>
      </w:r>
      <w:proofErr w:type="gramStart"/>
      <w:r w:rsidR="00BF74F3" w:rsidRPr="00134DD4">
        <w:rPr>
          <w:rFonts w:ascii="Times New Roman" w:eastAsia="Times New Roman" w:hAnsi="Times New Roman" w:cs="Times New Roman"/>
          <w:sz w:val="24"/>
          <w:szCs w:val="24"/>
          <w:lang w:eastAsia="ru-RU"/>
        </w:rPr>
        <w:t>,</w:t>
      </w:r>
      <w:proofErr w:type="gramEnd"/>
      <w:r w:rsidR="00BF74F3" w:rsidRPr="00134DD4">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2.3</w:t>
      </w:r>
      <w:r w:rsidR="00BF74F3" w:rsidRPr="00134DD4">
        <w:rPr>
          <w:rFonts w:ascii="Times New Roman" w:eastAsia="Times New Roman" w:hAnsi="Times New Roman" w:cs="Times New Roman"/>
          <w:sz w:val="24"/>
          <w:szCs w:val="24"/>
          <w:lang w:eastAsia="ru-RU"/>
        </w:rPr>
        <w:t>. Цена Контракта является твердой, определяется на весь срок исполнения Контракта  и не может меняться в ходе его исполнения за исключением случаев, предусмотренных пунктами 11.4, 11.5, 11.6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2.4</w:t>
      </w:r>
      <w:r w:rsidR="00BF74F3" w:rsidRPr="00134DD4">
        <w:rPr>
          <w:rFonts w:ascii="Times New Roman" w:eastAsia="Times New Roman" w:hAnsi="Times New Roman" w:cs="Times New Roman"/>
          <w:bCs/>
          <w:sz w:val="24"/>
          <w:szCs w:val="24"/>
          <w:lang w:eastAsia="ru-RU"/>
        </w:rPr>
        <w:t>.</w:t>
      </w:r>
      <w:r w:rsidR="00BF74F3" w:rsidRPr="00134DD4">
        <w:rPr>
          <w:rFonts w:ascii="Times New Roman" w:eastAsia="Times New Roman" w:hAnsi="Times New Roman" w:cs="Times New Roman"/>
          <w:bCs/>
          <w:sz w:val="24"/>
          <w:szCs w:val="24"/>
          <w:lang w:eastAsia="ru-RU"/>
        </w:rPr>
        <w:tab/>
        <w:t>Расчеты по настоящему Контракту осуществляются в следующем порядке:</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2.4</w:t>
      </w:r>
      <w:r w:rsidR="00BF74F3" w:rsidRPr="00134DD4">
        <w:rPr>
          <w:rFonts w:ascii="Times New Roman" w:eastAsia="Times New Roman" w:hAnsi="Times New Roman" w:cs="Times New Roman"/>
          <w:bCs/>
          <w:sz w:val="24"/>
          <w:szCs w:val="24"/>
          <w:lang w:eastAsia="ru-RU"/>
        </w:rPr>
        <w:t>.1.</w:t>
      </w:r>
      <w:r w:rsidR="00BF74F3" w:rsidRPr="00134DD4">
        <w:rPr>
          <w:rFonts w:ascii="Times New Roman" w:eastAsia="Times New Roman" w:hAnsi="Times New Roman" w:cs="Times New Roman"/>
          <w:bCs/>
          <w:sz w:val="24"/>
          <w:szCs w:val="24"/>
          <w:lang w:eastAsia="ru-RU"/>
        </w:rPr>
        <w:tab/>
        <w:t>100 % (сто процентов) цены Контракта, указанной в  пункте 2.1 настоящего Контракта, оплачивается в течение 30 (тридцати) календарных дней от даты поставки Товара и его принятия Заказчиком с подписанием Товарно-транспортной накладной и при условии предоставления Поставщиком Заказчику оригиналов всех следующих надлежаще оформленных документов: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lastRenderedPageBreak/>
        <w:t>• Счета-фактуры;</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 Счета;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 Товарно-транспортной накладной.</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Счета, не подтвержденные документами, не оплачиваются.</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34DD4">
        <w:rPr>
          <w:rFonts w:ascii="Times New Roman" w:eastAsia="Times New Roman" w:hAnsi="Times New Roman" w:cs="Times New Roman"/>
          <w:bCs/>
          <w:sz w:val="24"/>
          <w:szCs w:val="24"/>
          <w:lang w:eastAsia="ru-RU"/>
        </w:rPr>
        <w:t>2.5</w:t>
      </w:r>
      <w:r w:rsidR="00BF74F3" w:rsidRPr="00134DD4">
        <w:rPr>
          <w:rFonts w:ascii="Times New Roman" w:eastAsia="Times New Roman" w:hAnsi="Times New Roman" w:cs="Times New Roman"/>
          <w:bCs/>
          <w:sz w:val="24"/>
          <w:szCs w:val="24"/>
          <w:lang w:eastAsia="ru-RU"/>
        </w:rPr>
        <w:t>. Оплата по настоящему Контракту производится в форме безналичного расчета путем перечисления денежных средств на расчетный счет Поставщика, указанный в разделе 12 настоящего Контракта.</w:t>
      </w:r>
    </w:p>
    <w:p w:rsidR="00BF74F3" w:rsidRPr="00134DD4" w:rsidRDefault="00006A48" w:rsidP="00BF74F3">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134DD4">
        <w:rPr>
          <w:rFonts w:ascii="Times New Roman" w:eastAsia="Times New Roman" w:hAnsi="Times New Roman" w:cs="Times New Roman"/>
          <w:bCs/>
          <w:sz w:val="24"/>
          <w:szCs w:val="24"/>
          <w:lang w:eastAsia="ru-RU"/>
        </w:rPr>
        <w:t>2.6</w:t>
      </w:r>
      <w:r w:rsidR="00BF74F3" w:rsidRPr="00134DD4">
        <w:rPr>
          <w:rFonts w:ascii="Times New Roman" w:eastAsia="Times New Roman" w:hAnsi="Times New Roman" w:cs="Times New Roman"/>
          <w:bCs/>
          <w:sz w:val="24"/>
          <w:szCs w:val="24"/>
          <w:lang w:eastAsia="ru-RU"/>
        </w:rPr>
        <w:t xml:space="preserve">. В случае возникновения претензий Заказчика в отношении качества, комплектности, количества и/или ассортимента поставленного Товара, Заказчик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Заказчик не несет ответственности за задержку оплаты за поставленный Товар. </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3. Сроки и условия поставки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Поставщик производит поставку Товара до 31 августа 2014 года.</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Дату отгрузки Товара Поставщик обязан согласовать с Заказчиком, при этом Заказчик вправе отказаться от приемки Товара, срок поставки которого не был предварительно согласован Сторонами.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Поставщик самостоятельно определяет способ и порядок доставки Товара на склад Заказчика по адресу: город  Иваново, площадь Революции, дом 6.</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Товар</w:t>
      </w:r>
      <w:r w:rsidRPr="00134DD4">
        <w:rPr>
          <w:rFonts w:ascii="Times New Roman" w:eastAsia="Times New Roman" w:hAnsi="Times New Roman" w:cs="Times New Roman"/>
          <w:color w:val="000000"/>
          <w:sz w:val="24"/>
          <w:szCs w:val="24"/>
          <w:lang w:eastAsia="ru-RU"/>
        </w:rPr>
        <w:t xml:space="preserve"> должен по качеству и комплектности соответствовать техническим характеристикам, указанным в Спецификации (Приложение №1 к Контракту), быть исправным.</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iCs/>
          <w:sz w:val="24"/>
          <w:szCs w:val="24"/>
          <w:lang w:eastAsia="ru-RU"/>
        </w:rPr>
        <w:t>Товар поставляется со всей необходимой технической документацией.</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BF74F3" w:rsidRPr="00134DD4" w:rsidRDefault="00BF74F3" w:rsidP="00BF74F3">
      <w:pPr>
        <w:widowControl w:val="0"/>
        <w:numPr>
          <w:ilvl w:val="0"/>
          <w:numId w:val="38"/>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BF74F3" w:rsidRPr="00134DD4" w:rsidRDefault="00BF74F3" w:rsidP="00BF74F3">
      <w:pPr>
        <w:widowControl w:val="0"/>
        <w:shd w:val="clear" w:color="auto" w:fill="FFFFFF"/>
        <w:tabs>
          <w:tab w:val="left" w:pos="509"/>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BF74F3" w:rsidRPr="00134DD4" w:rsidRDefault="00BF74F3" w:rsidP="00BF74F3">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 xml:space="preserve">4. Права и обязанности сторон </w:t>
      </w:r>
    </w:p>
    <w:p w:rsidR="00BF74F3" w:rsidRPr="00134DD4" w:rsidRDefault="00BF74F3" w:rsidP="00BF74F3">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 Поставщик обязан:</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4.1.1. Изготовить Товар в соответствии со Спецификацией (Приложение №1 к Контракту).</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4.1.2. Согласовать с Заказчиком дату отгрузки Товара.</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4.1.3. Поставить Заказчику Товар свободным от любых прав третьих лиц.</w:t>
      </w:r>
    </w:p>
    <w:p w:rsidR="00BF74F3" w:rsidRPr="00134DD4" w:rsidRDefault="00BF74F3" w:rsidP="00BF74F3">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4.1.4. Обеспечить доставку и разгрузку Товара на складе Заказчика.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4.1.5.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4.1.6.</w:t>
      </w:r>
      <w:r w:rsidRPr="00134DD4">
        <w:rPr>
          <w:rFonts w:ascii="Times New Roman" w:eastAsia="Times New Roman" w:hAnsi="Times New Roman" w:cs="Times New Roman"/>
          <w:sz w:val="24"/>
          <w:szCs w:val="24"/>
          <w:lang w:eastAsia="ru-RU"/>
        </w:rPr>
        <w:t xml:space="preserve"> </w:t>
      </w:r>
      <w:r w:rsidRPr="00134DD4">
        <w:rPr>
          <w:rFonts w:ascii="Times New Roman" w:eastAsia="Times New Roman" w:hAnsi="Times New Roman" w:cs="Times New Roman"/>
          <w:color w:val="000000"/>
          <w:sz w:val="24"/>
          <w:szCs w:val="24"/>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4.1.7. Заменить Товар ненадлежащего качества в сроки, предусмотренные действующим законодательством.</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4.2. Поставщик имеет право:</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134DD4">
        <w:rPr>
          <w:rFonts w:ascii="Times New Roman" w:eastAsia="Times New Roman" w:hAnsi="Times New Roman" w:cs="Times New Roman"/>
          <w:color w:val="000000"/>
          <w:sz w:val="24"/>
          <w:szCs w:val="24"/>
          <w:lang w:eastAsia="ru-RU"/>
        </w:rPr>
        <w:t>4.2.1. Требовать своевременной приемки и оплаты Товара в соответствии с условиями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4.3. Заказчик обязан:</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 xml:space="preserve">4.3.1. </w:t>
      </w:r>
      <w:r w:rsidRPr="00134DD4">
        <w:rPr>
          <w:rFonts w:ascii="Times New Roman" w:eastAsia="Times New Roman" w:hAnsi="Times New Roman" w:cs="Times New Roman"/>
          <w:sz w:val="24"/>
          <w:szCs w:val="24"/>
          <w:lang w:eastAsia="ru-RU"/>
        </w:rPr>
        <w:t xml:space="preserve">Оплатить поставляемый Товар с соблюдением размера, порядка и формы расчетов, </w:t>
      </w:r>
      <w:r w:rsidRPr="00134DD4">
        <w:rPr>
          <w:rFonts w:ascii="Times New Roman" w:eastAsia="Times New Roman" w:hAnsi="Times New Roman" w:cs="Times New Roman"/>
          <w:sz w:val="24"/>
          <w:szCs w:val="24"/>
          <w:lang w:eastAsia="ru-RU"/>
        </w:rPr>
        <w:lastRenderedPageBreak/>
        <w:t>предусмотренных разделом 2 настоящего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 xml:space="preserve">4.3.2. </w:t>
      </w:r>
      <w:r w:rsidRPr="00134DD4">
        <w:rPr>
          <w:rFonts w:ascii="Times New Roman" w:eastAsia="Times New Roman" w:hAnsi="Times New Roman" w:cs="Times New Roman"/>
          <w:sz w:val="24"/>
          <w:szCs w:val="24"/>
          <w:lang w:eastAsia="ru-RU"/>
        </w:rPr>
        <w:t>Принять Товар в порядке и сроки, предусмотренные разделом 5 настоящего Контракта.</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4.3.3.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34DD4">
        <w:rPr>
          <w:rFonts w:ascii="Times New Roman" w:eastAsia="Times New Roman" w:hAnsi="Times New Roman" w:cs="Times New Roman"/>
          <w:color w:val="000000"/>
          <w:sz w:val="24"/>
          <w:szCs w:val="24"/>
          <w:lang w:eastAsia="ru-RU"/>
        </w:rPr>
        <w:t>4.4. Заказчик имеет право:</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color w:val="000000"/>
          <w:sz w:val="24"/>
          <w:szCs w:val="24"/>
          <w:lang w:eastAsia="ru-RU"/>
        </w:rPr>
        <w:t xml:space="preserve">4.4.1. </w:t>
      </w:r>
      <w:r w:rsidRPr="00134DD4">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BF74F3" w:rsidRPr="00134DD4" w:rsidRDefault="00BF74F3" w:rsidP="00BF74F3">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5. Порядок приемки Товара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 Приемка Товара включает в себя проверку Товара на соответствие требованиям  настоящего Контракта.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5.2. При поставке Товара Поставщик передает Заказчику все документы, предусмотренные пунктом 2.3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5.3.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w:t>
      </w:r>
      <w:r w:rsidR="00E35F04" w:rsidRPr="00134DD4">
        <w:rPr>
          <w:sz w:val="24"/>
          <w:szCs w:val="24"/>
        </w:rPr>
        <w:t xml:space="preserve"> </w:t>
      </w:r>
      <w:r w:rsidR="00E35F04" w:rsidRPr="00134DD4">
        <w:rPr>
          <w:rFonts w:ascii="Times New Roman" w:hAnsi="Times New Roman" w:cs="Times New Roman"/>
          <w:sz w:val="24"/>
          <w:szCs w:val="24"/>
        </w:rPr>
        <w:t>за исключением случая, предусмотренного ч. 4 ст. 94 № 44-ФЗ</w:t>
      </w:r>
      <w:r w:rsidR="00E35F04" w:rsidRPr="00134DD4">
        <w:rPr>
          <w:sz w:val="24"/>
          <w:szCs w:val="24"/>
        </w:rPr>
        <w:t>.</w:t>
      </w:r>
      <w:r w:rsidRPr="00134DD4">
        <w:rPr>
          <w:rFonts w:ascii="Times New Roman" w:eastAsia="Times New Roman" w:hAnsi="Times New Roman" w:cs="Times New Roman"/>
          <w:sz w:val="24"/>
          <w:szCs w:val="24"/>
          <w:lang w:eastAsia="ru-RU"/>
        </w:rPr>
        <w:t xml:space="preserve"> </w:t>
      </w:r>
    </w:p>
    <w:p w:rsidR="00BF74F3" w:rsidRPr="00134DD4" w:rsidRDefault="00BF74F3" w:rsidP="00BF74F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134DD4">
        <w:rPr>
          <w:rFonts w:ascii="Times New Roman" w:eastAsia="Times New Roman" w:hAnsi="Times New Roman" w:cs="Times New Roman"/>
          <w:sz w:val="24"/>
          <w:szCs w:val="24"/>
          <w:lang w:eastAsia="ru-RU"/>
        </w:rPr>
        <w:t>и</w:t>
      </w:r>
      <w:proofErr w:type="gramEnd"/>
      <w:r w:rsidRPr="00134DD4">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5.4. Приемка Товара по количеству, ассортименту, комплектности и качеству осуществляется Заказчиком в течени</w:t>
      </w:r>
      <w:proofErr w:type="gramStart"/>
      <w:r w:rsidRPr="00134DD4">
        <w:rPr>
          <w:rFonts w:ascii="Times New Roman" w:eastAsia="Times New Roman" w:hAnsi="Times New Roman" w:cs="Times New Roman"/>
          <w:sz w:val="24"/>
          <w:szCs w:val="24"/>
          <w:lang w:eastAsia="ru-RU"/>
        </w:rPr>
        <w:t>и</w:t>
      </w:r>
      <w:proofErr w:type="gramEnd"/>
      <w:r w:rsidRPr="00134DD4">
        <w:rPr>
          <w:rFonts w:ascii="Times New Roman" w:eastAsia="Times New Roman" w:hAnsi="Times New Roman" w:cs="Times New Roman"/>
          <w:sz w:val="24"/>
          <w:szCs w:val="24"/>
          <w:lang w:eastAsia="ru-RU"/>
        </w:rPr>
        <w:t xml:space="preserve"> 30 (тридцати) дней с момента доставки Товара в адрес Заказчика в соответствии со Спецификацией. По окончании приемки подписывается Товарно-транспортная накладная.</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5.5.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5.6. </w:t>
      </w:r>
      <w:r w:rsidRPr="00134DD4">
        <w:rPr>
          <w:rFonts w:ascii="Times New Roman" w:eastAsia="Times New Roman" w:hAnsi="Times New Roman" w:cs="Times New Roman"/>
          <w:color w:val="000000"/>
          <w:sz w:val="24"/>
          <w:szCs w:val="24"/>
          <w:lang w:eastAsia="ru-RU"/>
        </w:rPr>
        <w:t>Некачественный (некомплектный) Товар считается</w:t>
      </w:r>
      <w:r w:rsidRPr="00134DD4">
        <w:rPr>
          <w:rFonts w:ascii="Times New Roman" w:eastAsia="Times New Roman" w:hAnsi="Times New Roman" w:cs="Times New Roman"/>
          <w:sz w:val="24"/>
          <w:szCs w:val="24"/>
          <w:lang w:eastAsia="ru-RU"/>
        </w:rPr>
        <w:t xml:space="preserve"> </w:t>
      </w:r>
      <w:r w:rsidRPr="00134DD4">
        <w:rPr>
          <w:rFonts w:ascii="Times New Roman" w:eastAsia="Times New Roman" w:hAnsi="Times New Roman" w:cs="Times New Roman"/>
          <w:color w:val="000000"/>
          <w:sz w:val="24"/>
          <w:szCs w:val="24"/>
          <w:lang w:eastAsia="ru-RU"/>
        </w:rPr>
        <w:t>не поставленным.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5.7.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5.8.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5.9. Представитель Поставщика обязан явиться по вызову Заказчика не </w:t>
      </w:r>
      <w:proofErr w:type="gramStart"/>
      <w:r w:rsidRPr="00134DD4">
        <w:rPr>
          <w:rFonts w:ascii="Times New Roman" w:eastAsia="Times New Roman" w:hAnsi="Times New Roman" w:cs="Times New Roman"/>
          <w:sz w:val="24"/>
          <w:szCs w:val="24"/>
          <w:lang w:eastAsia="ru-RU"/>
        </w:rPr>
        <w:t>позднее</w:t>
      </w:r>
      <w:proofErr w:type="gramEnd"/>
      <w:r w:rsidRPr="00134DD4">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5.10.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5.11. </w:t>
      </w:r>
      <w:proofErr w:type="gramStart"/>
      <w:r w:rsidRPr="00134DD4">
        <w:rPr>
          <w:rFonts w:ascii="Times New Roman" w:eastAsia="Times New Roman" w:hAnsi="Times New Roman" w:cs="Times New Roman"/>
          <w:sz w:val="24"/>
          <w:szCs w:val="24"/>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lastRenderedPageBreak/>
        <w:t>5.12.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5.13. О результатах рассмотрения претензии Поставщик сообщает Заказчику в течение 10 календарных дней со дня предъявления претензии.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6. Качество и гарантии на Товар</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6.2.</w:t>
      </w:r>
      <w:r w:rsidRPr="00134DD4">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6.2.1. Потребовать замены на Товар этой же марки (этих же модели и (или) артикула);</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6.2.2. Потребовать замены на такой же Товар другой марки (модели, артикула) с соответствующим перерасчетом покупной цены;</w:t>
      </w:r>
    </w:p>
    <w:p w:rsidR="00BF74F3" w:rsidRPr="00134DD4" w:rsidRDefault="00BF74F3" w:rsidP="00BF74F3">
      <w:pPr>
        <w:suppressAutoHyphens/>
        <w:spacing w:after="0" w:line="240" w:lineRule="auto"/>
        <w:rPr>
          <w:rFonts w:ascii="Times New Roman" w:eastAsia="Arial" w:hAnsi="Times New Roman" w:cs="Times New Roman"/>
          <w:sz w:val="24"/>
          <w:szCs w:val="24"/>
          <w:lang w:eastAsia="ar-SA"/>
        </w:rPr>
      </w:pPr>
      <w:r w:rsidRPr="00134DD4">
        <w:rPr>
          <w:rFonts w:ascii="Times New Roman" w:eastAsia="Arial" w:hAnsi="Times New Roman" w:cs="Times New Roman"/>
          <w:sz w:val="24"/>
          <w:szCs w:val="24"/>
          <w:lang w:eastAsia="ar-SA"/>
        </w:rPr>
        <w:t>6.2.3. Потребовать соразмерного уменьшения покупной цены;</w:t>
      </w:r>
    </w:p>
    <w:p w:rsidR="00BF74F3" w:rsidRPr="00134DD4" w:rsidRDefault="00BF74F3" w:rsidP="00BF74F3">
      <w:pPr>
        <w:suppressAutoHyphens/>
        <w:spacing w:after="0" w:line="240" w:lineRule="auto"/>
        <w:jc w:val="both"/>
        <w:rPr>
          <w:rFonts w:ascii="Times New Roman" w:eastAsia="Arial" w:hAnsi="Times New Roman" w:cs="Times New Roman"/>
          <w:sz w:val="24"/>
          <w:szCs w:val="24"/>
          <w:lang w:eastAsia="ar-SA"/>
        </w:rPr>
      </w:pPr>
      <w:bookmarkStart w:id="1" w:name="Par319"/>
      <w:bookmarkEnd w:id="1"/>
      <w:r w:rsidRPr="00134DD4">
        <w:rPr>
          <w:rFonts w:ascii="Times New Roman" w:eastAsia="Arial" w:hAnsi="Times New Roman" w:cs="Times New Roman"/>
          <w:sz w:val="24"/>
          <w:szCs w:val="24"/>
          <w:lang w:eastAsia="ar-SA"/>
        </w:rPr>
        <w:t>6.2.4.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10 (десяти) календарных дней со дня направления указанного требования Поставщику;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6.3.2.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10 (десяти) календарных дней со дня направления указанного требования Поставщику.</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6.4. Товар должен быть новым, ранее не использованным, не ранее 2014 года выпуска.</w:t>
      </w:r>
    </w:p>
    <w:p w:rsidR="00BF74F3" w:rsidRPr="00134DD4" w:rsidRDefault="00BF74F3" w:rsidP="00BF74F3">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7. Ответственность сторон</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7.2. Ответственность Заказчика:</w:t>
      </w:r>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от Заказчика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от Заказчика уплаты штрафа в размере </w:t>
      </w:r>
      <w:r w:rsidRPr="00134DD4">
        <w:rPr>
          <w:rFonts w:ascii="Times New Roman" w:hAnsi="Times New Roman" w:cs="Times New Roman"/>
          <w:sz w:val="24"/>
          <w:szCs w:val="24"/>
        </w:rPr>
        <w:t>2,5% цены контракта.</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7.3. Ответственность Поставщика:</w:t>
      </w:r>
    </w:p>
    <w:p w:rsidR="00BF74F3" w:rsidRPr="00134DD4" w:rsidRDefault="00BF74F3" w:rsidP="00BF74F3">
      <w:pPr>
        <w:autoSpaceDE w:val="0"/>
        <w:autoSpaceDN w:val="0"/>
        <w:adjustRightInd w:val="0"/>
        <w:spacing w:after="0" w:line="240" w:lineRule="auto"/>
        <w:ind w:firstLine="540"/>
        <w:jc w:val="both"/>
        <w:rPr>
          <w:rFonts w:ascii="Times New Roman" w:hAnsi="Times New Roman" w:cs="Times New Roman"/>
          <w:sz w:val="24"/>
          <w:szCs w:val="24"/>
        </w:rPr>
      </w:pPr>
      <w:r w:rsidRPr="00134DD4">
        <w:rPr>
          <w:rFonts w:ascii="Times New Roman" w:eastAsia="Times New Roman" w:hAnsi="Times New Roman" w:cs="Times New Roman"/>
          <w:sz w:val="24"/>
          <w:szCs w:val="24"/>
          <w:lang w:eastAsia="ru-RU"/>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вправе потребовать от Поставщика уплаты пени. </w:t>
      </w:r>
      <w:proofErr w:type="gramStart"/>
      <w:r w:rsidRPr="00134DD4">
        <w:rPr>
          <w:rFonts w:ascii="Times New Roman" w:hAnsi="Times New Roman" w:cs="Times New Roman"/>
          <w:sz w:val="24"/>
          <w:szCs w:val="24"/>
        </w:rPr>
        <w:t xml:space="preserve">Пеня начисляется за каждый день просрочки исполнения Поставщиком обязательства, предусмотренного Контрактом, и устанавливается в размере 1/8 (одной восьмой) действующей на дату уплаты пени </w:t>
      </w:r>
      <w:r w:rsidRPr="00134DD4">
        <w:rPr>
          <w:rFonts w:ascii="Times New Roman" w:hAnsi="Times New Roman" w:cs="Times New Roman"/>
          <w:color w:val="000000" w:themeColor="text1"/>
          <w:sz w:val="24"/>
          <w:szCs w:val="24"/>
        </w:rPr>
        <w:t>ставки</w:t>
      </w:r>
      <w:r w:rsidRPr="00134DD4">
        <w:rPr>
          <w:rFonts w:ascii="Times New Roman" w:hAnsi="Times New Roman" w:cs="Times New Roman"/>
          <w:sz w:val="24"/>
          <w:szCs w:val="24"/>
        </w:rPr>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r w:rsidRPr="00134DD4">
        <w:rPr>
          <w:rFonts w:ascii="Times New Roman" w:eastAsia="Times New Roman" w:hAnsi="Times New Roman" w:cs="Times New Roman"/>
          <w:sz w:val="24"/>
          <w:szCs w:val="24"/>
          <w:lang w:eastAsia="ru-RU"/>
        </w:rPr>
        <w:t xml:space="preserve"> установленной пунктами 6-8 «Правил определения размера штрафа, начисляемого </w:t>
      </w:r>
      <w:r w:rsidRPr="00134DD4">
        <w:rPr>
          <w:rFonts w:ascii="Times New Roman" w:eastAsia="Times New Roman" w:hAnsi="Times New Roman" w:cs="Times New Roman"/>
          <w:sz w:val="24"/>
          <w:szCs w:val="24"/>
          <w:lang w:eastAsia="ru-RU"/>
        </w:rPr>
        <w:lastRenderedPageBreak/>
        <w:t>в случае ненадлежащего</w:t>
      </w:r>
      <w:proofErr w:type="gramEnd"/>
      <w:r w:rsidRPr="00134DD4">
        <w:rPr>
          <w:rFonts w:ascii="Times New Roman" w:eastAsia="Times New Roman" w:hAnsi="Times New Roman" w:cs="Times New Roman"/>
          <w:sz w:val="24"/>
          <w:szCs w:val="24"/>
          <w:lang w:eastAsia="ru-RU"/>
        </w:rPr>
        <w:t xml:space="preserve"> </w:t>
      </w:r>
      <w:proofErr w:type="gramStart"/>
      <w:r w:rsidRPr="00134DD4">
        <w:rPr>
          <w:rFonts w:ascii="Times New Roman" w:eastAsia="Times New Roman" w:hAnsi="Times New Roman" w:cs="Times New Roman"/>
          <w:sz w:val="24"/>
          <w:szCs w:val="24"/>
          <w:lang w:eastAsia="ru-RU"/>
        </w:rPr>
        <w:t>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134DD4">
        <w:rPr>
          <w:rFonts w:ascii="Times New Roman" w:hAnsi="Times New Roman" w:cs="Times New Roman"/>
          <w:sz w:val="24"/>
          <w:szCs w:val="24"/>
        </w:rPr>
        <w:t xml:space="preserve"> </w:t>
      </w:r>
      <w:proofErr w:type="gramEnd"/>
    </w:p>
    <w:p w:rsidR="00BF74F3" w:rsidRPr="00134DD4" w:rsidRDefault="00BF74F3" w:rsidP="00BF74F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вправе потребовать от Поставщика уплаты штрафа в размере </w:t>
      </w:r>
      <w:r w:rsidRPr="00134DD4">
        <w:rPr>
          <w:rFonts w:ascii="Times New Roman" w:hAnsi="Times New Roman" w:cs="Times New Roman"/>
          <w:sz w:val="24"/>
          <w:szCs w:val="24"/>
        </w:rPr>
        <w:t>10 % цены контракта.</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7.4.</w:t>
      </w:r>
      <w:r w:rsidRPr="00134DD4">
        <w:rPr>
          <w:sz w:val="24"/>
          <w:szCs w:val="24"/>
        </w:rPr>
        <w:t xml:space="preserve"> </w:t>
      </w:r>
      <w:r w:rsidRPr="00134DD4">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74F3" w:rsidRPr="00134DD4" w:rsidRDefault="00BF74F3" w:rsidP="00BF74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4F3" w:rsidRPr="00134DD4" w:rsidRDefault="00BF74F3" w:rsidP="00BF74F3">
      <w:pPr>
        <w:widowControl w:val="0"/>
        <w:numPr>
          <w:ilvl w:val="0"/>
          <w:numId w:val="39"/>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sidRPr="00134DD4">
        <w:rPr>
          <w:rFonts w:ascii="Times New Roman" w:eastAsia="Calibri" w:hAnsi="Times New Roman" w:cs="Times New Roman"/>
          <w:b/>
          <w:bCs/>
          <w:sz w:val="24"/>
          <w:szCs w:val="24"/>
        </w:rPr>
        <w:t>Обеспечение исполнения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34DD4">
        <w:rPr>
          <w:rFonts w:ascii="Times New Roman" w:eastAsia="Times New Roman" w:hAnsi="Times New Roman" w:cs="Times New Roman"/>
          <w:sz w:val="24"/>
          <w:szCs w:val="24"/>
          <w:lang w:eastAsia="ru-RU"/>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w:t>
      </w:r>
      <w:proofErr w:type="gramEnd"/>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8.2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w:t>
      </w:r>
      <w:r w:rsidR="00E35F04" w:rsidRPr="00134DD4">
        <w:rPr>
          <w:rFonts w:ascii="Times New Roman" w:eastAsia="Times New Roman" w:hAnsi="Times New Roman" w:cs="Times New Roman"/>
          <w:sz w:val="24"/>
          <w:szCs w:val="24"/>
          <w:lang w:eastAsia="ru-RU"/>
        </w:rPr>
        <w:t xml:space="preserve">исполнения Контракта) </w:t>
      </w:r>
      <w:r w:rsidRPr="00134DD4">
        <w:rPr>
          <w:rFonts w:ascii="Times New Roman" w:eastAsia="Times New Roman" w:hAnsi="Times New Roman" w:cs="Times New Roman"/>
          <w:sz w:val="24"/>
          <w:szCs w:val="24"/>
          <w:lang w:eastAsia="ru-RU"/>
        </w:rPr>
        <w:t xml:space="preserve"> в течение 10 (десяти) банковских дней с момента подписания Сторонами Товарно-транспортной накладной, при условии надлежащего исполнения Поставщиком обязательств по Контракту.  </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9. Обстоятельства непреодолимой силы</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9.2. При наступлении таких обстоятель</w:t>
      </w:r>
      <w:proofErr w:type="gramStart"/>
      <w:r w:rsidRPr="00134DD4">
        <w:rPr>
          <w:rFonts w:ascii="Times New Roman" w:eastAsia="Times New Roman" w:hAnsi="Times New Roman" w:cs="Times New Roman"/>
          <w:sz w:val="24"/>
          <w:szCs w:val="24"/>
          <w:lang w:eastAsia="ru-RU"/>
        </w:rPr>
        <w:t>ств ср</w:t>
      </w:r>
      <w:proofErr w:type="gramEnd"/>
      <w:r w:rsidRPr="00134DD4">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BF74F3" w:rsidRPr="00134DD4" w:rsidRDefault="00BF74F3" w:rsidP="00BF74F3">
      <w:pPr>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9.4. Если обстоятельства, указанные в пункте 9.1 настоящего Контракта, будут длиться более двух календарных месяцев </w:t>
      </w:r>
      <w:proofErr w:type="gramStart"/>
      <w:r w:rsidRPr="00134DD4">
        <w:rPr>
          <w:rFonts w:ascii="Times New Roman" w:eastAsia="Times New Roman" w:hAnsi="Times New Roman" w:cs="Times New Roman"/>
          <w:sz w:val="24"/>
          <w:szCs w:val="24"/>
          <w:lang w:eastAsia="ru-RU"/>
        </w:rPr>
        <w:t>с даты</w:t>
      </w:r>
      <w:proofErr w:type="gramEnd"/>
      <w:r w:rsidRPr="00134DD4">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BF74F3" w:rsidRPr="00134DD4" w:rsidRDefault="00BF74F3" w:rsidP="00BF74F3">
      <w:pPr>
        <w:spacing w:after="0" w:line="240" w:lineRule="auto"/>
        <w:jc w:val="center"/>
        <w:rPr>
          <w:rFonts w:ascii="Times New Roman" w:eastAsia="Times New Roman" w:hAnsi="Times New Roman" w:cs="Times New Roman"/>
          <w:sz w:val="24"/>
          <w:szCs w:val="24"/>
          <w:lang w:eastAsia="ru-RU"/>
        </w:rPr>
      </w:pPr>
      <w:r w:rsidRPr="00134DD4">
        <w:rPr>
          <w:rFonts w:ascii="Times New Roman" w:eastAsia="Times New Roman" w:hAnsi="Times New Roman" w:cs="Times New Roman"/>
          <w:b/>
          <w:sz w:val="24"/>
          <w:szCs w:val="24"/>
          <w:lang w:eastAsia="ru-RU"/>
        </w:rPr>
        <w:t>10. Порядок разрешения споров</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10.2. Если такая договоренность не будет достигнута, то все споры, требования, претензии, </w:t>
      </w:r>
      <w:r w:rsidRPr="00134DD4">
        <w:rPr>
          <w:rFonts w:ascii="Times New Roman" w:eastAsia="Times New Roman" w:hAnsi="Times New Roman" w:cs="Times New Roman"/>
          <w:sz w:val="24"/>
          <w:szCs w:val="24"/>
          <w:lang w:eastAsia="ru-RU"/>
        </w:rPr>
        <w:lastRenderedPageBreak/>
        <w:t>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11. Заключительные положения</w:t>
      </w:r>
    </w:p>
    <w:p w:rsidR="00BF74F3" w:rsidRPr="00134DD4" w:rsidRDefault="00BF74F3" w:rsidP="00BF74F3">
      <w:pPr>
        <w:autoSpaceDE w:val="0"/>
        <w:autoSpaceDN w:val="0"/>
        <w:adjustRightInd w:val="0"/>
        <w:spacing w:after="0" w:line="240" w:lineRule="auto"/>
        <w:jc w:val="both"/>
        <w:rPr>
          <w:rFonts w:ascii="Times New Roman" w:hAnsi="Times New Roman" w:cs="Times New Roman"/>
          <w:sz w:val="24"/>
          <w:szCs w:val="24"/>
        </w:rPr>
      </w:pPr>
      <w:r w:rsidRPr="00134DD4">
        <w:rPr>
          <w:rFonts w:ascii="Times New Roman" w:eastAsia="Times New Roman" w:hAnsi="Times New Roman" w:cs="Times New Roman"/>
          <w:sz w:val="24"/>
          <w:szCs w:val="24"/>
          <w:lang w:eastAsia="ru-RU"/>
        </w:rPr>
        <w:t>11.1. Настоящий Контра</w:t>
      </w:r>
      <w:proofErr w:type="gramStart"/>
      <w:r w:rsidRPr="00134DD4">
        <w:rPr>
          <w:rFonts w:ascii="Times New Roman" w:eastAsia="Times New Roman" w:hAnsi="Times New Roman" w:cs="Times New Roman"/>
          <w:sz w:val="24"/>
          <w:szCs w:val="24"/>
          <w:lang w:eastAsia="ru-RU"/>
        </w:rPr>
        <w:t>кт вст</w:t>
      </w:r>
      <w:proofErr w:type="gramEnd"/>
      <w:r w:rsidRPr="00134DD4">
        <w:rPr>
          <w:rFonts w:ascii="Times New Roman" w:eastAsia="Times New Roman" w:hAnsi="Times New Roman" w:cs="Times New Roman"/>
          <w:sz w:val="24"/>
          <w:szCs w:val="24"/>
          <w:lang w:eastAsia="ru-RU"/>
        </w:rPr>
        <w:t>упает в силу с момента подписания и действует до «31» декабря 2014 года. При этом о</w:t>
      </w:r>
      <w:r w:rsidRPr="00134DD4">
        <w:rPr>
          <w:rFonts w:ascii="Times New Roman" w:hAnsi="Times New Roman" w:cs="Times New Roman"/>
          <w:sz w:val="24"/>
          <w:szCs w:val="24"/>
        </w:rPr>
        <w:t>кончание срока действия Контракта не влечет прекращение обязатель</w:t>
      </w:r>
      <w:proofErr w:type="gramStart"/>
      <w:r w:rsidRPr="00134DD4">
        <w:rPr>
          <w:rFonts w:ascii="Times New Roman" w:hAnsi="Times New Roman" w:cs="Times New Roman"/>
          <w:sz w:val="24"/>
          <w:szCs w:val="24"/>
        </w:rPr>
        <w:t>ств Ст</w:t>
      </w:r>
      <w:proofErr w:type="gramEnd"/>
      <w:r w:rsidRPr="00134DD4">
        <w:rPr>
          <w:rFonts w:ascii="Times New Roman" w:hAnsi="Times New Roman" w:cs="Times New Roman"/>
          <w:sz w:val="24"/>
          <w:szCs w:val="24"/>
        </w:rPr>
        <w:t>орон по Контракту, в случае их ненадлежащего исполнения в установленные Контрактом сроки. Окончание срока действия Контракта не освобождает стороны от ответственности за его нарушение.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11.2.</w:t>
      </w:r>
      <w:r w:rsidRPr="00134DD4">
        <w:rPr>
          <w:rFonts w:ascii="Times New Roman" w:eastAsia="Times New Roman" w:hAnsi="Times New Roman" w:cs="Times New Roman"/>
          <w:sz w:val="24"/>
          <w:szCs w:val="24"/>
          <w:lang w:eastAsia="ru-RU"/>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11.3.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11.4.</w:t>
      </w:r>
      <w:r w:rsidRPr="00134DD4">
        <w:rPr>
          <w:sz w:val="24"/>
          <w:szCs w:val="24"/>
        </w:rPr>
        <w:t xml:space="preserve"> </w:t>
      </w:r>
      <w:r w:rsidRPr="00134DD4">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11.5. Заказчик вправе предложить Поставщику увеличение или уменьшение количества Товара, предусмотренного Контрактом, но не более чем на 10% в соответствии с </w:t>
      </w:r>
      <w:proofErr w:type="spellStart"/>
      <w:r w:rsidRPr="00134DD4">
        <w:rPr>
          <w:rFonts w:ascii="Times New Roman" w:eastAsia="Times New Roman" w:hAnsi="Times New Roman" w:cs="Times New Roman"/>
          <w:sz w:val="24"/>
          <w:szCs w:val="24"/>
          <w:lang w:eastAsia="ru-RU"/>
        </w:rPr>
        <w:t>п.</w:t>
      </w:r>
      <w:proofErr w:type="gramStart"/>
      <w:r w:rsidRPr="00134DD4">
        <w:rPr>
          <w:rFonts w:ascii="Times New Roman" w:eastAsia="Times New Roman" w:hAnsi="Times New Roman" w:cs="Times New Roman"/>
          <w:sz w:val="24"/>
          <w:szCs w:val="24"/>
          <w:lang w:eastAsia="ru-RU"/>
        </w:rPr>
        <w:t>п</w:t>
      </w:r>
      <w:proofErr w:type="spellEnd"/>
      <w:r w:rsidRPr="00134DD4">
        <w:rPr>
          <w:rFonts w:ascii="Times New Roman" w:eastAsia="Times New Roman" w:hAnsi="Times New Roman" w:cs="Times New Roman"/>
          <w:sz w:val="24"/>
          <w:szCs w:val="24"/>
          <w:lang w:eastAsia="ru-RU"/>
        </w:rPr>
        <w:t>. б</w:t>
      </w:r>
      <w:proofErr w:type="gramEnd"/>
      <w:r w:rsidRPr="00134DD4">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34DD4">
        <w:rPr>
          <w:sz w:val="24"/>
          <w:szCs w:val="24"/>
        </w:rPr>
        <w:t xml:space="preserve"> </w:t>
      </w:r>
      <w:r w:rsidRPr="00134DD4">
        <w:rPr>
          <w:rFonts w:ascii="Times New Roman" w:eastAsia="Times New Roman" w:hAnsi="Times New Roman" w:cs="Times New Roman"/>
          <w:sz w:val="24"/>
          <w:szCs w:val="24"/>
          <w:lang w:eastAsia="ru-RU"/>
        </w:rPr>
        <w:t xml:space="preserve">При этом допускается изменение с учетом </w:t>
      </w:r>
      <w:proofErr w:type="gramStart"/>
      <w:r w:rsidRPr="00134DD4">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34DD4">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11.6.</w:t>
      </w:r>
      <w:r w:rsidRPr="00134DD4">
        <w:rPr>
          <w:sz w:val="24"/>
          <w:szCs w:val="24"/>
        </w:rPr>
        <w:t xml:space="preserve"> </w:t>
      </w:r>
      <w:r w:rsidRPr="00134DD4">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количества Товара, предусмотренных Контрактом.</w:t>
      </w:r>
    </w:p>
    <w:p w:rsidR="00BF74F3" w:rsidRPr="00134DD4" w:rsidRDefault="00BF74F3" w:rsidP="00BF74F3">
      <w:pPr>
        <w:spacing w:after="0"/>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xml:space="preserve">11.8. В случае изменения </w:t>
      </w:r>
      <w:proofErr w:type="gramStart"/>
      <w:r w:rsidRPr="00134DD4">
        <w:rPr>
          <w:rFonts w:ascii="Times New Roman" w:eastAsia="Times New Roman" w:hAnsi="Times New Roman" w:cs="Times New Roman"/>
          <w:sz w:val="24"/>
          <w:szCs w:val="24"/>
          <w:lang w:eastAsia="ru-RU"/>
        </w:rPr>
        <w:t>у</w:t>
      </w:r>
      <w:proofErr w:type="gramEnd"/>
      <w:r w:rsidRPr="00134DD4">
        <w:rPr>
          <w:rFonts w:ascii="Times New Roman" w:eastAsia="Times New Roman" w:hAnsi="Times New Roman" w:cs="Times New Roman"/>
          <w:sz w:val="24"/>
          <w:szCs w:val="24"/>
          <w:lang w:eastAsia="ru-RU"/>
        </w:rPr>
        <w:t xml:space="preserve"> </w:t>
      </w:r>
      <w:proofErr w:type="gramStart"/>
      <w:r w:rsidRPr="00134DD4">
        <w:rPr>
          <w:rFonts w:ascii="Times New Roman" w:eastAsia="Times New Roman" w:hAnsi="Times New Roman" w:cs="Times New Roman"/>
          <w:sz w:val="24"/>
          <w:szCs w:val="24"/>
          <w:lang w:eastAsia="ru-RU"/>
        </w:rPr>
        <w:t>какой-либо</w:t>
      </w:r>
      <w:proofErr w:type="gramEnd"/>
      <w:r w:rsidRPr="00134DD4">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lastRenderedPageBreak/>
        <w:t>11.10. Неотъемлемой частью настоящего Контракта является следующее приложение:</w:t>
      </w:r>
    </w:p>
    <w:p w:rsidR="00BF74F3" w:rsidRPr="00134DD4" w:rsidRDefault="00BF74F3" w:rsidP="00BF74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 Приложение №1 – Спецификация.</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4DD4">
        <w:rPr>
          <w:rFonts w:ascii="Times New Roman" w:eastAsia="Times New Roman" w:hAnsi="Times New Roman" w:cs="Times New Roman"/>
          <w:b/>
          <w:sz w:val="24"/>
          <w:szCs w:val="24"/>
          <w:lang w:eastAsia="ru-RU"/>
        </w:rPr>
        <w:t>12. Адреса, реквизиты и подписи сторон:</w:t>
      </w:r>
    </w:p>
    <w:p w:rsidR="00BF74F3" w:rsidRPr="00134DD4" w:rsidRDefault="00BF74F3" w:rsidP="00BF74F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503"/>
        <w:gridCol w:w="491"/>
        <w:gridCol w:w="4576"/>
      </w:tblGrid>
      <w:tr w:rsidR="00BF74F3" w:rsidRPr="00134DD4" w:rsidTr="00A205B4">
        <w:tc>
          <w:tcPr>
            <w:tcW w:w="4994" w:type="dxa"/>
            <w:gridSpan w:val="2"/>
          </w:tcPr>
          <w:p w:rsidR="00BF74F3" w:rsidRPr="00134DD4" w:rsidRDefault="00BF74F3" w:rsidP="00A205B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134DD4">
              <w:rPr>
                <w:rFonts w:ascii="Times New Roman" w:eastAsia="Times New Roman" w:hAnsi="Times New Roman" w:cs="Times New Roman"/>
                <w:b/>
                <w:sz w:val="24"/>
                <w:szCs w:val="24"/>
                <w:lang w:eastAsia="ru-RU"/>
              </w:rPr>
              <w:t>Заказчик:</w:t>
            </w:r>
          </w:p>
        </w:tc>
        <w:tc>
          <w:tcPr>
            <w:tcW w:w="4576" w:type="dxa"/>
          </w:tcPr>
          <w:p w:rsidR="00BF74F3" w:rsidRPr="00134DD4" w:rsidRDefault="00BF74F3" w:rsidP="00A205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4DD4">
              <w:rPr>
                <w:rFonts w:ascii="Times New Roman" w:eastAsia="Times New Roman" w:hAnsi="Times New Roman" w:cs="Times New Roman"/>
                <w:b/>
                <w:sz w:val="24"/>
                <w:szCs w:val="24"/>
                <w:lang w:eastAsia="ru-RU"/>
              </w:rPr>
              <w:t>Поставщик:</w:t>
            </w:r>
          </w:p>
        </w:tc>
      </w:tr>
      <w:tr w:rsidR="00BF74F3" w:rsidRPr="00134DD4" w:rsidTr="00A205B4">
        <w:trPr>
          <w:gridAfter w:val="2"/>
          <w:wAfter w:w="5067" w:type="dxa"/>
        </w:trPr>
        <w:tc>
          <w:tcPr>
            <w:tcW w:w="4503" w:type="dxa"/>
          </w:tcPr>
          <w:p w:rsidR="00BF74F3" w:rsidRPr="00134DD4" w:rsidRDefault="00BF74F3" w:rsidP="00A205B4">
            <w:pPr>
              <w:tabs>
                <w:tab w:val="left" w:pos="5670"/>
              </w:tabs>
              <w:spacing w:after="0"/>
              <w:rPr>
                <w:rFonts w:ascii="Times New Roman" w:eastAsia="Calibri" w:hAnsi="Times New Roman" w:cs="Times New Roman"/>
                <w:bCs/>
                <w:sz w:val="24"/>
                <w:szCs w:val="24"/>
              </w:rPr>
            </w:pPr>
            <w:r w:rsidRPr="00134DD4">
              <w:rPr>
                <w:rFonts w:ascii="Times New Roman" w:eastAsia="Calibri" w:hAnsi="Times New Roman" w:cs="Times New Roman"/>
                <w:sz w:val="24"/>
                <w:szCs w:val="24"/>
              </w:rPr>
              <w:t>Администрация города Иванова</w:t>
            </w:r>
          </w:p>
        </w:tc>
      </w:tr>
      <w:tr w:rsidR="00BF74F3" w:rsidRPr="00134DD4" w:rsidTr="00A205B4">
        <w:trPr>
          <w:gridAfter w:val="2"/>
          <w:wAfter w:w="5067" w:type="dxa"/>
          <w:trHeight w:val="875"/>
        </w:trPr>
        <w:tc>
          <w:tcPr>
            <w:tcW w:w="4503" w:type="dxa"/>
          </w:tcPr>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Адрес: 153000 г. Иваново,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пл. Революции, д. 6.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ИНН 3728012487,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КПП 370201001,  </w:t>
            </w:r>
          </w:p>
          <w:p w:rsidR="00BF74F3" w:rsidRPr="00134DD4" w:rsidRDefault="00BF74F3" w:rsidP="00A205B4">
            <w:pPr>
              <w:spacing w:after="0"/>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Заместитель руководителя аппарата Администрации города Иванова          </w:t>
            </w:r>
          </w:p>
        </w:tc>
      </w:tr>
      <w:tr w:rsidR="00BF74F3" w:rsidRPr="00134DD4" w:rsidTr="00A205B4">
        <w:trPr>
          <w:gridAfter w:val="2"/>
          <w:wAfter w:w="5067" w:type="dxa"/>
        </w:trPr>
        <w:tc>
          <w:tcPr>
            <w:tcW w:w="4503" w:type="dxa"/>
          </w:tcPr>
          <w:p w:rsidR="00BF74F3" w:rsidRPr="00134DD4" w:rsidRDefault="00BF74F3" w:rsidP="00BF74F3">
            <w:pPr>
              <w:spacing w:after="0" w:line="260" w:lineRule="atLeast"/>
              <w:jc w:val="both"/>
              <w:rPr>
                <w:rFonts w:ascii="Times New Roman" w:eastAsia="Times New Roman" w:hAnsi="Times New Roman" w:cs="Times New Roman"/>
                <w:sz w:val="24"/>
                <w:szCs w:val="24"/>
                <w:lang w:eastAsia="ru-RU"/>
              </w:rPr>
            </w:pPr>
            <w:r w:rsidRPr="00134DD4">
              <w:rPr>
                <w:rFonts w:ascii="Times New Roman" w:eastAsia="Times New Roman" w:hAnsi="Times New Roman" w:cs="Times New Roman"/>
                <w:sz w:val="24"/>
                <w:szCs w:val="24"/>
                <w:lang w:eastAsia="ru-RU"/>
              </w:rPr>
              <w:t>Отделение Иваново г. Иваново</w:t>
            </w:r>
          </w:p>
          <w:p w:rsidR="00BF74F3" w:rsidRPr="00134DD4" w:rsidRDefault="00BF74F3" w:rsidP="00A205B4">
            <w:pPr>
              <w:spacing w:after="0"/>
              <w:jc w:val="both"/>
              <w:rPr>
                <w:rFonts w:ascii="Times New Roman" w:eastAsia="Times New Roman" w:hAnsi="Times New Roman" w:cs="Times New Roman"/>
                <w:sz w:val="24"/>
                <w:szCs w:val="24"/>
                <w:lang w:eastAsia="ru-RU"/>
              </w:rPr>
            </w:pPr>
            <w:proofErr w:type="gramStart"/>
            <w:r w:rsidRPr="00134DD4">
              <w:rPr>
                <w:rFonts w:ascii="Times New Roman" w:eastAsia="Calibri" w:hAnsi="Times New Roman" w:cs="Times New Roman"/>
                <w:sz w:val="24"/>
                <w:szCs w:val="24"/>
              </w:rPr>
              <w:t>Р</w:t>
            </w:r>
            <w:proofErr w:type="gramEnd"/>
            <w:r w:rsidRPr="00134DD4">
              <w:rPr>
                <w:rFonts w:ascii="Times New Roman" w:eastAsia="Calibri" w:hAnsi="Times New Roman" w:cs="Times New Roman"/>
                <w:sz w:val="24"/>
                <w:szCs w:val="24"/>
              </w:rPr>
              <w:t>/</w:t>
            </w:r>
            <w:proofErr w:type="spellStart"/>
            <w:r w:rsidRPr="00134DD4">
              <w:rPr>
                <w:rFonts w:ascii="Times New Roman" w:eastAsia="Calibri" w:hAnsi="Times New Roman" w:cs="Times New Roman"/>
                <w:sz w:val="24"/>
                <w:szCs w:val="24"/>
              </w:rPr>
              <w:t>сч</w:t>
            </w:r>
            <w:proofErr w:type="spellEnd"/>
            <w:r w:rsidRPr="00134DD4">
              <w:rPr>
                <w:rFonts w:ascii="Times New Roman" w:eastAsia="Calibri" w:hAnsi="Times New Roman" w:cs="Times New Roman"/>
                <w:sz w:val="24"/>
                <w:szCs w:val="24"/>
              </w:rPr>
              <w:t xml:space="preserve"> </w:t>
            </w:r>
            <w:r w:rsidRPr="00134DD4">
              <w:rPr>
                <w:rFonts w:ascii="Times New Roman" w:eastAsia="Times New Roman" w:hAnsi="Times New Roman" w:cs="Times New Roman"/>
                <w:sz w:val="24"/>
                <w:szCs w:val="24"/>
                <w:lang w:eastAsia="ru-RU"/>
              </w:rPr>
              <w:t xml:space="preserve">40204810800000000054 </w:t>
            </w: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БИК </w:t>
            </w:r>
            <w:r w:rsidRPr="00134DD4">
              <w:rPr>
                <w:rFonts w:ascii="Times New Roman" w:eastAsia="Times New Roman" w:hAnsi="Times New Roman" w:cs="Times New Roman"/>
                <w:sz w:val="24"/>
                <w:szCs w:val="24"/>
                <w:lang w:eastAsia="ru-RU"/>
              </w:rPr>
              <w:t>042406001</w:t>
            </w:r>
          </w:p>
          <w:p w:rsidR="00BF74F3" w:rsidRPr="00134DD4" w:rsidRDefault="00BF74F3" w:rsidP="00A205B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r w:rsidR="00BF74F3" w:rsidRPr="00134DD4" w:rsidTr="00A205B4">
        <w:trPr>
          <w:gridAfter w:val="2"/>
          <w:wAfter w:w="5067" w:type="dxa"/>
        </w:trPr>
        <w:tc>
          <w:tcPr>
            <w:tcW w:w="4503" w:type="dxa"/>
            <w:hideMark/>
          </w:tcPr>
          <w:p w:rsidR="00BF74F3" w:rsidRPr="00134DD4" w:rsidRDefault="00BF74F3" w:rsidP="00A205B4">
            <w:pPr>
              <w:spacing w:after="0"/>
              <w:jc w:val="both"/>
              <w:rPr>
                <w:rFonts w:ascii="Times New Roman" w:eastAsia="Calibri" w:hAnsi="Times New Roman" w:cs="Times New Roman"/>
                <w:sz w:val="24"/>
                <w:szCs w:val="24"/>
              </w:rPr>
            </w:pPr>
          </w:p>
          <w:p w:rsidR="00BF74F3" w:rsidRPr="00134DD4" w:rsidRDefault="00BF74F3" w:rsidP="00A205B4">
            <w:pPr>
              <w:spacing w:after="0"/>
              <w:jc w:val="both"/>
              <w:rPr>
                <w:rFonts w:ascii="Times New Roman" w:eastAsia="Calibri" w:hAnsi="Times New Roman" w:cs="Times New Roman"/>
                <w:sz w:val="24"/>
                <w:szCs w:val="24"/>
              </w:rPr>
            </w:pPr>
            <w:r w:rsidRPr="00134DD4">
              <w:rPr>
                <w:rFonts w:ascii="Times New Roman" w:eastAsia="Calibri" w:hAnsi="Times New Roman" w:cs="Times New Roman"/>
                <w:sz w:val="24"/>
                <w:szCs w:val="24"/>
              </w:rPr>
              <w:t xml:space="preserve">__________________/Л.М. Семенова/          </w:t>
            </w:r>
          </w:p>
          <w:p w:rsidR="00BF74F3" w:rsidRPr="00134DD4" w:rsidRDefault="00BF74F3" w:rsidP="00A205B4">
            <w:pPr>
              <w:spacing w:after="0"/>
              <w:jc w:val="both"/>
              <w:rPr>
                <w:rFonts w:ascii="Times New Roman" w:eastAsia="Calibri" w:hAnsi="Times New Roman" w:cs="Times New Roman"/>
                <w:sz w:val="24"/>
                <w:szCs w:val="24"/>
              </w:rPr>
            </w:pPr>
            <w:proofErr w:type="spellStart"/>
            <w:r w:rsidRPr="00134DD4">
              <w:rPr>
                <w:rFonts w:ascii="Times New Roman" w:eastAsia="Calibri" w:hAnsi="Times New Roman" w:cs="Times New Roman"/>
                <w:sz w:val="24"/>
                <w:szCs w:val="24"/>
              </w:rPr>
              <w:t>м.п</w:t>
            </w:r>
            <w:proofErr w:type="spellEnd"/>
            <w:r w:rsidRPr="00134DD4">
              <w:rPr>
                <w:rFonts w:ascii="Times New Roman" w:eastAsia="Calibri" w:hAnsi="Times New Roman" w:cs="Times New Roman"/>
                <w:sz w:val="24"/>
                <w:szCs w:val="24"/>
              </w:rPr>
              <w:t>.</w:t>
            </w:r>
          </w:p>
          <w:p w:rsidR="00BF74F3" w:rsidRPr="00134DD4" w:rsidRDefault="00BF74F3" w:rsidP="00A205B4">
            <w:pPr>
              <w:tabs>
                <w:tab w:val="left" w:pos="5670"/>
              </w:tabs>
              <w:spacing w:after="0"/>
              <w:rPr>
                <w:rFonts w:ascii="Times New Roman" w:eastAsia="Calibri" w:hAnsi="Times New Roman" w:cs="Times New Roman"/>
                <w:bCs/>
                <w:sz w:val="24"/>
                <w:szCs w:val="24"/>
              </w:rPr>
            </w:pPr>
          </w:p>
        </w:tc>
      </w:tr>
    </w:tbl>
    <w:p w:rsidR="00A473E8" w:rsidRPr="00134DD4"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134DD4" w:rsidRDefault="00A473E8" w:rsidP="00A473E8">
      <w:pPr>
        <w:tabs>
          <w:tab w:val="left" w:pos="2280"/>
          <w:tab w:val="left" w:pos="2940"/>
        </w:tabs>
        <w:spacing w:after="0" w:line="240" w:lineRule="auto"/>
        <w:jc w:val="center"/>
        <w:rPr>
          <w:rFonts w:ascii="Times New Roman" w:eastAsia="Times New Roman" w:hAnsi="Times New Roman" w:cs="Times New Roman"/>
          <w:sz w:val="24"/>
          <w:szCs w:val="24"/>
          <w:lang w:eastAsia="ru-RU"/>
        </w:rPr>
      </w:pPr>
    </w:p>
    <w:p w:rsidR="00A473E8" w:rsidRPr="00A473E8" w:rsidRDefault="00A473E8" w:rsidP="00A473E8">
      <w:pPr>
        <w:tabs>
          <w:tab w:val="left" w:pos="2280"/>
          <w:tab w:val="left" w:pos="2940"/>
        </w:tabs>
        <w:spacing w:after="0" w:line="240" w:lineRule="auto"/>
        <w:jc w:val="center"/>
        <w:rPr>
          <w:rFonts w:ascii="Times New Roman" w:eastAsia="Times New Roman" w:hAnsi="Times New Roman" w:cs="Times New Roman"/>
          <w:lang w:eastAsia="ru-RU"/>
        </w:rPr>
      </w:pPr>
    </w:p>
    <w:p w:rsidR="00A473E8" w:rsidRPr="00BF74F3"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BF74F3"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C514E" w:rsidRDefault="007C514E"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35F04" w:rsidRDefault="00E35F0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4DD4" w:rsidRDefault="00134DD4"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73E8" w:rsidRPr="00A473E8" w:rsidRDefault="00A473E8" w:rsidP="00AD3B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lastRenderedPageBreak/>
        <w:t xml:space="preserve">Приложение № 1 </w:t>
      </w:r>
    </w:p>
    <w:p w:rsidR="00A473E8" w:rsidRPr="00A473E8" w:rsidRDefault="00A473E8" w:rsidP="00A473E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к Муниципальному контракту</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 xml:space="preserve">№_______ от «__» _______ 2014 г. </w:t>
      </w: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Спецификация на товар</w:t>
      </w:r>
    </w:p>
    <w:p w:rsidR="00A473E8" w:rsidRPr="00A473E8" w:rsidRDefault="00A473E8" w:rsidP="00A473E8">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tbl>
      <w:tblPr>
        <w:tblW w:w="9924" w:type="dxa"/>
        <w:tblInd w:w="-318" w:type="dxa"/>
        <w:tblLayout w:type="fixed"/>
        <w:tblLook w:val="0000" w:firstRow="0" w:lastRow="0" w:firstColumn="0" w:lastColumn="0" w:noHBand="0" w:noVBand="0"/>
      </w:tblPr>
      <w:tblGrid>
        <w:gridCol w:w="710"/>
        <w:gridCol w:w="3402"/>
        <w:gridCol w:w="3544"/>
        <w:gridCol w:w="850"/>
        <w:gridCol w:w="1418"/>
      </w:tblGrid>
      <w:tr w:rsidR="00264FAB" w:rsidRPr="00B5614E" w:rsidTr="001B6EDF">
        <w:trPr>
          <w:trHeight w:val="5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 xml:space="preserve">№ </w:t>
            </w:r>
            <w:proofErr w:type="gramStart"/>
            <w:r w:rsidRPr="00B5614E">
              <w:rPr>
                <w:rFonts w:ascii="Times New Roman" w:eastAsia="Times New Roman" w:hAnsi="Times New Roman" w:cs="Times New Roman"/>
                <w:b/>
                <w:bCs/>
                <w:lang w:eastAsia="ru-RU"/>
              </w:rPr>
              <w:t>п</w:t>
            </w:r>
            <w:proofErr w:type="gramEnd"/>
            <w:r w:rsidRPr="00B5614E">
              <w:rPr>
                <w:rFonts w:ascii="Times New Roman" w:eastAsia="Times New Roman" w:hAnsi="Times New Roman" w:cs="Times New Roman"/>
                <w:b/>
                <w:bCs/>
                <w:lang w:eastAsia="ru-RU"/>
              </w:rPr>
              <w:t>/п</w:t>
            </w:r>
          </w:p>
        </w:tc>
        <w:tc>
          <w:tcPr>
            <w:tcW w:w="3402"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proofErr w:type="gramStart"/>
            <w:r w:rsidRPr="00B5614E">
              <w:rPr>
                <w:rFonts w:ascii="Times New Roman" w:hAnsi="Times New Roman" w:cs="Times New Roman"/>
                <w:sz w:val="24"/>
                <w:szCs w:val="24"/>
              </w:rPr>
              <w:t>Наименование Товара</w:t>
            </w:r>
            <w:r w:rsidRPr="00B5614E">
              <w:rPr>
                <w:sz w:val="24"/>
                <w:szCs w:val="24"/>
              </w:rPr>
              <w:t xml:space="preserve">, </w:t>
            </w:r>
            <w:r w:rsidRPr="00B5614E">
              <w:rPr>
                <w:rFonts w:ascii="Times New Roman" w:hAnsi="Times New Roman" w:cs="Times New Roman"/>
                <w:sz w:val="24"/>
                <w:szCs w:val="24"/>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544"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hAnsi="Times New Roman" w:cs="Times New Roman"/>
                <w:sz w:val="24"/>
                <w:szCs w:val="24"/>
              </w:rPr>
              <w:t>Показатели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Кол-во, 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Общая сумма, руб.</w:t>
            </w:r>
          </w:p>
        </w:tc>
      </w:tr>
      <w:tr w:rsidR="00264FAB" w:rsidRPr="00B5614E" w:rsidTr="001B6EDF">
        <w:trPr>
          <w:trHeight w:val="4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64FAB" w:rsidRPr="00264FAB" w:rsidRDefault="00264FAB" w:rsidP="00A205B4">
            <w:pPr>
              <w:spacing w:after="0" w:line="240" w:lineRule="auto"/>
              <w:jc w:val="center"/>
              <w:rPr>
                <w:rFonts w:ascii="Times New Roman" w:eastAsia="Times New Roman" w:hAnsi="Times New Roman" w:cs="Times New Roman"/>
                <w:b/>
                <w:bCs/>
                <w:lang w:val="en-US"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64FAB" w:rsidRPr="00AD3B4C" w:rsidRDefault="00264FAB" w:rsidP="00264FAB">
            <w:pPr>
              <w:spacing w:after="0" w:line="240" w:lineRule="auto"/>
              <w:jc w:val="center"/>
              <w:rPr>
                <w:rFonts w:ascii="Times New Roman" w:hAnsi="Times New Roman" w:cs="Times New Roman"/>
                <w:sz w:val="24"/>
                <w:szCs w:val="24"/>
                <w:lang w:val="en-US"/>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264FAB" w:rsidRPr="00264FAB" w:rsidRDefault="00264FAB" w:rsidP="00264FAB">
            <w:pPr>
              <w:spacing w:after="0" w:line="240" w:lineRule="auto"/>
              <w:rPr>
                <w:rFonts w:ascii="Times New Roman" w:hAnsi="Times New Roman" w:cs="Times New Roman"/>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64FAB" w:rsidRPr="00264FAB" w:rsidRDefault="00264FAB" w:rsidP="00A205B4">
            <w:pPr>
              <w:spacing w:after="0" w:line="240" w:lineRule="auto"/>
              <w:jc w:val="center"/>
              <w:rPr>
                <w:rFonts w:ascii="Times New Roman" w:eastAsia="Times New Roman" w:hAnsi="Times New Roman" w:cs="Times New Roman"/>
                <w:b/>
                <w:bCs/>
                <w:lang w:val="en-US"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64FAB" w:rsidRPr="00B5614E" w:rsidRDefault="00264FAB" w:rsidP="00A205B4">
            <w:pPr>
              <w:spacing w:after="0" w:line="240" w:lineRule="auto"/>
              <w:jc w:val="center"/>
              <w:rPr>
                <w:rFonts w:ascii="Times New Roman" w:eastAsia="Times New Roman" w:hAnsi="Times New Roman" w:cs="Times New Roman"/>
                <w:b/>
                <w:bCs/>
                <w:lang w:eastAsia="ru-RU"/>
              </w:rPr>
            </w:pPr>
          </w:p>
        </w:tc>
      </w:tr>
    </w:tbl>
    <w:p w:rsidR="00A473E8" w:rsidRDefault="00A473E8" w:rsidP="006A194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A473E8" w:rsidRPr="00264FAB" w:rsidRDefault="00A473E8" w:rsidP="006A19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33C4" w:rsidRPr="00264FAB" w:rsidRDefault="00AC33C4" w:rsidP="00A473E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                                                              </w:t>
      </w: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Pr="00264FAB"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val="en-US" w:eastAsia="ru-RU"/>
        </w:rPr>
      </w:pPr>
    </w:p>
    <w:p w:rsidR="004D04FC" w:rsidRPr="00A473E8" w:rsidRDefault="004D04FC" w:rsidP="001B6ED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A473E8"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A473E8" w:rsidRDefault="00A473E8" w:rsidP="00A473E8">
      <w:pPr>
        <w:pStyle w:val="afff6"/>
        <w:widowControl w:val="0"/>
        <w:autoSpaceDE w:val="0"/>
        <w:autoSpaceDN w:val="0"/>
        <w:adjustRightInd w:val="0"/>
        <w:ind w:left="360" w:right="153"/>
        <w:jc w:val="both"/>
        <w:rPr>
          <w:b/>
          <w:bCs/>
          <w:lang w:val="en-US"/>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поставляемый товар должен по качеству и комплектности соответствовать техническим характеристикам, быть исправным;</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xml:space="preserve">- упаковка и маркировка товара должны соответствовать требованиям ГОСТа, импортный товар, оборудование – международным стандартам; </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473E8" w:rsidRPr="00A473E8"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p>
    <w:p w:rsidR="00A473E8" w:rsidRPr="00D2429E" w:rsidRDefault="00A473E8" w:rsidP="00A473E8">
      <w:pPr>
        <w:spacing w:after="0" w:line="240" w:lineRule="auto"/>
        <w:ind w:firstLine="709"/>
        <w:jc w:val="both"/>
        <w:rPr>
          <w:rFonts w:ascii="Times New Roman" w:eastAsia="Times New Roman" w:hAnsi="Times New Roman" w:cs="Times New Roman"/>
          <w:color w:val="000000"/>
          <w:spacing w:val="3"/>
          <w:sz w:val="24"/>
          <w:szCs w:val="24"/>
        </w:rPr>
      </w:pPr>
      <w:r w:rsidRPr="00A473E8">
        <w:rPr>
          <w:rFonts w:ascii="Times New Roman" w:eastAsia="Times New Roman" w:hAnsi="Times New Roman" w:cs="Times New Roman"/>
          <w:color w:val="000000"/>
          <w:spacing w:val="3"/>
          <w:sz w:val="24"/>
          <w:szCs w:val="24"/>
        </w:rPr>
        <w:t>- упаковка должна обеспечивать сохранность товара при транспортировке и погрузо-разгрузочных работах к месту доставки.</w:t>
      </w:r>
    </w:p>
    <w:p w:rsidR="00A473E8" w:rsidRPr="00AD3B4C" w:rsidRDefault="00A473E8" w:rsidP="001B6EDF">
      <w:pPr>
        <w:spacing w:after="0" w:line="240" w:lineRule="auto"/>
        <w:jc w:val="both"/>
        <w:rPr>
          <w:rFonts w:ascii="Times New Roman" w:eastAsia="Times New Roman" w:hAnsi="Times New Roman" w:cs="Times New Roman"/>
          <w:color w:val="000000"/>
          <w:spacing w:val="3"/>
          <w:sz w:val="24"/>
          <w:szCs w:val="24"/>
        </w:rPr>
      </w:pPr>
    </w:p>
    <w:p w:rsidR="00AD3B4C" w:rsidRPr="001B6EDF" w:rsidRDefault="00AD3B4C" w:rsidP="001B6EDF">
      <w:pPr>
        <w:autoSpaceDE w:val="0"/>
        <w:autoSpaceDN w:val="0"/>
        <w:adjustRightInd w:val="0"/>
        <w:spacing w:after="0" w:line="240" w:lineRule="auto"/>
        <w:ind w:firstLine="720"/>
        <w:jc w:val="right"/>
        <w:rPr>
          <w:rFonts w:ascii="Times New Roman" w:eastAsia="Times New Roman" w:hAnsi="Times New Roman" w:cs="Times New Roman"/>
          <w:lang w:eastAsia="ru-RU"/>
        </w:rPr>
      </w:pPr>
      <w:r w:rsidRPr="00B5614E">
        <w:rPr>
          <w:rFonts w:ascii="Times New Roman" w:eastAsia="Times New Roman" w:hAnsi="Times New Roman" w:cs="Times New Roman"/>
          <w:lang w:eastAsia="ru-RU"/>
        </w:rPr>
        <w:t xml:space="preserve">                                                                              </w:t>
      </w:r>
    </w:p>
    <w:tbl>
      <w:tblPr>
        <w:tblW w:w="9896" w:type="dxa"/>
        <w:tblInd w:w="-432" w:type="dxa"/>
        <w:tblLayout w:type="fixed"/>
        <w:tblLook w:val="0000" w:firstRow="0" w:lastRow="0" w:firstColumn="0" w:lastColumn="0" w:noHBand="0" w:noVBand="0"/>
      </w:tblPr>
      <w:tblGrid>
        <w:gridCol w:w="682"/>
        <w:gridCol w:w="2498"/>
        <w:gridCol w:w="4448"/>
        <w:gridCol w:w="2268"/>
      </w:tblGrid>
      <w:tr w:rsidR="007F012E" w:rsidRPr="00B5614E" w:rsidTr="007F012E">
        <w:trPr>
          <w:trHeight w:val="57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 xml:space="preserve">№ </w:t>
            </w:r>
            <w:proofErr w:type="gramStart"/>
            <w:r w:rsidRPr="00B5614E">
              <w:rPr>
                <w:rFonts w:ascii="Times New Roman" w:eastAsia="Times New Roman" w:hAnsi="Times New Roman" w:cs="Times New Roman"/>
                <w:b/>
                <w:bCs/>
                <w:lang w:eastAsia="ru-RU"/>
              </w:rPr>
              <w:t>п</w:t>
            </w:r>
            <w:proofErr w:type="gramEnd"/>
            <w:r w:rsidRPr="00B5614E">
              <w:rPr>
                <w:rFonts w:ascii="Times New Roman" w:eastAsia="Times New Roman" w:hAnsi="Times New Roman" w:cs="Times New Roman"/>
                <w:b/>
                <w:bCs/>
                <w:lang w:eastAsia="ru-RU"/>
              </w:rPr>
              <w:t>/п</w:t>
            </w:r>
          </w:p>
        </w:tc>
        <w:tc>
          <w:tcPr>
            <w:tcW w:w="249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7F012E">
            <w:pPr>
              <w:spacing w:after="0" w:line="240" w:lineRule="auto"/>
              <w:jc w:val="center"/>
              <w:rPr>
                <w:rFonts w:ascii="Times New Roman" w:eastAsia="Times New Roman" w:hAnsi="Times New Roman" w:cs="Times New Roman"/>
                <w:b/>
                <w:bCs/>
                <w:lang w:eastAsia="ru-RU"/>
              </w:rPr>
            </w:pPr>
            <w:r w:rsidRPr="00B5614E">
              <w:rPr>
                <w:rFonts w:ascii="Times New Roman" w:hAnsi="Times New Roman" w:cs="Times New Roman"/>
                <w:sz w:val="24"/>
                <w:szCs w:val="24"/>
              </w:rPr>
              <w:t>Наименование Товара</w:t>
            </w:r>
          </w:p>
        </w:tc>
        <w:tc>
          <w:tcPr>
            <w:tcW w:w="444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hAnsi="Times New Roman" w:cs="Times New Roman"/>
                <w:sz w:val="24"/>
                <w:szCs w:val="24"/>
              </w:rPr>
              <w:t>Показатели Товара</w:t>
            </w:r>
          </w:p>
        </w:tc>
        <w:tc>
          <w:tcPr>
            <w:tcW w:w="226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Кол-во, шт.</w:t>
            </w:r>
          </w:p>
        </w:tc>
      </w:tr>
      <w:tr w:rsidR="007F012E" w:rsidRPr="00B5614E" w:rsidTr="007F012E">
        <w:trPr>
          <w:trHeight w:val="57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1</w:t>
            </w:r>
          </w:p>
        </w:tc>
        <w:tc>
          <w:tcPr>
            <w:tcW w:w="2498" w:type="dxa"/>
            <w:tcBorders>
              <w:top w:val="single" w:sz="4" w:space="0" w:color="auto"/>
              <w:left w:val="nil"/>
              <w:bottom w:val="single" w:sz="4" w:space="0" w:color="auto"/>
              <w:right w:val="single" w:sz="4" w:space="0" w:color="auto"/>
            </w:tcBorders>
            <w:shd w:val="clear" w:color="auto" w:fill="auto"/>
            <w:vAlign w:val="center"/>
          </w:tcPr>
          <w:p w:rsidR="007F012E" w:rsidRPr="00A205B4" w:rsidRDefault="007F012E" w:rsidP="00A205B4">
            <w:pPr>
              <w:spacing w:after="0" w:line="240" w:lineRule="auto"/>
              <w:jc w:val="center"/>
              <w:rPr>
                <w:rFonts w:ascii="Times New Roman" w:hAnsi="Times New Roman" w:cs="Times New Roman"/>
                <w:bCs/>
                <w:color w:val="000000"/>
                <w:sz w:val="24"/>
                <w:szCs w:val="24"/>
                <w:lang w:val="en-US"/>
              </w:rPr>
            </w:pPr>
            <w:r w:rsidRPr="00A205B4">
              <w:rPr>
                <w:rFonts w:ascii="Times New Roman" w:hAnsi="Times New Roman" w:cs="Times New Roman"/>
                <w:bCs/>
                <w:color w:val="000000"/>
                <w:sz w:val="24"/>
                <w:szCs w:val="24"/>
              </w:rPr>
              <w:t>Афиша</w:t>
            </w:r>
          </w:p>
          <w:p w:rsidR="007F012E" w:rsidRPr="00AD3B4C" w:rsidRDefault="007F012E" w:rsidP="00A205B4">
            <w:pPr>
              <w:spacing w:after="0" w:line="240" w:lineRule="auto"/>
              <w:jc w:val="center"/>
              <w:rPr>
                <w:rFonts w:ascii="Times New Roman" w:hAnsi="Times New Roman" w:cs="Times New Roman"/>
                <w:sz w:val="24"/>
                <w:szCs w:val="24"/>
                <w:lang w:val="en-US"/>
              </w:rPr>
            </w:pPr>
          </w:p>
        </w:tc>
        <w:tc>
          <w:tcPr>
            <w:tcW w:w="4448" w:type="dxa"/>
            <w:tcBorders>
              <w:top w:val="single" w:sz="4" w:space="0" w:color="auto"/>
              <w:left w:val="nil"/>
              <w:bottom w:val="single" w:sz="4" w:space="0" w:color="auto"/>
              <w:right w:val="single" w:sz="4" w:space="0" w:color="auto"/>
            </w:tcBorders>
            <w:shd w:val="clear" w:color="auto" w:fill="auto"/>
            <w:vAlign w:val="center"/>
          </w:tcPr>
          <w:p w:rsidR="007F012E" w:rsidRPr="00AD3B4C" w:rsidRDefault="007F012E" w:rsidP="00A205B4">
            <w:pPr>
              <w:shd w:val="clear" w:color="auto" w:fill="ECECF6"/>
              <w:spacing w:after="0" w:line="240" w:lineRule="auto"/>
              <w:jc w:val="center"/>
              <w:rPr>
                <w:rFonts w:ascii="Times New Roman" w:eastAsia="Times New Roman" w:hAnsi="Times New Roman" w:cs="Times New Roman"/>
                <w:color w:val="000000"/>
                <w:sz w:val="24"/>
                <w:szCs w:val="24"/>
                <w:lang w:eastAsia="ru-RU"/>
              </w:rPr>
            </w:pPr>
            <w:r w:rsidRPr="00A205B4">
              <w:rPr>
                <w:rFonts w:ascii="Times New Roman" w:eastAsia="Times New Roman" w:hAnsi="Times New Roman" w:cs="Times New Roman"/>
                <w:bCs/>
                <w:color w:val="000000"/>
                <w:sz w:val="24"/>
                <w:szCs w:val="24"/>
                <w:lang w:eastAsia="ru-RU"/>
              </w:rPr>
              <w:t>Формат А3</w:t>
            </w:r>
            <w:r w:rsidRPr="00AD3B4C">
              <w:rPr>
                <w:rFonts w:ascii="Times New Roman" w:eastAsia="Times New Roman" w:hAnsi="Times New Roman" w:cs="Times New Roman"/>
                <w:b/>
                <w:bCs/>
                <w:color w:val="000000"/>
                <w:sz w:val="24"/>
                <w:szCs w:val="24"/>
                <w:lang w:eastAsia="ru-RU"/>
              </w:rPr>
              <w:t xml:space="preserve"> (</w:t>
            </w:r>
            <w:r w:rsidRPr="00844E96">
              <w:rPr>
                <w:rFonts w:ascii="Times New Roman" w:eastAsia="Times New Roman" w:hAnsi="Times New Roman" w:cs="Times New Roman"/>
                <w:bCs/>
                <w:color w:val="000000"/>
                <w:sz w:val="24"/>
                <w:szCs w:val="24"/>
                <w:lang w:eastAsia="ru-RU"/>
              </w:rPr>
              <w:t>не менее</w:t>
            </w:r>
            <w:r>
              <w:rPr>
                <w:rFonts w:ascii="Times New Roman" w:eastAsia="Times New Roman" w:hAnsi="Times New Roman" w:cs="Times New Roman"/>
                <w:b/>
                <w:bCs/>
                <w:color w:val="000000"/>
                <w:sz w:val="24"/>
                <w:szCs w:val="24"/>
                <w:lang w:eastAsia="ru-RU"/>
              </w:rPr>
              <w:t xml:space="preserve"> </w:t>
            </w:r>
            <w:r w:rsidRPr="00844E96">
              <w:rPr>
                <w:rFonts w:ascii="Times New Roman" w:eastAsia="Times New Roman" w:hAnsi="Times New Roman" w:cs="Times New Roman"/>
                <w:bCs/>
                <w:sz w:val="24"/>
                <w:szCs w:val="24"/>
                <w:lang w:eastAsia="ru-RU"/>
              </w:rPr>
              <w:t>420*297 мм</w:t>
            </w:r>
            <w:r w:rsidRPr="00AD3B4C">
              <w:rPr>
                <w:rFonts w:ascii="Times New Roman" w:eastAsia="Times New Roman" w:hAnsi="Times New Roman" w:cs="Times New Roman"/>
                <w:b/>
                <w:bCs/>
                <w:color w:val="000000"/>
                <w:sz w:val="24"/>
                <w:szCs w:val="24"/>
                <w:lang w:eastAsia="ru-RU"/>
              </w:rPr>
              <w:t>)</w:t>
            </w:r>
          </w:p>
          <w:p w:rsidR="007F012E" w:rsidRPr="00AD3B4C" w:rsidRDefault="007F012E" w:rsidP="00A205B4">
            <w:pPr>
              <w:shd w:val="clear" w:color="auto" w:fill="ECECF6"/>
              <w:spacing w:after="0" w:line="240" w:lineRule="auto"/>
              <w:jc w:val="center"/>
              <w:rPr>
                <w:rFonts w:ascii="Times New Roman" w:eastAsia="Times New Roman" w:hAnsi="Times New Roman" w:cs="Times New Roman"/>
                <w:color w:val="000000"/>
                <w:sz w:val="24"/>
                <w:szCs w:val="24"/>
                <w:lang w:eastAsia="ru-RU"/>
              </w:rPr>
            </w:pPr>
            <w:r w:rsidRPr="00AD3B4C">
              <w:rPr>
                <w:rFonts w:ascii="Times New Roman" w:eastAsia="Times New Roman" w:hAnsi="Times New Roman" w:cs="Times New Roman"/>
                <w:color w:val="000000"/>
                <w:sz w:val="24"/>
                <w:szCs w:val="24"/>
                <w:lang w:eastAsia="ru-RU"/>
              </w:rPr>
              <w:t>(бумага 150гр. мел; печать 4+0+лак защитный) </w:t>
            </w:r>
          </w:p>
          <w:p w:rsidR="007F012E" w:rsidRPr="00AD3B4C" w:rsidRDefault="007F012E" w:rsidP="00A205B4">
            <w:pPr>
              <w:shd w:val="clear" w:color="auto" w:fill="ECECF6"/>
              <w:spacing w:after="0" w:line="240" w:lineRule="auto"/>
              <w:jc w:val="center"/>
              <w:rPr>
                <w:rFonts w:ascii="Times New Roman" w:eastAsia="Times New Roman" w:hAnsi="Times New Roman" w:cs="Times New Roman"/>
                <w:color w:val="000000"/>
                <w:sz w:val="24"/>
                <w:szCs w:val="24"/>
                <w:lang w:eastAsia="ru-RU"/>
              </w:rPr>
            </w:pPr>
          </w:p>
          <w:p w:rsidR="007F012E" w:rsidRPr="00AD3B4C" w:rsidRDefault="007F012E" w:rsidP="00A205B4">
            <w:pPr>
              <w:spacing w:after="0" w:line="240" w:lineRule="auto"/>
              <w:jc w:val="center"/>
              <w:rPr>
                <w:rFonts w:ascii="Times New Roman" w:hAnsi="Times New Roman" w:cs="Times New Roman"/>
                <w:sz w:val="24"/>
                <w:szCs w:val="24"/>
              </w:rPr>
            </w:pPr>
            <w:r w:rsidRPr="00AD3B4C">
              <w:rPr>
                <w:rFonts w:ascii="Times New Roman" w:eastAsia="Times New Roman" w:hAnsi="Times New Roman" w:cs="Times New Roman"/>
                <w:sz w:val="24"/>
                <w:szCs w:val="24"/>
                <w:lang w:eastAsia="ru-RU"/>
              </w:rPr>
              <w:t>Макет (по согласованию с заказчиком)</w:t>
            </w:r>
          </w:p>
        </w:tc>
        <w:tc>
          <w:tcPr>
            <w:tcW w:w="226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val="en-US" w:eastAsia="ru-RU"/>
              </w:rPr>
            </w:pPr>
            <w:r w:rsidRPr="00B5614E">
              <w:rPr>
                <w:rFonts w:ascii="Times New Roman" w:eastAsia="Times New Roman" w:hAnsi="Times New Roman" w:cs="Times New Roman"/>
                <w:b/>
                <w:bCs/>
                <w:lang w:eastAsia="ru-RU"/>
              </w:rPr>
              <w:t xml:space="preserve">10 </w:t>
            </w:r>
            <w:r w:rsidRPr="00B5614E">
              <w:rPr>
                <w:rFonts w:ascii="Times New Roman" w:eastAsia="Times New Roman" w:hAnsi="Times New Roman" w:cs="Times New Roman"/>
                <w:b/>
                <w:bCs/>
                <w:lang w:val="en-US" w:eastAsia="ru-RU"/>
              </w:rPr>
              <w:t>000</w:t>
            </w:r>
          </w:p>
        </w:tc>
      </w:tr>
      <w:tr w:rsidR="007F012E" w:rsidRPr="00B5614E" w:rsidTr="007F012E">
        <w:trPr>
          <w:trHeight w:val="57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2</w:t>
            </w:r>
          </w:p>
        </w:tc>
        <w:tc>
          <w:tcPr>
            <w:tcW w:w="249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hAnsi="Times New Roman" w:cs="Times New Roman"/>
                <w:sz w:val="24"/>
                <w:szCs w:val="24"/>
                <w:lang w:val="en-US"/>
              </w:rPr>
            </w:pPr>
            <w:r w:rsidRPr="00B5614E">
              <w:rPr>
                <w:rFonts w:ascii="Times New Roman" w:hAnsi="Times New Roman" w:cs="Times New Roman"/>
                <w:sz w:val="24"/>
                <w:szCs w:val="24"/>
              </w:rPr>
              <w:t>Буклет</w:t>
            </w:r>
          </w:p>
          <w:p w:rsidR="007F012E" w:rsidRPr="00B5614E" w:rsidRDefault="007F012E" w:rsidP="00A205B4">
            <w:pPr>
              <w:spacing w:after="0" w:line="240" w:lineRule="auto"/>
              <w:jc w:val="center"/>
              <w:rPr>
                <w:rFonts w:ascii="Times New Roman" w:hAnsi="Times New Roman" w:cs="Times New Roman"/>
                <w:sz w:val="24"/>
                <w:szCs w:val="24"/>
                <w:lang w:val="en-US"/>
              </w:rPr>
            </w:pPr>
          </w:p>
        </w:tc>
        <w:tc>
          <w:tcPr>
            <w:tcW w:w="444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1B6E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полноцвет</w:t>
            </w:r>
            <w:proofErr w:type="spellEnd"/>
            <w:r>
              <w:rPr>
                <w:rFonts w:ascii="Times New Roman" w:hAnsi="Times New Roman" w:cs="Times New Roman"/>
                <w:sz w:val="24"/>
                <w:szCs w:val="24"/>
              </w:rPr>
              <w:t xml:space="preserve"> 4+4)</w:t>
            </w:r>
          </w:p>
          <w:p w:rsidR="007F012E" w:rsidRPr="00B5614E" w:rsidRDefault="007F012E" w:rsidP="00A205B4">
            <w:pPr>
              <w:spacing w:after="0" w:line="240" w:lineRule="auto"/>
              <w:jc w:val="center"/>
              <w:rPr>
                <w:rFonts w:ascii="Times New Roman" w:hAnsi="Times New Roman" w:cs="Times New Roman"/>
                <w:sz w:val="24"/>
                <w:szCs w:val="24"/>
              </w:rPr>
            </w:pPr>
            <w:r w:rsidRPr="00B5614E">
              <w:rPr>
                <w:rFonts w:ascii="Times New Roman" w:hAnsi="Times New Roman" w:cs="Times New Roman"/>
                <w:sz w:val="24"/>
                <w:szCs w:val="24"/>
              </w:rPr>
              <w:t>ф</w:t>
            </w:r>
            <w:proofErr w:type="gramStart"/>
            <w:r w:rsidRPr="00B5614E">
              <w:rPr>
                <w:rFonts w:ascii="Times New Roman" w:hAnsi="Times New Roman" w:cs="Times New Roman"/>
                <w:sz w:val="24"/>
                <w:szCs w:val="24"/>
              </w:rPr>
              <w:t>.А</w:t>
            </w:r>
            <w:proofErr w:type="gramEnd"/>
            <w:r w:rsidRPr="00B5614E">
              <w:rPr>
                <w:rFonts w:ascii="Times New Roman" w:hAnsi="Times New Roman" w:cs="Times New Roman"/>
                <w:sz w:val="24"/>
                <w:szCs w:val="24"/>
              </w:rPr>
              <w:t xml:space="preserve">4, 2 сгиба, бумага  </w:t>
            </w:r>
          </w:p>
          <w:p w:rsidR="007F012E" w:rsidRPr="00B5614E" w:rsidRDefault="007F012E" w:rsidP="00A205B4">
            <w:pPr>
              <w:spacing w:after="0" w:line="240" w:lineRule="auto"/>
              <w:jc w:val="center"/>
              <w:rPr>
                <w:rFonts w:ascii="Times New Roman" w:hAnsi="Times New Roman" w:cs="Times New Roman"/>
                <w:sz w:val="24"/>
                <w:szCs w:val="24"/>
              </w:rPr>
            </w:pPr>
            <w:r w:rsidRPr="00B5614E">
              <w:rPr>
                <w:rFonts w:ascii="Times New Roman" w:hAnsi="Times New Roman" w:cs="Times New Roman"/>
                <w:sz w:val="24"/>
                <w:szCs w:val="24"/>
              </w:rPr>
              <w:t>120 г/м</w:t>
            </w:r>
            <w:proofErr w:type="gramStart"/>
            <w:r w:rsidRPr="00B5614E">
              <w:rPr>
                <w:rFonts w:ascii="Times New Roman" w:hAnsi="Times New Roman" w:cs="Times New Roman"/>
                <w:sz w:val="24"/>
                <w:szCs w:val="24"/>
              </w:rPr>
              <w:t>2</w:t>
            </w:r>
            <w:proofErr w:type="gramEnd"/>
          </w:p>
          <w:p w:rsidR="007F012E" w:rsidRPr="00B5614E" w:rsidRDefault="007F012E" w:rsidP="00A205B4">
            <w:pPr>
              <w:spacing w:after="0" w:line="240" w:lineRule="auto"/>
              <w:jc w:val="center"/>
              <w:rPr>
                <w:rFonts w:ascii="Times New Roman" w:hAnsi="Times New Roman" w:cs="Times New Roman"/>
                <w:sz w:val="24"/>
                <w:szCs w:val="24"/>
              </w:rPr>
            </w:pPr>
            <w:r w:rsidRPr="00B5614E">
              <w:rPr>
                <w:rFonts w:ascii="Times New Roman" w:hAnsi="Times New Roman" w:cs="Times New Roman"/>
                <w:sz w:val="24"/>
                <w:szCs w:val="24"/>
              </w:rPr>
              <w:t>Макет (по согласованию с заказчиком)</w:t>
            </w:r>
          </w:p>
        </w:tc>
        <w:tc>
          <w:tcPr>
            <w:tcW w:w="226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A205B4">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10</w:t>
            </w:r>
            <w:r>
              <w:rPr>
                <w:rFonts w:ascii="Times New Roman" w:eastAsia="Times New Roman" w:hAnsi="Times New Roman" w:cs="Times New Roman"/>
                <w:b/>
                <w:bCs/>
                <w:lang w:eastAsia="ru-RU"/>
              </w:rPr>
              <w:t xml:space="preserve"> </w:t>
            </w:r>
            <w:r w:rsidRPr="00B5614E">
              <w:rPr>
                <w:rFonts w:ascii="Times New Roman" w:eastAsia="Times New Roman" w:hAnsi="Times New Roman" w:cs="Times New Roman"/>
                <w:b/>
                <w:bCs/>
                <w:lang w:eastAsia="ru-RU"/>
              </w:rPr>
              <w:t>000</w:t>
            </w:r>
          </w:p>
        </w:tc>
      </w:tr>
      <w:tr w:rsidR="007F012E" w:rsidRPr="00B5614E" w:rsidTr="007F012E">
        <w:trPr>
          <w:trHeight w:val="381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F012E" w:rsidRPr="00B5614E" w:rsidRDefault="007F012E" w:rsidP="007F012E">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3</w:t>
            </w:r>
          </w:p>
        </w:tc>
        <w:tc>
          <w:tcPr>
            <w:tcW w:w="249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7F012E">
            <w:pPr>
              <w:spacing w:after="0" w:line="240" w:lineRule="auto"/>
              <w:jc w:val="center"/>
              <w:rPr>
                <w:rFonts w:ascii="Times New Roman" w:hAnsi="Times New Roman" w:cs="Times New Roman"/>
                <w:sz w:val="24"/>
                <w:szCs w:val="24"/>
                <w:lang w:val="en-US"/>
              </w:rPr>
            </w:pPr>
            <w:r w:rsidRPr="00B5614E">
              <w:rPr>
                <w:rFonts w:ascii="Times New Roman" w:hAnsi="Times New Roman" w:cs="Times New Roman"/>
                <w:sz w:val="24"/>
                <w:szCs w:val="24"/>
              </w:rPr>
              <w:t>Баннеры</w:t>
            </w:r>
          </w:p>
          <w:p w:rsidR="007F012E" w:rsidRPr="00B5614E" w:rsidRDefault="007F012E" w:rsidP="007F012E">
            <w:pPr>
              <w:spacing w:after="0" w:line="240" w:lineRule="auto"/>
              <w:jc w:val="center"/>
              <w:rPr>
                <w:rFonts w:ascii="Times New Roman" w:hAnsi="Times New Roman" w:cs="Times New Roman"/>
                <w:sz w:val="24"/>
                <w:szCs w:val="24"/>
                <w:lang w:val="en-US"/>
              </w:rPr>
            </w:pPr>
          </w:p>
        </w:tc>
        <w:tc>
          <w:tcPr>
            <w:tcW w:w="4448" w:type="dxa"/>
            <w:tcBorders>
              <w:top w:val="single" w:sz="4" w:space="0" w:color="auto"/>
              <w:left w:val="nil"/>
              <w:bottom w:val="single" w:sz="4" w:space="0" w:color="auto"/>
              <w:right w:val="single" w:sz="4" w:space="0" w:color="auto"/>
            </w:tcBorders>
            <w:shd w:val="clear" w:color="auto" w:fill="auto"/>
            <w:vAlign w:val="center"/>
          </w:tcPr>
          <w:p w:rsidR="007F012E" w:rsidRDefault="007F012E" w:rsidP="00134DD4">
            <w:pPr>
              <w:spacing w:after="0" w:line="240" w:lineRule="auto"/>
              <w:rPr>
                <w:rFonts w:ascii="Times New Roman" w:hAnsi="Times New Roman" w:cs="Times New Roman"/>
                <w:sz w:val="24"/>
                <w:szCs w:val="24"/>
              </w:rPr>
            </w:pPr>
          </w:p>
          <w:p w:rsidR="007F012E" w:rsidRPr="00B5614E" w:rsidRDefault="007F012E" w:rsidP="007F0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w:t>
            </w:r>
            <w:r w:rsidRPr="00B5614E">
              <w:rPr>
                <w:rFonts w:ascii="Times New Roman" w:hAnsi="Times New Roman" w:cs="Times New Roman"/>
                <w:sz w:val="24"/>
                <w:szCs w:val="24"/>
              </w:rPr>
              <w:t>145x85</w:t>
            </w:r>
            <w:r w:rsidR="006519AD">
              <w:rPr>
                <w:rFonts w:ascii="Times New Roman" w:hAnsi="Times New Roman" w:cs="Times New Roman"/>
                <w:sz w:val="24"/>
                <w:szCs w:val="24"/>
              </w:rPr>
              <w:t xml:space="preserve"> с</w:t>
            </w:r>
            <w:r>
              <w:rPr>
                <w:rFonts w:ascii="Times New Roman" w:hAnsi="Times New Roman" w:cs="Times New Roman"/>
                <w:sz w:val="24"/>
                <w:szCs w:val="24"/>
              </w:rPr>
              <w:t>м</w:t>
            </w:r>
            <w:r w:rsidRPr="00B5614E">
              <w:rPr>
                <w:rFonts w:ascii="Times New Roman" w:hAnsi="Times New Roman" w:cs="Times New Roman"/>
                <w:sz w:val="24"/>
                <w:szCs w:val="24"/>
              </w:rPr>
              <w:t xml:space="preserve"> (макет по согласованию с заказчиком по тематике мероприятий)</w:t>
            </w:r>
          </w:p>
          <w:p w:rsidR="007F012E" w:rsidRDefault="007F012E" w:rsidP="007F012E">
            <w:pPr>
              <w:spacing w:after="0" w:line="240" w:lineRule="auto"/>
              <w:jc w:val="center"/>
              <w:rPr>
                <w:rFonts w:ascii="Times New Roman" w:hAnsi="Times New Roman" w:cs="Times New Roman"/>
                <w:sz w:val="24"/>
                <w:szCs w:val="24"/>
              </w:rPr>
            </w:pPr>
          </w:p>
          <w:p w:rsidR="007F012E" w:rsidRPr="00B5614E" w:rsidRDefault="007F012E" w:rsidP="007F0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w:t>
            </w:r>
            <w:r w:rsidRPr="00B5614E">
              <w:rPr>
                <w:rFonts w:ascii="Times New Roman" w:hAnsi="Times New Roman" w:cs="Times New Roman"/>
                <w:sz w:val="24"/>
                <w:szCs w:val="24"/>
              </w:rPr>
              <w:t>285x100</w:t>
            </w:r>
            <w:r w:rsidR="006519AD">
              <w:rPr>
                <w:rFonts w:ascii="Times New Roman" w:hAnsi="Times New Roman" w:cs="Times New Roman"/>
                <w:sz w:val="24"/>
                <w:szCs w:val="24"/>
              </w:rPr>
              <w:t xml:space="preserve"> с</w:t>
            </w:r>
            <w:r>
              <w:rPr>
                <w:rFonts w:ascii="Times New Roman" w:hAnsi="Times New Roman" w:cs="Times New Roman"/>
                <w:sz w:val="24"/>
                <w:szCs w:val="24"/>
              </w:rPr>
              <w:t>м</w:t>
            </w:r>
            <w:r w:rsidRPr="00B5614E">
              <w:rPr>
                <w:rFonts w:ascii="Times New Roman" w:hAnsi="Times New Roman" w:cs="Times New Roman"/>
                <w:sz w:val="24"/>
                <w:szCs w:val="24"/>
              </w:rPr>
              <w:t xml:space="preserve"> (макет по согласованию с заказчиком по тематике мероприятий)</w:t>
            </w:r>
          </w:p>
          <w:p w:rsidR="007F012E" w:rsidRDefault="007F012E" w:rsidP="007F012E">
            <w:pPr>
              <w:spacing w:after="0" w:line="240" w:lineRule="auto"/>
              <w:jc w:val="center"/>
              <w:rPr>
                <w:rFonts w:ascii="Times New Roman" w:hAnsi="Times New Roman" w:cs="Times New Roman"/>
                <w:sz w:val="24"/>
                <w:szCs w:val="24"/>
              </w:rPr>
            </w:pPr>
          </w:p>
          <w:p w:rsidR="007F012E" w:rsidRDefault="007F012E" w:rsidP="007F0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Pr="00B5614E">
              <w:rPr>
                <w:rFonts w:ascii="Times New Roman" w:hAnsi="Times New Roman" w:cs="Times New Roman"/>
                <w:sz w:val="24"/>
                <w:szCs w:val="24"/>
              </w:rPr>
              <w:t>234x60</w:t>
            </w:r>
            <w:r w:rsidR="006519AD">
              <w:rPr>
                <w:rFonts w:ascii="Times New Roman" w:hAnsi="Times New Roman" w:cs="Times New Roman"/>
                <w:sz w:val="24"/>
                <w:szCs w:val="24"/>
              </w:rPr>
              <w:t xml:space="preserve"> с</w:t>
            </w:r>
            <w:r>
              <w:rPr>
                <w:rFonts w:ascii="Times New Roman" w:hAnsi="Times New Roman" w:cs="Times New Roman"/>
                <w:sz w:val="24"/>
                <w:szCs w:val="24"/>
              </w:rPr>
              <w:t>м</w:t>
            </w:r>
            <w:r w:rsidRPr="00B5614E">
              <w:rPr>
                <w:rFonts w:ascii="Times New Roman" w:hAnsi="Times New Roman" w:cs="Times New Roman"/>
                <w:sz w:val="24"/>
                <w:szCs w:val="24"/>
              </w:rPr>
              <w:t xml:space="preserve"> (макет по согласованию с заказчиком по тематике мероприятий)</w:t>
            </w:r>
          </w:p>
          <w:p w:rsidR="007F012E" w:rsidRPr="00B5614E" w:rsidRDefault="007F012E" w:rsidP="007F012E">
            <w:pPr>
              <w:spacing w:after="0" w:line="240" w:lineRule="auto"/>
              <w:jc w:val="center"/>
              <w:rPr>
                <w:rFonts w:ascii="Times New Roman" w:hAnsi="Times New Roman" w:cs="Times New Roman"/>
                <w:sz w:val="24"/>
                <w:szCs w:val="24"/>
              </w:rPr>
            </w:pPr>
          </w:p>
          <w:p w:rsidR="007F012E" w:rsidRPr="00B5614E" w:rsidRDefault="007F012E" w:rsidP="007F0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Pr="00B5614E">
              <w:rPr>
                <w:rFonts w:ascii="Times New Roman" w:hAnsi="Times New Roman" w:cs="Times New Roman"/>
                <w:sz w:val="24"/>
                <w:szCs w:val="24"/>
              </w:rPr>
              <w:t>120x60</w:t>
            </w:r>
            <w:r w:rsidR="006519AD">
              <w:rPr>
                <w:rFonts w:ascii="Times New Roman" w:hAnsi="Times New Roman" w:cs="Times New Roman"/>
                <w:sz w:val="24"/>
                <w:szCs w:val="24"/>
              </w:rPr>
              <w:t xml:space="preserve"> с</w:t>
            </w:r>
            <w:bookmarkStart w:id="2" w:name="_GoBack"/>
            <w:bookmarkEnd w:id="2"/>
            <w:r>
              <w:rPr>
                <w:rFonts w:ascii="Times New Roman" w:hAnsi="Times New Roman" w:cs="Times New Roman"/>
                <w:sz w:val="24"/>
                <w:szCs w:val="24"/>
              </w:rPr>
              <w:t>м</w:t>
            </w:r>
            <w:r w:rsidRPr="00B5614E">
              <w:rPr>
                <w:rFonts w:ascii="Times New Roman" w:hAnsi="Times New Roman" w:cs="Times New Roman"/>
                <w:sz w:val="24"/>
                <w:szCs w:val="24"/>
              </w:rPr>
              <w:t xml:space="preserve"> (макет по согласованию с заказчиком по тематике мероприятий)</w:t>
            </w:r>
          </w:p>
        </w:tc>
        <w:tc>
          <w:tcPr>
            <w:tcW w:w="2268" w:type="dxa"/>
            <w:tcBorders>
              <w:top w:val="single" w:sz="4" w:space="0" w:color="auto"/>
              <w:left w:val="nil"/>
              <w:bottom w:val="single" w:sz="4" w:space="0" w:color="auto"/>
              <w:right w:val="single" w:sz="4" w:space="0" w:color="auto"/>
            </w:tcBorders>
            <w:shd w:val="clear" w:color="auto" w:fill="auto"/>
            <w:vAlign w:val="center"/>
          </w:tcPr>
          <w:p w:rsidR="007F012E" w:rsidRPr="00B5614E" w:rsidRDefault="007F012E" w:rsidP="00134DD4">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B5614E">
              <w:rPr>
                <w:rFonts w:ascii="Times New Roman" w:eastAsia="Times New Roman" w:hAnsi="Times New Roman" w:cs="Times New Roman"/>
                <w:b/>
                <w:bCs/>
                <w:lang w:eastAsia="ru-RU"/>
              </w:rPr>
              <w:t>22</w:t>
            </w:r>
          </w:p>
          <w:p w:rsidR="007F012E" w:rsidRPr="00B5614E" w:rsidRDefault="007F012E" w:rsidP="001B6EDF">
            <w:pPr>
              <w:spacing w:after="0" w:line="240" w:lineRule="auto"/>
              <w:jc w:val="center"/>
              <w:rPr>
                <w:rFonts w:ascii="Times New Roman" w:eastAsia="Times New Roman" w:hAnsi="Times New Roman" w:cs="Times New Roman"/>
                <w:b/>
                <w:bCs/>
                <w:lang w:eastAsia="ru-RU"/>
              </w:rPr>
            </w:pPr>
          </w:p>
          <w:p w:rsidR="007F012E" w:rsidRDefault="007F012E" w:rsidP="001B6EDF">
            <w:pPr>
              <w:spacing w:after="0" w:line="240" w:lineRule="auto"/>
              <w:jc w:val="center"/>
              <w:rPr>
                <w:rFonts w:ascii="Times New Roman" w:eastAsia="Times New Roman" w:hAnsi="Times New Roman" w:cs="Times New Roman"/>
                <w:b/>
                <w:bCs/>
                <w:lang w:eastAsia="ru-RU"/>
              </w:rPr>
            </w:pPr>
          </w:p>
          <w:p w:rsidR="007F012E" w:rsidRDefault="007F012E" w:rsidP="001B6EDF">
            <w:pPr>
              <w:spacing w:after="0" w:line="240" w:lineRule="auto"/>
              <w:jc w:val="center"/>
              <w:rPr>
                <w:rFonts w:ascii="Times New Roman" w:eastAsia="Times New Roman" w:hAnsi="Times New Roman" w:cs="Times New Roman"/>
                <w:b/>
                <w:bCs/>
                <w:lang w:eastAsia="ru-RU"/>
              </w:rPr>
            </w:pPr>
          </w:p>
          <w:p w:rsidR="007F012E" w:rsidRPr="00B5614E" w:rsidRDefault="007F012E" w:rsidP="001B6EDF">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22</w:t>
            </w:r>
          </w:p>
          <w:p w:rsidR="007F012E" w:rsidRPr="00B5614E" w:rsidRDefault="007F012E" w:rsidP="001B6EDF">
            <w:pPr>
              <w:spacing w:after="0" w:line="240" w:lineRule="auto"/>
              <w:jc w:val="center"/>
              <w:rPr>
                <w:rFonts w:ascii="Times New Roman" w:eastAsia="Times New Roman" w:hAnsi="Times New Roman" w:cs="Times New Roman"/>
                <w:b/>
                <w:bCs/>
                <w:lang w:eastAsia="ru-RU"/>
              </w:rPr>
            </w:pPr>
          </w:p>
          <w:p w:rsidR="007F012E" w:rsidRDefault="007F012E" w:rsidP="001B6EDF">
            <w:pPr>
              <w:spacing w:after="0" w:line="240" w:lineRule="auto"/>
              <w:jc w:val="center"/>
              <w:rPr>
                <w:rFonts w:ascii="Times New Roman" w:eastAsia="Times New Roman" w:hAnsi="Times New Roman" w:cs="Times New Roman"/>
                <w:b/>
                <w:bCs/>
                <w:lang w:eastAsia="ru-RU"/>
              </w:rPr>
            </w:pPr>
          </w:p>
          <w:p w:rsidR="007F012E" w:rsidRDefault="007F012E" w:rsidP="007F012E">
            <w:pPr>
              <w:spacing w:after="0" w:line="240" w:lineRule="auto"/>
              <w:rPr>
                <w:rFonts w:ascii="Times New Roman" w:eastAsia="Times New Roman" w:hAnsi="Times New Roman" w:cs="Times New Roman"/>
                <w:b/>
                <w:bCs/>
                <w:lang w:eastAsia="ru-RU"/>
              </w:rPr>
            </w:pPr>
          </w:p>
          <w:p w:rsidR="007F012E" w:rsidRPr="00B5614E" w:rsidRDefault="007F012E" w:rsidP="001B6EDF">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22</w:t>
            </w:r>
          </w:p>
          <w:p w:rsidR="007F012E" w:rsidRPr="00B5614E" w:rsidRDefault="007F012E" w:rsidP="001B6EDF">
            <w:pPr>
              <w:spacing w:after="0" w:line="240" w:lineRule="auto"/>
              <w:jc w:val="center"/>
              <w:rPr>
                <w:rFonts w:ascii="Times New Roman" w:eastAsia="Times New Roman" w:hAnsi="Times New Roman" w:cs="Times New Roman"/>
                <w:b/>
                <w:bCs/>
                <w:lang w:eastAsia="ru-RU"/>
              </w:rPr>
            </w:pPr>
          </w:p>
          <w:p w:rsidR="007F012E" w:rsidRPr="00B5614E" w:rsidRDefault="007F012E" w:rsidP="001B6EDF">
            <w:pPr>
              <w:spacing w:after="0" w:line="240" w:lineRule="auto"/>
              <w:jc w:val="center"/>
              <w:rPr>
                <w:rFonts w:ascii="Times New Roman" w:eastAsia="Times New Roman" w:hAnsi="Times New Roman" w:cs="Times New Roman"/>
                <w:b/>
                <w:bCs/>
                <w:lang w:eastAsia="ru-RU"/>
              </w:rPr>
            </w:pPr>
          </w:p>
          <w:p w:rsidR="007F012E" w:rsidRPr="00B5614E" w:rsidRDefault="007F012E" w:rsidP="001B6EDF">
            <w:pPr>
              <w:spacing w:after="0" w:line="240" w:lineRule="auto"/>
              <w:jc w:val="center"/>
              <w:rPr>
                <w:rFonts w:ascii="Times New Roman" w:eastAsia="Times New Roman" w:hAnsi="Times New Roman" w:cs="Times New Roman"/>
                <w:b/>
                <w:bCs/>
                <w:lang w:eastAsia="ru-RU"/>
              </w:rPr>
            </w:pPr>
            <w:r w:rsidRPr="00B5614E">
              <w:rPr>
                <w:rFonts w:ascii="Times New Roman" w:eastAsia="Times New Roman" w:hAnsi="Times New Roman" w:cs="Times New Roman"/>
                <w:b/>
                <w:bCs/>
                <w:lang w:eastAsia="ru-RU"/>
              </w:rPr>
              <w:t>22</w:t>
            </w:r>
          </w:p>
        </w:tc>
      </w:tr>
    </w:tbl>
    <w:p w:rsidR="001B6EDF" w:rsidRDefault="001B6EDF" w:rsidP="007F012E">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1B6EDF" w:rsidRDefault="001B6EDF" w:rsidP="00A205B4">
      <w:pPr>
        <w:tabs>
          <w:tab w:val="left" w:pos="3165"/>
        </w:tabs>
        <w:suppressAutoHyphens/>
        <w:snapToGrid w:val="0"/>
        <w:spacing w:after="0" w:line="240" w:lineRule="auto"/>
        <w:rPr>
          <w:rFonts w:ascii="Times New Roman" w:eastAsia="Times New Roman" w:hAnsi="Times New Roman" w:cs="Times New Roman"/>
          <w:b/>
          <w:sz w:val="24"/>
          <w:szCs w:val="24"/>
          <w:lang w:eastAsia="ar-SA"/>
        </w:rPr>
      </w:pPr>
    </w:p>
    <w:p w:rsidR="00134DD4" w:rsidRDefault="00134DD4" w:rsidP="007F012E">
      <w:pPr>
        <w:tabs>
          <w:tab w:val="left" w:pos="3165"/>
        </w:tabs>
        <w:suppressAutoHyphens/>
        <w:snapToGrid w:val="0"/>
        <w:spacing w:after="0" w:line="240" w:lineRule="auto"/>
        <w:rPr>
          <w:rFonts w:ascii="Times New Roman" w:eastAsia="Times New Roman" w:hAnsi="Times New Roman" w:cs="Times New Roman"/>
          <w:b/>
          <w:sz w:val="24"/>
          <w:szCs w:val="24"/>
          <w:lang w:eastAsia="ar-SA"/>
        </w:rPr>
      </w:pPr>
    </w:p>
    <w:p w:rsidR="00134DD4" w:rsidRDefault="00134DD4" w:rsidP="007F012E">
      <w:pPr>
        <w:tabs>
          <w:tab w:val="left" w:pos="3165"/>
        </w:tabs>
        <w:suppressAutoHyphens/>
        <w:snapToGrid w:val="0"/>
        <w:spacing w:after="0" w:line="240" w:lineRule="auto"/>
        <w:rPr>
          <w:rFonts w:ascii="Times New Roman" w:eastAsia="Times New Roman" w:hAnsi="Times New Roman" w:cs="Times New Roman"/>
          <w:b/>
          <w:sz w:val="24"/>
          <w:szCs w:val="24"/>
          <w:lang w:eastAsia="ar-SA"/>
        </w:rPr>
      </w:pPr>
    </w:p>
    <w:p w:rsidR="007F012E" w:rsidRPr="007F012E" w:rsidRDefault="007F012E" w:rsidP="007F01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012E">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7F012E" w:rsidRPr="007F012E" w:rsidRDefault="007F012E" w:rsidP="007F012E">
      <w:pPr>
        <w:snapToGrid w:val="0"/>
        <w:spacing w:after="0" w:line="240" w:lineRule="auto"/>
        <w:jc w:val="both"/>
        <w:rPr>
          <w:rFonts w:ascii="Times New Roman" w:eastAsia="Calibri" w:hAnsi="Times New Roman" w:cs="Times New Roman"/>
          <w:sz w:val="24"/>
          <w:szCs w:val="24"/>
          <w:lang w:eastAsia="ru-RU"/>
        </w:rPr>
      </w:pPr>
      <w:r w:rsidRPr="007F012E">
        <w:rPr>
          <w:rFonts w:ascii="Times New Roman" w:eastAsia="Calibri" w:hAnsi="Times New Roman" w:cs="Times New Roman"/>
          <w:sz w:val="24"/>
          <w:szCs w:val="24"/>
          <w:lang w:eastAsia="ru-RU"/>
        </w:rPr>
        <w:t xml:space="preserve"> Начальная (максимальная)  цена контракта определялась посредством применения метода сопоставимых рыночных цен  на основании информации о рыночных ценах идентичных товаров, планируемых к закупке:</w:t>
      </w:r>
    </w:p>
    <w:p w:rsidR="007F012E" w:rsidRPr="007F012E" w:rsidRDefault="007F012E" w:rsidP="007F012E">
      <w:pPr>
        <w:snapToGrid w:val="0"/>
        <w:spacing w:after="0" w:line="240" w:lineRule="auto"/>
        <w:rPr>
          <w:rFonts w:ascii="Times New Roman" w:eastAsia="Calibri" w:hAnsi="Times New Roman" w:cs="Times New Roman"/>
          <w:sz w:val="24"/>
          <w:szCs w:val="24"/>
          <w:lang w:eastAsia="ru-RU"/>
        </w:rPr>
      </w:pPr>
    </w:p>
    <w:p w:rsidR="007F012E" w:rsidRPr="007F012E" w:rsidRDefault="007F012E" w:rsidP="007F012E">
      <w:pPr>
        <w:snapToGrid w:val="0"/>
        <w:spacing w:after="0" w:line="240" w:lineRule="auto"/>
        <w:rPr>
          <w:rFonts w:ascii="Times New Roman" w:eastAsia="Calibri" w:hAnsi="Times New Roman" w:cs="Times New Roman"/>
          <w:sz w:val="24"/>
          <w:szCs w:val="24"/>
          <w:lang w:eastAsia="ru-RU"/>
        </w:rPr>
      </w:pPr>
      <w:r w:rsidRPr="007F012E">
        <w:rPr>
          <w:rFonts w:ascii="Times New Roman" w:eastAsia="Calibri" w:hAnsi="Times New Roman" w:cs="Times New Roman"/>
          <w:sz w:val="24"/>
          <w:szCs w:val="24"/>
          <w:lang w:eastAsia="ru-RU"/>
        </w:rPr>
        <w:t>Источник информации:</w:t>
      </w:r>
    </w:p>
    <w:tbl>
      <w:tblPr>
        <w:tblStyle w:val="3c"/>
        <w:tblW w:w="10065" w:type="dxa"/>
        <w:tblInd w:w="-176" w:type="dxa"/>
        <w:tblLook w:val="04A0" w:firstRow="1" w:lastRow="0" w:firstColumn="1" w:lastColumn="0" w:noHBand="0" w:noVBand="1"/>
      </w:tblPr>
      <w:tblGrid>
        <w:gridCol w:w="568"/>
        <w:gridCol w:w="9497"/>
      </w:tblGrid>
      <w:tr w:rsidR="007F012E" w:rsidRPr="007F012E" w:rsidTr="007F012E">
        <w:tc>
          <w:tcPr>
            <w:tcW w:w="568"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 xml:space="preserve">№ </w:t>
            </w:r>
            <w:proofErr w:type="gramStart"/>
            <w:r w:rsidRPr="007F012E">
              <w:rPr>
                <w:rFonts w:ascii="Times New Roman" w:hAnsi="Times New Roman"/>
                <w:sz w:val="24"/>
                <w:szCs w:val="24"/>
                <w:lang w:eastAsia="ru-RU"/>
              </w:rPr>
              <w:t>п</w:t>
            </w:r>
            <w:proofErr w:type="gramEnd"/>
            <w:r w:rsidRPr="007F012E">
              <w:rPr>
                <w:rFonts w:ascii="Times New Roman" w:hAnsi="Times New Roman"/>
                <w:sz w:val="24"/>
                <w:szCs w:val="24"/>
                <w:lang w:eastAsia="ru-RU"/>
              </w:rPr>
              <w:t>/п</w:t>
            </w:r>
          </w:p>
        </w:tc>
        <w:tc>
          <w:tcPr>
            <w:tcW w:w="9497"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 xml:space="preserve">                                      Участники исследования</w:t>
            </w:r>
          </w:p>
        </w:tc>
      </w:tr>
      <w:tr w:rsidR="007F012E" w:rsidRPr="007F012E" w:rsidTr="007F012E">
        <w:tc>
          <w:tcPr>
            <w:tcW w:w="568"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1</w:t>
            </w:r>
          </w:p>
        </w:tc>
        <w:tc>
          <w:tcPr>
            <w:tcW w:w="9497"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 xml:space="preserve">                                         Источник 1</w:t>
            </w:r>
          </w:p>
        </w:tc>
      </w:tr>
      <w:tr w:rsidR="007F012E" w:rsidRPr="007F012E" w:rsidTr="007F012E">
        <w:tc>
          <w:tcPr>
            <w:tcW w:w="568"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2</w:t>
            </w:r>
          </w:p>
        </w:tc>
        <w:tc>
          <w:tcPr>
            <w:tcW w:w="9497"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 xml:space="preserve">                                         Источник 2</w:t>
            </w:r>
          </w:p>
        </w:tc>
      </w:tr>
      <w:tr w:rsidR="007F012E" w:rsidRPr="007F012E" w:rsidTr="007F012E">
        <w:tc>
          <w:tcPr>
            <w:tcW w:w="568"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3</w:t>
            </w:r>
          </w:p>
        </w:tc>
        <w:tc>
          <w:tcPr>
            <w:tcW w:w="9497" w:type="dxa"/>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napToGrid w:val="0"/>
              <w:rPr>
                <w:rFonts w:ascii="Times New Roman" w:hAnsi="Times New Roman"/>
                <w:sz w:val="24"/>
                <w:szCs w:val="24"/>
                <w:lang w:eastAsia="ru-RU"/>
              </w:rPr>
            </w:pPr>
            <w:r w:rsidRPr="007F012E">
              <w:rPr>
                <w:rFonts w:ascii="Times New Roman" w:hAnsi="Times New Roman"/>
                <w:sz w:val="24"/>
                <w:szCs w:val="24"/>
                <w:lang w:eastAsia="ru-RU"/>
              </w:rPr>
              <w:t xml:space="preserve">                                         Источник 3</w:t>
            </w:r>
          </w:p>
        </w:tc>
      </w:tr>
    </w:tbl>
    <w:p w:rsidR="007F012E" w:rsidRPr="007F012E" w:rsidRDefault="007F012E" w:rsidP="007F012E">
      <w:pPr>
        <w:snapToGrid w:val="0"/>
        <w:spacing w:after="0" w:line="240" w:lineRule="auto"/>
        <w:rPr>
          <w:rFonts w:ascii="Times New Roman" w:eastAsia="Calibri" w:hAnsi="Times New Roman" w:cs="Times New Roman"/>
          <w:sz w:val="24"/>
          <w:szCs w:val="24"/>
          <w:lang w:eastAsia="ru-RU"/>
        </w:rPr>
      </w:pPr>
    </w:p>
    <w:tbl>
      <w:tblPr>
        <w:tblW w:w="10065" w:type="dxa"/>
        <w:tblInd w:w="-176" w:type="dxa"/>
        <w:tblLayout w:type="fixed"/>
        <w:tblLook w:val="04A0" w:firstRow="1" w:lastRow="0" w:firstColumn="1" w:lastColumn="0" w:noHBand="0" w:noVBand="1"/>
      </w:tblPr>
      <w:tblGrid>
        <w:gridCol w:w="2127"/>
        <w:gridCol w:w="2126"/>
        <w:gridCol w:w="1418"/>
        <w:gridCol w:w="1417"/>
        <w:gridCol w:w="1418"/>
        <w:gridCol w:w="1559"/>
      </w:tblGrid>
      <w:tr w:rsidR="007F012E" w:rsidRPr="007F012E" w:rsidTr="007F012E">
        <w:trPr>
          <w:trHeight w:val="380"/>
        </w:trPr>
        <w:tc>
          <w:tcPr>
            <w:tcW w:w="4253" w:type="dxa"/>
            <w:gridSpan w:val="2"/>
            <w:tcBorders>
              <w:top w:val="single" w:sz="4" w:space="0" w:color="auto"/>
              <w:left w:val="single" w:sz="4" w:space="0" w:color="auto"/>
              <w:bottom w:val="single" w:sz="4" w:space="0" w:color="auto"/>
              <w:right w:val="single" w:sz="4" w:space="0" w:color="auto"/>
            </w:tcBorders>
            <w:vAlign w:val="center"/>
          </w:tcPr>
          <w:p w:rsidR="007F012E" w:rsidRPr="007F012E" w:rsidRDefault="007F012E" w:rsidP="007F012E">
            <w:pPr>
              <w:spacing w:after="0" w:line="240" w:lineRule="auto"/>
              <w:jc w:val="center"/>
              <w:rPr>
                <w:rFonts w:ascii="Times New Roman" w:eastAsia="Calibri" w:hAnsi="Times New Roman" w:cs="Times New Roman"/>
                <w:b/>
                <w:sz w:val="24"/>
                <w:szCs w:val="24"/>
              </w:rPr>
            </w:pPr>
            <w:r w:rsidRPr="007F012E">
              <w:rPr>
                <w:rFonts w:ascii="Times New Roman" w:eastAsia="Calibri" w:hAnsi="Times New Roman" w:cs="Times New Roman"/>
                <w:b/>
                <w:sz w:val="24"/>
                <w:szCs w:val="24"/>
              </w:rPr>
              <w:t>Наименование товара</w:t>
            </w:r>
          </w:p>
          <w:p w:rsidR="007F012E" w:rsidRPr="007F012E" w:rsidRDefault="007F012E" w:rsidP="007F012E">
            <w:pPr>
              <w:spacing w:after="0" w:line="240" w:lineRule="auto"/>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F012E" w:rsidRPr="007F012E" w:rsidRDefault="007F012E" w:rsidP="007F012E">
            <w:pPr>
              <w:spacing w:after="0" w:line="240" w:lineRule="auto"/>
              <w:jc w:val="center"/>
              <w:rPr>
                <w:rFonts w:ascii="Times New Roman" w:eastAsia="Arial,Bold" w:hAnsi="Times New Roman" w:cs="Times New Roman"/>
                <w:b/>
                <w:bCs/>
                <w:sz w:val="24"/>
                <w:szCs w:val="24"/>
              </w:rPr>
            </w:pPr>
          </w:p>
          <w:p w:rsidR="007F012E" w:rsidRPr="007F012E" w:rsidRDefault="007F012E" w:rsidP="007F012E">
            <w:pPr>
              <w:spacing w:after="0" w:line="240" w:lineRule="auto"/>
              <w:jc w:val="center"/>
              <w:rPr>
                <w:rFonts w:ascii="Times New Roman" w:eastAsia="Arial,Bold" w:hAnsi="Times New Roman" w:cs="Times New Roman"/>
                <w:b/>
                <w:bCs/>
                <w:sz w:val="24"/>
                <w:szCs w:val="24"/>
              </w:rPr>
            </w:pPr>
            <w:r w:rsidRPr="007F012E">
              <w:rPr>
                <w:rFonts w:ascii="Times New Roman" w:eastAsia="Arial,Bold" w:hAnsi="Times New Roman" w:cs="Times New Roman"/>
                <w:b/>
                <w:bCs/>
                <w:sz w:val="24"/>
                <w:szCs w:val="24"/>
              </w:rPr>
              <w:t xml:space="preserve">Источник №1 </w:t>
            </w:r>
          </w:p>
          <w:p w:rsidR="007F012E" w:rsidRPr="007F012E" w:rsidRDefault="007F012E" w:rsidP="007F012E">
            <w:pPr>
              <w:spacing w:after="0" w:line="240" w:lineRule="auto"/>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b/>
                <w:sz w:val="24"/>
                <w:szCs w:val="24"/>
              </w:rPr>
            </w:pPr>
            <w:r w:rsidRPr="007F012E">
              <w:rPr>
                <w:rFonts w:ascii="Times New Roman" w:eastAsia="Arial,Bold" w:hAnsi="Times New Roman" w:cs="Times New Roman"/>
                <w:b/>
                <w:bCs/>
                <w:sz w:val="24"/>
                <w:szCs w:val="24"/>
              </w:rPr>
              <w:t>Источник №2</w:t>
            </w:r>
          </w:p>
        </w:tc>
        <w:tc>
          <w:tcPr>
            <w:tcW w:w="1418" w:type="dxa"/>
            <w:tcBorders>
              <w:top w:val="single" w:sz="4" w:space="0" w:color="auto"/>
              <w:left w:val="single" w:sz="4" w:space="0" w:color="auto"/>
              <w:bottom w:val="single" w:sz="4" w:space="0" w:color="auto"/>
              <w:right w:val="single" w:sz="4" w:space="0" w:color="auto"/>
            </w:tcBorders>
          </w:tcPr>
          <w:p w:rsidR="007F012E" w:rsidRPr="007F012E" w:rsidRDefault="007F012E" w:rsidP="007F012E">
            <w:pPr>
              <w:spacing w:after="0" w:line="240" w:lineRule="auto"/>
              <w:jc w:val="center"/>
              <w:rPr>
                <w:rFonts w:ascii="Times New Roman" w:eastAsia="Calibri" w:hAnsi="Times New Roman" w:cs="Times New Roman"/>
                <w:b/>
                <w:sz w:val="24"/>
                <w:szCs w:val="24"/>
              </w:rPr>
            </w:pPr>
          </w:p>
          <w:p w:rsidR="007F012E" w:rsidRPr="007F012E" w:rsidRDefault="007F012E" w:rsidP="007F012E">
            <w:pPr>
              <w:spacing w:after="0" w:line="240" w:lineRule="auto"/>
              <w:ind w:right="-108"/>
              <w:jc w:val="center"/>
              <w:rPr>
                <w:rFonts w:ascii="Times New Roman" w:eastAsia="Calibri" w:hAnsi="Times New Roman" w:cs="Times New Roman"/>
                <w:b/>
                <w:sz w:val="24"/>
                <w:szCs w:val="24"/>
              </w:rPr>
            </w:pPr>
            <w:r w:rsidRPr="007F012E">
              <w:rPr>
                <w:rFonts w:ascii="Times New Roman" w:eastAsia="Calibri" w:hAnsi="Times New Roman" w:cs="Times New Roman"/>
                <w:b/>
                <w:sz w:val="24"/>
                <w:szCs w:val="24"/>
              </w:rPr>
              <w:t>Источник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b/>
                <w:sz w:val="24"/>
                <w:szCs w:val="24"/>
              </w:rPr>
            </w:pPr>
            <w:r w:rsidRPr="007F012E">
              <w:rPr>
                <w:rFonts w:ascii="Times New Roman" w:eastAsia="Calibri" w:hAnsi="Times New Roman" w:cs="Times New Roman"/>
                <w:b/>
                <w:sz w:val="24"/>
                <w:szCs w:val="24"/>
              </w:rPr>
              <w:t>Средне</w:t>
            </w:r>
            <w:r w:rsidRPr="007F012E">
              <w:rPr>
                <w:rFonts w:ascii="Times New Roman" w:eastAsia="Calibri" w:hAnsi="Times New Roman" w:cs="Times New Roman"/>
                <w:b/>
                <w:sz w:val="24"/>
                <w:szCs w:val="24"/>
              </w:rPr>
              <w:softHyphen/>
              <w:t>рыночная цена товара</w:t>
            </w:r>
          </w:p>
        </w:tc>
      </w:tr>
      <w:tr w:rsidR="007F012E" w:rsidRPr="007F012E" w:rsidTr="007F012E">
        <w:trPr>
          <w:trHeight w:val="495"/>
        </w:trPr>
        <w:tc>
          <w:tcPr>
            <w:tcW w:w="2127" w:type="dxa"/>
            <w:vMerge w:val="restart"/>
            <w:tcBorders>
              <w:top w:val="single" w:sz="4" w:space="0" w:color="auto"/>
              <w:left w:val="single" w:sz="4" w:space="0" w:color="auto"/>
              <w:bottom w:val="single" w:sz="4" w:space="0" w:color="auto"/>
              <w:right w:val="single" w:sz="4" w:space="0" w:color="auto"/>
            </w:tcBorders>
            <w:hideMark/>
          </w:tcPr>
          <w:p w:rsidR="007F012E" w:rsidRPr="007F012E" w:rsidRDefault="007F012E" w:rsidP="007F012E">
            <w:pPr>
              <w:spacing w:after="0" w:line="240" w:lineRule="auto"/>
              <w:rPr>
                <w:rFonts w:ascii="Times New Roman" w:eastAsia="Calibri" w:hAnsi="Times New Roman" w:cs="Times New Roman"/>
                <w:sz w:val="24"/>
                <w:szCs w:val="24"/>
              </w:rPr>
            </w:pPr>
            <w:r w:rsidRPr="007F012E">
              <w:rPr>
                <w:rFonts w:ascii="Times New Roman" w:eastAsia="Times New Roman" w:hAnsi="Times New Roman" w:cs="Times New Roman"/>
                <w:sz w:val="24"/>
                <w:szCs w:val="24"/>
              </w:rPr>
              <w:t xml:space="preserve">Изготовление полиграфической </w:t>
            </w:r>
            <w:r>
              <w:rPr>
                <w:rFonts w:ascii="Times New Roman" w:eastAsia="Times New Roman" w:hAnsi="Times New Roman" w:cs="Times New Roman"/>
                <w:sz w:val="24"/>
                <w:szCs w:val="24"/>
              </w:rPr>
              <w:t>продукции (буклетов, баннеров, афиш</w:t>
            </w:r>
            <w:r w:rsidRPr="007F012E">
              <w:rPr>
                <w:rFonts w:ascii="Times New Roman" w:eastAsia="Times New Roman" w:hAnsi="Times New Roman" w:cs="Times New Roman"/>
                <w:sz w:val="24"/>
                <w:szCs w:val="24"/>
              </w:rPr>
              <w:t>) для участников городских молодежных мероприятий</w:t>
            </w:r>
          </w:p>
        </w:tc>
        <w:tc>
          <w:tcPr>
            <w:tcW w:w="2126" w:type="dxa"/>
            <w:tcBorders>
              <w:top w:val="single" w:sz="4" w:space="0" w:color="auto"/>
              <w:left w:val="single" w:sz="4" w:space="0" w:color="auto"/>
              <w:bottom w:val="single" w:sz="4" w:space="0" w:color="auto"/>
              <w:right w:val="single" w:sz="4" w:space="0" w:color="auto"/>
            </w:tcBorders>
          </w:tcPr>
          <w:p w:rsidR="007F012E" w:rsidRPr="007F012E" w:rsidRDefault="007F012E" w:rsidP="007F012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Афиша (10 000</w:t>
            </w:r>
            <w:r w:rsidRPr="007F012E">
              <w:rPr>
                <w:rFonts w:ascii="Times New Roman" w:eastAsia="Calibri" w:hAnsi="Times New Roman" w:cs="Times New Roman"/>
                <w:sz w:val="24"/>
                <w:szCs w:val="24"/>
              </w:rPr>
              <w:t xml:space="preserve"> шт.)</w:t>
            </w:r>
          </w:p>
          <w:p w:rsidR="007F012E" w:rsidRPr="007F012E" w:rsidRDefault="007F012E" w:rsidP="007F012E">
            <w:pPr>
              <w:spacing w:after="0" w:line="240" w:lineRule="auto"/>
              <w:rPr>
                <w:rFonts w:ascii="Times New Roman" w:eastAsia="Calibri"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w:t>
            </w:r>
            <w:r w:rsidRPr="007F012E">
              <w:rPr>
                <w:rFonts w:ascii="Times New Roman" w:eastAsia="Calibri" w:hAnsi="Times New Roman" w:cs="Times New Roman"/>
                <w:sz w:val="24"/>
                <w:szCs w:val="24"/>
              </w:rPr>
              <w:t> 000,00</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w:t>
            </w:r>
            <w:r w:rsidRPr="007F012E">
              <w:rPr>
                <w:rFonts w:ascii="Times New Roman" w:eastAsia="Calibri" w:hAnsi="Times New Roman" w:cs="Times New Roman"/>
                <w:sz w:val="24"/>
                <w:szCs w:val="24"/>
              </w:rPr>
              <w:t> 000,00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7F012E">
              <w:rPr>
                <w:rFonts w:ascii="Times New Roman" w:eastAsia="Calibri" w:hAnsi="Times New Roman" w:cs="Times New Roman"/>
                <w:sz w:val="24"/>
                <w:szCs w:val="24"/>
              </w:rPr>
              <w:t>40 000,00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Pr="007F012E">
              <w:rPr>
                <w:rFonts w:ascii="Times New Roman" w:eastAsia="Calibri" w:hAnsi="Times New Roman" w:cs="Times New Roman"/>
                <w:sz w:val="24"/>
                <w:szCs w:val="24"/>
              </w:rPr>
              <w:t>0 000,00</w:t>
            </w:r>
          </w:p>
        </w:tc>
      </w:tr>
      <w:tr w:rsidR="007F012E" w:rsidRPr="007F012E" w:rsidTr="007F012E">
        <w:trPr>
          <w:trHeight w:val="42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12E" w:rsidRPr="007F012E" w:rsidRDefault="007F012E" w:rsidP="007F012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Буклет</w:t>
            </w:r>
            <w:r w:rsidR="005B534F">
              <w:rPr>
                <w:rFonts w:ascii="Times New Roman" w:eastAsia="Calibri" w:hAnsi="Times New Roman" w:cs="Times New Roman"/>
                <w:sz w:val="24"/>
                <w:szCs w:val="24"/>
              </w:rPr>
              <w:t xml:space="preserve"> (10 000</w:t>
            </w:r>
            <w:r w:rsidRPr="007F012E">
              <w:rPr>
                <w:rFonts w:ascii="Times New Roman" w:eastAsia="Calibri" w:hAnsi="Times New Roman" w:cs="Times New Roman"/>
                <w:sz w:val="24"/>
                <w:szCs w:val="24"/>
              </w:rPr>
              <w:t xml:space="preserve"> шт.)</w:t>
            </w:r>
          </w:p>
          <w:p w:rsidR="007F012E" w:rsidRPr="007F012E" w:rsidRDefault="007F012E" w:rsidP="007F012E">
            <w:pPr>
              <w:spacing w:after="0" w:line="240" w:lineRule="auto"/>
              <w:rPr>
                <w:rFonts w:ascii="Times New Roman" w:eastAsia="Calibri"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r>
      <w:tr w:rsidR="007F012E" w:rsidRPr="007F012E" w:rsidTr="007F012E">
        <w:trPr>
          <w:trHeight w:val="45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012E" w:rsidRPr="007F012E" w:rsidRDefault="005B534F" w:rsidP="007F012E">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Баннеры (88</w:t>
            </w:r>
            <w:r w:rsidR="007F012E" w:rsidRPr="007F012E">
              <w:rPr>
                <w:rFonts w:ascii="Times New Roman" w:eastAsia="Calibri" w:hAnsi="Times New Roman" w:cs="Times New Roman"/>
                <w:sz w:val="24"/>
                <w:szCs w:val="24"/>
              </w:rPr>
              <w:t xml:space="preserve"> шт.)</w:t>
            </w:r>
          </w:p>
          <w:p w:rsidR="007F012E" w:rsidRPr="007F012E" w:rsidRDefault="007F012E" w:rsidP="007F012E">
            <w:pPr>
              <w:spacing w:after="0" w:line="240" w:lineRule="auto"/>
              <w:rPr>
                <w:rFonts w:ascii="Times New Roman" w:eastAsia="Calibri"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012E" w:rsidRPr="007F012E" w:rsidRDefault="007F012E" w:rsidP="007F012E">
            <w:pPr>
              <w:spacing w:after="0" w:line="240" w:lineRule="auto"/>
              <w:rPr>
                <w:rFonts w:ascii="Times New Roman" w:eastAsia="Calibri" w:hAnsi="Times New Roman" w:cs="Times New Roman"/>
                <w:sz w:val="24"/>
                <w:szCs w:val="24"/>
              </w:rPr>
            </w:pPr>
          </w:p>
        </w:tc>
      </w:tr>
    </w:tbl>
    <w:p w:rsidR="007F012E" w:rsidRPr="007F012E" w:rsidRDefault="007F012E" w:rsidP="007F012E">
      <w:pPr>
        <w:widowControl w:val="0"/>
        <w:autoSpaceDE w:val="0"/>
        <w:autoSpaceDN w:val="0"/>
        <w:adjustRightInd w:val="0"/>
        <w:spacing w:after="0" w:line="240" w:lineRule="auto"/>
        <w:ind w:right="153"/>
        <w:contextualSpacing/>
        <w:jc w:val="both"/>
        <w:rPr>
          <w:rFonts w:ascii="Times New Roman" w:eastAsia="Times New Roman" w:hAnsi="Times New Roman" w:cs="Times New Roman"/>
          <w:sz w:val="24"/>
          <w:szCs w:val="24"/>
          <w:lang w:eastAsia="ru-RU"/>
        </w:rPr>
      </w:pPr>
    </w:p>
    <w:p w:rsidR="007F012E" w:rsidRPr="007F012E" w:rsidRDefault="007F012E" w:rsidP="007F012E">
      <w:pPr>
        <w:suppressAutoHyphens/>
        <w:snapToGrid w:val="0"/>
        <w:spacing w:before="100" w:after="100" w:line="240" w:lineRule="auto"/>
        <w:jc w:val="both"/>
        <w:rPr>
          <w:rFonts w:ascii="Times New Roman" w:eastAsia="Times New Roman" w:hAnsi="Times New Roman" w:cs="Times New Roman"/>
          <w:sz w:val="24"/>
          <w:szCs w:val="20"/>
          <w:lang w:eastAsia="ar-SA"/>
        </w:rPr>
      </w:pPr>
      <w:r w:rsidRPr="007F012E">
        <w:rPr>
          <w:rFonts w:ascii="Times New Roman" w:eastAsia="Times New Roman" w:hAnsi="Times New Roman" w:cs="Times New Roman"/>
          <w:sz w:val="24"/>
          <w:szCs w:val="24"/>
          <w:lang w:eastAsia="ar-SA"/>
        </w:rPr>
        <w:t>ВЫВОД: Проведенные исследования позволяют определить максимал</w:t>
      </w:r>
      <w:r>
        <w:rPr>
          <w:rFonts w:ascii="Times New Roman" w:eastAsia="Times New Roman" w:hAnsi="Times New Roman" w:cs="Times New Roman"/>
          <w:sz w:val="24"/>
          <w:szCs w:val="24"/>
          <w:lang w:eastAsia="ar-SA"/>
        </w:rPr>
        <w:t>ьную цену контракта в размере 230 000,00 (двухсот тридцати тысяч</w:t>
      </w:r>
      <w:r w:rsidRPr="007F012E">
        <w:rPr>
          <w:rFonts w:ascii="Times New Roman" w:eastAsia="Times New Roman" w:hAnsi="Times New Roman" w:cs="Times New Roman"/>
          <w:sz w:val="24"/>
          <w:szCs w:val="24"/>
          <w:lang w:eastAsia="ar-SA"/>
        </w:rPr>
        <w:t>) рублей.</w:t>
      </w:r>
    </w:p>
    <w:p w:rsidR="007F012E" w:rsidRPr="007F012E" w:rsidRDefault="007F012E" w:rsidP="007F012E">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p>
    <w:p w:rsidR="007F012E" w:rsidRPr="007F012E" w:rsidRDefault="007F012E" w:rsidP="007F012E">
      <w:pPr>
        <w:tabs>
          <w:tab w:val="left" w:pos="3165"/>
        </w:tabs>
        <w:suppressAutoHyphens/>
        <w:snapToGrid w:val="0"/>
        <w:spacing w:after="0" w:line="240" w:lineRule="auto"/>
        <w:jc w:val="center"/>
        <w:rPr>
          <w:rFonts w:ascii="Times New Roman" w:eastAsia="Times New Roman" w:hAnsi="Times New Roman" w:cs="Times New Roman"/>
          <w:b/>
          <w:sz w:val="24"/>
          <w:szCs w:val="24"/>
          <w:lang w:eastAsia="ar-SA"/>
        </w:rPr>
      </w:pPr>
    </w:p>
    <w:p w:rsidR="007F012E" w:rsidRPr="007F012E" w:rsidRDefault="007F012E" w:rsidP="007F012E">
      <w:pPr>
        <w:tabs>
          <w:tab w:val="left" w:pos="3165"/>
        </w:tabs>
        <w:suppressAutoHyphens/>
        <w:snapToGrid w:val="0"/>
        <w:spacing w:after="0" w:line="240" w:lineRule="auto"/>
        <w:jc w:val="center"/>
        <w:rPr>
          <w:rFonts w:ascii="Times New Roman" w:eastAsia="Times New Roman" w:hAnsi="Times New Roman" w:cs="Times New Roman"/>
          <w:b/>
          <w:sz w:val="24"/>
          <w:szCs w:val="24"/>
          <w:lang w:eastAsia="ar-SA"/>
        </w:rPr>
      </w:pPr>
    </w:p>
    <w:p w:rsidR="007F012E" w:rsidRPr="007F012E" w:rsidRDefault="007F012E" w:rsidP="007F012E">
      <w:pPr>
        <w:widowControl w:val="0"/>
        <w:autoSpaceDE w:val="0"/>
        <w:autoSpaceDN w:val="0"/>
        <w:adjustRightInd w:val="0"/>
        <w:spacing w:after="0" w:line="240" w:lineRule="auto"/>
        <w:rPr>
          <w:rFonts w:ascii="Times New Roman" w:eastAsia="Times New Roman" w:hAnsi="Times New Roman" w:cs="Courier New"/>
          <w:sz w:val="24"/>
        </w:rPr>
      </w:pPr>
    </w:p>
    <w:p w:rsidR="007F012E" w:rsidRPr="007F012E" w:rsidRDefault="007F012E" w:rsidP="007F012E">
      <w:pPr>
        <w:snapToGrid w:val="0"/>
        <w:spacing w:after="0" w:line="240" w:lineRule="auto"/>
        <w:rPr>
          <w:rFonts w:ascii="Times New Roman" w:eastAsia="Calibri" w:hAnsi="Times New Roman" w:cs="Times New Roman"/>
          <w:sz w:val="24"/>
          <w:szCs w:val="24"/>
          <w:lang w:eastAsia="ru-RU"/>
        </w:rPr>
      </w:pPr>
    </w:p>
    <w:p w:rsidR="007F012E" w:rsidRPr="007F012E" w:rsidRDefault="007F012E" w:rsidP="007F012E">
      <w:pPr>
        <w:snapToGrid w:val="0"/>
        <w:spacing w:after="0" w:line="240" w:lineRule="auto"/>
        <w:rPr>
          <w:rFonts w:ascii="Times New Roman" w:eastAsia="Calibri" w:hAnsi="Times New Roman" w:cs="Times New Roman"/>
          <w:sz w:val="24"/>
          <w:szCs w:val="24"/>
          <w:lang w:eastAsia="ru-RU"/>
        </w:rPr>
      </w:pPr>
    </w:p>
    <w:p w:rsidR="007F012E" w:rsidRPr="007F012E" w:rsidRDefault="007F012E" w:rsidP="007F012E">
      <w:pPr>
        <w:snapToGrid w:val="0"/>
        <w:spacing w:before="100" w:after="100" w:line="240" w:lineRule="auto"/>
        <w:jc w:val="both"/>
        <w:rPr>
          <w:rFonts w:ascii="Times New Roman" w:eastAsia="Calibri" w:hAnsi="Times New Roman" w:cs="Times New Roman"/>
          <w:sz w:val="24"/>
          <w:szCs w:val="24"/>
          <w:lang w:eastAsia="ru-RU"/>
        </w:rPr>
      </w:pPr>
    </w:p>
    <w:p w:rsidR="007F012E" w:rsidRPr="007F012E" w:rsidRDefault="007F012E" w:rsidP="007F012E">
      <w:pPr>
        <w:rPr>
          <w:rFonts w:ascii="Calibri" w:eastAsia="Calibri" w:hAnsi="Calibri" w:cs="Times New Roman"/>
        </w:rPr>
      </w:pPr>
    </w:p>
    <w:p w:rsidR="00F1186E" w:rsidRPr="00F1186E" w:rsidRDefault="00F1186E" w:rsidP="00F1186E">
      <w:pPr>
        <w:spacing w:after="0" w:line="240" w:lineRule="auto"/>
        <w:rPr>
          <w:rFonts w:ascii="Times New Roman" w:eastAsia="Times New Roman" w:hAnsi="Times New Roman" w:cs="Times New Roman"/>
          <w:sz w:val="24"/>
          <w:szCs w:val="24"/>
          <w:lang w:eastAsia="ru-RU"/>
        </w:rPr>
      </w:pPr>
    </w:p>
    <w:p w:rsidR="00A473E8" w:rsidRPr="00A473E8" w:rsidRDefault="00A473E8" w:rsidP="00A473E8">
      <w:pPr>
        <w:spacing w:after="0" w:line="240" w:lineRule="auto"/>
        <w:rPr>
          <w:rFonts w:ascii="Times New Roman" w:eastAsia="Calibri" w:hAnsi="Times New Roman" w:cs="Times New Roman"/>
          <w:sz w:val="24"/>
          <w:szCs w:val="24"/>
          <w:lang w:eastAsia="ru-RU"/>
        </w:rPr>
      </w:pPr>
    </w:p>
    <w:p w:rsidR="00A473E8" w:rsidRPr="00A473E8" w:rsidRDefault="00A473E8" w:rsidP="00A473E8">
      <w:pPr>
        <w:spacing w:after="0" w:line="240" w:lineRule="auto"/>
        <w:rPr>
          <w:rFonts w:ascii="Times New Roman" w:eastAsia="Calibri" w:hAnsi="Times New Roman" w:cs="Times New Roman"/>
          <w:sz w:val="24"/>
          <w:szCs w:val="24"/>
          <w:lang w:eastAsia="ru-RU"/>
        </w:rPr>
      </w:pPr>
    </w:p>
    <w:p w:rsidR="00A473E8" w:rsidRPr="00A473E8" w:rsidRDefault="00A473E8" w:rsidP="00A473E8">
      <w:pPr>
        <w:widowControl w:val="0"/>
        <w:autoSpaceDE w:val="0"/>
        <w:autoSpaceDN w:val="0"/>
        <w:adjustRightInd w:val="0"/>
        <w:spacing w:after="0" w:line="240" w:lineRule="auto"/>
        <w:rPr>
          <w:rFonts w:ascii="Times New Roman" w:eastAsia="Times New Roman" w:hAnsi="Times New Roman" w:cs="Courier New"/>
          <w:sz w:val="24"/>
        </w:rPr>
      </w:pPr>
    </w:p>
    <w:p w:rsidR="00C949C1" w:rsidRDefault="00C949C1" w:rsidP="00E34EBE">
      <w:pPr>
        <w:pStyle w:val="Normal1"/>
        <w:spacing w:before="0" w:after="0"/>
        <w:rPr>
          <w:szCs w:val="24"/>
        </w:rPr>
      </w:pPr>
    </w:p>
    <w:p w:rsidR="00C949C1" w:rsidRDefault="00C949C1" w:rsidP="00E34EBE">
      <w:pPr>
        <w:pStyle w:val="Normal1"/>
        <w:spacing w:before="0" w:after="0"/>
        <w:rPr>
          <w:szCs w:val="24"/>
        </w:rPr>
      </w:pPr>
    </w:p>
    <w:p w:rsidR="00CE1723" w:rsidRDefault="00CE1723" w:rsidP="00CE1723">
      <w:pPr>
        <w:pStyle w:val="Normal1"/>
        <w:jc w:val="both"/>
        <w:rPr>
          <w:szCs w:val="24"/>
        </w:rPr>
      </w:pPr>
    </w:p>
    <w:sectPr w:rsidR="00CE1723" w:rsidSect="004D04FC">
      <w:headerReference w:type="even" r:id="rId49"/>
      <w:footerReference w:type="even" r:id="rId50"/>
      <w:footerReference w:type="default" r:id="rId51"/>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5D5" w:rsidRDefault="00DA15D5" w:rsidP="004D04FC">
      <w:pPr>
        <w:spacing w:after="0" w:line="240" w:lineRule="auto"/>
      </w:pPr>
      <w:r>
        <w:separator/>
      </w:r>
    </w:p>
  </w:endnote>
  <w:endnote w:type="continuationSeparator" w:id="0">
    <w:p w:rsidR="00DA15D5" w:rsidRDefault="00DA15D5"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DA15D5" w:rsidRDefault="00DA15D5">
        <w:pPr>
          <w:pStyle w:val="afd"/>
          <w:jc w:val="center"/>
        </w:pPr>
        <w:r>
          <w:fldChar w:fldCharType="begin"/>
        </w:r>
        <w:r>
          <w:instrText>PAGE   \* MERGEFORMAT</w:instrText>
        </w:r>
        <w:r>
          <w:fldChar w:fldCharType="separate"/>
        </w:r>
        <w:r w:rsidR="006519AD">
          <w:rPr>
            <w:noProof/>
          </w:rPr>
          <w:t>2</w:t>
        </w:r>
        <w:r>
          <w:fldChar w:fldCharType="end"/>
        </w:r>
      </w:p>
    </w:sdtContent>
  </w:sdt>
  <w:p w:rsidR="00DA15D5" w:rsidRDefault="00DA15D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D5" w:rsidRDefault="00DA15D5"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A15D5" w:rsidRDefault="00DA15D5"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D5" w:rsidRPr="00EF6212" w:rsidRDefault="00DA15D5"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6519AD">
      <w:rPr>
        <w:rStyle w:val="af2"/>
        <w:noProof/>
        <w:sz w:val="20"/>
        <w:szCs w:val="20"/>
      </w:rPr>
      <w:t>6</w:t>
    </w:r>
    <w:r w:rsidRPr="00EF6212">
      <w:rPr>
        <w:rStyle w:val="af2"/>
        <w:sz w:val="20"/>
        <w:szCs w:val="20"/>
      </w:rPr>
      <w:fldChar w:fldCharType="end"/>
    </w:r>
  </w:p>
  <w:p w:rsidR="00DA15D5" w:rsidRDefault="00DA15D5"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5D5" w:rsidRDefault="00DA15D5" w:rsidP="004D04FC">
      <w:pPr>
        <w:spacing w:after="0" w:line="240" w:lineRule="auto"/>
      </w:pPr>
      <w:r>
        <w:separator/>
      </w:r>
    </w:p>
  </w:footnote>
  <w:footnote w:type="continuationSeparator" w:id="0">
    <w:p w:rsidR="00DA15D5" w:rsidRDefault="00DA15D5" w:rsidP="004D04FC">
      <w:pPr>
        <w:spacing w:after="0" w:line="240" w:lineRule="auto"/>
      </w:pPr>
      <w:r>
        <w:continuationSeparator/>
      </w:r>
    </w:p>
  </w:footnote>
  <w:footnote w:id="1">
    <w:p w:rsidR="00DA15D5" w:rsidRPr="00D76F59" w:rsidRDefault="00DA15D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8"/>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3"/>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3"/>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A15D5" w:rsidRPr="00134DD4" w:rsidRDefault="00DA15D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134DD4">
        <w:rPr>
          <w:rStyle w:val="aff8"/>
          <w:rFonts w:ascii="Times New Roman" w:hAnsi="Times New Roman" w:cs="Times New Roman"/>
        </w:rPr>
        <w:footnoteRef/>
      </w:r>
      <w:r w:rsidRPr="00134DD4">
        <w:rPr>
          <w:rFonts w:ascii="Times New Roman" w:hAnsi="Times New Roman" w:cs="Times New Roman"/>
        </w:rPr>
        <w:t xml:space="preserve"> Указывается с 1 января 2016 года (ст. 114 Закона № 44-ФЗ)</w:t>
      </w:r>
    </w:p>
  </w:footnote>
  <w:footnote w:id="3">
    <w:p w:rsidR="00DA15D5" w:rsidRDefault="00DA15D5">
      <w:pPr>
        <w:pStyle w:val="aff6"/>
      </w:pPr>
      <w:r>
        <w:rPr>
          <w:rStyle w:val="aff8"/>
        </w:rPr>
        <w:footnoteRef/>
      </w:r>
      <w:r>
        <w:t xml:space="preserve"> В соответствии с системой налогообложения, применяемой участником закупки</w:t>
      </w:r>
    </w:p>
  </w:footnote>
  <w:footnote w:id="4">
    <w:p w:rsidR="00DA15D5" w:rsidRPr="00AC6357" w:rsidRDefault="00DA15D5" w:rsidP="00BF74F3">
      <w:pPr>
        <w:pStyle w:val="aff6"/>
        <w:rPr>
          <w:sz w:val="18"/>
          <w:szCs w:val="18"/>
        </w:rPr>
      </w:pPr>
      <w:r>
        <w:rPr>
          <w:sz w:val="18"/>
          <w:szCs w:val="18"/>
        </w:rPr>
        <w:t>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D5" w:rsidRDefault="00DA15D5">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A15D5" w:rsidRDefault="00DA15D5">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3"/>
  </w:num>
  <w:num w:numId="2">
    <w:abstractNumId w:val="19"/>
  </w:num>
  <w:num w:numId="3">
    <w:abstractNumId w:val="21"/>
  </w:num>
  <w:num w:numId="4">
    <w:abstractNumId w:val="5"/>
  </w:num>
  <w:num w:numId="5">
    <w:abstractNumId w:val="34"/>
  </w:num>
  <w:num w:numId="6">
    <w:abstractNumId w:val="6"/>
  </w:num>
  <w:num w:numId="7">
    <w:abstractNumId w:val="32"/>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7"/>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8"/>
  </w:num>
  <w:num w:numId="20">
    <w:abstractNumId w:val="22"/>
  </w:num>
  <w:num w:numId="21">
    <w:abstractNumId w:val="36"/>
  </w:num>
  <w:num w:numId="22">
    <w:abstractNumId w:val="37"/>
  </w:num>
  <w:num w:numId="23">
    <w:abstractNumId w:val="29"/>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9"/>
  </w:num>
  <w:num w:numId="32">
    <w:abstractNumId w:val="25"/>
  </w:num>
  <w:num w:numId="33">
    <w:abstractNumId w:val="15"/>
  </w:num>
  <w:num w:numId="34">
    <w:abstractNumId w:val="2"/>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17"/>
  </w:num>
  <w:num w:numId="40">
    <w:abstractNumId w:val="24"/>
  </w:num>
  <w:num w:numId="41">
    <w:abstractNumId w:val="13"/>
  </w:num>
  <w:num w:numId="42">
    <w:abstractNumId w:val="26"/>
    <w:lvlOverride w:ilvl="0">
      <w:startOverride w:val="1"/>
    </w:lvlOverride>
  </w:num>
  <w:num w:numId="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A48"/>
    <w:rsid w:val="00006E60"/>
    <w:rsid w:val="00022F4F"/>
    <w:rsid w:val="00030520"/>
    <w:rsid w:val="00036EED"/>
    <w:rsid w:val="00051274"/>
    <w:rsid w:val="000518AF"/>
    <w:rsid w:val="000602A4"/>
    <w:rsid w:val="00076FDE"/>
    <w:rsid w:val="000827D2"/>
    <w:rsid w:val="00084BDF"/>
    <w:rsid w:val="00093456"/>
    <w:rsid w:val="00096767"/>
    <w:rsid w:val="000A6766"/>
    <w:rsid w:val="00101634"/>
    <w:rsid w:val="00103E58"/>
    <w:rsid w:val="0011338B"/>
    <w:rsid w:val="001158AF"/>
    <w:rsid w:val="00117EDD"/>
    <w:rsid w:val="00127430"/>
    <w:rsid w:val="00134DD4"/>
    <w:rsid w:val="00171F33"/>
    <w:rsid w:val="001A303C"/>
    <w:rsid w:val="001B6EDF"/>
    <w:rsid w:val="001E4399"/>
    <w:rsid w:val="001F635B"/>
    <w:rsid w:val="00200C7B"/>
    <w:rsid w:val="00205339"/>
    <w:rsid w:val="002155A1"/>
    <w:rsid w:val="00264FAB"/>
    <w:rsid w:val="0026523C"/>
    <w:rsid w:val="002714D1"/>
    <w:rsid w:val="00273233"/>
    <w:rsid w:val="002762D8"/>
    <w:rsid w:val="0028226B"/>
    <w:rsid w:val="002935DF"/>
    <w:rsid w:val="00294D8B"/>
    <w:rsid w:val="00297251"/>
    <w:rsid w:val="002B00FF"/>
    <w:rsid w:val="002B15FD"/>
    <w:rsid w:val="002C0516"/>
    <w:rsid w:val="002C7892"/>
    <w:rsid w:val="002D5728"/>
    <w:rsid w:val="002E18A7"/>
    <w:rsid w:val="002E385D"/>
    <w:rsid w:val="00310B38"/>
    <w:rsid w:val="00316367"/>
    <w:rsid w:val="00320F9E"/>
    <w:rsid w:val="00321AB4"/>
    <w:rsid w:val="0035557F"/>
    <w:rsid w:val="00365223"/>
    <w:rsid w:val="003736EF"/>
    <w:rsid w:val="00384620"/>
    <w:rsid w:val="003A2B1D"/>
    <w:rsid w:val="003C15AD"/>
    <w:rsid w:val="003C28E4"/>
    <w:rsid w:val="003C6E0F"/>
    <w:rsid w:val="003E09E6"/>
    <w:rsid w:val="003E2D20"/>
    <w:rsid w:val="00401BAA"/>
    <w:rsid w:val="00403A9B"/>
    <w:rsid w:val="00431D12"/>
    <w:rsid w:val="004961D8"/>
    <w:rsid w:val="004A28EB"/>
    <w:rsid w:val="004A63E6"/>
    <w:rsid w:val="004C6004"/>
    <w:rsid w:val="004C6645"/>
    <w:rsid w:val="004D04FC"/>
    <w:rsid w:val="00510EBF"/>
    <w:rsid w:val="0051307B"/>
    <w:rsid w:val="00516302"/>
    <w:rsid w:val="00540707"/>
    <w:rsid w:val="0055408E"/>
    <w:rsid w:val="00554C51"/>
    <w:rsid w:val="00586332"/>
    <w:rsid w:val="00597786"/>
    <w:rsid w:val="005A39A3"/>
    <w:rsid w:val="005B534F"/>
    <w:rsid w:val="005C7155"/>
    <w:rsid w:val="005D3B0E"/>
    <w:rsid w:val="005D4C5B"/>
    <w:rsid w:val="005D54F6"/>
    <w:rsid w:val="006140D8"/>
    <w:rsid w:val="00630BD7"/>
    <w:rsid w:val="006519AD"/>
    <w:rsid w:val="0066019C"/>
    <w:rsid w:val="0067116B"/>
    <w:rsid w:val="00682EC0"/>
    <w:rsid w:val="0068756A"/>
    <w:rsid w:val="006A1944"/>
    <w:rsid w:val="006A376C"/>
    <w:rsid w:val="006A475E"/>
    <w:rsid w:val="006C6498"/>
    <w:rsid w:val="006E42AF"/>
    <w:rsid w:val="006E4461"/>
    <w:rsid w:val="00707681"/>
    <w:rsid w:val="00720655"/>
    <w:rsid w:val="007314B3"/>
    <w:rsid w:val="00733039"/>
    <w:rsid w:val="0074210B"/>
    <w:rsid w:val="007668A4"/>
    <w:rsid w:val="00773879"/>
    <w:rsid w:val="00773CC3"/>
    <w:rsid w:val="007B17BD"/>
    <w:rsid w:val="007B2746"/>
    <w:rsid w:val="007C0762"/>
    <w:rsid w:val="007C514E"/>
    <w:rsid w:val="007C6871"/>
    <w:rsid w:val="007E60D4"/>
    <w:rsid w:val="007F012E"/>
    <w:rsid w:val="007F3030"/>
    <w:rsid w:val="008020F5"/>
    <w:rsid w:val="008062E9"/>
    <w:rsid w:val="008120B2"/>
    <w:rsid w:val="00822EE1"/>
    <w:rsid w:val="00826D60"/>
    <w:rsid w:val="00832DD4"/>
    <w:rsid w:val="00844E96"/>
    <w:rsid w:val="0084662D"/>
    <w:rsid w:val="008503C9"/>
    <w:rsid w:val="008634FA"/>
    <w:rsid w:val="0087192E"/>
    <w:rsid w:val="008A080F"/>
    <w:rsid w:val="008A4F7C"/>
    <w:rsid w:val="008B5F93"/>
    <w:rsid w:val="008C2052"/>
    <w:rsid w:val="008C384B"/>
    <w:rsid w:val="008F257D"/>
    <w:rsid w:val="0090381F"/>
    <w:rsid w:val="00947945"/>
    <w:rsid w:val="00994EBF"/>
    <w:rsid w:val="009A17BE"/>
    <w:rsid w:val="009A5FB4"/>
    <w:rsid w:val="009C56CB"/>
    <w:rsid w:val="009D38C2"/>
    <w:rsid w:val="009D4F8A"/>
    <w:rsid w:val="009E1829"/>
    <w:rsid w:val="009E459A"/>
    <w:rsid w:val="009E592A"/>
    <w:rsid w:val="009F05A7"/>
    <w:rsid w:val="009F2288"/>
    <w:rsid w:val="00A04045"/>
    <w:rsid w:val="00A205B4"/>
    <w:rsid w:val="00A2244B"/>
    <w:rsid w:val="00A22B0F"/>
    <w:rsid w:val="00A2767D"/>
    <w:rsid w:val="00A31D5F"/>
    <w:rsid w:val="00A32A27"/>
    <w:rsid w:val="00A4118D"/>
    <w:rsid w:val="00A473E8"/>
    <w:rsid w:val="00A52E16"/>
    <w:rsid w:val="00A53E20"/>
    <w:rsid w:val="00A672BD"/>
    <w:rsid w:val="00A72444"/>
    <w:rsid w:val="00A73369"/>
    <w:rsid w:val="00A75119"/>
    <w:rsid w:val="00A76C31"/>
    <w:rsid w:val="00A76C91"/>
    <w:rsid w:val="00A87DA1"/>
    <w:rsid w:val="00A93B3A"/>
    <w:rsid w:val="00A94F6B"/>
    <w:rsid w:val="00AA52A2"/>
    <w:rsid w:val="00AA7C10"/>
    <w:rsid w:val="00AA7FE5"/>
    <w:rsid w:val="00AB5225"/>
    <w:rsid w:val="00AC33C4"/>
    <w:rsid w:val="00AC6357"/>
    <w:rsid w:val="00AD3B4C"/>
    <w:rsid w:val="00AD53FE"/>
    <w:rsid w:val="00AE0422"/>
    <w:rsid w:val="00B06348"/>
    <w:rsid w:val="00B2308B"/>
    <w:rsid w:val="00B24CE8"/>
    <w:rsid w:val="00B3512A"/>
    <w:rsid w:val="00B361F7"/>
    <w:rsid w:val="00B43F42"/>
    <w:rsid w:val="00B70D04"/>
    <w:rsid w:val="00B73F23"/>
    <w:rsid w:val="00BA0790"/>
    <w:rsid w:val="00BB528B"/>
    <w:rsid w:val="00BC6097"/>
    <w:rsid w:val="00BD0B9D"/>
    <w:rsid w:val="00BE413B"/>
    <w:rsid w:val="00BF1362"/>
    <w:rsid w:val="00BF39F9"/>
    <w:rsid w:val="00BF74F3"/>
    <w:rsid w:val="00BF75CC"/>
    <w:rsid w:val="00C003AE"/>
    <w:rsid w:val="00C064B9"/>
    <w:rsid w:val="00C06F44"/>
    <w:rsid w:val="00C07BBA"/>
    <w:rsid w:val="00C36FE8"/>
    <w:rsid w:val="00C50F90"/>
    <w:rsid w:val="00C870C8"/>
    <w:rsid w:val="00C949C1"/>
    <w:rsid w:val="00CA53DA"/>
    <w:rsid w:val="00CB4D74"/>
    <w:rsid w:val="00CC2586"/>
    <w:rsid w:val="00CC6B26"/>
    <w:rsid w:val="00CD4736"/>
    <w:rsid w:val="00CE1723"/>
    <w:rsid w:val="00CF0715"/>
    <w:rsid w:val="00CF39D6"/>
    <w:rsid w:val="00D136F0"/>
    <w:rsid w:val="00D16A5F"/>
    <w:rsid w:val="00D2429E"/>
    <w:rsid w:val="00D42102"/>
    <w:rsid w:val="00D4659D"/>
    <w:rsid w:val="00D53FD4"/>
    <w:rsid w:val="00D61322"/>
    <w:rsid w:val="00D8226C"/>
    <w:rsid w:val="00D85925"/>
    <w:rsid w:val="00DA15D5"/>
    <w:rsid w:val="00DB0BCE"/>
    <w:rsid w:val="00DB6A6F"/>
    <w:rsid w:val="00DF1094"/>
    <w:rsid w:val="00E0081C"/>
    <w:rsid w:val="00E04F6F"/>
    <w:rsid w:val="00E34EBE"/>
    <w:rsid w:val="00E35F04"/>
    <w:rsid w:val="00E551B5"/>
    <w:rsid w:val="00E6343A"/>
    <w:rsid w:val="00E7295A"/>
    <w:rsid w:val="00E82CA9"/>
    <w:rsid w:val="00E87615"/>
    <w:rsid w:val="00EC28BC"/>
    <w:rsid w:val="00ED1EB1"/>
    <w:rsid w:val="00EE20BD"/>
    <w:rsid w:val="00F0468E"/>
    <w:rsid w:val="00F1186E"/>
    <w:rsid w:val="00F1342B"/>
    <w:rsid w:val="00F278BC"/>
    <w:rsid w:val="00F37E60"/>
    <w:rsid w:val="00F4373B"/>
    <w:rsid w:val="00F63FE7"/>
    <w:rsid w:val="00F742E0"/>
    <w:rsid w:val="00F80F83"/>
    <w:rsid w:val="00F833C4"/>
    <w:rsid w:val="00F94189"/>
    <w:rsid w:val="00FD3ADF"/>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uiPriority w:val="59"/>
    <w:rsid w:val="007F012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uiPriority w:val="59"/>
    <w:rsid w:val="007F012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067337015">
      <w:bodyDiv w:val="1"/>
      <w:marLeft w:val="0"/>
      <w:marRight w:val="0"/>
      <w:marTop w:val="0"/>
      <w:marBottom w:val="0"/>
      <w:divBdr>
        <w:top w:val="none" w:sz="0" w:space="0" w:color="auto"/>
        <w:left w:val="none" w:sz="0" w:space="0" w:color="auto"/>
        <w:bottom w:val="none" w:sz="0" w:space="0" w:color="auto"/>
        <w:right w:val="none" w:sz="0" w:space="0" w:color="auto"/>
      </w:divBdr>
    </w:div>
    <w:div w:id="1089817367">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46714408">
      <w:bodyDiv w:val="1"/>
      <w:marLeft w:val="0"/>
      <w:marRight w:val="0"/>
      <w:marTop w:val="0"/>
      <w:marBottom w:val="0"/>
      <w:divBdr>
        <w:top w:val="none" w:sz="0" w:space="0" w:color="auto"/>
        <w:left w:val="none" w:sz="0" w:space="0" w:color="auto"/>
        <w:bottom w:val="none" w:sz="0" w:space="0" w:color="auto"/>
        <w:right w:val="none" w:sz="0" w:space="0" w:color="auto"/>
      </w:divBdr>
    </w:div>
    <w:div w:id="20773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olod-ivgoradm@yandex.ru"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F81F-2A69-405A-9C50-5E3D85E4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39</Pages>
  <Words>15511</Words>
  <Characters>88415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Андрей Александрович Федирко</cp:lastModifiedBy>
  <cp:revision>205</cp:revision>
  <cp:lastPrinted>2014-05-14T10:55:00Z</cp:lastPrinted>
  <dcterms:created xsi:type="dcterms:W3CDTF">2014-02-11T05:01:00Z</dcterms:created>
  <dcterms:modified xsi:type="dcterms:W3CDTF">2014-05-22T12:51:00Z</dcterms:modified>
</cp:coreProperties>
</file>