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C57C7A" w:rsidRDefault="00C9349E" w:rsidP="008501FE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="00087F68">
        <w:rPr>
          <w:b/>
          <w:sz w:val="24"/>
          <w:szCs w:val="24"/>
        </w:rPr>
        <w:t>475</w:t>
      </w:r>
    </w:p>
    <w:p w:rsidR="009A55FF" w:rsidRPr="00BE0327" w:rsidRDefault="009A55FF" w:rsidP="009A55FF">
      <w:pPr>
        <w:ind w:left="284" w:right="-193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 xml:space="preserve">Для субъектов малого предпринимательства </w:t>
      </w:r>
    </w:p>
    <w:p w:rsidR="009A55FF" w:rsidRPr="00BE0327" w:rsidRDefault="009A55FF" w:rsidP="009A55FF">
      <w:pPr>
        <w:ind w:left="284" w:right="-193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>и социально ориентированных некоммерческих организаций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69"/>
      </w:tblGrid>
      <w:tr w:rsidR="009F3E71" w:rsidRPr="00065BA4" w:rsidTr="00831B61">
        <w:trPr>
          <w:tblCellSpacing w:w="15" w:type="dxa"/>
        </w:trPr>
        <w:tc>
          <w:tcPr>
            <w:tcW w:w="4970" w:type="pct"/>
            <w:vAlign w:val="center"/>
          </w:tcPr>
          <w:p w:rsidR="009F3E71" w:rsidRPr="00065BA4" w:rsidRDefault="009F3E71" w:rsidP="00EC1280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 w:rsidR="008501FE">
              <w:rPr>
                <w:sz w:val="24"/>
                <w:szCs w:val="24"/>
              </w:rPr>
              <w:t xml:space="preserve">                               </w:t>
            </w:r>
            <w:r w:rsidRPr="00065BA4">
              <w:rPr>
                <w:sz w:val="24"/>
                <w:szCs w:val="24"/>
              </w:rPr>
              <w:t xml:space="preserve">                                        </w:t>
            </w:r>
            <w:r w:rsidR="00EC1280">
              <w:rPr>
                <w:sz w:val="24"/>
                <w:szCs w:val="24"/>
              </w:rPr>
              <w:t>16</w:t>
            </w:r>
            <w:r w:rsidR="001F17BC" w:rsidRPr="000B1A6D">
              <w:rPr>
                <w:sz w:val="24"/>
                <w:szCs w:val="24"/>
              </w:rPr>
              <w:t>.</w:t>
            </w:r>
            <w:r w:rsidR="000B1A6D" w:rsidRPr="000B1A6D">
              <w:rPr>
                <w:sz w:val="24"/>
                <w:szCs w:val="24"/>
              </w:rPr>
              <w:t>0</w:t>
            </w:r>
            <w:r w:rsidR="00EC1280">
              <w:rPr>
                <w:sz w:val="24"/>
                <w:szCs w:val="24"/>
              </w:rPr>
              <w:t>6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</w:p>
    <w:p w:rsidR="008B4CB2" w:rsidRPr="00FB3388" w:rsidRDefault="00527804" w:rsidP="0004024D">
      <w:pPr>
        <w:spacing w:before="12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23757">
        <w:rPr>
          <w:sz w:val="24"/>
          <w:szCs w:val="24"/>
        </w:rPr>
        <w:t xml:space="preserve">Заказчик: </w:t>
      </w:r>
      <w:r w:rsidR="00880552" w:rsidRPr="00FB3388">
        <w:rPr>
          <w:sz w:val="24"/>
          <w:szCs w:val="24"/>
        </w:rPr>
        <w:t xml:space="preserve">Муниципальное бюджетное учреждение Центр физкультурно-спортивной работы по месту жительства </w:t>
      </w:r>
      <w:r w:rsidR="00FB3388">
        <w:rPr>
          <w:sz w:val="24"/>
          <w:szCs w:val="24"/>
        </w:rPr>
        <w:t>«</w:t>
      </w:r>
      <w:r w:rsidR="00880552" w:rsidRPr="00FB3388">
        <w:rPr>
          <w:sz w:val="24"/>
          <w:szCs w:val="24"/>
        </w:rPr>
        <w:t>Восток</w:t>
      </w:r>
      <w:r w:rsidR="00FB3388">
        <w:rPr>
          <w:sz w:val="24"/>
          <w:szCs w:val="24"/>
        </w:rPr>
        <w:t>»</w:t>
      </w:r>
      <w:r w:rsidR="00880552" w:rsidRPr="00FB3388">
        <w:rPr>
          <w:sz w:val="24"/>
          <w:szCs w:val="24"/>
        </w:rPr>
        <w:t xml:space="preserve"> комитета по физической культуре и спорту Администрации города Иванова.</w:t>
      </w:r>
    </w:p>
    <w:p w:rsidR="009F3E71" w:rsidRPr="00087F68" w:rsidRDefault="009F3E71" w:rsidP="0004024D">
      <w:pPr>
        <w:spacing w:before="120"/>
        <w:jc w:val="both"/>
        <w:rPr>
          <w:sz w:val="24"/>
          <w:szCs w:val="24"/>
        </w:rPr>
      </w:pPr>
      <w:r w:rsidRPr="00FB3388">
        <w:rPr>
          <w:sz w:val="24"/>
          <w:szCs w:val="24"/>
        </w:rPr>
        <w:t>2. Процедура рассмотрения заявок н</w:t>
      </w:r>
      <w:r w:rsidR="008B4CB2" w:rsidRPr="00FB3388">
        <w:rPr>
          <w:sz w:val="24"/>
          <w:szCs w:val="24"/>
        </w:rPr>
        <w:t>а участие в электронном аукционе</w:t>
      </w:r>
      <w:r w:rsidRPr="00FB3388">
        <w:rPr>
          <w:sz w:val="24"/>
          <w:szCs w:val="24"/>
        </w:rPr>
        <w:t xml:space="preserve"> </w:t>
      </w:r>
      <w:r w:rsidR="00065BA4" w:rsidRPr="00FB3388">
        <w:rPr>
          <w:sz w:val="24"/>
          <w:szCs w:val="24"/>
        </w:rPr>
        <w:t>№</w:t>
      </w:r>
      <w:r w:rsidR="008501FE" w:rsidRPr="00FB3388">
        <w:rPr>
          <w:sz w:val="24"/>
          <w:szCs w:val="24"/>
          <w:lang w:val="en-US"/>
        </w:rPr>
        <w:t> </w:t>
      </w:r>
      <w:r w:rsidR="00065BA4" w:rsidRPr="00FB3388">
        <w:rPr>
          <w:sz w:val="24"/>
          <w:szCs w:val="24"/>
        </w:rPr>
        <w:t>0133300001714000</w:t>
      </w:r>
      <w:r w:rsidR="00087F68">
        <w:rPr>
          <w:sz w:val="24"/>
          <w:szCs w:val="24"/>
        </w:rPr>
        <w:t>475</w:t>
      </w:r>
      <w:r w:rsidRPr="00FB3388">
        <w:rPr>
          <w:sz w:val="24"/>
          <w:szCs w:val="24"/>
        </w:rPr>
        <w:t xml:space="preserve"> </w:t>
      </w:r>
      <w:r w:rsidRPr="00087F68">
        <w:rPr>
          <w:sz w:val="24"/>
          <w:szCs w:val="24"/>
        </w:rPr>
        <w:t>проводилась аукционной комиссией по осуществлен</w:t>
      </w:r>
      <w:r w:rsidR="00065BA4" w:rsidRPr="00087F68">
        <w:rPr>
          <w:sz w:val="24"/>
          <w:szCs w:val="24"/>
        </w:rPr>
        <w:t xml:space="preserve">ию закупок </w:t>
      </w:r>
      <w:r w:rsidR="00323757" w:rsidRPr="00087F68">
        <w:rPr>
          <w:sz w:val="24"/>
          <w:szCs w:val="24"/>
        </w:rPr>
        <w:t>1</w:t>
      </w:r>
      <w:r w:rsidR="00EC1280" w:rsidRPr="00087F68">
        <w:rPr>
          <w:sz w:val="24"/>
          <w:szCs w:val="24"/>
        </w:rPr>
        <w:t>6</w:t>
      </w:r>
      <w:r w:rsidRPr="00087F68">
        <w:rPr>
          <w:sz w:val="24"/>
          <w:szCs w:val="24"/>
        </w:rPr>
        <w:t>.</w:t>
      </w:r>
      <w:r w:rsidR="008D6C17" w:rsidRPr="00087F68">
        <w:rPr>
          <w:sz w:val="24"/>
          <w:szCs w:val="24"/>
        </w:rPr>
        <w:t>0</w:t>
      </w:r>
      <w:r w:rsidR="00EC1280" w:rsidRPr="00087F68">
        <w:rPr>
          <w:sz w:val="24"/>
          <w:szCs w:val="24"/>
        </w:rPr>
        <w:t>6</w:t>
      </w:r>
      <w:r w:rsidR="008D6C17" w:rsidRPr="00087F68">
        <w:rPr>
          <w:sz w:val="24"/>
          <w:szCs w:val="24"/>
        </w:rPr>
        <w:t>.</w:t>
      </w:r>
      <w:r w:rsidRPr="00087F68">
        <w:rPr>
          <w:sz w:val="24"/>
          <w:szCs w:val="24"/>
        </w:rPr>
        <w:t>2014 по адресу:  153000, РФ, Ивановская обл.,  г. Иваново, пл. Революции, 6, к. 220.</w:t>
      </w:r>
    </w:p>
    <w:p w:rsidR="00065BA4" w:rsidRPr="00087F68" w:rsidRDefault="009F3E71" w:rsidP="0004024D">
      <w:pPr>
        <w:spacing w:before="120"/>
        <w:jc w:val="both"/>
        <w:rPr>
          <w:sz w:val="24"/>
          <w:szCs w:val="24"/>
        </w:rPr>
      </w:pPr>
      <w:r w:rsidRPr="00087F68">
        <w:rPr>
          <w:sz w:val="24"/>
          <w:szCs w:val="24"/>
        </w:rPr>
        <w:t>3. Наименование объекта закупки</w:t>
      </w:r>
      <w:r w:rsidRPr="00087F68">
        <w:rPr>
          <w:rFonts w:eastAsia="Calibri"/>
          <w:sz w:val="24"/>
          <w:szCs w:val="24"/>
        </w:rPr>
        <w:t>:</w:t>
      </w:r>
      <w:r w:rsidRPr="00087F68">
        <w:rPr>
          <w:sz w:val="24"/>
          <w:szCs w:val="24"/>
        </w:rPr>
        <w:t xml:space="preserve"> </w:t>
      </w:r>
      <w:r w:rsidR="00527804" w:rsidRPr="00087F68">
        <w:rPr>
          <w:sz w:val="24"/>
          <w:szCs w:val="24"/>
        </w:rPr>
        <w:t>«</w:t>
      </w:r>
      <w:r w:rsidR="00087F68" w:rsidRPr="00087F68">
        <w:rPr>
          <w:sz w:val="24"/>
          <w:szCs w:val="24"/>
        </w:rPr>
        <w:t>Установка спортивного оборудования для детей среднего и старшего возраста (турник, брусья разновеликие, брусья параллельные, скамья с упором и др.) в рамках благоустройства территории по адресу: Ивановская область, г. Иваново, ул. Инженерная, дома 2Г, 2Д, 2Е (на площадке за домом 2Г)</w:t>
      </w:r>
      <w:r w:rsidR="00527804" w:rsidRPr="00087F68">
        <w:rPr>
          <w:sz w:val="24"/>
          <w:szCs w:val="24"/>
        </w:rPr>
        <w:t>».</w:t>
      </w:r>
    </w:p>
    <w:p w:rsidR="009F3E71" w:rsidRPr="00087F68" w:rsidRDefault="009F3E71" w:rsidP="0004024D">
      <w:pPr>
        <w:spacing w:before="120"/>
        <w:jc w:val="both"/>
        <w:rPr>
          <w:sz w:val="24"/>
          <w:szCs w:val="24"/>
        </w:rPr>
      </w:pPr>
      <w:r w:rsidRPr="00087F68">
        <w:rPr>
          <w:sz w:val="24"/>
          <w:szCs w:val="24"/>
        </w:rPr>
        <w:t xml:space="preserve">4. Начальная (максимальная) цена контракта: </w:t>
      </w:r>
      <w:r w:rsidR="00087F68">
        <w:rPr>
          <w:sz w:val="24"/>
          <w:szCs w:val="24"/>
        </w:rPr>
        <w:t>50 000,00</w:t>
      </w:r>
      <w:r w:rsidR="00323757" w:rsidRPr="00087F68">
        <w:rPr>
          <w:sz w:val="24"/>
          <w:szCs w:val="24"/>
        </w:rPr>
        <w:t xml:space="preserve"> </w:t>
      </w:r>
      <w:r w:rsidR="004E67BB" w:rsidRPr="00087F68">
        <w:rPr>
          <w:sz w:val="24"/>
          <w:szCs w:val="24"/>
        </w:rPr>
        <w:t xml:space="preserve"> руб</w:t>
      </w:r>
      <w:r w:rsidR="00527804" w:rsidRPr="00087F68">
        <w:rPr>
          <w:sz w:val="24"/>
          <w:szCs w:val="24"/>
        </w:rPr>
        <w:t>.</w:t>
      </w:r>
    </w:p>
    <w:p w:rsidR="009F3E71" w:rsidRPr="00323757" w:rsidRDefault="009F3E71" w:rsidP="0004024D">
      <w:pPr>
        <w:spacing w:before="120"/>
        <w:jc w:val="both"/>
        <w:rPr>
          <w:sz w:val="24"/>
          <w:szCs w:val="24"/>
        </w:rPr>
      </w:pPr>
      <w:r w:rsidRPr="00087F68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087F68">
        <w:rPr>
          <w:sz w:val="24"/>
          <w:szCs w:val="24"/>
        </w:rPr>
        <w:t xml:space="preserve">щены </w:t>
      </w:r>
      <w:r w:rsidR="00065BA4" w:rsidRPr="00087F68">
        <w:rPr>
          <w:sz w:val="24"/>
          <w:szCs w:val="24"/>
        </w:rPr>
        <w:t>«</w:t>
      </w:r>
      <w:r w:rsidR="00527804" w:rsidRPr="00087F68">
        <w:rPr>
          <w:sz w:val="24"/>
          <w:szCs w:val="24"/>
        </w:rPr>
        <w:t>2</w:t>
      </w:r>
      <w:r w:rsidR="00323757" w:rsidRPr="00087F68">
        <w:rPr>
          <w:sz w:val="24"/>
          <w:szCs w:val="24"/>
        </w:rPr>
        <w:t>7</w:t>
      </w:r>
      <w:r w:rsidR="00065BA4" w:rsidRPr="00087F68">
        <w:rPr>
          <w:sz w:val="24"/>
          <w:szCs w:val="24"/>
        </w:rPr>
        <w:t xml:space="preserve">» </w:t>
      </w:r>
      <w:r w:rsidR="00323757" w:rsidRPr="00087F68">
        <w:rPr>
          <w:sz w:val="24"/>
          <w:szCs w:val="24"/>
        </w:rPr>
        <w:t>ма</w:t>
      </w:r>
      <w:r w:rsidR="00880552" w:rsidRPr="00087F68">
        <w:rPr>
          <w:sz w:val="24"/>
          <w:szCs w:val="24"/>
        </w:rPr>
        <w:t>я</w:t>
      </w:r>
      <w:r w:rsidRPr="00087F68">
        <w:rPr>
          <w:sz w:val="24"/>
          <w:szCs w:val="24"/>
        </w:rPr>
        <w:t xml:space="preserve"> 2014 года на сайте оператора электронной площадки (</w:t>
      </w:r>
      <w:hyperlink r:id="rId8" w:history="1">
        <w:r w:rsidRPr="00087F68">
          <w:rPr>
            <w:sz w:val="24"/>
            <w:szCs w:val="24"/>
          </w:rPr>
          <w:t>www.rts-tender.ru</w:t>
        </w:r>
      </w:hyperlink>
      <w:r w:rsidRPr="00087F68">
        <w:rPr>
          <w:sz w:val="24"/>
          <w:szCs w:val="24"/>
        </w:rPr>
        <w:t>) и в единой</w:t>
      </w:r>
      <w:r w:rsidRPr="00323757">
        <w:rPr>
          <w:sz w:val="24"/>
          <w:szCs w:val="24"/>
        </w:rPr>
        <w:t xml:space="preserve"> информационной системе (</w:t>
      </w:r>
      <w:hyperlink r:id="rId9" w:history="1">
        <w:r w:rsidRPr="00323757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323757">
        <w:rPr>
          <w:sz w:val="24"/>
          <w:szCs w:val="24"/>
          <w:lang w:eastAsia="x-none"/>
        </w:rPr>
        <w:t>).</w:t>
      </w:r>
    </w:p>
    <w:p w:rsidR="009F3E71" w:rsidRPr="00065BA4" w:rsidRDefault="009F3E71" w:rsidP="0004024D">
      <w:pPr>
        <w:spacing w:before="120"/>
        <w:jc w:val="both"/>
        <w:rPr>
          <w:sz w:val="24"/>
          <w:szCs w:val="24"/>
        </w:rPr>
      </w:pPr>
      <w:r w:rsidRPr="00323757">
        <w:rPr>
          <w:bCs/>
          <w:sz w:val="24"/>
          <w:szCs w:val="24"/>
        </w:rPr>
        <w:t xml:space="preserve">6. </w:t>
      </w:r>
      <w:r w:rsidRPr="00323757">
        <w:rPr>
          <w:sz w:val="24"/>
          <w:szCs w:val="24"/>
        </w:rPr>
        <w:t>Состав аукционной комиссии по осуществлению закупок</w:t>
      </w:r>
      <w:r w:rsidRPr="00065BA4">
        <w:rPr>
          <w:sz w:val="24"/>
          <w:szCs w:val="24"/>
        </w:rPr>
        <w:t>.</w:t>
      </w:r>
    </w:p>
    <w:p w:rsidR="009F3E71" w:rsidRPr="008B4CB2" w:rsidRDefault="009F3E71" w:rsidP="009F3E71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527804">
            <w:pPr>
              <w:ind w:left="176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4649B9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  <w:r w:rsidR="000B4C6F">
              <w:rPr>
                <w:sz w:val="24"/>
                <w:szCs w:val="24"/>
              </w:rPr>
              <w:t>;</w:t>
            </w:r>
          </w:p>
        </w:tc>
      </w:tr>
      <w:tr w:rsidR="009F3E71" w:rsidRPr="00FF3B5C" w:rsidTr="00BA24DD">
        <w:trPr>
          <w:trHeight w:val="562"/>
        </w:trPr>
        <w:tc>
          <w:tcPr>
            <w:tcW w:w="2444" w:type="dxa"/>
          </w:tcPr>
          <w:p w:rsidR="009F3E71" w:rsidRPr="00B3658C" w:rsidRDefault="009F3E71" w:rsidP="00BA24DD">
            <w:pPr>
              <w:ind w:left="176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B3658C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0C0C7A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член комиссии</w:t>
            </w:r>
            <w:r w:rsidR="000B4C6F">
              <w:rPr>
                <w:sz w:val="24"/>
                <w:szCs w:val="24"/>
              </w:rPr>
              <w:t>;</w:t>
            </w:r>
          </w:p>
        </w:tc>
      </w:tr>
      <w:tr w:rsidR="00527804" w:rsidRPr="00FF3B5C" w:rsidTr="00195F05">
        <w:trPr>
          <w:trHeight w:val="435"/>
        </w:trPr>
        <w:tc>
          <w:tcPr>
            <w:tcW w:w="2444" w:type="dxa"/>
          </w:tcPr>
          <w:p w:rsidR="00527804" w:rsidRPr="006537D1" w:rsidRDefault="00527804" w:rsidP="00527804">
            <w:pPr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527804" w:rsidRPr="003925AA" w:rsidRDefault="00527804" w:rsidP="00565C5A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527804" w:rsidRPr="003925AA" w:rsidRDefault="000B4C6F" w:rsidP="00087F68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="00087F68">
              <w:rPr>
                <w:sz w:val="24"/>
                <w:szCs w:val="24"/>
              </w:rPr>
              <w:t>, член комиссии;</w:t>
            </w:r>
          </w:p>
        </w:tc>
      </w:tr>
      <w:tr w:rsidR="00087F68" w:rsidRPr="00FF3B5C" w:rsidTr="00195F05">
        <w:trPr>
          <w:trHeight w:val="435"/>
        </w:trPr>
        <w:tc>
          <w:tcPr>
            <w:tcW w:w="2444" w:type="dxa"/>
          </w:tcPr>
          <w:p w:rsidR="00087F68" w:rsidRDefault="00087F68" w:rsidP="00527804">
            <w:pPr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Н.М. </w:t>
            </w:r>
            <w:proofErr w:type="spellStart"/>
            <w:r>
              <w:rPr>
                <w:sz w:val="24"/>
                <w:szCs w:val="24"/>
              </w:rPr>
              <w:t>Сельцова</w:t>
            </w:r>
            <w:proofErr w:type="spellEnd"/>
          </w:p>
        </w:tc>
        <w:tc>
          <w:tcPr>
            <w:tcW w:w="392" w:type="dxa"/>
          </w:tcPr>
          <w:p w:rsidR="00087F68" w:rsidRPr="003925AA" w:rsidRDefault="00087F68" w:rsidP="00565C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087F68" w:rsidRPr="00FF3B5C" w:rsidRDefault="00087F68" w:rsidP="00087F68">
            <w:pPr>
              <w:jc w:val="both"/>
              <w:rPr>
                <w:sz w:val="24"/>
                <w:szCs w:val="24"/>
              </w:rPr>
            </w:pPr>
            <w:r w:rsidRPr="00F039A1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9F3E71" w:rsidRDefault="009F3E71" w:rsidP="0004024D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065BA4">
        <w:rPr>
          <w:sz w:val="24"/>
          <w:szCs w:val="24"/>
        </w:rPr>
        <w:t>1</w:t>
      </w:r>
      <w:r w:rsidR="00880552">
        <w:rPr>
          <w:sz w:val="24"/>
          <w:szCs w:val="24"/>
        </w:rPr>
        <w:t>0</w:t>
      </w:r>
      <w:r w:rsidRPr="00966CC6">
        <w:rPr>
          <w:sz w:val="24"/>
          <w:szCs w:val="24"/>
        </w:rPr>
        <w:t xml:space="preserve">» </w:t>
      </w:r>
      <w:r w:rsidR="00880552">
        <w:rPr>
          <w:sz w:val="24"/>
          <w:szCs w:val="24"/>
        </w:rPr>
        <w:t>июн</w:t>
      </w:r>
      <w:r w:rsidR="00323757">
        <w:rPr>
          <w:sz w:val="24"/>
          <w:szCs w:val="24"/>
        </w:rPr>
        <w:t xml:space="preserve">я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880552">
        <w:rPr>
          <w:sz w:val="24"/>
          <w:szCs w:val="24"/>
        </w:rPr>
        <w:t>4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880552">
        <w:rPr>
          <w:sz w:val="24"/>
          <w:szCs w:val="24"/>
        </w:rPr>
        <w:t>четыре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065BA4">
        <w:rPr>
          <w:sz w:val="24"/>
          <w:szCs w:val="24"/>
        </w:rPr>
        <w:t>к</w:t>
      </w:r>
      <w:r w:rsidR="00880552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C9349E">
        <w:rPr>
          <w:sz w:val="24"/>
          <w:szCs w:val="24"/>
        </w:rPr>
        <w:t>, 3</w:t>
      </w:r>
      <w:r w:rsidR="00880552">
        <w:rPr>
          <w:sz w:val="24"/>
          <w:szCs w:val="24"/>
        </w:rPr>
        <w:t>, 4</w:t>
      </w:r>
      <w:r>
        <w:rPr>
          <w:sz w:val="24"/>
          <w:szCs w:val="24"/>
        </w:rPr>
        <w:t>.</w:t>
      </w:r>
    </w:p>
    <w:p w:rsidR="009F3E71" w:rsidRDefault="009F3E71" w:rsidP="0004024D">
      <w:pPr>
        <w:tabs>
          <w:tab w:val="left" w:pos="851"/>
          <w:tab w:val="left" w:pos="10206"/>
        </w:tabs>
        <w:spacing w:before="12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65BA4">
        <w:rPr>
          <w:sz w:val="24"/>
          <w:szCs w:val="24"/>
        </w:rPr>
        <w:t>33300001714000</w:t>
      </w:r>
      <w:r w:rsidR="00087F68">
        <w:rPr>
          <w:sz w:val="24"/>
          <w:szCs w:val="24"/>
        </w:rPr>
        <w:t>475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</w:t>
      </w:r>
      <w:r w:rsidR="00527804">
        <w:rPr>
          <w:sz w:val="24"/>
          <w:szCs w:val="24"/>
        </w:rPr>
        <w:t xml:space="preserve">№ </w:t>
      </w:r>
      <w:r w:rsidR="007D5298">
        <w:rPr>
          <w:sz w:val="24"/>
          <w:szCs w:val="24"/>
        </w:rPr>
        <w:t>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Default="0093658D" w:rsidP="0004024D">
      <w:pPr>
        <w:tabs>
          <w:tab w:val="left" w:pos="851"/>
          <w:tab w:val="left" w:pos="10206"/>
        </w:tabs>
        <w:spacing w:before="1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p w:rsidR="0004024D" w:rsidRPr="0004024D" w:rsidRDefault="0004024D" w:rsidP="00562247">
      <w:pPr>
        <w:tabs>
          <w:tab w:val="left" w:pos="851"/>
          <w:tab w:val="left" w:pos="10206"/>
        </w:tabs>
        <w:spacing w:before="60"/>
        <w:jc w:val="both"/>
        <w:outlineLvl w:val="0"/>
        <w:rPr>
          <w:sz w:val="6"/>
          <w:szCs w:val="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527804" w:rsidTr="00986F5C">
        <w:tc>
          <w:tcPr>
            <w:tcW w:w="567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880552" w:rsidRPr="00527804" w:rsidTr="00986F5C">
        <w:tc>
          <w:tcPr>
            <w:tcW w:w="567" w:type="dxa"/>
          </w:tcPr>
          <w:p w:rsidR="00880552" w:rsidRPr="00527804" w:rsidRDefault="00880552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880552" w:rsidRPr="00323757" w:rsidRDefault="00880552" w:rsidP="00AA39BF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3118" w:type="dxa"/>
          </w:tcPr>
          <w:p w:rsidR="00880552" w:rsidRPr="008501FE" w:rsidRDefault="00880552" w:rsidP="00EF6F13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880552" w:rsidRPr="008501FE" w:rsidRDefault="00880552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880552" w:rsidRPr="00527804" w:rsidTr="00986F5C">
        <w:tc>
          <w:tcPr>
            <w:tcW w:w="567" w:type="dxa"/>
          </w:tcPr>
          <w:p w:rsidR="00880552" w:rsidRPr="00527804" w:rsidRDefault="00880552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60" w:type="dxa"/>
          </w:tcPr>
          <w:p w:rsidR="00880552" w:rsidRPr="00323757" w:rsidRDefault="00880552" w:rsidP="00AA39BF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880552" w:rsidRPr="008501FE" w:rsidRDefault="00880552" w:rsidP="00CA41D9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880552" w:rsidRPr="008501FE" w:rsidRDefault="00880552" w:rsidP="00CA41D9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B3658C" w:rsidRDefault="0093658D" w:rsidP="00831B61">
      <w:pPr>
        <w:pStyle w:val="a5"/>
        <w:spacing w:before="120"/>
        <w:ind w:left="0" w:firstLine="0"/>
        <w:jc w:val="both"/>
        <w:outlineLvl w:val="0"/>
        <w:rPr>
          <w:szCs w:val="24"/>
        </w:rPr>
      </w:pPr>
      <w:r>
        <w:rPr>
          <w:szCs w:val="24"/>
        </w:rPr>
        <w:t>8.2</w:t>
      </w:r>
      <w:r w:rsidR="009F3E71" w:rsidRPr="00A564FA">
        <w:rPr>
          <w:szCs w:val="24"/>
        </w:rPr>
        <w:t xml:space="preserve">. </w:t>
      </w:r>
      <w:r w:rsidR="00B3658C" w:rsidRPr="00A564FA">
        <w:rPr>
          <w:szCs w:val="24"/>
        </w:rPr>
        <w:t>Отказать в допуске к участию в электронном аукционе следующим участникам электронного аукциона:</w:t>
      </w:r>
    </w:p>
    <w:p w:rsidR="0004024D" w:rsidRPr="0004024D" w:rsidRDefault="0004024D" w:rsidP="00831B61">
      <w:pPr>
        <w:pStyle w:val="a5"/>
        <w:spacing w:before="120"/>
        <w:ind w:left="0" w:firstLine="0"/>
        <w:jc w:val="both"/>
        <w:outlineLvl w:val="0"/>
        <w:rPr>
          <w:sz w:val="6"/>
          <w:szCs w:val="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5103"/>
      </w:tblGrid>
      <w:tr w:rsidR="00B3658C" w:rsidRPr="00527804" w:rsidTr="00E33F81">
        <w:tc>
          <w:tcPr>
            <w:tcW w:w="567" w:type="dxa"/>
          </w:tcPr>
          <w:p w:rsidR="00B3658C" w:rsidRPr="00527804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3658C" w:rsidRPr="00527804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551" w:type="dxa"/>
          </w:tcPr>
          <w:p w:rsidR="00B3658C" w:rsidRPr="00527804" w:rsidRDefault="00B3658C" w:rsidP="004A0CD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103" w:type="dxa"/>
          </w:tcPr>
          <w:p w:rsidR="00B3658C" w:rsidRPr="00527804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742182" w:rsidRPr="00527804" w:rsidTr="0004024D">
        <w:trPr>
          <w:trHeight w:val="5785"/>
        </w:trPr>
        <w:tc>
          <w:tcPr>
            <w:tcW w:w="567" w:type="dxa"/>
          </w:tcPr>
          <w:p w:rsidR="00742182" w:rsidRPr="00527804" w:rsidRDefault="00742182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742182" w:rsidRDefault="00742182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742182" w:rsidRPr="00527804" w:rsidRDefault="00742182" w:rsidP="00B24F13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742182" w:rsidRDefault="00742182" w:rsidP="00F050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Сведения, пред</w:t>
            </w:r>
            <w:r>
              <w:rPr>
                <w:sz w:val="22"/>
                <w:szCs w:val="22"/>
              </w:rPr>
              <w:t>о</w:t>
            </w:r>
            <w:r w:rsidRPr="00527804">
              <w:rPr>
                <w:sz w:val="22"/>
                <w:szCs w:val="22"/>
              </w:rPr>
              <w:t xml:space="preserve">ставленные участником электронного аукциона в первой части заявки на участие в электронном аукционе </w:t>
            </w:r>
            <w:r w:rsidRPr="00260A18">
              <w:rPr>
                <w:sz w:val="22"/>
                <w:szCs w:val="22"/>
              </w:rPr>
              <w:t>не соответствуют требованиям, предусмотренным документацией об электронном аукционе</w:t>
            </w:r>
            <w:r w:rsidRPr="00527804">
              <w:rPr>
                <w:sz w:val="22"/>
                <w:szCs w:val="22"/>
              </w:rPr>
              <w:t xml:space="preserve"> (п. 2 ч</w:t>
            </w:r>
            <w:r>
              <w:rPr>
                <w:sz w:val="22"/>
                <w:szCs w:val="22"/>
              </w:rPr>
              <w:t>.</w:t>
            </w:r>
            <w:r w:rsidRPr="00527804">
              <w:rPr>
                <w:sz w:val="22"/>
                <w:szCs w:val="22"/>
              </w:rPr>
              <w:t xml:space="preserve"> 4 ст</w:t>
            </w:r>
            <w:r>
              <w:rPr>
                <w:sz w:val="22"/>
                <w:szCs w:val="22"/>
              </w:rPr>
              <w:t>.</w:t>
            </w:r>
            <w:r w:rsidRPr="00527804">
              <w:rPr>
                <w:sz w:val="22"/>
                <w:szCs w:val="22"/>
              </w:rPr>
              <w:t xml:space="preserve"> 67 </w:t>
            </w:r>
            <w:r w:rsidRPr="00527804">
              <w:rPr>
                <w:color w:val="000000"/>
                <w:sz w:val="22"/>
                <w:szCs w:val="22"/>
              </w:rPr>
              <w:t>Закона №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527804">
              <w:rPr>
                <w:color w:val="000000"/>
                <w:sz w:val="22"/>
                <w:szCs w:val="22"/>
              </w:rPr>
              <w:t>44-ФЗ</w:t>
            </w:r>
            <w:r w:rsidRPr="00527804">
              <w:rPr>
                <w:sz w:val="22"/>
                <w:szCs w:val="22"/>
              </w:rPr>
              <w:t>):</w:t>
            </w:r>
          </w:p>
          <w:p w:rsidR="00902B74" w:rsidRDefault="00902B74" w:rsidP="00F050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показатель «Крупность зерен песка» товара «Песок» (</w:t>
            </w:r>
            <w:r w:rsidRPr="0004024D">
              <w:rPr>
                <w:sz w:val="22"/>
                <w:szCs w:val="22"/>
              </w:rPr>
              <w:t xml:space="preserve">п. 1 </w:t>
            </w:r>
            <w:r w:rsidRPr="00762A9D">
              <w:rPr>
                <w:sz w:val="22"/>
                <w:szCs w:val="22"/>
              </w:rPr>
              <w:t>перв</w:t>
            </w:r>
            <w:r>
              <w:rPr>
                <w:sz w:val="22"/>
                <w:szCs w:val="22"/>
              </w:rPr>
              <w:t>ой</w:t>
            </w:r>
            <w:r w:rsidRPr="00762A9D">
              <w:rPr>
                <w:sz w:val="22"/>
                <w:szCs w:val="22"/>
              </w:rPr>
              <w:t xml:space="preserve"> част</w:t>
            </w:r>
            <w:r>
              <w:rPr>
                <w:sz w:val="22"/>
                <w:szCs w:val="22"/>
              </w:rPr>
              <w:t>и</w:t>
            </w:r>
            <w:r w:rsidRPr="00762A9D">
              <w:rPr>
                <w:sz w:val="22"/>
                <w:szCs w:val="22"/>
              </w:rPr>
              <w:t xml:space="preserve"> заявки участника электронного аукциона</w:t>
            </w:r>
            <w:r>
              <w:rPr>
                <w:sz w:val="22"/>
                <w:szCs w:val="22"/>
              </w:rPr>
              <w:t>)</w:t>
            </w:r>
            <w:r w:rsidRPr="00762A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 соответствует </w:t>
            </w:r>
            <w:r w:rsidR="00291076">
              <w:rPr>
                <w:sz w:val="22"/>
                <w:szCs w:val="22"/>
              </w:rPr>
              <w:t>требованиям</w:t>
            </w:r>
            <w:r>
              <w:rPr>
                <w:sz w:val="22"/>
                <w:szCs w:val="22"/>
              </w:rPr>
              <w:t xml:space="preserve">, </w:t>
            </w:r>
            <w:r w:rsidRPr="00336F26">
              <w:rPr>
                <w:sz w:val="22"/>
                <w:szCs w:val="22"/>
              </w:rPr>
              <w:t>установленн</w:t>
            </w:r>
            <w:r w:rsidR="00291076">
              <w:rPr>
                <w:sz w:val="22"/>
                <w:szCs w:val="22"/>
              </w:rPr>
              <w:t>ым</w:t>
            </w:r>
            <w:r>
              <w:rPr>
                <w:sz w:val="22"/>
                <w:szCs w:val="22"/>
              </w:rPr>
              <w:t xml:space="preserve"> разделами 1, </w:t>
            </w:r>
            <w:r w:rsidRPr="00527804">
              <w:rPr>
                <w:sz w:val="22"/>
                <w:szCs w:val="22"/>
              </w:rPr>
              <w:t>2</w:t>
            </w:r>
            <w:r w:rsidR="00291076">
              <w:rPr>
                <w:sz w:val="22"/>
                <w:szCs w:val="22"/>
              </w:rPr>
              <w:t>, в том числе</w:t>
            </w:r>
            <w:r w:rsidRPr="00527804">
              <w:rPr>
                <w:sz w:val="22"/>
                <w:szCs w:val="22"/>
              </w:rPr>
              <w:t xml:space="preserve"> </w:t>
            </w:r>
            <w:r w:rsidRPr="0004024D">
              <w:rPr>
                <w:sz w:val="22"/>
                <w:szCs w:val="22"/>
              </w:rPr>
              <w:t>п. 1</w:t>
            </w:r>
            <w:r w:rsidR="00291076" w:rsidRPr="0004024D">
              <w:rPr>
                <w:sz w:val="22"/>
                <w:szCs w:val="22"/>
              </w:rPr>
              <w:t xml:space="preserve"> </w:t>
            </w:r>
            <w:r w:rsidR="00291076">
              <w:rPr>
                <w:sz w:val="22"/>
                <w:szCs w:val="22"/>
              </w:rPr>
              <w:t>раздела 2,</w:t>
            </w:r>
            <w:r w:rsidRPr="00527804">
              <w:rPr>
                <w:sz w:val="22"/>
                <w:szCs w:val="22"/>
              </w:rPr>
              <w:t xml:space="preserve"> части </w:t>
            </w:r>
            <w:r w:rsidRPr="00527804">
              <w:rPr>
                <w:sz w:val="22"/>
                <w:szCs w:val="22"/>
                <w:lang w:val="en-US"/>
              </w:rPr>
              <w:t>III</w:t>
            </w:r>
            <w:r w:rsidRPr="00527804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>
              <w:rPr>
                <w:sz w:val="22"/>
                <w:szCs w:val="22"/>
              </w:rPr>
              <w:t xml:space="preserve"> (не соответствует требованиям государственного стандарта);</w:t>
            </w:r>
          </w:p>
          <w:p w:rsidR="00742182" w:rsidRPr="00762A9D" w:rsidRDefault="00742182" w:rsidP="002910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902B74">
              <w:rPr>
                <w:sz w:val="22"/>
                <w:szCs w:val="22"/>
              </w:rPr>
              <w:t xml:space="preserve">показатель </w:t>
            </w:r>
            <w:r>
              <w:rPr>
                <w:sz w:val="22"/>
                <w:szCs w:val="22"/>
              </w:rPr>
              <w:t>«</w:t>
            </w:r>
            <w:r w:rsidR="00902B74">
              <w:rPr>
                <w:bCs/>
                <w:sz w:val="22"/>
                <w:szCs w:val="22"/>
              </w:rPr>
              <w:t>Фракция</w:t>
            </w:r>
            <w:r w:rsidRPr="002523EE">
              <w:rPr>
                <w:bCs/>
                <w:sz w:val="22"/>
                <w:szCs w:val="22"/>
              </w:rPr>
              <w:t xml:space="preserve"> крупно</w:t>
            </w:r>
            <w:r w:rsidR="00902B74">
              <w:rPr>
                <w:bCs/>
                <w:sz w:val="22"/>
                <w:szCs w:val="22"/>
              </w:rPr>
              <w:t>го</w:t>
            </w:r>
            <w:r w:rsidRPr="002523EE">
              <w:rPr>
                <w:bCs/>
                <w:sz w:val="22"/>
                <w:szCs w:val="22"/>
              </w:rPr>
              <w:t xml:space="preserve"> заполнителя</w:t>
            </w:r>
            <w:r>
              <w:rPr>
                <w:bCs/>
                <w:sz w:val="22"/>
                <w:szCs w:val="22"/>
              </w:rPr>
              <w:t>» товара «</w:t>
            </w:r>
            <w:r w:rsidRPr="000B4C6F">
              <w:rPr>
                <w:sz w:val="22"/>
                <w:szCs w:val="22"/>
              </w:rPr>
              <w:t>Бетонная смесь</w:t>
            </w:r>
            <w:r>
              <w:rPr>
                <w:bCs/>
                <w:sz w:val="22"/>
                <w:szCs w:val="22"/>
              </w:rPr>
              <w:t>» (</w:t>
            </w:r>
            <w:r w:rsidR="0004024D">
              <w:rPr>
                <w:bCs/>
                <w:sz w:val="22"/>
                <w:szCs w:val="22"/>
              </w:rPr>
              <w:t>п. 5</w:t>
            </w:r>
            <w:r w:rsidRPr="0004024D">
              <w:rPr>
                <w:bCs/>
                <w:sz w:val="22"/>
                <w:szCs w:val="22"/>
              </w:rPr>
              <w:t xml:space="preserve"> </w:t>
            </w:r>
            <w:r w:rsidRPr="00527804">
              <w:rPr>
                <w:sz w:val="22"/>
                <w:szCs w:val="22"/>
              </w:rPr>
              <w:t>заявки участника электронного аукциона)</w:t>
            </w:r>
            <w:r>
              <w:rPr>
                <w:sz w:val="22"/>
                <w:szCs w:val="22"/>
              </w:rPr>
              <w:t xml:space="preserve"> не соответствует </w:t>
            </w:r>
            <w:r w:rsidR="00291076">
              <w:rPr>
                <w:sz w:val="22"/>
                <w:szCs w:val="22"/>
              </w:rPr>
              <w:t>требованиям</w:t>
            </w:r>
            <w:r>
              <w:rPr>
                <w:sz w:val="22"/>
                <w:szCs w:val="22"/>
              </w:rPr>
              <w:t xml:space="preserve">, </w:t>
            </w:r>
            <w:r w:rsidRPr="00336F26">
              <w:rPr>
                <w:sz w:val="22"/>
                <w:szCs w:val="22"/>
              </w:rPr>
              <w:t>установленн</w:t>
            </w:r>
            <w:r w:rsidR="00291076">
              <w:rPr>
                <w:sz w:val="22"/>
                <w:szCs w:val="22"/>
              </w:rPr>
              <w:t>ым</w:t>
            </w:r>
            <w:r>
              <w:rPr>
                <w:sz w:val="22"/>
                <w:szCs w:val="22"/>
              </w:rPr>
              <w:t xml:space="preserve"> раздела</w:t>
            </w:r>
            <w:r w:rsidR="00902B74">
              <w:rPr>
                <w:sz w:val="22"/>
                <w:szCs w:val="22"/>
              </w:rPr>
              <w:t xml:space="preserve">ми 1, </w:t>
            </w:r>
            <w:r w:rsidR="00291076">
              <w:rPr>
                <w:sz w:val="22"/>
                <w:szCs w:val="22"/>
              </w:rPr>
              <w:t>2, в том числе</w:t>
            </w:r>
            <w:r w:rsidRPr="00527804">
              <w:rPr>
                <w:sz w:val="22"/>
                <w:szCs w:val="22"/>
              </w:rPr>
              <w:t xml:space="preserve"> </w:t>
            </w:r>
            <w:r w:rsidR="0004024D">
              <w:rPr>
                <w:sz w:val="22"/>
                <w:szCs w:val="22"/>
              </w:rPr>
              <w:t>п. 5</w:t>
            </w:r>
            <w:r w:rsidR="00902B74" w:rsidRPr="0004024D">
              <w:rPr>
                <w:sz w:val="22"/>
                <w:szCs w:val="22"/>
              </w:rPr>
              <w:t xml:space="preserve"> </w:t>
            </w:r>
            <w:r w:rsidR="00291076">
              <w:rPr>
                <w:sz w:val="22"/>
                <w:szCs w:val="22"/>
              </w:rPr>
              <w:t xml:space="preserve">раздела 2, </w:t>
            </w:r>
            <w:r w:rsidRPr="00527804">
              <w:rPr>
                <w:sz w:val="22"/>
                <w:szCs w:val="22"/>
              </w:rPr>
              <w:t xml:space="preserve">части </w:t>
            </w:r>
            <w:r w:rsidRPr="00527804">
              <w:rPr>
                <w:sz w:val="22"/>
                <w:szCs w:val="22"/>
                <w:lang w:val="en-US"/>
              </w:rPr>
              <w:t>III</w:t>
            </w:r>
            <w:r w:rsidRPr="00527804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>
              <w:rPr>
                <w:sz w:val="22"/>
                <w:szCs w:val="22"/>
              </w:rPr>
              <w:t xml:space="preserve"> (противоречит требованиям государственного стандарта к стандартным фракциям крупного заполнителя)</w:t>
            </w:r>
          </w:p>
        </w:tc>
      </w:tr>
      <w:tr w:rsidR="00291076" w:rsidRPr="00527804" w:rsidTr="00902B74">
        <w:trPr>
          <w:trHeight w:val="276"/>
        </w:trPr>
        <w:tc>
          <w:tcPr>
            <w:tcW w:w="567" w:type="dxa"/>
          </w:tcPr>
          <w:p w:rsidR="00291076" w:rsidRPr="00527804" w:rsidRDefault="00291076" w:rsidP="00C93C8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291076" w:rsidRDefault="00291076" w:rsidP="00C93C8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291076" w:rsidRPr="00527804" w:rsidRDefault="00291076" w:rsidP="00C93C8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291076" w:rsidRDefault="00291076" w:rsidP="00F050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Сведения, пред</w:t>
            </w:r>
            <w:r>
              <w:rPr>
                <w:sz w:val="22"/>
                <w:szCs w:val="22"/>
              </w:rPr>
              <w:t>о</w:t>
            </w:r>
            <w:r w:rsidRPr="00527804">
              <w:rPr>
                <w:sz w:val="22"/>
                <w:szCs w:val="22"/>
              </w:rPr>
              <w:t xml:space="preserve">ставленные участником электронного аукциона в первой части заявки на участие в электронном аукционе </w:t>
            </w:r>
            <w:r w:rsidRPr="00260A18">
              <w:rPr>
                <w:sz w:val="22"/>
                <w:szCs w:val="22"/>
              </w:rPr>
              <w:t>не соответствуют требованиям, предусмотренным документацией об электронном аукционе</w:t>
            </w:r>
            <w:r w:rsidRPr="00527804">
              <w:rPr>
                <w:sz w:val="22"/>
                <w:szCs w:val="22"/>
              </w:rPr>
              <w:t xml:space="preserve"> (п. 2 ч</w:t>
            </w:r>
            <w:r>
              <w:rPr>
                <w:sz w:val="22"/>
                <w:szCs w:val="22"/>
              </w:rPr>
              <w:t>.</w:t>
            </w:r>
            <w:r w:rsidRPr="00527804">
              <w:rPr>
                <w:sz w:val="22"/>
                <w:szCs w:val="22"/>
              </w:rPr>
              <w:t xml:space="preserve"> 4 ст</w:t>
            </w:r>
            <w:r>
              <w:rPr>
                <w:sz w:val="22"/>
                <w:szCs w:val="22"/>
              </w:rPr>
              <w:t>.</w:t>
            </w:r>
            <w:r w:rsidRPr="00527804">
              <w:rPr>
                <w:sz w:val="22"/>
                <w:szCs w:val="22"/>
              </w:rPr>
              <w:t xml:space="preserve"> 67 </w:t>
            </w:r>
            <w:r w:rsidRPr="00527804">
              <w:rPr>
                <w:color w:val="000000"/>
                <w:sz w:val="22"/>
                <w:szCs w:val="22"/>
              </w:rPr>
              <w:t>Закона №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527804">
              <w:rPr>
                <w:color w:val="000000"/>
                <w:sz w:val="22"/>
                <w:szCs w:val="22"/>
              </w:rPr>
              <w:t>44-ФЗ</w:t>
            </w:r>
            <w:r w:rsidRPr="00527804">
              <w:rPr>
                <w:sz w:val="22"/>
                <w:szCs w:val="22"/>
              </w:rPr>
              <w:t>):</w:t>
            </w:r>
          </w:p>
          <w:p w:rsidR="00291076" w:rsidRDefault="00291076" w:rsidP="00F050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показатель «Крупность зерен песка» товара «Песок» (п. 1 </w:t>
            </w:r>
            <w:r w:rsidRPr="00762A9D">
              <w:rPr>
                <w:sz w:val="22"/>
                <w:szCs w:val="22"/>
              </w:rPr>
              <w:t>перв</w:t>
            </w:r>
            <w:r>
              <w:rPr>
                <w:sz w:val="22"/>
                <w:szCs w:val="22"/>
              </w:rPr>
              <w:t>ой</w:t>
            </w:r>
            <w:r w:rsidRPr="00762A9D">
              <w:rPr>
                <w:sz w:val="22"/>
                <w:szCs w:val="22"/>
              </w:rPr>
              <w:t xml:space="preserve"> част</w:t>
            </w:r>
            <w:r>
              <w:rPr>
                <w:sz w:val="22"/>
                <w:szCs w:val="22"/>
              </w:rPr>
              <w:t>и</w:t>
            </w:r>
            <w:r w:rsidRPr="00762A9D">
              <w:rPr>
                <w:sz w:val="22"/>
                <w:szCs w:val="22"/>
              </w:rPr>
              <w:t xml:space="preserve"> заявки участника электронного аукциона</w:t>
            </w:r>
            <w:r>
              <w:rPr>
                <w:sz w:val="22"/>
                <w:szCs w:val="22"/>
              </w:rPr>
              <w:t>)</w:t>
            </w:r>
            <w:r w:rsidRPr="00762A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 соответствует требованиям, </w:t>
            </w:r>
            <w:r w:rsidRPr="00336F26">
              <w:rPr>
                <w:sz w:val="22"/>
                <w:szCs w:val="22"/>
              </w:rPr>
              <w:t>установленн</w:t>
            </w:r>
            <w:r>
              <w:rPr>
                <w:sz w:val="22"/>
                <w:szCs w:val="22"/>
              </w:rPr>
              <w:t xml:space="preserve">ым разделами 1, </w:t>
            </w:r>
            <w:r w:rsidRPr="0052780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в том числе</w:t>
            </w:r>
            <w:r w:rsidRPr="005278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</w:t>
            </w:r>
            <w:r w:rsidRPr="005278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раздела 2,</w:t>
            </w:r>
            <w:r w:rsidRPr="00527804">
              <w:rPr>
                <w:sz w:val="22"/>
                <w:szCs w:val="22"/>
              </w:rPr>
              <w:t xml:space="preserve"> части </w:t>
            </w:r>
            <w:r w:rsidRPr="00527804">
              <w:rPr>
                <w:sz w:val="22"/>
                <w:szCs w:val="22"/>
                <w:lang w:val="en-US"/>
              </w:rPr>
              <w:t>III</w:t>
            </w:r>
            <w:r w:rsidRPr="00527804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>
              <w:rPr>
                <w:sz w:val="22"/>
                <w:szCs w:val="22"/>
              </w:rPr>
              <w:t xml:space="preserve"> (не соответствует требованиям государственного стандарта);</w:t>
            </w:r>
          </w:p>
          <w:p w:rsidR="00291076" w:rsidRPr="00762A9D" w:rsidRDefault="00291076" w:rsidP="00F050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показатель «</w:t>
            </w:r>
            <w:r>
              <w:rPr>
                <w:bCs/>
                <w:sz w:val="22"/>
                <w:szCs w:val="22"/>
              </w:rPr>
              <w:t>Фракция</w:t>
            </w:r>
            <w:r w:rsidRPr="002523EE">
              <w:rPr>
                <w:bCs/>
                <w:sz w:val="22"/>
                <w:szCs w:val="22"/>
              </w:rPr>
              <w:t xml:space="preserve"> крупно</w:t>
            </w:r>
            <w:r>
              <w:rPr>
                <w:bCs/>
                <w:sz w:val="22"/>
                <w:szCs w:val="22"/>
              </w:rPr>
              <w:t>го</w:t>
            </w:r>
            <w:r w:rsidRPr="002523EE">
              <w:rPr>
                <w:bCs/>
                <w:sz w:val="22"/>
                <w:szCs w:val="22"/>
              </w:rPr>
              <w:t xml:space="preserve"> заполнителя</w:t>
            </w:r>
            <w:r>
              <w:rPr>
                <w:bCs/>
                <w:sz w:val="22"/>
                <w:szCs w:val="22"/>
              </w:rPr>
              <w:t>» товара «</w:t>
            </w:r>
            <w:r w:rsidRPr="000B4C6F">
              <w:rPr>
                <w:sz w:val="22"/>
                <w:szCs w:val="22"/>
              </w:rPr>
              <w:t>Бетонная смесь</w:t>
            </w:r>
            <w:r w:rsidR="0004024D">
              <w:rPr>
                <w:bCs/>
                <w:sz w:val="22"/>
                <w:szCs w:val="22"/>
              </w:rPr>
              <w:t>» (п. 5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27804">
              <w:rPr>
                <w:sz w:val="22"/>
                <w:szCs w:val="22"/>
              </w:rPr>
              <w:t>заявки участника электронного аукциона)</w:t>
            </w:r>
            <w:r>
              <w:rPr>
                <w:sz w:val="22"/>
                <w:szCs w:val="22"/>
              </w:rPr>
              <w:t xml:space="preserve"> не соответствует требованиям, </w:t>
            </w:r>
            <w:r w:rsidRPr="00336F26">
              <w:rPr>
                <w:sz w:val="22"/>
                <w:szCs w:val="22"/>
              </w:rPr>
              <w:t>установленн</w:t>
            </w:r>
            <w:r>
              <w:rPr>
                <w:sz w:val="22"/>
                <w:szCs w:val="22"/>
              </w:rPr>
              <w:t>ым разделами 1, 2, в том числе</w:t>
            </w:r>
            <w:r w:rsidRPr="005278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</w:t>
            </w:r>
            <w:r w:rsidRPr="00527804">
              <w:rPr>
                <w:sz w:val="22"/>
                <w:szCs w:val="22"/>
              </w:rPr>
              <w:t xml:space="preserve"> </w:t>
            </w:r>
            <w:r w:rsidR="0004024D">
              <w:rPr>
                <w:sz w:val="22"/>
                <w:szCs w:val="22"/>
              </w:rPr>
              <w:t>5</w:t>
            </w:r>
            <w:r w:rsidRPr="005278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раздела 2, </w:t>
            </w:r>
            <w:r w:rsidRPr="00527804">
              <w:rPr>
                <w:sz w:val="22"/>
                <w:szCs w:val="22"/>
              </w:rPr>
              <w:t xml:space="preserve">части </w:t>
            </w:r>
            <w:r w:rsidRPr="00527804">
              <w:rPr>
                <w:sz w:val="22"/>
                <w:szCs w:val="22"/>
                <w:lang w:val="en-US"/>
              </w:rPr>
              <w:t>III</w:t>
            </w:r>
            <w:r w:rsidRPr="00527804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>
              <w:rPr>
                <w:sz w:val="22"/>
                <w:szCs w:val="22"/>
              </w:rPr>
              <w:t xml:space="preserve"> (противоречит требованиям государственного стандарта к стандартным фракциям крупного заполнителя)</w:t>
            </w:r>
          </w:p>
        </w:tc>
      </w:tr>
    </w:tbl>
    <w:p w:rsidR="001A5B19" w:rsidRPr="00A564FA" w:rsidRDefault="0093658D" w:rsidP="00562247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B3658C" w:rsidRPr="00A564FA">
        <w:rPr>
          <w:sz w:val="24"/>
          <w:szCs w:val="24"/>
        </w:rPr>
        <w:t xml:space="preserve"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</w:t>
      </w:r>
      <w:r w:rsidR="00B3658C" w:rsidRPr="00A564FA">
        <w:rPr>
          <w:sz w:val="24"/>
          <w:szCs w:val="24"/>
        </w:rPr>
        <w:lastRenderedPageBreak/>
        <w:t>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B3658C" w:rsidRPr="00394CA2" w:rsidTr="00E33F81">
        <w:trPr>
          <w:trHeight w:val="912"/>
        </w:trPr>
        <w:tc>
          <w:tcPr>
            <w:tcW w:w="56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№</w:t>
            </w:r>
          </w:p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394CA2">
              <w:rPr>
                <w:sz w:val="22"/>
                <w:szCs w:val="22"/>
              </w:rPr>
              <w:t>п</w:t>
            </w:r>
            <w:proofErr w:type="gramEnd"/>
            <w:r w:rsidRPr="00394C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0B4C6F" w:rsidRPr="00394CA2" w:rsidTr="003A72D1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0B4C6F" w:rsidRPr="00394CA2" w:rsidRDefault="000B4C6F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B4C6F" w:rsidRPr="00394CA2" w:rsidRDefault="000B4C6F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B4C6F" w:rsidRDefault="000B4C6F" w:rsidP="001D372E">
            <w:pPr>
              <w:jc w:val="center"/>
            </w:pPr>
            <w:r w:rsidRPr="00E77557">
              <w:rPr>
                <w:sz w:val="24"/>
                <w:szCs w:val="24"/>
              </w:rPr>
              <w:t>–</w:t>
            </w:r>
          </w:p>
        </w:tc>
        <w:tc>
          <w:tcPr>
            <w:tcW w:w="3544" w:type="dxa"/>
            <w:shd w:val="clear" w:color="auto" w:fill="auto"/>
          </w:tcPr>
          <w:p w:rsidR="000B4C6F" w:rsidRPr="00394CA2" w:rsidRDefault="000B4C6F" w:rsidP="00B667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0B4C6F" w:rsidRPr="00394CA2" w:rsidRDefault="000B4C6F" w:rsidP="00B667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0B4C6F" w:rsidRDefault="000B4C6F" w:rsidP="00B667A2">
            <w:pPr>
              <w:ind w:left="714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  <w:p w:rsidR="0004024D" w:rsidRDefault="0004024D" w:rsidP="00B667A2">
            <w:pPr>
              <w:ind w:left="714"/>
            </w:pPr>
            <w:r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</w:tr>
      <w:tr w:rsidR="000B4C6F" w:rsidRPr="00394CA2" w:rsidTr="003A72D1">
        <w:trPr>
          <w:trHeight w:val="461"/>
        </w:trPr>
        <w:tc>
          <w:tcPr>
            <w:tcW w:w="567" w:type="dxa"/>
            <w:shd w:val="clear" w:color="auto" w:fill="auto"/>
            <w:vAlign w:val="center"/>
          </w:tcPr>
          <w:p w:rsidR="000B4C6F" w:rsidRPr="00394CA2" w:rsidRDefault="000B4C6F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B4C6F" w:rsidRPr="00394CA2" w:rsidRDefault="000B4C6F" w:rsidP="00394CA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B4C6F" w:rsidRDefault="000B4C6F" w:rsidP="001D372E">
            <w:pPr>
              <w:tabs>
                <w:tab w:val="left" w:pos="1707"/>
              </w:tabs>
              <w:jc w:val="center"/>
            </w:pPr>
            <w:r w:rsidRPr="006753C9">
              <w:rPr>
                <w:sz w:val="24"/>
                <w:szCs w:val="24"/>
              </w:rPr>
              <w:t>–</w:t>
            </w:r>
          </w:p>
        </w:tc>
        <w:tc>
          <w:tcPr>
            <w:tcW w:w="3544" w:type="dxa"/>
            <w:shd w:val="clear" w:color="auto" w:fill="auto"/>
          </w:tcPr>
          <w:p w:rsidR="000B4C6F" w:rsidRPr="00394CA2" w:rsidRDefault="000B4C6F" w:rsidP="00B667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0B4C6F" w:rsidRPr="00394CA2" w:rsidRDefault="000B4C6F" w:rsidP="00B667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0B4C6F" w:rsidRDefault="000B4C6F" w:rsidP="00B667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  <w:p w:rsidR="0004024D" w:rsidRPr="00394CA2" w:rsidRDefault="0004024D" w:rsidP="00B667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</w:tr>
      <w:tr w:rsidR="000B4C6F" w:rsidRPr="00394CA2" w:rsidTr="00E33F81">
        <w:tc>
          <w:tcPr>
            <w:tcW w:w="567" w:type="dxa"/>
            <w:shd w:val="clear" w:color="auto" w:fill="auto"/>
            <w:vAlign w:val="center"/>
          </w:tcPr>
          <w:p w:rsidR="000B4C6F" w:rsidRPr="00394CA2" w:rsidRDefault="000B4C6F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B4C6F" w:rsidRPr="00394CA2" w:rsidRDefault="000B4C6F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0B4C6F" w:rsidRPr="00394CA2" w:rsidRDefault="000B4C6F" w:rsidP="00394C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0B4C6F" w:rsidRPr="00394CA2" w:rsidRDefault="000B4C6F" w:rsidP="00394C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0B4C6F" w:rsidRDefault="000B4C6F" w:rsidP="00394C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  <w:p w:rsidR="0004024D" w:rsidRPr="00394CA2" w:rsidRDefault="0004024D" w:rsidP="00394C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0B4C6F" w:rsidRPr="00394CA2" w:rsidRDefault="000B4C6F" w:rsidP="007863D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77557">
              <w:rPr>
                <w:sz w:val="24"/>
                <w:szCs w:val="24"/>
              </w:rPr>
              <w:t>–</w:t>
            </w:r>
          </w:p>
        </w:tc>
      </w:tr>
      <w:tr w:rsidR="000B4C6F" w:rsidRPr="00394CA2" w:rsidTr="00E33F81">
        <w:tc>
          <w:tcPr>
            <w:tcW w:w="567" w:type="dxa"/>
            <w:shd w:val="clear" w:color="auto" w:fill="auto"/>
            <w:vAlign w:val="center"/>
          </w:tcPr>
          <w:p w:rsidR="000B4C6F" w:rsidRPr="00394CA2" w:rsidRDefault="000B4C6F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B4C6F" w:rsidRPr="00394CA2" w:rsidRDefault="000B4C6F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B4C6F" w:rsidRPr="00394CA2" w:rsidRDefault="000B4C6F" w:rsidP="00C0146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0B4C6F" w:rsidRPr="00394CA2" w:rsidRDefault="000B4C6F" w:rsidP="00C0146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0B4C6F" w:rsidRDefault="000B4C6F" w:rsidP="00C0146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  <w:p w:rsidR="0004024D" w:rsidRPr="00394CA2" w:rsidRDefault="0004024D" w:rsidP="00C0146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0B4C6F" w:rsidRPr="00394CA2" w:rsidRDefault="000B4C6F" w:rsidP="007863D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77557">
              <w:rPr>
                <w:sz w:val="24"/>
                <w:szCs w:val="24"/>
              </w:rPr>
              <w:t>–</w:t>
            </w:r>
          </w:p>
        </w:tc>
      </w:tr>
    </w:tbl>
    <w:p w:rsidR="00562247" w:rsidRDefault="00562247" w:rsidP="008B297F">
      <w:pPr>
        <w:jc w:val="both"/>
        <w:rPr>
          <w:sz w:val="24"/>
          <w:szCs w:val="24"/>
        </w:rPr>
      </w:pPr>
    </w:p>
    <w:p w:rsidR="006C24EC" w:rsidRPr="008B297F" w:rsidRDefault="00E76E01" w:rsidP="008B297F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1</w:t>
      </w:r>
      <w:r w:rsidR="002D1058">
        <w:rPr>
          <w:sz w:val="24"/>
          <w:szCs w:val="24"/>
        </w:rPr>
        <w:t>0</w:t>
      </w:r>
      <w:r w:rsidR="00B3658C" w:rsidRPr="00A564FA">
        <w:rPr>
          <w:sz w:val="24"/>
          <w:szCs w:val="24"/>
        </w:rPr>
        <w:t xml:space="preserve">. </w:t>
      </w:r>
      <w:r w:rsidR="006C24EC"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="006C24EC" w:rsidRPr="008B297F">
        <w:rPr>
          <w:sz w:val="24"/>
          <w:szCs w:val="24"/>
        </w:rPr>
        <w:t>(</w:t>
      </w:r>
      <w:hyperlink r:id="rId10" w:history="1">
        <w:r w:rsidR="006C24EC" w:rsidRPr="008B297F">
          <w:rPr>
            <w:sz w:val="24"/>
            <w:szCs w:val="24"/>
          </w:rPr>
          <w:t>www.rts-tender.ru</w:t>
        </w:r>
      </w:hyperlink>
      <w:r w:rsidR="006C24EC" w:rsidRPr="008B297F">
        <w:rPr>
          <w:sz w:val="24"/>
          <w:szCs w:val="24"/>
        </w:rPr>
        <w:t>) и размещению в единой информационной системе (</w:t>
      </w:r>
      <w:hyperlink r:id="rId11" w:history="1">
        <w:r w:rsidR="006C24EC" w:rsidRPr="008B297F">
          <w:rPr>
            <w:sz w:val="24"/>
            <w:szCs w:val="24"/>
            <w:lang w:val="x-none" w:eastAsia="x-none"/>
          </w:rPr>
          <w:t>www.zakupki.gov.ru</w:t>
        </w:r>
      </w:hyperlink>
      <w:r w:rsidR="006C24EC" w:rsidRPr="008B297F">
        <w:rPr>
          <w:sz w:val="24"/>
          <w:szCs w:val="24"/>
          <w:lang w:eastAsia="x-none"/>
        </w:rPr>
        <w:t>).</w:t>
      </w:r>
    </w:p>
    <w:p w:rsidR="001A5B19" w:rsidRPr="00E33F81" w:rsidRDefault="001A5B19" w:rsidP="008B297F">
      <w:pPr>
        <w:jc w:val="both"/>
        <w:rPr>
          <w:sz w:val="12"/>
          <w:szCs w:val="12"/>
        </w:rPr>
      </w:pPr>
    </w:p>
    <w:p w:rsidR="009F3E71" w:rsidRPr="00A564FA" w:rsidRDefault="000B4C6F" w:rsidP="008B297F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 xml:space="preserve">Подписи </w:t>
      </w:r>
      <w:r>
        <w:rPr>
          <w:sz w:val="24"/>
          <w:szCs w:val="24"/>
        </w:rPr>
        <w:t>ч</w:t>
      </w:r>
      <w:r w:rsidR="009F3E71" w:rsidRPr="00A564FA">
        <w:rPr>
          <w:sz w:val="24"/>
          <w:szCs w:val="24"/>
        </w:rPr>
        <w:t>лен</w:t>
      </w:r>
      <w:r>
        <w:rPr>
          <w:sz w:val="24"/>
          <w:szCs w:val="24"/>
        </w:rPr>
        <w:t>ов</w:t>
      </w:r>
      <w:r w:rsidR="009F3E71" w:rsidRPr="00A564FA">
        <w:rPr>
          <w:sz w:val="24"/>
          <w:szCs w:val="24"/>
        </w:rPr>
        <w:t xml:space="preserve"> аукционной комиссии: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97"/>
        <w:gridCol w:w="4590"/>
      </w:tblGrid>
      <w:tr w:rsidR="009F3E71" w:rsidRPr="00A564FA" w:rsidTr="009600E5">
        <w:trPr>
          <w:trHeight w:val="74"/>
        </w:trPr>
        <w:tc>
          <w:tcPr>
            <w:tcW w:w="5297" w:type="dxa"/>
            <w:shd w:val="clear" w:color="auto" w:fill="auto"/>
          </w:tcPr>
          <w:p w:rsidR="009F3E71" w:rsidRPr="00A564FA" w:rsidRDefault="009F3E71" w:rsidP="008B297F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</w:t>
            </w:r>
            <w:r w:rsidRPr="00A564FA">
              <w:rPr>
                <w:sz w:val="24"/>
                <w:szCs w:val="24"/>
                <w:lang w:val="en-US"/>
              </w:rPr>
              <w:t>_</w:t>
            </w:r>
            <w:r w:rsidRPr="00A564FA">
              <w:rPr>
                <w:sz w:val="24"/>
                <w:szCs w:val="24"/>
              </w:rPr>
              <w:t>______________/Н.Б. Абрамова/</w:t>
            </w: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D5298" w:rsidRPr="00A564FA" w:rsidTr="009600E5">
        <w:trPr>
          <w:trHeight w:val="74"/>
        </w:trPr>
        <w:tc>
          <w:tcPr>
            <w:tcW w:w="5297" w:type="dxa"/>
            <w:shd w:val="clear" w:color="auto" w:fill="auto"/>
          </w:tcPr>
          <w:p w:rsidR="007D5298" w:rsidRPr="00A564FA" w:rsidRDefault="007D5298" w:rsidP="008B297F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831B61" w:rsidRPr="00A564FA" w:rsidRDefault="00831B61" w:rsidP="00831B61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________________/Е.В. Сергеева/ </w:t>
            </w:r>
          </w:p>
          <w:p w:rsidR="007D5298" w:rsidRPr="00A564FA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A564FA" w:rsidTr="009600E5">
        <w:trPr>
          <w:trHeight w:val="561"/>
        </w:trPr>
        <w:tc>
          <w:tcPr>
            <w:tcW w:w="5297" w:type="dxa"/>
            <w:shd w:val="clear" w:color="auto" w:fill="auto"/>
          </w:tcPr>
          <w:p w:rsidR="009F3E71" w:rsidRPr="00A564FA" w:rsidRDefault="009F3E71" w:rsidP="008B297F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shd w:val="clear" w:color="auto" w:fill="auto"/>
          </w:tcPr>
          <w:p w:rsidR="009F3E71" w:rsidRDefault="00F84C0E" w:rsidP="00831B61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8B297F">
              <w:rPr>
                <w:color w:val="000000"/>
                <w:sz w:val="24"/>
                <w:szCs w:val="24"/>
              </w:rPr>
              <w:t>И.В. Иванкина</w:t>
            </w:r>
            <w:r w:rsidR="008B297F" w:rsidRPr="00A564FA">
              <w:rPr>
                <w:color w:val="000000"/>
                <w:sz w:val="24"/>
                <w:szCs w:val="24"/>
              </w:rPr>
              <w:t xml:space="preserve"> </w:t>
            </w:r>
            <w:r w:rsidR="00C9349E" w:rsidRPr="00A564FA">
              <w:rPr>
                <w:sz w:val="24"/>
                <w:szCs w:val="24"/>
              </w:rPr>
              <w:t>/</w:t>
            </w:r>
          </w:p>
          <w:p w:rsidR="0004024D" w:rsidRPr="00A564FA" w:rsidRDefault="0004024D" w:rsidP="00831B61">
            <w:pPr>
              <w:jc w:val="both"/>
              <w:rPr>
                <w:sz w:val="24"/>
                <w:szCs w:val="24"/>
              </w:rPr>
            </w:pPr>
          </w:p>
        </w:tc>
      </w:tr>
      <w:tr w:rsidR="0004024D" w:rsidRPr="00A564FA" w:rsidTr="009600E5">
        <w:trPr>
          <w:trHeight w:val="561"/>
        </w:trPr>
        <w:tc>
          <w:tcPr>
            <w:tcW w:w="5297" w:type="dxa"/>
            <w:shd w:val="clear" w:color="auto" w:fill="auto"/>
          </w:tcPr>
          <w:p w:rsidR="0004024D" w:rsidRPr="00A564FA" w:rsidRDefault="0004024D" w:rsidP="008B297F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04024D" w:rsidRPr="00A564FA" w:rsidRDefault="0004024D" w:rsidP="00831B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________________/Н.М. </w:t>
            </w:r>
            <w:proofErr w:type="spellStart"/>
            <w:r>
              <w:rPr>
                <w:sz w:val="24"/>
                <w:szCs w:val="24"/>
              </w:rPr>
              <w:t>Сельцова</w:t>
            </w:r>
            <w:proofErr w:type="spellEnd"/>
            <w:r>
              <w:rPr>
                <w:sz w:val="24"/>
                <w:szCs w:val="24"/>
              </w:rPr>
              <w:t>/</w:t>
            </w:r>
          </w:p>
        </w:tc>
      </w:tr>
      <w:tr w:rsidR="00BA24DD" w:rsidRPr="00A564FA" w:rsidTr="009600E5">
        <w:trPr>
          <w:trHeight w:val="70"/>
        </w:trPr>
        <w:tc>
          <w:tcPr>
            <w:tcW w:w="5297" w:type="dxa"/>
            <w:shd w:val="clear" w:color="auto" w:fill="auto"/>
          </w:tcPr>
          <w:p w:rsidR="00BA24DD" w:rsidRPr="00A564FA" w:rsidRDefault="00BA24DD" w:rsidP="009600E5">
            <w:pPr>
              <w:ind w:left="-108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590" w:type="dxa"/>
            <w:shd w:val="clear" w:color="auto" w:fill="auto"/>
          </w:tcPr>
          <w:p w:rsidR="00BA24DD" w:rsidRPr="00A564FA" w:rsidRDefault="00BA24DD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 xml:space="preserve">_________/               </w:t>
            </w:r>
            <w:r w:rsidRPr="00A564FA">
              <w:rPr>
                <w:sz w:val="24"/>
                <w:szCs w:val="24"/>
              </w:rPr>
              <w:t xml:space="preserve">              /</w:t>
            </w:r>
          </w:p>
        </w:tc>
      </w:tr>
    </w:tbl>
    <w:p w:rsidR="00837F71" w:rsidRPr="000B4C6F" w:rsidRDefault="00837F71" w:rsidP="009F3E71">
      <w:pPr>
        <w:rPr>
          <w:sz w:val="2"/>
          <w:szCs w:val="2"/>
        </w:rPr>
      </w:pPr>
    </w:p>
    <w:sectPr w:rsidR="00837F71" w:rsidRPr="000B4C6F" w:rsidSect="00B53FB2">
      <w:footerReference w:type="default" r:id="rId12"/>
      <w:pgSz w:w="11906" w:h="16838" w:code="9"/>
      <w:pgMar w:top="851" w:right="85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90F" w:rsidRDefault="0022790F" w:rsidP="00B53FB2">
      <w:r>
        <w:separator/>
      </w:r>
    </w:p>
  </w:endnote>
  <w:endnote w:type="continuationSeparator" w:id="0">
    <w:p w:rsidR="0022790F" w:rsidRDefault="0022790F" w:rsidP="00B5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43257"/>
      <w:docPartObj>
        <w:docPartGallery w:val="Page Numbers (Bottom of Page)"/>
        <w:docPartUnique/>
      </w:docPartObj>
    </w:sdtPr>
    <w:sdtEndPr/>
    <w:sdtContent>
      <w:p w:rsidR="00B53FB2" w:rsidRDefault="00B53FB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1B2">
          <w:rPr>
            <w:noProof/>
          </w:rPr>
          <w:t>3</w:t>
        </w:r>
        <w:r>
          <w:fldChar w:fldCharType="end"/>
        </w:r>
      </w:p>
    </w:sdtContent>
  </w:sdt>
  <w:p w:rsidR="00B53FB2" w:rsidRDefault="00B53FB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90F" w:rsidRDefault="0022790F" w:rsidP="00B53FB2">
      <w:r>
        <w:separator/>
      </w:r>
    </w:p>
  </w:footnote>
  <w:footnote w:type="continuationSeparator" w:id="0">
    <w:p w:rsidR="0022790F" w:rsidRDefault="0022790F" w:rsidP="00B53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97D"/>
    <w:rsid w:val="0004024D"/>
    <w:rsid w:val="00065BA4"/>
    <w:rsid w:val="000817C3"/>
    <w:rsid w:val="000819AA"/>
    <w:rsid w:val="00082C89"/>
    <w:rsid w:val="00087F68"/>
    <w:rsid w:val="00093CD2"/>
    <w:rsid w:val="000B1A6D"/>
    <w:rsid w:val="000B4C6F"/>
    <w:rsid w:val="000C0C7A"/>
    <w:rsid w:val="000C1A64"/>
    <w:rsid w:val="000E30E9"/>
    <w:rsid w:val="000F1976"/>
    <w:rsid w:val="00126638"/>
    <w:rsid w:val="00136E84"/>
    <w:rsid w:val="00143D29"/>
    <w:rsid w:val="00180A01"/>
    <w:rsid w:val="00195F05"/>
    <w:rsid w:val="001A5B19"/>
    <w:rsid w:val="001D21A4"/>
    <w:rsid w:val="001D4785"/>
    <w:rsid w:val="001E0FB1"/>
    <w:rsid w:val="001F17BC"/>
    <w:rsid w:val="001F6983"/>
    <w:rsid w:val="00224549"/>
    <w:rsid w:val="00226AAA"/>
    <w:rsid w:val="0022790F"/>
    <w:rsid w:val="002349FD"/>
    <w:rsid w:val="00234E8A"/>
    <w:rsid w:val="0025669E"/>
    <w:rsid w:val="00260A18"/>
    <w:rsid w:val="00291076"/>
    <w:rsid w:val="002B2372"/>
    <w:rsid w:val="002C0736"/>
    <w:rsid w:val="002C7B54"/>
    <w:rsid w:val="002D1058"/>
    <w:rsid w:val="00313D44"/>
    <w:rsid w:val="00315268"/>
    <w:rsid w:val="00323757"/>
    <w:rsid w:val="00334230"/>
    <w:rsid w:val="00336F26"/>
    <w:rsid w:val="003646CB"/>
    <w:rsid w:val="003800DA"/>
    <w:rsid w:val="00394CA2"/>
    <w:rsid w:val="003D4696"/>
    <w:rsid w:val="003E64BA"/>
    <w:rsid w:val="003F1B38"/>
    <w:rsid w:val="00401692"/>
    <w:rsid w:val="00412BAC"/>
    <w:rsid w:val="004162A2"/>
    <w:rsid w:val="00417BF6"/>
    <w:rsid w:val="00454BEA"/>
    <w:rsid w:val="004649B9"/>
    <w:rsid w:val="00477B02"/>
    <w:rsid w:val="004A0CD9"/>
    <w:rsid w:val="004A6A05"/>
    <w:rsid w:val="004E67BB"/>
    <w:rsid w:val="005025F8"/>
    <w:rsid w:val="00527804"/>
    <w:rsid w:val="00533772"/>
    <w:rsid w:val="00562247"/>
    <w:rsid w:val="00586693"/>
    <w:rsid w:val="00593611"/>
    <w:rsid w:val="005C3DBE"/>
    <w:rsid w:val="00637A36"/>
    <w:rsid w:val="0064357E"/>
    <w:rsid w:val="00681F4F"/>
    <w:rsid w:val="006B20E4"/>
    <w:rsid w:val="006B28EA"/>
    <w:rsid w:val="006B517B"/>
    <w:rsid w:val="006C24EC"/>
    <w:rsid w:val="006D0BE7"/>
    <w:rsid w:val="006F24D2"/>
    <w:rsid w:val="00720BE5"/>
    <w:rsid w:val="00723A1B"/>
    <w:rsid w:val="00735C52"/>
    <w:rsid w:val="00742182"/>
    <w:rsid w:val="00762A9D"/>
    <w:rsid w:val="007863D0"/>
    <w:rsid w:val="0078796A"/>
    <w:rsid w:val="007907CA"/>
    <w:rsid w:val="00790CB9"/>
    <w:rsid w:val="007B0EDD"/>
    <w:rsid w:val="007D5298"/>
    <w:rsid w:val="00813715"/>
    <w:rsid w:val="00827712"/>
    <w:rsid w:val="008305B6"/>
    <w:rsid w:val="00831B61"/>
    <w:rsid w:val="00835B22"/>
    <w:rsid w:val="008363D7"/>
    <w:rsid w:val="00837F71"/>
    <w:rsid w:val="008501FE"/>
    <w:rsid w:val="008572CD"/>
    <w:rsid w:val="008631D4"/>
    <w:rsid w:val="008756ED"/>
    <w:rsid w:val="00880552"/>
    <w:rsid w:val="008909A7"/>
    <w:rsid w:val="008A37F6"/>
    <w:rsid w:val="008A67D7"/>
    <w:rsid w:val="008B297F"/>
    <w:rsid w:val="008B4CB2"/>
    <w:rsid w:val="008D6C17"/>
    <w:rsid w:val="00902B74"/>
    <w:rsid w:val="0091675A"/>
    <w:rsid w:val="0093658D"/>
    <w:rsid w:val="009600E5"/>
    <w:rsid w:val="009749B4"/>
    <w:rsid w:val="009818E0"/>
    <w:rsid w:val="00995084"/>
    <w:rsid w:val="009A55FF"/>
    <w:rsid w:val="009C1275"/>
    <w:rsid w:val="009D58F6"/>
    <w:rsid w:val="009F0A54"/>
    <w:rsid w:val="009F3E71"/>
    <w:rsid w:val="00A15C74"/>
    <w:rsid w:val="00A310B4"/>
    <w:rsid w:val="00A449AB"/>
    <w:rsid w:val="00A564FA"/>
    <w:rsid w:val="00A84285"/>
    <w:rsid w:val="00AD4637"/>
    <w:rsid w:val="00AD5D33"/>
    <w:rsid w:val="00AE4669"/>
    <w:rsid w:val="00B25362"/>
    <w:rsid w:val="00B31C38"/>
    <w:rsid w:val="00B3658C"/>
    <w:rsid w:val="00B44810"/>
    <w:rsid w:val="00B51412"/>
    <w:rsid w:val="00B53FB2"/>
    <w:rsid w:val="00B56882"/>
    <w:rsid w:val="00B63E4C"/>
    <w:rsid w:val="00B74037"/>
    <w:rsid w:val="00B9323D"/>
    <w:rsid w:val="00B96239"/>
    <w:rsid w:val="00BA24DD"/>
    <w:rsid w:val="00BB5962"/>
    <w:rsid w:val="00BD6B31"/>
    <w:rsid w:val="00BE7E21"/>
    <w:rsid w:val="00C161B2"/>
    <w:rsid w:val="00C32132"/>
    <w:rsid w:val="00C35A17"/>
    <w:rsid w:val="00C36FB9"/>
    <w:rsid w:val="00C508EA"/>
    <w:rsid w:val="00C57C7A"/>
    <w:rsid w:val="00C9349E"/>
    <w:rsid w:val="00CB2CEE"/>
    <w:rsid w:val="00CB6C9D"/>
    <w:rsid w:val="00CF2876"/>
    <w:rsid w:val="00D00825"/>
    <w:rsid w:val="00DB7A21"/>
    <w:rsid w:val="00DF2CB2"/>
    <w:rsid w:val="00E06E24"/>
    <w:rsid w:val="00E3316D"/>
    <w:rsid w:val="00E333EC"/>
    <w:rsid w:val="00E33F81"/>
    <w:rsid w:val="00E7184B"/>
    <w:rsid w:val="00E72453"/>
    <w:rsid w:val="00E76E01"/>
    <w:rsid w:val="00EC1280"/>
    <w:rsid w:val="00EF5C4E"/>
    <w:rsid w:val="00EF6F13"/>
    <w:rsid w:val="00F45D11"/>
    <w:rsid w:val="00F57D01"/>
    <w:rsid w:val="00F612E1"/>
    <w:rsid w:val="00F654BF"/>
    <w:rsid w:val="00F82B6E"/>
    <w:rsid w:val="00F84C0E"/>
    <w:rsid w:val="00FA58ED"/>
    <w:rsid w:val="00FB3388"/>
    <w:rsid w:val="00FC242F"/>
    <w:rsid w:val="00FC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23C60-36F7-4D47-8922-4905B63C6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4</cp:revision>
  <cp:lastPrinted>2014-06-16T12:21:00Z</cp:lastPrinted>
  <dcterms:created xsi:type="dcterms:W3CDTF">2014-06-16T11:59:00Z</dcterms:created>
  <dcterms:modified xsi:type="dcterms:W3CDTF">2014-06-16T12:27:00Z</dcterms:modified>
</cp:coreProperties>
</file>