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</w:t>
      </w:r>
      <w:r w:rsidR="0098268B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электронном аукционе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2E78" w:rsidRDefault="0047779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18078C">
        <w:rPr>
          <w:rFonts w:ascii="Times New Roman" w:hAnsi="Times New Roman" w:cs="Times New Roman"/>
          <w:b/>
          <w:sz w:val="24"/>
          <w:szCs w:val="24"/>
        </w:rPr>
        <w:t>735</w:t>
      </w:r>
    </w:p>
    <w:p w:rsidR="00861751" w:rsidRPr="00A37C47" w:rsidRDefault="0086175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8CC" w:rsidRDefault="002E2E78" w:rsidP="00F01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B76F22">
        <w:rPr>
          <w:rFonts w:ascii="Times New Roman" w:hAnsi="Times New Roman" w:cs="Times New Roman"/>
          <w:sz w:val="24"/>
          <w:szCs w:val="24"/>
        </w:rPr>
        <w:t>1</w:t>
      </w:r>
      <w:r w:rsidR="0018078C">
        <w:rPr>
          <w:rFonts w:ascii="Times New Roman" w:hAnsi="Times New Roman" w:cs="Times New Roman"/>
          <w:sz w:val="24"/>
          <w:szCs w:val="24"/>
        </w:rPr>
        <w:t>5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F018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.2014</w:t>
      </w:r>
    </w:p>
    <w:p w:rsidR="00DD28CC" w:rsidRPr="0018078C" w:rsidRDefault="002E2E78" w:rsidP="00DD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76F22">
        <w:rPr>
          <w:rFonts w:ascii="Times New Roman" w:hAnsi="Times New Roman" w:cs="Times New Roman"/>
          <w:bCs/>
          <w:sz w:val="24"/>
          <w:szCs w:val="24"/>
        </w:rPr>
        <w:t>1. Заказчик:</w:t>
      </w:r>
      <w:r w:rsidR="0018078C">
        <w:rPr>
          <w:rFonts w:ascii="Times New Roman" w:hAnsi="Times New Roman" w:cs="Times New Roman"/>
          <w:sz w:val="24"/>
          <w:szCs w:val="24"/>
        </w:rPr>
        <w:t xml:space="preserve"> </w:t>
      </w:r>
      <w:r w:rsidR="0018078C" w:rsidRPr="0018078C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средняя общеобразовательная школа № 19</w:t>
      </w:r>
      <w:r w:rsidR="0018078C">
        <w:rPr>
          <w:rFonts w:ascii="Times New Roman" w:hAnsi="Times New Roman" w:cs="Times New Roman"/>
          <w:sz w:val="24"/>
          <w:szCs w:val="24"/>
        </w:rPr>
        <w:t>.</w:t>
      </w:r>
    </w:p>
    <w:p w:rsidR="0018078C" w:rsidRDefault="0018078C" w:rsidP="00D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751" w:rsidRPr="00861751" w:rsidRDefault="00861751" w:rsidP="00180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единственной заявки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                                            </w:t>
      </w:r>
      <w:r w:rsidR="00F018C5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</w:t>
      </w:r>
      <w:r w:rsidR="0018078C">
        <w:rPr>
          <w:rFonts w:ascii="Times New Roman" w:eastAsia="Times New Roman" w:hAnsi="Times New Roman" w:cs="Times New Roman"/>
          <w:sz w:val="24"/>
          <w:szCs w:val="24"/>
          <w:lang w:eastAsia="ru-RU"/>
        </w:rPr>
        <w:t>735</w:t>
      </w:r>
      <w:r w:rsidR="00F0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аукционной комиссией по осуществлен</w:t>
      </w:r>
      <w:r w:rsidR="0015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закупок </w:t>
      </w:r>
      <w:r w:rsidR="00B76F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807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53B0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018C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153000, РФ, Ивановская обл.,  г. Иваново, пл. Революции, 6, к. 220.</w:t>
      </w:r>
    </w:p>
    <w:p w:rsidR="00B76F22" w:rsidRDefault="00B76F22" w:rsidP="0018078C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751" w:rsidRPr="0018078C" w:rsidRDefault="00861751" w:rsidP="0018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</w:t>
      </w:r>
      <w:r w:rsidR="002E2E78" w:rsidRPr="0018078C">
        <w:rPr>
          <w:rFonts w:ascii="Times New Roman" w:hAnsi="Times New Roman" w:cs="Times New Roman"/>
          <w:bCs/>
          <w:sz w:val="24"/>
          <w:szCs w:val="24"/>
        </w:rPr>
        <w:t>:</w:t>
      </w:r>
      <w:r w:rsidR="00153B0A" w:rsidRPr="001807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078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153B0A" w:rsidRPr="0018078C">
        <w:rPr>
          <w:rFonts w:ascii="Times New Roman" w:hAnsi="Times New Roman" w:cs="Times New Roman"/>
          <w:sz w:val="24"/>
          <w:szCs w:val="24"/>
          <w:lang w:eastAsia="zh-CN" w:bidi="hi-IN"/>
        </w:rPr>
        <w:t>«</w:t>
      </w:r>
      <w:r w:rsidR="0018078C" w:rsidRPr="0018078C">
        <w:rPr>
          <w:rFonts w:ascii="Times New Roman" w:hAnsi="Times New Roman" w:cs="Times New Roman"/>
          <w:sz w:val="24"/>
          <w:szCs w:val="24"/>
        </w:rPr>
        <w:t>Устройство пандуса при входной группе и капитальный ремонт санузла 1-ого эт</w:t>
      </w:r>
      <w:r w:rsidR="0018078C" w:rsidRPr="0018078C">
        <w:rPr>
          <w:rFonts w:ascii="Times New Roman" w:hAnsi="Times New Roman" w:cs="Times New Roman"/>
          <w:sz w:val="24"/>
          <w:szCs w:val="24"/>
        </w:rPr>
        <w:t>а</w:t>
      </w:r>
      <w:r w:rsidR="0018078C" w:rsidRPr="0018078C">
        <w:rPr>
          <w:rFonts w:ascii="Times New Roman" w:hAnsi="Times New Roman" w:cs="Times New Roman"/>
          <w:sz w:val="24"/>
          <w:szCs w:val="24"/>
        </w:rPr>
        <w:t>жа в школе № 19, располо</w:t>
      </w:r>
      <w:r w:rsidR="0018078C">
        <w:rPr>
          <w:rFonts w:ascii="Times New Roman" w:hAnsi="Times New Roman" w:cs="Times New Roman"/>
          <w:sz w:val="24"/>
          <w:szCs w:val="24"/>
        </w:rPr>
        <w:t>женной по адресу: г. Иваново,</w:t>
      </w:r>
      <w:bookmarkStart w:id="0" w:name="_GoBack"/>
      <w:bookmarkEnd w:id="0"/>
      <w:r w:rsidR="0018078C" w:rsidRPr="0018078C">
        <w:rPr>
          <w:rFonts w:ascii="Times New Roman" w:hAnsi="Times New Roman" w:cs="Times New Roman"/>
          <w:sz w:val="24"/>
          <w:szCs w:val="24"/>
        </w:rPr>
        <w:t xml:space="preserve"> ул. Маршала Василевского, д. 7 (литер А)</w:t>
      </w:r>
      <w:r w:rsidR="00153B0A" w:rsidRPr="0018078C">
        <w:rPr>
          <w:rFonts w:ascii="Times New Roman" w:hAnsi="Times New Roman" w:cs="Times New Roman"/>
          <w:sz w:val="24"/>
          <w:szCs w:val="24"/>
        </w:rPr>
        <w:t>»</w:t>
      </w:r>
      <w:r w:rsidR="00F95289" w:rsidRPr="0018078C">
        <w:rPr>
          <w:rFonts w:ascii="Times New Roman" w:hAnsi="Times New Roman" w:cs="Times New Roman"/>
          <w:sz w:val="24"/>
          <w:szCs w:val="24"/>
        </w:rPr>
        <w:t>.</w:t>
      </w:r>
    </w:p>
    <w:p w:rsidR="00DD28CC" w:rsidRPr="00F018C5" w:rsidRDefault="00DD28CC" w:rsidP="0018078C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Default="00861751" w:rsidP="0018078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52605F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18078C" w:rsidRPr="0018078C">
        <w:rPr>
          <w:rFonts w:ascii="Times New Roman" w:hAnsi="Times New Roman" w:cs="Times New Roman"/>
          <w:sz w:val="24"/>
          <w:szCs w:val="24"/>
        </w:rPr>
        <w:t>807 710,00</w:t>
      </w:r>
      <w:r w:rsidR="0018078C" w:rsidRPr="00D05DDB">
        <w:rPr>
          <w:sz w:val="24"/>
          <w:szCs w:val="24"/>
        </w:rPr>
        <w:t xml:space="preserve"> </w:t>
      </w:r>
      <w:r w:rsidR="00153B0A" w:rsidRPr="00D6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</w:p>
    <w:p w:rsidR="00DD28CC" w:rsidRPr="00944CB0" w:rsidRDefault="00DD28CC" w:rsidP="0018078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Default="00B76394" w:rsidP="00DD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2E78" w:rsidRPr="00944CB0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477791" w:rsidRPr="00944CB0">
        <w:rPr>
          <w:rFonts w:ascii="Times New Roman" w:hAnsi="Times New Roman" w:cs="Times New Roman"/>
          <w:sz w:val="24"/>
          <w:szCs w:val="24"/>
        </w:rPr>
        <w:t>но</w:t>
      </w:r>
      <w:r w:rsidR="00F018C5">
        <w:rPr>
          <w:rFonts w:ascii="Times New Roman" w:hAnsi="Times New Roman" w:cs="Times New Roman"/>
          <w:sz w:val="24"/>
          <w:szCs w:val="24"/>
        </w:rPr>
        <w:t>м аукционе № 0133300001714000</w:t>
      </w:r>
      <w:r w:rsidR="0018078C">
        <w:rPr>
          <w:rFonts w:ascii="Times New Roman" w:hAnsi="Times New Roman" w:cs="Times New Roman"/>
          <w:sz w:val="24"/>
          <w:szCs w:val="24"/>
        </w:rPr>
        <w:t>735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18078C">
        <w:rPr>
          <w:rFonts w:ascii="Times New Roman" w:hAnsi="Times New Roman" w:cs="Times New Roman"/>
          <w:sz w:val="24"/>
          <w:szCs w:val="24"/>
        </w:rPr>
        <w:t>04</w:t>
      </w:r>
      <w:r w:rsidR="0052605F" w:rsidRPr="00944CB0">
        <w:rPr>
          <w:rFonts w:ascii="Times New Roman" w:hAnsi="Times New Roman" w:cs="Times New Roman"/>
          <w:sz w:val="24"/>
          <w:szCs w:val="24"/>
        </w:rPr>
        <w:t xml:space="preserve">» </w:t>
      </w:r>
      <w:r w:rsidR="00153B0A">
        <w:rPr>
          <w:rFonts w:ascii="Times New Roman" w:hAnsi="Times New Roman" w:cs="Times New Roman"/>
          <w:sz w:val="24"/>
          <w:szCs w:val="24"/>
        </w:rPr>
        <w:t>ию</w:t>
      </w:r>
      <w:r w:rsidR="0018078C">
        <w:rPr>
          <w:rFonts w:ascii="Times New Roman" w:hAnsi="Times New Roman" w:cs="Times New Roman"/>
          <w:sz w:val="24"/>
          <w:szCs w:val="24"/>
        </w:rPr>
        <w:t>л</w:t>
      </w:r>
      <w:r w:rsidR="00153B0A">
        <w:rPr>
          <w:rFonts w:ascii="Times New Roman" w:hAnsi="Times New Roman" w:cs="Times New Roman"/>
          <w:sz w:val="24"/>
          <w:szCs w:val="24"/>
        </w:rPr>
        <w:t>я</w:t>
      </w:r>
      <w:r w:rsidR="00D32416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hyperlink r:id="rId6" w:history="1">
        <w:r w:rsidR="002E2E78" w:rsidRPr="00944CB0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2E2E78" w:rsidRPr="00944CB0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="002E2E78" w:rsidRPr="00944C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944CB0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DD28CC" w:rsidRPr="00944CB0" w:rsidRDefault="00DD28CC" w:rsidP="00DD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944CB0" w:rsidRDefault="00B76394" w:rsidP="0018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Default="002E2E78" w:rsidP="0018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B0">
        <w:rPr>
          <w:rFonts w:ascii="Times New Roman" w:hAnsi="Times New Roman" w:cs="Times New Roman"/>
          <w:sz w:val="24"/>
          <w:szCs w:val="24"/>
        </w:rPr>
        <w:t xml:space="preserve">На заседании аукционной комиссии при рассмотрении единственной заявки на участие </w:t>
      </w:r>
      <w:proofErr w:type="gramStart"/>
      <w:r w:rsidRPr="00944C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4CB0">
        <w:rPr>
          <w:rFonts w:ascii="Times New Roman" w:hAnsi="Times New Roman" w:cs="Times New Roman"/>
          <w:sz w:val="24"/>
          <w:szCs w:val="24"/>
        </w:rPr>
        <w:t xml:space="preserve"> электронном </w:t>
      </w:r>
      <w:proofErr w:type="gramStart"/>
      <w:r w:rsidRPr="00944CB0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Pr="00944CB0">
        <w:rPr>
          <w:rFonts w:ascii="Times New Roman" w:hAnsi="Times New Roman" w:cs="Times New Roman"/>
          <w:sz w:val="24"/>
          <w:szCs w:val="24"/>
        </w:rPr>
        <w:t xml:space="preserve"> присутствовали:</w:t>
      </w:r>
    </w:p>
    <w:p w:rsidR="00F018C5" w:rsidRDefault="00F018C5" w:rsidP="0018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18078C" w:rsidRPr="002C67BD" w:rsidTr="009F245F">
        <w:trPr>
          <w:trHeight w:val="527"/>
        </w:trPr>
        <w:tc>
          <w:tcPr>
            <w:tcW w:w="2694" w:type="dxa"/>
          </w:tcPr>
          <w:p w:rsidR="0018078C" w:rsidRPr="0018078C" w:rsidRDefault="0018078C" w:rsidP="0018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18078C" w:rsidRPr="0018078C" w:rsidRDefault="0018078C" w:rsidP="0018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18078C" w:rsidRPr="0018078C" w:rsidRDefault="0018078C" w:rsidP="0018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18078C" w:rsidRPr="002C67BD" w:rsidTr="009F245F">
        <w:trPr>
          <w:trHeight w:val="435"/>
        </w:trPr>
        <w:tc>
          <w:tcPr>
            <w:tcW w:w="2694" w:type="dxa"/>
          </w:tcPr>
          <w:p w:rsidR="0018078C" w:rsidRPr="0018078C" w:rsidRDefault="0018078C" w:rsidP="001807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18078C" w:rsidRPr="0018078C" w:rsidRDefault="0018078C" w:rsidP="001807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18078C" w:rsidRPr="0018078C" w:rsidRDefault="0018078C" w:rsidP="001807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18078C" w:rsidRPr="002C67BD" w:rsidTr="009F245F">
        <w:trPr>
          <w:trHeight w:val="844"/>
        </w:trPr>
        <w:tc>
          <w:tcPr>
            <w:tcW w:w="2694" w:type="dxa"/>
          </w:tcPr>
          <w:p w:rsidR="0018078C" w:rsidRPr="0018078C" w:rsidRDefault="0018078C" w:rsidP="0018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18078C" w:rsidRPr="0018078C" w:rsidRDefault="0018078C" w:rsidP="0018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18078C" w:rsidRPr="0018078C" w:rsidRDefault="0018078C" w:rsidP="0018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18078C" w:rsidRPr="002C67BD" w:rsidTr="009F245F">
        <w:trPr>
          <w:trHeight w:val="638"/>
        </w:trPr>
        <w:tc>
          <w:tcPr>
            <w:tcW w:w="2694" w:type="dxa"/>
          </w:tcPr>
          <w:p w:rsidR="0018078C" w:rsidRPr="0018078C" w:rsidRDefault="0018078C" w:rsidP="0018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18078C" w:rsidRPr="0018078C" w:rsidRDefault="0018078C" w:rsidP="0018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18078C" w:rsidRPr="0018078C" w:rsidRDefault="0018078C" w:rsidP="0018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1142BE" w:rsidRPr="00944CB0" w:rsidRDefault="001142BE" w:rsidP="0018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Default="00B76394" w:rsidP="0018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2E78" w:rsidRPr="00944CB0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18078C">
        <w:rPr>
          <w:rFonts w:ascii="Times New Roman" w:hAnsi="Times New Roman" w:cs="Times New Roman"/>
          <w:sz w:val="24"/>
          <w:szCs w:val="24"/>
        </w:rPr>
        <w:t>14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» </w:t>
      </w:r>
      <w:r w:rsidR="00F018C5">
        <w:rPr>
          <w:rFonts w:ascii="Times New Roman" w:hAnsi="Times New Roman" w:cs="Times New Roman"/>
          <w:sz w:val="24"/>
          <w:szCs w:val="24"/>
        </w:rPr>
        <w:t>июл</w:t>
      </w:r>
      <w:r w:rsidR="00F95289">
        <w:rPr>
          <w:rFonts w:ascii="Times New Roman" w:hAnsi="Times New Roman" w:cs="Times New Roman"/>
          <w:sz w:val="24"/>
          <w:szCs w:val="24"/>
        </w:rPr>
        <w:t>я</w:t>
      </w:r>
      <w:r w:rsidR="00476A1E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DD28CC" w:rsidRPr="00944CB0" w:rsidRDefault="00DD28CC" w:rsidP="0018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C47" w:rsidRDefault="00B76394" w:rsidP="00180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37C47"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Федерального </w:t>
      </w:r>
      <w:hyperlink r:id="rId9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F018C5">
        <w:rPr>
          <w:rFonts w:ascii="Times New Roman" w:eastAsia="Calibri" w:hAnsi="Times New Roman" w:cs="Times New Roman"/>
          <w:sz w:val="24"/>
          <w:szCs w:val="24"/>
        </w:rPr>
        <w:t>ый аукцион № 0133300001714000</w:t>
      </w:r>
      <w:r w:rsidR="0018078C">
        <w:rPr>
          <w:rFonts w:ascii="Times New Roman" w:eastAsia="Calibri" w:hAnsi="Times New Roman" w:cs="Times New Roman"/>
          <w:sz w:val="24"/>
          <w:szCs w:val="24"/>
        </w:rPr>
        <w:t xml:space="preserve">735 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D28CC" w:rsidRPr="00944CB0" w:rsidRDefault="00DD28CC" w:rsidP="00180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Default="00B76394" w:rsidP="00DD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A37C47" w:rsidRPr="00944CB0">
        <w:rPr>
          <w:rFonts w:ascii="Times New Roman" w:eastAsia="Calibri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>Закона № 44-ФЗ</w:t>
      </w:r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DD28CC" w:rsidRDefault="00DD28CC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28CC" w:rsidRPr="00F018C5" w:rsidRDefault="00DD28CC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="-418" w:tblpY="57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4"/>
        <w:gridCol w:w="2268"/>
        <w:gridCol w:w="1985"/>
        <w:gridCol w:w="2269"/>
        <w:gridCol w:w="1418"/>
      </w:tblGrid>
      <w:tr w:rsidR="00A37C47" w:rsidRPr="00944CB0" w:rsidTr="00F018C5">
        <w:trPr>
          <w:trHeight w:val="1128"/>
        </w:trPr>
        <w:tc>
          <w:tcPr>
            <w:tcW w:w="925" w:type="dxa"/>
            <w:vMerge w:val="restart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 xml:space="preserve">Решение членов </w:t>
            </w:r>
            <w:proofErr w:type="gramStart"/>
            <w:r w:rsidRPr="00F95289">
              <w:rPr>
                <w:rFonts w:ascii="Times New Roman" w:eastAsia="Calibri" w:hAnsi="Times New Roman" w:cs="Times New Roman"/>
              </w:rPr>
              <w:t>аукционной</w:t>
            </w:r>
            <w:proofErr w:type="gramEnd"/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комиссии</w:t>
            </w:r>
          </w:p>
        </w:tc>
        <w:tc>
          <w:tcPr>
            <w:tcW w:w="3687" w:type="dxa"/>
            <w:gridSpan w:val="2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A37C47" w:rsidRPr="00944CB0" w:rsidTr="00DD28CC">
        <w:trPr>
          <w:trHeight w:val="400"/>
        </w:trPr>
        <w:tc>
          <w:tcPr>
            <w:tcW w:w="925" w:type="dxa"/>
            <w:vMerge/>
            <w:vAlign w:val="center"/>
            <w:hideMark/>
          </w:tcPr>
          <w:p w:rsidR="00A37C47" w:rsidRPr="00F95289" w:rsidRDefault="00A37C47" w:rsidP="00F01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37C47" w:rsidRPr="00F95289" w:rsidRDefault="00A37C47" w:rsidP="00F01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F95289">
              <w:rPr>
                <w:rFonts w:ascii="Times New Roman" w:eastAsia="Calibri" w:hAnsi="Times New Roman" w:cs="Times New Roman"/>
              </w:rPr>
              <w:t xml:space="preserve"> Закона № 44-ФЗ и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F95289" w:rsidRDefault="00B76394" w:rsidP="00F018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об электронном аукционе</w:t>
            </w:r>
            <w:r w:rsidR="00A37C47" w:rsidRPr="00F9528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F95289">
              <w:rPr>
                <w:rFonts w:ascii="Times New Roman" w:eastAsia="Calibri" w:hAnsi="Times New Roman" w:cs="Times New Roman"/>
              </w:rPr>
              <w:t xml:space="preserve"> Закона № 44-ФЗ и 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 xml:space="preserve">об электронном аукционе </w:t>
            </w:r>
          </w:p>
        </w:tc>
        <w:tc>
          <w:tcPr>
            <w:tcW w:w="2269" w:type="dxa"/>
            <w:hideMark/>
          </w:tcPr>
          <w:p w:rsidR="00A37C47" w:rsidRPr="00F95289" w:rsidRDefault="00E0545C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Голосовали «</w:t>
            </w:r>
            <w:r w:rsidR="00F018C5">
              <w:rPr>
                <w:rFonts w:ascii="Times New Roman" w:eastAsia="Calibri" w:hAnsi="Times New Roman" w:cs="Times New Roman"/>
              </w:rPr>
              <w:t>З</w:t>
            </w:r>
            <w:r w:rsidR="00A37C47" w:rsidRPr="00F95289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» принятое решение</w:t>
            </w:r>
          </w:p>
        </w:tc>
        <w:tc>
          <w:tcPr>
            <w:tcW w:w="1418" w:type="dxa"/>
            <w:hideMark/>
          </w:tcPr>
          <w:p w:rsidR="00A37C47" w:rsidRPr="00F95289" w:rsidRDefault="00E0545C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Голосовали</w:t>
            </w:r>
            <w:r w:rsidRPr="00F9528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="00F018C5">
              <w:rPr>
                <w:rFonts w:ascii="Times New Roman" w:eastAsia="Calibri" w:hAnsi="Times New Roman" w:cs="Times New Roman"/>
              </w:rPr>
              <w:t>П</w:t>
            </w:r>
            <w:r w:rsidR="00A37C47" w:rsidRPr="00F95289">
              <w:rPr>
                <w:rFonts w:ascii="Times New Roman" w:eastAsia="Calibri" w:hAnsi="Times New Roman" w:cs="Times New Roman"/>
              </w:rPr>
              <w:t>ротив</w:t>
            </w:r>
            <w:r>
              <w:rPr>
                <w:rFonts w:ascii="Times New Roman" w:eastAsia="Calibri" w:hAnsi="Times New Roman" w:cs="Times New Roman"/>
              </w:rPr>
              <w:t>» принятого решения</w:t>
            </w:r>
          </w:p>
        </w:tc>
      </w:tr>
      <w:tr w:rsidR="0067049B" w:rsidRPr="00944CB0" w:rsidTr="00DD28CC">
        <w:trPr>
          <w:trHeight w:val="1800"/>
        </w:trPr>
        <w:tc>
          <w:tcPr>
            <w:tcW w:w="925" w:type="dxa"/>
            <w:hideMark/>
          </w:tcPr>
          <w:p w:rsidR="0067049B" w:rsidRPr="00F95289" w:rsidRDefault="0067049B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95289" w:rsidRPr="00F95289" w:rsidRDefault="00F018C5" w:rsidP="00F018C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18078C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7049B" w:rsidRPr="00F95289" w:rsidRDefault="00F95289" w:rsidP="0018078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F95289">
              <w:rPr>
                <w:rFonts w:ascii="Times New Roman" w:hAnsi="Times New Roman" w:cs="Times New Roman"/>
              </w:rPr>
              <w:t xml:space="preserve">ИНН </w:t>
            </w:r>
            <w:r w:rsidR="0018078C">
              <w:rPr>
                <w:rFonts w:ascii="Times New Roman" w:hAnsi="Times New Roman" w:cs="Times New Roman"/>
              </w:rPr>
              <w:t>3702066463</w:t>
            </w:r>
          </w:p>
        </w:tc>
        <w:tc>
          <w:tcPr>
            <w:tcW w:w="2268" w:type="dxa"/>
            <w:hideMark/>
          </w:tcPr>
          <w:p w:rsidR="0067049B" w:rsidRPr="00F95289" w:rsidRDefault="0067049B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hideMark/>
          </w:tcPr>
          <w:p w:rsidR="0067049B" w:rsidRPr="00F95289" w:rsidRDefault="0067049B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9" w:type="dxa"/>
            <w:hideMark/>
          </w:tcPr>
          <w:p w:rsidR="00DD28CC" w:rsidRDefault="00F95289" w:rsidP="00F0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Times New Roman" w:hAnsi="Times New Roman" w:cs="Times New Roman"/>
                <w:lang w:eastAsia="ru-RU"/>
              </w:rPr>
              <w:t xml:space="preserve">Абрамова Н.Б. </w:t>
            </w:r>
            <w:r w:rsidRPr="00F9528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D28CC" w:rsidRDefault="00413A8F" w:rsidP="00F0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 xml:space="preserve">Седых Е.Л. </w:t>
            </w:r>
          </w:p>
          <w:p w:rsidR="00413A8F" w:rsidRPr="00F95289" w:rsidRDefault="0018078C" w:rsidP="00F0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Сергеева Е.В.</w:t>
            </w:r>
          </w:p>
          <w:p w:rsidR="0067049B" w:rsidRPr="00F95289" w:rsidRDefault="00DD28CC" w:rsidP="00F0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С.В.</w:t>
            </w:r>
          </w:p>
        </w:tc>
        <w:tc>
          <w:tcPr>
            <w:tcW w:w="1418" w:type="dxa"/>
            <w:hideMark/>
          </w:tcPr>
          <w:p w:rsidR="0067049B" w:rsidRPr="00F95289" w:rsidRDefault="0067049B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A37C47" w:rsidRPr="00944CB0" w:rsidRDefault="00413A8F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</w:t>
      </w:r>
      <w:r w:rsidR="00E0545C">
        <w:rPr>
          <w:rFonts w:ascii="Times New Roman" w:eastAsia="Calibri" w:hAnsi="Times New Roman" w:cs="Times New Roman"/>
          <w:sz w:val="24"/>
          <w:szCs w:val="24"/>
        </w:rPr>
        <w:t>,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п. 25 ч. 1 ст. 93 Закона № 44-ФЗ в порядке, установленном ст. 70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413A8F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0" w:history="1"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rts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tender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="00A37C47"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11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E78" w:rsidRPr="00944CB0" w:rsidRDefault="00413A8F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E2E78" w:rsidRPr="00944CB0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</w:t>
      </w:r>
      <w:r w:rsidR="00F95289">
        <w:rPr>
          <w:rFonts w:ascii="Times New Roman" w:hAnsi="Times New Roman" w:cs="Times New Roman"/>
          <w:sz w:val="24"/>
          <w:szCs w:val="24"/>
        </w:rPr>
        <w:t>:</w:t>
      </w:r>
    </w:p>
    <w:p w:rsidR="002E2E78" w:rsidRPr="00944CB0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F95289" w:rsidRPr="00F9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 </w:t>
            </w:r>
            <w:r w:rsidR="00F9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 w:rsidR="00F95289">
              <w:rPr>
                <w:rFonts w:ascii="Times New Roman" w:hAnsi="Times New Roman" w:cs="Times New Roman"/>
                <w:sz w:val="24"/>
                <w:szCs w:val="24"/>
              </w:rPr>
              <w:t>Л. Седых</w:t>
            </w:r>
            <w:r w:rsidR="00F95289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3A8F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8" w:rsidRPr="00944CB0" w:rsidRDefault="00413A8F" w:rsidP="00180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18078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F018C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D28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DD28CC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4F54C7"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</w:t>
            </w:r>
            <w:r w:rsidR="00F018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</w:tbl>
    <w:p w:rsidR="002E2E78" w:rsidRPr="00944CB0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944CB0" w:rsidRDefault="002E2E78" w:rsidP="002E2E78">
      <w:pPr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F95289">
      <w:pgSz w:w="11905" w:h="16838"/>
      <w:pgMar w:top="993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1142BE"/>
    <w:rsid w:val="00153B0A"/>
    <w:rsid w:val="0018078C"/>
    <w:rsid w:val="00242F83"/>
    <w:rsid w:val="002B55EE"/>
    <w:rsid w:val="002C67BD"/>
    <w:rsid w:val="002E2E78"/>
    <w:rsid w:val="003F44FA"/>
    <w:rsid w:val="00413A8F"/>
    <w:rsid w:val="00476A1E"/>
    <w:rsid w:val="00477791"/>
    <w:rsid w:val="004954DB"/>
    <w:rsid w:val="004F54C7"/>
    <w:rsid w:val="0052605F"/>
    <w:rsid w:val="00547C59"/>
    <w:rsid w:val="0067049B"/>
    <w:rsid w:val="006859BD"/>
    <w:rsid w:val="00802EE6"/>
    <w:rsid w:val="008369B8"/>
    <w:rsid w:val="00861751"/>
    <w:rsid w:val="008A3997"/>
    <w:rsid w:val="00944CB0"/>
    <w:rsid w:val="0098268B"/>
    <w:rsid w:val="009B1E2B"/>
    <w:rsid w:val="00A37C47"/>
    <w:rsid w:val="00A87878"/>
    <w:rsid w:val="00AE2BA3"/>
    <w:rsid w:val="00B01103"/>
    <w:rsid w:val="00B060ED"/>
    <w:rsid w:val="00B4511E"/>
    <w:rsid w:val="00B76394"/>
    <w:rsid w:val="00B76F22"/>
    <w:rsid w:val="00BA4961"/>
    <w:rsid w:val="00C45FBE"/>
    <w:rsid w:val="00C75D30"/>
    <w:rsid w:val="00D32416"/>
    <w:rsid w:val="00D40470"/>
    <w:rsid w:val="00D66293"/>
    <w:rsid w:val="00DD28CC"/>
    <w:rsid w:val="00E0545C"/>
    <w:rsid w:val="00E279E5"/>
    <w:rsid w:val="00E7431A"/>
    <w:rsid w:val="00EC0263"/>
    <w:rsid w:val="00F018C5"/>
    <w:rsid w:val="00F95289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2A368-0E05-4811-9BDF-9643B6F7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6</cp:revision>
  <cp:lastPrinted>2014-07-14T09:02:00Z</cp:lastPrinted>
  <dcterms:created xsi:type="dcterms:W3CDTF">2014-07-04T06:15:00Z</dcterms:created>
  <dcterms:modified xsi:type="dcterms:W3CDTF">2014-07-14T09:02:00Z</dcterms:modified>
</cp:coreProperties>
</file>