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612CDC"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Pr>
                <w:rFonts w:eastAsia="Times New Roman" w:cs="Times New Roman"/>
                <w:b/>
                <w:color w:val="000000"/>
                <w:sz w:val="20"/>
                <w:szCs w:val="20"/>
                <w:lang w:eastAsia="ru-RU" w:bidi="ar-SA"/>
              </w:rPr>
              <w:t xml:space="preserve"> </w:t>
            </w:r>
            <w:r w:rsidR="00BC15A8">
              <w:rPr>
                <w:rFonts w:eastAsia="Times New Roman" w:cs="Times New Roman"/>
                <w:b/>
                <w:color w:val="000000"/>
                <w:sz w:val="20"/>
                <w:szCs w:val="20"/>
                <w:lang w:eastAsia="ru-RU" w:bidi="ar-SA"/>
              </w:rPr>
              <w:t xml:space="preserve"> </w:t>
            </w:r>
            <w:r w:rsidR="00FC176D" w:rsidRPr="00FC176D">
              <w:rPr>
                <w:rFonts w:eastAsia="Times New Roman" w:cs="Times New Roman"/>
                <w:noProof/>
                <w:color w:val="000000"/>
                <w:sz w:val="20"/>
                <w:szCs w:val="20"/>
                <w:lang w:eastAsia="ru-RU" w:bidi="ar-SA"/>
              </w:rPr>
              <w:drawing>
                <wp:inline distT="0" distB="0" distL="0" distR="0" wp14:anchorId="5AFBF53C" wp14:editId="0EFBECF2">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FC34F4" w:rsidRDefault="006A5BAE"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rPr>
              <w:t>Управление благоустройства Администрации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ED154A"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2A13B0">
        <w:rPr>
          <w:rFonts w:eastAsia="Times New Roman" w:cs="Times New Roman"/>
          <w:color w:val="000000"/>
          <w:lang w:eastAsia="ru-RU" w:bidi="ar-SA"/>
        </w:rPr>
        <w:t xml:space="preserve"> </w:t>
      </w:r>
      <w:r w:rsidR="00ED154A" w:rsidRPr="002A13B0">
        <w:rPr>
          <w:rFonts w:eastAsia="Times New Roman" w:cs="Times New Roman"/>
          <w:color w:val="000000"/>
          <w:lang w:eastAsia="ru-RU" w:bidi="ar-SA"/>
        </w:rPr>
        <w:t>Работы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C725E3" w:rsidRPr="00C725E3" w:rsidRDefault="00FC176D" w:rsidP="002A13B0">
      <w:pPr>
        <w:spacing w:after="0"/>
        <w:jc w:val="both"/>
        <w:rPr>
          <w:rFonts w:eastAsia="Times New Roman" w:cs="Times New Roman"/>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Pr="00881562">
        <w:rPr>
          <w:rFonts w:eastAsia="Times New Roman" w:cs="Times New Roman"/>
          <w:b/>
          <w:color w:val="000000"/>
          <w:sz w:val="28"/>
          <w:szCs w:val="28"/>
          <w:lang w:eastAsia="ru-RU" w:bidi="ar-SA"/>
        </w:rPr>
        <w:t xml:space="preserve">:  </w:t>
      </w:r>
      <w:r w:rsidR="00963744">
        <w:rPr>
          <w:rFonts w:eastAsia="Times New Roman"/>
        </w:rPr>
        <w:t>Капитальный ремонт и ремонт объектов уличного освещения, замена светильников</w:t>
      </w:r>
    </w:p>
    <w:p w:rsidR="001C0565" w:rsidRPr="00CC3BE8" w:rsidRDefault="001C0565" w:rsidP="00C725E3">
      <w:pPr>
        <w:jc w:val="both"/>
        <w:rPr>
          <w:rFonts w:eastAsia="Times New Roman" w:cs="Times New Roman"/>
          <w:color w:val="000000"/>
          <w:sz w:val="28"/>
          <w:szCs w:val="28"/>
          <w:lang w:eastAsia="ru-RU" w:bidi="ar-SA"/>
        </w:rPr>
      </w:pPr>
    </w:p>
    <w:p w:rsidR="001C0565" w:rsidRPr="00CC3BE8" w:rsidRDefault="001C0565" w:rsidP="006C0962">
      <w:pPr>
        <w:jc w:val="center"/>
        <w:rPr>
          <w:rFonts w:eastAsia="Times New Roman" w:cs="Times New Roman"/>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1C0565" w:rsidRDefault="001C0565" w:rsidP="006C0962">
      <w:pPr>
        <w:jc w:val="center"/>
        <w:rPr>
          <w:rFonts w:eastAsia="Times New Roman" w:cs="Times New Roman"/>
          <w:b/>
          <w:color w:val="000000"/>
          <w:sz w:val="28"/>
          <w:szCs w:val="28"/>
          <w:lang w:eastAsia="ru-RU" w:bidi="ar-SA"/>
        </w:rPr>
      </w:pPr>
    </w:p>
    <w:p w:rsidR="00CC3BE8" w:rsidRDefault="00CC3BE8" w:rsidP="006C0962">
      <w:pPr>
        <w:jc w:val="cente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066110">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shd w:val="clear" w:color="auto" w:fill="auto"/>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.1.</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.2.</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.3.</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EF22C7" w:rsidRDefault="00835358"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Pr>
                <w:rFonts w:eastAsia="Times New Roman" w:cs="Times New Roman"/>
                <w:color w:val="000000"/>
                <w:lang w:eastAsia="ru-RU" w:bidi="ar-SA"/>
              </w:rPr>
              <w:t>16</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РАЗДЕЛ </w:t>
            </w:r>
            <w:r w:rsidRPr="00EF22C7">
              <w:rPr>
                <w:rFonts w:eastAsia="Times New Roman" w:cs="Times New Roman"/>
                <w:color w:val="000000"/>
                <w:lang w:val="en-US" w:eastAsia="ru-RU" w:bidi="ar-SA"/>
              </w:rPr>
              <w:t>I</w:t>
            </w:r>
            <w:r w:rsidRPr="00EF22C7">
              <w:rPr>
                <w:rFonts w:eastAsia="Times New Roman" w:cs="Times New Roman"/>
                <w:color w:val="000000"/>
                <w:lang w:eastAsia="ru-RU" w:bidi="ar-SA"/>
              </w:rPr>
              <w:t>.4.</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EF22C7" w:rsidRDefault="008B63BE"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2</w:t>
            </w:r>
            <w:r w:rsidR="00530327" w:rsidRPr="00EF22C7">
              <w:rPr>
                <w:rFonts w:eastAsia="Times New Roman" w:cs="Times New Roman"/>
                <w:color w:val="000000"/>
                <w:lang w:eastAsia="ru-RU" w:bidi="ar-SA"/>
              </w:rPr>
              <w:t>7</w:t>
            </w:r>
          </w:p>
        </w:tc>
      </w:tr>
      <w:tr w:rsidR="006C0962" w:rsidRPr="00EF22C7" w:rsidTr="004C7A87">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EF22C7" w:rsidRDefault="00530327"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31</w:t>
            </w:r>
          </w:p>
        </w:tc>
      </w:tr>
      <w:tr w:rsidR="006C0962" w:rsidRPr="00C102FD" w:rsidTr="004C7A87">
        <w:trPr>
          <w:trHeight w:val="338"/>
        </w:trPr>
        <w:tc>
          <w:tcPr>
            <w:tcW w:w="1617"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 xml:space="preserve">ЧАСТЬ </w:t>
            </w:r>
            <w:r w:rsidRPr="00EF22C7">
              <w:rPr>
                <w:rFonts w:eastAsia="Times New Roman" w:cs="Times New Roman"/>
                <w:color w:val="000000"/>
                <w:lang w:val="en-US" w:eastAsia="ru-RU" w:bidi="ar-SA"/>
              </w:rPr>
              <w:t>III</w:t>
            </w:r>
          </w:p>
        </w:tc>
        <w:tc>
          <w:tcPr>
            <w:tcW w:w="6771" w:type="dxa"/>
          </w:tcPr>
          <w:p w:rsidR="006C0962" w:rsidRPr="00EF22C7"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EF22C7" w:rsidRDefault="00EF22C7" w:rsidP="0024425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EF22C7">
              <w:rPr>
                <w:rFonts w:eastAsia="Times New Roman" w:cs="Times New Roman"/>
                <w:color w:val="000000"/>
                <w:lang w:eastAsia="ru-RU" w:bidi="ar-SA"/>
              </w:rPr>
              <w:t>41</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724D6A" w:rsidRDefault="00724D6A"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963744" w:rsidRDefault="00963744"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lastRenderedPageBreak/>
        <w:t>Часть I</w:t>
      </w:r>
    </w:p>
    <w:p w:rsidR="00D219C5" w:rsidRPr="00193A40" w:rsidRDefault="00D219C5" w:rsidP="00D219C5">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D219C5" w:rsidRPr="00193A40" w:rsidRDefault="00D219C5" w:rsidP="00D219C5">
      <w:pPr>
        <w:suppressAutoHyphens w:val="0"/>
        <w:autoSpaceDE w:val="0"/>
        <w:autoSpaceDN w:val="0"/>
        <w:adjustRightInd w:val="0"/>
        <w:spacing w:after="0" w:line="240" w:lineRule="auto"/>
        <w:rPr>
          <w:rFonts w:eastAsia="Times New Roman" w:cs="Times New Roman"/>
          <w:b/>
          <w:color w:val="000000"/>
          <w:w w:val="121"/>
          <w:lang w:eastAsia="ru-RU" w:bidi="ar-SA"/>
        </w:rPr>
      </w:pP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D219C5" w:rsidRPr="00193A40" w:rsidRDefault="00D219C5" w:rsidP="00D219C5">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D219C5" w:rsidRPr="00193A40" w:rsidRDefault="00D219C5" w:rsidP="00D219C5">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D219C5" w:rsidRPr="00193A40" w:rsidRDefault="00D219C5" w:rsidP="00D219C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219C5" w:rsidRPr="00193A40" w:rsidRDefault="00D219C5" w:rsidP="00D219C5">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D219C5" w:rsidRPr="00193A40" w:rsidRDefault="00D219C5" w:rsidP="00D219C5">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219C5" w:rsidRPr="00193A40" w:rsidRDefault="00D219C5" w:rsidP="00D219C5">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BD40B4" w:rsidRDefault="00BD40B4"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lastRenderedPageBreak/>
        <w:t>РАЗДЕЛ 1.2. Общие условия проведения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w:t>
      </w:r>
      <w:r w:rsidRPr="00193A40">
        <w:rPr>
          <w:rFonts w:eastAsia="Times New Roman" w:cs="Times New Roman"/>
          <w:color w:val="0D0D0D"/>
          <w:lang w:eastAsia="ru-RU" w:bidi="ar-SA"/>
        </w:rPr>
        <w:lastRenderedPageBreak/>
        <w:t xml:space="preserve">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D219C5" w:rsidRPr="00193A40" w:rsidRDefault="00D219C5" w:rsidP="00D219C5">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1.7.5.5. </w:t>
      </w:r>
      <w:proofErr w:type="gramStart"/>
      <w:r w:rsidRPr="00193A40">
        <w:rPr>
          <w:rFonts w:eastAsia="Times New Roman" w:cs="Times New Roman"/>
          <w:color w:val="0D0D0D"/>
          <w:lang w:eastAsia="ru-RU" w:bidi="ar-SA"/>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w:t>
      </w:r>
      <w:r w:rsidRPr="00193A40">
        <w:rPr>
          <w:rFonts w:eastAsia="Times New Roman" w:cs="Times New Roman"/>
          <w:color w:val="0D0D0D"/>
          <w:lang w:eastAsia="ru-RU" w:bidi="ar-SA"/>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w:t>
      </w:r>
      <w:r w:rsidRPr="00193A40">
        <w:rPr>
          <w:rFonts w:eastAsia="Times New Roman" w:cs="Times New Roman"/>
          <w:color w:val="0D0D0D"/>
          <w:lang w:eastAsia="ru-RU" w:bidi="ar-SA"/>
        </w:rPr>
        <w:lastRenderedPageBreak/>
        <w:t xml:space="preserve">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219C5"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w:t>
      </w:r>
      <w:r w:rsidRPr="00193A40">
        <w:rPr>
          <w:rFonts w:eastAsia="Calibri" w:cs="Times New Roman"/>
          <w:color w:val="0D0D0D"/>
          <w:szCs w:val="16"/>
          <w:lang w:eastAsia="en-US" w:bidi="ar-SA"/>
        </w:rPr>
        <w:lastRenderedPageBreak/>
        <w:t xml:space="preserve">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szCs w:val="16"/>
          <w:lang w:eastAsia="en-US"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b/>
          <w:color w:val="0D0D0D"/>
          <w:szCs w:val="16"/>
          <w:lang w:eastAsia="en-US"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D219C5" w:rsidRPr="00193A40" w:rsidRDefault="00D219C5" w:rsidP="00D219C5">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 не менее чем семь дней.</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w:t>
      </w:r>
      <w:r w:rsidRPr="00193A40">
        <w:rPr>
          <w:rFonts w:eastAsia="Times New Roman" w:cs="Times New Roman"/>
          <w:color w:val="0D0D0D"/>
          <w:lang w:eastAsia="ru-RU" w:bidi="ar-SA"/>
        </w:rPr>
        <w:lastRenderedPageBreak/>
        <w:t>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219C5" w:rsidRPr="00193A40" w:rsidRDefault="00D219C5" w:rsidP="00D219C5">
      <w:pPr>
        <w:keepNext/>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D219C5" w:rsidRPr="00193A40" w:rsidRDefault="00D219C5" w:rsidP="00D219C5">
      <w:pPr>
        <w:keepNext/>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3.2.2.1 при заключении контракта на поставку товара:</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219C5" w:rsidRPr="00193A40" w:rsidRDefault="00D219C5" w:rsidP="00D219C5">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w:t>
      </w:r>
      <w:r w:rsidRPr="00193A40">
        <w:rPr>
          <w:rFonts w:eastAsia="Times New Roman" w:cs="Times New Roman"/>
          <w:lang w:eastAsia="ru-RU" w:bidi="ar-SA"/>
        </w:rPr>
        <w:lastRenderedPageBreak/>
        <w:t>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219C5" w:rsidRPr="00193A40" w:rsidRDefault="00D219C5" w:rsidP="00D219C5">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4726F" w:rsidRDefault="00D219C5" w:rsidP="0084726F">
      <w:pPr>
        <w:widowControl/>
        <w:spacing w:after="0"/>
        <w:jc w:val="both"/>
        <w:rPr>
          <w:rFonts w:eastAsia="Times New Roman" w:cs="Times New Roman"/>
          <w:lang w:eastAsia="ru-RU" w:bidi="ar-SA"/>
        </w:rPr>
      </w:pPr>
      <w:r w:rsidRPr="00193A40">
        <w:rPr>
          <w:rFonts w:eastAsia="Times New Roman" w:cs="Times New Roman"/>
          <w:lang w:eastAsia="ru-RU" w:bidi="ar-SA"/>
        </w:rPr>
        <w:t xml:space="preserve">При выполнении работ должны использоваться материалы подрядчика, соответствующие требованиям, установленным в части </w:t>
      </w:r>
      <w:r w:rsidRPr="00193A40">
        <w:rPr>
          <w:rFonts w:eastAsia="Times New Roman" w:cs="Times New Roman"/>
          <w:lang w:val="en-US" w:eastAsia="ru-RU" w:bidi="ar-SA"/>
        </w:rPr>
        <w:t>III</w:t>
      </w:r>
      <w:r w:rsidRPr="00193A40">
        <w:rPr>
          <w:rFonts w:eastAsia="Times New Roman" w:cs="Times New Roman"/>
          <w:lang w:eastAsia="ru-RU" w:bidi="ar-SA"/>
        </w:rPr>
        <w:t xml:space="preserve"> «Описание объекта закупки» документации об открытом аукционе в электронной форме. </w:t>
      </w:r>
      <w:r w:rsidR="0084726F" w:rsidRPr="0084726F">
        <w:rPr>
          <w:rFonts w:eastAsia="Times New Roman" w:cs="Times New Roman"/>
          <w:lang w:eastAsia="ru-RU" w:bidi="ar-SA"/>
        </w:rPr>
        <w:t>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rsidR="0084726F" w:rsidRPr="0084726F">
        <w:rPr>
          <w:rFonts w:eastAsia="Times New Roman" w:cs="Times New Roman"/>
          <w:lang w:eastAsia="ru-RU" w:bidi="ar-SA"/>
        </w:rPr>
        <w:t>,»</w:t>
      </w:r>
      <w:proofErr w:type="gramEnd"/>
      <w:r w:rsidR="0084726F" w:rsidRPr="0084726F">
        <w:rPr>
          <w:rFonts w:eastAsia="Times New Roman" w:cs="Times New Roman"/>
          <w:lang w:eastAsia="ru-RU" w:bidi="ar-SA"/>
        </w:rPr>
        <w:t xml:space="preserve"> следует читать как «и», а знак «;» - как «или».</w:t>
      </w:r>
    </w:p>
    <w:p w:rsidR="00425E15" w:rsidRDefault="00B138BD" w:rsidP="00425E15">
      <w:pPr>
        <w:suppressAutoHyphens w:val="0"/>
        <w:autoSpaceDE w:val="0"/>
        <w:autoSpaceDN w:val="0"/>
        <w:adjustRightInd w:val="0"/>
        <w:spacing w:after="0" w:line="240" w:lineRule="auto"/>
        <w:ind w:firstLine="540"/>
        <w:jc w:val="both"/>
        <w:rPr>
          <w:rFonts w:eastAsia="Calibri" w:cs="Times New Roman"/>
          <w:lang w:eastAsia="ru-RU" w:bidi="ar-SA"/>
        </w:rPr>
      </w:pPr>
      <w:proofErr w:type="gramStart"/>
      <w:r w:rsidRPr="00B138BD">
        <w:rPr>
          <w:rFonts w:eastAsia="Calibri" w:cs="Times New Roman"/>
          <w:color w:val="000000"/>
          <w:lang w:eastAsia="ru-RU" w:bidi="ar-SA"/>
        </w:rPr>
        <w:t xml:space="preserve">Все показатели по товарам должны быть конкретными и входить в установленные диапазоны, но не противоречить требованиям действующих государственных стандартов, которые приняты в целях </w:t>
      </w:r>
      <w:r w:rsidRPr="00B138BD">
        <w:rPr>
          <w:rFonts w:eastAsia="Calibri" w:cs="Times New Roman"/>
          <w:lang w:eastAsia="ru-RU" w:bidi="ar-SA"/>
        </w:rPr>
        <w:t>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повышения уровня экологической безопасности, безопасности жизни и здоровья животных и</w:t>
      </w:r>
      <w:proofErr w:type="gramEnd"/>
      <w:r w:rsidRPr="00B138BD">
        <w:rPr>
          <w:rFonts w:eastAsia="Calibri" w:cs="Times New Roman"/>
          <w:lang w:eastAsia="ru-RU" w:bidi="ar-SA"/>
        </w:rPr>
        <w:t xml:space="preserve"> растений; </w:t>
      </w:r>
      <w:proofErr w:type="gramStart"/>
      <w:r w:rsidRPr="00B138BD">
        <w:rPr>
          <w:rFonts w:eastAsia="Calibri" w:cs="Times New Roman"/>
          <w:lang w:eastAsia="ru-RU" w:bidi="ar-SA"/>
        </w:rPr>
        <w:t>обеспечения конкурентоспособности и качества продукции (работ, услуг), единства измерений, 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исполнения государственных заказов, добровольного подтверждения соответствия продукции (работ, услуг), содействие соблюдению требований технических регламентов;</w:t>
      </w:r>
      <w:proofErr w:type="gramEnd"/>
      <w:r w:rsidRPr="00B138BD">
        <w:rPr>
          <w:rFonts w:eastAsia="Calibri" w:cs="Times New Roman"/>
          <w:lang w:eastAsia="ru-RU" w:bidi="ar-SA"/>
        </w:rPr>
        <w:t xml:space="preserve"> 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в соответствии с Федеральным законом от 27.12.2002 N 184-ФЗ «О техническом регулировании». В случае</w:t>
      </w:r>
      <w:proofErr w:type="gramStart"/>
      <w:r w:rsidRPr="00B138BD">
        <w:rPr>
          <w:rFonts w:eastAsia="Calibri" w:cs="Times New Roman"/>
          <w:lang w:eastAsia="ru-RU" w:bidi="ar-SA"/>
        </w:rPr>
        <w:t>,</w:t>
      </w:r>
      <w:proofErr w:type="gramEnd"/>
      <w:r w:rsidRPr="00B138BD">
        <w:rPr>
          <w:rFonts w:eastAsia="Calibri" w:cs="Times New Roman"/>
          <w:lang w:eastAsia="ru-RU" w:bidi="ar-SA"/>
        </w:rPr>
        <w:t xml:space="preserve"> если характеристика товара включает несколько показателей, сведения о товаре в заявке участника должны соответствовать установленным в документации требованиям по каждому из показателей.</w:t>
      </w:r>
    </w:p>
    <w:p w:rsidR="00963744" w:rsidRPr="00963744" w:rsidRDefault="00963744" w:rsidP="00963744">
      <w:pPr>
        <w:widowControl/>
        <w:spacing w:after="0" w:line="240" w:lineRule="auto"/>
        <w:jc w:val="both"/>
        <w:rPr>
          <w:rFonts w:eastAsia="Times New Roman" w:cs="Times New Roman"/>
          <w:lang w:eastAsia="ar-SA" w:bidi="ar-SA"/>
        </w:rPr>
      </w:pPr>
      <w:r>
        <w:rPr>
          <w:rFonts w:eastAsia="Times New Roman" w:cs="Times New Roman"/>
          <w:color w:val="000000"/>
          <w:lang w:eastAsia="ar-SA" w:bidi="ar-SA"/>
        </w:rPr>
        <w:t xml:space="preserve">           </w:t>
      </w:r>
      <w:r w:rsidRPr="00963744">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963744">
        <w:rPr>
          <w:rFonts w:eastAsia="Times New Roman" w:cs="Times New Roman"/>
          <w:lang w:eastAsia="ar-SA" w:bidi="ar-SA"/>
        </w:rPr>
        <w:t>:</w:t>
      </w:r>
    </w:p>
    <w:p w:rsidR="00963744" w:rsidRPr="00963744" w:rsidRDefault="00963744" w:rsidP="00963744">
      <w:pPr>
        <w:widowControl/>
        <w:tabs>
          <w:tab w:val="left" w:pos="0"/>
        </w:tabs>
        <w:spacing w:after="0" w:line="240" w:lineRule="auto"/>
        <w:jc w:val="both"/>
        <w:rPr>
          <w:rFonts w:eastAsia="Times New Roman" w:cs="Times New Roman"/>
          <w:color w:val="000000"/>
          <w:lang w:eastAsia="ar-SA" w:bidi="ar-SA"/>
        </w:rPr>
      </w:pPr>
      <w:r w:rsidRPr="00963744">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963744" w:rsidRPr="00963744" w:rsidRDefault="00963744" w:rsidP="00963744">
      <w:pPr>
        <w:widowControl/>
        <w:spacing w:after="0" w:line="240" w:lineRule="auto"/>
        <w:jc w:val="both"/>
        <w:rPr>
          <w:rFonts w:eastAsia="Times New Roman" w:cs="Times New Roman"/>
          <w:color w:val="000000"/>
          <w:lang w:eastAsia="ar-SA" w:bidi="ar-SA"/>
        </w:rPr>
      </w:pPr>
      <w:r w:rsidRPr="00963744">
        <w:rPr>
          <w:rFonts w:eastAsia="Times New Roman" w:cs="Times New Roman"/>
          <w:color w:val="000000"/>
          <w:lang w:eastAsia="ar-SA" w:bidi="ar-SA"/>
        </w:rPr>
        <w:t xml:space="preserve">- Регламент «Содержание объектов уличной дорожной сети», утвержденный приказом </w:t>
      </w:r>
      <w:proofErr w:type="gramStart"/>
      <w:r w:rsidRPr="00963744">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963744">
        <w:rPr>
          <w:rFonts w:eastAsia="Times New Roman" w:cs="Times New Roman"/>
          <w:color w:val="000000"/>
          <w:lang w:eastAsia="ar-SA" w:bidi="ar-SA"/>
        </w:rPr>
        <w:t xml:space="preserve"> от 07.11.2011          № 01-01-43;</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lang w:eastAsia="ar-SA" w:bidi="ar-SA"/>
        </w:rPr>
        <w:t xml:space="preserve">- Правила устройства электроустановок (ПУЭ) (7-е издание), утвержденных Минтопэнерго России 06.10.1999; </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lang w:eastAsia="ar-SA" w:bidi="ar-SA"/>
        </w:rPr>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lang w:eastAsia="ar-SA" w:bidi="ar-SA"/>
        </w:rPr>
        <w:lastRenderedPageBreak/>
        <w:t xml:space="preserve">- </w:t>
      </w:r>
      <w:r w:rsidRPr="00963744">
        <w:rPr>
          <w:rFonts w:eastAsia="Arial" w:cs="Arial"/>
          <w:lang w:eastAsia="ar-SA" w:bidi="ar-SA"/>
        </w:rPr>
        <w:t>СП 52.13330.2011 «Свод правил. Естественное и искусственное освещение. Актуализированная редакция СНиП 23-05-95*»</w:t>
      </w:r>
      <w:r w:rsidRPr="00963744">
        <w:rPr>
          <w:rFonts w:eastAsia="Times New Roman" w:cs="Times New Roman"/>
          <w:lang w:eastAsia="ar-SA" w:bidi="ar-SA"/>
        </w:rPr>
        <w:t xml:space="preserve">; </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lang w:eastAsia="ar-SA" w:bidi="ar-SA"/>
        </w:rPr>
        <w:t>- СНиП 3.05.06-85 «Электротехнические устройства»;</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Arial" w:cs="Times New Roman"/>
        </w:rPr>
        <w:t xml:space="preserve">- СП 48.13330.2011 «Свод правил. Организация строительства. Актуализированная редакция СНиП 12-01-2004», утвержденный Приказом </w:t>
      </w:r>
      <w:proofErr w:type="spellStart"/>
      <w:r w:rsidRPr="00963744">
        <w:rPr>
          <w:rFonts w:eastAsia="Arial" w:cs="Times New Roman"/>
        </w:rPr>
        <w:t>Минрегиона</w:t>
      </w:r>
      <w:proofErr w:type="spellEnd"/>
      <w:r w:rsidRPr="00963744">
        <w:rPr>
          <w:rFonts w:eastAsia="Arial" w:cs="Times New Roman"/>
        </w:rPr>
        <w:t xml:space="preserve"> РФ от 27.12.2010 № 781;</w:t>
      </w:r>
    </w:p>
    <w:p w:rsidR="00963744" w:rsidRPr="00963744" w:rsidRDefault="00963744" w:rsidP="00963744">
      <w:pPr>
        <w:widowControl/>
        <w:spacing w:after="0" w:line="240" w:lineRule="auto"/>
        <w:jc w:val="both"/>
        <w:rPr>
          <w:rFonts w:eastAsia="Times New Roman" w:cs="Times New Roman"/>
          <w:lang w:eastAsia="ar-SA" w:bidi="ar-SA"/>
        </w:rPr>
      </w:pPr>
      <w:r w:rsidRPr="00963744">
        <w:rPr>
          <w:rFonts w:eastAsia="Times New Roman" w:cs="Times New Roman"/>
          <w:color w:val="000000"/>
          <w:lang w:eastAsia="ar-SA" w:bidi="ar-SA"/>
        </w:rPr>
        <w:t xml:space="preserve">- ВСН 37-84 «Инструкция по организации движения и ограждению мест производства дорожных работ»; </w:t>
      </w:r>
    </w:p>
    <w:p w:rsidR="00963744" w:rsidRPr="00963744" w:rsidRDefault="00963744" w:rsidP="00963744">
      <w:pPr>
        <w:widowControl/>
        <w:spacing w:after="0" w:line="240" w:lineRule="auto"/>
        <w:jc w:val="both"/>
        <w:rPr>
          <w:rFonts w:eastAsia="Times New Roman" w:cs="Times New Roman"/>
          <w:b/>
          <w:bCs/>
          <w:lang w:eastAsia="ar-SA" w:bidi="ar-SA"/>
        </w:rPr>
      </w:pPr>
      <w:r w:rsidRPr="00963744">
        <w:rPr>
          <w:rFonts w:eastAsia="Times New Roman" w:cs="Times New Roman"/>
          <w:lang w:eastAsia="ar-SA" w:bidi="ar-SA"/>
        </w:rPr>
        <w:t xml:space="preserve">- ГОСТ </w:t>
      </w:r>
      <w:proofErr w:type="gramStart"/>
      <w:r w:rsidRPr="00963744">
        <w:rPr>
          <w:rFonts w:eastAsia="Times New Roman" w:cs="Times New Roman"/>
          <w:lang w:eastAsia="ar-SA" w:bidi="ar-SA"/>
        </w:rPr>
        <w:t>Р</w:t>
      </w:r>
      <w:proofErr w:type="gramEnd"/>
      <w:r w:rsidRPr="00963744">
        <w:rPr>
          <w:rFonts w:eastAsia="Times New Roman" w:cs="Times New Roman"/>
          <w:lang w:eastAsia="ar-SA" w:bidi="ar-SA"/>
        </w:rPr>
        <w:t xml:space="preserve"> 50597-93 «Автомобильные дороги и улицы. </w:t>
      </w:r>
      <w:proofErr w:type="gramStart"/>
      <w:r w:rsidRPr="00963744">
        <w:rPr>
          <w:rFonts w:eastAsia="Times New Roman" w:cs="Times New Roman"/>
          <w:lang w:eastAsia="ar-SA" w:bidi="ar-SA"/>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D219C5" w:rsidRPr="00193A40" w:rsidRDefault="00D219C5" w:rsidP="00862534">
      <w:pPr>
        <w:spacing w:after="0" w:line="20" w:lineRule="atLeast"/>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lastRenderedPageBreak/>
        <w:t>6.1. Порядок заключения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219C5" w:rsidRPr="00193A40" w:rsidRDefault="00D219C5" w:rsidP="00D219C5">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219C5" w:rsidRPr="00193A40" w:rsidRDefault="00D219C5" w:rsidP="00D219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w:t>
      </w:r>
      <w:r w:rsidRPr="00193A40">
        <w:rPr>
          <w:rFonts w:eastAsia="Times New Roman" w:cs="Times New Roman"/>
          <w:color w:val="0D0D0D"/>
          <w:lang w:eastAsia="ru-RU" w:bidi="ar-SA"/>
        </w:rPr>
        <w:lastRenderedPageBreak/>
        <w:t>Федерации перечень банков, отвечающих установленным требованиям для принятия банковских гарантий в целях налогообложения.</w:t>
      </w:r>
      <w:proofErr w:type="gramEnd"/>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sidRPr="00193A40">
        <w:rPr>
          <w:rFonts w:eastAsia="Times New Roman" w:cs="Times New Roman"/>
          <w:color w:val="0D0D0D"/>
          <w:lang w:eastAsia="ru-RU" w:bidi="ar-SA"/>
        </w:rPr>
        <w:t>ств пр</w:t>
      </w:r>
      <w:proofErr w:type="gramEnd"/>
      <w:r w:rsidRPr="00193A40">
        <w:rPr>
          <w:rFonts w:eastAsia="Times New Roman" w:cs="Times New Roman"/>
          <w:color w:val="0D0D0D"/>
          <w:lang w:eastAsia="ru-RU" w:bidi="ar-SA"/>
        </w:rPr>
        <w:t xml:space="preserve">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219C5" w:rsidRPr="00193A40" w:rsidRDefault="00D219C5" w:rsidP="00D219C5">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D219C5" w:rsidRPr="00193A40" w:rsidRDefault="00D219C5" w:rsidP="00D219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D219C5" w:rsidRPr="00193A40" w:rsidRDefault="00D219C5"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EC3CE0">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EC3CE0">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A5BAE" w:rsidRPr="001C0565" w:rsidTr="00EC3CE0">
        <w:trPr>
          <w:trHeight w:val="750"/>
        </w:trPr>
        <w:tc>
          <w:tcPr>
            <w:tcW w:w="242"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spacing w:after="0"/>
            </w:pPr>
            <w:r w:rsidRPr="00D63B3B">
              <w:t>Управление благоустройства Администрации города Иванова</w:t>
            </w:r>
          </w:p>
        </w:tc>
      </w:tr>
      <w:tr w:rsidR="006A5BAE" w:rsidRPr="00FC176D" w:rsidTr="00EC3CE0">
        <w:trPr>
          <w:trHeight w:val="915"/>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6A5BAE" w:rsidRPr="00D63B3B" w:rsidRDefault="006A5BAE" w:rsidP="006A5BAE">
            <w:pPr>
              <w:keepNext/>
              <w:keepLines/>
              <w:widowControl/>
            </w:pPr>
            <w:r w:rsidRPr="00D63B3B">
              <w:t>153000, Российская Федерация, Ивановская область, Иваново г, пл.</w:t>
            </w:r>
            <w:r>
              <w:t xml:space="preserve"> </w:t>
            </w:r>
            <w:r w:rsidRPr="00D63B3B">
              <w:t xml:space="preserve">Революции, д.6, оф.1203 </w:t>
            </w:r>
          </w:p>
        </w:tc>
      </w:tr>
      <w:tr w:rsidR="006A5BAE" w:rsidRPr="00FC176D" w:rsidTr="00EC3CE0">
        <w:trPr>
          <w:trHeight w:val="604"/>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rPr>
                <w:highlight w:val="yellow"/>
              </w:rPr>
            </w:pPr>
            <w:r w:rsidRPr="003E3A73">
              <w:t xml:space="preserve">blag@ivgoradm.ru </w:t>
            </w:r>
          </w:p>
        </w:tc>
      </w:tr>
      <w:tr w:rsidR="006A5BAE" w:rsidRPr="00FC176D" w:rsidTr="00EC3CE0">
        <w:trPr>
          <w:trHeight w:val="501"/>
        </w:trPr>
        <w:tc>
          <w:tcPr>
            <w:tcW w:w="242" w:type="pct"/>
            <w:tcBorders>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6A5BAE" w:rsidRPr="003E3A73" w:rsidRDefault="006A5BAE" w:rsidP="006A5BAE">
            <w:pPr>
              <w:keepNext/>
              <w:keepLines/>
              <w:widowControl/>
            </w:pPr>
            <w:r w:rsidRPr="003E3A73">
              <w:t>(4932) 32-80-83</w:t>
            </w:r>
          </w:p>
        </w:tc>
      </w:tr>
      <w:tr w:rsidR="006A5BAE" w:rsidRPr="00FC176D" w:rsidTr="00EC3CE0">
        <w:trPr>
          <w:trHeight w:val="509"/>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6A5BAE" w:rsidRPr="004915B2" w:rsidRDefault="006A5BAE" w:rsidP="006A5BAE">
            <w:pPr>
              <w:keepNext/>
              <w:keepLines/>
              <w:widowControl/>
            </w:pPr>
            <w:proofErr w:type="spellStart"/>
            <w:r w:rsidRPr="004915B2">
              <w:t>Кугданова</w:t>
            </w:r>
            <w:proofErr w:type="spellEnd"/>
            <w:r w:rsidRPr="004915B2">
              <w:t xml:space="preserve"> Инна Петровна</w:t>
            </w:r>
            <w:r w:rsidRPr="004915B2">
              <w:br/>
            </w:r>
          </w:p>
        </w:tc>
      </w:tr>
      <w:tr w:rsidR="006A5BAE" w:rsidRPr="00FC176D" w:rsidTr="00EC3CE0">
        <w:trPr>
          <w:trHeight w:val="50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6A5BAE" w:rsidRPr="00C61338" w:rsidRDefault="006A5BAE" w:rsidP="006A5BAE">
            <w:pPr>
              <w:spacing w:after="0" w:line="240" w:lineRule="auto"/>
              <w:rPr>
                <w:color w:val="000000"/>
              </w:rPr>
            </w:pPr>
            <w:r>
              <w:t xml:space="preserve">Ответственное лицо </w:t>
            </w:r>
            <w:r w:rsidRPr="00C61338">
              <w:t>контрактной службы:</w:t>
            </w:r>
            <w:r w:rsidRPr="00C61338">
              <w:rPr>
                <w:color w:val="000000"/>
              </w:rPr>
              <w:t xml:space="preserve"> </w:t>
            </w:r>
          </w:p>
          <w:p w:rsidR="006A5BAE" w:rsidRPr="006A5BAE" w:rsidRDefault="006A5BAE" w:rsidP="006A5BAE">
            <w:pPr>
              <w:spacing w:after="0" w:line="240" w:lineRule="auto"/>
            </w:pPr>
            <w:proofErr w:type="spellStart"/>
            <w:r w:rsidRPr="004915B2">
              <w:t>Кугданова</w:t>
            </w:r>
            <w:proofErr w:type="spellEnd"/>
            <w:r w:rsidRPr="004915B2">
              <w:t xml:space="preserve"> Инна Петровна</w:t>
            </w:r>
          </w:p>
        </w:tc>
      </w:tr>
      <w:tr w:rsidR="006A5BAE" w:rsidRPr="00FC176D" w:rsidTr="00EC3CE0">
        <w:trPr>
          <w:trHeight w:val="179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LineNumbers/>
              <w:spacing w:after="0"/>
              <w:ind w:left="-57" w:right="-57"/>
            </w:pPr>
            <w:r>
              <w:t>Уполномоченный</w:t>
            </w:r>
          </w:p>
          <w:p w:rsidR="006A5BAE" w:rsidRDefault="006A5BAE" w:rsidP="00EC3CE0">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РФ, </w:t>
            </w:r>
            <w:r w:rsidRPr="00FC176D">
              <w:rPr>
                <w:rFonts w:eastAsia="Times New Roman" w:cs="Times New Roman"/>
                <w:lang w:eastAsia="ru-RU" w:bidi="ar-SA"/>
              </w:rPr>
              <w:t>153000, Ивановская обл., г. Иваново, пл. Революции, д. 6, к. 504.</w:t>
            </w:r>
          </w:p>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3"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6A5BAE" w:rsidRPr="00FC176D" w:rsidTr="00EC3CE0">
        <w:trPr>
          <w:trHeight w:val="159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6A5BAE" w:rsidRPr="00FC176D" w:rsidTr="00940478">
        <w:trPr>
          <w:trHeight w:val="1314"/>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C36408" w:rsidRDefault="006A5BAE" w:rsidP="00EC3CE0">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6A5BAE" w:rsidRPr="00252C5D" w:rsidTr="00940478">
        <w:trPr>
          <w:trHeight w:val="413"/>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6A5BAE" w:rsidRPr="00B25D07" w:rsidRDefault="006A5BAE" w:rsidP="00EC3CE0">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FF1114" w:rsidRDefault="00FF1114" w:rsidP="008C4FF5">
            <w:pPr>
              <w:spacing w:after="0" w:line="240" w:lineRule="auto"/>
              <w:jc w:val="both"/>
              <w:rPr>
                <w:rFonts w:eastAsia="Times New Roman"/>
              </w:rPr>
            </w:pPr>
            <w:r>
              <w:rPr>
                <w:rFonts w:eastAsia="Times New Roman"/>
              </w:rPr>
              <w:t>Капитальный ремонт и ремонт объектов уличного освещения, замена светильников.</w:t>
            </w:r>
          </w:p>
          <w:p w:rsidR="006A5BAE" w:rsidRPr="00701684" w:rsidRDefault="006A5BAE" w:rsidP="008C4FF5">
            <w:pPr>
              <w:spacing w:after="0" w:line="240" w:lineRule="auto"/>
              <w:jc w:val="both"/>
              <w:rPr>
                <w:rFonts w:cs="Times New Roman"/>
              </w:rPr>
            </w:pPr>
            <w:r w:rsidRPr="007313A5">
              <w:rPr>
                <w:rFonts w:cs="Times New Roman"/>
              </w:rPr>
              <w:t>Описание объекта закупки в</w:t>
            </w:r>
            <w:r w:rsidRPr="00945E09">
              <w:rPr>
                <w:rFonts w:cs="Times New Roman"/>
              </w:rPr>
              <w:t xml:space="preserve"> соответствии с частью </w:t>
            </w:r>
            <w:r w:rsidRPr="00945E09">
              <w:rPr>
                <w:rFonts w:cs="Times New Roman"/>
                <w:lang w:val="en-US"/>
              </w:rPr>
              <w:t>III</w:t>
            </w:r>
            <w:r>
              <w:rPr>
                <w:rFonts w:cs="Times New Roman"/>
              </w:rPr>
              <w:t xml:space="preserve"> </w:t>
            </w:r>
            <w:r w:rsidRPr="00945E09">
              <w:rPr>
                <w:rFonts w:cs="Times New Roman"/>
              </w:rPr>
              <w:t>«</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6A5BAE" w:rsidRPr="00FC176D" w:rsidTr="00EC3CE0">
        <w:trPr>
          <w:trHeight w:val="38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6A5BAE" w:rsidRPr="009831A8" w:rsidRDefault="006A5BAE" w:rsidP="00EC3CE0">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6A5BAE" w:rsidRDefault="006A5BAE" w:rsidP="006D26D2">
            <w:pPr>
              <w:keepNext/>
              <w:keepLines/>
              <w:widowControl/>
              <w:spacing w:after="0"/>
              <w:jc w:val="both"/>
            </w:pPr>
            <w:r>
              <w:t xml:space="preserve">Работы должны быть выполнены в установленные сроки в полном объеме в соответствии с </w:t>
            </w:r>
            <w:r w:rsidR="00FF1114">
              <w:t xml:space="preserve">Перечнем объектов, </w:t>
            </w:r>
            <w:r w:rsidR="0086145C">
              <w:t>локальными сметными расчетами</w:t>
            </w:r>
            <w:r>
              <w:t>, проектом контракта и условиями, указанными в части ІІІ «Описание объекта закупки» документации об электронном аукционе.</w:t>
            </w:r>
          </w:p>
          <w:p w:rsidR="006A5BAE" w:rsidRPr="00FC176D" w:rsidRDefault="006A5BAE" w:rsidP="0086145C">
            <w:pPr>
              <w:shd w:val="clear" w:color="auto" w:fill="FFFFFF"/>
              <w:tabs>
                <w:tab w:val="left" w:pos="509"/>
              </w:tabs>
              <w:suppressAutoHyphens w:val="0"/>
              <w:autoSpaceDE w:val="0"/>
              <w:autoSpaceDN w:val="0"/>
              <w:adjustRightInd w:val="0"/>
              <w:spacing w:after="0" w:line="240" w:lineRule="auto"/>
              <w:jc w:val="both"/>
              <w:rPr>
                <w:rFonts w:eastAsia="Times New Roman" w:cs="Times New Roman"/>
                <w:lang w:eastAsia="ru-RU"/>
              </w:rPr>
            </w:pPr>
            <w:r w:rsidRPr="003C1545">
              <w:rPr>
                <w:b/>
                <w:i/>
              </w:rPr>
              <w:t>Примечание.</w:t>
            </w:r>
            <w:r w:rsidRPr="003C1545">
              <w:t xml:space="preserve"> Потенциальный участник размещения заказа до подачи заявки вправе ознакомиться с объектами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объектах так называемых «скрытых» работ, связанных с выполнением работ на объектах, в соответствии с</w:t>
            </w:r>
            <w:r>
              <w:t xml:space="preserve"> </w:t>
            </w:r>
            <w:r w:rsidR="0086145C">
              <w:t>локальными сметными расчетами</w:t>
            </w:r>
            <w:r w:rsidRPr="003C1545">
              <w:t xml:space="preserve">, несет Подрядчик. В этом случае все последующие претензии Подрядчиком к </w:t>
            </w:r>
            <w:r w:rsidR="0086145C">
              <w:t>локальным сметным расчетам</w:t>
            </w:r>
            <w:r w:rsidRPr="003C1545">
              <w:t>,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6A5BAE" w:rsidRPr="00FC176D" w:rsidTr="00EC3CE0">
        <w:trPr>
          <w:trHeight w:val="37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6A5BAE" w:rsidRPr="003E1EF5" w:rsidRDefault="00FE7515" w:rsidP="00EC3CE0">
            <w:pPr>
              <w:keepNext/>
              <w:keepLines/>
              <w:widowControl/>
              <w:suppressLineNumbers/>
              <w:spacing w:line="240" w:lineRule="auto"/>
              <w:ind w:left="-57" w:right="-57"/>
            </w:pPr>
            <w:r>
              <w:t>М</w:t>
            </w:r>
            <w:r w:rsidR="006A5BAE"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6A5BAE" w:rsidRPr="003E1EF5" w:rsidRDefault="0086145C" w:rsidP="0086145C">
            <w:pPr>
              <w:widowControl/>
              <w:suppressAutoHyphens w:val="0"/>
              <w:spacing w:after="0" w:line="240" w:lineRule="auto"/>
              <w:rPr>
                <w:rFonts w:eastAsia="Times New Roman" w:cs="Times New Roman"/>
                <w:lang w:eastAsia="ru-RU" w:bidi="ar-SA"/>
              </w:rPr>
            </w:pPr>
            <w:r>
              <w:rPr>
                <w:rFonts w:eastAsia="Times New Roman"/>
              </w:rPr>
              <w:t>В соответствии с Перечнем объектов (Приложение № 1 к проекту Контракта)</w:t>
            </w:r>
          </w:p>
        </w:tc>
      </w:tr>
      <w:tr w:rsidR="00FF1114" w:rsidRPr="00FC176D" w:rsidTr="00751FDE">
        <w:trPr>
          <w:trHeight w:val="378"/>
        </w:trPr>
        <w:tc>
          <w:tcPr>
            <w:tcW w:w="242" w:type="pct"/>
            <w:tcBorders>
              <w:top w:val="single" w:sz="4" w:space="0" w:color="auto"/>
              <w:left w:val="single" w:sz="4" w:space="0" w:color="auto"/>
              <w:bottom w:val="single" w:sz="4" w:space="0" w:color="auto"/>
              <w:right w:val="single" w:sz="4" w:space="0" w:color="auto"/>
            </w:tcBorders>
          </w:tcPr>
          <w:p w:rsidR="00FF1114" w:rsidRPr="00FC176D" w:rsidRDefault="00FF1114"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FF1114" w:rsidRPr="00FC176D" w:rsidRDefault="00FF1114" w:rsidP="00EC3CE0">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FF1114" w:rsidRPr="00701107" w:rsidRDefault="00FF1114" w:rsidP="00EC3CE0">
            <w:pPr>
              <w:keepNext/>
              <w:keepLines/>
              <w:widowControl/>
              <w:suppressLineNumbers/>
              <w:spacing w:line="240" w:lineRule="auto"/>
              <w:ind w:left="-57" w:right="-57"/>
            </w:pPr>
            <w:r w:rsidRPr="00701107">
              <w:t>Срок поставки товара, срок завершения работ, график оказания услуг</w:t>
            </w:r>
          </w:p>
        </w:tc>
        <w:tc>
          <w:tcPr>
            <w:tcW w:w="2825" w:type="pct"/>
            <w:tcBorders>
              <w:top w:val="single" w:sz="4" w:space="0" w:color="auto"/>
              <w:left w:val="single" w:sz="4" w:space="0" w:color="auto"/>
              <w:bottom w:val="single" w:sz="4" w:space="0" w:color="auto"/>
              <w:right w:val="single" w:sz="4" w:space="0" w:color="auto"/>
            </w:tcBorders>
            <w:vAlign w:val="center"/>
          </w:tcPr>
          <w:p w:rsidR="00FF1114" w:rsidRPr="00701107" w:rsidRDefault="00FF1114" w:rsidP="00FF1114">
            <w:r w:rsidRPr="00701107">
              <w:t>С момента заключения контракта и до 20.12.2014</w:t>
            </w:r>
          </w:p>
        </w:tc>
      </w:tr>
      <w:tr w:rsidR="006A5BAE" w:rsidRPr="00FC176D" w:rsidTr="00EC3CE0">
        <w:trPr>
          <w:trHeight w:val="186"/>
        </w:trPr>
        <w:tc>
          <w:tcPr>
            <w:tcW w:w="242" w:type="pct"/>
            <w:vMerge w:val="restart"/>
            <w:tcBorders>
              <w:top w:val="single" w:sz="4" w:space="0" w:color="auto"/>
              <w:left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701684" w:rsidRDefault="00FF1114" w:rsidP="007E36B4">
            <w:pPr>
              <w:widowControl/>
              <w:suppressAutoHyphens w:val="0"/>
              <w:spacing w:after="0" w:line="240" w:lineRule="auto"/>
              <w:rPr>
                <w:rFonts w:eastAsia="Times New Roman" w:cs="Times New Roman"/>
                <w:lang w:eastAsia="ru-RU" w:bidi="ar-SA"/>
              </w:rPr>
            </w:pPr>
            <w:r>
              <w:rPr>
                <w:rFonts w:eastAsia="Times New Roman"/>
              </w:rPr>
              <w:t>4 351 309</w:t>
            </w:r>
            <w:r w:rsidR="007E36B4">
              <w:rPr>
                <w:rFonts w:eastAsia="Times New Roman"/>
              </w:rPr>
              <w:t xml:space="preserve">,00 </w:t>
            </w:r>
            <w:r w:rsidR="006A5BAE" w:rsidRPr="00DD7D11">
              <w:t>руб.</w:t>
            </w:r>
          </w:p>
        </w:tc>
      </w:tr>
      <w:tr w:rsidR="00B56C60" w:rsidRPr="00FC176D" w:rsidTr="00B56C60">
        <w:trPr>
          <w:trHeight w:val="3230"/>
        </w:trPr>
        <w:tc>
          <w:tcPr>
            <w:tcW w:w="242" w:type="pct"/>
            <w:vMerge/>
            <w:tcBorders>
              <w:left w:val="single" w:sz="4" w:space="0" w:color="auto"/>
              <w:bottom w:val="single" w:sz="4" w:space="0" w:color="auto"/>
              <w:right w:val="single" w:sz="4" w:space="0" w:color="auto"/>
            </w:tcBorders>
          </w:tcPr>
          <w:p w:rsidR="00B56C60" w:rsidRPr="00FC176D" w:rsidRDefault="00B56C60"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B56C60" w:rsidRPr="00FC176D" w:rsidRDefault="00B56C60"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B56C60" w:rsidRPr="00FC176D" w:rsidRDefault="00B56C60" w:rsidP="00EC3CE0">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B56C60" w:rsidRDefault="00B56C60" w:rsidP="00B56C60">
            <w:pPr>
              <w:spacing w:after="0"/>
              <w:jc w:val="both"/>
              <w:rPr>
                <w:rFonts w:eastAsia="Times New Roman"/>
              </w:rPr>
            </w:pPr>
            <w:r>
              <w:rPr>
                <w:rFonts w:eastAsia="Times New Roman"/>
              </w:rPr>
              <w:t>Начальная (максимальная) цена контракта определена посредством применения затратного метода (статья 22 Федерального закона от 05.04.2013 № 44-ФЗ) в соответствии с локальными сметными расчетами (Приложение № 4 к проекту муниципального контракта). Сметная прибыль определена на основании Методических указаний по определению величины сметной прибыли в строительстве (МДС 81-25.2001), утвержденных постановлением Госстроя России от 28.02.2001 №15.</w:t>
            </w:r>
          </w:p>
        </w:tc>
      </w:tr>
      <w:tr w:rsidR="006A5BAE" w:rsidRPr="00FC176D" w:rsidTr="00EC3CE0">
        <w:trPr>
          <w:trHeight w:val="186"/>
        </w:trPr>
        <w:tc>
          <w:tcPr>
            <w:tcW w:w="242" w:type="pct"/>
            <w:tcBorders>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825DC0" w:rsidRDefault="006A5BAE" w:rsidP="00250E3D">
            <w:pPr>
              <w:spacing w:after="0" w:line="240" w:lineRule="auto"/>
              <w:jc w:val="both"/>
              <w:rPr>
                <w:rFonts w:eastAsia="Times New Roman"/>
              </w:rPr>
            </w:pPr>
            <w:r>
              <w:rPr>
                <w:rFonts w:eastAsia="Times New Roman" w:cs="Times New Roman"/>
                <w:lang w:eastAsia="ru-RU" w:bidi="ar-SA"/>
              </w:rPr>
              <w:t>Бюджет города Иванова</w:t>
            </w:r>
          </w:p>
        </w:tc>
      </w:tr>
      <w:tr w:rsidR="006A5BAE" w:rsidRPr="00FC176D" w:rsidTr="008C4FF5">
        <w:trPr>
          <w:trHeight w:val="1905"/>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12</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widowControl/>
              <w:spacing w:line="240" w:lineRule="auto"/>
              <w:jc w:val="both"/>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6A5BAE" w:rsidRPr="00FC176D" w:rsidTr="003A1734">
        <w:trPr>
          <w:trHeight w:val="252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6A5BAE" w:rsidRPr="00FC176D" w:rsidRDefault="006A5BAE" w:rsidP="00EC3CE0">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6A5BAE" w:rsidRPr="00FC176D" w:rsidTr="00EC3CE0">
        <w:trPr>
          <w:trHeight w:val="412"/>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6A5BAE" w:rsidRPr="003C1545" w:rsidRDefault="006A5BAE" w:rsidP="00EC3CE0">
            <w:pPr>
              <w:keepNext/>
              <w:keepLines/>
              <w:widowControl/>
              <w:suppressAutoHyphens w:val="0"/>
              <w:spacing w:after="0" w:line="240" w:lineRule="auto"/>
              <w:rPr>
                <w:rFonts w:eastAsia="Times New Roman" w:cs="Times New Roman"/>
                <w:lang w:eastAsia="ru-RU" w:bidi="ar-SA"/>
              </w:rPr>
            </w:pPr>
            <w:r w:rsidRPr="003C1545">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E14313" w:rsidRDefault="00E14313" w:rsidP="00250E3D">
            <w:pPr>
              <w:spacing w:after="0"/>
              <w:jc w:val="both"/>
              <w:rPr>
                <w:rFonts w:eastAsia="Times New Roman"/>
              </w:rPr>
            </w:pPr>
            <w:proofErr w:type="gramStart"/>
            <w:r>
              <w:rPr>
                <w:rFonts w:eastAsia="Times New Roman"/>
              </w:rPr>
              <w:t>Цена формируется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 работников и</w:t>
            </w:r>
            <w:proofErr w:type="gramEnd"/>
            <w:r>
              <w:rPr>
                <w:rFonts w:eastAsia="Times New Roman"/>
              </w:rPr>
              <w:t xml:space="preserve"> имущества, в том числе строительных рисков, а также затрат на оплату проектных работ и проведение </w:t>
            </w:r>
            <w:proofErr w:type="spellStart"/>
            <w:r>
              <w:rPr>
                <w:rFonts w:eastAsia="Times New Roman"/>
              </w:rPr>
              <w:t>предпроектной</w:t>
            </w:r>
            <w:proofErr w:type="spellEnd"/>
            <w:r>
              <w:rPr>
                <w:rFonts w:eastAsia="Times New Roman"/>
              </w:rPr>
              <w:t xml:space="preserve"> экспертизы.</w:t>
            </w:r>
          </w:p>
          <w:p w:rsidR="006A5BAE" w:rsidRPr="00F0486F" w:rsidRDefault="006A5BAE" w:rsidP="00250E3D">
            <w:pPr>
              <w:spacing w:after="0"/>
              <w:jc w:val="both"/>
              <w:rPr>
                <w:rFonts w:eastAsia="Times New Roman" w:cs="Times New Roman"/>
                <w:lang w:eastAsia="ru-RU" w:bidi="ar-SA"/>
              </w:rPr>
            </w:pPr>
            <w:r w:rsidRPr="003C1545">
              <w:rPr>
                <w:rFonts w:eastAsia="Times New Roman" w:cs="Times New Roman"/>
                <w:lang w:eastAsia="ru-RU" w:bidi="ar-SA"/>
              </w:rPr>
              <w:t>Цена контракта является твердой и определяется на весь срок исполнения контракта.</w:t>
            </w:r>
          </w:p>
        </w:tc>
      </w:tr>
      <w:tr w:rsidR="006A5BAE" w:rsidRPr="00FC176D" w:rsidTr="00EC3CE0">
        <w:trPr>
          <w:trHeight w:val="186"/>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4E3CD6" w:rsidRDefault="006A5BAE" w:rsidP="00EC3CE0">
            <w:pPr>
              <w:pStyle w:val="Web0"/>
              <w:keepNext/>
              <w:keepLines/>
              <w:spacing w:before="0" w:beforeAutospacing="0" w:after="0" w:afterAutospacing="0"/>
              <w:ind w:left="-57" w:right="-57"/>
            </w:pPr>
            <w:r w:rsidRPr="004E3CD6">
              <w:t xml:space="preserve">Величина </w:t>
            </w:r>
          </w:p>
          <w:p w:rsidR="006A5BAE" w:rsidRPr="004E3CD6" w:rsidRDefault="006A5BAE" w:rsidP="00EC3CE0">
            <w:pPr>
              <w:pStyle w:val="Web0"/>
              <w:keepNext/>
              <w:keepLines/>
              <w:spacing w:before="0" w:beforeAutospacing="0" w:after="0" w:afterAutospacing="0"/>
              <w:ind w:left="-57" w:right="-57"/>
            </w:pPr>
            <w:r w:rsidRPr="004E3CD6">
              <w:t xml:space="preserve">понижения начальной (максимальной) цены контракта </w:t>
            </w:r>
          </w:p>
          <w:p w:rsidR="006A5BAE" w:rsidRPr="004E3CD6" w:rsidRDefault="006A5BAE" w:rsidP="00EC3CE0">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6D26D2" w:rsidRDefault="006A5BAE" w:rsidP="006D26D2">
            <w:pPr>
              <w:keepNext/>
              <w:keepLines/>
              <w:suppressAutoHyphens w:val="0"/>
              <w:autoSpaceDE w:val="0"/>
              <w:autoSpaceDN w:val="0"/>
              <w:adjustRightInd w:val="0"/>
              <w:spacing w:after="0" w:line="240" w:lineRule="auto"/>
              <w:jc w:val="both"/>
              <w:rPr>
                <w:rFonts w:eastAsia="Times New Roman" w:cs="Times New Roman"/>
                <w:lang w:eastAsia="ru-RU" w:bidi="ar-SA"/>
              </w:rPr>
            </w:pPr>
            <w:r w:rsidRPr="006D26D2">
              <w:rPr>
                <w:rFonts w:eastAsia="Times New Roman" w:cs="Times New Roman"/>
                <w:lang w:eastAsia="ru-RU" w:bidi="ar-SA"/>
              </w:rPr>
              <w:t>«Шаг аукциона» составляет от 0,5 % до 5 % начальной (максимальной) цены контракта.</w:t>
            </w:r>
          </w:p>
        </w:tc>
      </w:tr>
      <w:tr w:rsidR="006A5BAE" w:rsidRPr="00FC176D" w:rsidTr="00EC3CE0">
        <w:trPr>
          <w:trHeight w:val="188"/>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16</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6A5BAE" w:rsidRPr="00FC176D" w:rsidRDefault="006A5BAE"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Pr>
                <w:rFonts w:eastAsia="Times New Roman" w:cs="Times New Roman"/>
                <w:lang w:eastAsia="ru-RU" w:bidi="ar-SA"/>
              </w:rPr>
              <w:t xml:space="preserve">№ </w:t>
            </w:r>
            <w:r w:rsidRPr="00FC176D">
              <w:rPr>
                <w:rFonts w:eastAsia="Times New Roman" w:cs="Times New Roman"/>
                <w:lang w:eastAsia="ru-RU" w:bidi="ar-SA"/>
              </w:rPr>
              <w:t>44-ФЗ.</w:t>
            </w:r>
          </w:p>
          <w:p w:rsidR="006A5BAE" w:rsidRPr="00FC176D" w:rsidRDefault="00AC6D99" w:rsidP="00AC6D9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AC6D99">
              <w:rPr>
                <w:rFonts w:eastAsia="Times New Roman" w:cs="Times New Roman"/>
                <w:lang w:eastAsia="ru-RU" w:bidi="ar-SA"/>
              </w:rPr>
              <w:t>Изменение существенных условий контракта при его исполнении допускается по предложению заказчика, в случае увеличения предусмотренного объема работ не более чем на 10 % или уменьшения предусмотренного контрактом объема выполняемой работы не более чем на 10 %. При этом по соглашению сторон допускается изменение цены контракта пропорционально дополнительному объему работы, исходя из установленной в контракте цены единицы работы, но не более чем на</w:t>
            </w:r>
            <w:proofErr w:type="gramEnd"/>
            <w:r w:rsidRPr="00AC6D99">
              <w:rPr>
                <w:rFonts w:eastAsia="Times New Roman" w:cs="Times New Roman"/>
                <w:lang w:eastAsia="ru-RU" w:bidi="ar-SA"/>
              </w:rPr>
              <w:t xml:space="preserve"> 10 % цены контракта. При уменьшении предусмотренного </w:t>
            </w:r>
            <w:r w:rsidRPr="00AC6D99">
              <w:rPr>
                <w:rFonts w:eastAsia="Times New Roman" w:cs="Times New Roman"/>
                <w:lang w:eastAsia="ru-RU" w:bidi="ar-SA"/>
              </w:rPr>
              <w:lastRenderedPageBreak/>
              <w:t xml:space="preserve">контрактом объема работ стороны контракта обязаны уменьшить цену контракта исходя из цены единицы работы. </w:t>
            </w:r>
          </w:p>
        </w:tc>
      </w:tr>
      <w:tr w:rsidR="006A5BAE" w:rsidRPr="00FC176D" w:rsidTr="00EC3CE0">
        <w:trPr>
          <w:trHeight w:val="579"/>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17</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6A5BAE" w:rsidRPr="000F0155" w:rsidRDefault="006A5BAE" w:rsidP="00EC3CE0">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751FDE" w:rsidRPr="00751FDE" w:rsidRDefault="00751FDE" w:rsidP="00751FDE">
            <w:pPr>
              <w:widowControl/>
              <w:spacing w:after="0" w:line="240" w:lineRule="auto"/>
              <w:jc w:val="both"/>
              <w:rPr>
                <w:rFonts w:eastAsia="Times New Roman" w:cs="Times New Roman"/>
                <w:color w:val="000000"/>
                <w:lang w:eastAsia="ar-SA" w:bidi="ar-SA"/>
              </w:rPr>
            </w:pPr>
            <w:r w:rsidRPr="00751FDE">
              <w:rPr>
                <w:rFonts w:eastAsia="Times New Roman" w:cs="Times New Roman"/>
                <w:color w:val="000000"/>
                <w:lang w:eastAsia="ar-SA" w:bidi="ar-SA"/>
              </w:rPr>
              <w:t>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6A5BAE" w:rsidRPr="00D91F28" w:rsidRDefault="00751FDE" w:rsidP="00751FDE">
            <w:pPr>
              <w:widowControl/>
              <w:spacing w:after="0" w:line="240" w:lineRule="auto"/>
              <w:jc w:val="both"/>
              <w:rPr>
                <w:rFonts w:eastAsia="Times New Roman" w:cs="Times New Roman"/>
                <w:color w:val="000000"/>
                <w:lang w:eastAsia="ar-SA" w:bidi="ar-SA"/>
              </w:rPr>
            </w:pPr>
            <w:r w:rsidRPr="00751FDE">
              <w:rPr>
                <w:rFonts w:eastAsia="Times New Roman" w:cs="Times New Roman"/>
                <w:lang w:eastAsia="ar-SA" w:bidi="ar-SA"/>
              </w:rPr>
              <w:t xml:space="preserve">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751FDE">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p>
        </w:tc>
      </w:tr>
      <w:tr w:rsidR="006A5BAE" w:rsidRPr="00FC176D" w:rsidTr="00EC3CE0">
        <w:trPr>
          <w:trHeight w:val="301"/>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3975D8" w:rsidRPr="003975D8" w:rsidRDefault="003975D8" w:rsidP="003975D8">
            <w:pPr>
              <w:widowControl/>
              <w:suppressAutoHyphens w:val="0"/>
              <w:autoSpaceDE w:val="0"/>
              <w:autoSpaceDN w:val="0"/>
              <w:adjustRightInd w:val="0"/>
              <w:spacing w:after="0" w:line="240" w:lineRule="auto"/>
              <w:jc w:val="both"/>
              <w:rPr>
                <w:rFonts w:eastAsia="Times New Roman" w:cs="Times New Roman"/>
                <w:lang w:eastAsia="ru-RU" w:bidi="ar-SA"/>
              </w:rPr>
            </w:pPr>
            <w:r w:rsidRPr="003975D8">
              <w:rPr>
                <w:rFonts w:eastAsia="Times New Roman" w:cs="Times New Roman"/>
                <w:lang w:eastAsia="ru-RU" w:bidi="ar-SA"/>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3975D8">
              <w:rPr>
                <w:rFonts w:eastAsia="Times New Roman" w:cs="Times New Roman"/>
                <w:lang w:eastAsia="ru-RU" w:bidi="ar-SA"/>
              </w:rPr>
              <w:t>являющихся</w:t>
            </w:r>
            <w:proofErr w:type="gramEnd"/>
            <w:r w:rsidRPr="003975D8">
              <w:rPr>
                <w:rFonts w:eastAsia="Times New Roman" w:cs="Times New Roman"/>
                <w:lang w:eastAsia="ru-RU" w:bidi="ar-SA"/>
              </w:rPr>
              <w:t xml:space="preserve"> объектом закупки:</w:t>
            </w:r>
          </w:p>
          <w:p w:rsidR="003975D8" w:rsidRPr="003975D8" w:rsidRDefault="003975D8" w:rsidP="003975D8">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3975D8">
              <w:rPr>
                <w:rFonts w:eastAsia="Times New Roman" w:cs="Times New Roman"/>
                <w:lang w:eastAsia="ru-RU" w:bidi="ar-SA"/>
              </w:rPr>
              <w:t>-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w:t>
            </w:r>
            <w:r w:rsidR="00835358">
              <w:rPr>
                <w:rFonts w:eastAsia="Times New Roman" w:cs="Times New Roman"/>
                <w:lang w:eastAsia="ru-RU" w:bidi="ar-SA"/>
              </w:rPr>
              <w:t>ом) согласно предмету контракта:</w:t>
            </w:r>
            <w:proofErr w:type="gramEnd"/>
            <w:r w:rsidR="00835358">
              <w:rPr>
                <w:rFonts w:eastAsia="Times New Roman" w:cs="Times New Roman"/>
                <w:lang w:eastAsia="ru-RU" w:bidi="ar-SA"/>
              </w:rPr>
              <w:t xml:space="preserve"> </w:t>
            </w:r>
            <w:proofErr w:type="gramStart"/>
            <w:r w:rsidR="00835358">
              <w:rPr>
                <w:rFonts w:eastAsia="Times New Roman" w:cs="Times New Roman"/>
                <w:lang w:eastAsia="ru-RU" w:bidi="ar-SA"/>
              </w:rPr>
              <w:t xml:space="preserve">«Объекты электроснабжения до 110 </w:t>
            </w:r>
            <w:proofErr w:type="spellStart"/>
            <w:r w:rsidR="00835358">
              <w:rPr>
                <w:rFonts w:eastAsia="Times New Roman" w:cs="Times New Roman"/>
                <w:lang w:eastAsia="ru-RU" w:bidi="ar-SA"/>
              </w:rPr>
              <w:t>кВ</w:t>
            </w:r>
            <w:proofErr w:type="spellEnd"/>
            <w:r w:rsidR="00835358">
              <w:rPr>
                <w:rFonts w:eastAsia="Times New Roman" w:cs="Times New Roman"/>
                <w:lang w:eastAsia="ru-RU" w:bidi="ar-SA"/>
              </w:rPr>
              <w:t>»)</w:t>
            </w:r>
            <w:r w:rsidRPr="003975D8">
              <w:rPr>
                <w:rFonts w:eastAsia="Times New Roman" w:cs="Times New Roman"/>
                <w:lang w:eastAsia="ru-RU" w:bidi="ar-SA"/>
              </w:rPr>
              <w:t>;</w:t>
            </w:r>
            <w:proofErr w:type="gramEnd"/>
          </w:p>
          <w:p w:rsidR="006A5BAE" w:rsidRPr="00FC176D" w:rsidRDefault="003975D8" w:rsidP="00796737">
            <w:pPr>
              <w:widowControl/>
              <w:spacing w:after="0"/>
              <w:jc w:val="both"/>
              <w:rPr>
                <w:rFonts w:eastAsia="Times New Roman" w:cs="Times New Roman"/>
                <w:lang w:eastAsia="ru-RU" w:bidi="ar-SA"/>
              </w:rPr>
            </w:pPr>
            <w:r>
              <w:rPr>
                <w:rFonts w:eastAsia="Times New Roman" w:cs="Times New Roman"/>
                <w:lang w:eastAsia="ru-RU" w:bidi="ar-SA"/>
              </w:rPr>
              <w:t>2</w:t>
            </w:r>
            <w:r w:rsidR="006A5BAE">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непроведение</w:t>
            </w:r>
            <w:proofErr w:type="spellEnd"/>
            <w:r w:rsidR="006A5BAE"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6A5BAE" w:rsidRPr="00FC176D" w:rsidRDefault="003975D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3</w:t>
            </w:r>
            <w:r w:rsidR="006A5BAE" w:rsidRPr="00FC176D">
              <w:rPr>
                <w:rFonts w:eastAsia="Times New Roman" w:cs="Times New Roman"/>
                <w:lang w:eastAsia="ru-RU" w:bidi="ar-SA"/>
              </w:rPr>
              <w:t xml:space="preserve">) </w:t>
            </w:r>
            <w:proofErr w:type="spellStart"/>
            <w:r w:rsidR="006A5BAE" w:rsidRPr="00FC176D">
              <w:rPr>
                <w:rFonts w:eastAsia="Times New Roman" w:cs="Times New Roman"/>
                <w:lang w:eastAsia="ru-RU" w:bidi="ar-SA"/>
              </w:rPr>
              <w:t>неприостановление</w:t>
            </w:r>
            <w:proofErr w:type="spellEnd"/>
            <w:r w:rsidR="006A5BAE"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4" w:history="1">
              <w:r w:rsidR="006A5BAE" w:rsidRPr="00FC176D">
                <w:rPr>
                  <w:rFonts w:eastAsia="Times New Roman" w:cs="Times New Roman"/>
                  <w:lang w:eastAsia="ru-RU" w:bidi="ar-SA"/>
                </w:rPr>
                <w:t>Кодексом</w:t>
              </w:r>
            </w:hyperlink>
            <w:r w:rsidR="006A5BAE"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6A5BAE" w:rsidRPr="00FC176D" w:rsidRDefault="003975D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6A5BAE"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5"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w:t>
            </w:r>
            <w:r w:rsidR="006A5BAE" w:rsidRPr="00FC176D">
              <w:rPr>
                <w:rFonts w:eastAsia="Times New Roman" w:cs="Times New Roman"/>
                <w:lang w:eastAsia="ru-RU" w:bidi="ar-SA"/>
              </w:rPr>
              <w:lastRenderedPageBreak/>
              <w:t>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6A5BAE" w:rsidRPr="00FC176D">
              <w:rPr>
                <w:rFonts w:eastAsia="Times New Roman" w:cs="Times New Roman"/>
                <w:lang w:eastAsia="ru-RU" w:bidi="ar-SA"/>
              </w:rPr>
              <w:t xml:space="preserve"> признании обязанности </w:t>
            </w:r>
            <w:proofErr w:type="gramStart"/>
            <w:r w:rsidR="006A5BAE" w:rsidRPr="00FC176D">
              <w:rPr>
                <w:rFonts w:eastAsia="Times New Roman" w:cs="Times New Roman"/>
                <w:lang w:eastAsia="ru-RU" w:bidi="ar-SA"/>
              </w:rPr>
              <w:t>заявителя</w:t>
            </w:r>
            <w:proofErr w:type="gramEnd"/>
            <w:r w:rsidR="006A5BAE"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6" w:history="1">
              <w:r w:rsidR="006A5BAE" w:rsidRPr="00FC176D">
                <w:rPr>
                  <w:rFonts w:eastAsia="Times New Roman" w:cs="Times New Roman"/>
                  <w:lang w:eastAsia="ru-RU" w:bidi="ar-SA"/>
                </w:rPr>
                <w:t>законодательством</w:t>
              </w:r>
            </w:hyperlink>
            <w:r w:rsidR="006A5BAE"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6A5BAE" w:rsidRPr="00FC176D">
              <w:rPr>
                <w:rFonts w:eastAsia="Times New Roman" w:cs="Times New Roman"/>
                <w:lang w:eastAsia="ru-RU" w:bidi="ar-SA"/>
              </w:rPr>
              <w:t>указанных</w:t>
            </w:r>
            <w:proofErr w:type="gramEnd"/>
            <w:r w:rsidR="006A5BAE"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A5BAE" w:rsidRPr="00FC176D" w:rsidRDefault="003975D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6A5BAE"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6A5BAE"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6A5BAE" w:rsidRPr="00FC176D" w:rsidRDefault="003975D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6</w:t>
            </w:r>
            <w:r w:rsidR="006A5BAE" w:rsidRPr="00FC176D">
              <w:rPr>
                <w:rFonts w:eastAsia="Times New Roman" w:cs="Times New Roman"/>
                <w:lang w:eastAsia="ru-RU" w:bidi="ar-SA"/>
              </w:rPr>
              <w:t>)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6A5BAE" w:rsidRPr="00FC176D">
              <w:rPr>
                <w:rFonts w:eastAsia="Times New Roman" w:cs="Times New Roman"/>
                <w:lang w:eastAsia="ru-RU" w:bidi="ar-SA"/>
              </w:rPr>
              <w:t xml:space="preserve"> </w:t>
            </w:r>
            <w:proofErr w:type="gramStart"/>
            <w:r w:rsidR="006A5BAE"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w:t>
            </w:r>
            <w:r w:rsidR="006A5BAE" w:rsidRPr="00FC176D">
              <w:rPr>
                <w:rFonts w:eastAsia="Times New Roman" w:cs="Times New Roman"/>
                <w:lang w:eastAsia="ru-RU" w:bidi="ar-SA"/>
              </w:rPr>
              <w:lastRenderedPageBreak/>
              <w:t xml:space="preserve">восходящей и нисходящей линии (родителями и детьми, дедушкой, бабушкой и внуками), полнородными и </w:t>
            </w:r>
            <w:proofErr w:type="spellStart"/>
            <w:r w:rsidR="006A5BAE" w:rsidRPr="00FC176D">
              <w:rPr>
                <w:rFonts w:eastAsia="Times New Roman" w:cs="Times New Roman"/>
                <w:lang w:eastAsia="ru-RU" w:bidi="ar-SA"/>
              </w:rPr>
              <w:t>неполнородными</w:t>
            </w:r>
            <w:proofErr w:type="spellEnd"/>
            <w:r w:rsidR="006A5BAE"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6A5BAE"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A5BAE" w:rsidRPr="00FC176D" w:rsidRDefault="003975D8" w:rsidP="00EC3CE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7</w:t>
            </w:r>
            <w:r w:rsidR="006A5BAE"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A5BAE" w:rsidRPr="00FC176D" w:rsidTr="00EC3CE0">
        <w:trPr>
          <w:trHeight w:val="1210"/>
        </w:trPr>
        <w:tc>
          <w:tcPr>
            <w:tcW w:w="242"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6A5BAE" w:rsidRPr="00FC176D" w:rsidRDefault="006A5BAE" w:rsidP="00EC3CE0">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6A5BAE"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6A5BAE" w:rsidRPr="00FC176D" w:rsidRDefault="006A5BAE" w:rsidP="00EC3CE0">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6A5BAE" w:rsidRPr="00FC176D" w:rsidRDefault="006A5BAE" w:rsidP="00EC3CE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BA38D5">
        <w:trPr>
          <w:trHeight w:val="159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D91F28"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A63915" w:rsidRDefault="00D91F28" w:rsidP="00D91F28">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FA4056">
        <w:trPr>
          <w:trHeight w:val="1849"/>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D91F28" w:rsidRPr="00EC3CE0" w:rsidRDefault="00D91F28" w:rsidP="00D91F28">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D91F28" w:rsidRPr="00FC176D" w:rsidTr="00EC3CE0">
        <w:trPr>
          <w:trHeight w:val="1184"/>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D91F28" w:rsidRPr="00221FBF" w:rsidRDefault="00D91F28" w:rsidP="00D91F28">
            <w:pPr>
              <w:widowControl/>
              <w:spacing w:line="240" w:lineRule="auto"/>
              <w:jc w:val="both"/>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D91F28" w:rsidRPr="00FC176D" w:rsidRDefault="00D91F28" w:rsidP="00D91F28">
            <w:pPr>
              <w:keepNext/>
              <w:keepLines/>
              <w:widowControl/>
              <w:suppressAutoHyphens w:val="0"/>
              <w:spacing w:after="0" w:line="240" w:lineRule="auto"/>
              <w:jc w:val="both"/>
              <w:rPr>
                <w:rFonts w:eastAsia="Times New Roman" w:cs="Times New Roman"/>
                <w:caps/>
                <w:lang w:eastAsia="ru-RU" w:bidi="ar-SA"/>
              </w:rPr>
            </w:pPr>
          </w:p>
        </w:tc>
      </w:tr>
      <w:tr w:rsidR="00D91F28" w:rsidRPr="00FC176D" w:rsidTr="00EC3CE0">
        <w:trPr>
          <w:trHeight w:val="918"/>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D91F28" w:rsidRPr="004E3CD6" w:rsidRDefault="00D91F28" w:rsidP="00D91F28">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D91F28" w:rsidRDefault="00D91F28" w:rsidP="00D91F28">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91F28" w:rsidRDefault="00D91F28" w:rsidP="00D91F28">
            <w:pPr>
              <w:widowControl/>
              <w:spacing w:after="0"/>
              <w:jc w:val="both"/>
            </w:pPr>
            <w:proofErr w:type="gramStart"/>
            <w:r>
              <w:lastRenderedPageBreak/>
              <w:t>согласие участника такого аукциона на выполнение работ на условиях, предусмотренных документацией об электронном аукционе, а также конкретные показатели используемого товара,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w:t>
            </w:r>
            <w:proofErr w:type="gramEnd"/>
            <w:r>
              <w:t xml:space="preserve">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91F28" w:rsidRPr="004E3CD6" w:rsidRDefault="00D91F28" w:rsidP="00D91F28">
            <w:pPr>
              <w:keepNext/>
              <w:keepLines/>
              <w:widowControl/>
              <w:spacing w:after="0"/>
              <w:jc w:val="both"/>
              <w:rPr>
                <w:i/>
              </w:rPr>
            </w:pPr>
            <w:r w:rsidRPr="004E3CD6">
              <w:rPr>
                <w:i/>
              </w:rPr>
              <w:t xml:space="preserve">Примечание: первую часть заявки рекомендуется представить по Форме № 1 раздела 1.4 части </w:t>
            </w:r>
            <w:r w:rsidRPr="004E3CD6">
              <w:rPr>
                <w:i/>
                <w:lang w:val="en-US"/>
              </w:rPr>
              <w:t>I</w:t>
            </w:r>
            <w:r w:rsidRPr="004E3CD6">
              <w:rPr>
                <w:i/>
              </w:rPr>
              <w:t xml:space="preserve"> «Электронный аукцион» документации об электронном аукционе.</w:t>
            </w:r>
          </w:p>
          <w:p w:rsidR="00D91F28" w:rsidRPr="003C1545" w:rsidRDefault="00D91F28" w:rsidP="00D91F28">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D91F28" w:rsidRPr="00FC176D" w:rsidRDefault="00D91F28" w:rsidP="00636531">
            <w:pPr>
              <w:spacing w:after="0"/>
              <w:jc w:val="both"/>
              <w:rPr>
                <w:rFonts w:eastAsia="Times New Roman" w:cs="Times New Roman"/>
                <w:lang w:eastAsia="ru-RU" w:bidi="ar-SA"/>
              </w:rPr>
            </w:pPr>
            <w:r>
              <w:t xml:space="preserve">1. </w:t>
            </w: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аукциона.</w:t>
            </w:r>
          </w:p>
          <w:p w:rsidR="003975D8" w:rsidRPr="003975D8" w:rsidRDefault="00636531" w:rsidP="009A0589">
            <w:pPr>
              <w:spacing w:after="0"/>
              <w:jc w:val="both"/>
              <w:rPr>
                <w:rFonts w:eastAsia="Times New Roman" w:cs="Times New Roman"/>
                <w:lang w:eastAsia="ru-RU" w:bidi="ar-SA"/>
              </w:rPr>
            </w:pPr>
            <w:r>
              <w:rPr>
                <w:rFonts w:eastAsia="Times New Roman" w:cs="Times New Roman"/>
                <w:lang w:eastAsia="ru-RU" w:bidi="ar-SA"/>
              </w:rPr>
              <w:t>2</w:t>
            </w:r>
            <w:r w:rsidR="00D91F28" w:rsidRPr="007428B5">
              <w:rPr>
                <w:rFonts w:eastAsia="Times New Roman" w:cs="Times New Roman"/>
                <w:lang w:eastAsia="ru-RU" w:bidi="ar-SA"/>
              </w:rPr>
              <w:t xml:space="preserve">. </w:t>
            </w:r>
            <w:r w:rsidR="003975D8" w:rsidRPr="003975D8">
              <w:rPr>
                <w:rFonts w:eastAsia="Times New Roman" w:cs="Times New Roman"/>
                <w:lang w:eastAsia="ru-RU" w:bidi="ar-SA"/>
              </w:rPr>
              <w:t xml:space="preserve">Документы (копии документов), подтверждающие соответствие участника электронного аукциона требованиям, устанавливаемым в соответствии с законодательством Российской Федерации к лицам, </w:t>
            </w:r>
            <w:r w:rsidR="003975D8" w:rsidRPr="003975D8">
              <w:rPr>
                <w:rFonts w:eastAsia="Times New Roman" w:cs="Times New Roman"/>
                <w:lang w:eastAsia="ru-RU" w:bidi="ar-SA"/>
              </w:rPr>
              <w:lastRenderedPageBreak/>
              <w:t>осуществляющим выполнение работ, являющихся объектом закупки:</w:t>
            </w:r>
          </w:p>
          <w:p w:rsidR="003975D8" w:rsidRPr="003975D8" w:rsidRDefault="003975D8" w:rsidP="009A0589">
            <w:pPr>
              <w:suppressAutoHyphens w:val="0"/>
              <w:autoSpaceDE w:val="0"/>
              <w:autoSpaceDN w:val="0"/>
              <w:adjustRightInd w:val="0"/>
              <w:spacing w:after="0" w:line="240" w:lineRule="auto"/>
              <w:jc w:val="both"/>
              <w:rPr>
                <w:rFonts w:eastAsia="Times New Roman" w:cs="Times New Roman"/>
                <w:lang w:eastAsia="ru-RU" w:bidi="ar-SA"/>
              </w:rPr>
            </w:pPr>
            <w:proofErr w:type="gramStart"/>
            <w:r w:rsidRPr="003975D8">
              <w:rPr>
                <w:rFonts w:eastAsia="Times New Roman" w:cs="Times New Roman"/>
                <w:lang w:eastAsia="ru-RU" w:bidi="ar-SA"/>
              </w:rPr>
              <w:t>- копия действующего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r w:rsidR="00A907FB">
              <w:rPr>
                <w:rFonts w:eastAsia="Times New Roman" w:cs="Times New Roman"/>
                <w:lang w:eastAsia="ru-RU" w:bidi="ar-SA"/>
              </w:rPr>
              <w:t>:</w:t>
            </w:r>
            <w:proofErr w:type="gramEnd"/>
            <w:r w:rsidR="00A907FB">
              <w:rPr>
                <w:rFonts w:eastAsia="Times New Roman" w:cs="Times New Roman"/>
                <w:lang w:eastAsia="ru-RU" w:bidi="ar-SA"/>
              </w:rPr>
              <w:t xml:space="preserve"> </w:t>
            </w:r>
            <w:proofErr w:type="gramStart"/>
            <w:r w:rsidR="00A907FB">
              <w:rPr>
                <w:rFonts w:eastAsia="Times New Roman" w:cs="Times New Roman"/>
                <w:lang w:eastAsia="ru-RU" w:bidi="ar-SA"/>
              </w:rPr>
              <w:t xml:space="preserve">«Объекты электроснабжения до 110 </w:t>
            </w:r>
            <w:proofErr w:type="spellStart"/>
            <w:r w:rsidR="00A907FB">
              <w:rPr>
                <w:rFonts w:eastAsia="Times New Roman" w:cs="Times New Roman"/>
                <w:lang w:eastAsia="ru-RU" w:bidi="ar-SA"/>
              </w:rPr>
              <w:t>кВ</w:t>
            </w:r>
            <w:proofErr w:type="spellEnd"/>
            <w:r w:rsidR="00A907FB">
              <w:rPr>
                <w:rFonts w:eastAsia="Times New Roman" w:cs="Times New Roman"/>
                <w:lang w:eastAsia="ru-RU" w:bidi="ar-SA"/>
              </w:rPr>
              <w:t>»</w:t>
            </w:r>
            <w:r w:rsidRPr="003975D8">
              <w:rPr>
                <w:rFonts w:eastAsia="Times New Roman" w:cs="Times New Roman"/>
                <w:lang w:eastAsia="ru-RU" w:bidi="ar-SA"/>
              </w:rPr>
              <w:t>).</w:t>
            </w:r>
            <w:proofErr w:type="gramEnd"/>
          </w:p>
          <w:p w:rsidR="00D91F28" w:rsidRPr="007428B5" w:rsidRDefault="003975D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 xml:space="preserve">3. </w:t>
            </w:r>
            <w:r w:rsidR="00D91F28" w:rsidRPr="007428B5">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w:t>
            </w:r>
            <w:r w:rsidR="00636531">
              <w:rPr>
                <w:rFonts w:eastAsia="Times New Roman" w:cs="Times New Roman"/>
                <w:lang w:eastAsia="ru-RU" w:bidi="ar-SA"/>
              </w:rPr>
              <w:t xml:space="preserve">и 31 Закона № 44-ФЗ (подпункты </w:t>
            </w:r>
            <w:r>
              <w:rPr>
                <w:rFonts w:eastAsia="Times New Roman" w:cs="Times New Roman"/>
                <w:lang w:eastAsia="ru-RU" w:bidi="ar-SA"/>
              </w:rPr>
              <w:t>2</w:t>
            </w:r>
            <w:r w:rsidR="00D91F28" w:rsidRPr="007428B5">
              <w:rPr>
                <w:rFonts w:eastAsia="Times New Roman" w:cs="Times New Roman"/>
                <w:lang w:eastAsia="ru-RU" w:bidi="ar-SA"/>
              </w:rPr>
              <w:t>-</w:t>
            </w:r>
            <w:r>
              <w:rPr>
                <w:rFonts w:eastAsia="Times New Roman" w:cs="Times New Roman"/>
                <w:lang w:eastAsia="ru-RU" w:bidi="ar-SA"/>
              </w:rPr>
              <w:t>6</w:t>
            </w:r>
            <w:r w:rsidR="00D91F28" w:rsidRPr="007428B5">
              <w:rPr>
                <w:rFonts w:eastAsia="Times New Roman" w:cs="Times New Roman"/>
                <w:lang w:eastAsia="ru-RU" w:bidi="ar-SA"/>
              </w:rPr>
              <w:t xml:space="preserve"> пункта 18 раздела 1.3 «Информационная карта электронного аукциона» части I «Электронный аукцион» документации об электронном аукционе).</w:t>
            </w:r>
          </w:p>
          <w:p w:rsidR="00D91F28" w:rsidRP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D91F28">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Pr="007428B5">
              <w:rPr>
                <w:rFonts w:eastAsia="Times New Roman" w:cs="Times New Roman"/>
                <w:lang w:eastAsia="ru-RU" w:bidi="ar-SA"/>
              </w:rPr>
              <w:t xml:space="preserve">. </w:t>
            </w:r>
            <w:proofErr w:type="gramStart"/>
            <w:r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C176D">
              <w:rPr>
                <w:rFonts w:eastAsia="Times New Roman" w:cs="Times New Roman"/>
                <w:lang w:eastAsia="ru-RU" w:bidi="ar-SA"/>
              </w:rPr>
              <w:t xml:space="preserve"> является крупной сделкой</w:t>
            </w:r>
          </w:p>
        </w:tc>
      </w:tr>
      <w:tr w:rsidR="00D91F28" w:rsidRPr="00FC176D" w:rsidTr="00EC3CE0">
        <w:trPr>
          <w:trHeight w:val="5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Участник электронного аукциона вправе подать только одну заявку на участие в таком аукционе в отношении каждого объекта закупки.</w:t>
            </w:r>
          </w:p>
        </w:tc>
      </w:tr>
      <w:tr w:rsidR="00D91F28" w:rsidRPr="00FC176D" w:rsidTr="005D5235">
        <w:trPr>
          <w:trHeight w:val="557"/>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D91F28" w:rsidRPr="00FC176D" w:rsidTr="003106A5">
        <w:trPr>
          <w:trHeight w:val="1125"/>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84F2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Pr>
                <w:rFonts w:eastAsia="Times New Roman" w:cs="Times New Roman"/>
                <w:lang w:eastAsia="ru-RU" w:bidi="ar-SA"/>
              </w:rPr>
              <w:t>л</w:t>
            </w:r>
            <w:r w:rsidR="00636531">
              <w:rPr>
                <w:rFonts w:eastAsia="Times New Roman" w:cs="Times New Roman"/>
                <w:lang w:eastAsia="ru-RU" w:bidi="ar-SA"/>
              </w:rPr>
              <w:t xml:space="preserve">о предоставления разъяснений: </w:t>
            </w:r>
            <w:r w:rsidR="008F7FAF">
              <w:rPr>
                <w:rFonts w:eastAsia="Times New Roman" w:cs="Times New Roman"/>
                <w:lang w:eastAsia="ru-RU" w:bidi="ar-SA"/>
              </w:rPr>
              <w:t>09.09.2014</w:t>
            </w:r>
          </w:p>
          <w:p w:rsidR="00D91F28"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278B">
              <w:rPr>
                <w:rFonts w:eastAsia="Times New Roman" w:cs="Times New Roman"/>
                <w:lang w:eastAsia="ru-RU" w:bidi="ar-SA"/>
              </w:rPr>
              <w:t xml:space="preserve">Окончание предоставления разъяснений: </w:t>
            </w:r>
            <w:r w:rsidR="008F7FAF">
              <w:rPr>
                <w:rFonts w:eastAsia="Times New Roman" w:cs="Times New Roman"/>
                <w:lang w:eastAsia="ru-RU" w:bidi="ar-SA"/>
              </w:rPr>
              <w:t>21.09.2014</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D91F28" w:rsidRPr="00FC176D" w:rsidTr="00EC3CE0">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D91F28" w:rsidP="00D91F28">
            <w:pPr>
              <w:keepNext/>
              <w:keepLines/>
              <w:widowControl/>
              <w:suppressAutoHyphens w:val="0"/>
              <w:spacing w:after="0" w:line="240" w:lineRule="auto"/>
              <w:jc w:val="both"/>
              <w:rPr>
                <w:rFonts w:eastAsia="Times New Roman" w:cs="Times New Roman"/>
                <w:highlight w:val="yellow"/>
                <w:lang w:eastAsia="ru-RU" w:bidi="ar-SA"/>
              </w:rPr>
            </w:pPr>
          </w:p>
          <w:p w:rsidR="00D91F28" w:rsidRPr="00A717E3" w:rsidRDefault="008F7FAF" w:rsidP="00D91F28">
            <w:pPr>
              <w:keepNext/>
              <w:keepLines/>
              <w:widowControl/>
              <w:suppressAutoHyphens w:val="0"/>
              <w:spacing w:after="0" w:line="240" w:lineRule="auto"/>
              <w:jc w:val="both"/>
              <w:rPr>
                <w:rFonts w:eastAsia="Times New Roman" w:cs="Times New Roman"/>
                <w:bCs/>
                <w:color w:val="000000"/>
                <w:highlight w:val="yellow"/>
                <w:lang w:eastAsia="ru-RU" w:bidi="ar-SA"/>
              </w:rPr>
            </w:pPr>
            <w:r>
              <w:rPr>
                <w:rFonts w:eastAsia="Times New Roman" w:cs="Times New Roman"/>
                <w:lang w:eastAsia="ru-RU" w:bidi="ar-SA"/>
              </w:rPr>
              <w:t xml:space="preserve">25.09.2014  </w:t>
            </w:r>
            <w:r w:rsidR="00D91F28" w:rsidRPr="0053278B">
              <w:rPr>
                <w:rFonts w:eastAsia="Times New Roman" w:cs="Times New Roman"/>
                <w:lang w:eastAsia="ru-RU" w:bidi="ar-SA"/>
              </w:rPr>
              <w:t>до 08-00</w:t>
            </w:r>
          </w:p>
        </w:tc>
      </w:tr>
      <w:tr w:rsidR="00D91F28" w:rsidRPr="00FC176D" w:rsidTr="003A1734">
        <w:trPr>
          <w:trHeight w:val="783"/>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8F7FAF" w:rsidP="00D91F28">
            <w:pPr>
              <w:keepNext/>
              <w:keepLines/>
              <w:widowControl/>
              <w:suppressAutoHyphens w:val="0"/>
              <w:spacing w:after="0" w:line="240" w:lineRule="auto"/>
              <w:rPr>
                <w:rFonts w:eastAsia="Times New Roman" w:cs="Times New Roman"/>
                <w:highlight w:val="yellow"/>
                <w:lang w:eastAsia="ru-RU" w:bidi="ar-SA"/>
              </w:rPr>
            </w:pPr>
            <w:r w:rsidRPr="008F7FAF">
              <w:rPr>
                <w:rFonts w:eastAsia="Times New Roman" w:cs="Times New Roman"/>
                <w:lang w:eastAsia="ru-RU" w:bidi="ar-SA"/>
              </w:rPr>
              <w:t>26.09.2014</w:t>
            </w:r>
          </w:p>
        </w:tc>
      </w:tr>
      <w:tr w:rsidR="00D91F28" w:rsidRPr="00FC176D" w:rsidTr="00EC3CE0">
        <w:trPr>
          <w:trHeight w:val="15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5.2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Дата проведения </w:t>
            </w:r>
            <w:r w:rsidRPr="00FC176D">
              <w:rPr>
                <w:rFonts w:eastAsia="Times New Roman" w:cs="Times New Roman"/>
                <w:lang w:eastAsia="ru-RU" w:bidi="ar-SA"/>
              </w:rPr>
              <w:lastRenderedPageBreak/>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91F28" w:rsidRPr="00A717E3" w:rsidRDefault="008F7FAF" w:rsidP="00506A8B">
            <w:pPr>
              <w:keepNext/>
              <w:keepLines/>
              <w:widowControl/>
              <w:suppressAutoHyphens w:val="0"/>
              <w:spacing w:after="0" w:line="240" w:lineRule="auto"/>
              <w:rPr>
                <w:rFonts w:eastAsia="Times New Roman" w:cs="Times New Roman"/>
                <w:highlight w:val="yellow"/>
                <w:lang w:eastAsia="ru-RU" w:bidi="ar-SA"/>
              </w:rPr>
            </w:pPr>
            <w:r w:rsidRPr="008F7FAF">
              <w:rPr>
                <w:rFonts w:eastAsia="Times New Roman" w:cs="Times New Roman"/>
                <w:lang w:eastAsia="ru-RU" w:bidi="ar-SA"/>
              </w:rPr>
              <w:lastRenderedPageBreak/>
              <w:t>29.09.2014</w:t>
            </w:r>
          </w:p>
        </w:tc>
      </w:tr>
      <w:tr w:rsidR="00D91F28" w:rsidRPr="00FC176D" w:rsidTr="006D26D2">
        <w:trPr>
          <w:trHeight w:val="274"/>
        </w:trPr>
        <w:tc>
          <w:tcPr>
            <w:tcW w:w="242"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Default="00506A8B" w:rsidP="00D91F28">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10</w:t>
            </w:r>
            <w:r w:rsidR="00D91F28" w:rsidRPr="00EA16F1">
              <w:rPr>
                <w:rFonts w:eastAsia="Times New Roman" w:cs="Times New Roman"/>
                <w:lang w:eastAsia="ru-RU" w:bidi="ar-SA"/>
              </w:rPr>
              <w:t>%</w:t>
            </w:r>
            <w:r w:rsidR="00D91F28" w:rsidRPr="00FC176D">
              <w:rPr>
                <w:rFonts w:eastAsia="Times New Roman" w:cs="Times New Roman"/>
                <w:lang w:eastAsia="ru-RU" w:bidi="ar-SA"/>
              </w:rPr>
              <w:t xml:space="preserve"> начальной (максимальной) цены контракта</w:t>
            </w:r>
            <w:r w:rsidR="00D91F28">
              <w:rPr>
                <w:rFonts w:eastAsia="Times New Roman" w:cs="Times New Roman"/>
                <w:lang w:eastAsia="ru-RU" w:bidi="ar-SA"/>
              </w:rPr>
              <w:t>,</w:t>
            </w:r>
          </w:p>
          <w:p w:rsidR="00D91F28" w:rsidRPr="00BA38D5" w:rsidRDefault="00D91F28" w:rsidP="00D91F28">
            <w:pPr>
              <w:keepNext/>
              <w:keepLines/>
              <w:widowControl/>
              <w:suppressAutoHyphens w:val="0"/>
              <w:spacing w:after="0" w:line="240" w:lineRule="auto"/>
              <w:jc w:val="both"/>
              <w:outlineLvl w:val="3"/>
              <w:rPr>
                <w:rFonts w:eastAsia="Times New Roman" w:cs="Times New Roman"/>
                <w:lang w:eastAsia="ru-RU" w:bidi="ar-SA"/>
              </w:rPr>
            </w:pPr>
            <w:r>
              <w:t>в</w:t>
            </w:r>
            <w:r w:rsidRPr="00BA38D5">
              <w:t xml:space="preserve"> случаях, указанных в статье 37 Закона 44-ФЗ,</w:t>
            </w:r>
            <w:r w:rsidRPr="00BA38D5">
              <w:rPr>
                <w:rFonts w:eastAsia="Calibri"/>
                <w:color w:val="000000"/>
                <w:lang w:eastAsia="en-US"/>
              </w:rPr>
              <w:t xml:space="preserve"> в размере, установленном данной статьей.</w:t>
            </w:r>
          </w:p>
        </w:tc>
      </w:tr>
      <w:tr w:rsidR="00D91F28" w:rsidRPr="00FC176D" w:rsidTr="00285971">
        <w:trPr>
          <w:trHeight w:val="1070"/>
        </w:trPr>
        <w:tc>
          <w:tcPr>
            <w:tcW w:w="242"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r w:rsidRPr="00506A8B">
              <w:rPr>
                <w:rFonts w:eastAsia="Times New Roman" w:cs="Times New Roman"/>
                <w:lang w:eastAsia="ru-RU" w:bidi="ar-SA"/>
              </w:rPr>
              <w:t>ОТДЕЛЕНИЕ ИВАНОВО г. Иваново</w:t>
            </w:r>
          </w:p>
          <w:p w:rsidR="00506A8B" w:rsidRPr="00506A8B" w:rsidRDefault="00506A8B" w:rsidP="00506A8B">
            <w:pPr>
              <w:shd w:val="clear" w:color="auto" w:fill="FFFFFF"/>
              <w:suppressAutoHyphens w:val="0"/>
              <w:autoSpaceDE w:val="0"/>
              <w:autoSpaceDN w:val="0"/>
              <w:adjustRightInd w:val="0"/>
              <w:spacing w:after="0" w:line="240" w:lineRule="auto"/>
              <w:rPr>
                <w:rFonts w:eastAsia="Times New Roman" w:cs="Times New Roman"/>
                <w:lang w:eastAsia="ru-RU" w:bidi="ar-SA"/>
              </w:rPr>
            </w:pPr>
            <w:proofErr w:type="gramStart"/>
            <w:r w:rsidRPr="00506A8B">
              <w:rPr>
                <w:rFonts w:eastAsia="Times New Roman" w:cs="Times New Roman"/>
                <w:lang w:eastAsia="ru-RU" w:bidi="ar-SA"/>
              </w:rPr>
              <w:t>р</w:t>
            </w:r>
            <w:proofErr w:type="gramEnd"/>
            <w:r w:rsidRPr="00506A8B">
              <w:rPr>
                <w:rFonts w:eastAsia="Times New Roman" w:cs="Times New Roman"/>
                <w:lang w:eastAsia="ru-RU" w:bidi="ar-SA"/>
              </w:rPr>
              <w:t>/c: 40302810000005000036; БИК: 042406001;                     л/c: 011.99.281.0</w:t>
            </w:r>
          </w:p>
          <w:p w:rsidR="00D91F28" w:rsidRPr="00E5731E" w:rsidRDefault="00D91F28" w:rsidP="00D91F28">
            <w:pPr>
              <w:pStyle w:val="120"/>
              <w:keepNext/>
              <w:keepLines/>
              <w:spacing w:after="0" w:line="240" w:lineRule="auto"/>
              <w:rPr>
                <w:rFonts w:ascii="Times New Roman" w:hAnsi="Times New Roman"/>
                <w:lang w:val="ru-RU"/>
              </w:rPr>
            </w:pP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D91F28"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Законом 44-ФЗ.</w:t>
            </w:r>
          </w:p>
        </w:tc>
      </w:tr>
      <w:tr w:rsidR="00D91F28" w:rsidRPr="00FC176D" w:rsidTr="00EC3CE0">
        <w:trPr>
          <w:trHeight w:val="677"/>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91F28" w:rsidRPr="00FC176D" w:rsidRDefault="00D91F28" w:rsidP="00D91F28">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7"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33</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91F28" w:rsidRPr="009470FA" w:rsidRDefault="00D91F28" w:rsidP="00D91F28">
            <w:pPr>
              <w:keepNext/>
              <w:keepLines/>
              <w:widowControl/>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w:t>
            </w:r>
            <w:r>
              <w:lastRenderedPageBreak/>
              <w:t xml:space="preserve">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p>
        </w:tc>
      </w:tr>
      <w:tr w:rsidR="00D91F28" w:rsidRPr="00FC176D" w:rsidTr="00FA4056">
        <w:trPr>
          <w:trHeight w:val="1266"/>
        </w:trPr>
        <w:tc>
          <w:tcPr>
            <w:tcW w:w="242"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lastRenderedPageBreak/>
              <w:t>34</w:t>
            </w:r>
          </w:p>
        </w:tc>
        <w:tc>
          <w:tcPr>
            <w:tcW w:w="629"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91F28" w:rsidRPr="00FC176D" w:rsidRDefault="00D91F28" w:rsidP="00D91F28">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2825" w:type="pct"/>
            <w:tcBorders>
              <w:top w:val="single" w:sz="4" w:space="0" w:color="auto"/>
              <w:left w:val="single" w:sz="4" w:space="0" w:color="auto"/>
              <w:bottom w:val="single" w:sz="4" w:space="0" w:color="auto"/>
              <w:right w:val="single" w:sz="4" w:space="0" w:color="auto"/>
            </w:tcBorders>
          </w:tcPr>
          <w:p w:rsidR="00D91F28" w:rsidRDefault="00E9518F" w:rsidP="00506A8B">
            <w:pPr>
              <w:keepNext/>
              <w:keepLines/>
              <w:widowControl/>
              <w:spacing w:after="0" w:line="240" w:lineRule="auto"/>
              <w:jc w:val="both"/>
            </w:pPr>
            <w:r w:rsidRPr="007B7834">
              <w:rPr>
                <w:color w:val="000000"/>
              </w:rPr>
              <w:t>Гаранти</w:t>
            </w:r>
            <w:r>
              <w:rPr>
                <w:color w:val="000000"/>
              </w:rPr>
              <w:t>йный срок на выполненные работы составляет 2 (Два) года.</w:t>
            </w:r>
          </w:p>
        </w:tc>
      </w:tr>
    </w:tbl>
    <w:p w:rsidR="000F5BED" w:rsidRDefault="000F5BED" w:rsidP="003A1734">
      <w:pPr>
        <w:keepNext/>
        <w:keepLines/>
        <w:widowControl/>
        <w:suppressAutoHyphens w:val="0"/>
        <w:autoSpaceDE w:val="0"/>
        <w:autoSpaceDN w:val="0"/>
        <w:adjustRightInd w:val="0"/>
        <w:spacing w:after="0" w:line="240" w:lineRule="auto"/>
        <w:rPr>
          <w:rFonts w:eastAsia="Times New Roman" w:cs="Times New Roman"/>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Default="00506A8B"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3106A5" w:rsidRDefault="003106A5"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E9518F" w:rsidRDefault="00E9518F"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9A0589" w:rsidRDefault="009A0589" w:rsidP="007A7DC3">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3A1734" w:rsidRDefault="00FC176D" w:rsidP="007A7DC3">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555AC6" w:rsidRPr="00555AC6" w:rsidRDefault="008008BC" w:rsidP="00555AC6">
      <w:pPr>
        <w:spacing w:after="0" w:line="240" w:lineRule="auto"/>
        <w:jc w:val="both"/>
        <w:rPr>
          <w:rFonts w:eastAsia="Times New Roman"/>
          <w:i/>
        </w:rPr>
      </w:pPr>
      <w:r w:rsidRPr="00CA22F3">
        <w:rPr>
          <w:bCs/>
          <w:spacing w:val="-9"/>
        </w:rPr>
        <w:t>Согласие участника электронного аукциона</w:t>
      </w:r>
      <w:r w:rsidRPr="00CA22F3">
        <w:t xml:space="preserve"> </w:t>
      </w:r>
      <w:r w:rsidRPr="005D2EC6">
        <w:t>на выполнение  работ</w:t>
      </w:r>
      <w:r w:rsidRPr="005D2EC6">
        <w:rPr>
          <w:i/>
        </w:rPr>
        <w:t xml:space="preserve"> </w:t>
      </w:r>
      <w:r w:rsidRPr="00555AC6">
        <w:rPr>
          <w:i/>
        </w:rPr>
        <w:t xml:space="preserve">по </w:t>
      </w:r>
      <w:r w:rsidR="00555AC6" w:rsidRPr="00555AC6">
        <w:rPr>
          <w:rFonts w:eastAsia="Times New Roman"/>
          <w:i/>
        </w:rPr>
        <w:t>капитальному ремонту и ремонту объектов уличного освещения, замен</w:t>
      </w:r>
      <w:r w:rsidR="00487D9D">
        <w:rPr>
          <w:rFonts w:eastAsia="Times New Roman"/>
          <w:i/>
        </w:rPr>
        <w:t xml:space="preserve">е </w:t>
      </w:r>
      <w:r w:rsidR="00555AC6" w:rsidRPr="00555AC6">
        <w:rPr>
          <w:rFonts w:eastAsia="Times New Roman"/>
          <w:i/>
        </w:rPr>
        <w:t xml:space="preserve"> светильников.</w:t>
      </w:r>
    </w:p>
    <w:p w:rsidR="008008BC" w:rsidRDefault="008008BC" w:rsidP="008008BC">
      <w:pPr>
        <w:ind w:firstLine="567"/>
        <w:jc w:val="both"/>
        <w:rPr>
          <w:rFonts w:cs="Times New Roman"/>
        </w:rPr>
      </w:pPr>
      <w:r>
        <w:rPr>
          <w:rFonts w:cs="Times New Roman"/>
        </w:rPr>
        <w:t>1.</w:t>
      </w:r>
      <w:r>
        <w:rPr>
          <w:rFonts w:cs="Times New Roman"/>
          <w:i/>
        </w:rPr>
        <w:t xml:space="preserve"> </w:t>
      </w:r>
      <w:r>
        <w:rPr>
          <w:rFonts w:cs="Times New Roman"/>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выполнить работы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8008BC" w:rsidRDefault="008008BC" w:rsidP="008008BC">
      <w:pPr>
        <w:widowControl/>
        <w:ind w:firstLine="540"/>
        <w:jc w:val="both"/>
      </w:pPr>
      <w:r>
        <w:t xml:space="preserve">2. </w:t>
      </w:r>
      <w:proofErr w:type="gramStart"/>
      <w: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использования товара: </w:t>
      </w:r>
      <w:proofErr w:type="gramEnd"/>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
        <w:gridCol w:w="5670"/>
        <w:gridCol w:w="3575"/>
      </w:tblGrid>
      <w:tr w:rsidR="008008BC" w:rsidTr="00506A8B">
        <w:trPr>
          <w:trHeight w:val="2332"/>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widowControl/>
              <w:jc w:val="center"/>
            </w:pPr>
            <w:proofErr w:type="gramStart"/>
            <w: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575" w:type="dxa"/>
            <w:tcBorders>
              <w:top w:val="single" w:sz="4" w:space="0" w:color="auto"/>
              <w:left w:val="single" w:sz="4" w:space="0" w:color="auto"/>
              <w:bottom w:val="single" w:sz="4" w:space="0" w:color="auto"/>
              <w:right w:val="single" w:sz="4" w:space="0" w:color="auto"/>
            </w:tcBorders>
            <w:vAlign w:val="center"/>
            <w:hideMark/>
          </w:tcPr>
          <w:p w:rsidR="008008BC" w:rsidRDefault="008008BC" w:rsidP="0023106F">
            <w:pPr>
              <w:jc w:val="center"/>
            </w:pPr>
            <w:r>
              <w:t>Конкретные показатели товара</w:t>
            </w: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1</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286"/>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2</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r w:rsidR="008008BC" w:rsidTr="008008BC">
        <w:trPr>
          <w:trHeight w:val="300"/>
        </w:trPr>
        <w:tc>
          <w:tcPr>
            <w:tcW w:w="7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r>
              <w:rPr>
                <w:bCs/>
                <w:iCs/>
                <w:spacing w:val="-6"/>
              </w:rPr>
              <w:t>….</w:t>
            </w:r>
          </w:p>
        </w:tc>
        <w:tc>
          <w:tcPr>
            <w:tcW w:w="5670"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c>
          <w:tcPr>
            <w:tcW w:w="3575" w:type="dxa"/>
            <w:tcBorders>
              <w:top w:val="single" w:sz="4" w:space="0" w:color="auto"/>
              <w:left w:val="single" w:sz="4" w:space="0" w:color="auto"/>
              <w:bottom w:val="single" w:sz="4" w:space="0" w:color="auto"/>
              <w:right w:val="single" w:sz="4" w:space="0" w:color="auto"/>
            </w:tcBorders>
          </w:tcPr>
          <w:p w:rsidR="008008BC" w:rsidRDefault="008008BC" w:rsidP="0023106F">
            <w:pPr>
              <w:jc w:val="both"/>
              <w:rPr>
                <w:bCs/>
                <w:iCs/>
                <w:spacing w:val="-6"/>
              </w:rPr>
            </w:pPr>
          </w:p>
        </w:tc>
      </w:tr>
    </w:tbl>
    <w:p w:rsidR="008008BC" w:rsidRDefault="008008BC" w:rsidP="008008BC">
      <w:pPr>
        <w:widowControl/>
        <w:jc w:val="both"/>
      </w:pPr>
    </w:p>
    <w:p w:rsidR="008008BC" w:rsidRDefault="008008BC" w:rsidP="008008BC">
      <w:pPr>
        <w:widowControl/>
        <w:ind w:firstLine="540"/>
        <w:jc w:val="both"/>
        <w:rPr>
          <w:b/>
          <w:i/>
          <w:sz w:val="22"/>
          <w:szCs w:val="22"/>
        </w:rPr>
      </w:pPr>
    </w:p>
    <w:p w:rsidR="008008BC" w:rsidRDefault="008008BC" w:rsidP="008008BC">
      <w:pPr>
        <w:widowControl/>
        <w:ind w:firstLine="540"/>
        <w:jc w:val="both"/>
        <w:rPr>
          <w:i/>
        </w:rPr>
      </w:pPr>
      <w:r>
        <w:rPr>
          <w:b/>
          <w:i/>
          <w:sz w:val="22"/>
          <w:szCs w:val="22"/>
        </w:rPr>
        <w:t>Примечание:</w:t>
      </w:r>
      <w:r>
        <w:rPr>
          <w:sz w:val="22"/>
          <w:szCs w:val="22"/>
        </w:rPr>
        <w:t xml:space="preserve"> </w:t>
      </w:r>
      <w:proofErr w:type="gramStart"/>
      <w:r>
        <w:rPr>
          <w:i/>
          <w:sz w:val="22"/>
          <w:szCs w:val="22"/>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Pr>
          <w:i/>
        </w:rPr>
        <w:t>.</w:t>
      </w:r>
      <w:proofErr w:type="gramEnd"/>
    </w:p>
    <w:p w:rsidR="008008BC" w:rsidRDefault="008008BC" w:rsidP="008008BC">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008BC"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506A8B" w:rsidRPr="0023106F" w:rsidRDefault="00506A8B"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8008BC" w:rsidRPr="0023106F" w:rsidRDefault="008008BC" w:rsidP="005144EF">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CA22F3"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ВТОРАЯ ЧАСТЬ ЗАЯВКИ НА УЧАСТИЕ В ЭЛЕКТРОННОМ АУКЦИОНЕ</w:t>
      </w:r>
    </w:p>
    <w:p w:rsidR="00555AC6" w:rsidRPr="00555AC6" w:rsidRDefault="00555AC6" w:rsidP="00555AC6">
      <w:pPr>
        <w:spacing w:after="0" w:line="240" w:lineRule="auto"/>
        <w:jc w:val="both"/>
        <w:rPr>
          <w:rFonts w:eastAsia="Times New Roman"/>
          <w:i/>
        </w:rPr>
      </w:pPr>
      <w:r w:rsidRPr="00555AC6">
        <w:rPr>
          <w:rFonts w:eastAsia="Times New Roman"/>
          <w:i/>
        </w:rPr>
        <w:t>Капитальный ремонт и ремонт объектов уличного освещения, замена светильников.</w:t>
      </w:r>
    </w:p>
    <w:p w:rsidR="005D2EC6" w:rsidRDefault="005D2EC6"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3D0059">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w:t>
            </w:r>
            <w:r w:rsidRPr="00F10D35">
              <w:rPr>
                <w:rFonts w:eastAsia="Times New Roman" w:cs="Times New Roman"/>
                <w:sz w:val="22"/>
                <w:szCs w:val="22"/>
                <w:lang w:eastAsia="ru-RU" w:bidi="ar-SA"/>
              </w:rPr>
              <w:t>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8"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w:t>
      </w:r>
      <w:r w:rsidRPr="00F10D35">
        <w:rPr>
          <w:rFonts w:eastAsia="Times New Roman" w:cs="Times New Roman"/>
          <w:lang w:eastAsia="ru-RU" w:bidi="ar-SA"/>
        </w:rPr>
        <w:lastRenderedPageBreak/>
        <w:t xml:space="preserve">исключением сумм, на которые предоставлены отсрочка, рассрочка, инвестиционный налоговый кредит в соответствии с </w:t>
      </w:r>
      <w:hyperlink r:id="rId39"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b/>
          <w:i/>
          <w:lang w:eastAsia="ru-RU" w:bidi="ar-SA"/>
        </w:rPr>
        <w:t>З</w:t>
      </w:r>
      <w:r w:rsidR="00436BD3">
        <w:rPr>
          <w:rFonts w:eastAsia="Times New Roman" w:cs="Times New Roman"/>
          <w:b/>
          <w:i/>
          <w:lang w:eastAsia="ru-RU" w:bidi="ar-SA"/>
        </w:rPr>
        <w:t>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82E78" w:rsidRDefault="00F82E78"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D2EC6" w:rsidRDefault="005D2EC6"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506A8B" w:rsidRDefault="00506A8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D2EC6" w:rsidRPr="005D2EC6" w:rsidRDefault="008D00E5" w:rsidP="005D2EC6">
      <w:pPr>
        <w:spacing w:after="0" w:line="240" w:lineRule="auto"/>
        <w:jc w:val="both"/>
        <w:rPr>
          <w:rFonts w:eastAsia="Times New Roman"/>
          <w:i/>
        </w:rPr>
      </w:pPr>
      <w:r w:rsidRPr="008D00E5">
        <w:rPr>
          <w:rFonts w:eastAsia="Times New Roman" w:cs="Times New Roman"/>
          <w:spacing w:val="11"/>
          <w:lang w:eastAsia="ru-RU" w:bidi="ar-SA"/>
        </w:rPr>
        <w:tab/>
        <w:t xml:space="preserve">Прошу Вас разъяснить следующие положения </w:t>
      </w:r>
      <w:r w:rsidRPr="008D00E5">
        <w:rPr>
          <w:rFonts w:eastAsia="Times New Roman" w:cs="Times New Roman"/>
          <w:lang w:eastAsia="ru-RU" w:bidi="ar-SA"/>
        </w:rPr>
        <w:t xml:space="preserve">документации об электронном аукционе </w:t>
      </w:r>
      <w:r w:rsidR="004B31BA" w:rsidRPr="008008BC">
        <w:rPr>
          <w:rFonts w:cs="Times New Roman"/>
        </w:rPr>
        <w:t>на</w:t>
      </w:r>
      <w:r w:rsidR="008008BC" w:rsidRPr="008008BC">
        <w:rPr>
          <w:rFonts w:cs="Times New Roman"/>
        </w:rPr>
        <w:t xml:space="preserve"> выполнение работ</w:t>
      </w:r>
      <w:r w:rsidR="008008BC">
        <w:rPr>
          <w:rFonts w:cs="Times New Roman"/>
          <w:i/>
        </w:rPr>
        <w:t xml:space="preserve"> </w:t>
      </w:r>
      <w:r w:rsidR="00506A8B" w:rsidRPr="005D2EC6">
        <w:rPr>
          <w:i/>
        </w:rPr>
        <w:t xml:space="preserve">по </w:t>
      </w:r>
      <w:r w:rsidR="00487D9D" w:rsidRPr="00555AC6">
        <w:rPr>
          <w:rFonts w:eastAsia="Times New Roman"/>
          <w:i/>
        </w:rPr>
        <w:t>капитальному ремонту и ремонту объ</w:t>
      </w:r>
      <w:r w:rsidR="00487D9D">
        <w:rPr>
          <w:rFonts w:eastAsia="Times New Roman"/>
          <w:i/>
        </w:rPr>
        <w:t>ектов уличного освещения, замене</w:t>
      </w:r>
      <w:r w:rsidR="00487D9D" w:rsidRPr="00555AC6">
        <w:rPr>
          <w:rFonts w:eastAsia="Times New Roman"/>
          <w:i/>
        </w:rPr>
        <w:t xml:space="preserve"> светильников.</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D2EC6" w:rsidRPr="00FC176D" w:rsidRDefault="005D2EC6"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06A8B" w:rsidRPr="00FC176D" w:rsidRDefault="00506A8B"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85B25" w:rsidRPr="003C1545" w:rsidRDefault="004B31BA" w:rsidP="003C1545">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lastRenderedPageBreak/>
        <w:t xml:space="preserve">Часть </w:t>
      </w:r>
      <w:r w:rsidRPr="003C1545">
        <w:rPr>
          <w:rFonts w:eastAsia="SimSun" w:cs="Times New Roman"/>
          <w:b/>
          <w:caps/>
          <w:sz w:val="28"/>
          <w:szCs w:val="28"/>
          <w:lang w:val="en-US" w:eastAsia="ru-RU" w:bidi="ar-SA"/>
        </w:rPr>
        <w:t>II</w:t>
      </w:r>
    </w:p>
    <w:p w:rsidR="008213A9" w:rsidRPr="003C1545" w:rsidRDefault="008213A9" w:rsidP="003C1545">
      <w:pPr>
        <w:widowControl/>
        <w:suppressAutoHyphens w:val="0"/>
        <w:spacing w:after="0" w:line="240" w:lineRule="auto"/>
        <w:jc w:val="center"/>
        <w:rPr>
          <w:rFonts w:eastAsia="SimSun" w:cs="Times New Roman"/>
          <w:b/>
          <w:caps/>
          <w:sz w:val="28"/>
          <w:szCs w:val="28"/>
          <w:lang w:eastAsia="ru-RU" w:bidi="ar-SA"/>
        </w:rPr>
      </w:pPr>
      <w:r w:rsidRPr="003C1545">
        <w:rPr>
          <w:rFonts w:eastAsia="SimSun" w:cs="Times New Roman"/>
          <w:b/>
          <w:caps/>
          <w:sz w:val="28"/>
          <w:szCs w:val="28"/>
          <w:lang w:eastAsia="ru-RU" w:bidi="ar-SA"/>
        </w:rPr>
        <w:t>Проект контракта</w:t>
      </w:r>
    </w:p>
    <w:p w:rsidR="008213A9" w:rsidRDefault="008213A9" w:rsidP="003C1545">
      <w:pPr>
        <w:widowControl/>
        <w:suppressAutoHyphens w:val="0"/>
        <w:spacing w:after="0" w:line="240" w:lineRule="auto"/>
        <w:jc w:val="center"/>
        <w:rPr>
          <w:rFonts w:eastAsia="SimSun" w:cs="Times New Roman"/>
          <w:caps/>
          <w:lang w:eastAsia="ru-RU" w:bidi="ar-SA"/>
        </w:rPr>
      </w:pPr>
      <w:r w:rsidRPr="003C1545">
        <w:rPr>
          <w:rFonts w:eastAsia="SimSun" w:cs="Times New Roman"/>
          <w:caps/>
          <w:lang w:eastAsia="ru-RU" w:bidi="ar-SA"/>
        </w:rPr>
        <w:t>(МУНИЦИПАЛЬНЫЙ КОНТРАКТ, ГРАЖДАНСКО-ПРАВОВОЙ ДОГОВОР)</w:t>
      </w:r>
    </w:p>
    <w:p w:rsidR="008008BC" w:rsidRDefault="008008BC" w:rsidP="003C1545">
      <w:pPr>
        <w:widowControl/>
        <w:suppressAutoHyphens w:val="0"/>
        <w:spacing w:after="0" w:line="240" w:lineRule="auto"/>
        <w:jc w:val="center"/>
        <w:rPr>
          <w:rFonts w:eastAsia="SimSun" w:cs="Times New Roman"/>
          <w:caps/>
          <w:lang w:eastAsia="ru-RU" w:bidi="ar-SA"/>
        </w:rPr>
      </w:pPr>
    </w:p>
    <w:p w:rsidR="003C1545" w:rsidRPr="003C1545" w:rsidRDefault="003C1545" w:rsidP="003C1545">
      <w:pPr>
        <w:spacing w:after="0"/>
        <w:jc w:val="right"/>
        <w:rPr>
          <w:rFonts w:cs="Times New Roman"/>
          <w:b/>
          <w:color w:val="000000"/>
        </w:rPr>
      </w:pPr>
      <w:r w:rsidRPr="003C1545">
        <w:rPr>
          <w:b/>
          <w:caps/>
          <w:sz w:val="18"/>
          <w:szCs w:val="18"/>
        </w:rPr>
        <w:t>проект</w:t>
      </w:r>
    </w:p>
    <w:p w:rsidR="00B727AC" w:rsidRPr="00B727AC" w:rsidRDefault="00B727AC" w:rsidP="00B727AC">
      <w:pPr>
        <w:widowControl/>
        <w:spacing w:after="0" w:line="240" w:lineRule="auto"/>
        <w:jc w:val="center"/>
        <w:rPr>
          <w:rFonts w:eastAsia="Times New Roman" w:cs="Times New Roman"/>
          <w:b/>
          <w:color w:val="000000"/>
          <w:kern w:val="1"/>
          <w:lang w:eastAsia="ar-SA" w:bidi="ar-SA"/>
        </w:rPr>
      </w:pPr>
      <w:r w:rsidRPr="00B727AC">
        <w:rPr>
          <w:rFonts w:eastAsia="Times New Roman" w:cs="Times New Roman"/>
          <w:b/>
          <w:color w:val="000000"/>
          <w:kern w:val="1"/>
          <w:lang w:eastAsia="ar-SA" w:bidi="ar-SA"/>
        </w:rPr>
        <w:t>МУНИЦИПАЛЬНЫЙ   КОНТРАКТ № ______</w:t>
      </w:r>
    </w:p>
    <w:p w:rsidR="00B727AC" w:rsidRPr="00B727AC" w:rsidRDefault="00B727AC" w:rsidP="00B727AC">
      <w:pPr>
        <w:widowControl/>
        <w:spacing w:after="0" w:line="240" w:lineRule="auto"/>
        <w:jc w:val="center"/>
        <w:rPr>
          <w:rFonts w:eastAsia="Times New Roman" w:cs="Times New Roman"/>
          <w:b/>
          <w:color w:val="000000"/>
          <w:kern w:val="1"/>
          <w:lang w:eastAsia="ar-SA" w:bidi="ar-SA"/>
        </w:rPr>
      </w:pP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г. Иваново </w:t>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t xml:space="preserve">                «____»___________ 2014 года</w:t>
      </w:r>
    </w:p>
    <w:p w:rsidR="00B727AC" w:rsidRPr="00B727AC" w:rsidRDefault="00B727AC" w:rsidP="00B727AC">
      <w:pPr>
        <w:widowControl/>
        <w:spacing w:after="0" w:line="240" w:lineRule="auto"/>
        <w:jc w:val="both"/>
        <w:rPr>
          <w:rFonts w:eastAsia="Times New Roman" w:cs="Times New Roman"/>
          <w:color w:val="000000"/>
          <w:lang w:eastAsia="ar-SA" w:bidi="ar-SA"/>
        </w:rPr>
      </w:pPr>
    </w:p>
    <w:p w:rsidR="00B727AC" w:rsidRPr="00B727AC" w:rsidRDefault="00B727AC" w:rsidP="00B727AC">
      <w:pPr>
        <w:widowControl/>
        <w:spacing w:after="0" w:line="240" w:lineRule="auto"/>
        <w:ind w:firstLine="540"/>
        <w:jc w:val="both"/>
        <w:rPr>
          <w:rFonts w:eastAsia="Times New Roman" w:cs="Times New Roman"/>
          <w:color w:val="000000"/>
          <w:lang w:eastAsia="ar-SA" w:bidi="ar-SA"/>
        </w:rPr>
      </w:pPr>
      <w:r w:rsidRPr="00B727AC">
        <w:rPr>
          <w:rFonts w:eastAsia="Times New Roman" w:cs="Times New Roman"/>
          <w:color w:val="000000"/>
          <w:lang w:eastAsia="ar-SA" w:bidi="ar-SA"/>
        </w:rPr>
        <w:tab/>
      </w:r>
      <w:proofErr w:type="gramStart"/>
      <w:r w:rsidRPr="00B727AC">
        <w:rPr>
          <w:rFonts w:eastAsia="Times New Roman" w:cs="Times New Roman"/>
          <w:b/>
          <w:color w:val="000000"/>
          <w:lang w:eastAsia="ar-SA" w:bidi="ar-SA"/>
        </w:rPr>
        <w:t>Управление благоустройства Администрации города Иванова</w:t>
      </w:r>
      <w:r w:rsidRPr="00B727AC">
        <w:rPr>
          <w:rFonts w:eastAsia="Times New Roman" w:cs="Times New Roman"/>
          <w:color w:val="000000"/>
          <w:lang w:eastAsia="ar-SA" w:bidi="ar-SA"/>
        </w:rPr>
        <w:t xml:space="preserve">, именуемое в дальнейшем </w:t>
      </w:r>
      <w:r w:rsidRPr="00B727AC">
        <w:rPr>
          <w:rFonts w:eastAsia="Times New Roman" w:cs="Times New Roman"/>
          <w:b/>
          <w:color w:val="000000"/>
          <w:lang w:eastAsia="ar-SA" w:bidi="ar-SA"/>
        </w:rPr>
        <w:t>«Заказчик»</w:t>
      </w:r>
      <w:r w:rsidRPr="00B727AC">
        <w:rPr>
          <w:rFonts w:eastAsia="Times New Roman" w:cs="Times New Roman"/>
          <w:color w:val="000000"/>
          <w:lang w:eastAsia="ar-SA" w:bidi="ar-SA"/>
        </w:rPr>
        <w:t xml:space="preserve">, в лице начальника управления  Боброва А.Н., действующего на основании Положения,   с одной стороны и ___________________, именуемое в дальнейшем </w:t>
      </w:r>
      <w:r w:rsidRPr="00B727AC">
        <w:rPr>
          <w:rFonts w:eastAsia="Times New Roman" w:cs="Times New Roman"/>
          <w:b/>
          <w:color w:val="000000"/>
          <w:lang w:eastAsia="ar-SA" w:bidi="ar-SA"/>
        </w:rPr>
        <w:t>«Подрядчик»</w:t>
      </w:r>
      <w:r w:rsidRPr="00B727AC">
        <w:rPr>
          <w:rFonts w:eastAsia="Times New Roman" w:cs="Times New Roman"/>
          <w:color w:val="000000"/>
          <w:lang w:eastAsia="ar-SA" w:bidi="ar-SA"/>
        </w:rPr>
        <w:t xml:space="preserve">, в лице _______________, действующего на основании ______________, с другой стороны, вместе именуемые </w:t>
      </w:r>
      <w:r w:rsidRPr="00B727AC">
        <w:rPr>
          <w:rFonts w:eastAsia="Times New Roman" w:cs="Times New Roman"/>
          <w:b/>
          <w:color w:val="000000"/>
          <w:lang w:eastAsia="ar-SA" w:bidi="ar-SA"/>
        </w:rPr>
        <w:t>«Стороны»</w:t>
      </w:r>
      <w:r w:rsidRPr="00B727AC">
        <w:rPr>
          <w:rFonts w:eastAsia="Times New Roman" w:cs="Times New Roman"/>
          <w:color w:val="000000"/>
          <w:lang w:eastAsia="ar-SA" w:bidi="ar-SA"/>
        </w:rPr>
        <w:t>, руководствуясь протоколом __________________ № _____________ от ______________, заключили настоящий контракт (далее – контракт) о нижеследующем:</w:t>
      </w:r>
      <w:proofErr w:type="gramEnd"/>
    </w:p>
    <w:p w:rsidR="00B727AC" w:rsidRPr="00B727AC" w:rsidRDefault="00F218D4" w:rsidP="00B727AC">
      <w:pPr>
        <w:widowControl/>
        <w:spacing w:after="0" w:line="240" w:lineRule="auto"/>
        <w:jc w:val="center"/>
        <w:rPr>
          <w:rFonts w:eastAsia="Times New Roman" w:cs="Times New Roman"/>
          <w:b/>
          <w:color w:val="000000"/>
          <w:lang w:eastAsia="ar-SA" w:bidi="ar-SA"/>
        </w:rPr>
      </w:pPr>
      <w:r>
        <w:rPr>
          <w:rFonts w:eastAsia="Times New Roman" w:cs="Times New Roman"/>
          <w:b/>
          <w:color w:val="000000"/>
          <w:lang w:eastAsia="ar-SA" w:bidi="ar-SA"/>
        </w:rPr>
        <w:t xml:space="preserve"> </w:t>
      </w:r>
      <w:bookmarkStart w:id="1" w:name="_GoBack"/>
      <w:bookmarkEnd w:id="1"/>
      <w:r w:rsidR="00B727AC" w:rsidRPr="00B727AC">
        <w:rPr>
          <w:rFonts w:eastAsia="Times New Roman" w:cs="Times New Roman"/>
          <w:b/>
          <w:color w:val="000000"/>
          <w:lang w:eastAsia="ar-SA" w:bidi="ar-SA"/>
        </w:rPr>
        <w:t>1. ПРЕДМЕТ КОНТРАКТА</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 xml:space="preserve">1.1. </w:t>
      </w:r>
      <w:r w:rsidRPr="00B727AC">
        <w:rPr>
          <w:rFonts w:eastAsia="Times New Roman" w:cs="Times New Roman"/>
          <w:b/>
          <w:color w:val="000000"/>
          <w:lang w:eastAsia="ar-SA" w:bidi="ar-SA"/>
        </w:rPr>
        <w:tab/>
      </w:r>
      <w:r w:rsidRPr="00B727AC">
        <w:rPr>
          <w:rFonts w:eastAsia="Times New Roman" w:cs="Times New Roman"/>
          <w:color w:val="000000"/>
          <w:lang w:eastAsia="ar-SA" w:bidi="ar-SA"/>
        </w:rPr>
        <w:t xml:space="preserve">Настоящий контракт заключается Заказчиком от имени муниципального образования  - город Иваново в целях обеспечения муниципальных нужд, в рамках </w:t>
      </w:r>
      <w:r w:rsidRPr="00B727AC">
        <w:rPr>
          <w:rFonts w:eastAsia="Times New Roman" w:cs="Times New Roman"/>
          <w:lang w:eastAsia="ar-SA" w:bidi="ar-SA"/>
        </w:rPr>
        <w:t>специальной подпрограммы «Капитальный ремонт и ремонт объектов уличного освещения в городе Иванове»</w:t>
      </w:r>
      <w:r w:rsidRPr="00B727AC">
        <w:rPr>
          <w:rFonts w:eastAsia="Times New Roman" w:cs="Times New Roman"/>
          <w:color w:val="000000"/>
          <w:lang w:eastAsia="ar-SA" w:bidi="ar-SA"/>
        </w:rPr>
        <w:t xml:space="preserve"> муниципальной программы «Благоустройство города Иванова». </w:t>
      </w:r>
    </w:p>
    <w:p w:rsidR="00B727AC" w:rsidRPr="00B727AC" w:rsidRDefault="00B727AC" w:rsidP="00B727AC">
      <w:pPr>
        <w:widowControl/>
        <w:spacing w:after="0" w:line="240" w:lineRule="auto"/>
        <w:jc w:val="both"/>
        <w:rPr>
          <w:rFonts w:eastAsia="Times New Roman" w:cs="Times New Roman"/>
          <w:i/>
          <w:lang w:eastAsia="ar-SA" w:bidi="ar-SA"/>
        </w:rPr>
      </w:pPr>
      <w:r w:rsidRPr="00B727AC">
        <w:rPr>
          <w:rFonts w:eastAsia="Times New Roman" w:cs="Times New Roman"/>
          <w:b/>
          <w:color w:val="000000"/>
          <w:lang w:eastAsia="ar-SA" w:bidi="ar-SA"/>
        </w:rPr>
        <w:t>1.2.</w:t>
      </w:r>
      <w:r w:rsidRPr="00B727AC">
        <w:rPr>
          <w:rFonts w:eastAsia="Times New Roman" w:cs="Times New Roman"/>
          <w:color w:val="000000"/>
          <w:lang w:eastAsia="ar-SA" w:bidi="ar-SA"/>
        </w:rPr>
        <w:t xml:space="preserve"> Подрядчик принимает на себя обязательства выполнить работы по </w:t>
      </w:r>
      <w:r w:rsidRPr="00B727AC">
        <w:rPr>
          <w:rFonts w:eastAsia="Times New Roman" w:cs="Times New Roman"/>
          <w:b/>
          <w:color w:val="000000"/>
          <w:lang w:eastAsia="ar-SA" w:bidi="ar-SA"/>
        </w:rPr>
        <w:t>к</w:t>
      </w:r>
      <w:r w:rsidRPr="00B727AC">
        <w:rPr>
          <w:rFonts w:eastAsia="Times New Roman" w:cs="Times New Roman"/>
          <w:b/>
          <w:lang w:eastAsia="ar-SA" w:bidi="ar-SA"/>
        </w:rPr>
        <w:t>апитальному ремонту и ремонту объектов уличного освещения, замене светильников</w:t>
      </w:r>
      <w:r w:rsidRPr="00B727AC">
        <w:rPr>
          <w:rFonts w:eastAsia="Times New Roman" w:cs="Times New Roman"/>
          <w:i/>
          <w:lang w:eastAsia="ar-SA" w:bidi="ar-SA"/>
        </w:rPr>
        <w:t xml:space="preserve"> </w:t>
      </w:r>
      <w:r w:rsidRPr="00B727AC">
        <w:rPr>
          <w:rFonts w:eastAsia="Times New Roman" w:cs="Times New Roman"/>
          <w:color w:val="000000"/>
          <w:lang w:eastAsia="ar-SA" w:bidi="ar-SA"/>
        </w:rPr>
        <w:t>(далее именуемые – работы), а Заказчик обязуется принять и оплатить результат работ в порядке и на условиях, предусмотренных настоящим контрактом.</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1.3.</w:t>
      </w:r>
      <w:r w:rsidRPr="00B727AC">
        <w:rPr>
          <w:rFonts w:eastAsia="Times New Roman" w:cs="Times New Roman"/>
          <w:color w:val="000000"/>
          <w:lang w:eastAsia="ar-SA" w:bidi="ar-SA"/>
        </w:rPr>
        <w:t xml:space="preserve"> Объем работ по настоящему контракту определяется </w:t>
      </w:r>
      <w:r w:rsidRPr="00B727AC">
        <w:rPr>
          <w:rFonts w:eastAsia="Times New Roman" w:cs="Times New Roman"/>
          <w:lang w:eastAsia="ar-SA" w:bidi="ar-SA"/>
        </w:rPr>
        <w:t>в соответствии с Перечнем объектов  (Приложение № 1), техническим заданием (Приложение № 2), требованиями к материалам, используемым при выполнении работ (Приложение № 3), локальными сметными расчетами (Приложение № 4), являющимися неотъемлемой частью настоящего контракта.</w:t>
      </w:r>
      <w:r w:rsidRPr="00B727AC">
        <w:rPr>
          <w:rFonts w:eastAsia="Times New Roman" w:cs="Times New Roman"/>
          <w:color w:val="000000"/>
          <w:lang w:eastAsia="ar-SA" w:bidi="ar-SA"/>
        </w:rPr>
        <w:t xml:space="preserve"> </w:t>
      </w:r>
    </w:p>
    <w:p w:rsidR="00B727AC" w:rsidRPr="00B727AC" w:rsidRDefault="00B727AC" w:rsidP="00B727AC">
      <w:pPr>
        <w:widowControl/>
        <w:spacing w:after="0" w:line="240" w:lineRule="auto"/>
        <w:jc w:val="both"/>
        <w:rPr>
          <w:rFonts w:eastAsia="Times New Roman" w:cs="Times New Roman"/>
          <w:b/>
          <w:lang w:eastAsia="ar-SA" w:bidi="ar-SA"/>
        </w:rPr>
      </w:pPr>
      <w:r w:rsidRPr="00B727AC">
        <w:rPr>
          <w:rFonts w:eastAsia="Times New Roman" w:cs="Times New Roman"/>
          <w:b/>
          <w:lang w:eastAsia="ar-SA" w:bidi="ar-SA"/>
        </w:rPr>
        <w:t>1.4.</w:t>
      </w:r>
      <w:r w:rsidRPr="00B727AC">
        <w:rPr>
          <w:rFonts w:eastAsia="Times New Roman" w:cs="Times New Roman"/>
          <w:lang w:eastAsia="ar-SA" w:bidi="ar-SA"/>
        </w:rPr>
        <w:t xml:space="preserve"> Срок завершения работ: </w:t>
      </w:r>
      <w:r w:rsidRPr="00B727AC">
        <w:rPr>
          <w:rFonts w:eastAsia="Times New Roman" w:cs="Times New Roman"/>
          <w:b/>
          <w:lang w:eastAsia="ar-SA" w:bidi="ar-SA"/>
        </w:rPr>
        <w:t>в соответствии с Перечнем объектов (Приложение № 1)</w:t>
      </w:r>
      <w:r w:rsidR="00D23C54">
        <w:rPr>
          <w:rFonts w:eastAsia="Times New Roman" w:cs="Times New Roman"/>
          <w:b/>
          <w:lang w:eastAsia="ar-SA" w:bidi="ar-SA"/>
        </w:rPr>
        <w:t xml:space="preserve"> до 20.12.2014</w:t>
      </w:r>
      <w:r w:rsidRPr="00B727AC">
        <w:rPr>
          <w:rFonts w:eastAsia="Times New Roman" w:cs="Times New Roman"/>
          <w:b/>
          <w:lang w:eastAsia="ar-SA" w:bidi="ar-SA"/>
        </w:rPr>
        <w:t xml:space="preserve">.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1.5. </w:t>
      </w:r>
      <w:r w:rsidRPr="00B727AC">
        <w:rPr>
          <w:rFonts w:eastAsia="Times New Roman" w:cs="Times New Roman"/>
          <w:lang w:eastAsia="ar-SA" w:bidi="ar-SA"/>
        </w:rPr>
        <w:t xml:space="preserve">Место выполнения работ: в соответствии с Перечнем объектов (Приложением № 1).  </w:t>
      </w:r>
    </w:p>
    <w:p w:rsidR="00B727AC" w:rsidRPr="00B727AC" w:rsidRDefault="00B727AC" w:rsidP="00B727AC">
      <w:pPr>
        <w:widowControl/>
        <w:tabs>
          <w:tab w:val="left" w:pos="0"/>
        </w:tabs>
        <w:spacing w:after="0" w:line="240" w:lineRule="auto"/>
        <w:rPr>
          <w:rFonts w:eastAsia="Times New Roman" w:cs="Times New Roman"/>
          <w:lang w:eastAsia="ar-SA" w:bidi="ar-SA"/>
        </w:rPr>
      </w:pPr>
    </w:p>
    <w:p w:rsidR="00B727AC" w:rsidRPr="00B727AC" w:rsidRDefault="00B727AC" w:rsidP="00B727AC">
      <w:pPr>
        <w:widowControl/>
        <w:tabs>
          <w:tab w:val="left" w:pos="0"/>
        </w:tabs>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2. ЦЕНА КОНТРАКТА</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2.1.</w:t>
      </w:r>
      <w:r w:rsidRPr="00B727AC">
        <w:rPr>
          <w:rFonts w:eastAsia="Times New Roman" w:cs="Times New Roman"/>
          <w:color w:val="000000"/>
          <w:lang w:eastAsia="ar-SA" w:bidi="ar-SA"/>
        </w:rPr>
        <w:t xml:space="preserve"> Цена контракта составляет</w:t>
      </w:r>
      <w:proofErr w:type="gramStart"/>
      <w:r w:rsidRPr="00B727AC">
        <w:rPr>
          <w:rFonts w:eastAsia="Times New Roman" w:cs="Times New Roman"/>
          <w:color w:val="000000"/>
          <w:lang w:eastAsia="ar-SA" w:bidi="ar-SA"/>
        </w:rPr>
        <w:t xml:space="preserve"> ______________ (_________) </w:t>
      </w:r>
      <w:proofErr w:type="gramEnd"/>
      <w:r w:rsidRPr="00B727AC">
        <w:rPr>
          <w:rFonts w:eastAsia="Times New Roman" w:cs="Times New Roman"/>
          <w:color w:val="000000"/>
          <w:lang w:eastAsia="ar-SA" w:bidi="ar-SA"/>
        </w:rPr>
        <w:t>руб., в том числе НДС</w:t>
      </w:r>
      <w:r w:rsidRPr="00B727AC">
        <w:rPr>
          <w:rFonts w:eastAsia="Times New Roman" w:cs="Times New Roman"/>
          <w:color w:val="000000"/>
          <w:vertAlign w:val="superscript"/>
          <w:lang w:eastAsia="ar-SA" w:bidi="ar-SA"/>
        </w:rPr>
        <w:footnoteReference w:customMarkFollows="1" w:id="3"/>
        <w:t>*</w:t>
      </w:r>
      <w:r w:rsidRPr="00B727AC">
        <w:rPr>
          <w:rFonts w:eastAsia="Times New Roman" w:cs="Times New Roman"/>
          <w:color w:val="000000"/>
          <w:u w:val="single"/>
          <w:lang w:eastAsia="ar-SA" w:bidi="ar-SA"/>
        </w:rPr>
        <w:t xml:space="preserve"> </w:t>
      </w:r>
      <w:r w:rsidRPr="00B727AC">
        <w:rPr>
          <w:rFonts w:eastAsia="Times New Roman" w:cs="Times New Roman"/>
          <w:color w:val="000000"/>
          <w:lang w:eastAsia="ar-SA" w:bidi="ar-SA"/>
        </w:rPr>
        <w:t>___________ (__________) руб.</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2.2.</w:t>
      </w:r>
      <w:r w:rsidRPr="00B727AC">
        <w:rPr>
          <w:rFonts w:eastAsia="Times New Roman" w:cs="Times New Roman"/>
          <w:lang w:eastAsia="ar-SA" w:bidi="ar-SA"/>
        </w:rPr>
        <w:t xml:space="preserve"> </w:t>
      </w:r>
      <w:proofErr w:type="gramStart"/>
      <w:r w:rsidRPr="00B727AC">
        <w:rPr>
          <w:rFonts w:eastAsia="Times New Roman" w:cs="Times New Roman"/>
          <w:lang w:eastAsia="ar-SA" w:bidi="ar-SA"/>
        </w:rPr>
        <w:t>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w:t>
      </w:r>
      <w:proofErr w:type="gramEnd"/>
      <w:r w:rsidRPr="00B727AC">
        <w:rPr>
          <w:rFonts w:eastAsia="Times New Roman" w:cs="Times New Roman"/>
          <w:lang w:eastAsia="ar-SA" w:bidi="ar-SA"/>
        </w:rPr>
        <w:t xml:space="preserve"> работников и имущества, в том числе строительных рисков, а также затрат на оплату проектных работ и проведение </w:t>
      </w:r>
      <w:proofErr w:type="spellStart"/>
      <w:r w:rsidRPr="00B727AC">
        <w:rPr>
          <w:rFonts w:eastAsia="Times New Roman" w:cs="Times New Roman"/>
          <w:lang w:eastAsia="ar-SA" w:bidi="ar-SA"/>
        </w:rPr>
        <w:t>предпроектной</w:t>
      </w:r>
      <w:proofErr w:type="spellEnd"/>
      <w:r w:rsidRPr="00B727AC">
        <w:rPr>
          <w:rFonts w:eastAsia="Times New Roman" w:cs="Times New Roman"/>
          <w:lang w:eastAsia="ar-SA" w:bidi="ar-SA"/>
        </w:rPr>
        <w:t xml:space="preserve"> экспертизы.</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color w:val="000000"/>
          <w:lang w:eastAsia="ar-SA" w:bidi="ar-SA"/>
        </w:rPr>
        <w:t>2.3.</w:t>
      </w:r>
      <w:r w:rsidRPr="00B727AC">
        <w:rPr>
          <w:rFonts w:eastAsia="Times New Roman" w:cs="Times New Roman"/>
          <w:color w:val="000000"/>
          <w:lang w:eastAsia="ar-SA" w:bidi="ar-SA"/>
        </w:rPr>
        <w:t xml:space="preserve"> Указанная цена контракта является твердой и</w:t>
      </w:r>
      <w:r w:rsidRPr="00B727AC">
        <w:rPr>
          <w:rFonts w:eastAsia="Times New Roman" w:cs="Times New Roman"/>
          <w:lang w:eastAsia="ar-SA" w:bidi="ar-SA"/>
        </w:rPr>
        <w:t xml:space="preserve"> определяется на весь срок исполнения контракта.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2.4.</w:t>
      </w:r>
      <w:r w:rsidRPr="00B727AC">
        <w:rPr>
          <w:rFonts w:eastAsia="Times New Roman" w:cs="Times New Roman"/>
          <w:lang w:eastAsia="ar-SA" w:bidi="ar-SA"/>
        </w:rPr>
        <w:t xml:space="preserve"> При исполнении контракта изменение его условий не допускается, за исключением случаев, предусмотренных </w:t>
      </w:r>
      <w:proofErr w:type="spellStart"/>
      <w:r w:rsidRPr="00B727AC">
        <w:rPr>
          <w:rFonts w:eastAsia="Times New Roman" w:cs="Times New Roman"/>
          <w:lang w:eastAsia="ar-SA" w:bidi="ar-SA"/>
        </w:rPr>
        <w:t>п.</w:t>
      </w:r>
      <w:proofErr w:type="gramStart"/>
      <w:r w:rsidRPr="00B727AC">
        <w:rPr>
          <w:rFonts w:eastAsia="Times New Roman" w:cs="Times New Roman"/>
          <w:lang w:eastAsia="ar-SA" w:bidi="ar-SA"/>
        </w:rPr>
        <w:t>п</w:t>
      </w:r>
      <w:proofErr w:type="spellEnd"/>
      <w:r w:rsidRPr="00B727AC">
        <w:rPr>
          <w:rFonts w:eastAsia="Times New Roman" w:cs="Times New Roman"/>
          <w:lang w:eastAsia="ar-SA" w:bidi="ar-SA"/>
        </w:rPr>
        <w:t>. б</w:t>
      </w:r>
      <w:proofErr w:type="gramEnd"/>
      <w:r w:rsidRPr="00B727AC">
        <w:rPr>
          <w:rFonts w:eastAsia="Times New Roman" w:cs="Times New Roman"/>
          <w:lang w:eastAsia="ar-SA" w:bidi="ar-SA"/>
        </w:rPr>
        <w:t xml:space="preserve"> п. 1 ч.1 ст. 95 Федерального закона от 05.04.2013 № 44-ФЗ.</w:t>
      </w:r>
    </w:p>
    <w:p w:rsidR="00B727AC" w:rsidRPr="00B727AC" w:rsidRDefault="00B727AC" w:rsidP="00B727AC">
      <w:pPr>
        <w:widowControl/>
        <w:spacing w:after="0" w:line="240" w:lineRule="auto"/>
        <w:jc w:val="center"/>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lang w:eastAsia="ar-SA" w:bidi="ar-SA"/>
        </w:rPr>
      </w:pPr>
      <w:r w:rsidRPr="00B727AC">
        <w:rPr>
          <w:rFonts w:eastAsia="Times New Roman" w:cs="Times New Roman"/>
          <w:b/>
          <w:lang w:eastAsia="ar-SA" w:bidi="ar-SA"/>
        </w:rPr>
        <w:t>3. СТОИМОСТЬ РАБОТ И СРОК ОПЛАТЫ</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3.1.</w:t>
      </w:r>
      <w:r w:rsidRPr="00B727AC">
        <w:rPr>
          <w:rFonts w:eastAsia="Times New Roman" w:cs="Times New Roman"/>
          <w:lang w:eastAsia="ar-SA" w:bidi="ar-SA"/>
        </w:rPr>
        <w:t xml:space="preserve"> Оплата осуществляется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lastRenderedPageBreak/>
        <w:t>3.2.</w:t>
      </w:r>
      <w:r w:rsidRPr="00B727AC">
        <w:rPr>
          <w:rFonts w:eastAsia="Times New Roman" w:cs="Times New Roman"/>
          <w:color w:val="000000"/>
          <w:lang w:eastAsia="ar-SA" w:bidi="ar-SA"/>
        </w:rPr>
        <w:t xml:space="preserve"> Расчет производится после подписания акта о приемке выполненных работ (форма № КС-2) по фактически выполненным объемам работ, справки о стоимости выполненных работ и затрат (форма № КС-3), счета-фактуры, при условии, что работы выполнены надлежащим образом.</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3.3. </w:t>
      </w:r>
      <w:proofErr w:type="gramStart"/>
      <w:r w:rsidRPr="00B727AC">
        <w:rPr>
          <w:rFonts w:eastAsia="Times New Roman" w:cs="Times New Roman"/>
          <w:lang w:eastAsia="ar-SA" w:bidi="ar-SA"/>
        </w:rPr>
        <w:t xml:space="preserve">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или сумма неустойки (штрафа, пени) удерживается из </w:t>
      </w:r>
      <w:r w:rsidRPr="00B727AC">
        <w:rPr>
          <w:rFonts w:eastAsia="Times New Roman" w:cs="Times New Roman"/>
          <w:color w:val="000000"/>
          <w:lang w:eastAsia="ar-SA" w:bidi="ar-SA"/>
        </w:rPr>
        <w:t>акта о приемке выполненных работ (форма № КС-2)</w:t>
      </w:r>
      <w:r w:rsidRPr="00B727AC">
        <w:rPr>
          <w:rFonts w:eastAsia="Times New Roman" w:cs="Times New Roman"/>
          <w:lang w:eastAsia="ar-SA" w:bidi="ar-SA"/>
        </w:rPr>
        <w:t>.</w:t>
      </w:r>
      <w:proofErr w:type="gramEnd"/>
      <w:r w:rsidRPr="00B727AC">
        <w:rPr>
          <w:rFonts w:eastAsia="Times New Roman" w:cs="Times New Roman"/>
          <w:lang w:eastAsia="ar-SA" w:bidi="ar-SA"/>
        </w:rPr>
        <w:t xml:space="preserve">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уведомив об этом Подрядчика.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3.4.</w:t>
      </w:r>
      <w:r w:rsidRPr="00B727AC">
        <w:rPr>
          <w:rFonts w:eastAsia="Times New Roman" w:cs="Times New Roman"/>
          <w:lang w:eastAsia="ar-SA" w:bidi="ar-SA"/>
        </w:rPr>
        <w:t xml:space="preserve"> Оплата осуществляется в течение 90 (Девяноста) календарных дней по безналичному расчету за счет средств бюджета города Иванова после подписания Сторонами </w:t>
      </w:r>
      <w:r w:rsidRPr="00B727AC">
        <w:rPr>
          <w:rFonts w:eastAsia="Times New Roman" w:cs="Times New Roman"/>
          <w:color w:val="000000"/>
          <w:lang w:eastAsia="ar-SA" w:bidi="ar-SA"/>
        </w:rPr>
        <w:t>акта о приемке выполненных работ (форма № КС-2), по мере поступления денежных средств на эти цели.</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bCs/>
          <w:lang w:eastAsia="ar-SA" w:bidi="ar-SA"/>
        </w:rPr>
        <w:t>3.5.</w:t>
      </w:r>
      <w:r w:rsidRPr="00B727AC">
        <w:rPr>
          <w:rFonts w:eastAsia="Times New Roman" w:cs="Times New Roman"/>
          <w:bCs/>
          <w:lang w:eastAsia="ar-SA" w:bidi="ar-SA"/>
        </w:rPr>
        <w:t xml:space="preserve"> В случае</w:t>
      </w:r>
      <w:proofErr w:type="gramStart"/>
      <w:r w:rsidRPr="00B727AC">
        <w:rPr>
          <w:rFonts w:eastAsia="Times New Roman" w:cs="Times New Roman"/>
          <w:bCs/>
          <w:lang w:eastAsia="ar-SA" w:bidi="ar-SA"/>
        </w:rPr>
        <w:t>,</w:t>
      </w:r>
      <w:proofErr w:type="gramEnd"/>
      <w:r w:rsidRPr="00B727AC">
        <w:rPr>
          <w:rFonts w:eastAsia="Times New Roman" w:cs="Times New Roman"/>
          <w:bCs/>
          <w:lang w:eastAsia="ar-SA"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B727AC" w:rsidRPr="00B727AC" w:rsidRDefault="00B727AC" w:rsidP="00B727AC">
      <w:pPr>
        <w:widowControl/>
        <w:spacing w:after="0" w:line="240" w:lineRule="auto"/>
        <w:jc w:val="center"/>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 xml:space="preserve">4. ПОРЯДОК И СРОК ПРИЕМКИ ВЫПОЛНЕННОЙ РАБОТЫ, </w:t>
      </w: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 xml:space="preserve">ОФОРМЛЕНИЕ РЕЗУЛЬТАТОВ ПРИЕМКИ </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 xml:space="preserve">4.1. </w:t>
      </w:r>
      <w:r w:rsidRPr="00B727AC">
        <w:rPr>
          <w:rFonts w:eastAsia="Times New Roman" w:cs="Times New Roman"/>
          <w:color w:val="000000"/>
          <w:lang w:eastAsia="ar-SA" w:bidi="ar-SA"/>
        </w:rPr>
        <w:t>Подрядчик обязан обеспечить сдачу выполненных работ Заказчику в установленные настоящим контрактом сроки.</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4.2.</w:t>
      </w:r>
      <w:r w:rsidRPr="00B727AC">
        <w:rPr>
          <w:rFonts w:eastAsia="Times New Roman" w:cs="Times New Roman"/>
          <w:color w:val="000000"/>
          <w:lang w:eastAsia="ar-SA" w:bidi="ar-SA"/>
        </w:rPr>
        <w:t xml:space="preserve"> </w:t>
      </w:r>
      <w:r w:rsidRPr="00B727AC">
        <w:rPr>
          <w:rFonts w:eastAsia="Times New Roman" w:cs="Times New Roman"/>
          <w:lang w:eastAsia="ar-SA" w:bidi="ar-SA"/>
        </w:rPr>
        <w:t xml:space="preserve">Подрядчик в течение 10 (Десяти) рабочих дней с момента сдачи-приемки работ обязан предоставить Заказчику акт о приемке выполненных работ (форма № КС-2) </w:t>
      </w:r>
      <w:r w:rsidRPr="00B727AC">
        <w:rPr>
          <w:rFonts w:eastAsia="Times New Roman" w:cs="Times New Roman"/>
          <w:color w:val="000000"/>
          <w:lang w:eastAsia="ar-SA" w:bidi="ar-SA"/>
        </w:rPr>
        <w:t>и исполнительную документацию.</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4.3. </w:t>
      </w:r>
      <w:proofErr w:type="gramStart"/>
      <w:r w:rsidRPr="00B727AC">
        <w:rPr>
          <w:rFonts w:eastAsia="Times New Roman" w:cs="Times New Roman"/>
          <w:lang w:eastAsia="ar-SA" w:bidi="ar-SA"/>
        </w:rPr>
        <w:t xml:space="preserve">Заказчик в течение 14 (Четырнадцати) рабочих дней со дня получения акта о приемке выполненных работ (форма № КС-2) </w:t>
      </w:r>
      <w:r w:rsidRPr="00B727AC">
        <w:rPr>
          <w:rFonts w:eastAsia="Times New Roman" w:cs="Times New Roman"/>
          <w:color w:val="000000"/>
          <w:lang w:eastAsia="ar-SA" w:bidi="ar-SA"/>
        </w:rPr>
        <w:t xml:space="preserve">и исполнительной документации </w:t>
      </w:r>
      <w:r w:rsidRPr="00B727AC">
        <w:rPr>
          <w:rFonts w:eastAsia="Times New Roman" w:cs="Times New Roman"/>
          <w:lang w:eastAsia="ar-SA" w:bidi="ar-SA"/>
        </w:rPr>
        <w:t xml:space="preserve">обязан подписать его или направить Подрядчику мотивированный отказ от приемки работ </w:t>
      </w:r>
      <w:r w:rsidRPr="00B727AC">
        <w:rPr>
          <w:rFonts w:eastAsia="Times New Roman" w:cs="Times New Roman"/>
          <w:color w:val="000000"/>
          <w:lang w:eastAsia="ar-SA" w:bidi="ar-SA"/>
        </w:rPr>
        <w:t xml:space="preserve">по причинам, предусмотренным п. 4.5, или иным причинам, предусмотренным действующим законодательством РФ, а также оформить </w:t>
      </w:r>
      <w:r w:rsidRPr="00B727AC">
        <w:rPr>
          <w:rFonts w:eastAsia="Times New Roman" w:cs="Times New Roman"/>
          <w:lang w:eastAsia="ar-SA" w:bidi="ar-SA"/>
        </w:rPr>
        <w:t>заключение по результатам проведенной своими силами экспертизы исполнения контракта выполненных работ.</w:t>
      </w:r>
      <w:proofErr w:type="gramEnd"/>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4.4. </w:t>
      </w:r>
      <w:r w:rsidRPr="00B727AC">
        <w:rPr>
          <w:rFonts w:eastAsia="Times New Roman" w:cs="Times New Roman"/>
          <w:lang w:eastAsia="ar-SA" w:bidi="ar-SA"/>
        </w:rPr>
        <w:t>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lang w:eastAsia="ar-SA" w:bidi="ar-SA"/>
        </w:rPr>
        <w:t xml:space="preserve">4.5. </w:t>
      </w:r>
      <w:r w:rsidRPr="00B727AC">
        <w:rPr>
          <w:rFonts w:eastAsia="Times New Roman" w:cs="Times New Roman"/>
          <w:lang w:eastAsia="ar-SA" w:bidi="ar-SA"/>
        </w:rPr>
        <w:t>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w:t>
      </w:r>
      <w:r w:rsidRPr="00B727AC">
        <w:rPr>
          <w:rFonts w:eastAsia="Times New Roman" w:cs="Times New Roman"/>
          <w:color w:val="000000"/>
          <w:lang w:eastAsia="ar-SA" w:bidi="ar-SA"/>
        </w:rPr>
        <w:t xml:space="preserve"> и уплаты выставленной неустойки (штрафа, пени) в соответствии с условиями, предусмотренными настоящим контрактом.</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4.6. </w:t>
      </w:r>
      <w:r w:rsidRPr="00B727AC">
        <w:rPr>
          <w:rFonts w:eastAsia="Times New Roman" w:cs="Times New Roman"/>
          <w:lang w:eastAsia="ar-SA" w:bidi="ar-SA"/>
        </w:rPr>
        <w:t>Если в процессе выполнения работ выясняется неизбежность получения отрицательного результата, невозможность или нецелесообразность дальнейшего проведения работ, Подрядчик обязан приостановить работы, поставив об этом в известность Заказчика в течение 24 часов с момента приостановки. В этом случае стороны обязаны в 5-дневный срок рассмотреть вопрос целесообразности продолжения работ. В случае возникновения необходимости выполнения дополнительных работ для устранения отрицательного результата, Подрядчик обязан представить Заказчику локальный сметный расчет на данные работы.</w:t>
      </w:r>
    </w:p>
    <w:p w:rsidR="00B727AC" w:rsidRPr="00B727AC" w:rsidRDefault="00B727AC" w:rsidP="00B727AC">
      <w:pPr>
        <w:widowControl/>
        <w:spacing w:after="0" w:line="240" w:lineRule="auto"/>
        <w:jc w:val="both"/>
        <w:rPr>
          <w:rFonts w:eastAsia="Times New Roman" w:cs="Times New Roman"/>
          <w:b/>
          <w:lang w:eastAsia="ar-SA" w:bidi="ar-SA"/>
        </w:rPr>
      </w:pPr>
      <w:r w:rsidRPr="00B727AC">
        <w:rPr>
          <w:rFonts w:eastAsia="Times New Roman" w:cs="Times New Roman"/>
          <w:b/>
          <w:lang w:eastAsia="ar-SA" w:bidi="ar-SA"/>
        </w:rPr>
        <w:t xml:space="preserve">4.7. </w:t>
      </w:r>
      <w:r w:rsidRPr="00B727AC">
        <w:rPr>
          <w:rFonts w:eastAsia="Times New Roman" w:cs="Times New Roman"/>
          <w:lang w:eastAsia="ar-SA" w:bidi="ar-SA"/>
        </w:rPr>
        <w:t>В случае нарушения п. 4.6 настоящего контракта, Подрядчик несет полную ответственность за неисполнение или ненадлежащее исполнение условий настоящего контакта. Кроме того, акты о приемке выполненных дополнительных работ, не согласованные с Заказчиком, приемке и оплате не подлежат.</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lastRenderedPageBreak/>
        <w:t>4.8.</w:t>
      </w:r>
      <w:r w:rsidRPr="00B727AC">
        <w:rPr>
          <w:rFonts w:eastAsia="Times New Roman" w:cs="Times New Roman"/>
          <w:lang w:eastAsia="ar-SA" w:bidi="ar-SA"/>
        </w:rPr>
        <w:t xml:space="preserve"> </w:t>
      </w:r>
      <w:r w:rsidRPr="00B727AC">
        <w:rPr>
          <w:rFonts w:eastAsia="Times New Roman" w:cs="Times New Roman"/>
          <w:color w:val="000000"/>
          <w:lang w:eastAsia="ar-SA" w:bidi="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r w:rsidRPr="00B727AC">
        <w:rPr>
          <w:rFonts w:eastAsia="Times New Roman" w:cs="Times New Roman"/>
          <w:lang w:eastAsia="ar-SA" w:bidi="ar-SA"/>
        </w:rPr>
        <w:t>:</w:t>
      </w:r>
    </w:p>
    <w:p w:rsidR="00B727AC" w:rsidRPr="00B727AC" w:rsidRDefault="00B727AC" w:rsidP="00B727AC">
      <w:pPr>
        <w:widowControl/>
        <w:tabs>
          <w:tab w:val="left" w:pos="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Правила благоустройства города Иванова (утверждены решением Ивановской городской Думы от 27.06.2012 № 448);</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Регламент «Содержание объектов уличной дорожной сети», утвержденный приказом </w:t>
      </w:r>
      <w:proofErr w:type="gramStart"/>
      <w:r w:rsidRPr="00B727AC">
        <w:rPr>
          <w:rFonts w:eastAsia="Times New Roman" w:cs="Times New Roman"/>
          <w:color w:val="000000"/>
          <w:lang w:eastAsia="ar-SA" w:bidi="ar-SA"/>
        </w:rPr>
        <w:t>начальника управления благоустройства Администрации города Иванова</w:t>
      </w:r>
      <w:proofErr w:type="gramEnd"/>
      <w:r w:rsidRPr="00B727AC">
        <w:rPr>
          <w:rFonts w:eastAsia="Times New Roman" w:cs="Times New Roman"/>
          <w:color w:val="000000"/>
          <w:lang w:eastAsia="ar-SA" w:bidi="ar-SA"/>
        </w:rPr>
        <w:t xml:space="preserve"> от 07.11.2011          № 01-01-43;</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Правила устройства электроустановок (ПУЭ) (7-е издание), утвержденных Минтопэнерго России 06.10.1999;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Приказ Минэнерго РФ от 19 июня 2003 № 229 «Об утверждении Правил технической эксплуатации электрических станций и сетей Российской Федерации»;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w:t>
      </w:r>
      <w:r w:rsidRPr="00B727AC">
        <w:rPr>
          <w:rFonts w:eastAsia="Arial" w:cs="Arial"/>
          <w:lang w:eastAsia="ar-SA" w:bidi="ar-SA"/>
        </w:rPr>
        <w:t>СП 52.13330.2011 «Свод правил. Естественное и искусственное освещение. Актуализированная редакция СНиП 23-05-95*»</w:t>
      </w:r>
      <w:r w:rsidRPr="00B727AC">
        <w:rPr>
          <w:rFonts w:eastAsia="Times New Roman" w:cs="Times New Roman"/>
          <w:lang w:eastAsia="ar-SA" w:bidi="ar-SA"/>
        </w:rPr>
        <w:t xml:space="preserve">;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СНиП 3.05.06-85 «Электротехнические устройства»;</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Arial" w:cs="Times New Roman"/>
        </w:rPr>
        <w:t xml:space="preserve">- СП 48.13330.2011 «Свод правил. Организация строительства. Актуализированная редакция СНиП 12-01-2004», утвержденный Приказом </w:t>
      </w:r>
      <w:proofErr w:type="spellStart"/>
      <w:r w:rsidRPr="00B727AC">
        <w:rPr>
          <w:rFonts w:eastAsia="Arial" w:cs="Times New Roman"/>
        </w:rPr>
        <w:t>Минрегиона</w:t>
      </w:r>
      <w:proofErr w:type="spellEnd"/>
      <w:r w:rsidRPr="00B727AC">
        <w:rPr>
          <w:rFonts w:eastAsia="Arial" w:cs="Times New Roman"/>
        </w:rPr>
        <w:t xml:space="preserve"> РФ от 27.12.2010 № 781;</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color w:val="000000"/>
          <w:lang w:eastAsia="ar-SA" w:bidi="ar-SA"/>
        </w:rPr>
        <w:t xml:space="preserve">- ВСН 37-84 «Инструкция по организации движения и ограждению мест производства дорожных работ»; </w:t>
      </w:r>
    </w:p>
    <w:p w:rsidR="00B727AC" w:rsidRPr="00B727AC" w:rsidRDefault="00B727AC" w:rsidP="00B727AC">
      <w:pPr>
        <w:widowControl/>
        <w:spacing w:after="0" w:line="240" w:lineRule="auto"/>
        <w:jc w:val="both"/>
        <w:rPr>
          <w:rFonts w:eastAsia="Times New Roman" w:cs="Times New Roman"/>
          <w:b/>
          <w:bCs/>
          <w:lang w:eastAsia="ar-SA" w:bidi="ar-SA"/>
        </w:rPr>
      </w:pPr>
      <w:r w:rsidRPr="00B727AC">
        <w:rPr>
          <w:rFonts w:eastAsia="Times New Roman" w:cs="Times New Roman"/>
          <w:lang w:eastAsia="ar-SA" w:bidi="ar-SA"/>
        </w:rPr>
        <w:t xml:space="preserve">- ГОСТ </w:t>
      </w:r>
      <w:proofErr w:type="gramStart"/>
      <w:r w:rsidRPr="00B727AC">
        <w:rPr>
          <w:rFonts w:eastAsia="Times New Roman" w:cs="Times New Roman"/>
          <w:lang w:eastAsia="ar-SA" w:bidi="ar-SA"/>
        </w:rPr>
        <w:t>Р</w:t>
      </w:r>
      <w:proofErr w:type="gramEnd"/>
      <w:r w:rsidRPr="00B727AC">
        <w:rPr>
          <w:rFonts w:eastAsia="Times New Roman" w:cs="Times New Roman"/>
          <w:lang w:eastAsia="ar-SA" w:bidi="ar-SA"/>
        </w:rPr>
        <w:t xml:space="preserve"> 50597-93 «Автомобильные дороги и улицы. </w:t>
      </w:r>
      <w:proofErr w:type="gramStart"/>
      <w:r w:rsidRPr="00B727AC">
        <w:rPr>
          <w:rFonts w:eastAsia="Times New Roman" w:cs="Times New Roman"/>
          <w:lang w:eastAsia="ar-SA" w:bidi="ar-SA"/>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выполнении работ.</w:t>
      </w:r>
      <w:proofErr w:type="gramEnd"/>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4.9. </w:t>
      </w:r>
      <w:r w:rsidRPr="00B727AC">
        <w:rPr>
          <w:rFonts w:eastAsia="Times New Roman" w:cs="Times New Roman"/>
          <w:lang w:eastAsia="ar-SA" w:bidi="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 xml:space="preserve">4.10. </w:t>
      </w:r>
      <w:r w:rsidRPr="00B727AC">
        <w:rPr>
          <w:rFonts w:eastAsia="Times New Roman" w:cs="Times New Roman"/>
          <w:color w:val="000000"/>
          <w:lang w:eastAsia="ar-SA" w:bidi="ar-SA"/>
        </w:rPr>
        <w:t>Окончательная приемка работ осуществляется приемочной комиссией, назначаемой Заказчиком.</w:t>
      </w:r>
    </w:p>
    <w:p w:rsidR="00B727AC" w:rsidRPr="00B727AC" w:rsidRDefault="00B727AC" w:rsidP="00B727AC">
      <w:pPr>
        <w:widowControl/>
        <w:spacing w:after="0" w:line="240" w:lineRule="auto"/>
        <w:jc w:val="center"/>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5. ПРАВА И ОБЯЗАННОСТИ СТОРОН</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5.1.</w:t>
      </w:r>
      <w:r w:rsidRPr="00B727AC">
        <w:rPr>
          <w:rFonts w:eastAsia="Times New Roman" w:cs="Times New Roman"/>
          <w:color w:val="000000"/>
          <w:lang w:eastAsia="ar-SA" w:bidi="ar-SA"/>
        </w:rPr>
        <w:t xml:space="preserve"> Заказчик вправе:</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давать Подрядчику обязательные для выполнения письменные и устные указания (заявки-задания) в рамках выполнения условий настоящего контракта;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color w:val="000000"/>
          <w:lang w:eastAsia="ar-SA" w:bidi="ar-SA"/>
        </w:rPr>
        <w:t xml:space="preserve">- осуществлять </w:t>
      </w:r>
      <w:proofErr w:type="gramStart"/>
      <w:r w:rsidRPr="00B727AC">
        <w:rPr>
          <w:rFonts w:eastAsia="Times New Roman" w:cs="Times New Roman"/>
          <w:color w:val="000000"/>
          <w:lang w:eastAsia="ar-SA" w:bidi="ar-SA"/>
        </w:rPr>
        <w:t>контроль за</w:t>
      </w:r>
      <w:proofErr w:type="gramEnd"/>
      <w:r w:rsidRPr="00B727AC">
        <w:rPr>
          <w:rFonts w:eastAsia="Times New Roman" w:cs="Times New Roman"/>
          <w:color w:val="000000"/>
          <w:lang w:eastAsia="ar-SA" w:bidi="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 и </w:t>
      </w:r>
      <w:r w:rsidRPr="00B727AC">
        <w:rPr>
          <w:rFonts w:eastAsia="Times New Roman" w:cs="Times New Roman"/>
          <w:lang w:eastAsia="ar-SA" w:bidi="ar-SA"/>
        </w:rPr>
        <w:t>оборудования;</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настоящему контракту или вреда, причиненного работниками Подрядчика в процессе выполнения работ по контракту;</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устранять недостатки за свой счет силами третьих лиц и затем требовать возмещения понесенных расходов с Подрядчика в случае, если Подрядчик не устранил в срок выявленные недостатки и замечания, указанные в акте об обнаружении недостатков.</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 xml:space="preserve">5.2. </w:t>
      </w:r>
      <w:r w:rsidRPr="00B727AC">
        <w:rPr>
          <w:rFonts w:eastAsia="Times New Roman" w:cs="Times New Roman"/>
          <w:color w:val="000000"/>
          <w:lang w:eastAsia="ar-SA" w:bidi="ar-SA"/>
        </w:rPr>
        <w:t xml:space="preserve">Заказчик обязан: </w:t>
      </w:r>
    </w:p>
    <w:p w:rsidR="00B727AC" w:rsidRPr="00B727AC" w:rsidRDefault="00B727AC" w:rsidP="00B727AC">
      <w:pPr>
        <w:widowControl/>
        <w:tabs>
          <w:tab w:val="num" w:pos="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доводить до Подрядчика решения органов исполнительной власти в части, касающейся выполнения работ;  </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lang w:eastAsia="ar-SA" w:bidi="ar-SA"/>
        </w:rPr>
        <w:lastRenderedPageBreak/>
        <w:t xml:space="preserve">- при наличии оснований, предусмотренных п. 6.4. настоящего контракта, направлять Подрядчику претензию </w:t>
      </w:r>
      <w:r w:rsidRPr="00B727AC">
        <w:rPr>
          <w:rFonts w:eastAsia="Times New Roman" w:cs="Times New Roman"/>
          <w:color w:val="000000"/>
          <w:lang w:eastAsia="ar-SA" w:bidi="ar-SA"/>
        </w:rPr>
        <w:t>об уплате неустойки (штрафа, пени) за ненадлежащее исполнение обязательств по настоящему контракту;</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lang w:eastAsia="ar-SA" w:bidi="ar-SA"/>
        </w:rPr>
        <w:t xml:space="preserve">- в случае обнаружения дефектов в работе Подрядчика делать соответствующее предписание в журналах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color w:val="000000"/>
          <w:lang w:eastAsia="ar-SA" w:bidi="ar-SA"/>
        </w:rPr>
        <w:t>- в течение 1 (Одного) часа после принятия телефонограммы направить своего представителя для приемки скрытых работ. В случае неявки представителя Заказчика, Подрядчик может продолжить выполнение следующего этапа работ, отразив вышеуказанный факт в журнале производства работ;</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B727AC" w:rsidRPr="00B727AC" w:rsidRDefault="00B727AC" w:rsidP="003A796D">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вернуть Подрядчику обеспечение исполнения контракта, в виде залога денежных сре</w:t>
      </w:r>
      <w:proofErr w:type="gramStart"/>
      <w:r w:rsidRPr="00B727AC">
        <w:rPr>
          <w:rFonts w:eastAsia="Times New Roman" w:cs="Times New Roman"/>
          <w:lang w:eastAsia="ar-SA" w:bidi="ar-SA"/>
        </w:rPr>
        <w:t>дств в р</w:t>
      </w:r>
      <w:proofErr w:type="gramEnd"/>
      <w:r w:rsidRPr="00B727AC">
        <w:rPr>
          <w:rFonts w:eastAsia="Times New Roman" w:cs="Times New Roman"/>
          <w:lang w:eastAsia="ar-SA" w:bidi="ar-SA"/>
        </w:rPr>
        <w:t xml:space="preserve">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w:t>
      </w:r>
      <w:r w:rsidR="003A796D">
        <w:rPr>
          <w:rFonts w:eastAsia="Times New Roman" w:cs="Times New Roman"/>
          <w:lang w:eastAsia="ar-SA" w:bidi="ar-SA"/>
        </w:rPr>
        <w:t xml:space="preserve">  </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5.3.</w:t>
      </w:r>
      <w:r w:rsidRPr="00B727AC">
        <w:rPr>
          <w:rFonts w:eastAsia="Times New Roman" w:cs="Times New Roman"/>
          <w:color w:val="000000"/>
          <w:lang w:eastAsia="ar-SA" w:bidi="ar-SA"/>
        </w:rPr>
        <w:t xml:space="preserve"> Подрядчик вправе:</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самостоятельно выбирать численность необходимого персонала;</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привлекать субподрядные организации, за действия которых Подрядчик несет ответственность, как </w:t>
      </w:r>
      <w:proofErr w:type="gramStart"/>
      <w:r w:rsidRPr="00B727AC">
        <w:rPr>
          <w:rFonts w:eastAsia="Times New Roman" w:cs="Times New Roman"/>
          <w:color w:val="000000"/>
          <w:lang w:eastAsia="ar-SA" w:bidi="ar-SA"/>
        </w:rPr>
        <w:t>за</w:t>
      </w:r>
      <w:proofErr w:type="gramEnd"/>
      <w:r w:rsidRPr="00B727AC">
        <w:rPr>
          <w:rFonts w:eastAsia="Times New Roman" w:cs="Times New Roman"/>
          <w:color w:val="000000"/>
          <w:lang w:eastAsia="ar-SA" w:bidi="ar-SA"/>
        </w:rPr>
        <w:t xml:space="preserve"> свои. Привлечение субподрядных организаций рекомендуется согласовывать с Заказчиком.</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5.4.</w:t>
      </w:r>
      <w:r w:rsidRPr="00B727AC">
        <w:rPr>
          <w:rFonts w:eastAsia="Times New Roman" w:cs="Times New Roman"/>
          <w:color w:val="000000"/>
          <w:lang w:eastAsia="ar-SA" w:bidi="ar-SA"/>
        </w:rPr>
        <w:t xml:space="preserve"> Подрядчик обязан:</w:t>
      </w:r>
    </w:p>
    <w:p w:rsidR="00B727AC" w:rsidRPr="00B727AC" w:rsidRDefault="00B727AC" w:rsidP="00B727AC">
      <w:pPr>
        <w:widowControl/>
        <w:tabs>
          <w:tab w:val="left" w:pos="0"/>
        </w:tabs>
        <w:spacing w:after="0" w:line="240" w:lineRule="auto"/>
        <w:jc w:val="both"/>
        <w:rPr>
          <w:rFonts w:eastAsia="Times New Roman" w:cs="Times New Roman"/>
          <w:color w:val="000000"/>
          <w:lang w:eastAsia="ar-SA" w:bidi="ar-SA"/>
        </w:rPr>
      </w:pPr>
      <w:r w:rsidRPr="00B727AC">
        <w:rPr>
          <w:rFonts w:eastAsia="Times New Roman" w:cs="Times New Roman"/>
          <w:lang w:eastAsia="ar-SA" w:bidi="ar-SA"/>
        </w:rPr>
        <w:t xml:space="preserve">-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или внесением денежных средств на указанный Заказчиком счет. Срок действия банковской гарантии должен превышать срок действия контракта не менее чем на один месяц;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ru-RU" w:bidi="ar-SA"/>
        </w:rPr>
        <w:t xml:space="preserve">- качественно выполнять все виды работ, предусмотренные п.1.2. настоящего контракта, в соответствии с </w:t>
      </w:r>
      <w:r w:rsidRPr="00B727AC">
        <w:rPr>
          <w:rFonts w:eastAsia="Times New Roman" w:cs="Times New Roman"/>
          <w:lang w:eastAsia="ar-SA" w:bidi="ar-SA"/>
        </w:rPr>
        <w:t>Перечнем работ (Приложение № 1)</w:t>
      </w:r>
      <w:r w:rsidRPr="00B727AC">
        <w:rPr>
          <w:rFonts w:eastAsia="Times New Roman" w:cs="Times New Roman"/>
          <w:lang w:eastAsia="ru-RU" w:bidi="ar-SA"/>
        </w:rPr>
        <w:t xml:space="preserve">, техническим заданием (Приложение № 2), требованиями к материалам, используемым при выполнении работ (Приложение № 3), локальными сметными расчетами (Приложение № 4) в установленные Заказчиком сроки </w:t>
      </w:r>
      <w:r w:rsidRPr="00B727AC">
        <w:rPr>
          <w:rFonts w:eastAsia="Times New Roman" w:cs="Times New Roman"/>
          <w:lang w:eastAsia="ar-SA" w:bidi="ar-SA"/>
        </w:rPr>
        <w:t>с применением представленных материалов, техники и оборудования;</w:t>
      </w:r>
    </w:p>
    <w:p w:rsidR="00B727AC" w:rsidRPr="00B727AC" w:rsidRDefault="00B727AC" w:rsidP="00B727AC">
      <w:pPr>
        <w:widowControl/>
        <w:tabs>
          <w:tab w:val="left" w:pos="540"/>
        </w:tabs>
        <w:spacing w:after="0" w:line="240" w:lineRule="auto"/>
        <w:ind w:left="13" w:firstLine="13"/>
        <w:jc w:val="both"/>
        <w:rPr>
          <w:rFonts w:eastAsia="Times New Roman" w:cs="Times New Roman"/>
          <w:lang w:eastAsia="ar-SA" w:bidi="ar-SA"/>
        </w:rPr>
      </w:pPr>
      <w:r w:rsidRPr="00B727AC">
        <w:rPr>
          <w:rFonts w:eastAsia="Times New Roman" w:cs="Times New Roman"/>
          <w:lang w:eastAsia="ar-SA" w:bidi="ar-SA"/>
        </w:rPr>
        <w:t>- использовать качественные материалы, соответствующие стандартам, техническим условиям и имеющие соответствующие сертификаты или иные документы, удостоверяющие их качество;</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 зеленых насаждений и земли;</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соблюдать правила техники безопасности и технологию производства работ в соответствии с действующими нормативными документами (ПУЭ, ПТЭ, СНиП и др.); </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оперативно предоставлять Заказчику требуемую информацию, непосредственно связанную с вопросами объемов и качества выполняемых работ;</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lastRenderedPageBreak/>
        <w:t>- безвозмездно устранять все недостатки и замечания Заказчика по выполненным работам, указанным в актах выполненных работ, в течение 5 суток. Наличие недостатков и срок их устранения фиксируются двухсторонним актом. В случае несогласия Подрядчика подписать акт об обнаружении недостатков,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своевременно извещать Заказчика о готовности отдельных видов скрытых работ, что подтверждается двусторонними актами освидетельствования скрытых работ;</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приступать к выполнению последующих работ только после письменного разрешения Заказчика, внесенного в журнал производства работ. Если скрытые работы выполнены без подтверждения Заказчиком, или он не был информирован об этом, или информирован с опозданием, то по его требованию Подрядчик обязан предъявить любую часть скрытых работ, согласно указанию Заказчика, а затем ее восстановить за счет собственных средств. В случае обнаружения Заказчиком дефектов при выполнении скрытых работ, Подрядчик безвозмездно устраняет дефекты в полном объеме; </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в случае приостановки работ по любой причине уведомить Заказчика в течение 24 часов;</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выдать гарантийный паспорт на выполненные работы в соответствии с п.7.2. настоящего контракта;</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обеспечить совместный выезд, организованный силами Подрядчика с целью проведения совместных проверок и осуществления приемки выполненных работ не реже трех раз в неделю;</w:t>
      </w:r>
    </w:p>
    <w:p w:rsidR="00B727AC" w:rsidRPr="00B727AC" w:rsidRDefault="00B727AC" w:rsidP="00B727AC">
      <w:pPr>
        <w:autoSpaceDE w:val="0"/>
        <w:autoSpaceDN w:val="0"/>
        <w:adjustRightInd w:val="0"/>
        <w:spacing w:after="0" w:line="240" w:lineRule="auto"/>
        <w:jc w:val="both"/>
        <w:rPr>
          <w:rFonts w:eastAsia="Times New Roman" w:cs="Times New Roman"/>
          <w:color w:val="000000"/>
          <w:lang w:eastAsia="ru-RU" w:bidi="ar-SA"/>
        </w:rPr>
      </w:pPr>
      <w:r w:rsidRPr="00B727AC">
        <w:rPr>
          <w:rFonts w:eastAsia="Times New Roman" w:cs="Times New Roman"/>
          <w:color w:val="000000"/>
          <w:lang w:eastAsia="ru-RU" w:bidi="ar-SA"/>
        </w:rPr>
        <w:t>- обеспечить соблюдение требований санитарных правил в процессе производства и завершения работ;</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предоставлять на утверждение Заказчику акты о приемке выполненных работ (Форма № КС-2);</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перед производством работ вызвать представителей организаций, владеющих коммуникациями, для согласования работ;</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по окончании работ подключить вновь смонтированное оборудование в каскадную схему линий наружного освещения города Иванова;</w:t>
      </w:r>
    </w:p>
    <w:p w:rsidR="00B727AC" w:rsidRPr="00B727AC" w:rsidRDefault="00B727AC" w:rsidP="00B727AC">
      <w:pPr>
        <w:widowControl/>
        <w:tabs>
          <w:tab w:val="left" w:pos="540"/>
        </w:tabs>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 </w:t>
      </w:r>
      <w:proofErr w:type="gramStart"/>
      <w:r w:rsidRPr="00B727AC">
        <w:rPr>
          <w:rFonts w:eastAsia="Times New Roman" w:cs="Times New Roman"/>
          <w:color w:val="000000"/>
          <w:lang w:eastAsia="ar-SA" w:bidi="ar-SA"/>
        </w:rPr>
        <w:t>предоставить справку</w:t>
      </w:r>
      <w:proofErr w:type="gramEnd"/>
      <w:r w:rsidRPr="00B727AC">
        <w:rPr>
          <w:rFonts w:eastAsia="Times New Roman" w:cs="Times New Roman"/>
          <w:color w:val="000000"/>
          <w:lang w:eastAsia="ar-SA" w:bidi="ar-SA"/>
        </w:rPr>
        <w:t xml:space="preserve"> о выполнении технических условий;</w:t>
      </w:r>
    </w:p>
    <w:p w:rsidR="00B727AC" w:rsidRPr="00B727AC" w:rsidRDefault="00B727AC" w:rsidP="00B727AC">
      <w:pPr>
        <w:widowControl/>
        <w:tabs>
          <w:tab w:val="left" w:pos="0"/>
        </w:tabs>
        <w:spacing w:after="0" w:line="240" w:lineRule="auto"/>
        <w:jc w:val="both"/>
        <w:rPr>
          <w:rFonts w:eastAsia="Times New Roman" w:cs="Times New Roman"/>
          <w:lang w:eastAsia="ar-SA" w:bidi="ar-SA"/>
        </w:rPr>
      </w:pPr>
      <w:r w:rsidRPr="00B727AC">
        <w:rPr>
          <w:rFonts w:eastAsia="Times New Roman" w:cs="Times New Roman"/>
          <w:lang w:eastAsia="ar-SA" w:bidi="ar-SA"/>
        </w:rPr>
        <w:t>- предоставить Заказчику информацию об объемах и качестве выполненных работ в электронном виде и на бумажном носителе в сроки, согласованные с Заказчиком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
    <w:p w:rsidR="00B727AC" w:rsidRPr="00B727AC" w:rsidRDefault="00B727AC" w:rsidP="00B727AC">
      <w:pPr>
        <w:widowControl/>
        <w:tabs>
          <w:tab w:val="left" w:pos="0"/>
        </w:tabs>
        <w:spacing w:after="0" w:line="240" w:lineRule="auto"/>
        <w:jc w:val="both"/>
        <w:rPr>
          <w:rFonts w:eastAsia="Times New Roman" w:cs="Times New Roman"/>
          <w:color w:val="000000"/>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6. ОТВЕТСТВЕННОСТЬ СТОРОН</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6.1. </w:t>
      </w:r>
      <w:r w:rsidRPr="00B727AC">
        <w:rPr>
          <w:rFonts w:eastAsia="Times New Roman" w:cs="Times New Roman"/>
          <w:lang w:eastAsia="ar-SA" w:bidi="ar-SA"/>
        </w:rPr>
        <w:t>За неисполнение или ненадлежащее исполнение условий настоящего муниципального контракта Стороны несут ответственность в соответствии с действующим законодательством РФ.</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6.2.</w:t>
      </w:r>
      <w:r w:rsidRPr="00B727AC">
        <w:rPr>
          <w:rFonts w:eastAsia="Times New Roman" w:cs="Times New Roman"/>
          <w:lang w:eastAsia="ar-SA" w:bidi="ar-SA"/>
        </w:rPr>
        <w:t xml:space="preserve"> Неустойка (штраф, пени) по контракту выплачивается только на основании письменного требования (Претензии) Стороны.</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6.3.</w:t>
      </w:r>
      <w:r w:rsidRPr="00B727AC">
        <w:rPr>
          <w:rFonts w:eastAsia="Times New Roman" w:cs="Times New Roman"/>
          <w:lang w:eastAsia="ar-SA" w:bidi="ar-SA"/>
        </w:rPr>
        <w:t xml:space="preserve"> Ответственность Заказчика:</w:t>
      </w:r>
    </w:p>
    <w:p w:rsidR="00B727AC" w:rsidRPr="00B727AC" w:rsidRDefault="00B727AC" w:rsidP="00B727AC">
      <w:pPr>
        <w:widowControl/>
        <w:spacing w:after="0" w:line="240" w:lineRule="auto"/>
        <w:ind w:firstLine="720"/>
        <w:jc w:val="both"/>
        <w:rPr>
          <w:rFonts w:eastAsia="Times New Roman" w:cs="Times New Roman"/>
          <w:lang w:eastAsia="ar-SA" w:bidi="ar-SA"/>
        </w:rPr>
      </w:pPr>
      <w:r w:rsidRPr="00B727AC">
        <w:rPr>
          <w:rFonts w:eastAsia="Times New Roman" w:cs="Times New Roman"/>
          <w:lang w:eastAsia="ar-SA" w:bidi="ar-SA"/>
        </w:rPr>
        <w:t>- за нарушение сроков исполнения Заказчиком обязательств, предусмотренных контрактом, Подрядчик вправе потребовать уплату пеней в размере 1/300 действующей на дату уплаты пеней ставки рефинансирования Центрального банка Российской Федерации от не уплаченной в срок суммы за каждый день просрочки;</w:t>
      </w:r>
    </w:p>
    <w:p w:rsidR="00B727AC" w:rsidRPr="00B727AC" w:rsidRDefault="00B727AC" w:rsidP="00B727AC">
      <w:pPr>
        <w:widowControl/>
        <w:spacing w:after="0" w:line="240" w:lineRule="auto"/>
        <w:jc w:val="both"/>
        <w:rPr>
          <w:rFonts w:eastAsia="Times New Roman" w:cs="Times New Roman"/>
          <w:lang w:eastAsia="ar-SA" w:bidi="ar-SA"/>
        </w:rPr>
      </w:pPr>
      <w:proofErr w:type="gramStart"/>
      <w:r w:rsidRPr="00B727AC">
        <w:rPr>
          <w:rFonts w:eastAsia="Times New Roman" w:cs="Times New Roman"/>
          <w:lang w:eastAsia="ar-SA" w:bidi="ar-SA"/>
        </w:rPr>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B727AC">
        <w:rPr>
          <w:rFonts w:eastAsia="Times New Roman" w:cs="Times New Roman"/>
          <w:lang w:eastAsia="ar-SA" w:bidi="ar-SA"/>
        </w:rPr>
        <w:t xml:space="preserve"> контрактом, утвержденные Постановлением Правительства РФ от 25.11.2013 № 1063).</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6.4. </w:t>
      </w:r>
      <w:r w:rsidRPr="00B727AC">
        <w:rPr>
          <w:rFonts w:eastAsia="Times New Roman" w:cs="Times New Roman"/>
          <w:lang w:eastAsia="ar-SA" w:bidi="ar-SA"/>
        </w:rPr>
        <w:t>Ответственность Подрядчика:</w:t>
      </w:r>
    </w:p>
    <w:p w:rsidR="00B727AC" w:rsidRPr="00B727AC" w:rsidRDefault="00B727AC" w:rsidP="00B727AC">
      <w:pPr>
        <w:widowControl/>
        <w:spacing w:after="0" w:line="240" w:lineRule="auto"/>
        <w:ind w:firstLine="720"/>
        <w:jc w:val="both"/>
        <w:rPr>
          <w:rFonts w:eastAsia="Times New Roman" w:cs="Times New Roman"/>
          <w:lang w:eastAsia="ar-SA" w:bidi="ar-SA"/>
        </w:rPr>
      </w:pPr>
      <w:proofErr w:type="gramStart"/>
      <w:r w:rsidRPr="00B727AC">
        <w:rPr>
          <w:rFonts w:eastAsia="Times New Roman" w:cs="Times New Roman"/>
          <w:lang w:eastAsia="ar-SA" w:bidi="ar-SA"/>
        </w:rPr>
        <w:lastRenderedPageBreak/>
        <w:t>- за нарушение сроков выполнения работ (заявок-заданий) Подрядчиком, за нарушение сроков сдачи акта приемки выполненных работ (Форма № КС-2), а также за не устранение в срок выявленных нарушений, Заказч</w:t>
      </w:r>
      <w:r w:rsidR="00E13AE0">
        <w:rPr>
          <w:rFonts w:eastAsia="Times New Roman" w:cs="Times New Roman"/>
          <w:lang w:eastAsia="ar-SA" w:bidi="ar-SA"/>
        </w:rPr>
        <w:t>ик начисляет пени в размере 1/300</w:t>
      </w:r>
      <w:r w:rsidRPr="00B727AC">
        <w:rPr>
          <w:rFonts w:eastAsia="Times New Roman" w:cs="Times New Roman"/>
          <w:lang w:eastAsia="ar-SA" w:bidi="ar-SA"/>
        </w:rPr>
        <w:t xml:space="preserve"> действующей на дату уплаты пеней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w:t>
      </w:r>
      <w:proofErr w:type="gramEnd"/>
      <w:r w:rsidRPr="00B727AC">
        <w:rPr>
          <w:rFonts w:eastAsia="Times New Roman" w:cs="Times New Roman"/>
          <w:lang w:eastAsia="ar-SA" w:bidi="ar-SA"/>
        </w:rPr>
        <w:t xml:space="preserve"> </w:t>
      </w:r>
      <w:proofErr w:type="gramStart"/>
      <w:r w:rsidRPr="00B727AC">
        <w:rPr>
          <w:rFonts w:eastAsia="Times New Roman" w:cs="Times New Roman"/>
          <w:lang w:eastAsia="ar-SA" w:bidi="ar-SA"/>
        </w:rPr>
        <w:t>каждый день просрочки (по формуле, указанной в Правилах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за нарушение условий контракта Подрядчиком, за неисполнение или ненадлежащее исполнение Подрядчиком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5% цены контракта.</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6.5.</w:t>
      </w:r>
      <w:r w:rsidRPr="00B727AC">
        <w:rPr>
          <w:rFonts w:eastAsia="Times New Roman" w:cs="Times New Roman"/>
          <w:lang w:eastAsia="ar-SA" w:bidi="ar-SA"/>
        </w:rPr>
        <w:t xml:space="preserve"> Не</w:t>
      </w:r>
      <w:r w:rsidR="00E13AE0">
        <w:rPr>
          <w:rFonts w:eastAsia="Times New Roman" w:cs="Times New Roman"/>
          <w:lang w:eastAsia="ar-SA" w:bidi="ar-SA"/>
        </w:rPr>
        <w:t>устойка (штраф, пени) перечисляе</w:t>
      </w:r>
      <w:r w:rsidRPr="00B727AC">
        <w:rPr>
          <w:rFonts w:eastAsia="Times New Roman" w:cs="Times New Roman"/>
          <w:lang w:eastAsia="ar-SA" w:bidi="ar-SA"/>
        </w:rPr>
        <w:t xml:space="preserve">тся </w:t>
      </w:r>
      <w:r w:rsidRPr="00B727AC">
        <w:rPr>
          <w:rFonts w:eastAsia="Times New Roman" w:cs="Times New Roman"/>
          <w:bCs/>
          <w:lang w:eastAsia="ar-SA" w:bidi="ar-SA"/>
        </w:rPr>
        <w:t>Сторонами</w:t>
      </w:r>
      <w:r w:rsidRPr="00B727AC">
        <w:rPr>
          <w:rFonts w:eastAsia="Times New Roman" w:cs="Times New Roman"/>
          <w:lang w:eastAsia="ar-SA" w:bidi="ar-SA"/>
        </w:rPr>
        <w:t xml:space="preserve"> в течение 10 дней с момента выставления соответствующей претензии на расчетный счет </w:t>
      </w:r>
      <w:r w:rsidRPr="00B727AC">
        <w:rPr>
          <w:rFonts w:eastAsia="Times New Roman" w:cs="Times New Roman"/>
          <w:bCs/>
          <w:lang w:eastAsia="ar-SA" w:bidi="ar-SA"/>
        </w:rPr>
        <w:t>Стороны</w:t>
      </w:r>
      <w:r w:rsidRPr="00B727AC">
        <w:rPr>
          <w:rFonts w:eastAsia="Times New Roman" w:cs="Times New Roman"/>
          <w:lang w:eastAsia="ar-SA" w:bidi="ar-SA"/>
        </w:rPr>
        <w:t>, указанный в претензии. Уплата неустойки не освобождает Стороны от выполнения своих обязательств в натуре.</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6.6. </w:t>
      </w:r>
      <w:r w:rsidRPr="00B727AC">
        <w:rPr>
          <w:rFonts w:eastAsia="Times New Roman" w:cs="Times New Roman"/>
          <w:lang w:eastAsia="ar-SA" w:bidi="ar-SA"/>
        </w:rPr>
        <w:t>Подрядчик</w:t>
      </w:r>
      <w:r w:rsidRPr="00B727AC">
        <w:rPr>
          <w:rFonts w:eastAsia="Times New Roman" w:cs="Times New Roman"/>
          <w:b/>
          <w:lang w:eastAsia="ar-SA" w:bidi="ar-SA"/>
        </w:rPr>
        <w:t xml:space="preserve"> </w:t>
      </w:r>
      <w:r w:rsidRPr="00B727AC">
        <w:rPr>
          <w:rFonts w:eastAsia="Times New Roman" w:cs="Times New Roman"/>
          <w:lang w:eastAsia="ar-SA" w:bidi="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color w:val="000000"/>
          <w:lang w:eastAsia="ar-SA" w:bidi="ar-SA"/>
        </w:rPr>
        <w:t>6.7.</w:t>
      </w:r>
      <w:r w:rsidRPr="00B727AC">
        <w:rPr>
          <w:rFonts w:eastAsia="Times New Roman" w:cs="Times New Roman"/>
          <w:color w:val="000000"/>
          <w:lang w:eastAsia="ar-SA" w:bidi="ar-SA"/>
        </w:rPr>
        <w:t xml:space="preserve"> </w:t>
      </w:r>
      <w:r w:rsidRPr="00B727AC">
        <w:rPr>
          <w:rFonts w:eastAsia="Times New Roman" w:cs="Times New Roman"/>
          <w:lang w:eastAsia="ar-SA" w:bidi="ar-SA"/>
        </w:rPr>
        <w:t>Подрядчик несет полную ответственность, предусмотренную действующим законодательством РФ, в том числе и перед третьими лицами за причиненный ущерб (вред), возникший вследствие неисполнения (ненадлежащего исполнения) обязательств по настоящему муниципальному контракту.</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caps/>
          <w:lang w:eastAsia="ar-SA" w:bidi="ar-SA"/>
        </w:rPr>
        <w:t xml:space="preserve">6.8. </w:t>
      </w:r>
      <w:r w:rsidRPr="00B727AC">
        <w:rPr>
          <w:rFonts w:eastAsia="Times New Roman" w:cs="Times New Roman"/>
          <w:lang w:eastAsia="ar-SA" w:bidi="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связанных с выполнением работ на объекте, в соответствии с локальными сметными расчетами, несет Подрядчик. В этом случае все последующие претензии Подрядчиком к локальным сметным расчетам,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B727AC" w:rsidRPr="00B727AC" w:rsidRDefault="00B727AC" w:rsidP="00B727AC">
      <w:pPr>
        <w:widowControl/>
        <w:spacing w:after="0" w:line="240" w:lineRule="auto"/>
        <w:jc w:val="both"/>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lang w:eastAsia="ar-SA" w:bidi="ar-SA"/>
        </w:rPr>
      </w:pPr>
      <w:r w:rsidRPr="00B727AC">
        <w:rPr>
          <w:rFonts w:eastAsia="Times New Roman" w:cs="Times New Roman"/>
          <w:b/>
          <w:lang w:eastAsia="ar-SA" w:bidi="ar-SA"/>
        </w:rPr>
        <w:t>7. ГАРАНТИИ КАЧЕСТВА ПО СДАННЫМ РАБОТАМ</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 xml:space="preserve">7.1. </w:t>
      </w:r>
      <w:r w:rsidRPr="00B727AC">
        <w:rPr>
          <w:rFonts w:eastAsia="Times New Roman" w:cs="Times New Roman"/>
          <w:color w:val="000000"/>
          <w:lang w:eastAsia="ar-SA" w:bidi="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7.2</w:t>
      </w:r>
      <w:r w:rsidRPr="00B727AC">
        <w:rPr>
          <w:rFonts w:eastAsia="Times New Roman" w:cs="Times New Roman"/>
          <w:color w:val="000000"/>
          <w:lang w:eastAsia="ar-SA" w:bidi="ar-SA"/>
        </w:rPr>
        <w:t xml:space="preserve">. Гарантийный срок на выполненные работы составляет </w:t>
      </w:r>
      <w:r w:rsidRPr="00B727AC">
        <w:rPr>
          <w:rFonts w:eastAsia="Times New Roman" w:cs="Times New Roman"/>
          <w:b/>
          <w:color w:val="000000"/>
          <w:lang w:eastAsia="ar-SA" w:bidi="ar-SA"/>
        </w:rPr>
        <w:t>2 (Два) года</w:t>
      </w:r>
      <w:r w:rsidRPr="00B727AC">
        <w:rPr>
          <w:rFonts w:eastAsia="Times New Roman" w:cs="Times New Roman"/>
          <w:color w:val="000000"/>
          <w:lang w:eastAsia="ar-SA" w:bidi="ar-SA"/>
        </w:rPr>
        <w:t>.</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7.3.</w:t>
      </w:r>
      <w:r w:rsidRPr="00B727AC">
        <w:rPr>
          <w:rFonts w:eastAsia="Times New Roman" w:cs="Times New Roman"/>
          <w:color w:val="000000"/>
          <w:lang w:eastAsia="ar-SA" w:bidi="ar-SA"/>
        </w:rPr>
        <w:t xml:space="preserve"> Подрядчик осуществляет контроль за гарантийным объектом и письменно информирует Заказчика об ухудшении состояния данного объекта в период гарантийных обязатель</w:t>
      </w:r>
      <w:proofErr w:type="gramStart"/>
      <w:r w:rsidRPr="00B727AC">
        <w:rPr>
          <w:rFonts w:eastAsia="Times New Roman" w:cs="Times New Roman"/>
          <w:color w:val="000000"/>
          <w:lang w:eastAsia="ar-SA" w:bidi="ar-SA"/>
        </w:rPr>
        <w:t>ств дл</w:t>
      </w:r>
      <w:proofErr w:type="gramEnd"/>
      <w:r w:rsidRPr="00B727AC">
        <w:rPr>
          <w:rFonts w:eastAsia="Times New Roman" w:cs="Times New Roman"/>
          <w:color w:val="000000"/>
          <w:lang w:eastAsia="ar-SA" w:bidi="ar-SA"/>
        </w:rPr>
        <w:t xml:space="preserve">я согласования порядка и сроков их устранения. </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7.4</w:t>
      </w:r>
      <w:r w:rsidRPr="00B727AC">
        <w:rPr>
          <w:rFonts w:eastAsia="Times New Roman" w:cs="Times New Roman"/>
          <w:color w:val="000000"/>
          <w:lang w:eastAsia="ar-SA" w:bidi="ar-SA"/>
        </w:rPr>
        <w:t>. Если в период гарантийного срока Заказчиком обнаружатся дефекты, то Подрядчик обязан их устранить за свой счет в течение 3 суток. Для участия в составлении акта, фиксирующего дефекты, согласования порядка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t>7.5.</w:t>
      </w:r>
      <w:r w:rsidRPr="00B727AC">
        <w:rPr>
          <w:rFonts w:eastAsia="Times New Roman" w:cs="Times New Roman"/>
          <w:color w:val="000000"/>
          <w:lang w:eastAsia="ar-SA" w:bidi="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color w:val="000000"/>
          <w:lang w:eastAsia="ar-SA" w:bidi="ar-SA"/>
        </w:rPr>
        <w:lastRenderedPageBreak/>
        <w:t>7.6.</w:t>
      </w:r>
      <w:r w:rsidRPr="00B727AC">
        <w:rPr>
          <w:rFonts w:eastAsia="Times New Roman" w:cs="Times New Roman"/>
          <w:color w:val="000000"/>
          <w:lang w:eastAsia="ar-SA" w:bidi="ar-SA"/>
        </w:rPr>
        <w:t xml:space="preserve"> Если гарантийные обязательства не выполняются в установленные сроки, Подрядчик уплачивает Заказчику неустойку (штраф, пени), предусмотренную п. 6.4. настоящего контракта.</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b/>
          <w:bCs/>
          <w:color w:val="000000"/>
          <w:lang w:eastAsia="ar-SA" w:bidi="ar-SA"/>
        </w:rPr>
        <w:t xml:space="preserve">7.7. </w:t>
      </w:r>
      <w:r w:rsidRPr="00B727AC">
        <w:rPr>
          <w:rFonts w:eastAsia="Times New Roman" w:cs="Times New Roman"/>
          <w:color w:val="000000"/>
          <w:lang w:eastAsia="ar-SA" w:bidi="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B727AC" w:rsidRPr="00B727AC" w:rsidRDefault="00B727AC" w:rsidP="00B727AC">
      <w:pPr>
        <w:widowControl/>
        <w:spacing w:after="0" w:line="240" w:lineRule="auto"/>
        <w:jc w:val="both"/>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caps/>
          <w:lang w:eastAsia="ar-SA" w:bidi="ar-SA"/>
        </w:rPr>
      </w:pPr>
      <w:r w:rsidRPr="00B727AC">
        <w:rPr>
          <w:rFonts w:eastAsia="Times New Roman" w:cs="Times New Roman"/>
          <w:b/>
          <w:caps/>
          <w:lang w:eastAsia="ar-SA" w:bidi="ar-SA"/>
        </w:rPr>
        <w:t>8. Обстоятельства непреодолимой силы</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8.1.</w:t>
      </w:r>
      <w:r w:rsidRPr="00B727AC">
        <w:rPr>
          <w:rFonts w:eastAsia="Times New Roman" w:cs="Times New Roman"/>
          <w:lang w:eastAsia="ar-SA" w:bidi="ar-SA"/>
        </w:rPr>
        <w:t xml:space="preserve"> </w:t>
      </w:r>
      <w:proofErr w:type="gramStart"/>
      <w:r w:rsidRPr="00B727AC">
        <w:rPr>
          <w:rFonts w:eastAsia="Times New Roman" w:cs="Times New Roman"/>
          <w:lang w:eastAsia="ar-SA" w:bidi="ar-SA"/>
        </w:rPr>
        <w:t>Стороны освобождаются от ответственности за частичное или полное неисполнение обязательств по контракту,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roofErr w:type="gramEnd"/>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8.2.</w:t>
      </w:r>
      <w:r w:rsidRPr="00B727AC">
        <w:rPr>
          <w:rFonts w:eastAsia="Times New Roman" w:cs="Times New Roman"/>
          <w:lang w:eastAsia="ar-SA" w:bidi="ar-SA"/>
        </w:rPr>
        <w:t xml:space="preserve">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8.3.</w:t>
      </w:r>
      <w:r w:rsidRPr="00B727AC">
        <w:rPr>
          <w:rFonts w:eastAsia="Times New Roman" w:cs="Times New Roman"/>
          <w:lang w:eastAsia="ar-SA" w:bidi="ar-SA"/>
        </w:rPr>
        <w:t xml:space="preserve">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Контракту.</w:t>
      </w:r>
    </w:p>
    <w:p w:rsidR="00B727AC" w:rsidRPr="00B727AC" w:rsidRDefault="00B727AC" w:rsidP="00B727AC">
      <w:pPr>
        <w:widowControl/>
        <w:spacing w:after="0" w:line="240" w:lineRule="auto"/>
        <w:jc w:val="both"/>
        <w:rPr>
          <w:rFonts w:eastAsia="Times New Roman" w:cs="Times New Roman"/>
          <w:lang w:eastAsia="ar-SA" w:bidi="ar-SA"/>
        </w:rPr>
      </w:pPr>
    </w:p>
    <w:p w:rsidR="00B727AC" w:rsidRPr="00B727AC" w:rsidRDefault="00B727AC" w:rsidP="00B727AC">
      <w:pPr>
        <w:widowControl/>
        <w:spacing w:after="0" w:line="240" w:lineRule="auto"/>
        <w:jc w:val="center"/>
        <w:rPr>
          <w:rFonts w:eastAsia="Times New Roman" w:cs="Times New Roman"/>
          <w:b/>
          <w:lang w:eastAsia="ar-SA" w:bidi="ar-SA"/>
        </w:rPr>
      </w:pPr>
      <w:r w:rsidRPr="00B727AC">
        <w:rPr>
          <w:rFonts w:eastAsia="Times New Roman" w:cs="Times New Roman"/>
          <w:b/>
          <w:lang w:eastAsia="ar-SA" w:bidi="ar-SA"/>
        </w:rPr>
        <w:t>9. СРОК ДЕЙСТВИЯ КОНТРАКТА</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9.1. </w:t>
      </w:r>
      <w:r w:rsidRPr="00B727AC">
        <w:rPr>
          <w:rFonts w:eastAsia="Times New Roman" w:cs="Times New Roman"/>
          <w:lang w:eastAsia="ar-SA" w:bidi="ar-SA"/>
        </w:rPr>
        <w:t>Настоящий контра</w:t>
      </w:r>
      <w:proofErr w:type="gramStart"/>
      <w:r w:rsidRPr="00B727AC">
        <w:rPr>
          <w:rFonts w:eastAsia="Times New Roman" w:cs="Times New Roman"/>
          <w:lang w:eastAsia="ar-SA" w:bidi="ar-SA"/>
        </w:rPr>
        <w:t>кт вст</w:t>
      </w:r>
      <w:proofErr w:type="gramEnd"/>
      <w:r w:rsidRPr="00B727AC">
        <w:rPr>
          <w:rFonts w:eastAsia="Times New Roman" w:cs="Times New Roman"/>
          <w:lang w:eastAsia="ar-SA" w:bidi="ar-SA"/>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lang w:eastAsia="ar-SA" w:bidi="ar-SA"/>
        </w:rPr>
        <w:t>9.2.</w:t>
      </w:r>
      <w:r w:rsidRPr="00B727AC">
        <w:rPr>
          <w:rFonts w:eastAsia="Times New Roman" w:cs="Times New Roman"/>
          <w:lang w:eastAsia="ar-SA" w:bidi="ar-SA"/>
        </w:rPr>
        <w:t xml:space="preserve"> Окончание срока действия контракта не освобождает Стороны от ответственности за нарушение его условий в период действия настоящего контракта.</w:t>
      </w:r>
    </w:p>
    <w:p w:rsidR="00B727AC" w:rsidRPr="00B727AC" w:rsidRDefault="00B727AC" w:rsidP="00B727AC">
      <w:pPr>
        <w:widowControl/>
        <w:spacing w:after="0" w:line="240" w:lineRule="auto"/>
        <w:jc w:val="both"/>
        <w:rPr>
          <w:rFonts w:eastAsia="Times New Roman" w:cs="Times New Roman"/>
          <w:lang w:eastAsia="ar-SA" w:bidi="ar-SA"/>
        </w:rPr>
      </w:pPr>
    </w:p>
    <w:p w:rsidR="00B727AC" w:rsidRPr="00B727AC" w:rsidRDefault="00B727AC" w:rsidP="00B727AC">
      <w:pPr>
        <w:widowControl/>
        <w:spacing w:after="0" w:line="240" w:lineRule="auto"/>
        <w:jc w:val="center"/>
        <w:rPr>
          <w:rFonts w:eastAsia="Times New Roman" w:cs="Times New Roman"/>
          <w:b/>
          <w:lang w:eastAsia="ar-SA" w:bidi="ar-SA"/>
        </w:rPr>
      </w:pPr>
      <w:r w:rsidRPr="00B727AC">
        <w:rPr>
          <w:rFonts w:eastAsia="Times New Roman" w:cs="Times New Roman"/>
          <w:b/>
          <w:lang w:eastAsia="ar-SA" w:bidi="ar-SA"/>
        </w:rPr>
        <w:t>10. ОСНОВАНИЯ И ПОРЯДОК ИЗМЕНЕНИЯ И РАСТОРЖЕНИЯ КОНТРАКТА</w:t>
      </w:r>
    </w:p>
    <w:p w:rsidR="00B727AC" w:rsidRPr="00B727AC" w:rsidRDefault="00B727AC" w:rsidP="00B727AC">
      <w:pPr>
        <w:widowControl/>
        <w:spacing w:after="0" w:line="240" w:lineRule="auto"/>
        <w:jc w:val="both"/>
        <w:rPr>
          <w:rFonts w:eastAsia="Times New Roman" w:cs="Times New Roman"/>
          <w:szCs w:val="28"/>
          <w:lang w:eastAsia="ar-SA" w:bidi="ar-SA"/>
        </w:rPr>
      </w:pPr>
      <w:r w:rsidRPr="00B727AC">
        <w:rPr>
          <w:rFonts w:eastAsia="Times New Roman" w:cs="Times New Roman"/>
          <w:b/>
          <w:szCs w:val="28"/>
          <w:lang w:eastAsia="ar-SA" w:bidi="ar-SA"/>
        </w:rPr>
        <w:t>10.1.</w:t>
      </w:r>
      <w:r w:rsidRPr="00B727AC">
        <w:rPr>
          <w:rFonts w:eastAsia="Times New Roman" w:cs="Times New Roman"/>
          <w:szCs w:val="28"/>
          <w:lang w:eastAsia="ar-SA" w:bidi="ar-SA"/>
        </w:rPr>
        <w:t xml:space="preserve">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 Заказчик вправе предложить Подрядчику увеличение или уменьшение объема работ и цены, предусмотренных контрактом, но не более чем на 10% в соответствии с </w:t>
      </w:r>
      <w:proofErr w:type="spellStart"/>
      <w:r w:rsidRPr="00B727AC">
        <w:rPr>
          <w:rFonts w:eastAsia="Times New Roman" w:cs="Times New Roman"/>
          <w:lang w:eastAsia="ar-SA" w:bidi="ar-SA"/>
        </w:rPr>
        <w:t>п.</w:t>
      </w:r>
      <w:proofErr w:type="gramStart"/>
      <w:r w:rsidRPr="00B727AC">
        <w:rPr>
          <w:rFonts w:eastAsia="Times New Roman" w:cs="Times New Roman"/>
          <w:lang w:eastAsia="ar-SA" w:bidi="ar-SA"/>
        </w:rPr>
        <w:t>п</w:t>
      </w:r>
      <w:proofErr w:type="spellEnd"/>
      <w:r w:rsidRPr="00B727AC">
        <w:rPr>
          <w:rFonts w:eastAsia="Times New Roman" w:cs="Times New Roman"/>
          <w:lang w:eastAsia="ar-SA" w:bidi="ar-SA"/>
        </w:rPr>
        <w:t>. б</w:t>
      </w:r>
      <w:proofErr w:type="gramEnd"/>
      <w:r w:rsidRPr="00B727AC">
        <w:rPr>
          <w:rFonts w:eastAsia="Times New Roman" w:cs="Times New Roman"/>
          <w:lang w:eastAsia="ar-SA" w:bidi="ar-SA"/>
        </w:rPr>
        <w:t xml:space="preserve"> п.1 ч.1 ст. 95 Федерального закона от 05.04.2013 № 44-ФЗ;</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lang w:eastAsia="ar-SA" w:bidi="ar-SA"/>
        </w:rPr>
        <w:t xml:space="preserve">- </w:t>
      </w:r>
      <w:r w:rsidRPr="00B727AC">
        <w:rPr>
          <w:rFonts w:eastAsia="Times New Roman" w:cs="Times New Roman"/>
          <w:szCs w:val="28"/>
          <w:lang w:eastAsia="ar-SA" w:bidi="ar-SA"/>
        </w:rPr>
        <w:t>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B727AC" w:rsidRPr="00B727AC" w:rsidRDefault="00B727AC" w:rsidP="00B727AC">
      <w:pPr>
        <w:widowControl/>
        <w:spacing w:after="0" w:line="240" w:lineRule="auto"/>
        <w:jc w:val="both"/>
        <w:outlineLvl w:val="0"/>
        <w:rPr>
          <w:rFonts w:eastAsia="Times New Roman" w:cs="Times New Roman"/>
          <w:szCs w:val="28"/>
          <w:highlight w:val="yellow"/>
          <w:lang w:eastAsia="ar-SA" w:bidi="ar-SA"/>
        </w:rPr>
      </w:pPr>
      <w:r w:rsidRPr="00B727AC">
        <w:rPr>
          <w:rFonts w:eastAsia="Times New Roman" w:cs="Times New Roman"/>
          <w:b/>
          <w:szCs w:val="28"/>
          <w:lang w:eastAsia="ar-SA" w:bidi="ar-SA"/>
        </w:rPr>
        <w:t>10.2</w:t>
      </w:r>
      <w:r w:rsidRPr="00B727AC">
        <w:rPr>
          <w:rFonts w:eastAsia="Times New Roman" w:cs="Times New Roman"/>
          <w:szCs w:val="28"/>
          <w:lang w:eastAsia="ar-SA" w:bidi="ar-SA"/>
        </w:rPr>
        <w:t xml:space="preserve">.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B727AC" w:rsidRPr="00B727AC" w:rsidRDefault="00B727AC" w:rsidP="00B727AC">
      <w:pPr>
        <w:widowControl/>
        <w:tabs>
          <w:tab w:val="num" w:pos="540"/>
        </w:tabs>
        <w:spacing w:after="0" w:line="240" w:lineRule="auto"/>
        <w:ind w:firstLine="709"/>
        <w:jc w:val="both"/>
        <w:rPr>
          <w:rFonts w:eastAsia="Times New Roman" w:cs="Times New Roman"/>
          <w:lang w:eastAsia="ar-SA" w:bidi="ar-SA"/>
        </w:rPr>
      </w:pPr>
      <w:r w:rsidRPr="00B727AC">
        <w:rPr>
          <w:rFonts w:eastAsia="Times New Roman" w:cs="Times New Roman"/>
          <w:lang w:eastAsia="ar-SA" w:bidi="ar-SA"/>
        </w:rPr>
        <w:t xml:space="preserve">Расторжение </w:t>
      </w:r>
      <w:r w:rsidRPr="00B727AC">
        <w:rPr>
          <w:rFonts w:eastAsia="Calibri" w:cs="Times New Roman"/>
          <w:lang w:eastAsia="en-US" w:bidi="ar-SA"/>
        </w:rPr>
        <w:t>Контракта</w:t>
      </w:r>
      <w:r w:rsidRPr="00B727AC">
        <w:rPr>
          <w:rFonts w:eastAsia="Times New Roman" w:cs="Times New Roman"/>
          <w:lang w:eastAsia="ar-SA" w:bidi="ar-SA"/>
        </w:rPr>
        <w:t xml:space="preserve"> в связи с односторонним отказом Стороны от исполнения </w:t>
      </w:r>
      <w:r w:rsidRPr="00B727AC">
        <w:rPr>
          <w:rFonts w:eastAsia="Calibri" w:cs="Times New Roman"/>
          <w:lang w:eastAsia="en-US" w:bidi="ar-SA"/>
        </w:rPr>
        <w:t xml:space="preserve">Контракта </w:t>
      </w:r>
      <w:r w:rsidRPr="00B727AC">
        <w:rPr>
          <w:rFonts w:eastAsia="Times New Roman" w:cs="Times New Roman"/>
          <w:lang w:eastAsia="ar-SA" w:bidi="ar-SA"/>
        </w:rPr>
        <w:t>осуществляется в порядке, установленном статьей 95 Федерального закона от 05.04.2013 № 44-ФЗ.</w:t>
      </w:r>
    </w:p>
    <w:p w:rsidR="00B727AC" w:rsidRPr="00B727AC" w:rsidRDefault="00B727AC" w:rsidP="00B727AC">
      <w:pPr>
        <w:widowControl/>
        <w:spacing w:after="0" w:line="240" w:lineRule="auto"/>
        <w:jc w:val="both"/>
        <w:rPr>
          <w:rFonts w:eastAsia="Times New Roman" w:cs="Times New Roman"/>
          <w:szCs w:val="28"/>
          <w:lang w:eastAsia="ar-SA" w:bidi="ar-SA"/>
        </w:rPr>
      </w:pPr>
      <w:r w:rsidRPr="00B727AC">
        <w:rPr>
          <w:rFonts w:eastAsia="Times New Roman" w:cs="Times New Roman"/>
          <w:b/>
          <w:szCs w:val="28"/>
          <w:lang w:eastAsia="ar-SA" w:bidi="ar-SA"/>
        </w:rPr>
        <w:t>10.3.</w:t>
      </w:r>
      <w:r w:rsidRPr="00B727AC">
        <w:rPr>
          <w:rFonts w:eastAsia="Times New Roman" w:cs="Times New Roman"/>
          <w:szCs w:val="28"/>
          <w:lang w:eastAsia="ar-SA" w:bidi="ar-SA"/>
        </w:rPr>
        <w:t xml:space="preserve"> Все изменения и дополнения к настоящему контракту, кроме п.9.4 настоящего контракта,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B727AC" w:rsidRPr="00B727AC" w:rsidRDefault="00B727AC" w:rsidP="00B727AC">
      <w:pPr>
        <w:widowControl/>
        <w:spacing w:after="0" w:line="240" w:lineRule="auto"/>
        <w:jc w:val="both"/>
        <w:rPr>
          <w:rFonts w:eastAsia="Times New Roman" w:cs="Times New Roman"/>
          <w:lang w:eastAsia="ar-SA" w:bidi="ar-SA"/>
        </w:rPr>
      </w:pPr>
      <w:r w:rsidRPr="00B727AC">
        <w:rPr>
          <w:rFonts w:eastAsia="Times New Roman" w:cs="Times New Roman"/>
          <w:b/>
          <w:szCs w:val="28"/>
          <w:lang w:eastAsia="ar-SA" w:bidi="ar-SA"/>
        </w:rPr>
        <w:t xml:space="preserve">10.4. </w:t>
      </w:r>
      <w:r w:rsidRPr="00B727AC">
        <w:rPr>
          <w:rFonts w:eastAsia="Times New Roman" w:cs="Times New Roman"/>
          <w:szCs w:val="28"/>
          <w:lang w:eastAsia="ar-SA" w:bidi="ar-SA"/>
        </w:rPr>
        <w:t xml:space="preserve">Стороны обязуются сообщать друг другу об изменении своих адресов, наименования, банковских реквизитов, КПП и статистических кодов, указанных в настоящем контракте, путем направления письменного уведомления в срок не более 10 (Десяти) рабочих дней </w:t>
      </w:r>
      <w:proofErr w:type="gramStart"/>
      <w:r w:rsidRPr="00B727AC">
        <w:rPr>
          <w:rFonts w:eastAsia="Times New Roman" w:cs="Times New Roman"/>
          <w:szCs w:val="28"/>
          <w:lang w:eastAsia="ar-SA" w:bidi="ar-SA"/>
        </w:rPr>
        <w:t>с даты</w:t>
      </w:r>
      <w:proofErr w:type="gramEnd"/>
      <w:r w:rsidRPr="00B727AC">
        <w:rPr>
          <w:rFonts w:eastAsia="Times New Roman" w:cs="Times New Roman"/>
          <w:szCs w:val="28"/>
          <w:lang w:eastAsia="ar-SA" w:bidi="ar-SA"/>
        </w:rPr>
        <w:t xml:space="preserve"> произошедших изменений. При этом заключения дополнительного соглашения между Сторонами не требуется.</w:t>
      </w:r>
    </w:p>
    <w:p w:rsidR="00B727AC" w:rsidRPr="00B727AC" w:rsidRDefault="00B727AC" w:rsidP="00B727AC">
      <w:pPr>
        <w:widowControl/>
        <w:spacing w:after="0" w:line="240" w:lineRule="auto"/>
        <w:jc w:val="both"/>
        <w:rPr>
          <w:rFonts w:eastAsia="Times New Roman" w:cs="Times New Roman"/>
          <w:lang w:eastAsia="ar-SA" w:bidi="ar-SA"/>
        </w:rPr>
      </w:pPr>
    </w:p>
    <w:p w:rsidR="00B727AC" w:rsidRPr="00B727AC" w:rsidRDefault="00B727AC" w:rsidP="00B727AC">
      <w:pPr>
        <w:widowControl/>
        <w:spacing w:after="0" w:line="240" w:lineRule="auto"/>
        <w:jc w:val="both"/>
        <w:rPr>
          <w:rFonts w:eastAsia="Times New Roman" w:cs="Times New Roman"/>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11. ПОРЯДОК УРЕГУЛИРОВАНИЯ СПОРОВ</w:t>
      </w:r>
    </w:p>
    <w:p w:rsidR="00B727AC" w:rsidRPr="00B727AC" w:rsidRDefault="00B727AC" w:rsidP="00B727AC">
      <w:pPr>
        <w:widowControl/>
        <w:tabs>
          <w:tab w:val="num" w:pos="360"/>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11.1. </w:t>
      </w:r>
      <w:r w:rsidRPr="00B727AC">
        <w:rPr>
          <w:rFonts w:eastAsia="Times New Roman" w:cs="Times New Roman"/>
          <w:lang w:eastAsia="ar-SA" w:bidi="ar-SA"/>
        </w:rPr>
        <w:t>Претензионный порядок досудебного урегулирования споров, вытекающих из контракта, является для Сторон обязательным.</w:t>
      </w:r>
    </w:p>
    <w:p w:rsidR="00B727AC" w:rsidRPr="00B727AC" w:rsidRDefault="00B727AC" w:rsidP="00B727AC">
      <w:pPr>
        <w:widowControl/>
        <w:tabs>
          <w:tab w:val="num" w:pos="360"/>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lastRenderedPageBreak/>
        <w:t>11.2.</w:t>
      </w:r>
      <w:r w:rsidRPr="00B727AC">
        <w:rPr>
          <w:rFonts w:eastAsia="Times New Roman" w:cs="Times New Roman"/>
          <w:lang w:eastAsia="ar-SA" w:bidi="ar-SA"/>
        </w:rPr>
        <w:t xml:space="preserve"> Претензионные письма направляются Сторонами нарочным либо почтовым отправлением с уведомлением о вручении последнего адресату по местонахождению Сторон, указанному в разделе 13 контракта.</w:t>
      </w:r>
    </w:p>
    <w:p w:rsidR="00B727AC" w:rsidRPr="00B727AC" w:rsidRDefault="00B727AC" w:rsidP="00B727AC">
      <w:pPr>
        <w:widowControl/>
        <w:tabs>
          <w:tab w:val="num" w:pos="360"/>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t>11.3.</w:t>
      </w:r>
      <w:r w:rsidRPr="00B727AC">
        <w:rPr>
          <w:rFonts w:eastAsia="Times New Roman" w:cs="Times New Roman"/>
          <w:lang w:eastAsia="ar-SA" w:bidi="ar-SA"/>
        </w:rPr>
        <w:t xml:space="preserve"> Допускается направление Сторонами претензионных писем иными способами: по факсу, электронной почте или </w:t>
      </w:r>
      <w:proofErr w:type="gramStart"/>
      <w:r w:rsidRPr="00B727AC">
        <w:rPr>
          <w:rFonts w:eastAsia="Times New Roman" w:cs="Times New Roman"/>
          <w:lang w:eastAsia="ar-SA" w:bidi="ar-SA"/>
        </w:rPr>
        <w:t>экспресс-почтой</w:t>
      </w:r>
      <w:proofErr w:type="gramEnd"/>
      <w:r w:rsidRPr="00B727AC">
        <w:rPr>
          <w:rFonts w:eastAsia="Times New Roman" w:cs="Times New Roman"/>
          <w:lang w:eastAsia="ar-SA" w:bidi="ar-SA"/>
        </w:rPr>
        <w:t>.</w:t>
      </w:r>
    </w:p>
    <w:p w:rsidR="00B727AC" w:rsidRPr="00B727AC" w:rsidRDefault="00B727AC" w:rsidP="00B727AC">
      <w:pPr>
        <w:widowControl/>
        <w:tabs>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t>11.4.</w:t>
      </w:r>
      <w:r w:rsidRPr="00B727AC">
        <w:rPr>
          <w:rFonts w:eastAsia="Times New Roman" w:cs="Times New Roman"/>
          <w:lang w:eastAsia="ar-SA" w:bidi="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B727AC" w:rsidRPr="00B727AC" w:rsidRDefault="00B727AC" w:rsidP="00B727AC">
      <w:pPr>
        <w:widowControl/>
        <w:spacing w:after="0" w:line="240" w:lineRule="auto"/>
        <w:jc w:val="center"/>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12. ПРОЧИЕ УСЛОВИЯ</w:t>
      </w:r>
    </w:p>
    <w:p w:rsidR="00B727AC" w:rsidRPr="00B727AC" w:rsidRDefault="00B727AC" w:rsidP="00B727AC">
      <w:pPr>
        <w:widowControl/>
        <w:tabs>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t>12.1.</w:t>
      </w:r>
      <w:r w:rsidRPr="00B727AC">
        <w:rPr>
          <w:rFonts w:eastAsia="Times New Roman" w:cs="Times New Roman"/>
          <w:lang w:eastAsia="ar-SA" w:bidi="ar-SA"/>
        </w:rPr>
        <w:tab/>
        <w:t>Настоящий контракт заключен в электронной форме и подписан усиленными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B727AC" w:rsidRPr="00B727AC" w:rsidRDefault="00B727AC" w:rsidP="00B727AC">
      <w:pPr>
        <w:widowControl/>
        <w:tabs>
          <w:tab w:val="num" w:pos="540"/>
        </w:tabs>
        <w:spacing w:after="0" w:line="240" w:lineRule="auto"/>
        <w:jc w:val="both"/>
        <w:rPr>
          <w:rFonts w:eastAsia="Times New Roman" w:cs="Times New Roman"/>
          <w:lang w:eastAsia="ar-SA" w:bidi="ar-SA"/>
        </w:rPr>
      </w:pPr>
      <w:r w:rsidRPr="00B727AC">
        <w:rPr>
          <w:rFonts w:eastAsia="Times New Roman" w:cs="Times New Roman"/>
          <w:b/>
          <w:lang w:eastAsia="ar-SA" w:bidi="ar-SA"/>
        </w:rPr>
        <w:t xml:space="preserve">12.2. </w:t>
      </w:r>
      <w:r w:rsidRPr="00B727AC">
        <w:rPr>
          <w:rFonts w:eastAsia="Times New Roman" w:cs="Times New Roman"/>
          <w:lang w:eastAsia="ar-SA" w:bidi="ar-SA"/>
        </w:rPr>
        <w:t>Взаимоотношения сторон, не урегулированные настоящим контрактом, регулируются действующим законодательством РФ.</w:t>
      </w:r>
    </w:p>
    <w:p w:rsidR="00B727AC" w:rsidRPr="00B727AC" w:rsidRDefault="00B727AC" w:rsidP="00B727AC">
      <w:pPr>
        <w:widowControl/>
        <w:spacing w:after="0" w:line="240" w:lineRule="auto"/>
        <w:jc w:val="center"/>
        <w:rPr>
          <w:rFonts w:eastAsia="Times New Roman" w:cs="Times New Roman"/>
          <w:b/>
          <w:color w:val="000000"/>
          <w:lang w:eastAsia="ar-SA" w:bidi="ar-SA"/>
        </w:rPr>
      </w:pPr>
    </w:p>
    <w:p w:rsidR="00B727AC" w:rsidRPr="00B727AC" w:rsidRDefault="00B727AC" w:rsidP="00B727AC">
      <w:pPr>
        <w:widowControl/>
        <w:spacing w:after="0" w:line="240" w:lineRule="auto"/>
        <w:jc w:val="center"/>
        <w:rPr>
          <w:rFonts w:eastAsia="Times New Roman" w:cs="Times New Roman"/>
          <w:b/>
          <w:color w:val="000000"/>
          <w:lang w:eastAsia="ar-SA" w:bidi="ar-SA"/>
        </w:rPr>
      </w:pPr>
      <w:r w:rsidRPr="00B727AC">
        <w:rPr>
          <w:rFonts w:eastAsia="Times New Roman" w:cs="Times New Roman"/>
          <w:b/>
          <w:color w:val="000000"/>
          <w:lang w:eastAsia="ar-SA" w:bidi="ar-SA"/>
        </w:rPr>
        <w:t>13. АДРЕСА И БАНКОВСКИЕ РЕКВИЗИТЫ СТОРОН</w:t>
      </w:r>
    </w:p>
    <w:p w:rsidR="00B727AC" w:rsidRPr="00B727AC" w:rsidRDefault="00B727AC" w:rsidP="00B727AC">
      <w:pPr>
        <w:widowControl/>
        <w:spacing w:after="0" w:line="240" w:lineRule="auto"/>
        <w:rPr>
          <w:rFonts w:eastAsia="Times New Roman" w:cs="Times New Roman"/>
          <w:b/>
          <w:color w:val="000000"/>
          <w:lang w:eastAsia="ar-SA" w:bidi="ar-SA"/>
        </w:rPr>
      </w:pPr>
      <w:r w:rsidRPr="00B727AC">
        <w:rPr>
          <w:rFonts w:eastAsia="Times New Roman" w:cs="Times New Roman"/>
          <w:b/>
          <w:color w:val="000000"/>
          <w:lang w:eastAsia="ar-SA" w:bidi="ar-SA"/>
        </w:rPr>
        <w:t>Заказчик –</w:t>
      </w:r>
      <w:r w:rsidRPr="00B727AC">
        <w:rPr>
          <w:rFonts w:eastAsia="Times New Roman" w:cs="Times New Roman"/>
          <w:color w:val="000000"/>
          <w:lang w:eastAsia="ar-SA" w:bidi="ar-SA"/>
        </w:rPr>
        <w:t xml:space="preserve"> </w:t>
      </w:r>
      <w:r w:rsidRPr="00B727AC">
        <w:rPr>
          <w:rFonts w:eastAsia="Times New Roman" w:cs="Times New Roman"/>
          <w:b/>
          <w:color w:val="000000"/>
          <w:lang w:eastAsia="ar-SA" w:bidi="ar-SA"/>
        </w:rPr>
        <w:t>Управление благоустройства Администрации города Иванова</w:t>
      </w:r>
    </w:p>
    <w:p w:rsidR="00B727AC" w:rsidRPr="00B727AC" w:rsidRDefault="00B727AC" w:rsidP="00B727AC">
      <w:pPr>
        <w:widowControl/>
        <w:spacing w:after="0" w:line="240" w:lineRule="auto"/>
        <w:rPr>
          <w:rFonts w:eastAsia="Times New Roman" w:cs="Times New Roman"/>
          <w:color w:val="000000"/>
          <w:lang w:eastAsia="ar-SA" w:bidi="ar-SA"/>
        </w:rPr>
      </w:pPr>
      <w:r w:rsidRPr="00B727AC">
        <w:rPr>
          <w:rFonts w:eastAsia="Times New Roman" w:cs="Times New Roman"/>
          <w:color w:val="000000"/>
          <w:lang w:eastAsia="ar-SA" w:bidi="ar-SA"/>
        </w:rPr>
        <w:t>153000, г. Иваново, пл. Революции, д.6, к.1203, тел. 32-72-94</w:t>
      </w: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 xml:space="preserve">Адрес электронной почты: </w:t>
      </w:r>
      <w:proofErr w:type="spellStart"/>
      <w:r w:rsidRPr="00B727AC">
        <w:rPr>
          <w:rFonts w:eastAsia="Times New Roman" w:cs="Times New Roman"/>
          <w:color w:val="000000"/>
          <w:lang w:val="en-US" w:eastAsia="ar-SA" w:bidi="ar-SA"/>
        </w:rPr>
        <w:t>blag</w:t>
      </w:r>
      <w:proofErr w:type="spellEnd"/>
      <w:r w:rsidRPr="00B727AC">
        <w:rPr>
          <w:rFonts w:eastAsia="Times New Roman" w:cs="Times New Roman"/>
          <w:color w:val="000000"/>
          <w:lang w:eastAsia="ar-SA" w:bidi="ar-SA"/>
        </w:rPr>
        <w:t>@</w:t>
      </w:r>
      <w:proofErr w:type="spellStart"/>
      <w:r w:rsidRPr="00B727AC">
        <w:rPr>
          <w:rFonts w:eastAsia="Times New Roman" w:cs="Times New Roman"/>
          <w:color w:val="000000"/>
          <w:lang w:val="en-US" w:eastAsia="ar-SA" w:bidi="ar-SA"/>
        </w:rPr>
        <w:t>ivgoradm</w:t>
      </w:r>
      <w:proofErr w:type="spellEnd"/>
      <w:r w:rsidRPr="00B727AC">
        <w:rPr>
          <w:rFonts w:eastAsia="Times New Roman" w:cs="Times New Roman"/>
          <w:color w:val="000000"/>
          <w:lang w:eastAsia="ar-SA" w:bidi="ar-SA"/>
        </w:rPr>
        <w:t>.</w:t>
      </w:r>
      <w:proofErr w:type="spellStart"/>
      <w:r w:rsidRPr="00B727AC">
        <w:rPr>
          <w:rFonts w:eastAsia="Times New Roman" w:cs="Times New Roman"/>
          <w:color w:val="000000"/>
          <w:lang w:val="en-US" w:eastAsia="ar-SA" w:bidi="ar-SA"/>
        </w:rPr>
        <w:t>ru</w:t>
      </w:r>
      <w:proofErr w:type="spellEnd"/>
    </w:p>
    <w:p w:rsidR="00B727AC" w:rsidRPr="00B727AC" w:rsidRDefault="00B727AC" w:rsidP="00B727AC">
      <w:pPr>
        <w:widowControl/>
        <w:spacing w:after="0" w:line="240" w:lineRule="auto"/>
        <w:rPr>
          <w:rFonts w:eastAsia="Times New Roman" w:cs="Times New Roman"/>
          <w:color w:val="000000"/>
          <w:lang w:eastAsia="ar-SA" w:bidi="ar-SA"/>
        </w:rPr>
      </w:pPr>
      <w:r w:rsidRPr="00B727AC">
        <w:rPr>
          <w:rFonts w:eastAsia="Times New Roman" w:cs="Times New Roman"/>
          <w:color w:val="000000"/>
          <w:lang w:eastAsia="ar-SA" w:bidi="ar-SA"/>
        </w:rPr>
        <w:t>Лицевой счет в финансово-казначейском управлении Администрации города Иванова</w:t>
      </w:r>
    </w:p>
    <w:p w:rsidR="00B727AC" w:rsidRPr="00B727AC" w:rsidRDefault="00B727AC" w:rsidP="00B727AC">
      <w:pPr>
        <w:widowControl/>
        <w:spacing w:after="0" w:line="240" w:lineRule="auto"/>
        <w:rPr>
          <w:rFonts w:eastAsia="Times New Roman" w:cs="Times New Roman"/>
          <w:color w:val="000000"/>
          <w:lang w:eastAsia="ar-SA" w:bidi="ar-SA"/>
        </w:rPr>
      </w:pPr>
      <w:r w:rsidRPr="00B727AC">
        <w:rPr>
          <w:rFonts w:eastAsia="Times New Roman" w:cs="Times New Roman"/>
          <w:color w:val="000000"/>
          <w:lang w:eastAsia="ar-SA" w:bidi="ar-SA"/>
        </w:rPr>
        <w:t>ИНН 3728023270  КПП 370201001</w:t>
      </w:r>
    </w:p>
    <w:p w:rsidR="00B727AC" w:rsidRPr="00B727AC" w:rsidRDefault="00B727AC" w:rsidP="00B727AC">
      <w:pPr>
        <w:widowControl/>
        <w:spacing w:after="0" w:line="240" w:lineRule="auto"/>
        <w:rPr>
          <w:rFonts w:eastAsia="Times New Roman" w:cs="Times New Roman"/>
          <w:color w:val="000000"/>
          <w:lang w:eastAsia="ar-SA" w:bidi="ar-SA"/>
        </w:rPr>
      </w:pPr>
    </w:p>
    <w:p w:rsidR="00B727AC" w:rsidRPr="00B727AC" w:rsidRDefault="00B727AC" w:rsidP="00B727AC">
      <w:pPr>
        <w:widowControl/>
        <w:spacing w:after="0" w:line="240" w:lineRule="auto"/>
        <w:jc w:val="both"/>
        <w:rPr>
          <w:rFonts w:eastAsia="Times New Roman" w:cs="Times New Roman"/>
          <w:color w:val="000000"/>
          <w:lang w:eastAsia="ar-SA" w:bidi="ar-SA"/>
        </w:rPr>
      </w:pPr>
    </w:p>
    <w:p w:rsidR="00B727AC" w:rsidRPr="00B727AC" w:rsidRDefault="00B727AC" w:rsidP="00B727AC">
      <w:pPr>
        <w:widowControl/>
        <w:spacing w:after="0" w:line="240" w:lineRule="auto"/>
        <w:jc w:val="both"/>
        <w:rPr>
          <w:rFonts w:eastAsia="Times New Roman" w:cs="Times New Roman"/>
          <w:color w:val="000000"/>
          <w:lang w:eastAsia="ar-SA" w:bidi="ar-SA"/>
        </w:rPr>
      </w:pPr>
      <w:r w:rsidRPr="00B727AC">
        <w:rPr>
          <w:rFonts w:eastAsia="Times New Roman" w:cs="Times New Roman"/>
          <w:color w:val="000000"/>
          <w:lang w:eastAsia="ar-SA" w:bidi="ar-SA"/>
        </w:rPr>
        <w:t>Начальник управления</w:t>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r>
      <w:r w:rsidRPr="00B727AC">
        <w:rPr>
          <w:rFonts w:eastAsia="Times New Roman" w:cs="Times New Roman"/>
          <w:color w:val="000000"/>
          <w:lang w:eastAsia="ar-SA" w:bidi="ar-SA"/>
        </w:rPr>
        <w:tab/>
        <w:t xml:space="preserve">                                                           А.В. Бобров</w:t>
      </w:r>
    </w:p>
    <w:p w:rsidR="00B727AC" w:rsidRPr="00B727AC" w:rsidRDefault="00B727AC" w:rsidP="00B727AC">
      <w:pPr>
        <w:widowControl/>
        <w:spacing w:after="0" w:line="240" w:lineRule="auto"/>
        <w:rPr>
          <w:rFonts w:eastAsia="Times New Roman" w:cs="Times New Roman"/>
          <w:b/>
          <w:color w:val="000000"/>
          <w:lang w:eastAsia="ar-SA" w:bidi="ar-SA"/>
        </w:rPr>
      </w:pPr>
    </w:p>
    <w:p w:rsidR="00B727AC" w:rsidRPr="00B727AC" w:rsidRDefault="00B727AC" w:rsidP="00B727AC">
      <w:pPr>
        <w:widowControl/>
        <w:spacing w:after="0" w:line="240" w:lineRule="auto"/>
        <w:rPr>
          <w:rFonts w:eastAsia="Times New Roman" w:cs="Times New Roman"/>
          <w:b/>
          <w:color w:val="000000"/>
          <w:lang w:eastAsia="ar-SA" w:bidi="ar-SA"/>
        </w:rPr>
      </w:pPr>
    </w:p>
    <w:p w:rsidR="00B727AC" w:rsidRPr="00B727AC" w:rsidRDefault="00B727AC" w:rsidP="00B727AC">
      <w:pPr>
        <w:widowControl/>
        <w:spacing w:after="0" w:line="240" w:lineRule="auto"/>
        <w:rPr>
          <w:rFonts w:eastAsia="Times New Roman" w:cs="Times New Roman"/>
          <w:lang w:eastAsia="ar-SA" w:bidi="ar-SA"/>
        </w:rPr>
      </w:pPr>
      <w:r w:rsidRPr="00B727AC">
        <w:rPr>
          <w:rFonts w:eastAsia="Times New Roman" w:cs="Times New Roman"/>
          <w:b/>
          <w:color w:val="000000"/>
          <w:lang w:eastAsia="ar-SA" w:bidi="ar-SA"/>
        </w:rPr>
        <w:t>Подрядчик_</w:t>
      </w:r>
      <w:r w:rsidRPr="00B727AC">
        <w:rPr>
          <w:rFonts w:eastAsia="Times New Roman" w:cs="Times New Roman"/>
          <w:color w:val="000000"/>
          <w:lang w:eastAsia="ar-SA" w:bidi="ar-SA"/>
        </w:rPr>
        <w:t>__________________________________________________</w:t>
      </w:r>
    </w:p>
    <w:p w:rsidR="00B727AC" w:rsidRPr="00B727AC" w:rsidRDefault="00B727AC" w:rsidP="00B727AC">
      <w:pPr>
        <w:widowControl/>
        <w:spacing w:after="0" w:line="240" w:lineRule="auto"/>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B727AC" w:rsidRDefault="00B727AC" w:rsidP="005D2EC6">
      <w:pPr>
        <w:widowControl/>
        <w:spacing w:after="0" w:line="240" w:lineRule="auto"/>
        <w:ind w:firstLine="539"/>
        <w:jc w:val="both"/>
        <w:rPr>
          <w:rFonts w:eastAsia="Times New Roman" w:cs="Times New Roman"/>
          <w:b/>
          <w:color w:val="000000"/>
          <w:lang w:eastAsia="ar-SA" w:bidi="ar-SA"/>
        </w:rPr>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5E17C6" w:rsidRDefault="005E17C6" w:rsidP="003C1545">
      <w:pPr>
        <w:spacing w:after="0"/>
      </w:pPr>
    </w:p>
    <w:p w:rsidR="00FA4056" w:rsidRPr="00FA4056" w:rsidRDefault="00FA4056" w:rsidP="003C1545">
      <w:pPr>
        <w:widowControl/>
        <w:suppressAutoHyphens w:val="0"/>
        <w:spacing w:after="0" w:line="240" w:lineRule="auto"/>
        <w:rPr>
          <w:rFonts w:eastAsia="Calibri" w:cs="Times New Roman"/>
          <w:lang w:eastAsia="ru-RU" w:bidi="ar-SA"/>
        </w:rPr>
      </w:pPr>
    </w:p>
    <w:p w:rsidR="005144EF" w:rsidRDefault="005144EF" w:rsidP="003C1545">
      <w:pPr>
        <w:widowControl/>
        <w:tabs>
          <w:tab w:val="left" w:pos="0"/>
        </w:tabs>
        <w:spacing w:after="0" w:line="100" w:lineRule="atLeast"/>
        <w:jc w:val="both"/>
        <w:rPr>
          <w:rFonts w:eastAsia="Times New Roman" w:cs="Times New Roman"/>
          <w:kern w:val="1"/>
          <w:sz w:val="22"/>
          <w:szCs w:val="22"/>
          <w:lang w:eastAsia="ar-SA" w:bidi="ar-SA"/>
        </w:rPr>
      </w:pPr>
    </w:p>
    <w:p w:rsidR="00371A75" w:rsidRPr="00C217E5" w:rsidRDefault="00371A75" w:rsidP="003C1545">
      <w:pPr>
        <w:widowControl/>
        <w:tabs>
          <w:tab w:val="left" w:pos="0"/>
        </w:tabs>
        <w:spacing w:after="0" w:line="100" w:lineRule="atLeast"/>
        <w:jc w:val="both"/>
        <w:rPr>
          <w:rFonts w:eastAsia="Times New Roman" w:cs="Times New Roman"/>
          <w:kern w:val="1"/>
          <w:sz w:val="22"/>
          <w:szCs w:val="22"/>
          <w:lang w:eastAsia="ar-SA" w:bidi="ar-SA"/>
        </w:rPr>
      </w:pPr>
    </w:p>
    <w:p w:rsidR="00A33858" w:rsidRDefault="00A33858"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144EF" w:rsidRDefault="005144EF"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C1545" w:rsidRDefault="003C1545"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3A796D" w:rsidRDefault="003A796D" w:rsidP="008008B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DD285D" w:rsidRDefault="00DD285D" w:rsidP="00DD285D">
      <w:pPr>
        <w:ind w:left="6804" w:hanging="992"/>
      </w:pPr>
      <w:r>
        <w:lastRenderedPageBreak/>
        <w:t xml:space="preserve">     </w:t>
      </w:r>
      <w:r w:rsidR="004340B3">
        <w:t xml:space="preserve">           </w:t>
      </w:r>
      <w:r>
        <w:t>Приложение № 1 к контракту                    №_____от __________ 2014 г.</w:t>
      </w:r>
    </w:p>
    <w:p w:rsidR="00F2600F" w:rsidRPr="00F2600F" w:rsidRDefault="00F2600F" w:rsidP="00F2600F">
      <w:pPr>
        <w:widowControl/>
        <w:suppressAutoHyphens w:val="0"/>
        <w:spacing w:after="0" w:line="240" w:lineRule="auto"/>
        <w:jc w:val="center"/>
        <w:rPr>
          <w:rFonts w:eastAsia="Times New Roman" w:cs="Times New Roman"/>
          <w:b/>
          <w:lang w:eastAsia="ru-RU" w:bidi="ar-SA"/>
        </w:rPr>
      </w:pPr>
      <w:r w:rsidRPr="00F2600F">
        <w:rPr>
          <w:rFonts w:eastAsia="Times New Roman" w:cs="Times New Roman"/>
          <w:b/>
          <w:lang w:eastAsia="ru-RU" w:bidi="ar-SA"/>
        </w:rPr>
        <w:t>ПЕРЕЧЕНЬ ОБЪЕКТОВ</w:t>
      </w:r>
    </w:p>
    <w:p w:rsidR="00F2600F" w:rsidRPr="00F2600F" w:rsidRDefault="00F2600F" w:rsidP="00F2600F">
      <w:pPr>
        <w:widowControl/>
        <w:suppressAutoHyphens w:val="0"/>
        <w:spacing w:after="0" w:line="240" w:lineRule="auto"/>
        <w:jc w:val="center"/>
        <w:rPr>
          <w:rFonts w:eastAsia="Times New Roman" w:cs="Times New Roman"/>
          <w:b/>
          <w:lang w:eastAsia="ru-RU" w:bidi="ar-SA"/>
        </w:rPr>
      </w:pPr>
      <w:r w:rsidRPr="00F2600F">
        <w:rPr>
          <w:rFonts w:eastAsia="Times New Roman" w:cs="Times New Roman"/>
          <w:b/>
          <w:lang w:eastAsia="ru-RU" w:bidi="ar-SA"/>
        </w:rPr>
        <w:t>на выполнение работ по капитальному ремонту и ремонту объектов уличного освещения, замене светильников</w:t>
      </w:r>
    </w:p>
    <w:p w:rsidR="00F2600F" w:rsidRPr="00F2600F" w:rsidRDefault="00F2600F" w:rsidP="00F2600F">
      <w:pPr>
        <w:widowControl/>
        <w:suppressAutoHyphens w:val="0"/>
        <w:spacing w:after="0" w:line="240" w:lineRule="auto"/>
        <w:rPr>
          <w:rFonts w:eastAsia="Times New Roman" w:cs="Times New Roman"/>
          <w:b/>
          <w:lang w:eastAsia="ru-RU" w:bidi="ar-SA"/>
        </w:rPr>
      </w:pPr>
    </w:p>
    <w:tbl>
      <w:tblPr>
        <w:tblStyle w:val="53"/>
        <w:tblW w:w="5127" w:type="pct"/>
        <w:tblLook w:val="01E0" w:firstRow="1" w:lastRow="1" w:firstColumn="1" w:lastColumn="1" w:noHBand="0" w:noVBand="0"/>
      </w:tblPr>
      <w:tblGrid>
        <w:gridCol w:w="664"/>
        <w:gridCol w:w="4591"/>
        <w:gridCol w:w="1468"/>
        <w:gridCol w:w="3674"/>
      </w:tblGrid>
      <w:tr w:rsidR="00F2600F" w:rsidRPr="00F2600F" w:rsidTr="00F2600F">
        <w:trPr>
          <w:trHeight w:val="442"/>
        </w:trPr>
        <w:tc>
          <w:tcPr>
            <w:tcW w:w="319" w:type="pct"/>
            <w:vAlign w:val="center"/>
          </w:tcPr>
          <w:p w:rsidR="00F2600F" w:rsidRPr="00F2600F" w:rsidRDefault="00F2600F" w:rsidP="00F2600F">
            <w:pPr>
              <w:widowControl/>
              <w:suppressAutoHyphens w:val="0"/>
              <w:jc w:val="center"/>
              <w:rPr>
                <w:rFonts w:eastAsia="Times New Roman" w:cs="Times New Roman"/>
                <w:b/>
                <w:sz w:val="22"/>
                <w:szCs w:val="22"/>
                <w:lang w:eastAsia="ru-RU" w:bidi="ar-SA"/>
              </w:rPr>
            </w:pPr>
            <w:r w:rsidRPr="00F2600F">
              <w:rPr>
                <w:rFonts w:eastAsia="Times New Roman" w:cs="Times New Roman"/>
                <w:b/>
                <w:sz w:val="22"/>
                <w:szCs w:val="22"/>
                <w:lang w:eastAsia="ru-RU" w:bidi="ar-SA"/>
              </w:rPr>
              <w:t xml:space="preserve">№ </w:t>
            </w:r>
            <w:proofErr w:type="gramStart"/>
            <w:r w:rsidRPr="00F2600F">
              <w:rPr>
                <w:rFonts w:eastAsia="Times New Roman" w:cs="Times New Roman"/>
                <w:b/>
                <w:sz w:val="22"/>
                <w:szCs w:val="22"/>
                <w:lang w:eastAsia="ru-RU" w:bidi="ar-SA"/>
              </w:rPr>
              <w:t>п</w:t>
            </w:r>
            <w:proofErr w:type="gramEnd"/>
            <w:r w:rsidRPr="00F2600F">
              <w:rPr>
                <w:rFonts w:eastAsia="Times New Roman" w:cs="Times New Roman"/>
                <w:b/>
                <w:sz w:val="22"/>
                <w:szCs w:val="22"/>
                <w:lang w:eastAsia="ru-RU" w:bidi="ar-SA"/>
              </w:rPr>
              <w:t>/п</w:t>
            </w:r>
          </w:p>
        </w:tc>
        <w:tc>
          <w:tcPr>
            <w:tcW w:w="2208" w:type="pct"/>
            <w:vAlign w:val="center"/>
          </w:tcPr>
          <w:p w:rsidR="00F2600F" w:rsidRPr="00F2600F" w:rsidRDefault="00F2600F" w:rsidP="00F2600F">
            <w:pPr>
              <w:widowControl/>
              <w:suppressAutoHyphens w:val="0"/>
              <w:jc w:val="center"/>
              <w:rPr>
                <w:rFonts w:eastAsia="Times New Roman" w:cs="Times New Roman"/>
                <w:b/>
                <w:sz w:val="22"/>
                <w:szCs w:val="22"/>
                <w:lang w:eastAsia="ru-RU" w:bidi="ar-SA"/>
              </w:rPr>
            </w:pPr>
            <w:r w:rsidRPr="00F2600F">
              <w:rPr>
                <w:rFonts w:eastAsia="Times New Roman" w:cs="Times New Roman"/>
                <w:b/>
                <w:sz w:val="22"/>
                <w:szCs w:val="22"/>
                <w:lang w:eastAsia="ru-RU" w:bidi="ar-SA"/>
              </w:rPr>
              <w:t>Наименование объекта</w:t>
            </w:r>
          </w:p>
        </w:tc>
        <w:tc>
          <w:tcPr>
            <w:tcW w:w="706" w:type="pct"/>
            <w:vAlign w:val="center"/>
          </w:tcPr>
          <w:p w:rsidR="00F2600F" w:rsidRPr="00F2600F" w:rsidRDefault="00F2600F" w:rsidP="00F2600F">
            <w:pPr>
              <w:widowControl/>
              <w:suppressAutoHyphens w:val="0"/>
              <w:jc w:val="center"/>
              <w:rPr>
                <w:rFonts w:eastAsia="Times New Roman" w:cs="Times New Roman"/>
                <w:b/>
                <w:sz w:val="22"/>
                <w:szCs w:val="22"/>
                <w:lang w:eastAsia="ru-RU" w:bidi="ar-SA"/>
              </w:rPr>
            </w:pPr>
            <w:r w:rsidRPr="00F2600F">
              <w:rPr>
                <w:rFonts w:eastAsia="Times New Roman" w:cs="Times New Roman"/>
                <w:b/>
                <w:sz w:val="22"/>
                <w:szCs w:val="22"/>
                <w:lang w:eastAsia="ru-RU" w:bidi="ar-SA"/>
              </w:rPr>
              <w:t>Цена, руб.</w:t>
            </w:r>
          </w:p>
        </w:tc>
        <w:tc>
          <w:tcPr>
            <w:tcW w:w="1767" w:type="pct"/>
            <w:vAlign w:val="center"/>
          </w:tcPr>
          <w:p w:rsidR="00F2600F" w:rsidRPr="00F2600F" w:rsidRDefault="00F2600F" w:rsidP="00F2600F">
            <w:pPr>
              <w:widowControl/>
              <w:suppressAutoHyphens w:val="0"/>
              <w:jc w:val="center"/>
              <w:rPr>
                <w:rFonts w:eastAsia="Times New Roman" w:cs="Times New Roman"/>
                <w:b/>
                <w:sz w:val="22"/>
                <w:szCs w:val="22"/>
                <w:lang w:eastAsia="ru-RU" w:bidi="ar-SA"/>
              </w:rPr>
            </w:pPr>
            <w:r w:rsidRPr="00F2600F">
              <w:rPr>
                <w:rFonts w:eastAsia="Times New Roman" w:cs="Times New Roman"/>
                <w:b/>
                <w:sz w:val="22"/>
                <w:szCs w:val="22"/>
                <w:lang w:eastAsia="ru-RU" w:bidi="ar-SA"/>
              </w:rPr>
              <w:t>Срок выполнения работ</w:t>
            </w:r>
          </w:p>
        </w:tc>
      </w:tr>
      <w:tr w:rsidR="00F2600F" w:rsidRPr="00F2600F" w:rsidTr="00F2600F">
        <w:tc>
          <w:tcPr>
            <w:tcW w:w="319" w:type="pct"/>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1</w:t>
            </w:r>
          </w:p>
        </w:tc>
        <w:tc>
          <w:tcPr>
            <w:tcW w:w="2208" w:type="pct"/>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Ремонт объектов уличного освещения по переулку Силикатному в районе домов 44, 53, 53А</w:t>
            </w:r>
          </w:p>
        </w:tc>
        <w:tc>
          <w:tcPr>
            <w:tcW w:w="706" w:type="pct"/>
          </w:tcPr>
          <w:p w:rsidR="00F2600F" w:rsidRPr="00F2600F" w:rsidRDefault="00F2600F" w:rsidP="00F2600F">
            <w:pPr>
              <w:widowControl/>
              <w:suppressAutoHyphens w:val="0"/>
              <w:rPr>
                <w:rFonts w:eastAsia="Times New Roman" w:cs="Times New Roman"/>
                <w:sz w:val="22"/>
                <w:szCs w:val="22"/>
                <w:lang w:eastAsia="ru-RU" w:bidi="ar-SA"/>
              </w:rPr>
            </w:pPr>
          </w:p>
        </w:tc>
        <w:tc>
          <w:tcPr>
            <w:tcW w:w="1767" w:type="pct"/>
            <w:vAlign w:val="center"/>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С момента заключения муниципального контракта и до 20.12.2014</w:t>
            </w:r>
          </w:p>
        </w:tc>
      </w:tr>
      <w:tr w:rsidR="00F2600F" w:rsidRPr="00F2600F" w:rsidTr="00F2600F">
        <w:tc>
          <w:tcPr>
            <w:tcW w:w="319" w:type="pct"/>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2208" w:type="pct"/>
          </w:tcPr>
          <w:p w:rsidR="00F2600F" w:rsidRPr="00F2600F" w:rsidRDefault="00F2600F" w:rsidP="00F2600F">
            <w:pPr>
              <w:widowControl/>
              <w:suppressAutoHyphens w:val="0"/>
              <w:rPr>
                <w:rFonts w:eastAsia="Times New Roman" w:cs="Times New Roman"/>
                <w:sz w:val="22"/>
                <w:szCs w:val="22"/>
                <w:lang w:eastAsia="ru-RU" w:bidi="ar-SA"/>
              </w:rPr>
            </w:pPr>
            <w:proofErr w:type="gramStart"/>
            <w:r w:rsidRPr="00F2600F">
              <w:rPr>
                <w:rFonts w:eastAsia="Times New Roman" w:cs="Times New Roman"/>
                <w:sz w:val="22"/>
                <w:szCs w:val="22"/>
                <w:lang w:eastAsia="ru-RU" w:bidi="ar-SA"/>
              </w:rPr>
              <w:t xml:space="preserve">Ремонт объектов уличного освещения: улица 2-я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улицы Володиной до переулка Дальнего); улица 3-я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переулка Торфяного до улицы Некрасова); улица 4-я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переулка Торфяного до улицы Некрасова); улица 5-я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переулка Торфяного до улицы Некрасова); улица Генерала Белова (от переулка Торфяного до улицы Некрасова); улица 7-я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переулка Торфяного до улицы Не</w:t>
            </w:r>
            <w:r w:rsidR="005A6594">
              <w:rPr>
                <w:rFonts w:eastAsia="Times New Roman" w:cs="Times New Roman"/>
                <w:sz w:val="22"/>
                <w:szCs w:val="22"/>
                <w:lang w:eastAsia="ru-RU" w:bidi="ar-SA"/>
              </w:rPr>
              <w:t>к</w:t>
            </w:r>
            <w:r w:rsidRPr="00F2600F">
              <w:rPr>
                <w:rFonts w:eastAsia="Times New Roman" w:cs="Times New Roman"/>
                <w:sz w:val="22"/>
                <w:szCs w:val="22"/>
                <w:lang w:eastAsia="ru-RU" w:bidi="ar-SA"/>
              </w:rPr>
              <w:t>расова);</w:t>
            </w:r>
            <w:proofErr w:type="gramEnd"/>
            <w:r w:rsidRPr="00F2600F">
              <w:rPr>
                <w:rFonts w:eastAsia="Times New Roman" w:cs="Times New Roman"/>
                <w:sz w:val="22"/>
                <w:szCs w:val="22"/>
                <w:lang w:eastAsia="ru-RU" w:bidi="ar-SA"/>
              </w:rPr>
              <w:t xml:space="preserve"> </w:t>
            </w:r>
            <w:proofErr w:type="gramStart"/>
            <w:r w:rsidRPr="00F2600F">
              <w:rPr>
                <w:rFonts w:eastAsia="Times New Roman" w:cs="Times New Roman"/>
                <w:sz w:val="22"/>
                <w:szCs w:val="22"/>
                <w:lang w:eastAsia="ru-RU" w:bidi="ar-SA"/>
              </w:rPr>
              <w:t xml:space="preserve">улица 9-я </w:t>
            </w:r>
            <w:proofErr w:type="spellStart"/>
            <w:r w:rsidRPr="00F2600F">
              <w:rPr>
                <w:rFonts w:eastAsia="Times New Roman" w:cs="Times New Roman"/>
                <w:sz w:val="22"/>
                <w:szCs w:val="22"/>
                <w:lang w:eastAsia="ru-RU" w:bidi="ar-SA"/>
              </w:rPr>
              <w:t>Березниковская</w:t>
            </w:r>
            <w:proofErr w:type="spellEnd"/>
            <w:r w:rsidRPr="00F2600F">
              <w:rPr>
                <w:rFonts w:eastAsia="Times New Roman" w:cs="Times New Roman"/>
                <w:sz w:val="22"/>
                <w:szCs w:val="22"/>
                <w:lang w:eastAsia="ru-RU" w:bidi="ar-SA"/>
              </w:rPr>
              <w:t xml:space="preserve"> (от переулка Торфяного до улицы Володиной); переулок 2-й Кирпичный (от улицы Володиной до улицы Кирпичной); переулок Силикатный (от улицы 9-й </w:t>
            </w:r>
            <w:proofErr w:type="spellStart"/>
            <w:r w:rsidRPr="00F2600F">
              <w:rPr>
                <w:rFonts w:eastAsia="Times New Roman" w:cs="Times New Roman"/>
                <w:sz w:val="22"/>
                <w:szCs w:val="22"/>
                <w:lang w:eastAsia="ru-RU" w:bidi="ar-SA"/>
              </w:rPr>
              <w:t>Березниковской</w:t>
            </w:r>
            <w:proofErr w:type="spellEnd"/>
            <w:r w:rsidRPr="00F2600F">
              <w:rPr>
                <w:rFonts w:eastAsia="Times New Roman" w:cs="Times New Roman"/>
                <w:sz w:val="22"/>
                <w:szCs w:val="22"/>
                <w:lang w:eastAsia="ru-RU" w:bidi="ar-SA"/>
              </w:rPr>
              <w:t xml:space="preserve"> до улицы Силикатной); переулок Дальний (от переулка 4-го Кирпичного до улицы 2-й </w:t>
            </w:r>
            <w:proofErr w:type="spellStart"/>
            <w:r w:rsidRPr="00F2600F">
              <w:rPr>
                <w:rFonts w:eastAsia="Times New Roman" w:cs="Times New Roman"/>
                <w:sz w:val="22"/>
                <w:szCs w:val="22"/>
                <w:lang w:eastAsia="ru-RU" w:bidi="ar-SA"/>
              </w:rPr>
              <w:t>Березниковской</w:t>
            </w:r>
            <w:proofErr w:type="spellEnd"/>
            <w:r w:rsidRPr="00F2600F">
              <w:rPr>
                <w:rFonts w:eastAsia="Times New Roman" w:cs="Times New Roman"/>
                <w:sz w:val="22"/>
                <w:szCs w:val="22"/>
                <w:lang w:eastAsia="ru-RU" w:bidi="ar-SA"/>
              </w:rPr>
              <w:t xml:space="preserve">); улица Кирпичная (от переулка 4-го Кирпичного до улицы 2-й </w:t>
            </w:r>
            <w:proofErr w:type="spellStart"/>
            <w:r w:rsidRPr="00F2600F">
              <w:rPr>
                <w:rFonts w:eastAsia="Times New Roman" w:cs="Times New Roman"/>
                <w:sz w:val="22"/>
                <w:szCs w:val="22"/>
                <w:lang w:eastAsia="ru-RU" w:bidi="ar-SA"/>
              </w:rPr>
              <w:t>Березниковской</w:t>
            </w:r>
            <w:proofErr w:type="spellEnd"/>
            <w:r w:rsidRPr="00F2600F">
              <w:rPr>
                <w:rFonts w:eastAsia="Times New Roman" w:cs="Times New Roman"/>
                <w:sz w:val="22"/>
                <w:szCs w:val="22"/>
                <w:lang w:eastAsia="ru-RU" w:bidi="ar-SA"/>
              </w:rPr>
              <w:t>); переулок 3-й Кирпичный (от переулка Дальнего до улицы Кирпичной);</w:t>
            </w:r>
            <w:proofErr w:type="gramEnd"/>
            <w:r w:rsidRPr="00F2600F">
              <w:rPr>
                <w:rFonts w:eastAsia="Times New Roman" w:cs="Times New Roman"/>
                <w:sz w:val="22"/>
                <w:szCs w:val="22"/>
                <w:lang w:eastAsia="ru-RU" w:bidi="ar-SA"/>
              </w:rPr>
              <w:t xml:space="preserve"> переулок 4-й Кирпичный (от дома 35 по 4-му Кирпичному переулку до улицы Кирпичной)</w:t>
            </w:r>
          </w:p>
        </w:tc>
        <w:tc>
          <w:tcPr>
            <w:tcW w:w="706" w:type="pct"/>
          </w:tcPr>
          <w:p w:rsidR="00F2600F" w:rsidRPr="00F2600F" w:rsidRDefault="00F2600F" w:rsidP="00F2600F">
            <w:pPr>
              <w:widowControl/>
              <w:suppressAutoHyphens w:val="0"/>
              <w:rPr>
                <w:rFonts w:eastAsia="Times New Roman" w:cs="Times New Roman"/>
                <w:sz w:val="22"/>
                <w:szCs w:val="22"/>
                <w:lang w:eastAsia="ru-RU" w:bidi="ar-SA"/>
              </w:rPr>
            </w:pPr>
          </w:p>
        </w:tc>
        <w:tc>
          <w:tcPr>
            <w:tcW w:w="1767" w:type="pct"/>
            <w:vAlign w:val="center"/>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С момента заключения муниципального контракта и до 20.12.2014</w:t>
            </w:r>
          </w:p>
        </w:tc>
      </w:tr>
      <w:tr w:rsidR="00F2600F" w:rsidRPr="00F2600F" w:rsidTr="00F2600F">
        <w:tc>
          <w:tcPr>
            <w:tcW w:w="2527" w:type="pct"/>
            <w:gridSpan w:val="2"/>
          </w:tcPr>
          <w:p w:rsidR="00F2600F" w:rsidRPr="00F2600F" w:rsidRDefault="00F2600F" w:rsidP="00F2600F">
            <w:pPr>
              <w:widowControl/>
              <w:suppressAutoHyphens w:val="0"/>
              <w:rPr>
                <w:rFonts w:eastAsia="Times New Roman" w:cs="Times New Roman"/>
                <w:sz w:val="22"/>
                <w:szCs w:val="22"/>
                <w:lang w:eastAsia="ru-RU" w:bidi="ar-SA"/>
              </w:rPr>
            </w:pPr>
            <w:r w:rsidRPr="00F2600F">
              <w:rPr>
                <w:rFonts w:eastAsia="Times New Roman" w:cs="Times New Roman"/>
                <w:sz w:val="22"/>
                <w:szCs w:val="22"/>
                <w:lang w:eastAsia="ru-RU" w:bidi="ar-SA"/>
              </w:rPr>
              <w:t>Итого:</w:t>
            </w:r>
          </w:p>
        </w:tc>
        <w:tc>
          <w:tcPr>
            <w:tcW w:w="706" w:type="pct"/>
          </w:tcPr>
          <w:p w:rsidR="00F2600F" w:rsidRPr="00F2600F" w:rsidRDefault="00F2600F" w:rsidP="00F2600F">
            <w:pPr>
              <w:widowControl/>
              <w:suppressAutoHyphens w:val="0"/>
              <w:rPr>
                <w:rFonts w:eastAsia="Times New Roman" w:cs="Times New Roman"/>
                <w:sz w:val="22"/>
                <w:szCs w:val="22"/>
                <w:lang w:eastAsia="ru-RU" w:bidi="ar-SA"/>
              </w:rPr>
            </w:pPr>
          </w:p>
        </w:tc>
        <w:tc>
          <w:tcPr>
            <w:tcW w:w="1767" w:type="pct"/>
            <w:vAlign w:val="center"/>
          </w:tcPr>
          <w:p w:rsidR="00F2600F" w:rsidRPr="00F2600F" w:rsidRDefault="00F2600F" w:rsidP="00F2600F">
            <w:pPr>
              <w:widowControl/>
              <w:suppressAutoHyphens w:val="0"/>
              <w:rPr>
                <w:rFonts w:eastAsia="Times New Roman" w:cs="Times New Roman"/>
                <w:sz w:val="22"/>
                <w:szCs w:val="22"/>
                <w:lang w:eastAsia="ru-RU" w:bidi="ar-SA"/>
              </w:rPr>
            </w:pPr>
          </w:p>
        </w:tc>
      </w:tr>
    </w:tbl>
    <w:p w:rsidR="00F2600F" w:rsidRPr="00F2600F" w:rsidRDefault="00F2600F" w:rsidP="00F2600F">
      <w:pPr>
        <w:widowControl/>
        <w:suppressAutoHyphens w:val="0"/>
        <w:spacing w:after="0" w:line="240" w:lineRule="auto"/>
        <w:rPr>
          <w:rFonts w:eastAsia="Times New Roman" w:cs="Times New Roman"/>
          <w:lang w:eastAsia="ru-RU" w:bidi="ar-SA"/>
        </w:rPr>
      </w:pPr>
    </w:p>
    <w:tbl>
      <w:tblPr>
        <w:tblW w:w="0" w:type="auto"/>
        <w:tblLook w:val="01E0" w:firstRow="1" w:lastRow="1" w:firstColumn="1" w:lastColumn="1" w:noHBand="0" w:noVBand="0"/>
      </w:tblPr>
      <w:tblGrid>
        <w:gridCol w:w="4926"/>
        <w:gridCol w:w="4927"/>
      </w:tblGrid>
      <w:tr w:rsidR="00F2600F" w:rsidRPr="00F2600F" w:rsidTr="00F2600F">
        <w:tc>
          <w:tcPr>
            <w:tcW w:w="4926" w:type="dxa"/>
            <w:shd w:val="clear" w:color="auto" w:fill="auto"/>
          </w:tcPr>
          <w:p w:rsidR="00F2600F" w:rsidRPr="00F2600F" w:rsidRDefault="00F2600F" w:rsidP="00F2600F">
            <w:pPr>
              <w:widowControl/>
              <w:suppressAutoHyphens w:val="0"/>
              <w:spacing w:after="0" w:line="240" w:lineRule="auto"/>
              <w:rPr>
                <w:rFonts w:eastAsia="Times New Roman" w:cs="Times New Roman"/>
                <w:b/>
                <w:lang w:eastAsia="ru-RU" w:bidi="ar-SA"/>
              </w:rPr>
            </w:pPr>
            <w:r w:rsidRPr="00F2600F">
              <w:rPr>
                <w:rFonts w:eastAsia="Times New Roman" w:cs="Times New Roman"/>
                <w:b/>
                <w:lang w:eastAsia="ru-RU" w:bidi="ar-SA"/>
              </w:rPr>
              <w:t xml:space="preserve">Заказчик </w:t>
            </w:r>
          </w:p>
          <w:p w:rsidR="00F2600F" w:rsidRPr="00F2600F" w:rsidRDefault="00F2600F" w:rsidP="00F2600F">
            <w:pPr>
              <w:widowControl/>
              <w:suppressAutoHyphens w:val="0"/>
              <w:spacing w:after="0" w:line="240" w:lineRule="auto"/>
              <w:rPr>
                <w:rFonts w:eastAsia="Times New Roman" w:cs="Times New Roman"/>
                <w:lang w:eastAsia="ru-RU" w:bidi="ar-SA"/>
              </w:rPr>
            </w:pPr>
          </w:p>
          <w:p w:rsidR="00F2600F" w:rsidRPr="00F2600F" w:rsidRDefault="00F2600F" w:rsidP="00F2600F">
            <w:pPr>
              <w:widowControl/>
              <w:suppressAutoHyphens w:val="0"/>
              <w:spacing w:after="0" w:line="240" w:lineRule="auto"/>
              <w:rPr>
                <w:rFonts w:eastAsia="Times New Roman" w:cs="Times New Roman"/>
                <w:lang w:eastAsia="ru-RU" w:bidi="ar-SA"/>
              </w:rPr>
            </w:pPr>
            <w:r w:rsidRPr="00F2600F">
              <w:rPr>
                <w:rFonts w:eastAsia="Times New Roman" w:cs="Times New Roman"/>
                <w:lang w:eastAsia="ru-RU" w:bidi="ar-SA"/>
              </w:rPr>
              <w:t xml:space="preserve">________________________ </w:t>
            </w:r>
          </w:p>
          <w:p w:rsidR="00F2600F" w:rsidRPr="00F2600F" w:rsidRDefault="00F2600F" w:rsidP="00F2600F">
            <w:pPr>
              <w:widowControl/>
              <w:suppressAutoHyphens w:val="0"/>
              <w:spacing w:after="0" w:line="240" w:lineRule="auto"/>
              <w:rPr>
                <w:rFonts w:eastAsia="Times New Roman" w:cs="Times New Roman"/>
                <w:lang w:eastAsia="ru-RU" w:bidi="ar-SA"/>
              </w:rPr>
            </w:pPr>
          </w:p>
        </w:tc>
        <w:tc>
          <w:tcPr>
            <w:tcW w:w="4927" w:type="dxa"/>
            <w:shd w:val="clear" w:color="auto" w:fill="auto"/>
          </w:tcPr>
          <w:p w:rsidR="00F2600F" w:rsidRPr="00F2600F" w:rsidRDefault="00F2600F" w:rsidP="00F2600F">
            <w:pPr>
              <w:widowControl/>
              <w:suppressAutoHyphens w:val="0"/>
              <w:spacing w:after="0" w:line="240" w:lineRule="auto"/>
              <w:rPr>
                <w:rFonts w:eastAsia="Times New Roman" w:cs="Times New Roman"/>
                <w:b/>
                <w:lang w:eastAsia="ru-RU" w:bidi="ar-SA"/>
              </w:rPr>
            </w:pPr>
            <w:r w:rsidRPr="00F2600F">
              <w:rPr>
                <w:rFonts w:eastAsia="Times New Roman" w:cs="Times New Roman"/>
                <w:b/>
                <w:lang w:eastAsia="ru-RU" w:bidi="ar-SA"/>
              </w:rPr>
              <w:t>Подрядчик</w:t>
            </w:r>
          </w:p>
          <w:p w:rsidR="00F2600F" w:rsidRPr="00F2600F" w:rsidRDefault="00F2600F" w:rsidP="00F2600F">
            <w:pPr>
              <w:widowControl/>
              <w:suppressAutoHyphens w:val="0"/>
              <w:spacing w:after="0" w:line="240" w:lineRule="auto"/>
              <w:rPr>
                <w:rFonts w:eastAsia="Times New Roman" w:cs="Times New Roman"/>
                <w:lang w:eastAsia="ru-RU" w:bidi="ar-SA"/>
              </w:rPr>
            </w:pPr>
          </w:p>
          <w:p w:rsidR="00F2600F" w:rsidRPr="00F2600F" w:rsidRDefault="00F2600F" w:rsidP="00F2600F">
            <w:pPr>
              <w:widowControl/>
              <w:suppressAutoHyphens w:val="0"/>
              <w:spacing w:after="0" w:line="240" w:lineRule="auto"/>
              <w:rPr>
                <w:rFonts w:eastAsia="Times New Roman" w:cs="Times New Roman"/>
                <w:lang w:eastAsia="ru-RU" w:bidi="ar-SA"/>
              </w:rPr>
            </w:pPr>
            <w:r w:rsidRPr="00F2600F">
              <w:rPr>
                <w:rFonts w:eastAsia="Times New Roman" w:cs="Times New Roman"/>
                <w:lang w:eastAsia="ru-RU" w:bidi="ar-SA"/>
              </w:rPr>
              <w:t>________________________</w:t>
            </w:r>
          </w:p>
        </w:tc>
      </w:tr>
    </w:tbl>
    <w:p w:rsidR="005E17C6" w:rsidRDefault="004340B3" w:rsidP="005E17C6">
      <w:pPr>
        <w:ind w:left="6804" w:hanging="992"/>
      </w:pPr>
      <w:r>
        <w:t xml:space="preserve">                </w:t>
      </w:r>
      <w:r w:rsidR="005E17C6">
        <w:t>Приложение № 2 к контракту                    №_____от __________ 2014 г.</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b/>
          <w:lang w:eastAsia="ru-RU" w:bidi="ar-SA"/>
        </w:rPr>
      </w:pPr>
      <w:r w:rsidRPr="00F2600F">
        <w:rPr>
          <w:rFonts w:eastAsia="Times New Roman" w:cs="Times New Roman"/>
          <w:b/>
          <w:lang w:eastAsia="ru-RU" w:bidi="ar-SA"/>
        </w:rPr>
        <w:t>ТЕХНИЧЕСКОЕ ЗАДАНИЕ</w:t>
      </w:r>
      <w:r>
        <w:rPr>
          <w:rFonts w:eastAsia="Times New Roman" w:cs="Times New Roman"/>
          <w:b/>
          <w:lang w:eastAsia="ru-RU" w:bidi="ar-SA"/>
        </w:rPr>
        <w:t>*</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lang w:eastAsia="ru-RU" w:bidi="ar-SA"/>
        </w:rPr>
      </w:pPr>
      <w:r w:rsidRPr="00F2600F">
        <w:rPr>
          <w:rFonts w:eastAsia="Times New Roman" w:cs="Times New Roman"/>
          <w:b/>
          <w:lang w:eastAsia="ru-RU" w:bidi="ar-SA"/>
        </w:rPr>
        <w:t xml:space="preserve">на выполнение работ </w:t>
      </w:r>
      <w:r w:rsidRPr="00F2600F">
        <w:rPr>
          <w:rFonts w:eastAsia="Times New Roman" w:cs="Times New Roman"/>
          <w:b/>
          <w:color w:val="000000"/>
          <w:lang w:eastAsia="ru-RU" w:bidi="ar-SA"/>
        </w:rPr>
        <w:t>к</w:t>
      </w:r>
      <w:r w:rsidRPr="00F2600F">
        <w:rPr>
          <w:rFonts w:eastAsia="Times New Roman" w:cs="Times New Roman"/>
          <w:b/>
          <w:lang w:eastAsia="ru-RU" w:bidi="ar-SA"/>
        </w:rPr>
        <w:t>апитальному ремонту и ремонту объектов уличного освещения, замене светильников</w:t>
      </w:r>
    </w:p>
    <w:tbl>
      <w:tblPr>
        <w:tblW w:w="14221" w:type="dxa"/>
        <w:tblInd w:w="108" w:type="dxa"/>
        <w:tblLook w:val="01E0" w:firstRow="1" w:lastRow="1" w:firstColumn="1" w:lastColumn="1" w:noHBand="0" w:noVBand="0"/>
      </w:tblPr>
      <w:tblGrid>
        <w:gridCol w:w="9923"/>
        <w:gridCol w:w="4298"/>
      </w:tblGrid>
      <w:tr w:rsidR="004732D3" w:rsidRPr="00765821" w:rsidTr="004732D3">
        <w:tc>
          <w:tcPr>
            <w:tcW w:w="9923" w:type="dxa"/>
          </w:tcPr>
          <w:p w:rsidR="004340B3" w:rsidRDefault="004340B3" w:rsidP="004732D3">
            <w:pPr>
              <w:ind w:left="-108" w:firstLine="108"/>
              <w:rPr>
                <w:b/>
              </w:rPr>
            </w:pPr>
          </w:p>
          <w:p w:rsidR="004732D3" w:rsidRPr="00765821" w:rsidRDefault="004732D3" w:rsidP="004732D3">
            <w:pPr>
              <w:ind w:left="-108" w:firstLine="108"/>
              <w:rPr>
                <w:b/>
              </w:rPr>
            </w:pPr>
            <w:r w:rsidRPr="00765821">
              <w:rPr>
                <w:b/>
              </w:rPr>
              <w:t xml:space="preserve">Заказчик </w:t>
            </w:r>
            <w:r>
              <w:rPr>
                <w:b/>
              </w:rPr>
              <w:tab/>
              <w:t xml:space="preserve">                                                                                              </w:t>
            </w:r>
            <w:r w:rsidRPr="00765821">
              <w:rPr>
                <w:b/>
              </w:rPr>
              <w:t>Подрядчик</w:t>
            </w:r>
          </w:p>
          <w:p w:rsidR="004732D3" w:rsidRPr="00765821" w:rsidRDefault="004732D3" w:rsidP="004732D3">
            <w:r w:rsidRPr="00765821">
              <w:t>________________________</w:t>
            </w:r>
            <w:r>
              <w:t xml:space="preserve">                                                           </w:t>
            </w:r>
            <w:r w:rsidRPr="00765821">
              <w:t xml:space="preserve">________________________ </w:t>
            </w:r>
          </w:p>
          <w:p w:rsidR="004732D3" w:rsidRPr="00765821" w:rsidRDefault="004732D3" w:rsidP="004732D3">
            <w:pPr>
              <w:jc w:val="both"/>
            </w:pPr>
            <w:r w:rsidRPr="005E17C6">
              <w:rPr>
                <w:rFonts w:cs="Times New Roman"/>
              </w:rPr>
              <w:t>*</w:t>
            </w:r>
            <w:r>
              <w:rPr>
                <w:rFonts w:cs="Times New Roman"/>
              </w:rPr>
              <w:t>Согласно разделу</w:t>
            </w:r>
            <w:r w:rsidRPr="005E17C6">
              <w:rPr>
                <w:rFonts w:cs="Times New Roman"/>
              </w:rPr>
              <w:t xml:space="preserve"> 1 </w:t>
            </w:r>
            <w:r>
              <w:rPr>
                <w:rFonts w:cs="Times New Roman"/>
              </w:rPr>
              <w:t>«</w:t>
            </w:r>
            <w:r w:rsidRPr="005E17C6">
              <w:rPr>
                <w:rFonts w:cs="Times New Roman"/>
                <w:bCs/>
              </w:rPr>
              <w:t>Техничес</w:t>
            </w:r>
            <w:r>
              <w:rPr>
                <w:rFonts w:cs="Times New Roman"/>
                <w:bCs/>
              </w:rPr>
              <w:t xml:space="preserve">кие характеристики работ, объем </w:t>
            </w:r>
            <w:r w:rsidRPr="005E17C6">
              <w:rPr>
                <w:rFonts w:cs="Times New Roman"/>
                <w:bCs/>
              </w:rPr>
              <w:t>работ</w:t>
            </w:r>
            <w:r>
              <w:rPr>
                <w:rFonts w:cs="Times New Roman"/>
                <w:bCs/>
              </w:rPr>
              <w:t>»</w:t>
            </w:r>
            <w:r w:rsidRPr="005E17C6">
              <w:rPr>
                <w:rFonts w:cs="Times New Roman"/>
                <w:bCs/>
              </w:rPr>
              <w:t xml:space="preserve"> части </w:t>
            </w:r>
            <w:r w:rsidRPr="005E17C6">
              <w:rPr>
                <w:rFonts w:eastAsia="Times New Roman" w:cs="Times New Roman"/>
                <w:lang w:val="en-US" w:eastAsia="ru-RU" w:bidi="ar-SA"/>
              </w:rPr>
              <w:t>III</w:t>
            </w:r>
            <w:r w:rsidRPr="005E17C6">
              <w:rPr>
                <w:rFonts w:eastAsia="Times New Roman" w:cs="Times New Roman"/>
                <w:lang w:eastAsia="ru-RU" w:bidi="ar-SA"/>
              </w:rPr>
              <w:t xml:space="preserve"> «Описание объекта закупки» документации об электронном аукционе</w:t>
            </w:r>
          </w:p>
        </w:tc>
        <w:tc>
          <w:tcPr>
            <w:tcW w:w="4298" w:type="dxa"/>
          </w:tcPr>
          <w:p w:rsidR="004732D3" w:rsidRPr="00765821" w:rsidRDefault="004732D3" w:rsidP="004732D3">
            <w:pPr>
              <w:ind w:left="-108" w:firstLine="108"/>
            </w:pPr>
          </w:p>
        </w:tc>
      </w:tr>
    </w:tbl>
    <w:p w:rsidR="005E17C6" w:rsidRDefault="005E17C6" w:rsidP="00DD285D">
      <w:pPr>
        <w:widowControl/>
        <w:tabs>
          <w:tab w:val="left" w:pos="6379"/>
        </w:tabs>
        <w:ind w:left="5812"/>
      </w:pPr>
    </w:p>
    <w:p w:rsidR="00DD285D" w:rsidRDefault="004732D3" w:rsidP="00DD285D">
      <w:pPr>
        <w:spacing w:after="0"/>
        <w:jc w:val="right"/>
      </w:pPr>
      <w:r>
        <w:lastRenderedPageBreak/>
        <w:t>Приложение № 3</w:t>
      </w:r>
      <w:r w:rsidR="00DD285D">
        <w:t xml:space="preserve"> к  контракту  </w:t>
      </w:r>
    </w:p>
    <w:p w:rsidR="00DD285D" w:rsidRDefault="00DD285D" w:rsidP="00DD285D">
      <w:pPr>
        <w:widowControl/>
        <w:spacing w:after="0"/>
        <w:ind w:left="5812"/>
      </w:pPr>
      <w:r>
        <w:t xml:space="preserve">                 №_____от __________ 2014 г.</w:t>
      </w:r>
    </w:p>
    <w:p w:rsidR="003B6F58" w:rsidRDefault="003B6F58" w:rsidP="00DD285D">
      <w:pPr>
        <w:tabs>
          <w:tab w:val="left" w:pos="5760"/>
        </w:tabs>
        <w:spacing w:line="240" w:lineRule="atLeast"/>
        <w:jc w:val="center"/>
        <w:rPr>
          <w:b/>
          <w:iCs/>
          <w:lang w:eastAsia="ar-SA"/>
        </w:rPr>
      </w:pPr>
    </w:p>
    <w:p w:rsidR="00DD285D" w:rsidRDefault="00DD285D" w:rsidP="00DD285D">
      <w:pPr>
        <w:tabs>
          <w:tab w:val="left" w:pos="5760"/>
        </w:tabs>
        <w:spacing w:line="240" w:lineRule="atLeast"/>
        <w:jc w:val="center"/>
        <w:rPr>
          <w:b/>
          <w:iCs/>
          <w:lang w:eastAsia="ar-SA"/>
        </w:rPr>
      </w:pPr>
      <w:r>
        <w:rPr>
          <w:b/>
          <w:iCs/>
          <w:lang w:eastAsia="ar-SA"/>
        </w:rPr>
        <w:t>Характеристики материалов, используемых при выполнении работ</w:t>
      </w:r>
    </w:p>
    <w:p w:rsidR="00DD285D" w:rsidRDefault="00DD285D" w:rsidP="00DD285D">
      <w:pPr>
        <w:tabs>
          <w:tab w:val="left" w:pos="5760"/>
        </w:tabs>
        <w:spacing w:line="240" w:lineRule="atLeast"/>
        <w:jc w:val="both"/>
        <w:rPr>
          <w:iCs/>
          <w:lang w:eastAsia="ar-SA"/>
        </w:rPr>
      </w:pPr>
    </w:p>
    <w:tbl>
      <w:tblPr>
        <w:tblW w:w="9645" w:type="dxa"/>
        <w:tblInd w:w="108" w:type="dxa"/>
        <w:tblLayout w:type="fixed"/>
        <w:tblLook w:val="04A0" w:firstRow="1" w:lastRow="0" w:firstColumn="1" w:lastColumn="0" w:noHBand="0" w:noVBand="1"/>
      </w:tblPr>
      <w:tblGrid>
        <w:gridCol w:w="540"/>
        <w:gridCol w:w="4138"/>
        <w:gridCol w:w="4967"/>
      </w:tblGrid>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both"/>
              <w:rPr>
                <w:iCs/>
                <w:sz w:val="22"/>
                <w:szCs w:val="22"/>
                <w:lang w:eastAsia="ar-SA"/>
              </w:rPr>
            </w:pPr>
            <w:r w:rsidRPr="006956BA">
              <w:rPr>
                <w:iCs/>
                <w:sz w:val="22"/>
                <w:szCs w:val="22"/>
                <w:lang w:eastAsia="ar-SA"/>
              </w:rPr>
              <w:t>№</w:t>
            </w:r>
          </w:p>
          <w:p w:rsidR="00DD285D" w:rsidRPr="006956BA" w:rsidRDefault="00DD285D" w:rsidP="00D219C5">
            <w:pPr>
              <w:tabs>
                <w:tab w:val="left" w:pos="5760"/>
              </w:tabs>
              <w:spacing w:line="240" w:lineRule="atLeast"/>
              <w:jc w:val="both"/>
              <w:rPr>
                <w:iCs/>
                <w:sz w:val="22"/>
                <w:szCs w:val="22"/>
                <w:lang w:eastAsia="ar-SA"/>
              </w:rPr>
            </w:pPr>
            <w:proofErr w:type="gramStart"/>
            <w:r w:rsidRPr="006956BA">
              <w:rPr>
                <w:iCs/>
                <w:sz w:val="22"/>
                <w:szCs w:val="22"/>
                <w:lang w:eastAsia="ar-SA"/>
              </w:rPr>
              <w:t>п</w:t>
            </w:r>
            <w:proofErr w:type="gramEnd"/>
            <w:r w:rsidRPr="006956BA">
              <w:rPr>
                <w:iCs/>
                <w:sz w:val="22"/>
                <w:szCs w:val="22"/>
                <w:lang w:eastAsia="ar-SA"/>
              </w:rPr>
              <w:t>/п</w:t>
            </w:r>
          </w:p>
        </w:tc>
        <w:tc>
          <w:tcPr>
            <w:tcW w:w="4138"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jc w:val="center"/>
              <w:rPr>
                <w:iCs/>
                <w:sz w:val="22"/>
                <w:szCs w:val="22"/>
                <w:lang w:eastAsia="ar-SA"/>
              </w:rPr>
            </w:pPr>
            <w:proofErr w:type="gramStart"/>
            <w:r w:rsidRPr="006956BA">
              <w:rPr>
                <w:iCs/>
                <w:sz w:val="22"/>
                <w:szCs w:val="22"/>
                <w:lang w:eastAsia="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4967" w:type="dxa"/>
            <w:tcBorders>
              <w:top w:val="single" w:sz="4" w:space="0" w:color="000000"/>
              <w:left w:val="single" w:sz="4" w:space="0" w:color="000000"/>
              <w:bottom w:val="single" w:sz="4" w:space="0" w:color="000000"/>
              <w:right w:val="single" w:sz="4" w:space="0" w:color="000000"/>
            </w:tcBorders>
            <w:vAlign w:val="center"/>
            <w:hideMark/>
          </w:tcPr>
          <w:p w:rsidR="00DD285D" w:rsidRPr="006956BA" w:rsidRDefault="00DD285D" w:rsidP="00D219C5">
            <w:pPr>
              <w:tabs>
                <w:tab w:val="left" w:pos="5760"/>
              </w:tabs>
              <w:snapToGrid w:val="0"/>
              <w:spacing w:line="240" w:lineRule="atLeast"/>
              <w:jc w:val="center"/>
              <w:rPr>
                <w:iCs/>
                <w:sz w:val="22"/>
                <w:szCs w:val="22"/>
                <w:lang w:eastAsia="ar-SA"/>
              </w:rPr>
            </w:pPr>
            <w:r>
              <w:rPr>
                <w:iCs/>
                <w:sz w:val="22"/>
                <w:szCs w:val="22"/>
                <w:lang w:eastAsia="ar-SA"/>
              </w:rPr>
              <w:t>Конкретные п</w:t>
            </w:r>
            <w:r w:rsidRPr="006956BA">
              <w:rPr>
                <w:iCs/>
                <w:sz w:val="22"/>
                <w:szCs w:val="22"/>
                <w:lang w:eastAsia="ar-SA"/>
              </w:rPr>
              <w:t>оказатели товара</w:t>
            </w: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1</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2</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r w:rsidR="00DD285D" w:rsidRPr="006956BA" w:rsidTr="00D219C5">
        <w:tc>
          <w:tcPr>
            <w:tcW w:w="540" w:type="dxa"/>
            <w:tcBorders>
              <w:top w:val="single" w:sz="4" w:space="0" w:color="000000"/>
              <w:left w:val="single" w:sz="4" w:space="0" w:color="000000"/>
              <w:bottom w:val="single" w:sz="4" w:space="0" w:color="000000"/>
              <w:right w:val="nil"/>
            </w:tcBorders>
            <w:hideMark/>
          </w:tcPr>
          <w:p w:rsidR="00DD285D" w:rsidRPr="006956BA" w:rsidRDefault="00DD285D" w:rsidP="00D219C5">
            <w:pPr>
              <w:tabs>
                <w:tab w:val="left" w:pos="5760"/>
              </w:tabs>
              <w:snapToGrid w:val="0"/>
              <w:spacing w:line="240" w:lineRule="atLeast"/>
              <w:rPr>
                <w:iCs/>
                <w:sz w:val="22"/>
                <w:szCs w:val="22"/>
                <w:lang w:eastAsia="ar-SA"/>
              </w:rPr>
            </w:pPr>
            <w:r w:rsidRPr="006956BA">
              <w:rPr>
                <w:iCs/>
                <w:sz w:val="22"/>
                <w:szCs w:val="22"/>
                <w:lang w:eastAsia="ar-SA"/>
              </w:rPr>
              <w:t>…</w:t>
            </w:r>
          </w:p>
        </w:tc>
        <w:tc>
          <w:tcPr>
            <w:tcW w:w="4138" w:type="dxa"/>
            <w:tcBorders>
              <w:top w:val="single" w:sz="4" w:space="0" w:color="000000"/>
              <w:left w:val="single" w:sz="4" w:space="0" w:color="000000"/>
              <w:bottom w:val="single" w:sz="4" w:space="0" w:color="000000"/>
              <w:right w:val="nil"/>
            </w:tcBorders>
          </w:tcPr>
          <w:p w:rsidR="00DD285D" w:rsidRPr="006956BA" w:rsidRDefault="00DD285D" w:rsidP="00D219C5">
            <w:pPr>
              <w:snapToGrid w:val="0"/>
              <w:rPr>
                <w:sz w:val="22"/>
                <w:szCs w:val="22"/>
                <w:lang w:eastAsia="ar-SA"/>
              </w:rPr>
            </w:pPr>
          </w:p>
        </w:tc>
        <w:tc>
          <w:tcPr>
            <w:tcW w:w="4967" w:type="dxa"/>
            <w:tcBorders>
              <w:top w:val="single" w:sz="4" w:space="0" w:color="000000"/>
              <w:left w:val="single" w:sz="4" w:space="0" w:color="000000"/>
              <w:bottom w:val="single" w:sz="4" w:space="0" w:color="000000"/>
              <w:right w:val="single" w:sz="4" w:space="0" w:color="000000"/>
            </w:tcBorders>
          </w:tcPr>
          <w:p w:rsidR="00DD285D" w:rsidRPr="006956BA" w:rsidRDefault="00DD285D" w:rsidP="00D219C5">
            <w:pPr>
              <w:snapToGrid w:val="0"/>
              <w:rPr>
                <w:rFonts w:eastAsia="Calibri"/>
                <w:sz w:val="22"/>
                <w:szCs w:val="22"/>
                <w:lang w:eastAsia="ar-SA"/>
              </w:rPr>
            </w:pPr>
          </w:p>
        </w:tc>
      </w:tr>
    </w:tbl>
    <w:p w:rsidR="00DD285D" w:rsidRDefault="00DD285D" w:rsidP="00DD285D"/>
    <w:tbl>
      <w:tblPr>
        <w:tblW w:w="0" w:type="auto"/>
        <w:tblInd w:w="108" w:type="dxa"/>
        <w:tblLook w:val="01E0" w:firstRow="1" w:lastRow="1" w:firstColumn="1" w:lastColumn="1" w:noHBand="0" w:noVBand="0"/>
      </w:tblPr>
      <w:tblGrid>
        <w:gridCol w:w="5164"/>
        <w:gridCol w:w="4298"/>
      </w:tblGrid>
      <w:tr w:rsidR="00DD285D" w:rsidTr="00D219C5">
        <w:tc>
          <w:tcPr>
            <w:tcW w:w="5164" w:type="dxa"/>
          </w:tcPr>
          <w:p w:rsidR="00DD285D" w:rsidRPr="00765821" w:rsidRDefault="00DD285D" w:rsidP="00D219C5">
            <w:pPr>
              <w:rPr>
                <w:b/>
              </w:rPr>
            </w:pPr>
            <w:r w:rsidRPr="00765821">
              <w:rPr>
                <w:b/>
              </w:rPr>
              <w:t xml:space="preserve">Заказчик </w:t>
            </w:r>
          </w:p>
          <w:p w:rsidR="00DD285D" w:rsidRPr="00765821" w:rsidRDefault="00DD285D" w:rsidP="00D219C5">
            <w:r w:rsidRPr="00765821">
              <w:t xml:space="preserve">________________________ </w:t>
            </w:r>
          </w:p>
          <w:p w:rsidR="00DD285D" w:rsidRPr="00765821" w:rsidRDefault="00DD285D" w:rsidP="00D219C5"/>
        </w:tc>
        <w:tc>
          <w:tcPr>
            <w:tcW w:w="4298" w:type="dxa"/>
          </w:tcPr>
          <w:p w:rsidR="00DD285D" w:rsidRPr="00765821" w:rsidRDefault="00DD285D" w:rsidP="00D219C5">
            <w:pPr>
              <w:rPr>
                <w:b/>
              </w:rPr>
            </w:pPr>
            <w:r w:rsidRPr="00765821">
              <w:rPr>
                <w:b/>
              </w:rPr>
              <w:t>Подрядчик</w:t>
            </w:r>
          </w:p>
          <w:p w:rsidR="00DD285D" w:rsidRPr="00765821" w:rsidRDefault="00DD285D" w:rsidP="00D219C5">
            <w:r w:rsidRPr="00765821">
              <w:t>________________________</w:t>
            </w:r>
          </w:p>
        </w:tc>
      </w:tr>
    </w:tbl>
    <w:p w:rsidR="00DD285D" w:rsidRDefault="00DD285D" w:rsidP="00DD285D"/>
    <w:p w:rsidR="004732D3" w:rsidRDefault="004340B3" w:rsidP="004732D3">
      <w:pPr>
        <w:ind w:left="6804" w:hanging="992"/>
      </w:pPr>
      <w:r>
        <w:t xml:space="preserve">                </w:t>
      </w:r>
      <w:r w:rsidR="004732D3">
        <w:t>Приложение № 4 к контракту                    №_____от __________ 2014 г.</w:t>
      </w:r>
    </w:p>
    <w:p w:rsidR="004732D3" w:rsidRDefault="004732D3" w:rsidP="004732D3">
      <w:pPr>
        <w:jc w:val="center"/>
        <w:rPr>
          <w:b/>
          <w:iCs/>
        </w:rPr>
      </w:pPr>
    </w:p>
    <w:p w:rsidR="004732D3" w:rsidRDefault="004732D3" w:rsidP="004732D3">
      <w:pPr>
        <w:jc w:val="center"/>
      </w:pPr>
      <w:r>
        <w:rPr>
          <w:b/>
          <w:iCs/>
        </w:rPr>
        <w:t>Локальные сметные расчеты</w:t>
      </w:r>
      <w:r>
        <w:rPr>
          <w:iCs/>
          <w:vertAlign w:val="superscript"/>
        </w:rPr>
        <w:t xml:space="preserve"> </w:t>
      </w:r>
      <w:r>
        <w:rPr>
          <w:rStyle w:val="affe"/>
          <w:iCs/>
        </w:rPr>
        <w:t>*</w:t>
      </w:r>
    </w:p>
    <w:p w:rsidR="004732D3" w:rsidRDefault="004732D3" w:rsidP="004732D3">
      <w:pPr>
        <w:tabs>
          <w:tab w:val="num" w:pos="900"/>
        </w:tabs>
        <w:spacing w:after="0"/>
        <w:jc w:val="center"/>
        <w:rPr>
          <w:color w:val="000000"/>
          <w:sz w:val="20"/>
          <w:szCs w:val="20"/>
        </w:rPr>
      </w:pPr>
    </w:p>
    <w:p w:rsidR="004732D3" w:rsidRPr="003B6F58" w:rsidRDefault="004732D3" w:rsidP="004732D3">
      <w:pPr>
        <w:tabs>
          <w:tab w:val="num" w:pos="900"/>
        </w:tabs>
        <w:spacing w:after="0"/>
        <w:jc w:val="center"/>
        <w:rPr>
          <w:color w:val="000000"/>
          <w:sz w:val="20"/>
          <w:szCs w:val="20"/>
        </w:rPr>
      </w:pPr>
    </w:p>
    <w:p w:rsidR="004732D3" w:rsidRPr="004732D3" w:rsidRDefault="004732D3" w:rsidP="004732D3">
      <w:pPr>
        <w:tabs>
          <w:tab w:val="num" w:pos="900"/>
        </w:tabs>
        <w:spacing w:after="0"/>
      </w:pPr>
      <w:r w:rsidRPr="004732D3">
        <w:rPr>
          <w:color w:val="000000"/>
        </w:rPr>
        <w:t xml:space="preserve">* </w:t>
      </w:r>
      <w:proofErr w:type="gramStart"/>
      <w:r w:rsidRPr="004732D3">
        <w:t>размещены</w:t>
      </w:r>
      <w:proofErr w:type="gramEnd"/>
      <w:r w:rsidRPr="004732D3">
        <w:t xml:space="preserve"> отдельным файлом на сайте </w:t>
      </w:r>
      <w:hyperlink r:id="rId41" w:history="1">
        <w:r w:rsidRPr="004732D3">
          <w:rPr>
            <w:rStyle w:val="afc"/>
            <w:lang w:val="en-US"/>
          </w:rPr>
          <w:t>www</w:t>
        </w:r>
        <w:r w:rsidRPr="004732D3">
          <w:rPr>
            <w:rStyle w:val="afc"/>
          </w:rPr>
          <w:t>.zakupki.gov.ru</w:t>
        </w:r>
      </w:hyperlink>
    </w:p>
    <w:p w:rsidR="00DD285D" w:rsidRPr="004732D3" w:rsidRDefault="00DD285D" w:rsidP="00DD285D"/>
    <w:p w:rsidR="00DD285D" w:rsidRDefault="00DD285D" w:rsidP="00DD285D"/>
    <w:p w:rsidR="00DD285D" w:rsidRDefault="00DD285D" w:rsidP="00DD285D"/>
    <w:p w:rsidR="004732D3" w:rsidRDefault="004732D3" w:rsidP="00DD285D"/>
    <w:p w:rsidR="004732D3" w:rsidRDefault="004732D3" w:rsidP="00DD285D"/>
    <w:p w:rsidR="004732D3" w:rsidRDefault="004732D3" w:rsidP="00DD285D"/>
    <w:p w:rsidR="004340B3" w:rsidRDefault="004340B3" w:rsidP="00DD285D"/>
    <w:p w:rsidR="00DD285D" w:rsidRDefault="00DD285D" w:rsidP="00DD285D"/>
    <w:p w:rsidR="00A0464C" w:rsidRPr="003B6F58" w:rsidRDefault="00A0464C" w:rsidP="009E548D">
      <w:pPr>
        <w:suppressAutoHyphens w:val="0"/>
        <w:autoSpaceDE w:val="0"/>
        <w:autoSpaceDN w:val="0"/>
        <w:adjustRightInd w:val="0"/>
        <w:spacing w:after="0" w:line="240" w:lineRule="auto"/>
        <w:jc w:val="center"/>
        <w:rPr>
          <w:rFonts w:ascii="Times New Roman CYR" w:eastAsia="Times New Roman" w:hAnsi="Times New Roman CYR" w:cs="Times New Roman CYR"/>
          <w:b/>
          <w:sz w:val="28"/>
          <w:szCs w:val="28"/>
          <w:lang w:eastAsia="ru-RU" w:bidi="ar-SA"/>
        </w:rPr>
      </w:pPr>
      <w:r w:rsidRPr="003B6F58">
        <w:rPr>
          <w:rFonts w:ascii="Times New Roman CYR" w:eastAsia="Times New Roman" w:hAnsi="Times New Roman CYR" w:cs="Times New Roman CYR"/>
          <w:b/>
          <w:sz w:val="28"/>
          <w:szCs w:val="28"/>
          <w:lang w:eastAsia="ru-RU" w:bidi="ar-SA"/>
        </w:rPr>
        <w:lastRenderedPageBreak/>
        <w:t xml:space="preserve">ЧАСТЬ </w:t>
      </w:r>
      <w:r w:rsidRPr="003B6F58">
        <w:rPr>
          <w:rFonts w:ascii="Times New Roman CYR" w:eastAsia="Times New Roman" w:hAnsi="Times New Roman CYR" w:cs="Times New Roman CYR"/>
          <w:b/>
          <w:sz w:val="28"/>
          <w:szCs w:val="28"/>
          <w:lang w:val="en-US" w:eastAsia="ru-RU" w:bidi="ar-SA"/>
        </w:rPr>
        <w:t>III</w:t>
      </w:r>
    </w:p>
    <w:p w:rsidR="003713D1" w:rsidRPr="003B6F58"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sz w:val="28"/>
          <w:szCs w:val="28"/>
          <w:lang w:eastAsia="ru-RU" w:bidi="ar-SA"/>
        </w:rPr>
      </w:pPr>
      <w:r w:rsidRPr="003B6F58">
        <w:rPr>
          <w:rFonts w:eastAsia="Times New Roman" w:cs="Times New Roman"/>
          <w:b/>
          <w:sz w:val="28"/>
          <w:szCs w:val="28"/>
          <w:lang w:eastAsia="ru-RU" w:bidi="ar-SA"/>
        </w:rPr>
        <w:tab/>
      </w:r>
      <w:r w:rsidR="00A0464C" w:rsidRPr="003B6F58">
        <w:rPr>
          <w:rFonts w:eastAsia="Times New Roman" w:cs="Times New Roman"/>
          <w:b/>
          <w:sz w:val="28"/>
          <w:szCs w:val="28"/>
          <w:lang w:eastAsia="ru-RU" w:bidi="ar-SA"/>
        </w:rPr>
        <w:t>ОПИСАНИЕ ОБЪЕКТА ЗАКУПКИ</w:t>
      </w:r>
    </w:p>
    <w:p w:rsidR="00A0464C" w:rsidRDefault="003713D1"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r>
        <w:rPr>
          <w:rFonts w:eastAsia="Times New Roman" w:cs="Times New Roman"/>
          <w:b/>
          <w:lang w:eastAsia="ru-RU" w:bidi="ar-SA"/>
        </w:rPr>
        <w:tab/>
      </w:r>
    </w:p>
    <w:p w:rsidR="00DD285D" w:rsidRDefault="00DD285D" w:rsidP="00DD285D">
      <w:pPr>
        <w:spacing w:line="360" w:lineRule="auto"/>
        <w:ind w:right="154"/>
        <w:jc w:val="center"/>
        <w:rPr>
          <w:b/>
          <w:bCs/>
        </w:rPr>
      </w:pPr>
      <w:r>
        <w:rPr>
          <w:b/>
          <w:bCs/>
        </w:rPr>
        <w:t>1. Технические характеристики работ, объем работ.</w:t>
      </w:r>
    </w:p>
    <w:p w:rsidR="00DD285D" w:rsidRDefault="00DD285D" w:rsidP="00DD285D">
      <w:pPr>
        <w:ind w:firstLine="426"/>
        <w:jc w:val="both"/>
      </w:pPr>
      <w:proofErr w:type="gramStart"/>
      <w:r>
        <w:t xml:space="preserve">Все работы выполняются в соответствии с контрактом, </w:t>
      </w:r>
      <w:r w:rsidR="004732D3">
        <w:t>локальными сметными расчетами</w:t>
      </w:r>
      <w:r w:rsidR="00E3263D">
        <w:t>, размещенными</w:t>
      </w:r>
      <w:r>
        <w:t xml:space="preserve"> на сайте </w:t>
      </w:r>
      <w:hyperlink r:id="rId42" w:history="1">
        <w:r w:rsidRPr="009A3402">
          <w:rPr>
            <w:rStyle w:val="afc"/>
            <w:lang w:val="en-US"/>
          </w:rPr>
          <w:t>www</w:t>
        </w:r>
        <w:r w:rsidRPr="009A3402">
          <w:rPr>
            <w:rStyle w:val="afc"/>
          </w:rPr>
          <w:t>.zakupki.gov.ru</w:t>
        </w:r>
      </w:hyperlink>
      <w:r>
        <w:t>, с соблюдением действующего законодательства</w:t>
      </w:r>
      <w:r w:rsidRPr="00F70055">
        <w:t xml:space="preserve"> Российской Федерации в области строите</w:t>
      </w:r>
      <w:r>
        <w:t>льной деятельности, обязательных</w:t>
      </w:r>
      <w:r w:rsidRPr="00F70055">
        <w:t xml:space="preserve"> требова</w:t>
      </w:r>
      <w:r>
        <w:t>ний</w:t>
      </w:r>
      <w:r w:rsidRPr="00F70055">
        <w:t xml:space="preserve"> государственных стандартов, строительных</w:t>
      </w:r>
      <w:r>
        <w:t xml:space="preserve"> норм и правил, проектов, других нормативных актов</w:t>
      </w:r>
      <w:r w:rsidRPr="00F70055">
        <w:t xml:space="preserve"> в области строительства, охраны труда, охраны окружающей среды, пожарной безопасности, охраны здоровья</w:t>
      </w:r>
      <w:r>
        <w:t>.</w:t>
      </w:r>
      <w:proofErr w:type="gramEnd"/>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b/>
          <w:lang w:eastAsia="ru-RU" w:bidi="ar-SA"/>
        </w:rPr>
      </w:pPr>
      <w:r w:rsidRPr="00F2600F">
        <w:rPr>
          <w:rFonts w:eastAsia="Times New Roman" w:cs="Times New Roman"/>
          <w:b/>
          <w:lang w:eastAsia="ru-RU" w:bidi="ar-SA"/>
        </w:rPr>
        <w:t>ТЕХНИЧЕСКОЕ ЗАДАНИЕ</w:t>
      </w:r>
    </w:p>
    <w:p w:rsidR="00F2600F" w:rsidRPr="00F2600F" w:rsidRDefault="00F2600F" w:rsidP="00F2600F">
      <w:pPr>
        <w:suppressAutoHyphens w:val="0"/>
        <w:autoSpaceDE w:val="0"/>
        <w:autoSpaceDN w:val="0"/>
        <w:adjustRightInd w:val="0"/>
        <w:spacing w:after="0" w:line="240" w:lineRule="auto"/>
        <w:jc w:val="center"/>
        <w:rPr>
          <w:rFonts w:eastAsia="Times New Roman" w:cs="Times New Roman"/>
          <w:lang w:eastAsia="ru-RU" w:bidi="ar-SA"/>
        </w:rPr>
      </w:pPr>
      <w:r w:rsidRPr="00F2600F">
        <w:rPr>
          <w:rFonts w:eastAsia="Times New Roman" w:cs="Times New Roman"/>
          <w:b/>
          <w:lang w:eastAsia="ru-RU" w:bidi="ar-SA"/>
        </w:rPr>
        <w:t xml:space="preserve">на выполнение работ </w:t>
      </w:r>
      <w:r w:rsidRPr="00F2600F">
        <w:rPr>
          <w:rFonts w:eastAsia="Times New Roman" w:cs="Times New Roman"/>
          <w:b/>
          <w:color w:val="000000"/>
          <w:lang w:eastAsia="ru-RU" w:bidi="ar-SA"/>
        </w:rPr>
        <w:t>к</w:t>
      </w:r>
      <w:r w:rsidRPr="00F2600F">
        <w:rPr>
          <w:rFonts w:eastAsia="Times New Roman" w:cs="Times New Roman"/>
          <w:b/>
          <w:lang w:eastAsia="ru-RU" w:bidi="ar-SA"/>
        </w:rPr>
        <w:t>апитальному ремонту и ремонту объектов уличного освещения, замене светильников</w:t>
      </w: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tbl>
      <w:tblPr>
        <w:tblW w:w="9841" w:type="dxa"/>
        <w:tblInd w:w="93" w:type="dxa"/>
        <w:tblLook w:val="04A0" w:firstRow="1" w:lastRow="0" w:firstColumn="1" w:lastColumn="0" w:noHBand="0" w:noVBand="1"/>
      </w:tblPr>
      <w:tblGrid>
        <w:gridCol w:w="640"/>
        <w:gridCol w:w="5440"/>
        <w:gridCol w:w="1420"/>
        <w:gridCol w:w="960"/>
        <w:gridCol w:w="1381"/>
      </w:tblGrid>
      <w:tr w:rsidR="00F2600F" w:rsidRPr="00F2600F" w:rsidTr="00F2600F">
        <w:trPr>
          <w:trHeight w:val="2730"/>
        </w:trPr>
        <w:tc>
          <w:tcPr>
            <w:tcW w:w="9841" w:type="dxa"/>
            <w:gridSpan w:val="5"/>
            <w:tcBorders>
              <w:top w:val="nil"/>
              <w:left w:val="nil"/>
              <w:bottom w:val="nil"/>
              <w:right w:val="nil"/>
            </w:tcBorders>
            <w:shd w:val="clear" w:color="auto" w:fill="auto"/>
          </w:tcPr>
          <w:p w:rsidR="00F2600F" w:rsidRPr="00F2600F" w:rsidRDefault="00F2600F" w:rsidP="00F2600F">
            <w:pPr>
              <w:widowControl/>
              <w:suppressAutoHyphens w:val="0"/>
              <w:spacing w:after="0" w:line="240" w:lineRule="auto"/>
              <w:jc w:val="both"/>
              <w:rPr>
                <w:rFonts w:eastAsia="Times New Roman" w:cs="Times New Roman"/>
                <w:lang w:eastAsia="ru-RU" w:bidi="ar-SA"/>
              </w:rPr>
            </w:pPr>
            <w:r w:rsidRPr="00F2600F">
              <w:rPr>
                <w:rFonts w:eastAsia="Times New Roman" w:cs="Times New Roman"/>
                <w:lang w:eastAsia="ru-RU" w:bidi="ar-SA"/>
              </w:rPr>
              <w:t xml:space="preserve">1. </w:t>
            </w:r>
            <w:proofErr w:type="gramStart"/>
            <w:r w:rsidRPr="00F2600F">
              <w:rPr>
                <w:rFonts w:eastAsia="Times New Roman" w:cs="Times New Roman"/>
                <w:lang w:eastAsia="ru-RU" w:bidi="ar-SA"/>
              </w:rPr>
              <w:t xml:space="preserve">Ремонт объектов уличного освещения: улица 2-я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улицы Володиной до переулка Дальнего); улица 3-я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переулка Торфяного до улицы Некрасова); улица 4-я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переулка Торфяного до улицы Некрасова); улица 5-я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переулка Торфяного до улицы Некрасова); улица Генерала Белова (от переулка Торфяного до улицы Некрасова); улица 7-я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переулка Торфяного до улицы Не</w:t>
            </w:r>
            <w:r w:rsidR="0076537B">
              <w:rPr>
                <w:rFonts w:eastAsia="Times New Roman" w:cs="Times New Roman"/>
                <w:lang w:eastAsia="ru-RU" w:bidi="ar-SA"/>
              </w:rPr>
              <w:t>к</w:t>
            </w:r>
            <w:r w:rsidRPr="00F2600F">
              <w:rPr>
                <w:rFonts w:eastAsia="Times New Roman" w:cs="Times New Roman"/>
                <w:lang w:eastAsia="ru-RU" w:bidi="ar-SA"/>
              </w:rPr>
              <w:t>расова);</w:t>
            </w:r>
            <w:proofErr w:type="gramEnd"/>
            <w:r w:rsidRPr="00F2600F">
              <w:rPr>
                <w:rFonts w:eastAsia="Times New Roman" w:cs="Times New Roman"/>
                <w:lang w:eastAsia="ru-RU" w:bidi="ar-SA"/>
              </w:rPr>
              <w:t xml:space="preserve"> </w:t>
            </w:r>
            <w:proofErr w:type="gramStart"/>
            <w:r w:rsidRPr="00F2600F">
              <w:rPr>
                <w:rFonts w:eastAsia="Times New Roman" w:cs="Times New Roman"/>
                <w:lang w:eastAsia="ru-RU" w:bidi="ar-SA"/>
              </w:rPr>
              <w:t xml:space="preserve">улица 9-я </w:t>
            </w:r>
            <w:proofErr w:type="spellStart"/>
            <w:r w:rsidRPr="00F2600F">
              <w:rPr>
                <w:rFonts w:eastAsia="Times New Roman" w:cs="Times New Roman"/>
                <w:lang w:eastAsia="ru-RU" w:bidi="ar-SA"/>
              </w:rPr>
              <w:t>Березниковская</w:t>
            </w:r>
            <w:proofErr w:type="spellEnd"/>
            <w:r w:rsidRPr="00F2600F">
              <w:rPr>
                <w:rFonts w:eastAsia="Times New Roman" w:cs="Times New Roman"/>
                <w:lang w:eastAsia="ru-RU" w:bidi="ar-SA"/>
              </w:rPr>
              <w:t xml:space="preserve"> (от переулка Торфяного до улицы Володиной); переулок 2-й Кирпичный (от улицы Володиной до улицы Кирпичной); переулок Силикатный (от улицы 9-й </w:t>
            </w:r>
            <w:proofErr w:type="spellStart"/>
            <w:r w:rsidRPr="00F2600F">
              <w:rPr>
                <w:rFonts w:eastAsia="Times New Roman" w:cs="Times New Roman"/>
                <w:lang w:eastAsia="ru-RU" w:bidi="ar-SA"/>
              </w:rPr>
              <w:t>Березниковской</w:t>
            </w:r>
            <w:proofErr w:type="spellEnd"/>
            <w:r w:rsidRPr="00F2600F">
              <w:rPr>
                <w:rFonts w:eastAsia="Times New Roman" w:cs="Times New Roman"/>
                <w:lang w:eastAsia="ru-RU" w:bidi="ar-SA"/>
              </w:rPr>
              <w:t xml:space="preserve"> до улицы Силикатной); переулок Дальний (от переулка 4-го Кирпичного до улицы 2-й </w:t>
            </w:r>
            <w:proofErr w:type="spellStart"/>
            <w:r w:rsidRPr="00F2600F">
              <w:rPr>
                <w:rFonts w:eastAsia="Times New Roman" w:cs="Times New Roman"/>
                <w:lang w:eastAsia="ru-RU" w:bidi="ar-SA"/>
              </w:rPr>
              <w:t>Березниковской</w:t>
            </w:r>
            <w:proofErr w:type="spellEnd"/>
            <w:r w:rsidRPr="00F2600F">
              <w:rPr>
                <w:rFonts w:eastAsia="Times New Roman" w:cs="Times New Roman"/>
                <w:lang w:eastAsia="ru-RU" w:bidi="ar-SA"/>
              </w:rPr>
              <w:t xml:space="preserve">); улица Кирпичная (от переулка 4-го Кирпичного до улицы 2-й </w:t>
            </w:r>
            <w:proofErr w:type="spellStart"/>
            <w:r w:rsidRPr="00F2600F">
              <w:rPr>
                <w:rFonts w:eastAsia="Times New Roman" w:cs="Times New Roman"/>
                <w:lang w:eastAsia="ru-RU" w:bidi="ar-SA"/>
              </w:rPr>
              <w:t>Березниковской</w:t>
            </w:r>
            <w:proofErr w:type="spellEnd"/>
            <w:r w:rsidRPr="00F2600F">
              <w:rPr>
                <w:rFonts w:eastAsia="Times New Roman" w:cs="Times New Roman"/>
                <w:lang w:eastAsia="ru-RU" w:bidi="ar-SA"/>
              </w:rPr>
              <w:t>); переулок 3-й Кирпичный (от переулка Дальнего до улицы Кирпичной);</w:t>
            </w:r>
            <w:proofErr w:type="gramEnd"/>
            <w:r w:rsidRPr="00F2600F">
              <w:rPr>
                <w:rFonts w:eastAsia="Times New Roman" w:cs="Times New Roman"/>
                <w:lang w:eastAsia="ru-RU" w:bidi="ar-SA"/>
              </w:rPr>
              <w:t xml:space="preserve"> переулок 4-й Кирпичный (от дома 35 по 4-му Кирпичному переулку до улицы Кирпичной)  </w:t>
            </w:r>
          </w:p>
        </w:tc>
      </w:tr>
      <w:tr w:rsidR="00F2600F" w:rsidRPr="00F2600F" w:rsidTr="00F2600F">
        <w:trPr>
          <w:trHeight w:val="255"/>
        </w:trPr>
        <w:tc>
          <w:tcPr>
            <w:tcW w:w="640" w:type="dxa"/>
            <w:tcBorders>
              <w:top w:val="nil"/>
              <w:left w:val="nil"/>
              <w:bottom w:val="nil"/>
              <w:right w:val="nil"/>
            </w:tcBorders>
            <w:shd w:val="clear" w:color="auto" w:fill="auto"/>
            <w:noWrap/>
          </w:tcPr>
          <w:p w:rsidR="00F2600F" w:rsidRPr="00F2600F" w:rsidRDefault="00F2600F" w:rsidP="00F2600F">
            <w:pPr>
              <w:widowControl/>
              <w:suppressAutoHyphens w:val="0"/>
              <w:spacing w:after="0" w:line="240" w:lineRule="auto"/>
              <w:jc w:val="center"/>
              <w:rPr>
                <w:rFonts w:ascii="Arial" w:eastAsia="Times New Roman" w:hAnsi="Arial" w:cs="Arial"/>
                <w:sz w:val="18"/>
                <w:szCs w:val="18"/>
                <w:lang w:eastAsia="ru-RU" w:bidi="ar-SA"/>
              </w:rPr>
            </w:pPr>
          </w:p>
        </w:tc>
        <w:tc>
          <w:tcPr>
            <w:tcW w:w="5440" w:type="dxa"/>
            <w:tcBorders>
              <w:top w:val="nil"/>
              <w:left w:val="nil"/>
              <w:bottom w:val="nil"/>
              <w:right w:val="nil"/>
            </w:tcBorders>
            <w:shd w:val="clear" w:color="auto" w:fill="auto"/>
          </w:tcPr>
          <w:p w:rsidR="00F2600F" w:rsidRPr="00F2600F" w:rsidRDefault="00F2600F" w:rsidP="00F2600F">
            <w:pPr>
              <w:widowControl/>
              <w:suppressAutoHyphens w:val="0"/>
              <w:spacing w:after="0" w:line="240" w:lineRule="auto"/>
              <w:rPr>
                <w:rFonts w:ascii="Arial" w:eastAsia="Times New Roman" w:hAnsi="Arial" w:cs="Arial"/>
                <w:sz w:val="18"/>
                <w:szCs w:val="18"/>
                <w:lang w:eastAsia="ru-RU" w:bidi="ar-SA"/>
              </w:rPr>
            </w:pPr>
          </w:p>
        </w:tc>
        <w:tc>
          <w:tcPr>
            <w:tcW w:w="1420" w:type="dxa"/>
            <w:tcBorders>
              <w:top w:val="nil"/>
              <w:left w:val="nil"/>
              <w:bottom w:val="nil"/>
              <w:right w:val="nil"/>
            </w:tcBorders>
            <w:shd w:val="clear" w:color="auto" w:fill="auto"/>
            <w:noWrap/>
          </w:tcPr>
          <w:p w:rsidR="00F2600F" w:rsidRPr="00F2600F" w:rsidRDefault="00F2600F" w:rsidP="00F2600F">
            <w:pPr>
              <w:widowControl/>
              <w:suppressAutoHyphens w:val="0"/>
              <w:spacing w:after="0" w:line="240" w:lineRule="auto"/>
              <w:jc w:val="center"/>
              <w:rPr>
                <w:rFonts w:ascii="Arial" w:eastAsia="Times New Roman" w:hAnsi="Arial" w:cs="Arial"/>
                <w:sz w:val="18"/>
                <w:szCs w:val="18"/>
                <w:lang w:eastAsia="ru-RU" w:bidi="ar-SA"/>
              </w:rPr>
            </w:pPr>
          </w:p>
        </w:tc>
        <w:tc>
          <w:tcPr>
            <w:tcW w:w="960" w:type="dxa"/>
            <w:tcBorders>
              <w:top w:val="nil"/>
              <w:left w:val="nil"/>
              <w:bottom w:val="nil"/>
              <w:right w:val="nil"/>
            </w:tcBorders>
            <w:shd w:val="clear" w:color="auto" w:fill="auto"/>
            <w:noWrap/>
          </w:tcPr>
          <w:p w:rsidR="00F2600F" w:rsidRPr="00F2600F" w:rsidRDefault="00F2600F" w:rsidP="00F2600F">
            <w:pPr>
              <w:widowControl/>
              <w:suppressAutoHyphens w:val="0"/>
              <w:spacing w:after="0" w:line="240" w:lineRule="auto"/>
              <w:jc w:val="right"/>
              <w:rPr>
                <w:rFonts w:ascii="Arial" w:eastAsia="Times New Roman" w:hAnsi="Arial" w:cs="Arial"/>
                <w:sz w:val="16"/>
                <w:szCs w:val="16"/>
                <w:lang w:eastAsia="ru-RU" w:bidi="ar-SA"/>
              </w:rPr>
            </w:pPr>
          </w:p>
        </w:tc>
        <w:tc>
          <w:tcPr>
            <w:tcW w:w="1381" w:type="dxa"/>
            <w:tcBorders>
              <w:top w:val="nil"/>
              <w:left w:val="nil"/>
              <w:bottom w:val="nil"/>
              <w:right w:val="nil"/>
            </w:tcBorders>
            <w:shd w:val="clear" w:color="auto" w:fill="auto"/>
            <w:noWrap/>
          </w:tcPr>
          <w:p w:rsidR="00F2600F" w:rsidRPr="00F2600F" w:rsidRDefault="00F2600F" w:rsidP="00F2600F">
            <w:pPr>
              <w:widowControl/>
              <w:suppressAutoHyphens w:val="0"/>
              <w:spacing w:after="0" w:line="240" w:lineRule="auto"/>
              <w:rPr>
                <w:rFonts w:ascii="Arial" w:eastAsia="Times New Roman" w:hAnsi="Arial" w:cs="Arial"/>
                <w:sz w:val="16"/>
                <w:szCs w:val="16"/>
                <w:lang w:eastAsia="ru-RU" w:bidi="ar-SA"/>
              </w:rPr>
            </w:pPr>
          </w:p>
        </w:tc>
      </w:tr>
      <w:tr w:rsidR="00F2600F" w:rsidRPr="00F2600F" w:rsidTr="00F2600F">
        <w:trPr>
          <w:trHeight w:val="25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 xml:space="preserve">№ </w:t>
            </w:r>
            <w:proofErr w:type="spellStart"/>
            <w:r w:rsidRPr="00F2600F">
              <w:rPr>
                <w:rFonts w:eastAsia="Times New Roman" w:cs="Times New Roman"/>
                <w:sz w:val="22"/>
                <w:szCs w:val="22"/>
                <w:lang w:eastAsia="ru-RU" w:bidi="ar-SA"/>
              </w:rPr>
              <w:t>пп</w:t>
            </w:r>
            <w:proofErr w:type="spellEnd"/>
          </w:p>
        </w:tc>
        <w:tc>
          <w:tcPr>
            <w:tcW w:w="5440" w:type="dxa"/>
            <w:tcBorders>
              <w:top w:val="single" w:sz="4" w:space="0" w:color="auto"/>
              <w:left w:val="nil"/>
              <w:bottom w:val="nil"/>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Наименование</w:t>
            </w:r>
          </w:p>
        </w:tc>
        <w:tc>
          <w:tcPr>
            <w:tcW w:w="1420" w:type="dxa"/>
            <w:tcBorders>
              <w:top w:val="single" w:sz="4" w:space="0" w:color="auto"/>
              <w:left w:val="nil"/>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Ед. изм.</w:t>
            </w:r>
          </w:p>
        </w:tc>
        <w:tc>
          <w:tcPr>
            <w:tcW w:w="960" w:type="dxa"/>
            <w:tcBorders>
              <w:top w:val="single" w:sz="4" w:space="0" w:color="auto"/>
              <w:left w:val="nil"/>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Кол.</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Примечание</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w:t>
            </w:r>
          </w:p>
        </w:tc>
        <w:tc>
          <w:tcPr>
            <w:tcW w:w="5440" w:type="dxa"/>
            <w:tcBorders>
              <w:top w:val="single" w:sz="4" w:space="0" w:color="auto"/>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1420"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w:t>
            </w:r>
          </w:p>
        </w:tc>
        <w:tc>
          <w:tcPr>
            <w:tcW w:w="960"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w:t>
            </w:r>
          </w:p>
        </w:tc>
        <w:tc>
          <w:tcPr>
            <w:tcW w:w="1381"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w:t>
            </w:r>
          </w:p>
        </w:tc>
      </w:tr>
      <w:tr w:rsidR="00F2600F" w:rsidRPr="00F2600F" w:rsidTr="00F2600F">
        <w:trPr>
          <w:trHeight w:val="255"/>
        </w:trPr>
        <w:tc>
          <w:tcPr>
            <w:tcW w:w="9841"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                           Раздел 1. Демонтажные работы</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светильников: с лампами люминесцентными (26 шт. для </w:t>
            </w:r>
            <w:proofErr w:type="spellStart"/>
            <w:r w:rsidRPr="00F2600F">
              <w:rPr>
                <w:rFonts w:eastAsia="Times New Roman" w:cs="Times New Roman"/>
                <w:sz w:val="22"/>
                <w:szCs w:val="22"/>
                <w:lang w:eastAsia="ru-RU" w:bidi="ar-SA"/>
              </w:rPr>
              <w:t>перенавески</w:t>
            </w:r>
            <w:proofErr w:type="spellEnd"/>
            <w:r w:rsidRPr="00F2600F">
              <w:rPr>
                <w:rFonts w:eastAsia="Times New Roman" w:cs="Times New Roman"/>
                <w:sz w:val="22"/>
                <w:szCs w:val="22"/>
                <w:lang w:eastAsia="ru-RU" w:bidi="ar-SA"/>
              </w:rPr>
              <w:t>)</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светильник</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86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Траверса на опоре. Демонтаж</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шт.</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42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3-х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w:t>
            </w:r>
            <w:proofErr w:type="spellStart"/>
            <w:r w:rsidRPr="00F2600F">
              <w:rPr>
                <w:rFonts w:eastAsia="Times New Roman" w:cs="Times New Roman"/>
                <w:sz w:val="22"/>
                <w:szCs w:val="22"/>
                <w:lang w:eastAsia="ru-RU" w:bidi="ar-SA"/>
              </w:rPr>
              <w:t>кВ</w:t>
            </w:r>
            <w:proofErr w:type="spellEnd"/>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40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Демонтаж: одного дополнительного провода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40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3-х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w:t>
            </w:r>
            <w:proofErr w:type="spellStart"/>
            <w:r w:rsidRPr="00F2600F">
              <w:rPr>
                <w:rFonts w:eastAsia="Times New Roman" w:cs="Times New Roman"/>
                <w:sz w:val="22"/>
                <w:szCs w:val="22"/>
                <w:lang w:eastAsia="ru-RU" w:bidi="ar-SA"/>
              </w:rPr>
              <w:t>кВ</w:t>
            </w:r>
            <w:proofErr w:type="spellEnd"/>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Демонтаж: одного дополнительного провода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7</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3-х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w:t>
            </w:r>
            <w:proofErr w:type="spellStart"/>
            <w:r w:rsidRPr="00F2600F">
              <w:rPr>
                <w:rFonts w:eastAsia="Times New Roman" w:cs="Times New Roman"/>
                <w:sz w:val="22"/>
                <w:szCs w:val="22"/>
                <w:lang w:eastAsia="ru-RU" w:bidi="ar-SA"/>
              </w:rPr>
              <w:t>кВ</w:t>
            </w:r>
            <w:proofErr w:type="spellEnd"/>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8</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Демонтаж: одного дополнительного провода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9</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опор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с приставками одностоечных</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32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опор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с приставками одностоечных с подкосом</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опор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без приставок одностоечных</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опор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без приставок одностоечных с подкосом</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02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lastRenderedPageBreak/>
              <w:t>13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изделий из сборного железобетона, бетона, керамзитобетона массой до 3 т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опоры и ж/б приставки)</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78,4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леса круглого (опоры деревянные)</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30,24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53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бетонных и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10 км"/>
              </w:smartTagPr>
              <w:r w:rsidRPr="00F2600F">
                <w:rPr>
                  <w:rFonts w:eastAsia="Times New Roman" w:cs="Times New Roman"/>
                  <w:sz w:val="22"/>
                  <w:szCs w:val="22"/>
                  <w:lang w:eastAsia="ru-RU" w:bidi="ar-SA"/>
                </w:rPr>
                <w:t>10 км</w:t>
              </w:r>
            </w:smartTag>
            <w:r w:rsidRPr="00F2600F">
              <w:rPr>
                <w:rFonts w:eastAsia="Times New Roman" w:cs="Times New Roman"/>
                <w:sz w:val="22"/>
                <w:szCs w:val="22"/>
                <w:lang w:eastAsia="ru-RU" w:bidi="ar-SA"/>
              </w:rPr>
              <w:t xml:space="preserve"> I класс груза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108,64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Размещение ТБО на полигоне</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м3</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02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17</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изделий металлических (</w:t>
            </w:r>
            <w:proofErr w:type="spellStart"/>
            <w:r w:rsidRPr="00F2600F">
              <w:rPr>
                <w:rFonts w:eastAsia="Times New Roman" w:cs="Times New Roman"/>
                <w:sz w:val="22"/>
                <w:szCs w:val="22"/>
                <w:lang w:eastAsia="ru-RU" w:bidi="ar-SA"/>
              </w:rPr>
              <w:t>армокаркасы</w:t>
            </w:r>
            <w:proofErr w:type="spellEnd"/>
            <w:r w:rsidRPr="00F2600F">
              <w:rPr>
                <w:rFonts w:eastAsia="Times New Roman" w:cs="Times New Roman"/>
                <w:sz w:val="22"/>
                <w:szCs w:val="22"/>
                <w:lang w:eastAsia="ru-RU" w:bidi="ar-SA"/>
              </w:rPr>
              <w:t>, заготовки трубные и др.) (светильники, кронштейны, траверсы, провода)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1,887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53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бетонных и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5 км"/>
              </w:smartTagPr>
              <w:r w:rsidRPr="00F2600F">
                <w:rPr>
                  <w:rFonts w:eastAsia="Times New Roman" w:cs="Times New Roman"/>
                  <w:sz w:val="22"/>
                  <w:szCs w:val="22"/>
                  <w:lang w:eastAsia="ru-RU" w:bidi="ar-SA"/>
                </w:rPr>
                <w:t>5 км</w:t>
              </w:r>
            </w:smartTag>
            <w:r w:rsidRPr="00F2600F">
              <w:rPr>
                <w:rFonts w:eastAsia="Times New Roman" w:cs="Times New Roman"/>
                <w:sz w:val="22"/>
                <w:szCs w:val="22"/>
                <w:lang w:eastAsia="ru-RU" w:bidi="ar-SA"/>
              </w:rPr>
              <w:t xml:space="preserve"> I класс груза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1,887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19</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Обрезка крон деревьев под естественный вид: с автогидроподъемника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дерево</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130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20</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Погрузочные работы при автомобильных перевозках: леса пиленого, </w:t>
            </w:r>
            <w:proofErr w:type="spellStart"/>
            <w:r w:rsidRPr="00F2600F">
              <w:rPr>
                <w:rFonts w:eastAsia="Times New Roman" w:cs="Times New Roman"/>
                <w:sz w:val="22"/>
                <w:szCs w:val="22"/>
                <w:lang w:eastAsia="ru-RU" w:bidi="ar-SA"/>
              </w:rPr>
              <w:t>погонажа</w:t>
            </w:r>
            <w:proofErr w:type="spellEnd"/>
            <w:r w:rsidRPr="00F2600F">
              <w:rPr>
                <w:rFonts w:eastAsia="Times New Roman" w:cs="Times New Roman"/>
                <w:sz w:val="22"/>
                <w:szCs w:val="22"/>
                <w:lang w:eastAsia="ru-RU" w:bidi="ar-SA"/>
              </w:rPr>
              <w:t xml:space="preserve"> </w:t>
            </w:r>
            <w:proofErr w:type="gramStart"/>
            <w:r w:rsidRPr="00F2600F">
              <w:rPr>
                <w:rFonts w:eastAsia="Times New Roman" w:cs="Times New Roman"/>
                <w:sz w:val="22"/>
                <w:szCs w:val="22"/>
                <w:lang w:eastAsia="ru-RU" w:bidi="ar-SA"/>
              </w:rPr>
              <w:t>плотничный</w:t>
            </w:r>
            <w:proofErr w:type="gramEnd"/>
            <w:r w:rsidRPr="00F2600F">
              <w:rPr>
                <w:rFonts w:eastAsia="Times New Roman" w:cs="Times New Roman"/>
                <w:sz w:val="22"/>
                <w:szCs w:val="22"/>
                <w:lang w:eastAsia="ru-RU" w:bidi="ar-SA"/>
              </w:rPr>
              <w:t>, шпал</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F2600F">
                <w:rPr>
                  <w:rFonts w:eastAsia="Times New Roman" w:cs="Times New Roman"/>
                  <w:sz w:val="22"/>
                  <w:szCs w:val="22"/>
                  <w:lang w:eastAsia="ru-RU" w:bidi="ar-SA"/>
                </w:rPr>
                <w:t>10 км</w:t>
              </w:r>
            </w:smartTag>
            <w:r w:rsidRPr="00F2600F">
              <w:rPr>
                <w:rFonts w:eastAsia="Times New Roman" w:cs="Times New Roman"/>
                <w:sz w:val="22"/>
                <w:szCs w:val="22"/>
                <w:lang w:eastAsia="ru-RU" w:bidi="ar-SA"/>
              </w:rPr>
              <w:t xml:space="preserve"> IV класс груза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Размещение ТБО на полигоне</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м3</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13</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9841"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                           Раздел 2. Монтажные работы</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Установка железобетонных опор для совместной подвески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6-10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без приставок: одностоечных</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Установка железобетонных опор для совместной подвески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6-10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без приставок: одностоечных с одним подкосом</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изделий из сборного железобетона, бетона, керамзитобетона массой до 3 т</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120,96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53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бетонных и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5 км"/>
              </w:smartTagPr>
              <w:r w:rsidRPr="00F2600F">
                <w:rPr>
                  <w:rFonts w:eastAsia="Times New Roman" w:cs="Times New Roman"/>
                  <w:sz w:val="22"/>
                  <w:szCs w:val="22"/>
                  <w:lang w:eastAsia="ru-RU" w:bidi="ar-SA"/>
                </w:rPr>
                <w:t>5 км</w:t>
              </w:r>
            </w:smartTag>
            <w:r w:rsidRPr="00F2600F">
              <w:rPr>
                <w:rFonts w:eastAsia="Times New Roman" w:cs="Times New Roman"/>
                <w:sz w:val="22"/>
                <w:szCs w:val="22"/>
                <w:lang w:eastAsia="ru-RU" w:bidi="ar-SA"/>
              </w:rPr>
              <w:t xml:space="preserve"> I класс груза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120,96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27</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Разгрузочные работы при автомобильных перевозках: изделий из сборного железобетона, бетона, керамзитобетона массой до 3 т</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120,96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02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28</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Подвеска самонесущих изолированных проводов (СИП-2А) напряжением от 0,4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до 1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(со снятием напряжения) при количестве 29 опор: с использованием автогидроподъемника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
              </w:smartTagPr>
              <w:r w:rsidRPr="00F2600F">
                <w:rPr>
                  <w:rFonts w:eastAsia="Times New Roman" w:cs="Times New Roman"/>
                  <w:sz w:val="22"/>
                  <w:szCs w:val="22"/>
                  <w:lang w:eastAsia="ru-RU" w:bidi="ar-SA"/>
                </w:rPr>
                <w:t>1000 м</w:t>
              </w:r>
            </w:smartTag>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2,702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29</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Провод на переходе через линии связи, сети освещения и другие препятствия сечением: до 35 мм</w:t>
            </w:r>
            <w:proofErr w:type="gramStart"/>
            <w:r w:rsidRPr="00F2600F">
              <w:rPr>
                <w:rFonts w:eastAsia="Times New Roman" w:cs="Times New Roman"/>
                <w:sz w:val="22"/>
                <w:szCs w:val="22"/>
                <w:lang w:eastAsia="ru-RU" w:bidi="ar-SA"/>
              </w:rPr>
              <w:t>2</w:t>
            </w:r>
            <w:proofErr w:type="gramEnd"/>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переход 1 проводом</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30</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Установка светильников: с лампами люминесцентными (в </w:t>
            </w:r>
            <w:proofErr w:type="spellStart"/>
            <w:r w:rsidRPr="00F2600F">
              <w:rPr>
                <w:rFonts w:eastAsia="Times New Roman" w:cs="Times New Roman"/>
                <w:sz w:val="22"/>
                <w:szCs w:val="22"/>
                <w:lang w:eastAsia="ru-RU" w:bidi="ar-SA"/>
              </w:rPr>
              <w:t>т.ч</w:t>
            </w:r>
            <w:proofErr w:type="spellEnd"/>
            <w:r w:rsidRPr="00F2600F">
              <w:rPr>
                <w:rFonts w:eastAsia="Times New Roman" w:cs="Times New Roman"/>
                <w:sz w:val="22"/>
                <w:szCs w:val="22"/>
                <w:lang w:eastAsia="ru-RU" w:bidi="ar-SA"/>
              </w:rPr>
              <w:t xml:space="preserve">. 26 шт. </w:t>
            </w:r>
            <w:proofErr w:type="spellStart"/>
            <w:r w:rsidRPr="00F2600F">
              <w:rPr>
                <w:rFonts w:eastAsia="Times New Roman" w:cs="Times New Roman"/>
                <w:sz w:val="22"/>
                <w:szCs w:val="22"/>
                <w:lang w:eastAsia="ru-RU" w:bidi="ar-SA"/>
              </w:rPr>
              <w:t>перенавеска</w:t>
            </w:r>
            <w:proofErr w:type="spellEnd"/>
            <w:r w:rsidRPr="00F2600F">
              <w:rPr>
                <w:rFonts w:eastAsia="Times New Roman" w:cs="Times New Roman"/>
                <w:sz w:val="22"/>
                <w:szCs w:val="22"/>
                <w:lang w:eastAsia="ru-RU" w:bidi="ar-SA"/>
              </w:rPr>
              <w:t>)</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светильник</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207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lastRenderedPageBreak/>
              <w:t>31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Проводник заземляющий открыто по строительным основаниям: из круглой стали диаметром </w:t>
            </w:r>
            <w:smartTag w:uri="urn:schemas-microsoft-com:office:smarttags" w:element="metricconverter">
              <w:smartTagPr>
                <w:attr w:name="ProductID" w:val="8 мм"/>
              </w:smartTagPr>
              <w:r w:rsidRPr="00F2600F">
                <w:rPr>
                  <w:rFonts w:eastAsia="Times New Roman" w:cs="Times New Roman"/>
                  <w:sz w:val="22"/>
                  <w:szCs w:val="22"/>
                  <w:lang w:eastAsia="ru-RU" w:bidi="ar-SA"/>
                </w:rPr>
                <w:t>8 мм</w:t>
              </w:r>
            </w:smartTag>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F2600F">
                <w:rPr>
                  <w:rFonts w:eastAsia="Times New Roman" w:cs="Times New Roman"/>
                  <w:sz w:val="22"/>
                  <w:szCs w:val="22"/>
                  <w:lang w:eastAsia="ru-RU" w:bidi="ar-SA"/>
                </w:rPr>
                <w:t>100 м</w:t>
              </w:r>
            </w:smartTag>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3,51</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9841"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                           Раздел 3. Неучтенные материалы</w:t>
            </w:r>
          </w:p>
        </w:tc>
      </w:tr>
      <w:tr w:rsidR="00F2600F" w:rsidRPr="00F2600F" w:rsidTr="00F2600F">
        <w:trPr>
          <w:trHeight w:val="76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Стойка опоры </w:t>
            </w:r>
            <w:proofErr w:type="gramStart"/>
            <w:r w:rsidRPr="00F2600F">
              <w:rPr>
                <w:rFonts w:eastAsia="Times New Roman" w:cs="Times New Roman"/>
                <w:sz w:val="22"/>
                <w:szCs w:val="22"/>
                <w:lang w:eastAsia="ru-RU" w:bidi="ar-SA"/>
              </w:rPr>
              <w:t>СВ</w:t>
            </w:r>
            <w:proofErr w:type="gramEnd"/>
            <w:r w:rsidRPr="00F2600F">
              <w:rPr>
                <w:rFonts w:eastAsia="Times New Roman" w:cs="Times New Roman"/>
                <w:sz w:val="22"/>
                <w:szCs w:val="22"/>
                <w:lang w:eastAsia="ru-RU" w:bidi="ar-SA"/>
              </w:rPr>
              <w:t xml:space="preserve"> 110-3,5 /бетон В30 (М400), объем </w:t>
            </w:r>
            <w:smartTag w:uri="urn:schemas-microsoft-com:office:smarttags" w:element="metricconverter">
              <w:smartTagPr>
                <w:attr w:name="ProductID" w:val="0,45 м3"/>
              </w:smartTagPr>
              <w:r w:rsidRPr="00F2600F">
                <w:rPr>
                  <w:rFonts w:eastAsia="Times New Roman" w:cs="Times New Roman"/>
                  <w:sz w:val="22"/>
                  <w:szCs w:val="22"/>
                  <w:lang w:eastAsia="ru-RU" w:bidi="ar-SA"/>
                </w:rPr>
                <w:t>0,45 м3</w:t>
              </w:r>
            </w:smartTag>
            <w:r w:rsidRPr="00F2600F">
              <w:rPr>
                <w:rFonts w:eastAsia="Times New Roman" w:cs="Times New Roman"/>
                <w:sz w:val="22"/>
                <w:szCs w:val="22"/>
                <w:lang w:eastAsia="ru-RU" w:bidi="ar-SA"/>
              </w:rPr>
              <w:t>, расход ар-</w:t>
            </w:r>
            <w:proofErr w:type="spellStart"/>
            <w:r w:rsidRPr="00F2600F">
              <w:rPr>
                <w:rFonts w:eastAsia="Times New Roman" w:cs="Times New Roman"/>
                <w:sz w:val="22"/>
                <w:szCs w:val="22"/>
                <w:lang w:eastAsia="ru-RU" w:bidi="ar-SA"/>
              </w:rPr>
              <w:t>ры</w:t>
            </w:r>
            <w:proofErr w:type="spellEnd"/>
            <w:r w:rsidRPr="00F2600F">
              <w:rPr>
                <w:rFonts w:eastAsia="Times New Roman" w:cs="Times New Roman"/>
                <w:sz w:val="22"/>
                <w:szCs w:val="22"/>
                <w:lang w:eastAsia="ru-RU" w:bidi="ar-SA"/>
              </w:rPr>
              <w:t xml:space="preserve"> 60,8 кг/ (серия 3.407.1-143; 3.407.1-136)</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шт.</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112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Х-89 стяжка</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Провод СИП 2А 3х35+1х54,6+2х16</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982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Провод СИП 2А 3х35+1х54,6+1х16</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1720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CS 10-3 анкерный кронштейн</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37</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 1500 анкерный зажим</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38</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ES 54-14 комплекс промеж</w:t>
            </w:r>
            <w:proofErr w:type="gramStart"/>
            <w:r w:rsidRPr="00F2600F">
              <w:rPr>
                <w:rFonts w:eastAsia="Times New Roman" w:cs="Times New Roman"/>
                <w:sz w:val="22"/>
                <w:szCs w:val="22"/>
                <w:lang w:eastAsia="ru-RU" w:bidi="ar-SA"/>
              </w:rPr>
              <w:t>.</w:t>
            </w:r>
            <w:proofErr w:type="gramEnd"/>
            <w:r w:rsidRPr="00F2600F">
              <w:rPr>
                <w:rFonts w:eastAsia="Times New Roman" w:cs="Times New Roman"/>
                <w:sz w:val="22"/>
                <w:szCs w:val="22"/>
                <w:lang w:eastAsia="ru-RU" w:bidi="ar-SA"/>
              </w:rPr>
              <w:t xml:space="preserve"> </w:t>
            </w:r>
            <w:proofErr w:type="gramStart"/>
            <w:r w:rsidRPr="00F2600F">
              <w:rPr>
                <w:rFonts w:eastAsia="Times New Roman" w:cs="Times New Roman"/>
                <w:sz w:val="22"/>
                <w:szCs w:val="22"/>
                <w:lang w:eastAsia="ru-RU" w:bidi="ar-SA"/>
              </w:rPr>
              <w:t>п</w:t>
            </w:r>
            <w:proofErr w:type="gramEnd"/>
            <w:r w:rsidRPr="00F2600F">
              <w:rPr>
                <w:rFonts w:eastAsia="Times New Roman" w:cs="Times New Roman"/>
                <w:sz w:val="22"/>
                <w:szCs w:val="22"/>
                <w:lang w:eastAsia="ru-RU" w:bidi="ar-SA"/>
              </w:rPr>
              <w:t>одвески</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39</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Светильник ЖКУ 11-100</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181</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40</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Лампа </w:t>
            </w:r>
            <w:proofErr w:type="spellStart"/>
            <w:r w:rsidRPr="00F2600F">
              <w:rPr>
                <w:rFonts w:eastAsia="Times New Roman" w:cs="Times New Roman"/>
                <w:sz w:val="22"/>
                <w:szCs w:val="22"/>
                <w:lang w:eastAsia="ru-RU" w:bidi="ar-SA"/>
              </w:rPr>
              <w:t>ДНаТ</w:t>
            </w:r>
            <w:proofErr w:type="spellEnd"/>
            <w:r w:rsidRPr="00F2600F">
              <w:rPr>
                <w:rFonts w:eastAsia="Times New Roman" w:cs="Times New Roman"/>
                <w:sz w:val="22"/>
                <w:szCs w:val="22"/>
                <w:lang w:eastAsia="ru-RU" w:bidi="ar-SA"/>
              </w:rPr>
              <w:t xml:space="preserve"> W100</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181</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Светильник ЖКУ 11-250 (</w:t>
            </w:r>
            <w:proofErr w:type="spellStart"/>
            <w:r w:rsidRPr="00F2600F">
              <w:rPr>
                <w:rFonts w:eastAsia="Times New Roman" w:cs="Times New Roman"/>
                <w:sz w:val="22"/>
                <w:szCs w:val="22"/>
                <w:lang w:eastAsia="ru-RU" w:bidi="ar-SA"/>
              </w:rPr>
              <w:t>перенавеска</w:t>
            </w:r>
            <w:proofErr w:type="spellEnd"/>
            <w:r w:rsidRPr="00F2600F">
              <w:rPr>
                <w:rFonts w:eastAsia="Times New Roman" w:cs="Times New Roman"/>
                <w:sz w:val="22"/>
                <w:szCs w:val="22"/>
                <w:lang w:eastAsia="ru-RU" w:bidi="ar-SA"/>
              </w:rPr>
              <w:t>)</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Лампа </w:t>
            </w:r>
            <w:proofErr w:type="spellStart"/>
            <w:r w:rsidRPr="00F2600F">
              <w:rPr>
                <w:rFonts w:eastAsia="Times New Roman" w:cs="Times New Roman"/>
                <w:sz w:val="22"/>
                <w:szCs w:val="22"/>
                <w:lang w:eastAsia="ru-RU" w:bidi="ar-SA"/>
              </w:rPr>
              <w:t>ДНаТ</w:t>
            </w:r>
            <w:proofErr w:type="spellEnd"/>
            <w:r w:rsidRPr="00F2600F">
              <w:rPr>
                <w:rFonts w:eastAsia="Times New Roman" w:cs="Times New Roman"/>
                <w:sz w:val="22"/>
                <w:szCs w:val="22"/>
                <w:lang w:eastAsia="ru-RU" w:bidi="ar-SA"/>
              </w:rPr>
              <w:t xml:space="preserve"> W250</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Кронштейн УК-1</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177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ПВС 3*2,5 провод</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550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TTD 051 FJ зажим прокалывающий</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TTD 151 FJ прокалывающий</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92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47</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TTD 201 FJ прокалывающий</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111</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48</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планшетный ПС-1-1</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49</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IF 207 лента крепления</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650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50</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NC 20 скрепа для ленты</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650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51</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CCI 9-265 стяжной хомут</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500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52</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GPE 3 колпачок изолирующий</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80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53</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GPE 4 колпачок изолирующий</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80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54</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Сталь круглая углеродистая обыкновенного качества марки ВСт3пс5-1 диаметром </w:t>
            </w:r>
            <w:smartTag w:uri="urn:schemas-microsoft-com:office:smarttags" w:element="metricconverter">
              <w:smartTagPr>
                <w:attr w:name="ProductID" w:val="8 мм"/>
              </w:smartTagPr>
              <w:r w:rsidRPr="00F2600F">
                <w:rPr>
                  <w:rFonts w:eastAsia="Times New Roman" w:cs="Times New Roman"/>
                  <w:sz w:val="22"/>
                  <w:szCs w:val="22"/>
                  <w:lang w:eastAsia="ru-RU" w:bidi="ar-SA"/>
                </w:rPr>
                <w:t>8 мм</w:t>
              </w:r>
            </w:smartTag>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т</w:t>
            </w:r>
          </w:p>
        </w:tc>
        <w:tc>
          <w:tcPr>
            <w:tcW w:w="96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0,139</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55</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Заземляющий проводник ЗП-1 (</w:t>
            </w:r>
            <w:smartTag w:uri="urn:schemas-microsoft-com:office:smarttags" w:element="metricconverter">
              <w:smartTagPr>
                <w:attr w:name="ProductID" w:val="3 м"/>
              </w:smartTagPr>
              <w:r w:rsidRPr="00F2600F">
                <w:rPr>
                  <w:rFonts w:eastAsia="Times New Roman" w:cs="Times New Roman"/>
                  <w:sz w:val="22"/>
                  <w:szCs w:val="22"/>
                  <w:lang w:eastAsia="ru-RU" w:bidi="ar-SA"/>
                </w:rPr>
                <w:t>3 м</w:t>
              </w:r>
            </w:smartTag>
            <w:r w:rsidRPr="00F2600F">
              <w:rPr>
                <w:rFonts w:eastAsia="Times New Roman" w:cs="Times New Roman"/>
                <w:sz w:val="22"/>
                <w:szCs w:val="22"/>
                <w:lang w:eastAsia="ru-RU" w:bidi="ar-SA"/>
              </w:rPr>
              <w:t>)</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40"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56</w:t>
            </w:r>
          </w:p>
        </w:tc>
        <w:tc>
          <w:tcPr>
            <w:tcW w:w="544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SCT-20 (10м) лента восстанавливающая</w:t>
            </w:r>
          </w:p>
        </w:tc>
        <w:tc>
          <w:tcPr>
            <w:tcW w:w="1420"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r w:rsidRPr="00F2600F">
              <w:rPr>
                <w:rFonts w:eastAsia="Times New Roman" w:cs="Times New Roman"/>
                <w:sz w:val="22"/>
                <w:szCs w:val="22"/>
                <w:lang w:eastAsia="ru-RU" w:bidi="ar-SA"/>
              </w:rPr>
              <w:t>рул</w:t>
            </w:r>
            <w:proofErr w:type="spellEnd"/>
          </w:p>
        </w:tc>
        <w:tc>
          <w:tcPr>
            <w:tcW w:w="960"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bl>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tbl>
      <w:tblPr>
        <w:tblW w:w="9762" w:type="dxa"/>
        <w:tblInd w:w="93" w:type="dxa"/>
        <w:tblLook w:val="04A0" w:firstRow="1" w:lastRow="0" w:firstColumn="1" w:lastColumn="0" w:noHBand="0" w:noVBand="1"/>
      </w:tblPr>
      <w:tblGrid>
        <w:gridCol w:w="635"/>
        <w:gridCol w:w="5182"/>
        <w:gridCol w:w="1616"/>
        <w:gridCol w:w="948"/>
        <w:gridCol w:w="1381"/>
      </w:tblGrid>
      <w:tr w:rsidR="00F2600F" w:rsidRPr="00F2600F" w:rsidTr="00F2600F">
        <w:trPr>
          <w:trHeight w:val="255"/>
        </w:trPr>
        <w:tc>
          <w:tcPr>
            <w:tcW w:w="9762" w:type="dxa"/>
            <w:gridSpan w:val="5"/>
            <w:tcBorders>
              <w:top w:val="nil"/>
              <w:left w:val="nil"/>
              <w:bottom w:val="nil"/>
              <w:right w:val="nil"/>
            </w:tcBorders>
            <w:shd w:val="clear" w:color="auto" w:fill="auto"/>
            <w:noWrap/>
          </w:tcPr>
          <w:p w:rsidR="00F2600F" w:rsidRPr="00F2600F" w:rsidRDefault="00F2600F" w:rsidP="00F2600F">
            <w:pPr>
              <w:widowControl/>
              <w:suppressAutoHyphens w:val="0"/>
              <w:spacing w:after="0" w:line="240" w:lineRule="auto"/>
              <w:jc w:val="both"/>
              <w:rPr>
                <w:rFonts w:eastAsia="Times New Roman" w:cs="Times New Roman"/>
                <w:lang w:eastAsia="ru-RU" w:bidi="ar-SA"/>
              </w:rPr>
            </w:pPr>
            <w:r w:rsidRPr="00F2600F">
              <w:rPr>
                <w:rFonts w:eastAsia="Times New Roman" w:cs="Times New Roman"/>
                <w:lang w:eastAsia="ru-RU" w:bidi="ar-SA"/>
              </w:rPr>
              <w:t>2. Ремонт объектов уличного освещения по переулку Силикатному в районе домов 44, 53, 53А</w:t>
            </w:r>
          </w:p>
          <w:p w:rsidR="00F2600F" w:rsidRPr="00F2600F" w:rsidRDefault="00F2600F" w:rsidP="00F2600F">
            <w:pPr>
              <w:widowControl/>
              <w:suppressAutoHyphens w:val="0"/>
              <w:spacing w:after="0" w:line="240" w:lineRule="auto"/>
              <w:rPr>
                <w:rFonts w:eastAsia="Times New Roman" w:cs="Times New Roman"/>
                <w:lang w:eastAsia="ru-RU" w:bidi="ar-SA"/>
              </w:rPr>
            </w:pPr>
          </w:p>
        </w:tc>
      </w:tr>
      <w:tr w:rsidR="00F2600F" w:rsidRPr="00F2600F" w:rsidTr="00F2600F">
        <w:trPr>
          <w:trHeight w:val="495"/>
        </w:trPr>
        <w:tc>
          <w:tcPr>
            <w:tcW w:w="635" w:type="dxa"/>
            <w:tcBorders>
              <w:top w:val="single" w:sz="4" w:space="0" w:color="auto"/>
              <w:left w:val="single" w:sz="4" w:space="0" w:color="auto"/>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 xml:space="preserve">№ </w:t>
            </w:r>
            <w:proofErr w:type="spellStart"/>
            <w:r w:rsidRPr="00F2600F">
              <w:rPr>
                <w:rFonts w:eastAsia="Times New Roman" w:cs="Times New Roman"/>
                <w:sz w:val="22"/>
                <w:szCs w:val="22"/>
                <w:lang w:eastAsia="ru-RU" w:bidi="ar-SA"/>
              </w:rPr>
              <w:t>пп</w:t>
            </w:r>
            <w:proofErr w:type="spellEnd"/>
          </w:p>
        </w:tc>
        <w:tc>
          <w:tcPr>
            <w:tcW w:w="5182" w:type="dxa"/>
            <w:tcBorders>
              <w:top w:val="single" w:sz="4" w:space="0" w:color="auto"/>
              <w:left w:val="nil"/>
              <w:bottom w:val="nil"/>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Наименование</w:t>
            </w:r>
          </w:p>
        </w:tc>
        <w:tc>
          <w:tcPr>
            <w:tcW w:w="1616" w:type="dxa"/>
            <w:tcBorders>
              <w:top w:val="single" w:sz="4" w:space="0" w:color="auto"/>
              <w:left w:val="nil"/>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Ед. изм.</w:t>
            </w:r>
          </w:p>
        </w:tc>
        <w:tc>
          <w:tcPr>
            <w:tcW w:w="948" w:type="dxa"/>
            <w:tcBorders>
              <w:top w:val="single" w:sz="4" w:space="0" w:color="auto"/>
              <w:left w:val="nil"/>
              <w:bottom w:val="single" w:sz="4" w:space="0" w:color="auto"/>
              <w:right w:val="single" w:sz="4" w:space="0" w:color="auto"/>
            </w:tcBorders>
            <w:shd w:val="clear" w:color="auto" w:fill="auto"/>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Кол.</w:t>
            </w:r>
          </w:p>
        </w:tc>
        <w:tc>
          <w:tcPr>
            <w:tcW w:w="1381" w:type="dxa"/>
            <w:tcBorders>
              <w:top w:val="single" w:sz="4" w:space="0" w:color="auto"/>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Примечание</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w:t>
            </w:r>
          </w:p>
        </w:tc>
        <w:tc>
          <w:tcPr>
            <w:tcW w:w="5182" w:type="dxa"/>
            <w:tcBorders>
              <w:top w:val="single" w:sz="4" w:space="0" w:color="auto"/>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1616"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w:t>
            </w:r>
          </w:p>
        </w:tc>
        <w:tc>
          <w:tcPr>
            <w:tcW w:w="948"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w:t>
            </w:r>
          </w:p>
        </w:tc>
        <w:tc>
          <w:tcPr>
            <w:tcW w:w="1381" w:type="dxa"/>
            <w:tcBorders>
              <w:top w:val="nil"/>
              <w:left w:val="nil"/>
              <w:bottom w:val="single" w:sz="4" w:space="0" w:color="auto"/>
              <w:right w:val="single" w:sz="4" w:space="0" w:color="auto"/>
            </w:tcBorders>
            <w:shd w:val="clear" w:color="auto" w:fill="auto"/>
            <w:noWrap/>
            <w:vAlign w:val="center"/>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w:t>
            </w:r>
          </w:p>
        </w:tc>
      </w:tr>
      <w:tr w:rsidR="00F2600F" w:rsidRPr="00F2600F" w:rsidTr="00F2600F">
        <w:trPr>
          <w:trHeight w:val="450"/>
        </w:trPr>
        <w:tc>
          <w:tcPr>
            <w:tcW w:w="9762"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bCs/>
                <w:sz w:val="22"/>
                <w:szCs w:val="22"/>
                <w:lang w:eastAsia="ru-RU" w:bidi="ar-SA"/>
              </w:rPr>
            </w:pPr>
            <w:r w:rsidRPr="00F2600F">
              <w:rPr>
                <w:rFonts w:eastAsia="Times New Roman" w:cs="Times New Roman"/>
                <w:bCs/>
                <w:sz w:val="22"/>
                <w:szCs w:val="22"/>
                <w:lang w:eastAsia="ru-RU" w:bidi="ar-SA"/>
              </w:rPr>
              <w:t xml:space="preserve">                           Раздел 1. Демонтажные работы</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Демонтаж светильников: с лампами люминесцентными</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светильник</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Траверса на опоре. Демонтаж</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шт.</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3-х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w:t>
            </w:r>
            <w:proofErr w:type="spellStart"/>
            <w:r w:rsidRPr="00F2600F">
              <w:rPr>
                <w:rFonts w:eastAsia="Times New Roman" w:cs="Times New Roman"/>
                <w:sz w:val="22"/>
                <w:szCs w:val="22"/>
                <w:lang w:eastAsia="ru-RU" w:bidi="ar-SA"/>
              </w:rPr>
              <w:t>кВ</w:t>
            </w:r>
            <w:proofErr w:type="spellEnd"/>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 (3 провода)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Демонтаж опор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без приставок одностоечных</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5</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изделий из сборного железобетона, бетона, керамзитобетона массой до 3 т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опоры)</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53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6</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бетонных и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10 км"/>
              </w:smartTagPr>
              <w:r w:rsidRPr="00F2600F">
                <w:rPr>
                  <w:rFonts w:eastAsia="Times New Roman" w:cs="Times New Roman"/>
                  <w:sz w:val="22"/>
                  <w:szCs w:val="22"/>
                  <w:lang w:eastAsia="ru-RU" w:bidi="ar-SA"/>
                </w:rPr>
                <w:t>10 км</w:t>
              </w:r>
            </w:smartTag>
            <w:r w:rsidRPr="00F2600F">
              <w:rPr>
                <w:rFonts w:eastAsia="Times New Roman" w:cs="Times New Roman"/>
                <w:sz w:val="22"/>
                <w:szCs w:val="22"/>
                <w:lang w:eastAsia="ru-RU" w:bidi="ar-SA"/>
              </w:rPr>
              <w:t xml:space="preserve"> I класс груза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10,8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7</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Размещение ТБО на полигоне</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м3</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lastRenderedPageBreak/>
              <w:t>8</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Обрезка крон деревьев под естественный вид: с автогидроподъемника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дерево</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9</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9</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мусора строительного с погрузкой вручную</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10</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грузов автомобилями-самосвалами грузоподъемностью 10 т, работающих вне карьера, на расстояние: до </w:t>
            </w:r>
            <w:smartTag w:uri="urn:schemas-microsoft-com:office:smarttags" w:element="metricconverter">
              <w:smartTagPr>
                <w:attr w:name="ProductID" w:val="10 км"/>
              </w:smartTagPr>
              <w:r w:rsidRPr="00F2600F">
                <w:rPr>
                  <w:rFonts w:eastAsia="Times New Roman" w:cs="Times New Roman"/>
                  <w:sz w:val="22"/>
                  <w:szCs w:val="22"/>
                  <w:lang w:eastAsia="ru-RU" w:bidi="ar-SA"/>
                </w:rPr>
                <w:t>10 км</w:t>
              </w:r>
            </w:smartTag>
            <w:r w:rsidRPr="00F2600F">
              <w:rPr>
                <w:rFonts w:eastAsia="Times New Roman" w:cs="Times New Roman"/>
                <w:sz w:val="22"/>
                <w:szCs w:val="22"/>
                <w:lang w:eastAsia="ru-RU" w:bidi="ar-SA"/>
              </w:rPr>
              <w:t xml:space="preserve"> IV класс груза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11</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Размещение ТБО на полигоне</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м3</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450"/>
        </w:trPr>
        <w:tc>
          <w:tcPr>
            <w:tcW w:w="9762"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bCs/>
                <w:sz w:val="22"/>
                <w:szCs w:val="22"/>
                <w:lang w:eastAsia="ru-RU" w:bidi="ar-SA"/>
              </w:rPr>
            </w:pPr>
            <w:r w:rsidRPr="00F2600F">
              <w:rPr>
                <w:rFonts w:eastAsia="Times New Roman" w:cs="Times New Roman"/>
                <w:bCs/>
                <w:sz w:val="22"/>
                <w:szCs w:val="22"/>
                <w:lang w:eastAsia="ru-RU" w:bidi="ar-SA"/>
              </w:rPr>
              <w:t xml:space="preserve">                           Раздел 2. Монтажные работы</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12</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Установка железобетонных опор для совместной подвески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6-10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без приставок: одностоечных</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13</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Установка железобетонных опор для совместной подвески проводов </w:t>
            </w:r>
            <w:proofErr w:type="gramStart"/>
            <w:r w:rsidRPr="00F2600F">
              <w:rPr>
                <w:rFonts w:eastAsia="Times New Roman" w:cs="Times New Roman"/>
                <w:sz w:val="22"/>
                <w:szCs w:val="22"/>
                <w:lang w:eastAsia="ru-RU" w:bidi="ar-SA"/>
              </w:rPr>
              <w:t>ВЛ</w:t>
            </w:r>
            <w:proofErr w:type="gramEnd"/>
            <w:r w:rsidRPr="00F2600F">
              <w:rPr>
                <w:rFonts w:eastAsia="Times New Roman" w:cs="Times New Roman"/>
                <w:sz w:val="22"/>
                <w:szCs w:val="22"/>
                <w:lang w:eastAsia="ru-RU" w:bidi="ar-SA"/>
              </w:rPr>
              <w:t xml:space="preserve"> 0,38; 6-10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без приставок: одностоечных с одним подкосом</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опора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9</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14</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Погрузочные работы при автомобильных перевозках: изделий из сборного железобетона, бетона, керамзитобетона массой до 3 т</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24,84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53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15</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Перевозка бетонных и </w:t>
            </w:r>
            <w:proofErr w:type="gramStart"/>
            <w:r w:rsidRPr="00F2600F">
              <w:rPr>
                <w:rFonts w:eastAsia="Times New Roman" w:cs="Times New Roman"/>
                <w:sz w:val="22"/>
                <w:szCs w:val="22"/>
                <w:lang w:eastAsia="ru-RU" w:bidi="ar-SA"/>
              </w:rPr>
              <w:t>ж/б</w:t>
            </w:r>
            <w:proofErr w:type="gramEnd"/>
            <w:r w:rsidRPr="00F2600F">
              <w:rPr>
                <w:rFonts w:eastAsia="Times New Roman" w:cs="Times New Roman"/>
                <w:sz w:val="22"/>
                <w:szCs w:val="22"/>
                <w:lang w:eastAsia="ru-RU" w:bidi="ar-SA"/>
              </w:rPr>
              <w:t xml:space="preserve"> изделий, стеновых и перегородочных материалов (кирпич, блоки, камни, плиты и панели), лесоматериалов круглых и пиломатериалов автомобилями бортовыми грузоподъемностью до 15 т, на расстояние до </w:t>
            </w:r>
            <w:smartTag w:uri="urn:schemas-microsoft-com:office:smarttags" w:element="metricconverter">
              <w:smartTagPr>
                <w:attr w:name="ProductID" w:val="5 км"/>
              </w:smartTagPr>
              <w:r w:rsidRPr="00F2600F">
                <w:rPr>
                  <w:rFonts w:eastAsia="Times New Roman" w:cs="Times New Roman"/>
                  <w:sz w:val="22"/>
                  <w:szCs w:val="22"/>
                  <w:lang w:eastAsia="ru-RU" w:bidi="ar-SA"/>
                </w:rPr>
                <w:t>5 км</w:t>
              </w:r>
            </w:smartTag>
            <w:r w:rsidRPr="00F2600F">
              <w:rPr>
                <w:rFonts w:eastAsia="Times New Roman" w:cs="Times New Roman"/>
                <w:sz w:val="22"/>
                <w:szCs w:val="22"/>
                <w:lang w:eastAsia="ru-RU" w:bidi="ar-SA"/>
              </w:rPr>
              <w:t xml:space="preserve"> I класс груза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24,84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16</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Разгрузочные работы при автомобильных перевозках: изделий из сборного железобетона, бетона, керамзитобетона массой до 3 т</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т груза</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24,84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102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17</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Подвеска самонесущих изолированных проводов (СИП-2А) напряжением от 0,4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до 1 </w:t>
            </w:r>
            <w:proofErr w:type="spellStart"/>
            <w:r w:rsidRPr="00F2600F">
              <w:rPr>
                <w:rFonts w:eastAsia="Times New Roman" w:cs="Times New Roman"/>
                <w:sz w:val="22"/>
                <w:szCs w:val="22"/>
                <w:lang w:eastAsia="ru-RU" w:bidi="ar-SA"/>
              </w:rPr>
              <w:t>кВ</w:t>
            </w:r>
            <w:proofErr w:type="spellEnd"/>
            <w:r w:rsidRPr="00F2600F">
              <w:rPr>
                <w:rFonts w:eastAsia="Times New Roman" w:cs="Times New Roman"/>
                <w:sz w:val="22"/>
                <w:szCs w:val="22"/>
                <w:lang w:eastAsia="ru-RU" w:bidi="ar-SA"/>
              </w:rPr>
              <w:t xml:space="preserve"> (со снятием напряжения) при количестве 29 опор: с использованием автогидроподъемника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0 м"/>
              </w:smartTagPr>
              <w:r w:rsidRPr="00F2600F">
                <w:rPr>
                  <w:rFonts w:eastAsia="Times New Roman" w:cs="Times New Roman"/>
                  <w:sz w:val="22"/>
                  <w:szCs w:val="22"/>
                  <w:lang w:eastAsia="ru-RU" w:bidi="ar-SA"/>
                </w:rPr>
                <w:t>1000 м</w:t>
              </w:r>
            </w:smartTag>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0,5</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Установка светильников: с лампами люминесцентными</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 светильник</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19</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Проводник заземляющий открыто по строительным основаниям: из круглой стали диаметром </w:t>
            </w:r>
            <w:smartTag w:uri="urn:schemas-microsoft-com:office:smarttags" w:element="metricconverter">
              <w:smartTagPr>
                <w:attr w:name="ProductID" w:val="8 мм"/>
              </w:smartTagPr>
              <w:r w:rsidRPr="00F2600F">
                <w:rPr>
                  <w:rFonts w:eastAsia="Times New Roman" w:cs="Times New Roman"/>
                  <w:sz w:val="22"/>
                  <w:szCs w:val="22"/>
                  <w:lang w:eastAsia="ru-RU" w:bidi="ar-SA"/>
                </w:rPr>
                <w:t>8 мм</w:t>
              </w:r>
            </w:smartTag>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smartTag w:uri="urn:schemas-microsoft-com:office:smarttags" w:element="metricconverter">
              <w:smartTagPr>
                <w:attr w:name="ProductID" w:val="100 м"/>
              </w:smartTagPr>
              <w:r w:rsidRPr="00F2600F">
                <w:rPr>
                  <w:rFonts w:eastAsia="Times New Roman" w:cs="Times New Roman"/>
                  <w:sz w:val="22"/>
                  <w:szCs w:val="22"/>
                  <w:lang w:eastAsia="ru-RU" w:bidi="ar-SA"/>
                </w:rPr>
                <w:t>100 м</w:t>
              </w:r>
            </w:smartTag>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0,56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450"/>
        </w:trPr>
        <w:tc>
          <w:tcPr>
            <w:tcW w:w="9762" w:type="dxa"/>
            <w:gridSpan w:val="5"/>
            <w:tcBorders>
              <w:top w:val="single" w:sz="4" w:space="0" w:color="auto"/>
              <w:left w:val="single" w:sz="4" w:space="0" w:color="auto"/>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bCs/>
                <w:sz w:val="22"/>
                <w:szCs w:val="22"/>
                <w:lang w:eastAsia="ru-RU" w:bidi="ar-SA"/>
              </w:rPr>
            </w:pPr>
            <w:r w:rsidRPr="00F2600F">
              <w:rPr>
                <w:rFonts w:eastAsia="Times New Roman" w:cs="Times New Roman"/>
                <w:bCs/>
                <w:sz w:val="22"/>
                <w:szCs w:val="22"/>
                <w:lang w:eastAsia="ru-RU" w:bidi="ar-SA"/>
              </w:rPr>
              <w:t xml:space="preserve">                           Раздел 3. Неучтенные материалы</w:t>
            </w:r>
          </w:p>
        </w:tc>
      </w:tr>
      <w:tr w:rsidR="00F2600F" w:rsidRPr="00F2600F" w:rsidTr="00F2600F">
        <w:trPr>
          <w:trHeight w:val="76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20</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Стойка опоры </w:t>
            </w:r>
            <w:proofErr w:type="gramStart"/>
            <w:r w:rsidRPr="00F2600F">
              <w:rPr>
                <w:rFonts w:eastAsia="Times New Roman" w:cs="Times New Roman"/>
                <w:sz w:val="22"/>
                <w:szCs w:val="22"/>
                <w:lang w:eastAsia="ru-RU" w:bidi="ar-SA"/>
              </w:rPr>
              <w:t>СВ</w:t>
            </w:r>
            <w:proofErr w:type="gramEnd"/>
            <w:r w:rsidRPr="00F2600F">
              <w:rPr>
                <w:rFonts w:eastAsia="Times New Roman" w:cs="Times New Roman"/>
                <w:sz w:val="22"/>
                <w:szCs w:val="22"/>
                <w:lang w:eastAsia="ru-RU" w:bidi="ar-SA"/>
              </w:rPr>
              <w:t xml:space="preserve"> 110-3,5 /бетон В30 (М400), объем </w:t>
            </w:r>
            <w:smartTag w:uri="urn:schemas-microsoft-com:office:smarttags" w:element="metricconverter">
              <w:smartTagPr>
                <w:attr w:name="ProductID" w:val="0,45 м3"/>
              </w:smartTagPr>
              <w:r w:rsidRPr="00F2600F">
                <w:rPr>
                  <w:rFonts w:eastAsia="Times New Roman" w:cs="Times New Roman"/>
                  <w:sz w:val="22"/>
                  <w:szCs w:val="22"/>
                  <w:lang w:eastAsia="ru-RU" w:bidi="ar-SA"/>
                </w:rPr>
                <w:t>0,45 м3</w:t>
              </w:r>
            </w:smartTag>
            <w:r w:rsidRPr="00F2600F">
              <w:rPr>
                <w:rFonts w:eastAsia="Times New Roman" w:cs="Times New Roman"/>
                <w:sz w:val="22"/>
                <w:szCs w:val="22"/>
                <w:lang w:eastAsia="ru-RU" w:bidi="ar-SA"/>
              </w:rPr>
              <w:t>, расход ар-</w:t>
            </w:r>
            <w:proofErr w:type="spellStart"/>
            <w:r w:rsidRPr="00F2600F">
              <w:rPr>
                <w:rFonts w:eastAsia="Times New Roman" w:cs="Times New Roman"/>
                <w:sz w:val="22"/>
                <w:szCs w:val="22"/>
                <w:lang w:eastAsia="ru-RU" w:bidi="ar-SA"/>
              </w:rPr>
              <w:t>ры</w:t>
            </w:r>
            <w:proofErr w:type="spellEnd"/>
            <w:r w:rsidRPr="00F2600F">
              <w:rPr>
                <w:rFonts w:eastAsia="Times New Roman" w:cs="Times New Roman"/>
                <w:sz w:val="22"/>
                <w:szCs w:val="22"/>
                <w:lang w:eastAsia="ru-RU" w:bidi="ar-SA"/>
              </w:rPr>
              <w:t xml:space="preserve"> 60,8 кг/ (серия 3.407.1-143; 3.407.1-136)</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шт.</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23</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21</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Х-89 стяжка</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9</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22</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Провод СИП 2А 3х35+1х54,6+2х16</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500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23</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CS 10-3 анкерный кронштейн</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32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24</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РА 1500 анкерный зажим</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32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25</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ES 54-14 комплекс промеж</w:t>
            </w:r>
            <w:proofErr w:type="gramStart"/>
            <w:r w:rsidRPr="00F2600F">
              <w:rPr>
                <w:rFonts w:eastAsia="Times New Roman" w:cs="Times New Roman"/>
                <w:sz w:val="22"/>
                <w:szCs w:val="22"/>
                <w:lang w:eastAsia="ru-RU" w:bidi="ar-SA"/>
              </w:rPr>
              <w:t>.</w:t>
            </w:r>
            <w:proofErr w:type="gramEnd"/>
            <w:r w:rsidRPr="00F2600F">
              <w:rPr>
                <w:rFonts w:eastAsia="Times New Roman" w:cs="Times New Roman"/>
                <w:sz w:val="22"/>
                <w:szCs w:val="22"/>
                <w:lang w:eastAsia="ru-RU" w:bidi="ar-SA"/>
              </w:rPr>
              <w:t xml:space="preserve"> </w:t>
            </w:r>
            <w:proofErr w:type="gramStart"/>
            <w:r w:rsidRPr="00F2600F">
              <w:rPr>
                <w:rFonts w:eastAsia="Times New Roman" w:cs="Times New Roman"/>
                <w:sz w:val="22"/>
                <w:szCs w:val="22"/>
                <w:lang w:eastAsia="ru-RU" w:bidi="ar-SA"/>
              </w:rPr>
              <w:t>п</w:t>
            </w:r>
            <w:proofErr w:type="gramEnd"/>
            <w:r w:rsidRPr="00F2600F">
              <w:rPr>
                <w:rFonts w:eastAsia="Times New Roman" w:cs="Times New Roman"/>
                <w:sz w:val="22"/>
                <w:szCs w:val="22"/>
                <w:lang w:eastAsia="ru-RU" w:bidi="ar-SA"/>
              </w:rPr>
              <w:t>одвески</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16</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26</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Светильник ЖКУ 11-100</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27</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Лампа </w:t>
            </w:r>
            <w:proofErr w:type="spellStart"/>
            <w:r w:rsidRPr="00F2600F">
              <w:rPr>
                <w:rFonts w:eastAsia="Times New Roman" w:cs="Times New Roman"/>
                <w:sz w:val="22"/>
                <w:szCs w:val="22"/>
                <w:lang w:eastAsia="ru-RU" w:bidi="ar-SA"/>
              </w:rPr>
              <w:t>ДНаТ</w:t>
            </w:r>
            <w:proofErr w:type="spellEnd"/>
            <w:r w:rsidRPr="00F2600F">
              <w:rPr>
                <w:rFonts w:eastAsia="Times New Roman" w:cs="Times New Roman"/>
                <w:sz w:val="22"/>
                <w:szCs w:val="22"/>
                <w:lang w:eastAsia="ru-RU" w:bidi="ar-SA"/>
              </w:rPr>
              <w:t xml:space="preserve"> W100</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28</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Кронштейн УК-1</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29</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ПВС 3*2,5 провод</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54</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30</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TTD 051 FJ зажим прокалывающий</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31</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TTD 151 FJ прокалывающий</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50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32</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TTD 201 FJ прокалывающий</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40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33</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Зажим планшетный ПС-1-1</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18</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34</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IF 207 лента крепления</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м</w:t>
            </w:r>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35</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NC 20 скрепа для ленты</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36</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CCI 9-265 стяжной хомут</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160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37</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GPE 3 колпачок изолирующий</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lastRenderedPageBreak/>
              <w:t>38</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GPE 4 колпачок изолирующий</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60</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510"/>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39</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xml:space="preserve">Сталь круглая углеродистая обыкновенного качества марки ВСт3пс5-1 диаметром </w:t>
            </w:r>
            <w:smartTag w:uri="urn:schemas-microsoft-com:office:smarttags" w:element="metricconverter">
              <w:smartTagPr>
                <w:attr w:name="ProductID" w:val="8 мм"/>
              </w:smartTagPr>
              <w:r w:rsidRPr="00F2600F">
                <w:rPr>
                  <w:rFonts w:eastAsia="Times New Roman" w:cs="Times New Roman"/>
                  <w:sz w:val="22"/>
                  <w:szCs w:val="22"/>
                  <w:lang w:eastAsia="ru-RU" w:bidi="ar-SA"/>
                </w:rPr>
                <w:t>8 мм</w:t>
              </w:r>
            </w:smartTag>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т</w:t>
            </w:r>
          </w:p>
        </w:tc>
        <w:tc>
          <w:tcPr>
            <w:tcW w:w="948"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0,022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40</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Заземляющий проводник ЗП-1 (</w:t>
            </w:r>
            <w:smartTag w:uri="urn:schemas-microsoft-com:office:smarttags" w:element="metricconverter">
              <w:smartTagPr>
                <w:attr w:name="ProductID" w:val="3 м"/>
              </w:smartTagPr>
              <w:r w:rsidRPr="00F2600F">
                <w:rPr>
                  <w:rFonts w:eastAsia="Times New Roman" w:cs="Times New Roman"/>
                  <w:sz w:val="22"/>
                  <w:szCs w:val="22"/>
                  <w:lang w:eastAsia="ru-RU" w:bidi="ar-SA"/>
                </w:rPr>
                <w:t>3 м</w:t>
              </w:r>
            </w:smartTag>
            <w:r w:rsidRPr="00F2600F">
              <w:rPr>
                <w:rFonts w:eastAsia="Times New Roman" w:cs="Times New Roman"/>
                <w:sz w:val="22"/>
                <w:szCs w:val="22"/>
                <w:lang w:eastAsia="ru-RU" w:bidi="ar-SA"/>
              </w:rPr>
              <w:t>)</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proofErr w:type="gramStart"/>
            <w:r w:rsidRPr="00F2600F">
              <w:rPr>
                <w:rFonts w:eastAsia="Times New Roman" w:cs="Times New Roman"/>
                <w:sz w:val="22"/>
                <w:szCs w:val="22"/>
                <w:lang w:eastAsia="ru-RU" w:bidi="ar-SA"/>
              </w:rPr>
              <w:t>шт</w:t>
            </w:r>
            <w:proofErr w:type="spellEnd"/>
            <w:proofErr w:type="gram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7</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r w:rsidR="00F2600F" w:rsidRPr="00F2600F" w:rsidTr="00F2600F">
        <w:trPr>
          <w:trHeight w:val="255"/>
        </w:trPr>
        <w:tc>
          <w:tcPr>
            <w:tcW w:w="635" w:type="dxa"/>
            <w:tcBorders>
              <w:top w:val="nil"/>
              <w:left w:val="single" w:sz="4" w:space="0" w:color="auto"/>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r w:rsidRPr="00F2600F">
              <w:rPr>
                <w:rFonts w:eastAsia="Times New Roman" w:cs="Times New Roman"/>
                <w:sz w:val="22"/>
                <w:szCs w:val="22"/>
                <w:lang w:eastAsia="ru-RU" w:bidi="ar-SA"/>
              </w:rPr>
              <w:t>41</w:t>
            </w:r>
          </w:p>
        </w:tc>
        <w:tc>
          <w:tcPr>
            <w:tcW w:w="5182"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SCT-20 (10м) лента восстанавливающая</w:t>
            </w:r>
          </w:p>
        </w:tc>
        <w:tc>
          <w:tcPr>
            <w:tcW w:w="1616" w:type="dxa"/>
            <w:tcBorders>
              <w:top w:val="nil"/>
              <w:left w:val="nil"/>
              <w:bottom w:val="single" w:sz="4" w:space="0" w:color="auto"/>
              <w:right w:val="single" w:sz="4" w:space="0" w:color="auto"/>
            </w:tcBorders>
            <w:shd w:val="clear" w:color="auto" w:fill="auto"/>
          </w:tcPr>
          <w:p w:rsidR="00F2600F" w:rsidRPr="00F2600F" w:rsidRDefault="00F2600F" w:rsidP="00F2600F">
            <w:pPr>
              <w:widowControl/>
              <w:suppressAutoHyphens w:val="0"/>
              <w:spacing w:after="0" w:line="240" w:lineRule="auto"/>
              <w:jc w:val="center"/>
              <w:rPr>
                <w:rFonts w:eastAsia="Times New Roman" w:cs="Times New Roman"/>
                <w:sz w:val="22"/>
                <w:szCs w:val="22"/>
                <w:lang w:eastAsia="ru-RU" w:bidi="ar-SA"/>
              </w:rPr>
            </w:pPr>
            <w:proofErr w:type="spellStart"/>
            <w:r w:rsidRPr="00F2600F">
              <w:rPr>
                <w:rFonts w:eastAsia="Times New Roman" w:cs="Times New Roman"/>
                <w:sz w:val="22"/>
                <w:szCs w:val="22"/>
                <w:lang w:eastAsia="ru-RU" w:bidi="ar-SA"/>
              </w:rPr>
              <w:t>рул</w:t>
            </w:r>
            <w:proofErr w:type="spellEnd"/>
          </w:p>
        </w:tc>
        <w:tc>
          <w:tcPr>
            <w:tcW w:w="948"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jc w:val="right"/>
              <w:rPr>
                <w:rFonts w:eastAsia="Times New Roman" w:cs="Times New Roman"/>
                <w:sz w:val="22"/>
                <w:szCs w:val="22"/>
                <w:lang w:eastAsia="ru-RU" w:bidi="ar-SA"/>
              </w:rPr>
            </w:pPr>
            <w:r w:rsidRPr="00F2600F">
              <w:rPr>
                <w:rFonts w:eastAsia="Times New Roman" w:cs="Times New Roman"/>
                <w:sz w:val="22"/>
                <w:szCs w:val="22"/>
                <w:lang w:eastAsia="ru-RU" w:bidi="ar-SA"/>
              </w:rPr>
              <w:t>2</w:t>
            </w:r>
          </w:p>
        </w:tc>
        <w:tc>
          <w:tcPr>
            <w:tcW w:w="1381" w:type="dxa"/>
            <w:tcBorders>
              <w:top w:val="nil"/>
              <w:left w:val="nil"/>
              <w:bottom w:val="single" w:sz="4" w:space="0" w:color="auto"/>
              <w:right w:val="single" w:sz="4" w:space="0" w:color="auto"/>
            </w:tcBorders>
            <w:shd w:val="clear" w:color="auto" w:fill="auto"/>
            <w:noWrap/>
          </w:tcPr>
          <w:p w:rsidR="00F2600F" w:rsidRPr="00F2600F" w:rsidRDefault="00F2600F" w:rsidP="00F2600F">
            <w:pPr>
              <w:widowControl/>
              <w:suppressAutoHyphens w:val="0"/>
              <w:spacing w:after="0" w:line="240" w:lineRule="auto"/>
              <w:rPr>
                <w:rFonts w:eastAsia="Times New Roman" w:cs="Times New Roman"/>
                <w:sz w:val="22"/>
                <w:szCs w:val="22"/>
                <w:lang w:eastAsia="ru-RU" w:bidi="ar-SA"/>
              </w:rPr>
            </w:pPr>
            <w:r w:rsidRPr="00F2600F">
              <w:rPr>
                <w:rFonts w:eastAsia="Times New Roman" w:cs="Times New Roman"/>
                <w:sz w:val="22"/>
                <w:szCs w:val="22"/>
                <w:lang w:eastAsia="ru-RU" w:bidi="ar-SA"/>
              </w:rPr>
              <w:t> </w:t>
            </w:r>
          </w:p>
        </w:tc>
      </w:tr>
    </w:tbl>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r w:rsidRPr="00F2600F">
        <w:rPr>
          <w:rFonts w:eastAsia="Times New Roman" w:cs="Times New Roman"/>
          <w:lang w:eastAsia="ru-RU" w:bidi="ar-SA"/>
        </w:rPr>
        <w:t>Срок завершения работ: с момента заключения муниципального контракта и до 20.12.2014.</w:t>
      </w: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F2600F" w:rsidRPr="00F2600F" w:rsidRDefault="00F2600F" w:rsidP="00F2600F">
      <w:pPr>
        <w:suppressAutoHyphens w:val="0"/>
        <w:autoSpaceDE w:val="0"/>
        <w:autoSpaceDN w:val="0"/>
        <w:adjustRightInd w:val="0"/>
        <w:spacing w:after="0" w:line="240" w:lineRule="auto"/>
        <w:rPr>
          <w:rFonts w:eastAsia="Times New Roman" w:cs="Times New Roman"/>
          <w:lang w:eastAsia="ru-RU" w:bidi="ar-SA"/>
        </w:rPr>
      </w:pPr>
    </w:p>
    <w:p w:rsidR="00DD285D" w:rsidRPr="009A4BCF" w:rsidRDefault="00DD285D" w:rsidP="001E1937">
      <w:pPr>
        <w:pStyle w:val="af0"/>
        <w:numPr>
          <w:ilvl w:val="0"/>
          <w:numId w:val="30"/>
        </w:numPr>
        <w:tabs>
          <w:tab w:val="left" w:pos="567"/>
        </w:tabs>
        <w:autoSpaceDE w:val="0"/>
        <w:spacing w:after="0" w:line="240" w:lineRule="atLeast"/>
        <w:jc w:val="center"/>
        <w:rPr>
          <w:b/>
          <w:iCs/>
          <w:lang w:eastAsia="ar-SA"/>
        </w:rPr>
      </w:pPr>
      <w:r w:rsidRPr="009A4BCF">
        <w:rPr>
          <w:b/>
          <w:iCs/>
          <w:lang w:eastAsia="ar-SA"/>
        </w:rPr>
        <w:t>Требования к материалам, используемым при выполнении работ.</w:t>
      </w:r>
    </w:p>
    <w:p w:rsidR="00DD285D" w:rsidRPr="009A4BCF" w:rsidRDefault="00DD285D" w:rsidP="00DD285D">
      <w:pPr>
        <w:spacing w:after="120"/>
        <w:ind w:right="57" w:firstLine="426"/>
        <w:jc w:val="both"/>
      </w:pPr>
      <w:r w:rsidRPr="009A4BCF">
        <w:t xml:space="preserve">При указании в </w:t>
      </w:r>
      <w:r w:rsidR="003B6F58" w:rsidRPr="009A4BCF">
        <w:t xml:space="preserve">документации (в том числе в </w:t>
      </w:r>
      <w:r w:rsidR="00CF6D38">
        <w:t>локальных сметных расчетах</w:t>
      </w:r>
      <w:r w:rsidR="003B6F58" w:rsidRPr="009A4BCF">
        <w:t xml:space="preserve">, </w:t>
      </w:r>
      <w:r w:rsidRPr="009A4BCF">
        <w:t>технических характеристиках товаров, планируемых для использования при выполнении работ</w:t>
      </w:r>
      <w:r w:rsidR="00CF6D38">
        <w:t>)</w:t>
      </w:r>
      <w:r w:rsidRPr="009A4BCF">
        <w:t xml:space="preserve"> на товарный знак, необходимо считать такое указание сопровожденным словами «или эквивалент».</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7371"/>
      </w:tblGrid>
      <w:tr w:rsidR="001E1937" w:rsidRPr="004340B3" w:rsidTr="001B5AE5">
        <w:tc>
          <w:tcPr>
            <w:tcW w:w="567" w:type="dxa"/>
            <w:shd w:val="clear" w:color="auto" w:fill="auto"/>
          </w:tcPr>
          <w:p w:rsidR="001E1937" w:rsidRPr="004340B3" w:rsidRDefault="001E1937" w:rsidP="00724D6A">
            <w:pPr>
              <w:spacing w:after="0" w:line="240" w:lineRule="auto"/>
              <w:jc w:val="center"/>
              <w:rPr>
                <w:rFonts w:cs="Times New Roman"/>
                <w:b/>
                <w:sz w:val="22"/>
                <w:szCs w:val="22"/>
              </w:rPr>
            </w:pPr>
          </w:p>
          <w:p w:rsidR="001E1937" w:rsidRPr="004340B3" w:rsidRDefault="001E1937" w:rsidP="00724D6A">
            <w:pPr>
              <w:spacing w:after="0" w:line="240" w:lineRule="auto"/>
              <w:jc w:val="center"/>
              <w:rPr>
                <w:rFonts w:cs="Times New Roman"/>
                <w:b/>
                <w:sz w:val="22"/>
                <w:szCs w:val="22"/>
              </w:rPr>
            </w:pPr>
            <w:r w:rsidRPr="004340B3">
              <w:rPr>
                <w:rFonts w:cs="Times New Roman"/>
                <w:b/>
                <w:sz w:val="22"/>
                <w:szCs w:val="22"/>
              </w:rPr>
              <w:t xml:space="preserve">№ </w:t>
            </w:r>
            <w:proofErr w:type="gramStart"/>
            <w:r w:rsidRPr="004340B3">
              <w:rPr>
                <w:rFonts w:cs="Times New Roman"/>
                <w:b/>
                <w:sz w:val="22"/>
                <w:szCs w:val="22"/>
              </w:rPr>
              <w:t>п</w:t>
            </w:r>
            <w:proofErr w:type="gramEnd"/>
            <w:r w:rsidRPr="004340B3">
              <w:rPr>
                <w:rFonts w:cs="Times New Roman"/>
                <w:b/>
                <w:sz w:val="22"/>
                <w:szCs w:val="22"/>
              </w:rPr>
              <w:t>/п</w:t>
            </w:r>
          </w:p>
          <w:p w:rsidR="001E1937" w:rsidRPr="004340B3" w:rsidRDefault="001E1937" w:rsidP="00724D6A">
            <w:pPr>
              <w:spacing w:after="0" w:line="240" w:lineRule="auto"/>
              <w:jc w:val="center"/>
              <w:rPr>
                <w:rFonts w:cs="Times New Roman"/>
                <w:b/>
                <w:sz w:val="22"/>
                <w:szCs w:val="22"/>
              </w:rPr>
            </w:pPr>
          </w:p>
        </w:tc>
        <w:tc>
          <w:tcPr>
            <w:tcW w:w="1985" w:type="dxa"/>
            <w:shd w:val="clear" w:color="auto" w:fill="auto"/>
          </w:tcPr>
          <w:p w:rsidR="001E1937" w:rsidRPr="004340B3" w:rsidRDefault="001E1937" w:rsidP="00724D6A">
            <w:pPr>
              <w:spacing w:after="0" w:line="240" w:lineRule="auto"/>
              <w:jc w:val="center"/>
              <w:rPr>
                <w:rFonts w:cs="Times New Roman"/>
                <w:b/>
                <w:sz w:val="22"/>
                <w:szCs w:val="22"/>
              </w:rPr>
            </w:pPr>
          </w:p>
          <w:p w:rsidR="001E1937" w:rsidRPr="004340B3" w:rsidRDefault="001E1937" w:rsidP="00724D6A">
            <w:pPr>
              <w:spacing w:after="0" w:line="240" w:lineRule="auto"/>
              <w:jc w:val="center"/>
              <w:rPr>
                <w:rFonts w:cs="Times New Roman"/>
                <w:b/>
                <w:sz w:val="22"/>
                <w:szCs w:val="22"/>
              </w:rPr>
            </w:pPr>
            <w:r w:rsidRPr="004340B3">
              <w:rPr>
                <w:rFonts w:cs="Times New Roman"/>
                <w:b/>
                <w:sz w:val="22"/>
                <w:szCs w:val="22"/>
              </w:rPr>
              <w:t>Наименование материалов (товаров)</w:t>
            </w:r>
          </w:p>
          <w:p w:rsidR="001E1937" w:rsidRPr="004340B3" w:rsidRDefault="001E1937" w:rsidP="00724D6A">
            <w:pPr>
              <w:spacing w:after="0" w:line="240" w:lineRule="auto"/>
              <w:jc w:val="center"/>
              <w:rPr>
                <w:rFonts w:cs="Times New Roman"/>
                <w:b/>
                <w:sz w:val="22"/>
                <w:szCs w:val="22"/>
              </w:rPr>
            </w:pPr>
          </w:p>
        </w:tc>
        <w:tc>
          <w:tcPr>
            <w:tcW w:w="7371" w:type="dxa"/>
            <w:shd w:val="clear" w:color="auto" w:fill="auto"/>
          </w:tcPr>
          <w:p w:rsidR="001E1937" w:rsidRPr="004340B3" w:rsidRDefault="001E1937" w:rsidP="00724D6A">
            <w:pPr>
              <w:spacing w:after="0" w:line="240" w:lineRule="auto"/>
              <w:jc w:val="center"/>
              <w:rPr>
                <w:rFonts w:cs="Times New Roman"/>
                <w:b/>
                <w:sz w:val="22"/>
                <w:szCs w:val="22"/>
              </w:rPr>
            </w:pPr>
          </w:p>
          <w:p w:rsidR="001E1937" w:rsidRPr="004340B3" w:rsidRDefault="001E1937" w:rsidP="00724D6A">
            <w:pPr>
              <w:spacing w:after="0" w:line="240" w:lineRule="auto"/>
              <w:jc w:val="center"/>
              <w:rPr>
                <w:rFonts w:cs="Times New Roman"/>
                <w:b/>
                <w:sz w:val="22"/>
                <w:szCs w:val="22"/>
              </w:rPr>
            </w:pPr>
            <w:r w:rsidRPr="004340B3">
              <w:rPr>
                <w:rFonts w:cs="Times New Roman"/>
                <w:b/>
                <w:sz w:val="22"/>
                <w:szCs w:val="22"/>
              </w:rPr>
              <w:t>Технические характеристики (показатели) товара</w:t>
            </w:r>
          </w:p>
        </w:tc>
      </w:tr>
      <w:tr w:rsidR="004340B3" w:rsidRPr="004340B3" w:rsidTr="000760F4">
        <w:trPr>
          <w:trHeight w:val="1159"/>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1</w:t>
            </w:r>
          </w:p>
        </w:tc>
        <w:tc>
          <w:tcPr>
            <w:tcW w:w="1985" w:type="dxa"/>
            <w:shd w:val="clear" w:color="auto" w:fill="auto"/>
          </w:tcPr>
          <w:p w:rsidR="004340B3" w:rsidRPr="004340B3" w:rsidRDefault="004340B3" w:rsidP="0076537B">
            <w:pPr>
              <w:rPr>
                <w:rFonts w:cs="Times New Roman"/>
                <w:color w:val="000000"/>
                <w:sz w:val="22"/>
                <w:szCs w:val="22"/>
                <w:lang w:val="en-US"/>
              </w:rPr>
            </w:pPr>
            <w:r w:rsidRPr="004340B3">
              <w:rPr>
                <w:rFonts w:cs="Times New Roman"/>
                <w:color w:val="000000"/>
                <w:sz w:val="22"/>
                <w:szCs w:val="22"/>
              </w:rPr>
              <w:t xml:space="preserve">Анкерный зажим </w:t>
            </w:r>
            <w:r w:rsidRPr="004340B3">
              <w:rPr>
                <w:rFonts w:cs="Times New Roman"/>
                <w:color w:val="000000"/>
                <w:sz w:val="22"/>
                <w:szCs w:val="22"/>
                <w:lang w:val="en-US"/>
              </w:rPr>
              <w:t>PA 1500</w:t>
            </w:r>
          </w:p>
        </w:tc>
        <w:tc>
          <w:tcPr>
            <w:tcW w:w="7371" w:type="dxa"/>
            <w:shd w:val="clear" w:color="auto" w:fill="auto"/>
          </w:tcPr>
          <w:p w:rsidR="004340B3" w:rsidRPr="004340B3" w:rsidRDefault="004340B3" w:rsidP="00690BC9">
            <w:pPr>
              <w:spacing w:after="0"/>
              <w:jc w:val="both"/>
              <w:rPr>
                <w:rFonts w:cs="Times New Roman"/>
                <w:iCs/>
                <w:sz w:val="22"/>
                <w:szCs w:val="22"/>
              </w:rPr>
            </w:pPr>
            <w:r w:rsidRPr="004340B3">
              <w:rPr>
                <w:rFonts w:cs="Times New Roman"/>
                <w:bCs/>
                <w:sz w:val="22"/>
                <w:szCs w:val="22"/>
              </w:rPr>
              <w:t>Предназначен</w:t>
            </w:r>
            <w:r w:rsidRPr="004340B3">
              <w:rPr>
                <w:rFonts w:cs="Times New Roman"/>
                <w:b/>
                <w:sz w:val="22"/>
                <w:szCs w:val="22"/>
              </w:rPr>
              <w:t xml:space="preserve"> </w:t>
            </w:r>
            <w:r w:rsidRPr="004340B3">
              <w:rPr>
                <w:rFonts w:cs="Times New Roman"/>
                <w:sz w:val="22"/>
                <w:szCs w:val="22"/>
              </w:rPr>
              <w:t>для жесткого крепления СИП на магистрали и ответвлениях от магистрали, а также на ответвлениях к вводам</w:t>
            </w:r>
            <w:r w:rsidR="000760F4">
              <w:rPr>
                <w:rFonts w:cs="Times New Roman"/>
                <w:sz w:val="22"/>
                <w:szCs w:val="22"/>
              </w:rPr>
              <w:t xml:space="preserve"> в здания и сооружения. Зажимы </w:t>
            </w:r>
            <w:r w:rsidRPr="004340B3">
              <w:rPr>
                <w:rFonts w:cs="Times New Roman"/>
                <w:sz w:val="22"/>
                <w:szCs w:val="22"/>
              </w:rPr>
              <w:t>обеспечивают необходимое натяжение провода в анкерном пролете линии.</w:t>
            </w:r>
          </w:p>
        </w:tc>
      </w:tr>
      <w:tr w:rsidR="004340B3" w:rsidRPr="004340B3" w:rsidTr="004340B3">
        <w:trPr>
          <w:trHeight w:val="966"/>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2</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Зажим </w:t>
            </w:r>
            <w:proofErr w:type="spellStart"/>
            <w:r w:rsidRPr="004340B3">
              <w:rPr>
                <w:rFonts w:cs="Times New Roman"/>
                <w:color w:val="000000"/>
                <w:sz w:val="22"/>
                <w:szCs w:val="22"/>
              </w:rPr>
              <w:t>плашечный</w:t>
            </w:r>
            <w:proofErr w:type="spellEnd"/>
            <w:r w:rsidRPr="004340B3">
              <w:rPr>
                <w:rFonts w:cs="Times New Roman"/>
                <w:color w:val="000000"/>
                <w:sz w:val="22"/>
                <w:szCs w:val="22"/>
              </w:rPr>
              <w:t xml:space="preserve"> ПС-1-1 </w:t>
            </w:r>
          </w:p>
        </w:tc>
        <w:tc>
          <w:tcPr>
            <w:tcW w:w="7371" w:type="dxa"/>
            <w:shd w:val="clear" w:color="auto" w:fill="auto"/>
          </w:tcPr>
          <w:p w:rsidR="004340B3" w:rsidRPr="004340B3" w:rsidRDefault="004340B3" w:rsidP="00690BC9">
            <w:pPr>
              <w:spacing w:after="0" w:line="240" w:lineRule="auto"/>
              <w:jc w:val="both"/>
              <w:rPr>
                <w:rFonts w:cs="Times New Roman"/>
                <w:sz w:val="22"/>
                <w:szCs w:val="22"/>
              </w:rPr>
            </w:pPr>
            <w:r w:rsidRPr="004340B3">
              <w:rPr>
                <w:rFonts w:cs="Times New Roman"/>
                <w:sz w:val="22"/>
                <w:szCs w:val="22"/>
              </w:rPr>
              <w:t xml:space="preserve">Зажимы соединительные </w:t>
            </w:r>
            <w:proofErr w:type="spellStart"/>
            <w:r w:rsidRPr="004340B3">
              <w:rPr>
                <w:rFonts w:cs="Times New Roman"/>
                <w:sz w:val="22"/>
                <w:szCs w:val="22"/>
              </w:rPr>
              <w:t>плашечные</w:t>
            </w:r>
            <w:proofErr w:type="spellEnd"/>
            <w:r w:rsidRPr="004340B3">
              <w:rPr>
                <w:rFonts w:cs="Times New Roman"/>
                <w:sz w:val="22"/>
                <w:szCs w:val="22"/>
              </w:rPr>
              <w:t xml:space="preserve"> типа ПС применяются для соединения стальных проводов и канатов при заземлении </w:t>
            </w:r>
            <w:proofErr w:type="spellStart"/>
            <w:r w:rsidRPr="004340B3">
              <w:rPr>
                <w:rFonts w:cs="Times New Roman"/>
                <w:sz w:val="22"/>
                <w:szCs w:val="22"/>
              </w:rPr>
              <w:t>молниезащитных</w:t>
            </w:r>
            <w:proofErr w:type="spellEnd"/>
            <w:r w:rsidRPr="004340B3">
              <w:rPr>
                <w:rFonts w:cs="Times New Roman"/>
                <w:sz w:val="22"/>
                <w:szCs w:val="22"/>
              </w:rPr>
              <w:t xml:space="preserve"> торсов на линиях электропередачи 35-110 </w:t>
            </w:r>
            <w:proofErr w:type="spellStart"/>
            <w:r w:rsidRPr="004340B3">
              <w:rPr>
                <w:rFonts w:cs="Times New Roman"/>
                <w:sz w:val="22"/>
                <w:szCs w:val="22"/>
              </w:rPr>
              <w:t>кВ.</w:t>
            </w:r>
            <w:proofErr w:type="spellEnd"/>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3</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Зажим прокалывающий ТТД 051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4340B3">
              <w:rPr>
                <w:rFonts w:cs="Times New Roman"/>
                <w:sz w:val="22"/>
                <w:szCs w:val="22"/>
              </w:rPr>
              <w:softHyphen/>
              <w:t>ральной линии и зачисткой на ответвлении.</w:t>
            </w:r>
          </w:p>
        </w:tc>
      </w:tr>
      <w:tr w:rsidR="004340B3" w:rsidRPr="004340B3" w:rsidTr="00B20DC9">
        <w:trPr>
          <w:trHeight w:val="894"/>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4</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Зажим прокалывающий ТТД 151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4340B3">
              <w:rPr>
                <w:rFonts w:cs="Times New Roman"/>
                <w:sz w:val="22"/>
                <w:szCs w:val="22"/>
              </w:rPr>
              <w:softHyphen/>
              <w:t>ральной линии и зачисткой на ответвлении.</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5</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Зажим прокалывающий ТТД 201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Применяется для обеспечения надежного электрического контакта методом прокалывания изоляции жил на магист</w:t>
            </w:r>
            <w:r w:rsidRPr="004340B3">
              <w:rPr>
                <w:rFonts w:cs="Times New Roman"/>
                <w:sz w:val="22"/>
                <w:szCs w:val="22"/>
              </w:rPr>
              <w:softHyphen/>
              <w:t>ральной линии и зачисткой на ответвлении.</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6</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Заземляющий проводник ЗП</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4340B3" w:rsidRPr="004340B3" w:rsidTr="004340B3">
        <w:trPr>
          <w:trHeight w:val="985"/>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7</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Колпачок </w:t>
            </w:r>
            <w:r w:rsidRPr="004340B3">
              <w:rPr>
                <w:rFonts w:cs="Times New Roman"/>
                <w:color w:val="000000"/>
                <w:sz w:val="22"/>
                <w:szCs w:val="22"/>
                <w:lang w:val="en-US"/>
              </w:rPr>
              <w:t xml:space="preserve">GPE </w:t>
            </w:r>
            <w:r w:rsidRPr="004340B3">
              <w:rPr>
                <w:rFonts w:cs="Times New Roman"/>
                <w:color w:val="000000"/>
                <w:sz w:val="22"/>
                <w:szCs w:val="22"/>
              </w:rPr>
              <w:t xml:space="preserve">3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8</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Колпачок </w:t>
            </w:r>
            <w:r w:rsidRPr="004340B3">
              <w:rPr>
                <w:rFonts w:cs="Times New Roman"/>
                <w:color w:val="000000"/>
                <w:sz w:val="22"/>
                <w:szCs w:val="22"/>
                <w:lang w:val="en-US"/>
              </w:rPr>
              <w:t xml:space="preserve">GPE </w:t>
            </w:r>
            <w:r w:rsidRPr="004340B3">
              <w:rPr>
                <w:rFonts w:cs="Times New Roman"/>
                <w:color w:val="000000"/>
                <w:sz w:val="22"/>
                <w:szCs w:val="22"/>
              </w:rPr>
              <w:t>4</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Колпачки  заполнены защитной смазкой и надеваются на концы проводников для предотвращения проникновения влаги в жилу проводника.</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lang w:val="en-US"/>
              </w:rPr>
            </w:pPr>
            <w:r w:rsidRPr="004340B3">
              <w:rPr>
                <w:rFonts w:cs="Times New Roman"/>
                <w:b/>
                <w:sz w:val="22"/>
                <w:szCs w:val="22"/>
                <w:lang w:val="en-US"/>
              </w:rPr>
              <w:t>9</w:t>
            </w:r>
          </w:p>
        </w:tc>
        <w:tc>
          <w:tcPr>
            <w:tcW w:w="1985" w:type="dxa"/>
            <w:shd w:val="clear" w:color="auto" w:fill="auto"/>
          </w:tcPr>
          <w:p w:rsidR="004340B3" w:rsidRPr="004340B3" w:rsidRDefault="004340B3" w:rsidP="0076537B">
            <w:pPr>
              <w:pStyle w:val="aff7"/>
              <w:spacing w:before="0" w:beforeAutospacing="0" w:after="0" w:afterAutospacing="0"/>
              <w:rPr>
                <w:color w:val="000000"/>
                <w:sz w:val="22"/>
                <w:szCs w:val="22"/>
              </w:rPr>
            </w:pPr>
            <w:r w:rsidRPr="004340B3">
              <w:rPr>
                <w:color w:val="000000"/>
                <w:sz w:val="22"/>
                <w:szCs w:val="22"/>
              </w:rPr>
              <w:t xml:space="preserve">Комплект </w:t>
            </w:r>
            <w:proofErr w:type="spellStart"/>
            <w:r w:rsidRPr="004340B3">
              <w:rPr>
                <w:color w:val="000000"/>
                <w:sz w:val="22"/>
                <w:szCs w:val="22"/>
              </w:rPr>
              <w:t>пром</w:t>
            </w:r>
            <w:proofErr w:type="spellEnd"/>
            <w:r w:rsidRPr="004340B3">
              <w:rPr>
                <w:color w:val="000000"/>
                <w:sz w:val="22"/>
                <w:szCs w:val="22"/>
              </w:rPr>
              <w:t xml:space="preserve"> подвески 54-14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 xml:space="preserve">Используется для подвески СИП-2 на промежуточных опорах и обеспечивает габаритные размеры </w:t>
            </w:r>
            <w:proofErr w:type="gramStart"/>
            <w:r w:rsidRPr="004340B3">
              <w:rPr>
                <w:rFonts w:cs="Times New Roman"/>
                <w:sz w:val="22"/>
                <w:szCs w:val="22"/>
              </w:rPr>
              <w:t>ВЛ</w:t>
            </w:r>
            <w:proofErr w:type="gramEnd"/>
            <w:r w:rsidRPr="004340B3">
              <w:rPr>
                <w:rFonts w:cs="Times New Roman"/>
                <w:sz w:val="22"/>
                <w:szCs w:val="22"/>
              </w:rPr>
              <w:t xml:space="preserve"> в пролетах.</w:t>
            </w:r>
          </w:p>
        </w:tc>
      </w:tr>
      <w:tr w:rsidR="004340B3" w:rsidRPr="004340B3" w:rsidTr="004340B3">
        <w:trPr>
          <w:trHeight w:val="841"/>
        </w:trPr>
        <w:tc>
          <w:tcPr>
            <w:tcW w:w="567" w:type="dxa"/>
            <w:shd w:val="clear" w:color="auto" w:fill="auto"/>
          </w:tcPr>
          <w:p w:rsidR="004340B3" w:rsidRPr="004340B3" w:rsidRDefault="004340B3" w:rsidP="009A4BCF">
            <w:pPr>
              <w:spacing w:after="0" w:line="240" w:lineRule="auto"/>
              <w:jc w:val="center"/>
              <w:rPr>
                <w:rFonts w:cs="Times New Roman"/>
                <w:b/>
                <w:sz w:val="22"/>
                <w:szCs w:val="22"/>
                <w:lang w:val="en-US"/>
              </w:rPr>
            </w:pPr>
            <w:r w:rsidRPr="004340B3">
              <w:rPr>
                <w:rFonts w:cs="Times New Roman"/>
                <w:b/>
                <w:sz w:val="22"/>
                <w:szCs w:val="22"/>
                <w:lang w:val="en-US"/>
              </w:rPr>
              <w:lastRenderedPageBreak/>
              <w:t>10</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Крепление фасадное </w:t>
            </w:r>
            <w:r w:rsidRPr="004340B3">
              <w:rPr>
                <w:rFonts w:cs="Times New Roman"/>
                <w:color w:val="000000"/>
                <w:sz w:val="22"/>
                <w:szCs w:val="22"/>
                <w:lang w:val="en-US"/>
              </w:rPr>
              <w:t>BRPF</w:t>
            </w:r>
            <w:r w:rsidRPr="004340B3">
              <w:rPr>
                <w:rFonts w:cs="Times New Roman"/>
                <w:color w:val="000000"/>
                <w:sz w:val="22"/>
                <w:szCs w:val="22"/>
              </w:rPr>
              <w:t xml:space="preserve">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Для прокладки СИП по стенам зданий и сооружений.</w:t>
            </w:r>
          </w:p>
        </w:tc>
      </w:tr>
      <w:tr w:rsidR="004340B3" w:rsidRPr="004340B3" w:rsidTr="004340B3">
        <w:trPr>
          <w:trHeight w:val="994"/>
        </w:trPr>
        <w:tc>
          <w:tcPr>
            <w:tcW w:w="567" w:type="dxa"/>
            <w:shd w:val="clear" w:color="auto" w:fill="auto"/>
          </w:tcPr>
          <w:p w:rsidR="004340B3" w:rsidRPr="004340B3" w:rsidRDefault="004340B3" w:rsidP="009A4BCF">
            <w:pPr>
              <w:spacing w:after="0" w:line="240" w:lineRule="auto"/>
              <w:jc w:val="center"/>
              <w:rPr>
                <w:rFonts w:cs="Times New Roman"/>
                <w:b/>
                <w:sz w:val="22"/>
                <w:szCs w:val="22"/>
                <w:lang w:val="en-US"/>
              </w:rPr>
            </w:pPr>
            <w:r w:rsidRPr="004340B3">
              <w:rPr>
                <w:rFonts w:cs="Times New Roman"/>
                <w:b/>
                <w:sz w:val="22"/>
                <w:szCs w:val="22"/>
                <w:lang w:val="en-US"/>
              </w:rPr>
              <w:t>11</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Кронштейн анкерный CS 10-3 </w:t>
            </w:r>
          </w:p>
        </w:tc>
        <w:tc>
          <w:tcPr>
            <w:tcW w:w="7371" w:type="dxa"/>
            <w:shd w:val="clear" w:color="auto" w:fill="auto"/>
          </w:tcPr>
          <w:p w:rsidR="004340B3" w:rsidRPr="004340B3" w:rsidRDefault="004340B3" w:rsidP="00690BC9">
            <w:pPr>
              <w:spacing w:after="0" w:line="240" w:lineRule="auto"/>
              <w:jc w:val="both"/>
              <w:rPr>
                <w:rFonts w:cs="Times New Roman"/>
                <w:sz w:val="22"/>
                <w:szCs w:val="22"/>
              </w:rPr>
            </w:pPr>
            <w:r w:rsidRPr="004340B3">
              <w:rPr>
                <w:rFonts w:cs="Times New Roman"/>
                <w:sz w:val="22"/>
                <w:szCs w:val="22"/>
              </w:rPr>
              <w:t xml:space="preserve">Обеспечивает крепление анкерных зажимов типа PAC1500, DN35, PA1500, PA2200 </w:t>
            </w:r>
          </w:p>
          <w:p w:rsidR="004340B3" w:rsidRPr="004340B3" w:rsidRDefault="004340B3" w:rsidP="00690BC9">
            <w:pPr>
              <w:spacing w:after="0" w:line="240" w:lineRule="auto"/>
              <w:jc w:val="both"/>
              <w:rPr>
                <w:rFonts w:cs="Times New Roman"/>
                <w:sz w:val="22"/>
                <w:szCs w:val="22"/>
              </w:rPr>
            </w:pPr>
            <w:proofErr w:type="gramStart"/>
            <w:r w:rsidRPr="004340B3">
              <w:rPr>
                <w:rFonts w:cs="Times New Roman"/>
                <w:sz w:val="22"/>
                <w:szCs w:val="22"/>
              </w:rPr>
              <w:t>Изготовлен</w:t>
            </w:r>
            <w:proofErr w:type="gramEnd"/>
            <w:r w:rsidRPr="004340B3">
              <w:rPr>
                <w:rFonts w:cs="Times New Roman"/>
                <w:sz w:val="22"/>
                <w:szCs w:val="22"/>
              </w:rPr>
              <w:t xml:space="preserve"> из сплава алюминия высокой механической прочности.</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lang w:val="en-US"/>
              </w:rPr>
            </w:pPr>
            <w:r w:rsidRPr="004340B3">
              <w:rPr>
                <w:rFonts w:cs="Times New Roman"/>
                <w:b/>
                <w:sz w:val="22"/>
                <w:szCs w:val="22"/>
                <w:lang w:val="en-US"/>
              </w:rPr>
              <w:t>12</w:t>
            </w:r>
          </w:p>
        </w:tc>
        <w:tc>
          <w:tcPr>
            <w:tcW w:w="1985" w:type="dxa"/>
            <w:shd w:val="clear" w:color="auto" w:fill="auto"/>
          </w:tcPr>
          <w:p w:rsidR="004340B3" w:rsidRPr="004340B3" w:rsidRDefault="004340B3" w:rsidP="0076537B">
            <w:pPr>
              <w:pStyle w:val="aff7"/>
              <w:rPr>
                <w:color w:val="000000"/>
                <w:sz w:val="22"/>
                <w:szCs w:val="22"/>
              </w:rPr>
            </w:pPr>
            <w:r w:rsidRPr="004340B3">
              <w:rPr>
                <w:color w:val="000000"/>
                <w:sz w:val="22"/>
                <w:szCs w:val="22"/>
              </w:rPr>
              <w:t>Кронштейн для светильника УК-1</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Используется для крепления светильников</w:t>
            </w:r>
          </w:p>
        </w:tc>
      </w:tr>
      <w:tr w:rsidR="004340B3" w:rsidRPr="004340B3" w:rsidTr="0076537B">
        <w:tc>
          <w:tcPr>
            <w:tcW w:w="567" w:type="dxa"/>
            <w:shd w:val="clear" w:color="auto" w:fill="auto"/>
          </w:tcPr>
          <w:p w:rsidR="004340B3" w:rsidRPr="004340B3" w:rsidRDefault="004340B3" w:rsidP="009A4BCF">
            <w:pPr>
              <w:spacing w:after="0" w:line="240" w:lineRule="auto"/>
              <w:jc w:val="center"/>
              <w:rPr>
                <w:rFonts w:cs="Times New Roman"/>
                <w:b/>
                <w:sz w:val="22"/>
                <w:szCs w:val="22"/>
                <w:lang w:val="en-US"/>
              </w:rPr>
            </w:pPr>
            <w:r w:rsidRPr="004340B3">
              <w:rPr>
                <w:rFonts w:cs="Times New Roman"/>
                <w:b/>
                <w:sz w:val="22"/>
                <w:szCs w:val="22"/>
                <w:lang w:val="en-US"/>
              </w:rPr>
              <w:t>13</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Лампа натриевая высокого давления типа </w:t>
            </w:r>
            <w:proofErr w:type="spellStart"/>
            <w:r w:rsidRPr="004340B3">
              <w:rPr>
                <w:rFonts w:cs="Times New Roman"/>
                <w:color w:val="000000"/>
                <w:sz w:val="22"/>
                <w:szCs w:val="22"/>
              </w:rPr>
              <w:t>ДНаТ</w:t>
            </w:r>
            <w:proofErr w:type="spellEnd"/>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Натриевая лампа высокого давления с прозрачной трубчатой внешней колбой. Обладает  самой высокой светоотдачей и незначительным снижением светового потока при длительном сроке службы.</w:t>
            </w:r>
          </w:p>
        </w:tc>
      </w:tr>
      <w:tr w:rsidR="004340B3" w:rsidRPr="004340B3" w:rsidTr="0076537B">
        <w:trPr>
          <w:trHeight w:val="84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sidRPr="004340B3">
              <w:rPr>
                <w:rFonts w:cs="Times New Roman"/>
                <w:b/>
                <w:sz w:val="22"/>
                <w:szCs w:val="22"/>
              </w:rPr>
              <w:t>14</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Лента восстанавливающая SCT-20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 xml:space="preserve">Для восстановления изоляции проводов до 60 </w:t>
            </w:r>
            <w:proofErr w:type="spellStart"/>
            <w:r w:rsidRPr="004340B3">
              <w:rPr>
                <w:rFonts w:cs="Times New Roman"/>
                <w:sz w:val="22"/>
                <w:szCs w:val="22"/>
              </w:rPr>
              <w:t>кВ.</w:t>
            </w:r>
            <w:proofErr w:type="spellEnd"/>
            <w:r w:rsidRPr="004340B3">
              <w:rPr>
                <w:rFonts w:cs="Times New Roman"/>
                <w:sz w:val="22"/>
                <w:szCs w:val="22"/>
              </w:rPr>
              <w:t xml:space="preserve"> Изоляционная лента черного цвета с </w:t>
            </w:r>
            <w:proofErr w:type="spellStart"/>
            <w:r w:rsidRPr="004340B3">
              <w:rPr>
                <w:rFonts w:cs="Times New Roman"/>
                <w:sz w:val="22"/>
                <w:szCs w:val="22"/>
              </w:rPr>
              <w:t>самосхватывающейся</w:t>
            </w:r>
            <w:proofErr w:type="spellEnd"/>
            <w:r w:rsidRPr="004340B3">
              <w:rPr>
                <w:rFonts w:cs="Times New Roman"/>
                <w:sz w:val="22"/>
                <w:szCs w:val="22"/>
              </w:rPr>
              <w:t xml:space="preserve"> мастикой.</w:t>
            </w:r>
          </w:p>
        </w:tc>
      </w:tr>
      <w:tr w:rsidR="004340B3" w:rsidRPr="004340B3" w:rsidTr="0076537B">
        <w:trPr>
          <w:trHeight w:val="84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15</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Металлическая лента </w:t>
            </w:r>
            <w:r w:rsidRPr="004340B3">
              <w:rPr>
                <w:rFonts w:cs="Times New Roman"/>
                <w:color w:val="000000"/>
                <w:sz w:val="22"/>
                <w:szCs w:val="22"/>
                <w:lang w:val="en-US"/>
              </w:rPr>
              <w:t xml:space="preserve">IF </w:t>
            </w:r>
            <w:r w:rsidRPr="004340B3">
              <w:rPr>
                <w:rFonts w:cs="Times New Roman"/>
                <w:color w:val="000000"/>
                <w:sz w:val="22"/>
                <w:szCs w:val="22"/>
              </w:rPr>
              <w:t xml:space="preserve">207 </w:t>
            </w:r>
          </w:p>
          <w:p w:rsidR="004340B3" w:rsidRPr="004340B3" w:rsidRDefault="004340B3" w:rsidP="0076537B">
            <w:pPr>
              <w:rPr>
                <w:rFonts w:cs="Times New Roman"/>
                <w:color w:val="000000"/>
                <w:sz w:val="22"/>
                <w:szCs w:val="22"/>
              </w:rPr>
            </w:pPr>
          </w:p>
        </w:tc>
        <w:tc>
          <w:tcPr>
            <w:tcW w:w="7371" w:type="dxa"/>
            <w:shd w:val="clear" w:color="auto" w:fill="auto"/>
          </w:tcPr>
          <w:p w:rsidR="004340B3" w:rsidRPr="004340B3" w:rsidRDefault="004340B3" w:rsidP="00690BC9">
            <w:pPr>
              <w:jc w:val="both"/>
              <w:rPr>
                <w:rFonts w:cs="Times New Roman"/>
                <w:sz w:val="22"/>
                <w:szCs w:val="22"/>
              </w:rPr>
            </w:pPr>
            <w:proofErr w:type="gramStart"/>
            <w:r w:rsidRPr="004340B3">
              <w:rPr>
                <w:rFonts w:cs="Times New Roman"/>
                <w:sz w:val="22"/>
                <w:szCs w:val="22"/>
              </w:rPr>
              <w:t>Изготовлена</w:t>
            </w:r>
            <w:proofErr w:type="gramEnd"/>
            <w:r w:rsidRPr="004340B3">
              <w:rPr>
                <w:rFonts w:cs="Times New Roman"/>
                <w:sz w:val="22"/>
                <w:szCs w:val="22"/>
              </w:rPr>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Для крепления анкерных и подвесных кронштейнов, в один оборот вокруг опоры, на опорах связи, воздушных линий электропередачи различного класса напряжений, контактной сети железной дороги, элементах зданий и сооружений.</w:t>
            </w:r>
          </w:p>
        </w:tc>
      </w:tr>
      <w:tr w:rsidR="004340B3" w:rsidRPr="004340B3" w:rsidTr="0076537B">
        <w:trPr>
          <w:trHeight w:val="84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16</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Опора железобетонная СВ-110</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Стойки железобетонные предварительно напряженные для опор ЛЭП СВ</w:t>
            </w:r>
            <w:r w:rsidRPr="004340B3">
              <w:rPr>
                <w:rFonts w:cs="Times New Roman"/>
                <w:b/>
                <w:bCs/>
                <w:sz w:val="22"/>
                <w:szCs w:val="22"/>
              </w:rPr>
              <w:t xml:space="preserve"> </w:t>
            </w:r>
            <w:r w:rsidRPr="004340B3">
              <w:rPr>
                <w:rFonts w:cs="Times New Roman"/>
                <w:bCs/>
                <w:sz w:val="22"/>
                <w:szCs w:val="22"/>
              </w:rPr>
              <w:t>110</w:t>
            </w:r>
            <w:r w:rsidRPr="004340B3">
              <w:rPr>
                <w:rFonts w:cs="Times New Roman"/>
                <w:sz w:val="22"/>
                <w:szCs w:val="22"/>
              </w:rPr>
              <w:t xml:space="preserve"> напряжением 0,38 </w:t>
            </w:r>
            <w:proofErr w:type="spellStart"/>
            <w:r w:rsidRPr="004340B3">
              <w:rPr>
                <w:rFonts w:cs="Times New Roman"/>
                <w:sz w:val="22"/>
                <w:szCs w:val="22"/>
              </w:rPr>
              <w:t>кВ</w:t>
            </w:r>
            <w:proofErr w:type="spellEnd"/>
            <w:r w:rsidRPr="004340B3">
              <w:rPr>
                <w:rFonts w:cs="Times New Roman"/>
                <w:sz w:val="22"/>
                <w:szCs w:val="22"/>
              </w:rPr>
              <w:t xml:space="preserve"> и от 6 до 10 </w:t>
            </w:r>
            <w:proofErr w:type="spellStart"/>
            <w:r w:rsidRPr="004340B3">
              <w:rPr>
                <w:rFonts w:cs="Times New Roman"/>
                <w:sz w:val="22"/>
                <w:szCs w:val="22"/>
              </w:rPr>
              <w:t>кВ</w:t>
            </w:r>
            <w:proofErr w:type="spellEnd"/>
            <w:r w:rsidRPr="004340B3">
              <w:rPr>
                <w:rFonts w:cs="Times New Roman"/>
                <w:sz w:val="22"/>
                <w:szCs w:val="22"/>
              </w:rPr>
              <w:t xml:space="preserve"> включительно, предназначенные для применения при расчетной температуре наружного воздуха (средней температуре воздуха наиболее холодной пятидневки района строительства) до минус 55</w:t>
            </w:r>
            <w:proofErr w:type="gramStart"/>
            <w:r w:rsidRPr="004340B3">
              <w:rPr>
                <w:rFonts w:cs="Times New Roman"/>
                <w:sz w:val="22"/>
                <w:szCs w:val="22"/>
              </w:rPr>
              <w:t xml:space="preserve"> °С</w:t>
            </w:r>
            <w:proofErr w:type="gramEnd"/>
            <w:r w:rsidRPr="004340B3">
              <w:rPr>
                <w:rFonts w:cs="Times New Roman"/>
                <w:sz w:val="22"/>
                <w:szCs w:val="22"/>
              </w:rPr>
              <w:t xml:space="preserve"> включительно, сейсмичностью до 7 баллов включительно.</w:t>
            </w:r>
          </w:p>
        </w:tc>
      </w:tr>
      <w:tr w:rsidR="004340B3" w:rsidRPr="004340B3" w:rsidTr="0076537B">
        <w:trPr>
          <w:trHeight w:val="84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17</w:t>
            </w:r>
          </w:p>
        </w:tc>
        <w:tc>
          <w:tcPr>
            <w:tcW w:w="1985" w:type="dxa"/>
            <w:shd w:val="clear" w:color="auto" w:fill="auto"/>
          </w:tcPr>
          <w:p w:rsidR="004340B3" w:rsidRPr="00B20DC9" w:rsidRDefault="00B20DC9" w:rsidP="0076537B">
            <w:pPr>
              <w:rPr>
                <w:rFonts w:cs="Times New Roman"/>
                <w:color w:val="000000"/>
                <w:sz w:val="22"/>
                <w:szCs w:val="22"/>
                <w:vertAlign w:val="superscript"/>
              </w:rPr>
            </w:pPr>
            <w:r>
              <w:rPr>
                <w:rFonts w:cs="Times New Roman"/>
                <w:color w:val="000000"/>
                <w:sz w:val="22"/>
                <w:szCs w:val="22"/>
              </w:rPr>
              <w:t>Провод ПВС 3х2,5 мм</w:t>
            </w:r>
            <w:proofErr w:type="gramStart"/>
            <w:r>
              <w:rPr>
                <w:rFonts w:cs="Times New Roman"/>
                <w:color w:val="000000"/>
                <w:sz w:val="22"/>
                <w:szCs w:val="22"/>
                <w:vertAlign w:val="superscript"/>
              </w:rPr>
              <w:t>2</w:t>
            </w:r>
            <w:proofErr w:type="gramEnd"/>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 xml:space="preserve">Провод соединительный типа ПВС с поливинилхлоридной изоляцией на номинальное напряжение до 380/660 В. Состоит из скрученных между собой медных жил различных цветов с изоляцией. </w:t>
            </w:r>
            <w:proofErr w:type="gramStart"/>
            <w:r w:rsidRPr="004340B3">
              <w:rPr>
                <w:rFonts w:cs="Times New Roman"/>
                <w:sz w:val="22"/>
                <w:szCs w:val="22"/>
              </w:rPr>
              <w:t>Пожароустойчив</w:t>
            </w:r>
            <w:proofErr w:type="gramEnd"/>
            <w:r w:rsidRPr="004340B3">
              <w:rPr>
                <w:rFonts w:cs="Times New Roman"/>
                <w:sz w:val="22"/>
                <w:szCs w:val="22"/>
              </w:rPr>
              <w:t>, не распространяет горение, устойчив к внешним воздействиям. Обладает высокой надежностью, легко монтируется и имеет невысокую цену.</w:t>
            </w:r>
          </w:p>
          <w:p w:rsidR="004340B3" w:rsidRPr="004340B3" w:rsidRDefault="004340B3" w:rsidP="00690BC9">
            <w:pPr>
              <w:keepNext/>
              <w:tabs>
                <w:tab w:val="left" w:pos="708"/>
              </w:tabs>
              <w:jc w:val="both"/>
              <w:outlineLvl w:val="1"/>
              <w:rPr>
                <w:rFonts w:cs="Times New Roman"/>
                <w:sz w:val="22"/>
                <w:szCs w:val="22"/>
              </w:rPr>
            </w:pPr>
            <w:r w:rsidRPr="004340B3">
              <w:rPr>
                <w:rFonts w:cs="Times New Roman"/>
                <w:sz w:val="22"/>
                <w:szCs w:val="22"/>
              </w:rPr>
              <w:t>Номинальное напряжение провода ПВС 3х2,5 - 380 В. Температура окружающей среды при эксплуатации ПВС 3х2,5: от -25°</w:t>
            </w:r>
            <w:proofErr w:type="gramStart"/>
            <w:r w:rsidRPr="004340B3">
              <w:rPr>
                <w:rFonts w:cs="Times New Roman"/>
                <w:sz w:val="22"/>
                <w:szCs w:val="22"/>
              </w:rPr>
              <w:t>С</w:t>
            </w:r>
            <w:proofErr w:type="gramEnd"/>
            <w:r w:rsidRPr="004340B3">
              <w:rPr>
                <w:rFonts w:cs="Times New Roman"/>
                <w:sz w:val="22"/>
                <w:szCs w:val="22"/>
              </w:rPr>
              <w:t xml:space="preserve"> до +40°С. </w:t>
            </w:r>
            <w:proofErr w:type="gramStart"/>
            <w:r w:rsidRPr="004340B3">
              <w:rPr>
                <w:rFonts w:cs="Times New Roman"/>
                <w:sz w:val="22"/>
                <w:szCs w:val="22"/>
              </w:rPr>
              <w:t>Относительная</w:t>
            </w:r>
            <w:proofErr w:type="gramEnd"/>
            <w:r w:rsidRPr="004340B3">
              <w:rPr>
                <w:rFonts w:cs="Times New Roman"/>
                <w:sz w:val="22"/>
                <w:szCs w:val="22"/>
              </w:rPr>
              <w:t xml:space="preserve"> влажность воздуха (при температуре до +35°С) - 98%. Предельная длительно допустимая рабочая температура жил +70°С. </w:t>
            </w:r>
          </w:p>
        </w:tc>
      </w:tr>
      <w:tr w:rsidR="004340B3" w:rsidRPr="004340B3" w:rsidTr="00B20DC9">
        <w:trPr>
          <w:trHeight w:val="113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18</w:t>
            </w:r>
          </w:p>
        </w:tc>
        <w:tc>
          <w:tcPr>
            <w:tcW w:w="1985" w:type="dxa"/>
            <w:shd w:val="clear" w:color="auto" w:fill="auto"/>
          </w:tcPr>
          <w:p w:rsidR="004340B3" w:rsidRPr="00B20DC9" w:rsidRDefault="004340B3" w:rsidP="0076537B">
            <w:pPr>
              <w:rPr>
                <w:rFonts w:cs="Times New Roman"/>
                <w:color w:val="000000"/>
                <w:sz w:val="22"/>
                <w:szCs w:val="22"/>
                <w:vertAlign w:val="superscript"/>
              </w:rPr>
            </w:pPr>
            <w:r w:rsidRPr="004340B3">
              <w:rPr>
                <w:rFonts w:cs="Times New Roman"/>
                <w:color w:val="000000"/>
                <w:sz w:val="22"/>
                <w:szCs w:val="22"/>
              </w:rPr>
              <w:t xml:space="preserve">Провод СИП 2А 3х35+1х54,6 +2х16 </w:t>
            </w:r>
            <w:r w:rsidR="00B20DC9">
              <w:rPr>
                <w:rFonts w:cs="Times New Roman"/>
                <w:color w:val="000000"/>
                <w:sz w:val="22"/>
                <w:szCs w:val="22"/>
              </w:rPr>
              <w:t>мм</w:t>
            </w:r>
            <w:proofErr w:type="gramStart"/>
            <w:r w:rsidR="00B20DC9">
              <w:rPr>
                <w:rFonts w:cs="Times New Roman"/>
                <w:color w:val="000000"/>
                <w:sz w:val="22"/>
                <w:szCs w:val="22"/>
                <w:vertAlign w:val="superscript"/>
              </w:rPr>
              <w:t>2</w:t>
            </w:r>
            <w:proofErr w:type="gramEnd"/>
          </w:p>
        </w:tc>
        <w:tc>
          <w:tcPr>
            <w:tcW w:w="7371" w:type="dxa"/>
            <w:shd w:val="clear" w:color="auto" w:fill="auto"/>
          </w:tcPr>
          <w:p w:rsidR="004340B3" w:rsidRPr="004340B3" w:rsidRDefault="004340B3" w:rsidP="00B20DC9">
            <w:pPr>
              <w:spacing w:after="0" w:line="240" w:lineRule="auto"/>
              <w:jc w:val="both"/>
              <w:rPr>
                <w:rFonts w:cs="Times New Roman"/>
                <w:sz w:val="22"/>
                <w:szCs w:val="22"/>
              </w:rPr>
            </w:pPr>
            <w:r w:rsidRPr="004340B3">
              <w:rPr>
                <w:rFonts w:cs="Times New Roman"/>
                <w:sz w:val="22"/>
                <w:szCs w:val="22"/>
              </w:rPr>
              <w:t xml:space="preserve">С изоляцией из сшитого </w:t>
            </w:r>
            <w:proofErr w:type="spellStart"/>
            <w:r w:rsidRPr="004340B3">
              <w:rPr>
                <w:rFonts w:cs="Times New Roman"/>
                <w:sz w:val="22"/>
                <w:szCs w:val="22"/>
              </w:rPr>
              <w:t>светостабилизированного</w:t>
            </w:r>
            <w:proofErr w:type="spellEnd"/>
            <w:r w:rsidRPr="004340B3">
              <w:rPr>
                <w:rFonts w:cs="Times New Roman"/>
                <w:sz w:val="22"/>
                <w:szCs w:val="22"/>
              </w:rPr>
              <w:t xml:space="preserve"> полиэтилена. Провод предназначен для магистральных воздушных линий электропередачи (</w:t>
            </w:r>
            <w:proofErr w:type="gramStart"/>
            <w:r w:rsidRPr="004340B3">
              <w:rPr>
                <w:rFonts w:cs="Times New Roman"/>
                <w:sz w:val="22"/>
                <w:szCs w:val="22"/>
              </w:rPr>
              <w:t>ВЛ</w:t>
            </w:r>
            <w:proofErr w:type="gramEnd"/>
            <w:r w:rsidRPr="004340B3">
              <w:rPr>
                <w:rFonts w:cs="Times New Roman"/>
                <w:sz w:val="22"/>
                <w:szCs w:val="22"/>
              </w:rPr>
              <w:t xml:space="preserve">) и линейных ответвлений от ВЛ. На номинальное напряжение 0,6/1 </w:t>
            </w:r>
            <w:proofErr w:type="spellStart"/>
            <w:r w:rsidRPr="004340B3">
              <w:rPr>
                <w:rFonts w:cs="Times New Roman"/>
                <w:sz w:val="22"/>
                <w:szCs w:val="22"/>
              </w:rPr>
              <w:t>кВ</w:t>
            </w:r>
            <w:proofErr w:type="spellEnd"/>
            <w:r w:rsidRPr="004340B3">
              <w:rPr>
                <w:rFonts w:cs="Times New Roman"/>
                <w:sz w:val="22"/>
                <w:szCs w:val="22"/>
              </w:rPr>
              <w:t xml:space="preserve"> частотой 50 Гц.</w:t>
            </w:r>
          </w:p>
        </w:tc>
      </w:tr>
      <w:tr w:rsidR="004340B3" w:rsidRPr="004340B3" w:rsidTr="0076537B">
        <w:trPr>
          <w:trHeight w:val="843"/>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19</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Провод СИП 2А 3х35+1х54,6 +1х16 мм</w:t>
            </w:r>
            <w:proofErr w:type="gramStart"/>
            <w:r w:rsidRPr="004340B3">
              <w:rPr>
                <w:rFonts w:cs="Times New Roman"/>
                <w:color w:val="000000"/>
                <w:sz w:val="22"/>
                <w:szCs w:val="22"/>
              </w:rPr>
              <w:t>2</w:t>
            </w:r>
            <w:proofErr w:type="gramEnd"/>
          </w:p>
        </w:tc>
        <w:tc>
          <w:tcPr>
            <w:tcW w:w="7371" w:type="dxa"/>
            <w:shd w:val="clear" w:color="auto" w:fill="auto"/>
          </w:tcPr>
          <w:p w:rsidR="004340B3" w:rsidRPr="004340B3" w:rsidRDefault="004340B3" w:rsidP="00B20DC9">
            <w:pPr>
              <w:spacing w:after="0" w:line="240" w:lineRule="auto"/>
              <w:jc w:val="both"/>
              <w:rPr>
                <w:rFonts w:cs="Times New Roman"/>
                <w:sz w:val="22"/>
                <w:szCs w:val="22"/>
              </w:rPr>
            </w:pPr>
            <w:r w:rsidRPr="004340B3">
              <w:rPr>
                <w:rFonts w:cs="Times New Roman"/>
                <w:sz w:val="22"/>
                <w:szCs w:val="22"/>
              </w:rPr>
              <w:t xml:space="preserve">С изоляцией из сшитого </w:t>
            </w:r>
            <w:proofErr w:type="spellStart"/>
            <w:r w:rsidRPr="004340B3">
              <w:rPr>
                <w:rFonts w:cs="Times New Roman"/>
                <w:sz w:val="22"/>
                <w:szCs w:val="22"/>
              </w:rPr>
              <w:t>светостабилизированного</w:t>
            </w:r>
            <w:proofErr w:type="spellEnd"/>
            <w:r w:rsidRPr="004340B3">
              <w:rPr>
                <w:rFonts w:cs="Times New Roman"/>
                <w:sz w:val="22"/>
                <w:szCs w:val="22"/>
              </w:rPr>
              <w:t xml:space="preserve"> полиэтилена. Провод предназначен для магистральных воздушных линий электропередачи (</w:t>
            </w:r>
            <w:proofErr w:type="gramStart"/>
            <w:r w:rsidRPr="004340B3">
              <w:rPr>
                <w:rFonts w:cs="Times New Roman"/>
                <w:sz w:val="22"/>
                <w:szCs w:val="22"/>
              </w:rPr>
              <w:t>ВЛ</w:t>
            </w:r>
            <w:proofErr w:type="gramEnd"/>
            <w:r w:rsidRPr="004340B3">
              <w:rPr>
                <w:rFonts w:cs="Times New Roman"/>
                <w:sz w:val="22"/>
                <w:szCs w:val="22"/>
              </w:rPr>
              <w:t xml:space="preserve">) и линейных ответвлений от ВЛ. На номинальное напряжение 0,6/1 </w:t>
            </w:r>
            <w:proofErr w:type="spellStart"/>
            <w:r w:rsidRPr="004340B3">
              <w:rPr>
                <w:rFonts w:cs="Times New Roman"/>
                <w:sz w:val="22"/>
                <w:szCs w:val="22"/>
              </w:rPr>
              <w:t>кВ</w:t>
            </w:r>
            <w:proofErr w:type="spellEnd"/>
            <w:r w:rsidRPr="004340B3">
              <w:rPr>
                <w:rFonts w:cs="Times New Roman"/>
                <w:sz w:val="22"/>
                <w:szCs w:val="22"/>
              </w:rPr>
              <w:t xml:space="preserve"> частотой 50 Гц.</w:t>
            </w:r>
          </w:p>
        </w:tc>
      </w:tr>
      <w:tr w:rsidR="004340B3" w:rsidRPr="004340B3" w:rsidTr="00B20DC9">
        <w:trPr>
          <w:trHeight w:val="134"/>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20</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Светильник ЖКУ-40-100</w:t>
            </w:r>
          </w:p>
        </w:tc>
        <w:tc>
          <w:tcPr>
            <w:tcW w:w="7371" w:type="dxa"/>
            <w:shd w:val="clear" w:color="auto" w:fill="auto"/>
          </w:tcPr>
          <w:p w:rsidR="004340B3" w:rsidRPr="004340B3" w:rsidRDefault="004340B3" w:rsidP="00690BC9">
            <w:pPr>
              <w:spacing w:after="0" w:line="240" w:lineRule="auto"/>
              <w:jc w:val="both"/>
              <w:rPr>
                <w:rFonts w:cs="Times New Roman"/>
                <w:sz w:val="22"/>
                <w:szCs w:val="22"/>
              </w:rPr>
            </w:pPr>
            <w:r w:rsidRPr="004340B3">
              <w:rPr>
                <w:rFonts w:cs="Times New Roman"/>
                <w:sz w:val="22"/>
                <w:szCs w:val="22"/>
              </w:rPr>
              <w:t>Номинальна</w:t>
            </w:r>
            <w:r w:rsidR="00B20DC9">
              <w:rPr>
                <w:rFonts w:cs="Times New Roman"/>
                <w:sz w:val="22"/>
                <w:szCs w:val="22"/>
              </w:rPr>
              <w:t>я частота: 50Гц</w:t>
            </w:r>
            <w:r w:rsidRPr="004340B3">
              <w:rPr>
                <w:rFonts w:cs="Times New Roman"/>
                <w:sz w:val="22"/>
                <w:szCs w:val="22"/>
              </w:rPr>
              <w:t xml:space="preserve"> </w:t>
            </w:r>
          </w:p>
          <w:p w:rsidR="004340B3" w:rsidRPr="004340B3" w:rsidRDefault="00B20DC9" w:rsidP="00690BC9">
            <w:pPr>
              <w:spacing w:after="0" w:line="240" w:lineRule="auto"/>
              <w:jc w:val="both"/>
              <w:rPr>
                <w:rFonts w:cs="Times New Roman"/>
                <w:sz w:val="22"/>
                <w:szCs w:val="22"/>
              </w:rPr>
            </w:pPr>
            <w:r>
              <w:rPr>
                <w:rFonts w:cs="Times New Roman"/>
                <w:sz w:val="22"/>
                <w:szCs w:val="22"/>
              </w:rPr>
              <w:t>Напряжение: 220±10%  Вольт</w:t>
            </w:r>
            <w:r w:rsidR="004340B3" w:rsidRPr="004340B3">
              <w:rPr>
                <w:rFonts w:cs="Times New Roman"/>
                <w:sz w:val="22"/>
                <w:szCs w:val="22"/>
              </w:rPr>
              <w:t xml:space="preserve"> </w:t>
            </w:r>
          </w:p>
          <w:p w:rsidR="004340B3" w:rsidRPr="004340B3" w:rsidRDefault="004340B3" w:rsidP="00690BC9">
            <w:pPr>
              <w:spacing w:after="0" w:line="240" w:lineRule="auto"/>
              <w:jc w:val="both"/>
              <w:rPr>
                <w:rFonts w:cs="Times New Roman"/>
                <w:sz w:val="22"/>
                <w:szCs w:val="22"/>
              </w:rPr>
            </w:pPr>
            <w:r w:rsidRPr="004340B3">
              <w:rPr>
                <w:rFonts w:cs="Times New Roman"/>
                <w:sz w:val="22"/>
                <w:szCs w:val="22"/>
              </w:rPr>
              <w:t>Ном</w:t>
            </w:r>
            <w:r w:rsidR="00B20DC9">
              <w:rPr>
                <w:rFonts w:cs="Times New Roman"/>
                <w:sz w:val="22"/>
                <w:szCs w:val="22"/>
              </w:rPr>
              <w:t>инальная мощность лампы: 100 Вт</w:t>
            </w:r>
            <w:r w:rsidRPr="004340B3">
              <w:rPr>
                <w:rFonts w:cs="Times New Roman"/>
                <w:sz w:val="22"/>
                <w:szCs w:val="22"/>
              </w:rPr>
              <w:t xml:space="preserve"> </w:t>
            </w:r>
          </w:p>
          <w:p w:rsidR="004340B3" w:rsidRPr="004340B3" w:rsidRDefault="004340B3" w:rsidP="00690BC9">
            <w:pPr>
              <w:spacing w:after="0" w:line="240" w:lineRule="auto"/>
              <w:jc w:val="both"/>
              <w:rPr>
                <w:rFonts w:cs="Times New Roman"/>
                <w:sz w:val="22"/>
                <w:szCs w:val="22"/>
              </w:rPr>
            </w:pPr>
            <w:r w:rsidRPr="004340B3">
              <w:rPr>
                <w:rFonts w:cs="Times New Roman"/>
                <w:sz w:val="22"/>
                <w:szCs w:val="22"/>
              </w:rPr>
              <w:t>Коэф</w:t>
            </w:r>
            <w:r w:rsidR="00B20DC9">
              <w:rPr>
                <w:rFonts w:cs="Times New Roman"/>
                <w:sz w:val="22"/>
                <w:szCs w:val="22"/>
              </w:rPr>
              <w:t>фициент полезного действия: 72%</w:t>
            </w:r>
            <w:r w:rsidRPr="004340B3">
              <w:rPr>
                <w:rFonts w:cs="Times New Roman"/>
                <w:sz w:val="22"/>
                <w:szCs w:val="22"/>
              </w:rPr>
              <w:t xml:space="preserve"> </w:t>
            </w:r>
          </w:p>
          <w:p w:rsidR="004340B3" w:rsidRPr="004340B3" w:rsidRDefault="00B20DC9" w:rsidP="00690BC9">
            <w:pPr>
              <w:spacing w:after="0" w:line="240" w:lineRule="auto"/>
              <w:jc w:val="both"/>
              <w:rPr>
                <w:rFonts w:cs="Times New Roman"/>
                <w:sz w:val="22"/>
                <w:szCs w:val="22"/>
              </w:rPr>
            </w:pPr>
            <w:r>
              <w:rPr>
                <w:rFonts w:cs="Times New Roman"/>
                <w:sz w:val="22"/>
                <w:szCs w:val="22"/>
              </w:rPr>
              <w:t>Коэффициент мощности: 0,78</w:t>
            </w:r>
          </w:p>
          <w:p w:rsidR="004340B3" w:rsidRPr="004340B3" w:rsidRDefault="00B20DC9" w:rsidP="00690BC9">
            <w:pPr>
              <w:spacing w:after="0" w:line="240" w:lineRule="auto"/>
              <w:jc w:val="both"/>
              <w:rPr>
                <w:rFonts w:cs="Times New Roman"/>
                <w:sz w:val="22"/>
                <w:szCs w:val="22"/>
              </w:rPr>
            </w:pPr>
            <w:r>
              <w:rPr>
                <w:rFonts w:cs="Times New Roman"/>
                <w:sz w:val="22"/>
                <w:szCs w:val="22"/>
              </w:rPr>
              <w:t>Степень защиты:  IP 54</w:t>
            </w:r>
            <w:r w:rsidR="004340B3" w:rsidRPr="004340B3">
              <w:rPr>
                <w:rFonts w:cs="Times New Roman"/>
                <w:sz w:val="22"/>
                <w:szCs w:val="22"/>
              </w:rPr>
              <w:t xml:space="preserve"> </w:t>
            </w:r>
          </w:p>
          <w:p w:rsidR="004340B3" w:rsidRPr="004340B3" w:rsidRDefault="004340B3" w:rsidP="00690BC9">
            <w:pPr>
              <w:spacing w:after="0" w:line="240" w:lineRule="auto"/>
              <w:jc w:val="both"/>
              <w:rPr>
                <w:rFonts w:cs="Times New Roman"/>
                <w:sz w:val="22"/>
                <w:szCs w:val="22"/>
              </w:rPr>
            </w:pPr>
            <w:r w:rsidRPr="004340B3">
              <w:rPr>
                <w:rFonts w:cs="Times New Roman"/>
                <w:sz w:val="22"/>
                <w:szCs w:val="22"/>
              </w:rPr>
              <w:lastRenderedPageBreak/>
              <w:t xml:space="preserve">Масса: </w:t>
            </w:r>
            <w:smartTag w:uri="urn:schemas-microsoft-com:office:smarttags" w:element="metricconverter">
              <w:smartTagPr>
                <w:attr w:name="ProductID" w:val="6,8 кг"/>
              </w:smartTagPr>
              <w:r w:rsidRPr="004340B3">
                <w:rPr>
                  <w:rFonts w:cs="Times New Roman"/>
                  <w:sz w:val="22"/>
                  <w:szCs w:val="22"/>
                </w:rPr>
                <w:t>6,8 кг</w:t>
              </w:r>
            </w:smartTag>
          </w:p>
        </w:tc>
      </w:tr>
      <w:tr w:rsidR="004340B3" w:rsidRPr="004340B3" w:rsidTr="004340B3">
        <w:trPr>
          <w:trHeight w:val="1124"/>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lastRenderedPageBreak/>
              <w:t>21</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Скрепа N</w:t>
            </w:r>
            <w:r w:rsidRPr="004340B3">
              <w:rPr>
                <w:rFonts w:cs="Times New Roman"/>
                <w:color w:val="000000"/>
                <w:sz w:val="22"/>
                <w:szCs w:val="22"/>
                <w:lang w:val="en-US"/>
              </w:rPr>
              <w:t>C</w:t>
            </w:r>
            <w:r>
              <w:rPr>
                <w:rFonts w:cs="Times New Roman"/>
                <w:color w:val="000000"/>
                <w:sz w:val="22"/>
                <w:szCs w:val="22"/>
              </w:rPr>
              <w:t xml:space="preserve"> 20 </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w:t>
            </w:r>
            <w:smartTag w:uri="urn:schemas-microsoft-com:office:smarttags" w:element="metricconverter">
              <w:smartTagPr>
                <w:attr w:name="ProductID" w:val="1 мм"/>
              </w:smartTagPr>
              <w:r w:rsidRPr="004340B3">
                <w:rPr>
                  <w:rFonts w:cs="Times New Roman"/>
                  <w:sz w:val="22"/>
                  <w:szCs w:val="22"/>
                </w:rPr>
                <w:t>1 мм</w:t>
              </w:r>
            </w:smartTag>
            <w:r w:rsidRPr="004340B3">
              <w:rPr>
                <w:rFonts w:cs="Times New Roman"/>
                <w:sz w:val="22"/>
                <w:szCs w:val="22"/>
              </w:rPr>
              <w:t xml:space="preserve">   </w:t>
            </w:r>
          </w:p>
        </w:tc>
      </w:tr>
      <w:tr w:rsidR="004340B3" w:rsidRPr="004340B3" w:rsidTr="004340B3">
        <w:trPr>
          <w:trHeight w:val="590"/>
        </w:trPr>
        <w:tc>
          <w:tcPr>
            <w:tcW w:w="567" w:type="dxa"/>
            <w:shd w:val="clear" w:color="auto" w:fill="auto"/>
          </w:tcPr>
          <w:p w:rsidR="004340B3" w:rsidRPr="004340B3" w:rsidRDefault="004340B3" w:rsidP="009A4BCF">
            <w:pPr>
              <w:spacing w:after="0" w:line="240" w:lineRule="auto"/>
              <w:jc w:val="center"/>
              <w:rPr>
                <w:rFonts w:cs="Times New Roman"/>
                <w:b/>
                <w:sz w:val="22"/>
                <w:szCs w:val="22"/>
              </w:rPr>
            </w:pPr>
            <w:r>
              <w:rPr>
                <w:rFonts w:cs="Times New Roman"/>
                <w:b/>
                <w:sz w:val="22"/>
                <w:szCs w:val="22"/>
              </w:rPr>
              <w:t>22</w:t>
            </w:r>
          </w:p>
        </w:tc>
        <w:tc>
          <w:tcPr>
            <w:tcW w:w="1985" w:type="dxa"/>
            <w:shd w:val="clear" w:color="auto" w:fill="auto"/>
          </w:tcPr>
          <w:p w:rsidR="004340B3" w:rsidRPr="004340B3" w:rsidRDefault="004340B3" w:rsidP="0076537B">
            <w:pPr>
              <w:rPr>
                <w:rFonts w:cs="Times New Roman"/>
                <w:color w:val="000000"/>
                <w:sz w:val="22"/>
                <w:szCs w:val="22"/>
              </w:rPr>
            </w:pPr>
            <w:r w:rsidRPr="004340B3">
              <w:rPr>
                <w:rFonts w:cs="Times New Roman"/>
                <w:color w:val="000000"/>
                <w:sz w:val="22"/>
                <w:szCs w:val="22"/>
              </w:rPr>
              <w:t xml:space="preserve">Стяжной хомут </w:t>
            </w:r>
            <w:r>
              <w:rPr>
                <w:rFonts w:cs="Times New Roman"/>
                <w:color w:val="000000"/>
                <w:sz w:val="22"/>
                <w:szCs w:val="22"/>
                <w:lang w:val="en-US"/>
              </w:rPr>
              <w:t xml:space="preserve"> CCI 9-265</w:t>
            </w:r>
          </w:p>
        </w:tc>
        <w:tc>
          <w:tcPr>
            <w:tcW w:w="7371" w:type="dxa"/>
            <w:shd w:val="clear" w:color="auto" w:fill="auto"/>
          </w:tcPr>
          <w:p w:rsidR="004340B3" w:rsidRPr="004340B3" w:rsidRDefault="004340B3" w:rsidP="00690BC9">
            <w:pPr>
              <w:jc w:val="both"/>
              <w:rPr>
                <w:rFonts w:cs="Times New Roman"/>
                <w:sz w:val="22"/>
                <w:szCs w:val="22"/>
              </w:rPr>
            </w:pPr>
            <w:r w:rsidRPr="004340B3">
              <w:rPr>
                <w:rFonts w:cs="Times New Roman"/>
                <w:sz w:val="22"/>
                <w:szCs w:val="22"/>
              </w:rPr>
              <w:t xml:space="preserve">Используются для стяжки пучков проводов СИП и крепления к арматуре. Хомуты монтируются с помощью инструмента RIL9. </w:t>
            </w:r>
          </w:p>
        </w:tc>
      </w:tr>
    </w:tbl>
    <w:p w:rsidR="00DD285D" w:rsidRPr="001E1937" w:rsidRDefault="00DD285D" w:rsidP="00DD285D">
      <w:pPr>
        <w:pStyle w:val="1"/>
        <w:numPr>
          <w:ilvl w:val="0"/>
          <w:numId w:val="0"/>
        </w:numPr>
        <w:spacing w:after="0"/>
        <w:jc w:val="center"/>
      </w:pPr>
      <w:r w:rsidRPr="001E1937">
        <w:t>3. Гарантия на выполненные работы</w:t>
      </w:r>
    </w:p>
    <w:p w:rsidR="009943C7" w:rsidRDefault="009943C7" w:rsidP="001E1937">
      <w:pPr>
        <w:spacing w:after="0"/>
        <w:ind w:firstLine="567"/>
        <w:jc w:val="both"/>
      </w:pPr>
    </w:p>
    <w:p w:rsidR="001B5AE5" w:rsidRPr="005D2EC6" w:rsidRDefault="004340B3" w:rsidP="001B5AE5">
      <w:pPr>
        <w:widowControl/>
        <w:spacing w:after="0" w:line="240" w:lineRule="auto"/>
        <w:jc w:val="both"/>
        <w:rPr>
          <w:rFonts w:eastAsia="Times New Roman" w:cs="Times New Roman"/>
          <w:color w:val="000000"/>
          <w:lang w:eastAsia="ar-SA" w:bidi="ar-SA"/>
        </w:rPr>
      </w:pPr>
      <w:r>
        <w:rPr>
          <w:rFonts w:eastAsia="Times New Roman" w:cs="Times New Roman"/>
          <w:color w:val="000000"/>
          <w:lang w:eastAsia="ar-SA" w:bidi="ar-SA"/>
        </w:rPr>
        <w:t xml:space="preserve">        </w:t>
      </w:r>
      <w:r w:rsidR="001B5AE5" w:rsidRPr="005D2EC6">
        <w:rPr>
          <w:rFonts w:eastAsia="Times New Roman" w:cs="Times New Roman"/>
          <w:color w:val="000000"/>
          <w:lang w:eastAsia="ar-SA" w:bidi="ar-SA"/>
        </w:rPr>
        <w:t xml:space="preserve">Гарантийный срок на выполненные работы составляет </w:t>
      </w:r>
      <w:r w:rsidR="001B5AE5" w:rsidRPr="004340B3">
        <w:rPr>
          <w:rFonts w:eastAsia="Times New Roman" w:cs="Times New Roman"/>
          <w:b/>
          <w:color w:val="000000"/>
          <w:lang w:eastAsia="ar-SA" w:bidi="ar-SA"/>
        </w:rPr>
        <w:t>2 (Два) года</w:t>
      </w:r>
      <w:r w:rsidR="001B5AE5" w:rsidRPr="005D2EC6">
        <w:rPr>
          <w:rFonts w:eastAsia="Times New Roman" w:cs="Times New Roman"/>
          <w:color w:val="000000"/>
          <w:lang w:eastAsia="ar-SA" w:bidi="ar-SA"/>
        </w:rPr>
        <w:t>.</w:t>
      </w:r>
    </w:p>
    <w:p w:rsidR="00806A77" w:rsidRPr="003713D1" w:rsidRDefault="00806A77" w:rsidP="00142323">
      <w:pPr>
        <w:widowControl/>
        <w:tabs>
          <w:tab w:val="left" w:pos="10260"/>
        </w:tabs>
        <w:suppressAutoHyphens w:val="0"/>
        <w:spacing w:after="0" w:line="240" w:lineRule="auto"/>
        <w:jc w:val="center"/>
        <w:rPr>
          <w:rFonts w:eastAsia="Calibri" w:cs="Times New Roman"/>
          <w:b/>
          <w:color w:val="00000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p w:rsidR="00142323" w:rsidRPr="00142323" w:rsidRDefault="00142323" w:rsidP="00142323">
      <w:pPr>
        <w:widowControl/>
        <w:tabs>
          <w:tab w:val="left" w:pos="10260"/>
        </w:tabs>
        <w:suppressAutoHyphens w:val="0"/>
        <w:spacing w:after="0" w:line="240" w:lineRule="auto"/>
        <w:jc w:val="center"/>
        <w:rPr>
          <w:rFonts w:eastAsia="Calibri" w:cs="Times New Roman"/>
          <w:color w:val="000000"/>
          <w:sz w:val="20"/>
          <w:szCs w:val="20"/>
          <w:lang w:eastAsia="ru-RU" w:bidi="ar-SA"/>
        </w:rPr>
      </w:pPr>
    </w:p>
    <w:sectPr w:rsidR="00142323" w:rsidRPr="00142323" w:rsidSect="003B15A9">
      <w:footerReference w:type="default" r:id="rId43"/>
      <w:endnotePr>
        <w:numFmt w:val="chicago"/>
        <w:numRestart w:val="eachSect"/>
      </w:endnotePr>
      <w:pgSz w:w="11906" w:h="16838"/>
      <w:pgMar w:top="851" w:right="849" w:bottom="567"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043" w:rsidRDefault="00057043" w:rsidP="00FC176D">
      <w:pPr>
        <w:spacing w:after="0" w:line="240" w:lineRule="auto"/>
      </w:pPr>
      <w:r>
        <w:separator/>
      </w:r>
    </w:p>
  </w:endnote>
  <w:endnote w:type="continuationSeparator" w:id="0">
    <w:p w:rsidR="00057043" w:rsidRDefault="00057043"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76537B" w:rsidRDefault="0076537B">
        <w:pPr>
          <w:pStyle w:val="aff5"/>
          <w:jc w:val="center"/>
        </w:pPr>
        <w:r>
          <w:fldChar w:fldCharType="begin"/>
        </w:r>
        <w:r>
          <w:instrText>PAGE   \* MERGEFORMAT</w:instrText>
        </w:r>
        <w:r>
          <w:fldChar w:fldCharType="separate"/>
        </w:r>
        <w:r w:rsidR="00F218D4">
          <w:rPr>
            <w:noProof/>
          </w:rPr>
          <w:t>32</w:t>
        </w:r>
        <w:r>
          <w:fldChar w:fldCharType="end"/>
        </w:r>
      </w:p>
    </w:sdtContent>
  </w:sdt>
  <w:p w:rsidR="0076537B" w:rsidRDefault="0076537B">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043" w:rsidRDefault="00057043" w:rsidP="00FC176D">
      <w:pPr>
        <w:spacing w:after="0" w:line="240" w:lineRule="auto"/>
      </w:pPr>
      <w:r>
        <w:separator/>
      </w:r>
    </w:p>
  </w:footnote>
  <w:footnote w:type="continuationSeparator" w:id="0">
    <w:p w:rsidR="00057043" w:rsidRDefault="00057043" w:rsidP="00FC176D">
      <w:pPr>
        <w:spacing w:after="0" w:line="240" w:lineRule="auto"/>
      </w:pPr>
      <w:r>
        <w:continuationSeparator/>
      </w:r>
    </w:p>
  </w:footnote>
  <w:footnote w:id="1">
    <w:p w:rsidR="0076537B" w:rsidRPr="00BD40B4" w:rsidRDefault="0076537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BD40B4">
        <w:rPr>
          <w:rStyle w:val="affe"/>
          <w:b/>
          <w:sz w:val="20"/>
          <w:szCs w:val="20"/>
        </w:rPr>
        <w:footnoteRef/>
      </w:r>
      <w:r w:rsidRPr="00BD40B4">
        <w:rPr>
          <w:b/>
          <w:sz w:val="20"/>
          <w:szCs w:val="20"/>
        </w:rPr>
        <w:t xml:space="preserve"> </w:t>
      </w:r>
      <w:proofErr w:type="gramStart"/>
      <w:r w:rsidRPr="00BD40B4">
        <w:rPr>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BD40B4">
          <w:rPr>
            <w:rStyle w:val="afc"/>
            <w:sz w:val="20"/>
            <w:szCs w:val="20"/>
          </w:rPr>
          <w:t>порядке</w:t>
        </w:r>
      </w:hyperlink>
      <w:r w:rsidRPr="00BD40B4">
        <w:rPr>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BD40B4">
        <w:rPr>
          <w:color w:val="000000"/>
          <w:sz w:val="20"/>
          <w:szCs w:val="20"/>
          <w:lang w:val="x-none" w:eastAsia="x-none"/>
        </w:rPr>
        <w:t xml:space="preserve"> </w:t>
      </w:r>
      <w:hyperlink r:id="rId2" w:history="1">
        <w:r w:rsidRPr="00BD40B4">
          <w:rPr>
            <w:rStyle w:val="afc"/>
            <w:sz w:val="20"/>
            <w:szCs w:val="20"/>
            <w:lang w:val="x-none" w:eastAsia="x-none"/>
          </w:rPr>
          <w:t>www.zakupki.gov.ru</w:t>
        </w:r>
      </w:hyperlink>
      <w:r w:rsidRPr="00BD40B4">
        <w:rPr>
          <w:color w:val="000000"/>
          <w:sz w:val="20"/>
          <w:szCs w:val="20"/>
          <w:u w:val="single"/>
          <w:lang w:eastAsia="x-none"/>
        </w:rPr>
        <w:t xml:space="preserve"> (</w:t>
      </w:r>
      <w:r w:rsidRPr="00BD40B4">
        <w:rPr>
          <w:color w:val="000000"/>
          <w:sz w:val="20"/>
          <w:szCs w:val="20"/>
          <w:lang w:eastAsia="x-none"/>
        </w:rPr>
        <w:t xml:space="preserve">часть 5 статьи 112 </w:t>
      </w:r>
      <w:r w:rsidRPr="00BD40B4">
        <w:rPr>
          <w:sz w:val="20"/>
          <w:szCs w:val="20"/>
        </w:rPr>
        <w:t>Федерального закона от</w:t>
      </w:r>
      <w:proofErr w:type="gramEnd"/>
      <w:r w:rsidRPr="00BD40B4">
        <w:rPr>
          <w:sz w:val="20"/>
          <w:szCs w:val="20"/>
        </w:rPr>
        <w:t xml:space="preserve"> </w:t>
      </w:r>
      <w:proofErr w:type="gramStart"/>
      <w:r w:rsidRPr="00BD40B4">
        <w:rPr>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76537B" w:rsidRPr="009A4A9D" w:rsidRDefault="0076537B" w:rsidP="00D219C5">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sidRPr="009A4A9D">
        <w:rPr>
          <w:rStyle w:val="affe"/>
          <w:sz w:val="20"/>
          <w:szCs w:val="20"/>
        </w:rPr>
        <w:footnoteRef/>
      </w:r>
      <w:r w:rsidRPr="009A4A9D">
        <w:rPr>
          <w:sz w:val="20"/>
          <w:szCs w:val="20"/>
        </w:rPr>
        <w:t xml:space="preserve"> Указывается с 1 января 2016 года (ст. 114 Закона № 44-ФЗ)</w:t>
      </w:r>
    </w:p>
  </w:footnote>
  <w:footnote w:id="3">
    <w:p w:rsidR="0076537B" w:rsidRDefault="0076537B" w:rsidP="00B727AC">
      <w:pPr>
        <w:pStyle w:val="a6"/>
        <w:jc w:val="both"/>
        <w:rPr>
          <w:sz w:val="20"/>
        </w:rPr>
      </w:pPr>
      <w:r>
        <w:rPr>
          <w:rStyle w:val="afffa"/>
        </w:rPr>
        <w:t>*</w:t>
      </w:r>
      <w:r>
        <w:rPr>
          <w:sz w:val="20"/>
        </w:rPr>
        <w:tab/>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6">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7">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420073D"/>
    <w:multiLevelType w:val="hybridMultilevel"/>
    <w:tmpl w:val="66124BB0"/>
    <w:lvl w:ilvl="0" w:tplc="914E0176">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470E26"/>
    <w:multiLevelType w:val="hybridMultilevel"/>
    <w:tmpl w:val="09B0F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6165B8"/>
    <w:multiLevelType w:val="hybridMultilevel"/>
    <w:tmpl w:val="21DEB122"/>
    <w:lvl w:ilvl="0" w:tplc="F22069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6771F3"/>
    <w:multiLevelType w:val="hybridMultilevel"/>
    <w:tmpl w:val="71CC0628"/>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6">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27">
    <w:nsid w:val="65983F6F"/>
    <w:multiLevelType w:val="hybridMultilevel"/>
    <w:tmpl w:val="D9AAF048"/>
    <w:lvl w:ilvl="0" w:tplc="3ADEADB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0"/>
  </w:num>
  <w:num w:numId="3">
    <w:abstractNumId w:val="21"/>
  </w:num>
  <w:num w:numId="4">
    <w:abstractNumId w:val="22"/>
  </w:num>
  <w:num w:numId="5">
    <w:abstractNumId w:val="29"/>
  </w:num>
  <w:num w:numId="6">
    <w:abstractNumId w:val="25"/>
  </w:num>
  <w:num w:numId="7">
    <w:abstractNumId w:val="15"/>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num>
  <w:num w:numId="1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5"/>
  </w:num>
  <w:num w:numId="15">
    <w:abstractNumId w:val="24"/>
  </w:num>
  <w:num w:numId="16">
    <w:abstractNumId w:val="0"/>
  </w:num>
  <w:num w:numId="17">
    <w:abstractNumId w:val="1"/>
  </w:num>
  <w:num w:numId="18">
    <w:abstractNumId w:val="2"/>
  </w:num>
  <w:num w:numId="19">
    <w:abstractNumId w:val="14"/>
  </w:num>
  <w:num w:numId="20">
    <w:abstractNumId w:val="28"/>
  </w:num>
  <w:num w:numId="21">
    <w:abstractNumId w:val="4"/>
  </w:num>
  <w:num w:numId="22">
    <w:abstractNumId w:val="18"/>
  </w:num>
  <w:num w:numId="23">
    <w:abstractNumId w:val="16"/>
  </w:num>
  <w:num w:numId="24">
    <w:abstractNumId w:val="7"/>
  </w:num>
  <w:num w:numId="25">
    <w:abstractNumId w:val="6"/>
  </w:num>
  <w:num w:numId="26">
    <w:abstractNumId w:val="9"/>
  </w:num>
  <w:num w:numId="27">
    <w:abstractNumId w:val="17"/>
  </w:num>
  <w:num w:numId="28">
    <w:abstractNumId w:val="31"/>
  </w:num>
  <w:num w:numId="29">
    <w:abstractNumId w:val="27"/>
  </w:num>
  <w:num w:numId="30">
    <w:abstractNumId w:val="8"/>
  </w:num>
  <w:num w:numId="31">
    <w:abstractNumId w:val="12"/>
  </w:num>
  <w:num w:numId="32">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070D7"/>
    <w:rsid w:val="000172E2"/>
    <w:rsid w:val="00023C00"/>
    <w:rsid w:val="00032ADB"/>
    <w:rsid w:val="00042108"/>
    <w:rsid w:val="000446D3"/>
    <w:rsid w:val="00045ABB"/>
    <w:rsid w:val="00045C39"/>
    <w:rsid w:val="00046837"/>
    <w:rsid w:val="00057043"/>
    <w:rsid w:val="00061F03"/>
    <w:rsid w:val="00066110"/>
    <w:rsid w:val="0007070D"/>
    <w:rsid w:val="00075EF4"/>
    <w:rsid w:val="000760F4"/>
    <w:rsid w:val="000833B5"/>
    <w:rsid w:val="00083D4D"/>
    <w:rsid w:val="000966F9"/>
    <w:rsid w:val="000966FA"/>
    <w:rsid w:val="00097DBF"/>
    <w:rsid w:val="000B2B09"/>
    <w:rsid w:val="000B6FE9"/>
    <w:rsid w:val="000D23F9"/>
    <w:rsid w:val="000E7E6B"/>
    <w:rsid w:val="000F35D6"/>
    <w:rsid w:val="000F5BED"/>
    <w:rsid w:val="00104F7B"/>
    <w:rsid w:val="00121B9E"/>
    <w:rsid w:val="00122531"/>
    <w:rsid w:val="001340F0"/>
    <w:rsid w:val="001407AC"/>
    <w:rsid w:val="00140C59"/>
    <w:rsid w:val="00142323"/>
    <w:rsid w:val="001465CF"/>
    <w:rsid w:val="00147EB0"/>
    <w:rsid w:val="0015589D"/>
    <w:rsid w:val="001644E6"/>
    <w:rsid w:val="00166191"/>
    <w:rsid w:val="001737D8"/>
    <w:rsid w:val="00174CF6"/>
    <w:rsid w:val="00174D12"/>
    <w:rsid w:val="00177077"/>
    <w:rsid w:val="001865BE"/>
    <w:rsid w:val="00193A40"/>
    <w:rsid w:val="001A0E5D"/>
    <w:rsid w:val="001A34FF"/>
    <w:rsid w:val="001A3621"/>
    <w:rsid w:val="001B1212"/>
    <w:rsid w:val="001B4603"/>
    <w:rsid w:val="001B5AE5"/>
    <w:rsid w:val="001B7482"/>
    <w:rsid w:val="001C0565"/>
    <w:rsid w:val="001D2E8F"/>
    <w:rsid w:val="001D6585"/>
    <w:rsid w:val="001E1937"/>
    <w:rsid w:val="001E34FF"/>
    <w:rsid w:val="001F3C8A"/>
    <w:rsid w:val="002132F6"/>
    <w:rsid w:val="00214183"/>
    <w:rsid w:val="00216737"/>
    <w:rsid w:val="0022163A"/>
    <w:rsid w:val="0022350A"/>
    <w:rsid w:val="00223D55"/>
    <w:rsid w:val="0023106F"/>
    <w:rsid w:val="00232774"/>
    <w:rsid w:val="00244252"/>
    <w:rsid w:val="00250E3D"/>
    <w:rsid w:val="00250F65"/>
    <w:rsid w:val="00251008"/>
    <w:rsid w:val="00252C5D"/>
    <w:rsid w:val="002649F5"/>
    <w:rsid w:val="002661D9"/>
    <w:rsid w:val="00270CF3"/>
    <w:rsid w:val="002712FA"/>
    <w:rsid w:val="00285971"/>
    <w:rsid w:val="00291F41"/>
    <w:rsid w:val="0029374B"/>
    <w:rsid w:val="0029637D"/>
    <w:rsid w:val="002A13B0"/>
    <w:rsid w:val="002A3F30"/>
    <w:rsid w:val="002A588C"/>
    <w:rsid w:val="002C355B"/>
    <w:rsid w:val="002C5695"/>
    <w:rsid w:val="002D1FF1"/>
    <w:rsid w:val="002D322C"/>
    <w:rsid w:val="002D4644"/>
    <w:rsid w:val="002E2A28"/>
    <w:rsid w:val="002F49B2"/>
    <w:rsid w:val="00301318"/>
    <w:rsid w:val="00303176"/>
    <w:rsid w:val="0030620F"/>
    <w:rsid w:val="003106A5"/>
    <w:rsid w:val="00311FDB"/>
    <w:rsid w:val="00316D36"/>
    <w:rsid w:val="00317EAE"/>
    <w:rsid w:val="00322269"/>
    <w:rsid w:val="003240F0"/>
    <w:rsid w:val="00326458"/>
    <w:rsid w:val="00327321"/>
    <w:rsid w:val="0036301D"/>
    <w:rsid w:val="00370923"/>
    <w:rsid w:val="003713D1"/>
    <w:rsid w:val="00371A75"/>
    <w:rsid w:val="0037644B"/>
    <w:rsid w:val="00376EE2"/>
    <w:rsid w:val="00386190"/>
    <w:rsid w:val="003876AC"/>
    <w:rsid w:val="003936F9"/>
    <w:rsid w:val="003975D8"/>
    <w:rsid w:val="003A0E06"/>
    <w:rsid w:val="003A1734"/>
    <w:rsid w:val="003A38DA"/>
    <w:rsid w:val="003A3FDD"/>
    <w:rsid w:val="003A59B5"/>
    <w:rsid w:val="003A7433"/>
    <w:rsid w:val="003A796D"/>
    <w:rsid w:val="003B15A9"/>
    <w:rsid w:val="003B6F58"/>
    <w:rsid w:val="003C1545"/>
    <w:rsid w:val="003D0059"/>
    <w:rsid w:val="003D0576"/>
    <w:rsid w:val="003D352B"/>
    <w:rsid w:val="003E1EF5"/>
    <w:rsid w:val="003E7085"/>
    <w:rsid w:val="003E7895"/>
    <w:rsid w:val="003F2ECA"/>
    <w:rsid w:val="00405394"/>
    <w:rsid w:val="00425E15"/>
    <w:rsid w:val="004340B3"/>
    <w:rsid w:val="00435B1C"/>
    <w:rsid w:val="00436BD3"/>
    <w:rsid w:val="00441B3B"/>
    <w:rsid w:val="00446216"/>
    <w:rsid w:val="00450030"/>
    <w:rsid w:val="004550A7"/>
    <w:rsid w:val="00466006"/>
    <w:rsid w:val="00467A13"/>
    <w:rsid w:val="004732D3"/>
    <w:rsid w:val="0047787B"/>
    <w:rsid w:val="00487D9D"/>
    <w:rsid w:val="004940A5"/>
    <w:rsid w:val="004A0A48"/>
    <w:rsid w:val="004A78DC"/>
    <w:rsid w:val="004B153A"/>
    <w:rsid w:val="004B2A75"/>
    <w:rsid w:val="004B31BA"/>
    <w:rsid w:val="004B7D60"/>
    <w:rsid w:val="004C7A87"/>
    <w:rsid w:val="004D0AA5"/>
    <w:rsid w:val="004D1134"/>
    <w:rsid w:val="004D3669"/>
    <w:rsid w:val="004E35AF"/>
    <w:rsid w:val="004E3B53"/>
    <w:rsid w:val="004F2F3F"/>
    <w:rsid w:val="00501E4D"/>
    <w:rsid w:val="00506A8B"/>
    <w:rsid w:val="005144EF"/>
    <w:rsid w:val="005170F3"/>
    <w:rsid w:val="00527B40"/>
    <w:rsid w:val="00530327"/>
    <w:rsid w:val="005306EB"/>
    <w:rsid w:val="0053278B"/>
    <w:rsid w:val="0054052C"/>
    <w:rsid w:val="00544938"/>
    <w:rsid w:val="00545615"/>
    <w:rsid w:val="00547087"/>
    <w:rsid w:val="00555AC6"/>
    <w:rsid w:val="005645E2"/>
    <w:rsid w:val="0058472A"/>
    <w:rsid w:val="00585826"/>
    <w:rsid w:val="005914ED"/>
    <w:rsid w:val="00591D48"/>
    <w:rsid w:val="00591FAD"/>
    <w:rsid w:val="00593194"/>
    <w:rsid w:val="005A0AC2"/>
    <w:rsid w:val="005A4C4B"/>
    <w:rsid w:val="005A6594"/>
    <w:rsid w:val="005B17A8"/>
    <w:rsid w:val="005B6578"/>
    <w:rsid w:val="005C2AA7"/>
    <w:rsid w:val="005D0492"/>
    <w:rsid w:val="005D2EC6"/>
    <w:rsid w:val="005D5235"/>
    <w:rsid w:val="005D7949"/>
    <w:rsid w:val="005E17C6"/>
    <w:rsid w:val="005E1A53"/>
    <w:rsid w:val="005E2909"/>
    <w:rsid w:val="005E2A25"/>
    <w:rsid w:val="005F6DDB"/>
    <w:rsid w:val="00612CDC"/>
    <w:rsid w:val="00613B5D"/>
    <w:rsid w:val="006342C8"/>
    <w:rsid w:val="00634AD5"/>
    <w:rsid w:val="00636531"/>
    <w:rsid w:val="00642428"/>
    <w:rsid w:val="00643514"/>
    <w:rsid w:val="00653172"/>
    <w:rsid w:val="00665D4C"/>
    <w:rsid w:val="0066680F"/>
    <w:rsid w:val="00674050"/>
    <w:rsid w:val="00674F0B"/>
    <w:rsid w:val="006767F1"/>
    <w:rsid w:val="00690BC9"/>
    <w:rsid w:val="006949B1"/>
    <w:rsid w:val="006A3418"/>
    <w:rsid w:val="006A5BAE"/>
    <w:rsid w:val="006B2CDA"/>
    <w:rsid w:val="006C0962"/>
    <w:rsid w:val="006C0D37"/>
    <w:rsid w:val="006C48B5"/>
    <w:rsid w:val="006D2094"/>
    <w:rsid w:val="006D26B2"/>
    <w:rsid w:val="006D26D2"/>
    <w:rsid w:val="006E70BD"/>
    <w:rsid w:val="00701107"/>
    <w:rsid w:val="00701684"/>
    <w:rsid w:val="00706728"/>
    <w:rsid w:val="00724D6A"/>
    <w:rsid w:val="00727486"/>
    <w:rsid w:val="0073024D"/>
    <w:rsid w:val="00731C6D"/>
    <w:rsid w:val="007320D1"/>
    <w:rsid w:val="00735C7D"/>
    <w:rsid w:val="00742104"/>
    <w:rsid w:val="007428B5"/>
    <w:rsid w:val="00747E10"/>
    <w:rsid w:val="00750A33"/>
    <w:rsid w:val="00751FDE"/>
    <w:rsid w:val="00757F0D"/>
    <w:rsid w:val="00761CEC"/>
    <w:rsid w:val="007636E7"/>
    <w:rsid w:val="0076537B"/>
    <w:rsid w:val="007711A4"/>
    <w:rsid w:val="00777282"/>
    <w:rsid w:val="00777704"/>
    <w:rsid w:val="007779E8"/>
    <w:rsid w:val="00790F8F"/>
    <w:rsid w:val="00792239"/>
    <w:rsid w:val="00792FAA"/>
    <w:rsid w:val="00795B92"/>
    <w:rsid w:val="007965FF"/>
    <w:rsid w:val="00796737"/>
    <w:rsid w:val="00797227"/>
    <w:rsid w:val="007A1FF0"/>
    <w:rsid w:val="007A3E34"/>
    <w:rsid w:val="007A7A9B"/>
    <w:rsid w:val="007A7DC3"/>
    <w:rsid w:val="007B1775"/>
    <w:rsid w:val="007C4F63"/>
    <w:rsid w:val="007C69C6"/>
    <w:rsid w:val="007D0EBB"/>
    <w:rsid w:val="007D11F2"/>
    <w:rsid w:val="007D26D5"/>
    <w:rsid w:val="007E2CC8"/>
    <w:rsid w:val="007E36B4"/>
    <w:rsid w:val="007F0A8C"/>
    <w:rsid w:val="007F16B6"/>
    <w:rsid w:val="007F339A"/>
    <w:rsid w:val="007F3675"/>
    <w:rsid w:val="008008BC"/>
    <w:rsid w:val="00801366"/>
    <w:rsid w:val="00806A77"/>
    <w:rsid w:val="00806F5D"/>
    <w:rsid w:val="008147B7"/>
    <w:rsid w:val="008208A1"/>
    <w:rsid w:val="008213A9"/>
    <w:rsid w:val="00822844"/>
    <w:rsid w:val="00822B26"/>
    <w:rsid w:val="00823B5B"/>
    <w:rsid w:val="00825190"/>
    <w:rsid w:val="00825DC0"/>
    <w:rsid w:val="00827C75"/>
    <w:rsid w:val="0083104D"/>
    <w:rsid w:val="0083473F"/>
    <w:rsid w:val="00835358"/>
    <w:rsid w:val="0083765A"/>
    <w:rsid w:val="00840D52"/>
    <w:rsid w:val="0084726F"/>
    <w:rsid w:val="0085092E"/>
    <w:rsid w:val="0085219B"/>
    <w:rsid w:val="00857F3D"/>
    <w:rsid w:val="0086145C"/>
    <w:rsid w:val="00862534"/>
    <w:rsid w:val="00862B9D"/>
    <w:rsid w:val="008679B9"/>
    <w:rsid w:val="00875D65"/>
    <w:rsid w:val="00881562"/>
    <w:rsid w:val="0088447D"/>
    <w:rsid w:val="008846B1"/>
    <w:rsid w:val="00885B25"/>
    <w:rsid w:val="00885BF1"/>
    <w:rsid w:val="00895986"/>
    <w:rsid w:val="008A27E3"/>
    <w:rsid w:val="008A3139"/>
    <w:rsid w:val="008B63BE"/>
    <w:rsid w:val="008C0A0B"/>
    <w:rsid w:val="008C4FF5"/>
    <w:rsid w:val="008C7CCB"/>
    <w:rsid w:val="008C7DB2"/>
    <w:rsid w:val="008D00E5"/>
    <w:rsid w:val="008D77D2"/>
    <w:rsid w:val="008E2C04"/>
    <w:rsid w:val="008E45E9"/>
    <w:rsid w:val="008F7FAF"/>
    <w:rsid w:val="00911599"/>
    <w:rsid w:val="00912C3F"/>
    <w:rsid w:val="00914D8A"/>
    <w:rsid w:val="0092379E"/>
    <w:rsid w:val="009302E6"/>
    <w:rsid w:val="009359CC"/>
    <w:rsid w:val="00940478"/>
    <w:rsid w:val="0094313F"/>
    <w:rsid w:val="00953F0A"/>
    <w:rsid w:val="0095422D"/>
    <w:rsid w:val="009608F7"/>
    <w:rsid w:val="00960D3D"/>
    <w:rsid w:val="00961FB9"/>
    <w:rsid w:val="00963744"/>
    <w:rsid w:val="00974A19"/>
    <w:rsid w:val="00976A7F"/>
    <w:rsid w:val="00983D6E"/>
    <w:rsid w:val="00992940"/>
    <w:rsid w:val="00993A16"/>
    <w:rsid w:val="009943C7"/>
    <w:rsid w:val="00994B06"/>
    <w:rsid w:val="009A0589"/>
    <w:rsid w:val="009A2264"/>
    <w:rsid w:val="009A4A9D"/>
    <w:rsid w:val="009A4BCF"/>
    <w:rsid w:val="009A4F43"/>
    <w:rsid w:val="009A6AE2"/>
    <w:rsid w:val="009B28DE"/>
    <w:rsid w:val="009B4E9D"/>
    <w:rsid w:val="009B71C1"/>
    <w:rsid w:val="009C0453"/>
    <w:rsid w:val="009C725E"/>
    <w:rsid w:val="009D5684"/>
    <w:rsid w:val="009D7A42"/>
    <w:rsid w:val="009E548D"/>
    <w:rsid w:val="009F6F86"/>
    <w:rsid w:val="00A034AC"/>
    <w:rsid w:val="00A0464C"/>
    <w:rsid w:val="00A168A4"/>
    <w:rsid w:val="00A24BEC"/>
    <w:rsid w:val="00A24E72"/>
    <w:rsid w:val="00A25733"/>
    <w:rsid w:val="00A33858"/>
    <w:rsid w:val="00A434A6"/>
    <w:rsid w:val="00A470C1"/>
    <w:rsid w:val="00A5037B"/>
    <w:rsid w:val="00A53E80"/>
    <w:rsid w:val="00A5665D"/>
    <w:rsid w:val="00A57E15"/>
    <w:rsid w:val="00A71043"/>
    <w:rsid w:val="00A717E3"/>
    <w:rsid w:val="00A76776"/>
    <w:rsid w:val="00A907FB"/>
    <w:rsid w:val="00A9151F"/>
    <w:rsid w:val="00A933FF"/>
    <w:rsid w:val="00A95BB3"/>
    <w:rsid w:val="00A97AB5"/>
    <w:rsid w:val="00AA2CA9"/>
    <w:rsid w:val="00AA5EB8"/>
    <w:rsid w:val="00AA73BF"/>
    <w:rsid w:val="00AB0FF9"/>
    <w:rsid w:val="00AB4AAE"/>
    <w:rsid w:val="00AC06A6"/>
    <w:rsid w:val="00AC5937"/>
    <w:rsid w:val="00AC6D99"/>
    <w:rsid w:val="00AD1424"/>
    <w:rsid w:val="00AE1913"/>
    <w:rsid w:val="00AF62AF"/>
    <w:rsid w:val="00AF7370"/>
    <w:rsid w:val="00B007DF"/>
    <w:rsid w:val="00B0087B"/>
    <w:rsid w:val="00B04A7B"/>
    <w:rsid w:val="00B138BD"/>
    <w:rsid w:val="00B144D3"/>
    <w:rsid w:val="00B20DC9"/>
    <w:rsid w:val="00B212FC"/>
    <w:rsid w:val="00B322F7"/>
    <w:rsid w:val="00B3328E"/>
    <w:rsid w:val="00B41D00"/>
    <w:rsid w:val="00B44C13"/>
    <w:rsid w:val="00B46262"/>
    <w:rsid w:val="00B46C92"/>
    <w:rsid w:val="00B528EF"/>
    <w:rsid w:val="00B55942"/>
    <w:rsid w:val="00B56C60"/>
    <w:rsid w:val="00B634ED"/>
    <w:rsid w:val="00B70016"/>
    <w:rsid w:val="00B717F5"/>
    <w:rsid w:val="00B725C5"/>
    <w:rsid w:val="00B727AC"/>
    <w:rsid w:val="00B90A49"/>
    <w:rsid w:val="00B91857"/>
    <w:rsid w:val="00B932DF"/>
    <w:rsid w:val="00B9419B"/>
    <w:rsid w:val="00B953AB"/>
    <w:rsid w:val="00BA38D5"/>
    <w:rsid w:val="00BA6BDC"/>
    <w:rsid w:val="00BB6348"/>
    <w:rsid w:val="00BC15A8"/>
    <w:rsid w:val="00BC5F6E"/>
    <w:rsid w:val="00BD3502"/>
    <w:rsid w:val="00BD40B4"/>
    <w:rsid w:val="00BE4729"/>
    <w:rsid w:val="00BF7E7D"/>
    <w:rsid w:val="00C05143"/>
    <w:rsid w:val="00C101D7"/>
    <w:rsid w:val="00C102FD"/>
    <w:rsid w:val="00C217E5"/>
    <w:rsid w:val="00C2243C"/>
    <w:rsid w:val="00C24DBF"/>
    <w:rsid w:val="00C26E44"/>
    <w:rsid w:val="00C27C0B"/>
    <w:rsid w:val="00C35079"/>
    <w:rsid w:val="00C50C75"/>
    <w:rsid w:val="00C6021E"/>
    <w:rsid w:val="00C635A3"/>
    <w:rsid w:val="00C64D21"/>
    <w:rsid w:val="00C7013A"/>
    <w:rsid w:val="00C725E3"/>
    <w:rsid w:val="00C76329"/>
    <w:rsid w:val="00C76D99"/>
    <w:rsid w:val="00C821F6"/>
    <w:rsid w:val="00C82D2D"/>
    <w:rsid w:val="00C84E0B"/>
    <w:rsid w:val="00CA1ABC"/>
    <w:rsid w:val="00CA22F3"/>
    <w:rsid w:val="00CA68AA"/>
    <w:rsid w:val="00CB1EFF"/>
    <w:rsid w:val="00CC0A49"/>
    <w:rsid w:val="00CC0DCD"/>
    <w:rsid w:val="00CC0E89"/>
    <w:rsid w:val="00CC3BE8"/>
    <w:rsid w:val="00CC55F0"/>
    <w:rsid w:val="00CD118D"/>
    <w:rsid w:val="00CD6079"/>
    <w:rsid w:val="00CF2A79"/>
    <w:rsid w:val="00CF6D38"/>
    <w:rsid w:val="00D04168"/>
    <w:rsid w:val="00D2069F"/>
    <w:rsid w:val="00D219C5"/>
    <w:rsid w:val="00D2332A"/>
    <w:rsid w:val="00D23C54"/>
    <w:rsid w:val="00D4616E"/>
    <w:rsid w:val="00D502B2"/>
    <w:rsid w:val="00D5273C"/>
    <w:rsid w:val="00D629A5"/>
    <w:rsid w:val="00D76F59"/>
    <w:rsid w:val="00D81DA4"/>
    <w:rsid w:val="00D82A0B"/>
    <w:rsid w:val="00D83CDB"/>
    <w:rsid w:val="00D84F2D"/>
    <w:rsid w:val="00D87C42"/>
    <w:rsid w:val="00D91999"/>
    <w:rsid w:val="00D91F28"/>
    <w:rsid w:val="00D933CA"/>
    <w:rsid w:val="00D94241"/>
    <w:rsid w:val="00D97096"/>
    <w:rsid w:val="00DB4083"/>
    <w:rsid w:val="00DB6AF9"/>
    <w:rsid w:val="00DC0E6D"/>
    <w:rsid w:val="00DC7273"/>
    <w:rsid w:val="00DD285D"/>
    <w:rsid w:val="00DD7D11"/>
    <w:rsid w:val="00DE37FC"/>
    <w:rsid w:val="00DE3D74"/>
    <w:rsid w:val="00DF139B"/>
    <w:rsid w:val="00DF40C0"/>
    <w:rsid w:val="00DF74D3"/>
    <w:rsid w:val="00E01248"/>
    <w:rsid w:val="00E06205"/>
    <w:rsid w:val="00E11839"/>
    <w:rsid w:val="00E13AE0"/>
    <w:rsid w:val="00E14313"/>
    <w:rsid w:val="00E3263D"/>
    <w:rsid w:val="00E37568"/>
    <w:rsid w:val="00E45C73"/>
    <w:rsid w:val="00E4631A"/>
    <w:rsid w:val="00E57DCB"/>
    <w:rsid w:val="00E61F02"/>
    <w:rsid w:val="00E6408E"/>
    <w:rsid w:val="00E67873"/>
    <w:rsid w:val="00E67E8D"/>
    <w:rsid w:val="00E67F1E"/>
    <w:rsid w:val="00E73528"/>
    <w:rsid w:val="00E758B8"/>
    <w:rsid w:val="00E81134"/>
    <w:rsid w:val="00E8148B"/>
    <w:rsid w:val="00E82189"/>
    <w:rsid w:val="00E825B3"/>
    <w:rsid w:val="00E862CF"/>
    <w:rsid w:val="00E90047"/>
    <w:rsid w:val="00E94B37"/>
    <w:rsid w:val="00E9518F"/>
    <w:rsid w:val="00E976B2"/>
    <w:rsid w:val="00EA04DC"/>
    <w:rsid w:val="00EA16F1"/>
    <w:rsid w:val="00EB385A"/>
    <w:rsid w:val="00EC04DF"/>
    <w:rsid w:val="00EC0F7B"/>
    <w:rsid w:val="00EC3CE0"/>
    <w:rsid w:val="00ED154A"/>
    <w:rsid w:val="00ED7E9D"/>
    <w:rsid w:val="00EE6505"/>
    <w:rsid w:val="00EE69E1"/>
    <w:rsid w:val="00EE7FE8"/>
    <w:rsid w:val="00EF1E3B"/>
    <w:rsid w:val="00EF22C7"/>
    <w:rsid w:val="00EF669A"/>
    <w:rsid w:val="00F0486F"/>
    <w:rsid w:val="00F0677D"/>
    <w:rsid w:val="00F10D35"/>
    <w:rsid w:val="00F15520"/>
    <w:rsid w:val="00F218D4"/>
    <w:rsid w:val="00F23CCD"/>
    <w:rsid w:val="00F2600F"/>
    <w:rsid w:val="00F27351"/>
    <w:rsid w:val="00F331EB"/>
    <w:rsid w:val="00F33235"/>
    <w:rsid w:val="00F336A4"/>
    <w:rsid w:val="00F51639"/>
    <w:rsid w:val="00F53A81"/>
    <w:rsid w:val="00F61A7F"/>
    <w:rsid w:val="00F63E51"/>
    <w:rsid w:val="00F64280"/>
    <w:rsid w:val="00F6682F"/>
    <w:rsid w:val="00F67236"/>
    <w:rsid w:val="00F81E5B"/>
    <w:rsid w:val="00F820E2"/>
    <w:rsid w:val="00F82902"/>
    <w:rsid w:val="00F82E78"/>
    <w:rsid w:val="00F84394"/>
    <w:rsid w:val="00F84773"/>
    <w:rsid w:val="00F90E8D"/>
    <w:rsid w:val="00F919C6"/>
    <w:rsid w:val="00FA10D0"/>
    <w:rsid w:val="00FA3AA8"/>
    <w:rsid w:val="00FA4056"/>
    <w:rsid w:val="00FA5A57"/>
    <w:rsid w:val="00FB511E"/>
    <w:rsid w:val="00FB6A12"/>
    <w:rsid w:val="00FC10C3"/>
    <w:rsid w:val="00FC176D"/>
    <w:rsid w:val="00FC34F4"/>
    <w:rsid w:val="00FD6BAD"/>
    <w:rsid w:val="00FE7515"/>
    <w:rsid w:val="00FF1114"/>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paragraph" w:customStyle="1" w:styleId="2f">
    <w:name w:val="Абзац списка2"/>
    <w:basedOn w:val="a1"/>
    <w:rsid w:val="00DD285D"/>
    <w:pPr>
      <w:widowControl/>
      <w:suppressAutoHyphens w:val="0"/>
      <w:spacing w:after="0" w:line="240" w:lineRule="auto"/>
      <w:ind w:left="720"/>
      <w:contextualSpacing/>
    </w:pPr>
    <w:rPr>
      <w:rFonts w:eastAsia="Calibri" w:cs="Times New Roman"/>
      <w:lang w:eastAsia="ru-RU" w:bidi="ar-SA"/>
    </w:rPr>
  </w:style>
  <w:style w:type="paragraph" w:customStyle="1" w:styleId="ConsPlusDocList0">
    <w:name w:val="ConsPlusDocList"/>
    <w:next w:val="a1"/>
    <w:rsid w:val="00724D6A"/>
    <w:pPr>
      <w:widowControl w:val="0"/>
      <w:suppressAutoHyphens/>
      <w:autoSpaceDE w:val="0"/>
      <w:spacing w:after="0" w:line="240" w:lineRule="auto"/>
    </w:pPr>
    <w:rPr>
      <w:rFonts w:ascii="Arial" w:eastAsia="Arial" w:hAnsi="Arial" w:cs="Arial"/>
      <w:sz w:val="20"/>
      <w:szCs w:val="20"/>
      <w:lang w:eastAsia="hi-IN" w:bidi="hi-IN"/>
    </w:rPr>
  </w:style>
  <w:style w:type="table" w:customStyle="1" w:styleId="43">
    <w:name w:val="Сетка таблицы4"/>
    <w:basedOn w:val="a3"/>
    <w:next w:val="af"/>
    <w:rsid w:val="005E17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3"/>
    <w:next w:val="af"/>
    <w:rsid w:val="00F26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0716">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349066952">
      <w:bodyDiv w:val="1"/>
      <w:marLeft w:val="0"/>
      <w:marRight w:val="0"/>
      <w:marTop w:val="0"/>
      <w:marBottom w:val="0"/>
      <w:divBdr>
        <w:top w:val="none" w:sz="0" w:space="0" w:color="auto"/>
        <w:left w:val="none" w:sz="0" w:space="0" w:color="auto"/>
        <w:bottom w:val="none" w:sz="0" w:space="0" w:color="auto"/>
        <w:right w:val="none" w:sz="0" w:space="0" w:color="auto"/>
      </w:divBdr>
    </w:div>
    <w:div w:id="66578642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99156772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388724155">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EBCAD1DD9A2C9951F86AC836710AEC5C8048368CFP5d9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consultantplus://offline/ref=2F9AFD54C811E1B3D545404771B7293A23441836A0920CFEFE89E177952DCC6F478F2445C7k8w2L" TargetMode="External"/><Relationship Id="rId42"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mz-kon@ivgoradm.ru" TargetMode="External"/><Relationship Id="rId38" Type="http://schemas.openxmlformats.org/officeDocument/2006/relationships/hyperlink" Target="consultantplus://offline/ref=F2183F21DBD15826C46D5FD392E916EB5DCFB1AD1CDBA2C9951F86AC836710AEC5C8048768PCdFL" TargetMode="Externa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6AB85C0842799349575565373AC540DFAE7EC29B22C1983005BD5280464D49C89D1A853576391514l4C2H" TargetMode="External"/><Relationship Id="rId40" Type="http://schemas.openxmlformats.org/officeDocument/2006/relationships/hyperlink" Target="consultantplus://offline/ref=F2183F21DBD15826C46D5FD392E916EB5DCEBCAD1DD9A2C9951F86AC836710AEC5C8048368CDP5dE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9TCx4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30E067655EC717D3C1E5623CBE914F6FD5BC25B174AF6D9923EF2C53D1983F71AFFEE1CD846BTCx3L" TargetMode="External"/><Relationship Id="rId43"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80B8-FA82-469D-9593-6701D88A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47</Pages>
  <Words>19625</Words>
  <Characters>111866</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Ксения Олеговна Богданова</cp:lastModifiedBy>
  <cp:revision>29</cp:revision>
  <cp:lastPrinted>2014-09-09T07:57:00Z</cp:lastPrinted>
  <dcterms:created xsi:type="dcterms:W3CDTF">2014-09-08T09:41:00Z</dcterms:created>
  <dcterms:modified xsi:type="dcterms:W3CDTF">2014-09-09T08:49:00Z</dcterms:modified>
</cp:coreProperties>
</file>