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195D2D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0133300001714001074</w:t>
      </w:r>
    </w:p>
    <w:p w:rsidR="0015031E" w:rsidRPr="007E01BB" w:rsidRDefault="0015031E" w:rsidP="0015031E">
      <w:pPr>
        <w:ind w:left="284" w:right="-193"/>
        <w:jc w:val="center"/>
        <w:rPr>
          <w:b/>
          <w:i/>
          <w:sz w:val="12"/>
          <w:szCs w:val="1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195D2D">
              <w:rPr>
                <w:sz w:val="24"/>
                <w:szCs w:val="24"/>
              </w:rPr>
              <w:t>02.10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555E1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195D2D" w:rsidRPr="00F80932">
        <w:rPr>
          <w:sz w:val="24"/>
          <w:szCs w:val="24"/>
        </w:rPr>
        <w:t>Ивановский городской комитет по управлению имуществом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195D2D">
        <w:rPr>
          <w:sz w:val="24"/>
          <w:szCs w:val="24"/>
        </w:rPr>
        <w:t>0133300001714001074</w:t>
      </w:r>
      <w:r w:rsidRPr="00C555E1">
        <w:rPr>
          <w:sz w:val="24"/>
          <w:szCs w:val="24"/>
        </w:rPr>
        <w:t xml:space="preserve"> проводилась аукционной комиссией по </w:t>
      </w:r>
      <w:r w:rsidR="00195D2D">
        <w:rPr>
          <w:sz w:val="24"/>
          <w:szCs w:val="24"/>
        </w:rPr>
        <w:t>осуществлению закупок 02.10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3. Наименование объекта закупки</w:t>
      </w:r>
      <w:r w:rsidRPr="00C555E1">
        <w:rPr>
          <w:rFonts w:eastAsia="Calibri"/>
          <w:sz w:val="24"/>
          <w:szCs w:val="24"/>
        </w:rPr>
        <w:t>:</w:t>
      </w:r>
      <w:r w:rsidRPr="00C555E1">
        <w:rPr>
          <w:sz w:val="24"/>
          <w:szCs w:val="24"/>
        </w:rPr>
        <w:t xml:space="preserve"> </w:t>
      </w:r>
      <w:r w:rsidR="001F6983" w:rsidRPr="00C555E1">
        <w:rPr>
          <w:sz w:val="24"/>
          <w:szCs w:val="24"/>
        </w:rPr>
        <w:t>«</w:t>
      </w:r>
      <w:r w:rsidR="00195D2D" w:rsidRPr="00344B7E">
        <w:rPr>
          <w:sz w:val="24"/>
          <w:szCs w:val="24"/>
        </w:rPr>
        <w:t>Выполнение работ по подготовке технических планов на объекты инженерной инфраструктуры (автомобильные дороги) и постановке их на государственный кадастровый учет</w:t>
      </w:r>
      <w:r w:rsidR="001F6983" w:rsidRPr="00C555E1">
        <w:rPr>
          <w:sz w:val="24"/>
          <w:szCs w:val="24"/>
        </w:rPr>
        <w:t>».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контракта: 726 250,</w:t>
      </w:r>
      <w:r w:rsidR="00195D2D" w:rsidRPr="00344B7E">
        <w:rPr>
          <w:sz w:val="24"/>
          <w:szCs w:val="24"/>
        </w:rPr>
        <w:t>00</w:t>
      </w:r>
      <w:r w:rsidR="006E7052">
        <w:rPr>
          <w:sz w:val="24"/>
          <w:szCs w:val="24"/>
        </w:rPr>
        <w:t xml:space="preserve"> </w:t>
      </w:r>
      <w:bookmarkStart w:id="0" w:name="_GoBack"/>
      <w:bookmarkEnd w:id="0"/>
      <w:r w:rsidRPr="00C555E1">
        <w:rPr>
          <w:sz w:val="24"/>
          <w:szCs w:val="24"/>
        </w:rPr>
        <w:t>руб.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195D2D">
        <w:rPr>
          <w:sz w:val="24"/>
          <w:szCs w:val="24"/>
        </w:rPr>
        <w:t>щены «22</w:t>
      </w:r>
      <w:r w:rsidR="00CB2DC9" w:rsidRPr="00C555E1">
        <w:rPr>
          <w:sz w:val="24"/>
          <w:szCs w:val="24"/>
        </w:rPr>
        <w:t xml:space="preserve">» </w:t>
      </w:r>
      <w:r w:rsidR="00195D2D">
        <w:rPr>
          <w:sz w:val="24"/>
          <w:szCs w:val="24"/>
        </w:rPr>
        <w:t>сентября</w:t>
      </w:r>
      <w:r w:rsidRPr="00C555E1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195D2D" w:rsidRPr="00C06BAC" w:rsidRDefault="00195D2D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195D2D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2DC9" w:rsidRPr="00CB2DC9" w:rsidTr="00195D2D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B2DC9" w:rsidRPr="00CB2DC9" w:rsidTr="00195D2D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195D2D">
        <w:trPr>
          <w:trHeight w:val="849"/>
        </w:trPr>
        <w:tc>
          <w:tcPr>
            <w:tcW w:w="2481" w:type="dxa"/>
          </w:tcPr>
          <w:p w:rsidR="00CB2DC9" w:rsidRPr="00CB2DC9" w:rsidRDefault="00CB2DC9" w:rsidP="00195D2D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</w:t>
            </w:r>
            <w:r w:rsidR="00195D2D">
              <w:rPr>
                <w:sz w:val="24"/>
                <w:szCs w:val="24"/>
              </w:rPr>
              <w:t xml:space="preserve">С.О. </w:t>
            </w:r>
            <w:proofErr w:type="spellStart"/>
            <w:r w:rsidR="00195D2D">
              <w:rPr>
                <w:sz w:val="24"/>
                <w:szCs w:val="24"/>
              </w:rPr>
              <w:t>Гурылева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195D2D" w:rsidP="00195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B2DC9" w:rsidRPr="00CB2DC9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CB2DC9" w:rsidRPr="00CB2DC9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CB2DC9" w:rsidRPr="00CB2DC9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CB2DC9" w:rsidRPr="00CB2DC9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95D2D">
        <w:rPr>
          <w:sz w:val="24"/>
          <w:szCs w:val="24"/>
        </w:rPr>
        <w:t>30</w:t>
      </w:r>
      <w:r w:rsidRPr="00966CC6">
        <w:rPr>
          <w:sz w:val="24"/>
          <w:szCs w:val="24"/>
        </w:rPr>
        <w:t xml:space="preserve">» </w:t>
      </w:r>
      <w:r w:rsidR="007E01BB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E01BB">
        <w:rPr>
          <w:sz w:val="24"/>
          <w:szCs w:val="24"/>
        </w:rPr>
        <w:t>8</w:t>
      </w:r>
      <w:r w:rsidR="001F6983">
        <w:rPr>
          <w:sz w:val="24"/>
          <w:szCs w:val="24"/>
        </w:rPr>
        <w:t xml:space="preserve"> (</w:t>
      </w:r>
      <w:r w:rsidR="007E01BB">
        <w:rPr>
          <w:sz w:val="24"/>
          <w:szCs w:val="24"/>
        </w:rPr>
        <w:t>восемь</w:t>
      </w:r>
      <w:r w:rsidR="001F6983">
        <w:rPr>
          <w:sz w:val="24"/>
          <w:szCs w:val="24"/>
        </w:rPr>
        <w:t>)</w:t>
      </w:r>
      <w:r w:rsidR="007E01BB">
        <w:rPr>
          <w:sz w:val="24"/>
          <w:szCs w:val="24"/>
        </w:rPr>
        <w:t xml:space="preserve"> заявок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7E01BB">
        <w:rPr>
          <w:sz w:val="24"/>
          <w:szCs w:val="24"/>
        </w:rPr>
        <w:t>ами: 1, 2, 3, 4, 5, 6, 7, 8.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195D2D">
        <w:rPr>
          <w:sz w:val="24"/>
          <w:szCs w:val="24"/>
        </w:rPr>
        <w:t>аукционе № 0133300001714001074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</w:t>
            </w:r>
            <w:r w:rsidRPr="007E01BB">
              <w:rPr>
                <w:sz w:val="22"/>
                <w:szCs w:val="22"/>
              </w:rPr>
              <w:lastRenderedPageBreak/>
              <w:t>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EA6705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B179A3" w:rsidRPr="007E01BB" w:rsidRDefault="005935A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55E1" w:rsidRPr="007E01BB" w:rsidTr="00C555E1">
        <w:tc>
          <w:tcPr>
            <w:tcW w:w="534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C555E1" w:rsidRPr="007E01BB" w:rsidRDefault="00C555E1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C555E1" w:rsidRPr="007E01BB" w:rsidRDefault="00C555E1" w:rsidP="009B10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C555E1" w:rsidRDefault="00C555E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AD" w:rsidRPr="007E01BB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5935AD" w:rsidRPr="007E01BB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7E01BB" w:rsidRDefault="00195D2D" w:rsidP="005935AD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5935AD" w:rsidP="00EA6705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195D2D" w:rsidP="009B10C1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195D2D" w:rsidP="009B10C1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195D2D" w:rsidP="009B10C1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195D2D" w:rsidP="009B10C1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  <w:tr w:rsidR="00C555E1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C555E1" w:rsidRPr="007E01BB" w:rsidRDefault="00C555E1" w:rsidP="009B10C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C555E1" w:rsidRPr="007E01BB" w:rsidRDefault="00195D2D" w:rsidP="009B10C1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1" w:rsidRPr="007E01BB" w:rsidRDefault="00C555E1" w:rsidP="009B10C1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195D2D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195D2D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195D2D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195D2D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195D2D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195D2D">
              <w:rPr>
                <w:sz w:val="24"/>
                <w:szCs w:val="24"/>
              </w:rPr>
              <w:t xml:space="preserve">С.О. </w:t>
            </w:r>
            <w:proofErr w:type="spellStart"/>
            <w:r w:rsidR="00195D2D">
              <w:rPr>
                <w:sz w:val="24"/>
                <w:szCs w:val="24"/>
              </w:rPr>
              <w:t>Гурылева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195D2D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555E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E7052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2F93-F129-42A0-94F5-39352356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4</cp:revision>
  <cp:lastPrinted>2014-09-30T05:29:00Z</cp:lastPrinted>
  <dcterms:created xsi:type="dcterms:W3CDTF">2014-09-30T05:21:00Z</dcterms:created>
  <dcterms:modified xsi:type="dcterms:W3CDTF">2014-09-30T05:30:00Z</dcterms:modified>
</cp:coreProperties>
</file>