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BC16EF"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BC16EF">
              <w:rPr>
                <w:rFonts w:eastAsia="Times New Roman"/>
                <w:sz w:val="28"/>
                <w:szCs w:val="28"/>
              </w:rPr>
              <w:t>Управление благоустройства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2A13B0">
        <w:rPr>
          <w:rFonts w:eastAsia="Times New Roman" w:cs="Times New Roman"/>
          <w:color w:val="000000"/>
          <w:lang w:eastAsia="ru-RU" w:bidi="ar-SA"/>
        </w:rPr>
        <w:t xml:space="preserve"> </w:t>
      </w:r>
      <w:r w:rsidR="00ED154A" w:rsidRPr="00AA489E">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C725E3" w:rsidRPr="00BC16EF" w:rsidRDefault="00FC176D" w:rsidP="002A13B0">
      <w:pPr>
        <w:spacing w:after="0"/>
        <w:jc w:val="both"/>
        <w:rPr>
          <w:rFonts w:eastAsia="Times New Roman" w:cs="Times New Roman"/>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r w:rsidR="00BC16EF" w:rsidRPr="00BC16EF">
        <w:rPr>
          <w:sz w:val="28"/>
          <w:szCs w:val="28"/>
        </w:rPr>
        <w:t>Содержание, ремонт объектов озеленения (в том числе приведения зеленых насаждений, находящихся на территориях общественных самоуправлений, в нормативное состояние)</w:t>
      </w:r>
    </w:p>
    <w:p w:rsidR="001C0565" w:rsidRPr="00CC3BE8" w:rsidRDefault="001C0565" w:rsidP="00C725E3">
      <w:pPr>
        <w:jc w:val="both"/>
        <w:rPr>
          <w:rFonts w:eastAsia="Times New Roman" w:cs="Times New Roman"/>
          <w:color w:val="000000"/>
          <w:sz w:val="28"/>
          <w:szCs w:val="28"/>
          <w:lang w:eastAsia="ru-RU" w:bidi="ar-SA"/>
        </w:rPr>
      </w:pP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AB5581" w:rsidTr="004C7A87">
        <w:tc>
          <w:tcPr>
            <w:tcW w:w="1617" w:type="dxa"/>
          </w:tcPr>
          <w:p w:rsidR="006C0962" w:rsidRPr="00AB5581"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B5581">
              <w:rPr>
                <w:rFonts w:eastAsia="Times New Roman" w:cs="Times New Roman"/>
                <w:color w:val="000000"/>
                <w:lang w:eastAsia="ru-RU" w:bidi="ar-SA"/>
              </w:rPr>
              <w:t xml:space="preserve">РАЗДЕЛ </w:t>
            </w:r>
            <w:r w:rsidRPr="00AB5581">
              <w:rPr>
                <w:rFonts w:eastAsia="Times New Roman" w:cs="Times New Roman"/>
                <w:color w:val="000000"/>
                <w:lang w:val="en-US" w:eastAsia="ru-RU" w:bidi="ar-SA"/>
              </w:rPr>
              <w:t>I</w:t>
            </w:r>
            <w:r w:rsidRPr="00AB5581">
              <w:rPr>
                <w:rFonts w:eastAsia="Times New Roman" w:cs="Times New Roman"/>
                <w:color w:val="000000"/>
                <w:lang w:eastAsia="ru-RU" w:bidi="ar-SA"/>
              </w:rPr>
              <w:t>.1.</w:t>
            </w:r>
          </w:p>
        </w:tc>
        <w:tc>
          <w:tcPr>
            <w:tcW w:w="6771" w:type="dxa"/>
          </w:tcPr>
          <w:p w:rsidR="006C0962" w:rsidRPr="00AB5581"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B5581">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AB5581"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B5581">
              <w:rPr>
                <w:rFonts w:eastAsia="Times New Roman" w:cs="Times New Roman"/>
                <w:color w:val="000000"/>
                <w:lang w:eastAsia="ru-RU" w:bidi="ar-SA"/>
              </w:rPr>
              <w:t>3</w:t>
            </w:r>
          </w:p>
        </w:tc>
      </w:tr>
      <w:tr w:rsidR="006C0962" w:rsidRPr="00AB5581" w:rsidTr="004C7A87">
        <w:tc>
          <w:tcPr>
            <w:tcW w:w="1617" w:type="dxa"/>
          </w:tcPr>
          <w:p w:rsidR="006C0962" w:rsidRPr="00AB5581"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B5581">
              <w:rPr>
                <w:rFonts w:eastAsia="Times New Roman" w:cs="Times New Roman"/>
                <w:color w:val="000000"/>
                <w:lang w:eastAsia="ru-RU" w:bidi="ar-SA"/>
              </w:rPr>
              <w:t xml:space="preserve">РАЗДЕЛ </w:t>
            </w:r>
            <w:r w:rsidRPr="00AB5581">
              <w:rPr>
                <w:rFonts w:eastAsia="Times New Roman" w:cs="Times New Roman"/>
                <w:color w:val="000000"/>
                <w:lang w:val="en-US" w:eastAsia="ru-RU" w:bidi="ar-SA"/>
              </w:rPr>
              <w:t>I</w:t>
            </w:r>
            <w:r w:rsidRPr="00AB5581">
              <w:rPr>
                <w:rFonts w:eastAsia="Times New Roman" w:cs="Times New Roman"/>
                <w:color w:val="000000"/>
                <w:lang w:eastAsia="ru-RU" w:bidi="ar-SA"/>
              </w:rPr>
              <w:t>.2.</w:t>
            </w:r>
          </w:p>
        </w:tc>
        <w:tc>
          <w:tcPr>
            <w:tcW w:w="6771" w:type="dxa"/>
          </w:tcPr>
          <w:p w:rsidR="006C0962" w:rsidRPr="00AB5581"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B5581">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AB5581"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B5581">
              <w:rPr>
                <w:rFonts w:eastAsia="Times New Roman" w:cs="Times New Roman"/>
                <w:color w:val="000000"/>
                <w:lang w:eastAsia="ru-RU" w:bidi="ar-SA"/>
              </w:rPr>
              <w:t>4</w:t>
            </w:r>
          </w:p>
        </w:tc>
      </w:tr>
      <w:tr w:rsidR="006C0962" w:rsidRPr="00AB5581" w:rsidTr="004C7A87">
        <w:tc>
          <w:tcPr>
            <w:tcW w:w="1617" w:type="dxa"/>
          </w:tcPr>
          <w:p w:rsidR="006C0962" w:rsidRPr="00AB5581"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B5581">
              <w:rPr>
                <w:rFonts w:eastAsia="Times New Roman" w:cs="Times New Roman"/>
                <w:color w:val="000000"/>
                <w:lang w:eastAsia="ru-RU" w:bidi="ar-SA"/>
              </w:rPr>
              <w:t xml:space="preserve">РАЗДЕЛ </w:t>
            </w:r>
            <w:r w:rsidRPr="00AB5581">
              <w:rPr>
                <w:rFonts w:eastAsia="Times New Roman" w:cs="Times New Roman"/>
                <w:color w:val="000000"/>
                <w:lang w:val="en-US" w:eastAsia="ru-RU" w:bidi="ar-SA"/>
              </w:rPr>
              <w:t>I</w:t>
            </w:r>
            <w:r w:rsidRPr="00AB5581">
              <w:rPr>
                <w:rFonts w:eastAsia="Times New Roman" w:cs="Times New Roman"/>
                <w:color w:val="000000"/>
                <w:lang w:eastAsia="ru-RU" w:bidi="ar-SA"/>
              </w:rPr>
              <w:t>.3.</w:t>
            </w:r>
          </w:p>
        </w:tc>
        <w:tc>
          <w:tcPr>
            <w:tcW w:w="6771" w:type="dxa"/>
          </w:tcPr>
          <w:p w:rsidR="006C0962" w:rsidRPr="00AB5581"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B5581">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AB5581" w:rsidRDefault="00DA01DF"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AB5581">
              <w:rPr>
                <w:rFonts w:eastAsia="Times New Roman" w:cs="Times New Roman"/>
                <w:color w:val="000000"/>
                <w:lang w:eastAsia="ru-RU" w:bidi="ar-SA"/>
              </w:rPr>
              <w:t>16</w:t>
            </w:r>
          </w:p>
        </w:tc>
      </w:tr>
      <w:tr w:rsidR="006C0962" w:rsidRPr="00AB5581" w:rsidTr="004C7A87">
        <w:tc>
          <w:tcPr>
            <w:tcW w:w="1617" w:type="dxa"/>
          </w:tcPr>
          <w:p w:rsidR="006C0962" w:rsidRPr="00AB5581"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B5581">
              <w:rPr>
                <w:rFonts w:eastAsia="Times New Roman" w:cs="Times New Roman"/>
                <w:color w:val="000000"/>
                <w:lang w:eastAsia="ru-RU" w:bidi="ar-SA"/>
              </w:rPr>
              <w:t xml:space="preserve">РАЗДЕЛ </w:t>
            </w:r>
            <w:r w:rsidRPr="00AB5581">
              <w:rPr>
                <w:rFonts w:eastAsia="Times New Roman" w:cs="Times New Roman"/>
                <w:color w:val="000000"/>
                <w:lang w:val="en-US" w:eastAsia="ru-RU" w:bidi="ar-SA"/>
              </w:rPr>
              <w:t>I</w:t>
            </w:r>
            <w:r w:rsidRPr="00AB5581">
              <w:rPr>
                <w:rFonts w:eastAsia="Times New Roman" w:cs="Times New Roman"/>
                <w:color w:val="000000"/>
                <w:lang w:eastAsia="ru-RU" w:bidi="ar-SA"/>
              </w:rPr>
              <w:t>.4.</w:t>
            </w:r>
          </w:p>
        </w:tc>
        <w:tc>
          <w:tcPr>
            <w:tcW w:w="6771" w:type="dxa"/>
          </w:tcPr>
          <w:p w:rsidR="006C0962" w:rsidRPr="00AB5581"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B5581">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AB5581"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B5581">
              <w:rPr>
                <w:rFonts w:eastAsia="Times New Roman" w:cs="Times New Roman"/>
                <w:color w:val="000000"/>
                <w:lang w:eastAsia="ru-RU" w:bidi="ar-SA"/>
              </w:rPr>
              <w:t>2</w:t>
            </w:r>
            <w:r w:rsidR="00DA01DF" w:rsidRPr="00AB5581">
              <w:rPr>
                <w:rFonts w:eastAsia="Times New Roman" w:cs="Times New Roman"/>
                <w:color w:val="000000"/>
                <w:lang w:eastAsia="ru-RU" w:bidi="ar-SA"/>
              </w:rPr>
              <w:t>6</w:t>
            </w:r>
          </w:p>
        </w:tc>
      </w:tr>
      <w:tr w:rsidR="006C0962" w:rsidRPr="00AB5581" w:rsidTr="004C7A87">
        <w:tc>
          <w:tcPr>
            <w:tcW w:w="1617" w:type="dxa"/>
          </w:tcPr>
          <w:p w:rsidR="006C0962" w:rsidRPr="00AB5581"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B5581">
              <w:rPr>
                <w:rFonts w:eastAsia="Times New Roman" w:cs="Times New Roman"/>
                <w:color w:val="000000"/>
                <w:lang w:eastAsia="ru-RU" w:bidi="ar-SA"/>
              </w:rPr>
              <w:t xml:space="preserve">ЧАСТЬ </w:t>
            </w:r>
            <w:r w:rsidRPr="00AB5581">
              <w:rPr>
                <w:rFonts w:eastAsia="Times New Roman" w:cs="Times New Roman"/>
                <w:color w:val="000000"/>
                <w:lang w:val="en-US" w:eastAsia="ru-RU" w:bidi="ar-SA"/>
              </w:rPr>
              <w:t>II</w:t>
            </w:r>
          </w:p>
        </w:tc>
        <w:tc>
          <w:tcPr>
            <w:tcW w:w="6771" w:type="dxa"/>
          </w:tcPr>
          <w:p w:rsidR="006C0962" w:rsidRPr="00AB5581"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B5581">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AB5581" w:rsidRDefault="00DA01DF"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B5581">
              <w:rPr>
                <w:rFonts w:eastAsia="Times New Roman" w:cs="Times New Roman"/>
                <w:color w:val="000000"/>
                <w:lang w:eastAsia="ru-RU" w:bidi="ar-SA"/>
              </w:rPr>
              <w:t>30</w:t>
            </w:r>
          </w:p>
        </w:tc>
      </w:tr>
      <w:tr w:rsidR="006C0962" w:rsidRPr="00C102FD" w:rsidTr="004C7A87">
        <w:trPr>
          <w:trHeight w:val="338"/>
        </w:trPr>
        <w:tc>
          <w:tcPr>
            <w:tcW w:w="1617" w:type="dxa"/>
          </w:tcPr>
          <w:p w:rsidR="006C0962" w:rsidRPr="00AB5581"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B5581">
              <w:rPr>
                <w:rFonts w:eastAsia="Times New Roman" w:cs="Times New Roman"/>
                <w:color w:val="000000"/>
                <w:lang w:eastAsia="ru-RU" w:bidi="ar-SA"/>
              </w:rPr>
              <w:t xml:space="preserve">ЧАСТЬ </w:t>
            </w:r>
            <w:r w:rsidRPr="00AB5581">
              <w:rPr>
                <w:rFonts w:eastAsia="Times New Roman" w:cs="Times New Roman"/>
                <w:color w:val="000000"/>
                <w:lang w:val="en-US" w:eastAsia="ru-RU" w:bidi="ar-SA"/>
              </w:rPr>
              <w:t>III</w:t>
            </w:r>
          </w:p>
        </w:tc>
        <w:tc>
          <w:tcPr>
            <w:tcW w:w="6771" w:type="dxa"/>
          </w:tcPr>
          <w:p w:rsidR="006C0962" w:rsidRPr="00AB5581"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B5581">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AB5581" w:rsidRDefault="004C4952"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B5581">
              <w:rPr>
                <w:rFonts w:eastAsia="Times New Roman" w:cs="Times New Roman"/>
                <w:color w:val="000000"/>
                <w:lang w:eastAsia="ru-RU" w:bidi="ar-SA"/>
              </w:rPr>
              <w:t>3</w:t>
            </w:r>
            <w:r w:rsidR="0060716D" w:rsidRPr="00AB5581">
              <w:rPr>
                <w:rFonts w:eastAsia="Times New Roman" w:cs="Times New Roman"/>
                <w:color w:val="000000"/>
                <w:lang w:eastAsia="ru-RU" w:bidi="ar-SA"/>
              </w:rPr>
              <w:t>8</w:t>
            </w:r>
            <w:r w:rsidR="00A50FD1" w:rsidRPr="00AB5581">
              <w:rPr>
                <w:rFonts w:eastAsia="Times New Roman" w:cs="Times New Roman"/>
                <w:color w:val="000000"/>
                <w:lang w:eastAsia="ru-RU" w:bidi="ar-SA"/>
              </w:rPr>
              <w:t xml:space="preserve"> </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724D6A" w:rsidRDefault="00724D6A"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B71176" w:rsidRDefault="00B71176"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B71176" w:rsidRDefault="00B71176"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475DB9"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00D219C5"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4726F" w:rsidRDefault="003555C9" w:rsidP="0084726F">
      <w:pPr>
        <w:widowControl/>
        <w:spacing w:after="0"/>
        <w:jc w:val="both"/>
        <w:rPr>
          <w:rFonts w:eastAsia="Times New Roman" w:cs="Times New Roman"/>
          <w:lang w:eastAsia="ru-RU" w:bidi="ar-SA"/>
        </w:rPr>
      </w:pPr>
      <w:r>
        <w:rPr>
          <w:rFonts w:eastAsia="Times New Roman" w:cs="Times New Roman"/>
          <w:lang w:eastAsia="ru-RU" w:bidi="ar-SA"/>
        </w:rPr>
        <w:t xml:space="preserve">          </w:t>
      </w:r>
      <w:r w:rsidR="00D219C5"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00D219C5" w:rsidRPr="00193A40">
        <w:rPr>
          <w:rFonts w:eastAsia="Times New Roman" w:cs="Times New Roman"/>
          <w:lang w:val="en-US" w:eastAsia="ru-RU" w:bidi="ar-SA"/>
        </w:rPr>
        <w:t>III</w:t>
      </w:r>
      <w:r w:rsidR="00D219C5"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r w:rsidR="0084726F" w:rsidRPr="0084726F">
        <w:rPr>
          <w:rFonts w:eastAsia="Times New Roman" w:cs="Times New Roman"/>
          <w:lang w:eastAsia="ru-RU" w:bidi="ar-SA"/>
        </w:rPr>
        <w:t>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0084726F" w:rsidRPr="0084726F">
        <w:rPr>
          <w:rFonts w:eastAsia="Times New Roman" w:cs="Times New Roman"/>
          <w:lang w:eastAsia="ru-RU" w:bidi="ar-SA"/>
        </w:rPr>
        <w:t>,»</w:t>
      </w:r>
      <w:proofErr w:type="gramEnd"/>
      <w:r w:rsidR="0084726F" w:rsidRPr="0084726F">
        <w:rPr>
          <w:rFonts w:eastAsia="Times New Roman" w:cs="Times New Roman"/>
          <w:lang w:eastAsia="ru-RU" w:bidi="ar-SA"/>
        </w:rPr>
        <w:t xml:space="preserve"> следует читать как «и», а знак «;» - как «или».</w:t>
      </w:r>
    </w:p>
    <w:p w:rsidR="00475DB9" w:rsidRPr="00475DB9" w:rsidRDefault="00475DB9" w:rsidP="00475DB9">
      <w:pPr>
        <w:widowControl/>
        <w:suppressAutoHyphens w:val="0"/>
        <w:spacing w:after="0"/>
        <w:jc w:val="both"/>
        <w:rPr>
          <w:rFonts w:eastAsiaTheme="minorHAnsi" w:cs="Times New Roman"/>
          <w:lang w:eastAsia="ru-RU" w:bidi="ar-SA"/>
        </w:rPr>
      </w:pPr>
      <w:r>
        <w:rPr>
          <w:rFonts w:eastAsiaTheme="minorHAnsi" w:cs="Times New Roman"/>
          <w:lang w:eastAsia="ru-RU" w:bidi="ar-SA"/>
        </w:rPr>
        <w:t xml:space="preserve">        </w:t>
      </w:r>
      <w:proofErr w:type="gramStart"/>
      <w:r w:rsidRPr="00475DB9">
        <w:rPr>
          <w:rFonts w:eastAsiaTheme="minorHAnsi"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w:t>
      </w:r>
      <w:r w:rsidRPr="00475DB9">
        <w:rPr>
          <w:rFonts w:asciiTheme="minorHAnsi" w:eastAsiaTheme="minorHAnsi" w:hAnsiTheme="minorHAnsi" w:cstheme="minorBidi"/>
          <w:lang w:eastAsia="ru-RU" w:bidi="ar-SA"/>
        </w:rPr>
        <w:t xml:space="preserve"> </w:t>
      </w:r>
      <w:r w:rsidRPr="00475DB9">
        <w:rPr>
          <w:rFonts w:eastAsiaTheme="minorHAnsi" w:cs="Times New Roman"/>
          <w:lang w:eastAsia="ru-RU" w:bidi="ar-SA"/>
        </w:rPr>
        <w:t>«&gt;», «&lt;», «÷», «~», с применением словосочетания «или эквивалент», слов «более», «менее», «свыше».</w:t>
      </w:r>
      <w:proofErr w:type="gramEnd"/>
    </w:p>
    <w:p w:rsidR="00425E15" w:rsidRDefault="00B138BD" w:rsidP="00475DB9">
      <w:pPr>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842C4A" w:rsidRPr="00842C4A" w:rsidRDefault="003555C9" w:rsidP="00842C4A">
      <w:pPr>
        <w:widowControl/>
        <w:suppressAutoHyphens w:val="0"/>
        <w:spacing w:after="0" w:line="240" w:lineRule="auto"/>
        <w:jc w:val="both"/>
        <w:rPr>
          <w:rFonts w:eastAsia="Times New Roman" w:cs="Times New Roman"/>
          <w:color w:val="000000"/>
          <w:lang w:eastAsia="ru-RU" w:bidi="ar-SA"/>
        </w:rPr>
      </w:pPr>
      <w:r>
        <w:rPr>
          <w:rFonts w:eastAsia="Times New Roman" w:cs="Times New Roman"/>
          <w:lang w:eastAsia="ar-SA" w:bidi="ar-SA"/>
        </w:rPr>
        <w:t xml:space="preserve">          </w:t>
      </w:r>
      <w:r w:rsidR="00842C4A" w:rsidRPr="00842C4A">
        <w:rPr>
          <w:rFonts w:eastAsia="Times New Roman" w:cs="Times New Roman"/>
          <w:lang w:eastAsia="ru-RU" w:bidi="ar-SA"/>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475DB9" w:rsidRPr="00475DB9" w:rsidRDefault="00475DB9" w:rsidP="00475DB9">
      <w:pPr>
        <w:widowControl/>
        <w:spacing w:after="0" w:line="240" w:lineRule="auto"/>
        <w:jc w:val="both"/>
        <w:rPr>
          <w:rFonts w:eastAsia="Times New Roman" w:cs="Times New Roman"/>
          <w:lang w:eastAsia="ar-SA" w:bidi="ar-SA"/>
        </w:rPr>
      </w:pPr>
      <w:r w:rsidRPr="00475DB9">
        <w:rPr>
          <w:rFonts w:eastAsia="Times New Roman" w:cs="Times New Roman"/>
          <w:lang w:eastAsia="ar-SA" w:bidi="ar-SA"/>
        </w:rPr>
        <w:t>- Правила благоустройства города Иванова, утвержденные решением Ивановской городской Думы пятого созыва  от 27.06.2012 № 448;</w:t>
      </w:r>
    </w:p>
    <w:p w:rsidR="00475DB9" w:rsidRPr="00475DB9" w:rsidRDefault="00475DB9" w:rsidP="00475DB9">
      <w:pPr>
        <w:widowControl/>
        <w:autoSpaceDE w:val="0"/>
        <w:autoSpaceDN w:val="0"/>
        <w:adjustRightInd w:val="0"/>
        <w:spacing w:after="0" w:line="240" w:lineRule="auto"/>
        <w:jc w:val="both"/>
        <w:rPr>
          <w:rFonts w:eastAsia="Times New Roman" w:cs="Times New Roman"/>
          <w:lang w:eastAsia="ar-SA" w:bidi="ar-SA"/>
        </w:rPr>
      </w:pPr>
      <w:r w:rsidRPr="00475DB9">
        <w:rPr>
          <w:rFonts w:eastAsia="Times New Roman" w:cs="Times New Roman"/>
          <w:lang w:eastAsia="ar-SA" w:bidi="ar-SA"/>
        </w:rPr>
        <w:t>- ОСТ 13-232-87 «Хлысты древесные. Методы поштучного измерения и таблицы объемов»;</w:t>
      </w:r>
    </w:p>
    <w:p w:rsidR="00475DB9" w:rsidRPr="00475DB9" w:rsidRDefault="00475DB9" w:rsidP="00475DB9">
      <w:pPr>
        <w:widowControl/>
        <w:autoSpaceDE w:val="0"/>
        <w:autoSpaceDN w:val="0"/>
        <w:adjustRightInd w:val="0"/>
        <w:spacing w:after="0" w:line="240" w:lineRule="auto"/>
        <w:jc w:val="both"/>
        <w:rPr>
          <w:rFonts w:eastAsia="Times New Roman" w:cs="Times New Roman"/>
          <w:lang w:eastAsia="ar-SA" w:bidi="ar-SA"/>
        </w:rPr>
      </w:pPr>
      <w:r w:rsidRPr="00475DB9">
        <w:rPr>
          <w:rFonts w:eastAsia="Times New Roman" w:cs="Times New Roman"/>
          <w:lang w:eastAsia="ar-SA" w:bidi="ar-SA"/>
        </w:rPr>
        <w:t>- ГОСТ 2708-75  «Лесоматериалы круглые. Таблицы объемов»;</w:t>
      </w:r>
    </w:p>
    <w:p w:rsidR="00475DB9" w:rsidRPr="00475DB9" w:rsidRDefault="00475DB9" w:rsidP="00475DB9">
      <w:pPr>
        <w:widowControl/>
        <w:autoSpaceDE w:val="0"/>
        <w:autoSpaceDN w:val="0"/>
        <w:adjustRightInd w:val="0"/>
        <w:spacing w:after="0" w:line="240" w:lineRule="auto"/>
        <w:jc w:val="both"/>
        <w:rPr>
          <w:rFonts w:eastAsia="Times New Roman" w:cs="Times New Roman"/>
          <w:lang w:eastAsia="ar-SA" w:bidi="ar-SA"/>
        </w:rPr>
      </w:pPr>
      <w:r w:rsidRPr="00475DB9">
        <w:rPr>
          <w:rFonts w:eastAsia="Times New Roman" w:cs="Times New Roman"/>
          <w:lang w:eastAsia="ar-SA" w:bidi="ar-SA"/>
        </w:rPr>
        <w:lastRenderedPageBreak/>
        <w:t xml:space="preserve">- Федеральные единичные расценки на ремонтно-строительные работы </w:t>
      </w:r>
      <w:proofErr w:type="spellStart"/>
      <w:r w:rsidRPr="00475DB9">
        <w:rPr>
          <w:rFonts w:eastAsia="Times New Roman" w:cs="Times New Roman"/>
          <w:lang w:eastAsia="ar-SA" w:bidi="ar-SA"/>
        </w:rPr>
        <w:t>ФЕРр</w:t>
      </w:r>
      <w:proofErr w:type="spellEnd"/>
      <w:r w:rsidRPr="00475DB9">
        <w:rPr>
          <w:rFonts w:eastAsia="Times New Roman" w:cs="Times New Roman"/>
          <w:lang w:eastAsia="ar-SA" w:bidi="ar-SA"/>
        </w:rPr>
        <w:t xml:space="preserve"> 81-04-(47, 68)-2001, утвержденные приказом </w:t>
      </w:r>
      <w:proofErr w:type="spellStart"/>
      <w:r w:rsidRPr="00475DB9">
        <w:rPr>
          <w:rFonts w:eastAsia="Times New Roman" w:cs="Times New Roman"/>
          <w:lang w:eastAsia="ar-SA" w:bidi="ar-SA"/>
        </w:rPr>
        <w:t>Минрегиона</w:t>
      </w:r>
      <w:proofErr w:type="spellEnd"/>
      <w:r w:rsidRPr="00475DB9">
        <w:rPr>
          <w:rFonts w:eastAsia="Times New Roman" w:cs="Times New Roman"/>
          <w:lang w:eastAsia="ar-SA" w:bidi="ar-SA"/>
        </w:rPr>
        <w:t xml:space="preserve"> РФ от 13.10.2008 № 207 и от 17.11.2008 № 253;</w:t>
      </w:r>
    </w:p>
    <w:p w:rsidR="00475DB9" w:rsidRPr="00475DB9" w:rsidRDefault="00475DB9" w:rsidP="00475DB9">
      <w:pPr>
        <w:widowControl/>
        <w:autoSpaceDE w:val="0"/>
        <w:autoSpaceDN w:val="0"/>
        <w:adjustRightInd w:val="0"/>
        <w:spacing w:after="0" w:line="240" w:lineRule="auto"/>
        <w:jc w:val="both"/>
        <w:rPr>
          <w:rFonts w:eastAsia="Times New Roman" w:cs="Times New Roman"/>
          <w:lang w:eastAsia="ar-SA" w:bidi="ar-SA"/>
        </w:rPr>
      </w:pPr>
      <w:r w:rsidRPr="00475DB9">
        <w:rPr>
          <w:rFonts w:eastAsia="Times New Roman" w:cs="Times New Roman"/>
          <w:lang w:eastAsia="ar-SA" w:bidi="ar-SA"/>
        </w:rPr>
        <w:t>- Правила создания, охраны и содержания зеленых насаждений (утвержденные приказом Госстроя России от 15.12.1999 № 153);</w:t>
      </w:r>
    </w:p>
    <w:p w:rsidR="00475DB9" w:rsidRPr="00475DB9" w:rsidRDefault="00475DB9" w:rsidP="00475DB9">
      <w:pPr>
        <w:widowControl/>
        <w:autoSpaceDE w:val="0"/>
        <w:autoSpaceDN w:val="0"/>
        <w:adjustRightInd w:val="0"/>
        <w:spacing w:after="0" w:line="240" w:lineRule="auto"/>
        <w:jc w:val="both"/>
        <w:rPr>
          <w:rFonts w:eastAsia="Times New Roman" w:cs="Times New Roman"/>
          <w:lang w:eastAsia="ar-SA" w:bidi="ar-SA"/>
        </w:rPr>
      </w:pPr>
      <w:r w:rsidRPr="00475DB9">
        <w:rPr>
          <w:rFonts w:eastAsia="Times New Roman" w:cs="Times New Roman"/>
          <w:lang w:eastAsia="ar-SA" w:bidi="ar-SA"/>
        </w:rPr>
        <w:t>- Типовые нормы времени (выработки) на работы по озеленению, утвержденные постановлением Государственного комитета СССР по труду и социальным вопросам и Секретариата ВЦСПС от 25.04.1986 № 163/9-49;</w:t>
      </w:r>
    </w:p>
    <w:p w:rsidR="00475DB9" w:rsidRPr="00475DB9" w:rsidRDefault="00475DB9" w:rsidP="00475DB9">
      <w:pPr>
        <w:widowControl/>
        <w:spacing w:after="0" w:line="240" w:lineRule="auto"/>
        <w:jc w:val="both"/>
        <w:rPr>
          <w:rFonts w:eastAsia="Times New Roman" w:cs="Times New Roman"/>
          <w:lang w:eastAsia="ar-SA" w:bidi="ar-SA"/>
        </w:rPr>
      </w:pPr>
      <w:proofErr w:type="gramStart"/>
      <w:r w:rsidRPr="00475DB9">
        <w:rPr>
          <w:rFonts w:eastAsia="Times New Roman" w:cs="Times New Roman"/>
          <w:color w:val="000000"/>
          <w:lang w:eastAsia="ar-SA" w:bidi="ar-SA"/>
        </w:rPr>
        <w:t xml:space="preserve">- ВСН 37-84 «Инструкция по организации движения и ограждению мест производства дорожных работ», </w:t>
      </w:r>
      <w:r w:rsidRPr="00475DB9">
        <w:rPr>
          <w:rFonts w:eastAsia="Times New Roman" w:cs="Times New Roman"/>
          <w:lang w:eastAsia="ar-SA" w:bidi="ar-SA"/>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roofErr w:type="gramEnd"/>
    </w:p>
    <w:p w:rsidR="00D219C5" w:rsidRPr="00193A40" w:rsidRDefault="00475DB9" w:rsidP="00862534">
      <w:pPr>
        <w:spacing w:after="0" w:line="20" w:lineRule="atLeast"/>
        <w:jc w:val="both"/>
        <w:rPr>
          <w:rFonts w:eastAsia="Times New Roman" w:cs="Times New Roman"/>
          <w:lang w:eastAsia="ru-RU" w:bidi="ar-SA"/>
        </w:rPr>
      </w:pPr>
      <w:r>
        <w:rPr>
          <w:rFonts w:eastAsia="Times New Roman" w:cs="Times New Roman"/>
          <w:lang w:eastAsia="ru-RU" w:bidi="ar-SA"/>
        </w:rPr>
        <w:t>3.2.2.4</w:t>
      </w:r>
      <w:r w:rsidR="00D219C5" w:rsidRPr="00193A40">
        <w:rPr>
          <w:rFonts w:eastAsia="Times New Roman" w:cs="Times New Roman"/>
          <w:lang w:eastAsia="ru-RU" w:bidi="ar-SA"/>
        </w:rPr>
        <w:t xml:space="preserve">. Первая часть заявки на участие в электронном аукционе, предусмотренная </w:t>
      </w:r>
      <w:hyperlink w:anchor="Par4" w:history="1">
        <w:r w:rsidR="00D219C5" w:rsidRPr="00193A40">
          <w:rPr>
            <w:rFonts w:eastAsia="Times New Roman" w:cs="Times New Roman"/>
            <w:lang w:eastAsia="ru-RU" w:bidi="ar-SA"/>
          </w:rPr>
          <w:t>пунктом 3.2.2</w:t>
        </w:r>
      </w:hyperlink>
      <w:r w:rsidR="00D219C5" w:rsidRPr="00193A40">
        <w:rPr>
          <w:rFonts w:eastAsia="Times New Roman" w:cs="Times New Roman"/>
          <w:lang w:eastAsia="ru-RU" w:bidi="ar-SA"/>
        </w:rPr>
        <w:t xml:space="preserve"> </w:t>
      </w:r>
      <w:r w:rsidR="00D219C5"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00D219C5"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w:t>
      </w:r>
      <w:r w:rsidR="00475DB9">
        <w:rPr>
          <w:rFonts w:eastAsia="Calibri" w:cs="Times New Roman"/>
          <w:color w:val="0D0D0D"/>
          <w:lang w:eastAsia="en-US" w:bidi="ar-SA"/>
        </w:rPr>
        <w:t>3</w:t>
      </w:r>
      <w:r w:rsidRPr="00193A40">
        <w:rPr>
          <w:rFonts w:eastAsia="Calibri" w:cs="Times New Roman"/>
          <w:color w:val="0D0D0D"/>
          <w:lang w:eastAsia="en-US" w:bidi="ar-SA"/>
        </w:rPr>
        <w:t xml:space="preserve">.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w:t>
      </w:r>
      <w:r w:rsidRPr="00193A40">
        <w:rPr>
          <w:rFonts w:eastAsia="Times New Roman" w:cs="Times New Roman"/>
          <w:color w:val="0D0D0D"/>
          <w:lang w:eastAsia="ru-RU" w:bidi="ar-SA"/>
        </w:rPr>
        <w:lastRenderedPageBreak/>
        <w:t>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w:t>
      </w:r>
      <w:r w:rsidRPr="00193A40">
        <w:rPr>
          <w:rFonts w:eastAsia="Times New Roman" w:cs="Times New Roman"/>
          <w:color w:val="0D0D0D"/>
          <w:lang w:eastAsia="ru-RU" w:bidi="ar-SA"/>
        </w:rPr>
        <w:lastRenderedPageBreak/>
        <w:t>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EC3CE0">
        <w:trPr>
          <w:trHeight w:val="750"/>
        </w:trPr>
        <w:tc>
          <w:tcPr>
            <w:tcW w:w="242"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spacing w:after="0"/>
            </w:pPr>
            <w:r w:rsidRPr="00D63B3B">
              <w:t>Управление благоустройства Администрации города Иванова</w:t>
            </w:r>
          </w:p>
        </w:tc>
      </w:tr>
      <w:tr w:rsidR="006A5BAE" w:rsidRPr="00FC176D" w:rsidTr="00EC3CE0">
        <w:trPr>
          <w:trHeight w:val="915"/>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keepNext/>
              <w:keepLines/>
              <w:widowControl/>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EC3CE0">
        <w:trPr>
          <w:trHeight w:val="604"/>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rPr>
                <w:highlight w:val="yellow"/>
              </w:rPr>
            </w:pPr>
            <w:r w:rsidRPr="003E3A73">
              <w:t xml:space="preserve">blag@ivgoradm.ru </w:t>
            </w:r>
          </w:p>
        </w:tc>
      </w:tr>
      <w:tr w:rsidR="006A5BAE" w:rsidRPr="00FC176D" w:rsidTr="00EC3CE0">
        <w:trPr>
          <w:trHeight w:val="501"/>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6A5BAE">
            <w:pPr>
              <w:keepNext/>
              <w:keepLines/>
              <w:widowControl/>
            </w:pPr>
            <w:proofErr w:type="spellStart"/>
            <w:r w:rsidRPr="004915B2">
              <w:t>Кугданова</w:t>
            </w:r>
            <w:proofErr w:type="spellEnd"/>
            <w:r w:rsidRPr="004915B2">
              <w:t xml:space="preserve"> Инна Петровна</w:t>
            </w:r>
            <w:r w:rsidRPr="004915B2">
              <w:br/>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C61338" w:rsidRDefault="006A5BAE" w:rsidP="006A5BAE">
            <w:pPr>
              <w:spacing w:after="0" w:line="240" w:lineRule="auto"/>
              <w:rPr>
                <w:color w:val="000000"/>
              </w:rPr>
            </w:pPr>
            <w:r>
              <w:t xml:space="preserve">Ответственное лицо </w:t>
            </w:r>
            <w:r w:rsidRPr="00C61338">
              <w:t>контрактной службы:</w:t>
            </w:r>
            <w:r w:rsidRPr="00C61338">
              <w:rPr>
                <w:color w:val="000000"/>
              </w:rPr>
              <w:t xml:space="preserve"> </w:t>
            </w:r>
          </w:p>
          <w:p w:rsidR="006A5BAE" w:rsidRPr="006A5BAE" w:rsidRDefault="006A5BAE" w:rsidP="006A5BAE">
            <w:pPr>
              <w:spacing w:after="0" w:line="240" w:lineRule="auto"/>
            </w:pPr>
            <w:proofErr w:type="spellStart"/>
            <w:r w:rsidRPr="004915B2">
              <w:t>Кугданова</w:t>
            </w:r>
            <w:proofErr w:type="spellEnd"/>
            <w:r w:rsidRPr="004915B2">
              <w:t xml:space="preserve"> Инна Петровна</w:t>
            </w:r>
          </w:p>
        </w:tc>
      </w:tr>
      <w:tr w:rsidR="006A5BAE"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suppressLineNumbers/>
              <w:spacing w:after="0"/>
              <w:ind w:left="-57" w:right="-57"/>
            </w:pPr>
            <w:r>
              <w:t>Уполномоченный</w:t>
            </w:r>
          </w:p>
          <w:p w:rsidR="006A5BAE" w:rsidRDefault="006A5BAE"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504.</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A5BAE"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836F40" w:rsidRPr="00836F40" w:rsidRDefault="00836F40" w:rsidP="00836F40">
            <w:pPr>
              <w:keepNext/>
              <w:keepLines/>
              <w:widowControl/>
              <w:suppressAutoHyphens w:val="0"/>
              <w:autoSpaceDE w:val="0"/>
              <w:autoSpaceDN w:val="0"/>
              <w:adjustRightInd w:val="0"/>
              <w:spacing w:after="0" w:line="240" w:lineRule="auto"/>
              <w:jc w:val="both"/>
              <w:rPr>
                <w:rFonts w:eastAsia="Calibri" w:cs="Times New Roman"/>
                <w:i/>
                <w:lang w:eastAsia="en-US" w:bidi="ar-SA"/>
              </w:rPr>
            </w:pPr>
            <w:r w:rsidRPr="00836F40">
              <w:rPr>
                <w:rFonts w:eastAsia="Calibri" w:cs="Times New Roman"/>
                <w:i/>
                <w:lang w:eastAsia="en-US" w:bidi="ar-SA"/>
              </w:rPr>
              <w:t>Для субъектов малого предпринимательства, социально ориентированных некоммерческих организаций.</w:t>
            </w:r>
          </w:p>
          <w:p w:rsidR="00986955" w:rsidRDefault="0098352E" w:rsidP="008C4FF5">
            <w:pPr>
              <w:spacing w:after="0" w:line="240" w:lineRule="auto"/>
              <w:jc w:val="both"/>
            </w:pPr>
            <w:r>
              <w:t xml:space="preserve">Содержание, ремонт объектов озеленения (в том числе приведения зеленых насаждений, находящихся </w:t>
            </w:r>
            <w:r>
              <w:lastRenderedPageBreak/>
              <w:t>на территориях общественных самоуправлений, в нормативное состояние)</w:t>
            </w:r>
            <w:r w:rsidR="00986955">
              <w:t>.</w:t>
            </w:r>
          </w:p>
          <w:p w:rsidR="006A5BAE" w:rsidRPr="002D304B" w:rsidRDefault="006A5BAE" w:rsidP="008C4FF5">
            <w:pPr>
              <w:spacing w:after="0" w:line="240" w:lineRule="auto"/>
              <w:jc w:val="both"/>
              <w:rPr>
                <w:rFonts w:eastAsia="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A5BAE" w:rsidRDefault="006A5BAE" w:rsidP="006D26D2">
            <w:pPr>
              <w:keepNext/>
              <w:keepLines/>
              <w:widowControl/>
              <w:spacing w:after="0"/>
              <w:jc w:val="both"/>
            </w:pPr>
            <w:r>
              <w:t xml:space="preserve">Работы должны быть выполнены в установленные сроки в полном объеме в соответствии с </w:t>
            </w:r>
            <w:r w:rsidR="0086145C">
              <w:t>локальным</w:t>
            </w:r>
            <w:r w:rsidR="00151BF6">
              <w:t xml:space="preserve"> сметным расчетом</w:t>
            </w:r>
            <w:r>
              <w:t xml:space="preserve">, </w:t>
            </w:r>
            <w:r w:rsidR="00151BF6">
              <w:t xml:space="preserve"> </w:t>
            </w:r>
            <w:r w:rsidR="00AC0B13">
              <w:t xml:space="preserve">техническим заданием, </w:t>
            </w:r>
            <w:r>
              <w:t>проектом контракта и условиями, указанными в части ІІІ «Описание объекта закупки» документации об электронном аукционе.</w:t>
            </w:r>
          </w:p>
          <w:p w:rsidR="006A5BAE" w:rsidRPr="00FC176D" w:rsidRDefault="006A5BAE" w:rsidP="00AC0B13">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3C1545">
              <w:rPr>
                <w:b/>
                <w:i/>
              </w:rPr>
              <w:t>Примечание.</w:t>
            </w:r>
            <w:r w:rsidRPr="003C1545">
              <w:t xml:space="preserve"> Потенциальный участник размещения заказа до подачи заявки вправе ознакомиться с объектами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связанных с выполнением работ на объектах, в соответствии с</w:t>
            </w:r>
            <w:r>
              <w:t xml:space="preserve"> </w:t>
            </w:r>
            <w:r w:rsidR="00151BF6">
              <w:t>локальным сметным</w:t>
            </w:r>
            <w:r w:rsidR="0086145C">
              <w:t xml:space="preserve"> </w:t>
            </w:r>
            <w:r w:rsidR="00151BF6">
              <w:t>расчетом</w:t>
            </w:r>
            <w:r w:rsidR="00AC0B13">
              <w:t xml:space="preserve">, техническим заданием, </w:t>
            </w:r>
            <w:r w:rsidRPr="003C1545">
              <w:t xml:space="preserve">несет Подрядчик. В этом случае все последующие претензии Подрядчиком к </w:t>
            </w:r>
            <w:r w:rsidR="00151BF6">
              <w:t>локальному сметному расчету</w:t>
            </w:r>
            <w:r w:rsidRPr="003C1545">
              <w:t>,</w:t>
            </w:r>
            <w:r w:rsidR="00151BF6">
              <w:t xml:space="preserve"> </w:t>
            </w:r>
            <w:r w:rsidR="00AC0B13">
              <w:t xml:space="preserve">техническому заданию, </w:t>
            </w:r>
            <w:r w:rsidRPr="003C1545">
              <w:t>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EC3CE0">
            <w:pPr>
              <w:keepNext/>
              <w:keepLines/>
              <w:widowControl/>
              <w:suppressLineNumbers/>
              <w:spacing w:line="240" w:lineRule="auto"/>
              <w:ind w:left="-57"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AC0B13" w:rsidRDefault="007E1541" w:rsidP="00AC0B13">
            <w:pPr>
              <w:spacing w:after="0" w:line="240" w:lineRule="auto"/>
              <w:jc w:val="both"/>
            </w:pPr>
            <w:r>
              <w:t>Территории общего пользования в границах городского округа Иваново</w:t>
            </w:r>
          </w:p>
        </w:tc>
      </w:tr>
      <w:tr w:rsidR="006A5BAE"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945E09" w:rsidRDefault="006A5BAE"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AC0B13" w:rsidRPr="00AC0B13" w:rsidRDefault="00AC0B13" w:rsidP="00AC0B13">
            <w:pPr>
              <w:widowControl/>
              <w:tabs>
                <w:tab w:val="left" w:pos="540"/>
              </w:tabs>
              <w:spacing w:after="0" w:line="240" w:lineRule="auto"/>
              <w:jc w:val="both"/>
              <w:rPr>
                <w:rFonts w:eastAsia="Times New Roman" w:cs="Times New Roman"/>
                <w:color w:val="000000"/>
                <w:lang w:eastAsia="ar-SA" w:bidi="ar-SA"/>
              </w:rPr>
            </w:pPr>
            <w:r>
              <w:rPr>
                <w:rFonts w:eastAsia="Times New Roman" w:cs="Times New Roman"/>
                <w:color w:val="000000"/>
                <w:lang w:eastAsia="ar-SA" w:bidi="ar-SA"/>
              </w:rPr>
              <w:t>С</w:t>
            </w:r>
            <w:r w:rsidRPr="00AC0B13">
              <w:rPr>
                <w:rFonts w:eastAsia="Times New Roman" w:cs="Times New Roman"/>
                <w:color w:val="000000"/>
                <w:lang w:eastAsia="ar-SA" w:bidi="ar-SA"/>
              </w:rPr>
              <w:t xml:space="preserve"> момента заключения контракта до 20.12.2014.</w:t>
            </w:r>
          </w:p>
          <w:p w:rsidR="006A5BAE" w:rsidRPr="00AC0B13" w:rsidRDefault="006A5BAE" w:rsidP="00151BF6">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p>
        </w:tc>
      </w:tr>
      <w:tr w:rsidR="006A5BAE" w:rsidRPr="00FC176D" w:rsidTr="00611955">
        <w:trPr>
          <w:trHeight w:val="847"/>
        </w:trPr>
        <w:tc>
          <w:tcPr>
            <w:tcW w:w="242" w:type="pct"/>
            <w:vMerge w:val="restar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01684" w:rsidRDefault="00D502A0" w:rsidP="00D502A0">
            <w:pPr>
              <w:widowControl/>
              <w:suppressAutoHyphens w:val="0"/>
              <w:spacing w:after="0" w:line="240" w:lineRule="auto"/>
              <w:rPr>
                <w:rFonts w:eastAsia="Times New Roman" w:cs="Times New Roman"/>
                <w:lang w:eastAsia="ru-RU" w:bidi="ar-SA"/>
              </w:rPr>
            </w:pPr>
            <w:r w:rsidRPr="00A6465D">
              <w:t>649 989</w:t>
            </w:r>
            <w:r w:rsidR="007E36B4" w:rsidRPr="00A6465D">
              <w:rPr>
                <w:rFonts w:eastAsia="Times New Roman"/>
              </w:rPr>
              <w:t xml:space="preserve">,00 </w:t>
            </w:r>
            <w:r w:rsidR="006A5BAE" w:rsidRPr="00A6465D">
              <w:t>руб.</w:t>
            </w:r>
          </w:p>
        </w:tc>
      </w:tr>
      <w:tr w:rsidR="00611955" w:rsidRPr="00FC176D" w:rsidTr="007C4274">
        <w:trPr>
          <w:trHeight w:val="2796"/>
        </w:trPr>
        <w:tc>
          <w:tcPr>
            <w:tcW w:w="242" w:type="pct"/>
            <w:vMerge/>
            <w:tcBorders>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611955" w:rsidRDefault="007E1541" w:rsidP="007C4274">
            <w:pPr>
              <w:spacing w:after="0" w:line="240" w:lineRule="auto"/>
              <w:jc w:val="both"/>
              <w:rPr>
                <w:rFonts w:eastAsia="Times New Roman"/>
              </w:rPr>
            </w:pPr>
            <w:r>
              <w:t>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 сметным расчетом (Приложение № 3 к проекту муниципального контракта).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25DC0" w:rsidRDefault="006A5BAE" w:rsidP="00611955">
            <w:pPr>
              <w:spacing w:after="0" w:line="240" w:lineRule="auto"/>
              <w:jc w:val="both"/>
              <w:rPr>
                <w:rFonts w:eastAsia="Times New Roman"/>
              </w:rPr>
            </w:pPr>
            <w:r>
              <w:rPr>
                <w:rFonts w:eastAsia="Times New Roman" w:cs="Times New Roman"/>
                <w:lang w:eastAsia="ru-RU" w:bidi="ar-SA"/>
              </w:rPr>
              <w:t>Бюджет города Иванова</w:t>
            </w:r>
            <w:r w:rsidRPr="00DD7D11">
              <w:rPr>
                <w:rFonts w:eastAsia="Times New Roman" w:cs="Times New Roman"/>
                <w:lang w:eastAsia="ru-RU" w:bidi="ar-SA"/>
              </w:rPr>
              <w:t xml:space="preserve"> </w:t>
            </w:r>
            <w:r w:rsidR="00634AD5">
              <w:rPr>
                <w:rFonts w:eastAsia="Times New Roman"/>
              </w:rPr>
              <w:t xml:space="preserve"> </w:t>
            </w:r>
          </w:p>
        </w:tc>
      </w:tr>
      <w:tr w:rsidR="006A5BAE" w:rsidRPr="00FC176D" w:rsidTr="00F43689">
        <w:trPr>
          <w:trHeight w:val="41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widowControl/>
              <w:spacing w:line="240" w:lineRule="auto"/>
              <w:jc w:val="both"/>
            </w:pPr>
            <w:r w:rsidRPr="004E3CD6">
              <w:t xml:space="preserve">Информация о валюте, используемой для формирования цены </w:t>
            </w:r>
            <w:r w:rsidRPr="004E3CD6">
              <w:lastRenderedPageBreak/>
              <w:t xml:space="preserve">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lastRenderedPageBreak/>
              <w:t>р</w:t>
            </w:r>
            <w:r w:rsidRPr="00FC176D">
              <w:rPr>
                <w:rFonts w:eastAsia="Times New Roman" w:cs="Times New Roman"/>
                <w:lang w:eastAsia="ru-RU" w:bidi="ar-SA"/>
              </w:rPr>
              <w:t>оссийский рубль</w:t>
            </w:r>
          </w:p>
        </w:tc>
      </w:tr>
      <w:tr w:rsidR="006A5BAE"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EC3CE0">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3C1545" w:rsidRDefault="006A5BAE" w:rsidP="006D26D2">
            <w:pPr>
              <w:spacing w:after="0"/>
              <w:jc w:val="both"/>
            </w:pPr>
            <w:r w:rsidRPr="003C1545">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 учетом НДС</w:t>
            </w:r>
            <w:r w:rsidRPr="003C1545">
              <w:rPr>
                <w:rStyle w:val="affe"/>
              </w:rPr>
              <w:footnoteReference w:id="3"/>
            </w:r>
            <w:r w:rsidRPr="003C1545">
              <w:t>)</w:t>
            </w:r>
            <w:r w:rsidR="00446FAC">
              <w:t>, сборов</w:t>
            </w:r>
            <w:r w:rsidRPr="003C1545">
              <w:t xml:space="preserve">  и иных затрат, понесенных Подрядчиком при выполнении работ.</w:t>
            </w:r>
          </w:p>
          <w:p w:rsidR="006A5BAE" w:rsidRPr="00F0486F" w:rsidRDefault="006A5BAE" w:rsidP="006D26D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pStyle w:val="Web0"/>
              <w:keepNext/>
              <w:keepLines/>
              <w:spacing w:before="0" w:beforeAutospacing="0" w:after="0" w:afterAutospacing="0"/>
              <w:ind w:left="-57" w:right="-57"/>
            </w:pPr>
            <w:r w:rsidRPr="004E3CD6">
              <w:t xml:space="preserve">Величина </w:t>
            </w:r>
          </w:p>
          <w:p w:rsidR="006A5BAE" w:rsidRPr="004E3CD6" w:rsidRDefault="006A5BAE"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A5BAE" w:rsidRPr="004E3CD6" w:rsidRDefault="006A5BAE"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6A5BAE" w:rsidRPr="00FC176D" w:rsidRDefault="00AC6D99" w:rsidP="00AC6D99">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C6D99">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AC6D99">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tc>
      </w:tr>
      <w:tr w:rsidR="006A5BAE"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8067AB" w:rsidRPr="008067AB" w:rsidRDefault="008067AB" w:rsidP="008067AB">
            <w:pPr>
              <w:widowControl/>
              <w:spacing w:after="0" w:line="240" w:lineRule="auto"/>
              <w:jc w:val="both"/>
              <w:rPr>
                <w:rFonts w:eastAsia="Times New Roman" w:cs="Times New Roman"/>
                <w:lang w:eastAsia="ar-SA" w:bidi="ar-SA"/>
              </w:rPr>
            </w:pPr>
            <w:r w:rsidRPr="008067AB">
              <w:rPr>
                <w:rFonts w:eastAsia="Times New Roman" w:cs="Times New Roman"/>
                <w:lang w:eastAsia="ar-SA" w:bidi="ar-SA"/>
              </w:rPr>
              <w:t>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8067AB" w:rsidRPr="008067AB" w:rsidRDefault="008067AB" w:rsidP="008067AB">
            <w:pPr>
              <w:widowControl/>
              <w:spacing w:after="0" w:line="240" w:lineRule="auto"/>
              <w:jc w:val="both"/>
              <w:rPr>
                <w:rFonts w:eastAsia="Times New Roman" w:cs="Times New Roman"/>
                <w:color w:val="000000"/>
                <w:lang w:eastAsia="ar-SA" w:bidi="ar-SA"/>
              </w:rPr>
            </w:pPr>
            <w:r w:rsidRPr="008067AB">
              <w:rPr>
                <w:rFonts w:eastAsia="Times New Roman" w:cs="Times New Roman"/>
                <w:color w:val="000000"/>
                <w:lang w:eastAsia="ar-SA" w:bidi="ar-SA"/>
              </w:rPr>
              <w:t xml:space="preserve">Расчет производится после подписания акта о приемке выполненных работ (форма № КС-2) по </w:t>
            </w:r>
            <w:r w:rsidRPr="008067AB">
              <w:rPr>
                <w:rFonts w:eastAsia="Times New Roman" w:cs="Times New Roman"/>
                <w:color w:val="000000"/>
                <w:lang w:eastAsia="ar-SA" w:bidi="ar-SA"/>
              </w:rPr>
              <w:lastRenderedPageBreak/>
              <w:t>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6A5BAE" w:rsidRPr="00996F93" w:rsidRDefault="008067AB" w:rsidP="008067AB">
            <w:pPr>
              <w:widowControl/>
              <w:spacing w:after="0" w:line="240" w:lineRule="auto"/>
              <w:jc w:val="both"/>
              <w:rPr>
                <w:rFonts w:eastAsia="Times New Roman" w:cs="Times New Roman"/>
                <w:lang w:eastAsia="ar-SA" w:bidi="ar-SA"/>
              </w:rPr>
            </w:pPr>
            <w:r w:rsidRPr="008067AB">
              <w:rPr>
                <w:rFonts w:eastAsia="Times New Roman" w:cs="Times New Roman"/>
                <w:lang w:eastAsia="ar-SA" w:bidi="ar-SA"/>
              </w:rPr>
              <w:t xml:space="preserve">Оплата осуществляется по безналичному расчету за счет средств бюджета города Иванова в течение 30 (Тридцати) календарных дней со дня подписания Сторонами </w:t>
            </w:r>
            <w:r w:rsidRPr="008067AB">
              <w:rPr>
                <w:rFonts w:eastAsia="Times New Roman" w:cs="Times New Roman"/>
                <w:color w:val="000000"/>
                <w:lang w:eastAsia="ar-SA" w:bidi="ar-SA"/>
              </w:rPr>
              <w:t>акта о приемке выполненных работ (форма № КС-2), по мере поступления денежных средств на эти цели</w:t>
            </w:r>
            <w:r w:rsidRPr="008067AB">
              <w:rPr>
                <w:rFonts w:eastAsia="Times New Roman" w:cs="Times New Roman"/>
                <w:lang w:eastAsia="ar-SA" w:bidi="ar-SA"/>
              </w:rPr>
              <w:t>.</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6A5BAE" w:rsidP="00796737">
            <w:pPr>
              <w:widowControl/>
              <w:spacing w:after="0"/>
              <w:jc w:val="both"/>
              <w:rPr>
                <w:rFonts w:eastAsia="Times New Roman" w:cs="Times New Roman"/>
                <w:lang w:eastAsia="ru-RU" w:bidi="ar-SA"/>
              </w:rPr>
            </w:pPr>
            <w:r>
              <w:rPr>
                <w:rFonts w:eastAsia="Times New Roman" w:cs="Times New Roman"/>
                <w:lang w:eastAsia="ru-RU" w:bidi="ar-SA"/>
              </w:rPr>
              <w:t xml:space="preserve">1)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xml:space="preserve">) отсутствие у участника электронного аукциона - физического лица либо у руководителя, членов коллегиального исполнительного органа или </w:t>
            </w:r>
            <w:r w:rsidR="006A5BAE" w:rsidRPr="00FC176D">
              <w:rPr>
                <w:rFonts w:eastAsia="Times New Roman" w:cs="Times New Roman"/>
                <w:lang w:eastAsia="ru-RU" w:bidi="ar-SA"/>
              </w:rPr>
              <w:lastRenderedPageBreak/>
              <w:t>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A5BAE"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A5BAE" w:rsidRPr="00FC176D"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836F40"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836F40"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A63915" w:rsidRDefault="00836F40" w:rsidP="00D91F28">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836F40" w:rsidRPr="00EA4E08" w:rsidRDefault="00836F40" w:rsidP="00842C4A">
            <w:pPr>
              <w:jc w:val="both"/>
            </w:pPr>
            <w:r w:rsidRPr="00EA4E08">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836F40"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836F40" w:rsidRPr="00EC3CE0" w:rsidRDefault="00836F40" w:rsidP="00D91F28">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836F40" w:rsidRPr="00EC3CE0" w:rsidRDefault="00836F40" w:rsidP="00D91F28">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836F40" w:rsidRPr="00EA4E08" w:rsidRDefault="00836F40" w:rsidP="00842C4A">
            <w:pPr>
              <w:jc w:val="both"/>
            </w:pPr>
            <w:r w:rsidRPr="00EA4E08">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836F40" w:rsidRPr="00EA4E08" w:rsidRDefault="00836F40" w:rsidP="00842C4A">
            <w:pPr>
              <w:jc w:val="both"/>
            </w:pPr>
          </w:p>
        </w:tc>
      </w:tr>
      <w:tr w:rsidR="00836F40"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836F40" w:rsidRPr="00221FBF" w:rsidRDefault="00836F40" w:rsidP="00D91F28">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836F40" w:rsidRPr="00FC176D" w:rsidRDefault="00836F40"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836F40" w:rsidRPr="00FC176D" w:rsidRDefault="00836F40" w:rsidP="00D91F28">
            <w:pPr>
              <w:keepNext/>
              <w:keepLines/>
              <w:widowControl/>
              <w:suppressAutoHyphens w:val="0"/>
              <w:spacing w:after="0" w:line="240" w:lineRule="auto"/>
              <w:jc w:val="both"/>
              <w:rPr>
                <w:rFonts w:eastAsia="Times New Roman" w:cs="Times New Roman"/>
                <w:caps/>
                <w:lang w:eastAsia="ru-RU" w:bidi="ar-SA"/>
              </w:rPr>
            </w:pPr>
          </w:p>
        </w:tc>
      </w:tr>
      <w:tr w:rsidR="00836F40" w:rsidRPr="00FC176D" w:rsidTr="00836F40">
        <w:trPr>
          <w:trHeight w:val="699"/>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836F40" w:rsidRPr="004E3CD6" w:rsidRDefault="00836F40" w:rsidP="00D91F28">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836F40" w:rsidRDefault="00836F40"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836F40" w:rsidRDefault="00836F40" w:rsidP="00D91F28">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836F40" w:rsidRDefault="00836F40" w:rsidP="00D91F28">
            <w:pPr>
              <w:widowControl/>
              <w:spacing w:after="0"/>
              <w:jc w:val="both"/>
            </w:pPr>
            <w:proofErr w:type="gramStart"/>
            <w:r>
              <w:t>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proofErr w:type="gramEnd"/>
            <w:r>
              <w:t xml:space="preserve">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w:t>
            </w:r>
            <w:r>
              <w:lastRenderedPageBreak/>
              <w:t>происхождения товара или наименование производителя товара.</w:t>
            </w:r>
          </w:p>
          <w:p w:rsidR="00836F40" w:rsidRPr="004E3CD6" w:rsidRDefault="00836F40" w:rsidP="00D91F28">
            <w:pPr>
              <w:keepNext/>
              <w:keepLines/>
              <w:widowControl/>
              <w:spacing w:after="0"/>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836F40" w:rsidRPr="003C1545" w:rsidRDefault="00836F40" w:rsidP="00D91F28">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836F40" w:rsidRPr="00FC176D" w:rsidRDefault="00836F40" w:rsidP="00636531">
            <w:pPr>
              <w:spacing w:after="0"/>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836F40" w:rsidRPr="007428B5"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Pr="007428B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w:t>
            </w:r>
            <w:r>
              <w:rPr>
                <w:rFonts w:eastAsia="Times New Roman" w:cs="Times New Roman"/>
                <w:lang w:eastAsia="ru-RU" w:bidi="ar-SA"/>
              </w:rPr>
              <w:t>и 31 Закона № 44-ФЗ (подпункты 1</w:t>
            </w:r>
            <w:r w:rsidRPr="007428B5">
              <w:rPr>
                <w:rFonts w:eastAsia="Times New Roman" w:cs="Times New Roman"/>
                <w:lang w:eastAsia="ru-RU" w:bidi="ar-SA"/>
              </w:rPr>
              <w:t>-</w:t>
            </w:r>
            <w:r>
              <w:rPr>
                <w:rFonts w:eastAsia="Times New Roman" w:cs="Times New Roman"/>
                <w:lang w:eastAsia="ru-RU" w:bidi="ar-SA"/>
              </w:rPr>
              <w:t>5</w:t>
            </w:r>
            <w:r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p>
          <w:p w:rsidR="00836F40" w:rsidRPr="00D91F28" w:rsidRDefault="00836F40"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D91F28">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446FAC" w:rsidRDefault="00836F40" w:rsidP="00446FAC">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Pr="007428B5">
              <w:rPr>
                <w:rFonts w:eastAsia="Times New Roman" w:cs="Times New Roman"/>
                <w:lang w:eastAsia="ru-RU" w:bidi="ar-SA"/>
              </w:rPr>
              <w:t xml:space="preserve">. </w:t>
            </w:r>
            <w:r w:rsidRPr="00836F40">
              <w:rPr>
                <w:rFonts w:eastAsia="Times New Roman" w:cs="Times New Roman"/>
                <w:lang w:eastAsia="ru-RU" w:bidi="ar-SA"/>
              </w:rPr>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446FAC" w:rsidRPr="00D91F28" w:rsidRDefault="00446FAC" w:rsidP="00446FAC">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D91F28">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836F40" w:rsidRPr="00FC176D" w:rsidRDefault="00836F40" w:rsidP="00836F4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4. </w:t>
            </w:r>
            <w:proofErr w:type="gramStart"/>
            <w:r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w:t>
            </w:r>
            <w:r w:rsidRPr="00FC176D">
              <w:rPr>
                <w:rFonts w:eastAsia="Times New Roman" w:cs="Times New Roman"/>
                <w:lang w:eastAsia="ru-RU" w:bidi="ar-SA"/>
              </w:rPr>
              <w:lastRenderedPageBreak/>
              <w:t>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836F40"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836F40" w:rsidRPr="00FC176D" w:rsidRDefault="00836F40" w:rsidP="00D91F28">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836F40"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Pr="00FC176D">
              <w:rPr>
                <w:rFonts w:eastAsia="Times New Roman" w:cs="Times New Roman"/>
                <w:lang w:eastAsia="ru-RU" w:bidi="ar-SA"/>
              </w:rPr>
              <w:t>% начальной (максимальной) цены контракта.</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836F40"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836F40" w:rsidRPr="00FC176D" w:rsidRDefault="00836F40"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8067AB"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 xml:space="preserve">ло предоставления разъяснений: </w:t>
            </w:r>
            <w:r w:rsidR="00082200">
              <w:rPr>
                <w:rFonts w:eastAsia="Times New Roman" w:cs="Times New Roman"/>
                <w:lang w:eastAsia="ru-RU" w:bidi="ar-SA"/>
              </w:rPr>
              <w:t>31.10.2014</w:t>
            </w:r>
          </w:p>
          <w:p w:rsidR="00836F40"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2025B7">
              <w:rPr>
                <w:rFonts w:eastAsia="Times New Roman" w:cs="Times New Roman"/>
                <w:lang w:eastAsia="ru-RU" w:bidi="ar-SA"/>
              </w:rPr>
              <w:t>06.11.2014</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836F40" w:rsidRPr="00FC176D" w:rsidRDefault="00836F40"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w:t>
            </w:r>
            <w:r w:rsidRPr="00FC176D">
              <w:rPr>
                <w:rFonts w:eastAsia="Times New Roman" w:cs="Times New Roman"/>
                <w:lang w:eastAsia="ru-RU" w:bidi="ar-SA"/>
              </w:rPr>
              <w:lastRenderedPageBreak/>
              <w:t xml:space="preserve">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836F40"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836F40" w:rsidRPr="00A717E3" w:rsidRDefault="00836F40" w:rsidP="00D91F28">
            <w:pPr>
              <w:keepNext/>
              <w:keepLines/>
              <w:widowControl/>
              <w:suppressAutoHyphens w:val="0"/>
              <w:spacing w:after="0" w:line="240" w:lineRule="auto"/>
              <w:jc w:val="both"/>
              <w:rPr>
                <w:rFonts w:eastAsia="Times New Roman" w:cs="Times New Roman"/>
                <w:highlight w:val="yellow"/>
                <w:lang w:eastAsia="ru-RU" w:bidi="ar-SA"/>
              </w:rPr>
            </w:pPr>
          </w:p>
          <w:p w:rsidR="00836F40" w:rsidRDefault="00836F40" w:rsidP="002F74B5">
            <w:pPr>
              <w:keepNext/>
              <w:keepLines/>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 xml:space="preserve"> </w:t>
            </w:r>
          </w:p>
          <w:p w:rsidR="00836F40" w:rsidRPr="00A717E3" w:rsidRDefault="002025B7" w:rsidP="002F74B5">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 xml:space="preserve">10.11.2014 </w:t>
            </w:r>
            <w:r w:rsidR="00836F40" w:rsidRPr="0053278B">
              <w:rPr>
                <w:rFonts w:eastAsia="Times New Roman" w:cs="Times New Roman"/>
                <w:lang w:eastAsia="ru-RU" w:bidi="ar-SA"/>
              </w:rPr>
              <w:t>до 08-00</w:t>
            </w:r>
          </w:p>
        </w:tc>
      </w:tr>
      <w:tr w:rsidR="00836F40"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836F40" w:rsidRDefault="00836F40" w:rsidP="00D91F28">
            <w:pPr>
              <w:keepNext/>
              <w:keepLines/>
              <w:widowControl/>
              <w:suppressAutoHyphens w:val="0"/>
              <w:spacing w:after="0" w:line="240" w:lineRule="auto"/>
              <w:rPr>
                <w:rFonts w:eastAsia="Times New Roman" w:cs="Times New Roman"/>
                <w:lang w:eastAsia="ru-RU" w:bidi="ar-SA"/>
              </w:rPr>
            </w:pPr>
          </w:p>
          <w:p w:rsidR="00836F40" w:rsidRPr="000F4243" w:rsidRDefault="002025B7" w:rsidP="00D91F28">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11.11.2014</w:t>
            </w:r>
          </w:p>
        </w:tc>
      </w:tr>
      <w:tr w:rsidR="00836F40"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836F40" w:rsidRPr="000F4243" w:rsidRDefault="002025B7" w:rsidP="00506A8B">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14.11.2014</w:t>
            </w:r>
            <w:bookmarkStart w:id="1" w:name="_GoBack"/>
            <w:bookmarkEnd w:id="1"/>
          </w:p>
        </w:tc>
      </w:tr>
      <w:tr w:rsidR="00836F40" w:rsidRPr="00FC176D" w:rsidTr="006D26D2">
        <w:trPr>
          <w:trHeight w:val="274"/>
        </w:trPr>
        <w:tc>
          <w:tcPr>
            <w:tcW w:w="242" w:type="pct"/>
            <w:vMerge w:val="restart"/>
            <w:tcBorders>
              <w:top w:val="single" w:sz="4" w:space="0" w:color="auto"/>
              <w:left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36F40" w:rsidRDefault="00836F40" w:rsidP="00996F93">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Pr="00EA16F1">
              <w:rPr>
                <w:rFonts w:eastAsia="Times New Roman" w:cs="Times New Roman"/>
                <w:lang w:eastAsia="ru-RU" w:bidi="ar-SA"/>
              </w:rPr>
              <w:t>%</w:t>
            </w:r>
            <w:r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w:t>
            </w:r>
          </w:p>
          <w:p w:rsidR="00836F40" w:rsidRPr="00BA38D5" w:rsidRDefault="00836F40" w:rsidP="00996F93">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836F40" w:rsidRPr="00FC176D" w:rsidTr="00285971">
        <w:trPr>
          <w:trHeight w:val="1070"/>
        </w:trPr>
        <w:tc>
          <w:tcPr>
            <w:tcW w:w="242" w:type="pct"/>
            <w:vMerge/>
            <w:tcBorders>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36F40" w:rsidRPr="00506A8B" w:rsidRDefault="00836F40" w:rsidP="00506A8B">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506A8B">
              <w:rPr>
                <w:rFonts w:eastAsia="Times New Roman" w:cs="Times New Roman"/>
                <w:lang w:eastAsia="ru-RU" w:bidi="ar-SA"/>
              </w:rPr>
              <w:t>ОТДЕЛЕНИЕ ИВАНОВО г. Иваново</w:t>
            </w:r>
          </w:p>
          <w:p w:rsidR="00836F40" w:rsidRPr="00506A8B" w:rsidRDefault="00836F40" w:rsidP="00506A8B">
            <w:pPr>
              <w:shd w:val="clear" w:color="auto" w:fill="FFFFFF"/>
              <w:suppressAutoHyphens w:val="0"/>
              <w:autoSpaceDE w:val="0"/>
              <w:autoSpaceDN w:val="0"/>
              <w:adjustRightInd w:val="0"/>
              <w:spacing w:after="0" w:line="240" w:lineRule="auto"/>
              <w:rPr>
                <w:rFonts w:eastAsia="Times New Roman" w:cs="Times New Roman"/>
                <w:lang w:eastAsia="ru-RU" w:bidi="ar-SA"/>
              </w:rPr>
            </w:pPr>
            <w:proofErr w:type="gramStart"/>
            <w:r w:rsidRPr="00506A8B">
              <w:rPr>
                <w:rFonts w:eastAsia="Times New Roman" w:cs="Times New Roman"/>
                <w:lang w:eastAsia="ru-RU" w:bidi="ar-SA"/>
              </w:rPr>
              <w:t>р</w:t>
            </w:r>
            <w:proofErr w:type="gramEnd"/>
            <w:r w:rsidRPr="00506A8B">
              <w:rPr>
                <w:rFonts w:eastAsia="Times New Roman" w:cs="Times New Roman"/>
                <w:lang w:eastAsia="ru-RU" w:bidi="ar-SA"/>
              </w:rPr>
              <w:t>/c: 40302810000005000036; БИК: 042406001;                     л/c: 011.99.281.0</w:t>
            </w:r>
          </w:p>
          <w:p w:rsidR="00836F40" w:rsidRPr="00E5731E" w:rsidRDefault="00836F40" w:rsidP="00D91F28">
            <w:pPr>
              <w:pStyle w:val="120"/>
              <w:keepNext/>
              <w:keepLines/>
              <w:spacing w:after="0" w:line="240" w:lineRule="auto"/>
              <w:rPr>
                <w:rFonts w:ascii="Times New Roman" w:hAnsi="Times New Roman"/>
                <w:lang w:val="ru-RU"/>
              </w:rPr>
            </w:pPr>
          </w:p>
        </w:tc>
      </w:tr>
      <w:tr w:rsidR="00836F40"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36F40" w:rsidRPr="00475DB9"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475DB9">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475DB9">
              <w:rPr>
                <w:rFonts w:eastAsia="Times New Roman" w:cs="Times New Roman"/>
                <w:lang w:eastAsia="ru-RU" w:bidi="ar-SA"/>
              </w:rPr>
              <w:t>кт в ср</w:t>
            </w:r>
            <w:proofErr w:type="gramEnd"/>
            <w:r w:rsidRPr="00475DB9">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Pr="00475DB9">
              <w:rPr>
                <w:rFonts w:eastAsia="Calibri" w:cs="Times New Roman"/>
                <w:color w:val="000000"/>
                <w:lang w:eastAsia="en-US" w:bidi="ar-SA"/>
              </w:rPr>
              <w:t xml:space="preserve">Закона 44-ФЗ </w:t>
            </w:r>
            <w:r w:rsidRPr="00475DB9">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475DB9" w:rsidRPr="00475DB9" w:rsidRDefault="00475DB9"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475DB9">
              <w:rPr>
                <w:color w:val="000000"/>
              </w:rPr>
              <w:t>В случае</w:t>
            </w:r>
            <w:proofErr w:type="gramStart"/>
            <w:r w:rsidRPr="00475DB9">
              <w:rPr>
                <w:color w:val="000000"/>
              </w:rPr>
              <w:t>,</w:t>
            </w:r>
            <w:proofErr w:type="gramEnd"/>
            <w:r w:rsidRPr="00475DB9">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 (Образец банковской гарантии размещен отдельным файлом на сайте www.zakupki.gov.ru). Иные дополнительные условия и требования Гаранта, указанные в предоставленной банковской гарантии, будут служить основанием для отказа в принятии банковской гарантии Заказчиком.</w:t>
            </w:r>
          </w:p>
        </w:tc>
      </w:tr>
      <w:tr w:rsidR="00836F40"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w:t>
            </w:r>
            <w:r w:rsidRPr="00FC176D">
              <w:rPr>
                <w:rFonts w:eastAsia="Times New Roman" w:cs="Times New Roman"/>
                <w:lang w:eastAsia="ru-RU" w:bidi="ar-SA"/>
              </w:rPr>
              <w:lastRenderedPageBreak/>
              <w:t xml:space="preserve">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836F40" w:rsidRDefault="00836F40"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836F40" w:rsidRPr="00FC176D" w:rsidRDefault="00836F40" w:rsidP="00D91F28">
            <w:pPr>
              <w:widowControl/>
              <w:suppressAutoHyphens w:val="0"/>
              <w:autoSpaceDE w:val="0"/>
              <w:autoSpaceDN w:val="0"/>
              <w:adjustRightInd w:val="0"/>
              <w:spacing w:after="0" w:line="240" w:lineRule="auto"/>
              <w:jc w:val="both"/>
              <w:rPr>
                <w:rFonts w:eastAsia="Times New Roman" w:cs="Times New Roman"/>
                <w:lang w:eastAsia="ru-RU" w:bidi="ar-SA"/>
              </w:rPr>
            </w:pPr>
            <w:r>
              <w:lastRenderedPageBreak/>
              <w:t xml:space="preserve">в соответствии с </w:t>
            </w:r>
            <w:r>
              <w:rPr>
                <w:rFonts w:eastAsia="Calibri"/>
                <w:color w:val="000000"/>
                <w:lang w:eastAsia="en-US"/>
              </w:rPr>
              <w:t>Законом 44-ФЗ.</w:t>
            </w:r>
          </w:p>
        </w:tc>
      </w:tr>
      <w:tr w:rsidR="00836F40"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36F40" w:rsidRPr="00FC176D" w:rsidRDefault="00836F40" w:rsidP="00D91F28">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836F40"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36F40" w:rsidRPr="009470FA" w:rsidRDefault="00836F40" w:rsidP="00D91F28">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375C35" w:rsidRDefault="00375C35"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938DE" w:rsidRDefault="00F938DE"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938DE" w:rsidRDefault="00F938DE"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938DE" w:rsidRDefault="00F938DE"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9E6" w:rsidRDefault="002929E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938DE" w:rsidRDefault="00F938DE"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938DE" w:rsidRDefault="00F938DE"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929E6" w:rsidRPr="002929E6" w:rsidRDefault="008008BC" w:rsidP="002929E6">
      <w:pPr>
        <w:spacing w:after="0" w:line="240" w:lineRule="auto"/>
        <w:jc w:val="both"/>
        <w:rPr>
          <w:i/>
        </w:rPr>
      </w:pPr>
      <w:r w:rsidRPr="00CA22F3">
        <w:rPr>
          <w:bCs/>
          <w:spacing w:val="-9"/>
        </w:rPr>
        <w:t>Согласие участника электронного аукциона</w:t>
      </w:r>
      <w:r w:rsidRPr="00CA22F3">
        <w:t xml:space="preserve"> </w:t>
      </w:r>
      <w:r w:rsidRPr="005D2EC6">
        <w:t>на выполнение  работ</w:t>
      </w:r>
      <w:r w:rsidRPr="005D2EC6">
        <w:rPr>
          <w:i/>
        </w:rPr>
        <w:t xml:space="preserve"> по</w:t>
      </w:r>
      <w:r w:rsidR="005E3429" w:rsidRPr="005E3429">
        <w:t xml:space="preserve"> </w:t>
      </w:r>
      <w:r w:rsidR="002929E6" w:rsidRPr="002929E6">
        <w:rPr>
          <w:i/>
        </w:rPr>
        <w:t>содержанию, ремонту объектов озеленения (в том числе приведения зеленых насаждений, находящихся на территориях общественных самоуправлений, в нормативное состояние).</w:t>
      </w:r>
    </w:p>
    <w:p w:rsidR="008008BC" w:rsidRDefault="008008BC" w:rsidP="005E3429">
      <w:pPr>
        <w:spacing w:after="0" w:line="240" w:lineRule="auto"/>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8008BC">
      <w:pPr>
        <w:widowControl/>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506A8B">
        <w:trPr>
          <w:trHeight w:val="2332"/>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proofErr w:type="gramStart"/>
            <w: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8008BC" w:rsidP="0023106F">
            <w:pPr>
              <w:jc w:val="center"/>
            </w:pPr>
            <w:r>
              <w:t>Конкретные показатели товара</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Pr="0023106F" w:rsidRDefault="00506A8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B45F0F" w:rsidRDefault="00B45F0F"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2929E6" w:rsidRPr="002929E6" w:rsidRDefault="002929E6" w:rsidP="002929E6">
      <w:pPr>
        <w:spacing w:after="0" w:line="240" w:lineRule="auto"/>
        <w:jc w:val="both"/>
        <w:rPr>
          <w:i/>
        </w:rPr>
      </w:pPr>
      <w:r w:rsidRPr="002929E6">
        <w:rPr>
          <w:i/>
        </w:rPr>
        <w:t>Содержание, ремонт объектов озеленения (в том числе приведения зеленых насаждений, находящихся на территориях общественных самоуправлений, в нормативное состояние).</w:t>
      </w:r>
    </w:p>
    <w:p w:rsidR="005D2EC6" w:rsidRPr="00B45F0F" w:rsidRDefault="005D2EC6" w:rsidP="00F10D35">
      <w:pPr>
        <w:suppressAutoHyphens w:val="0"/>
        <w:autoSpaceDE w:val="0"/>
        <w:autoSpaceDN w:val="0"/>
        <w:adjustRightInd w:val="0"/>
        <w:spacing w:after="0" w:line="240" w:lineRule="auto"/>
        <w:jc w:val="both"/>
        <w:rPr>
          <w:rFonts w:eastAsia="Times New Roman" w:cs="Times New Roman"/>
          <w:i/>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836F40">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836F40" w:rsidRPr="00836F40" w:rsidRDefault="00836F40" w:rsidP="00836F40">
      <w:pPr>
        <w:widowControl/>
        <w:suppressAutoHyphens w:val="0"/>
        <w:autoSpaceDE w:val="0"/>
        <w:autoSpaceDN w:val="0"/>
        <w:adjustRightInd w:val="0"/>
        <w:spacing w:after="0" w:line="240" w:lineRule="auto"/>
        <w:jc w:val="both"/>
        <w:rPr>
          <w:rFonts w:eastAsia="Times New Roman" w:cs="Times New Roman"/>
          <w:iCs/>
          <w:lang w:eastAsia="ru-RU" w:bidi="ar-SA"/>
        </w:rPr>
      </w:pPr>
      <w:r w:rsidRPr="00836F40">
        <w:rPr>
          <w:rFonts w:eastAsia="Times New Roman" w:cs="Times New Roman"/>
          <w:iCs/>
          <w:lang w:eastAsia="ru-RU" w:bidi="ar-SA"/>
        </w:rPr>
        <w:t>3. Декларирую свою принадлежность к субъектам малого предпринимательства</w:t>
      </w:r>
    </w:p>
    <w:p w:rsidR="00836F40" w:rsidRPr="00836F40" w:rsidRDefault="00836F40" w:rsidP="00836F40">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836F40">
        <w:rPr>
          <w:rFonts w:eastAsia="Times New Roman" w:cs="Times New Roman"/>
          <w:b/>
          <w:i/>
          <w:iCs/>
          <w:lang w:eastAsia="ru-RU" w:bidi="ar-SA"/>
        </w:rPr>
        <w:t xml:space="preserve">или </w:t>
      </w:r>
    </w:p>
    <w:p w:rsidR="00836F40" w:rsidRDefault="00836F40" w:rsidP="00836F40">
      <w:pPr>
        <w:widowControl/>
        <w:suppressAutoHyphens w:val="0"/>
        <w:autoSpaceDE w:val="0"/>
        <w:autoSpaceDN w:val="0"/>
        <w:adjustRightInd w:val="0"/>
        <w:spacing w:after="0" w:line="240" w:lineRule="auto"/>
        <w:jc w:val="both"/>
        <w:rPr>
          <w:rFonts w:eastAsia="Times New Roman" w:cs="Times New Roman"/>
          <w:b/>
          <w:i/>
          <w:lang w:eastAsia="ru-RU" w:bidi="ar-SA"/>
        </w:rPr>
      </w:pPr>
      <w:r w:rsidRPr="00836F40">
        <w:rPr>
          <w:rFonts w:eastAsia="Times New Roman" w:cs="Times New Roman"/>
          <w:iCs/>
          <w:lang w:eastAsia="ru-RU" w:bidi="ar-SA"/>
        </w:rPr>
        <w:t xml:space="preserve">    Декларирую свою принадлежность к </w:t>
      </w:r>
      <w:r w:rsidRPr="00836F40">
        <w:rPr>
          <w:rFonts w:eastAsia="Times New Roman" w:cs="Times New Roman"/>
          <w:lang w:eastAsia="ru-RU" w:bidi="ar-SA"/>
        </w:rPr>
        <w:t>социально ориентированным некоммерческим организациям</w:t>
      </w:r>
      <w:r w:rsidRPr="00F10D35">
        <w:rPr>
          <w:rFonts w:eastAsia="Times New Roman" w:cs="Times New Roman"/>
          <w:b/>
          <w:i/>
          <w:lang w:eastAsia="ru-RU" w:bidi="ar-SA"/>
        </w:rPr>
        <w:t xml:space="preserve"> </w:t>
      </w:r>
    </w:p>
    <w:p w:rsidR="00836F40" w:rsidRDefault="00836F40" w:rsidP="00836F40">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836F40">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75C35" w:rsidRDefault="00375C3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75C35" w:rsidRDefault="00375C3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2929E6" w:rsidRPr="002929E6" w:rsidRDefault="008D00E5" w:rsidP="002929E6">
      <w:pPr>
        <w:spacing w:after="0" w:line="240" w:lineRule="auto"/>
        <w:jc w:val="both"/>
        <w:rPr>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работ</w:t>
      </w:r>
      <w:r w:rsidR="008008BC">
        <w:rPr>
          <w:rFonts w:cs="Times New Roman"/>
          <w:i/>
        </w:rPr>
        <w:t xml:space="preserve"> </w:t>
      </w:r>
      <w:r w:rsidR="002929E6">
        <w:rPr>
          <w:rFonts w:cs="Times New Roman"/>
          <w:i/>
        </w:rPr>
        <w:t xml:space="preserve">по </w:t>
      </w:r>
      <w:r w:rsidR="002929E6" w:rsidRPr="002929E6">
        <w:rPr>
          <w:i/>
        </w:rPr>
        <w:t>содержанию, ремонту объектов озеленения (в том числе приведения зеленых насаждений, находящихся на территориях общественных самоуправлений, в нормативное состояние).</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2929E6" w:rsidRDefault="002929E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Pr="00FC176D"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Pr="00FC176D"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3C1545" w:rsidRPr="003C1545" w:rsidRDefault="00F53A81" w:rsidP="00F53A81">
      <w:pPr>
        <w:pStyle w:val="a5"/>
        <w:spacing w:before="0"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Муниципальный контракт </w:t>
      </w:r>
      <w:r w:rsidR="003C1545" w:rsidRPr="003C1545">
        <w:rPr>
          <w:rFonts w:ascii="Times New Roman" w:hAnsi="Times New Roman" w:cs="Times New Roman"/>
          <w:b/>
          <w:sz w:val="24"/>
          <w:szCs w:val="24"/>
        </w:rPr>
        <w:t>№</w:t>
      </w:r>
    </w:p>
    <w:p w:rsidR="003C1545" w:rsidRPr="003C1545" w:rsidRDefault="003C1545" w:rsidP="003C1545">
      <w:pPr>
        <w:pStyle w:val="a5"/>
        <w:spacing w:before="0" w:after="0"/>
        <w:rPr>
          <w:b/>
          <w:sz w:val="24"/>
          <w:szCs w:val="24"/>
        </w:rPr>
      </w:pPr>
      <w:r w:rsidRPr="003C1545">
        <w:rPr>
          <w:rFonts w:ascii="Times New Roman" w:hAnsi="Times New Roman" w:cs="Times New Roman"/>
          <w:b/>
          <w:sz w:val="24"/>
          <w:szCs w:val="24"/>
        </w:rPr>
        <w:t xml:space="preserve">                                                            </w:t>
      </w:r>
    </w:p>
    <w:p w:rsidR="003C1545" w:rsidRDefault="003C1545" w:rsidP="003C1545">
      <w:pPr>
        <w:spacing w:after="0"/>
        <w:jc w:val="both"/>
      </w:pPr>
      <w:r>
        <w:t>г. Иваново                                                                                                 «       »__________ 2014 года</w:t>
      </w:r>
    </w:p>
    <w:p w:rsidR="00116B1F" w:rsidRPr="00116B1F" w:rsidRDefault="00116B1F" w:rsidP="00116B1F">
      <w:pPr>
        <w:widowControl/>
        <w:spacing w:after="0" w:line="240" w:lineRule="auto"/>
        <w:ind w:firstLine="540"/>
        <w:jc w:val="both"/>
        <w:rPr>
          <w:rFonts w:eastAsia="Times New Roman" w:cs="Times New Roman"/>
          <w:color w:val="000000"/>
          <w:lang w:eastAsia="ar-SA" w:bidi="ar-SA"/>
        </w:rPr>
      </w:pPr>
      <w:proofErr w:type="gramStart"/>
      <w:r w:rsidRPr="00116B1F">
        <w:rPr>
          <w:rFonts w:eastAsia="Times New Roman" w:cs="Times New Roman"/>
          <w:b/>
          <w:color w:val="000000"/>
          <w:lang w:eastAsia="ar-SA" w:bidi="ar-SA"/>
        </w:rPr>
        <w:t>Управление благоустройства</w:t>
      </w:r>
      <w:r w:rsidRPr="00116B1F">
        <w:rPr>
          <w:rFonts w:eastAsia="Times New Roman" w:cs="Times New Roman"/>
          <w:color w:val="000000"/>
          <w:lang w:eastAsia="ar-SA" w:bidi="ar-SA"/>
        </w:rPr>
        <w:t xml:space="preserve"> </w:t>
      </w:r>
      <w:r w:rsidRPr="00116B1F">
        <w:rPr>
          <w:rFonts w:eastAsia="Times New Roman" w:cs="Times New Roman"/>
          <w:b/>
          <w:color w:val="000000"/>
          <w:lang w:eastAsia="ar-SA" w:bidi="ar-SA"/>
        </w:rPr>
        <w:t>Администрации города Иванова</w:t>
      </w:r>
      <w:r w:rsidRPr="00116B1F">
        <w:rPr>
          <w:rFonts w:eastAsia="Times New Roman" w:cs="Times New Roman"/>
          <w:color w:val="000000"/>
          <w:lang w:eastAsia="ar-SA" w:bidi="ar-SA"/>
        </w:rPr>
        <w:t xml:space="preserve">, именуемое в дальнейшем </w:t>
      </w:r>
      <w:r w:rsidRPr="00116B1F">
        <w:rPr>
          <w:rFonts w:eastAsia="Times New Roman" w:cs="Times New Roman"/>
          <w:b/>
          <w:color w:val="000000"/>
          <w:lang w:eastAsia="ar-SA" w:bidi="ar-SA"/>
        </w:rPr>
        <w:t>«Заказчик»</w:t>
      </w:r>
      <w:r w:rsidRPr="00116B1F">
        <w:rPr>
          <w:rFonts w:eastAsia="Times New Roman" w:cs="Times New Roman"/>
          <w:color w:val="000000"/>
          <w:lang w:eastAsia="ar-SA" w:bidi="ar-SA"/>
        </w:rPr>
        <w:t xml:space="preserve">, в лице начальника управления Боброва А.Н., действующего на основании Положения,   с одной стороны и _________________, именуемое в дальнейшем </w:t>
      </w:r>
      <w:r w:rsidRPr="00116B1F">
        <w:rPr>
          <w:rFonts w:eastAsia="Times New Roman" w:cs="Times New Roman"/>
          <w:b/>
          <w:color w:val="000000"/>
          <w:lang w:eastAsia="ar-SA" w:bidi="ar-SA"/>
        </w:rPr>
        <w:t>«Подрядчик»,</w:t>
      </w:r>
      <w:r w:rsidRPr="00116B1F">
        <w:rPr>
          <w:rFonts w:eastAsia="Times New Roman" w:cs="Times New Roman"/>
          <w:color w:val="000000"/>
          <w:lang w:eastAsia="ar-SA" w:bidi="ar-SA"/>
        </w:rPr>
        <w:t xml:space="preserve"> в лице _____________, действующего на основании ______________, с другой стороны, вместе именуемые </w:t>
      </w:r>
      <w:r w:rsidRPr="00116B1F">
        <w:rPr>
          <w:rFonts w:eastAsia="Times New Roman" w:cs="Times New Roman"/>
          <w:b/>
          <w:color w:val="000000"/>
          <w:lang w:eastAsia="ar-SA" w:bidi="ar-SA"/>
        </w:rPr>
        <w:t>«Стороны»</w:t>
      </w:r>
      <w:r w:rsidRPr="00116B1F">
        <w:rPr>
          <w:rFonts w:eastAsia="Times New Roman" w:cs="Times New Roman"/>
          <w:color w:val="000000"/>
          <w:lang w:eastAsia="ar-SA" w:bidi="ar-SA"/>
        </w:rPr>
        <w:t>, руководствуясь протоколом _____________ № ______ от _______, заключили настоящий контракт (далее – контракт) о нижеследующем:</w:t>
      </w:r>
      <w:proofErr w:type="gramEnd"/>
    </w:p>
    <w:p w:rsidR="00116B1F" w:rsidRPr="00116B1F" w:rsidRDefault="00116B1F" w:rsidP="00116B1F">
      <w:pPr>
        <w:widowControl/>
        <w:spacing w:after="0" w:line="240" w:lineRule="auto"/>
        <w:jc w:val="center"/>
        <w:rPr>
          <w:rFonts w:eastAsia="Times New Roman" w:cs="Times New Roman"/>
          <w:b/>
          <w:color w:val="000000"/>
          <w:lang w:eastAsia="ar-SA" w:bidi="ar-SA"/>
        </w:rPr>
      </w:pPr>
    </w:p>
    <w:p w:rsidR="00116B1F" w:rsidRPr="00116B1F" w:rsidRDefault="00116B1F" w:rsidP="00116B1F">
      <w:pPr>
        <w:widowControl/>
        <w:spacing w:after="0" w:line="240" w:lineRule="auto"/>
        <w:jc w:val="center"/>
        <w:rPr>
          <w:rFonts w:eastAsia="Times New Roman" w:cs="Times New Roman"/>
          <w:b/>
          <w:color w:val="000000"/>
          <w:lang w:eastAsia="ar-SA" w:bidi="ar-SA"/>
        </w:rPr>
      </w:pPr>
      <w:r w:rsidRPr="00116B1F">
        <w:rPr>
          <w:rFonts w:eastAsia="Times New Roman" w:cs="Times New Roman"/>
          <w:b/>
          <w:color w:val="000000"/>
          <w:lang w:eastAsia="ar-SA" w:bidi="ar-SA"/>
        </w:rPr>
        <w:t>1. ПРЕДМЕТ КОНТРАКТА</w:t>
      </w:r>
    </w:p>
    <w:p w:rsidR="00116B1F" w:rsidRPr="00116B1F" w:rsidRDefault="00116B1F" w:rsidP="00116B1F">
      <w:pPr>
        <w:widowControl/>
        <w:tabs>
          <w:tab w:val="left" w:pos="540"/>
        </w:tabs>
        <w:spacing w:after="0" w:line="240" w:lineRule="auto"/>
        <w:jc w:val="both"/>
        <w:rPr>
          <w:rFonts w:eastAsia="Times New Roman" w:cs="Times New Roman"/>
          <w:lang w:eastAsia="ar-SA" w:bidi="ar-SA"/>
        </w:rPr>
      </w:pPr>
      <w:r w:rsidRPr="00116B1F">
        <w:rPr>
          <w:rFonts w:eastAsia="Times New Roman" w:cs="Times New Roman"/>
          <w:b/>
          <w:color w:val="000000"/>
          <w:lang w:eastAsia="ar-SA" w:bidi="ar-SA"/>
        </w:rPr>
        <w:t xml:space="preserve">1.1. </w:t>
      </w:r>
      <w:r w:rsidRPr="00116B1F">
        <w:rPr>
          <w:rFonts w:eastAsia="Times New Roman" w:cs="Times New Roman"/>
          <w:b/>
          <w:color w:val="000000"/>
          <w:lang w:eastAsia="ar-SA" w:bidi="ar-SA"/>
        </w:rPr>
        <w:tab/>
      </w:r>
      <w:r w:rsidRPr="00116B1F">
        <w:rPr>
          <w:rFonts w:eastAsia="Times New Roman" w:cs="Times New Roman"/>
          <w:color w:val="000000"/>
          <w:lang w:eastAsia="ar-SA" w:bidi="ar-SA"/>
        </w:rPr>
        <w:t xml:space="preserve">Настоящий контракт заключается Заказчиком от имени муниципального образования  - город Иваново в целях обеспечения муниципальных нужд, в рамках </w:t>
      </w:r>
      <w:r w:rsidRPr="00116B1F">
        <w:rPr>
          <w:rFonts w:eastAsia="Times New Roman" w:cs="Times New Roman"/>
          <w:lang w:eastAsia="ar-SA" w:bidi="ar-SA"/>
        </w:rPr>
        <w:t>специальной подпрограммы «Озеленение территорий общего пользования города Иванова» муниципальной программы «Благоустройство города Иванова».</w:t>
      </w:r>
    </w:p>
    <w:p w:rsidR="00116B1F" w:rsidRPr="00116B1F" w:rsidRDefault="00116B1F" w:rsidP="00116B1F">
      <w:pPr>
        <w:widowControl/>
        <w:tabs>
          <w:tab w:val="left" w:pos="540"/>
        </w:tabs>
        <w:spacing w:after="0" w:line="240" w:lineRule="auto"/>
        <w:jc w:val="both"/>
        <w:rPr>
          <w:rFonts w:eastAsia="Times New Roman" w:cs="Times New Roman"/>
          <w:color w:val="000000"/>
          <w:lang w:eastAsia="ar-SA" w:bidi="ar-SA"/>
        </w:rPr>
      </w:pPr>
      <w:r w:rsidRPr="00116B1F">
        <w:rPr>
          <w:rFonts w:eastAsia="Times New Roman" w:cs="Times New Roman"/>
          <w:b/>
          <w:color w:val="000000"/>
          <w:lang w:eastAsia="ar-SA" w:bidi="ar-SA"/>
        </w:rPr>
        <w:t>1.2.</w:t>
      </w:r>
      <w:r w:rsidRPr="00116B1F">
        <w:rPr>
          <w:rFonts w:eastAsia="Times New Roman" w:cs="Times New Roman"/>
          <w:color w:val="000000"/>
          <w:lang w:eastAsia="ar-SA" w:bidi="ar-SA"/>
        </w:rPr>
        <w:t xml:space="preserve"> Подрядчик принимает на себя обязательства выполнить работы по </w:t>
      </w:r>
      <w:r w:rsidRPr="00116B1F">
        <w:rPr>
          <w:rFonts w:eastAsia="Times New Roman" w:cs="Times New Roman"/>
          <w:b/>
          <w:i/>
          <w:lang w:eastAsia="ar-SA" w:bidi="ar-SA"/>
        </w:rPr>
        <w:t>содержанию, ремонту объектов озеленения (в том числе приведения зеленых насаждений, находящихся на территориях общественных самоуправлений, в нормативное состояние)</w:t>
      </w:r>
      <w:r w:rsidRPr="00116B1F">
        <w:rPr>
          <w:rFonts w:eastAsia="Times New Roman" w:cs="Times New Roman"/>
          <w:b/>
          <w:i/>
          <w:color w:val="000000"/>
          <w:lang w:eastAsia="ar-SA" w:bidi="ar-SA"/>
        </w:rPr>
        <w:t xml:space="preserve"> </w:t>
      </w:r>
      <w:r w:rsidRPr="00116B1F">
        <w:rPr>
          <w:rFonts w:eastAsia="Times New Roman" w:cs="Times New Roman"/>
          <w:color w:val="000000"/>
          <w:lang w:eastAsia="ar-SA" w:bidi="ar-SA"/>
        </w:rPr>
        <w:t xml:space="preserve">(далее именуемые – Работы), а Заказчик обязуется принять и оплатить результат работ в порядке и на условиях, предусмотренных настоящим контрактом.  </w:t>
      </w:r>
    </w:p>
    <w:p w:rsidR="00116B1F" w:rsidRPr="00116B1F" w:rsidRDefault="00116B1F" w:rsidP="00116B1F">
      <w:pPr>
        <w:widowControl/>
        <w:tabs>
          <w:tab w:val="left" w:pos="0"/>
        </w:tabs>
        <w:spacing w:after="0" w:line="240" w:lineRule="auto"/>
        <w:jc w:val="both"/>
        <w:rPr>
          <w:rFonts w:eastAsia="Times New Roman" w:cs="Times New Roman"/>
          <w:color w:val="000000"/>
          <w:lang w:eastAsia="ar-SA" w:bidi="ar-SA"/>
        </w:rPr>
      </w:pPr>
      <w:r w:rsidRPr="00116B1F">
        <w:rPr>
          <w:rFonts w:eastAsia="Times New Roman" w:cs="Times New Roman"/>
          <w:b/>
          <w:color w:val="000000"/>
          <w:lang w:eastAsia="ar-SA" w:bidi="ar-SA"/>
        </w:rPr>
        <w:t>1.3.</w:t>
      </w:r>
      <w:r w:rsidRPr="00116B1F">
        <w:rPr>
          <w:rFonts w:eastAsia="Times New Roman" w:cs="Times New Roman"/>
          <w:color w:val="000000"/>
          <w:lang w:eastAsia="ar-SA" w:bidi="ar-SA"/>
        </w:rPr>
        <w:t xml:space="preserve"> Объем работ по настоящему контракту определяется в соответствии с техническим заданием (Приложение № 1), </w:t>
      </w:r>
      <w:r w:rsidRPr="00116B1F">
        <w:rPr>
          <w:rFonts w:eastAsia="Times New Roman" w:cs="Times New Roman"/>
          <w:lang w:eastAsia="ru-RU" w:bidi="ar-SA"/>
        </w:rPr>
        <w:t>требованиями к материалам, используемым при выполнении работ (Приложение № 2) и</w:t>
      </w:r>
      <w:r w:rsidRPr="00116B1F">
        <w:rPr>
          <w:rFonts w:eastAsia="Times New Roman" w:cs="Times New Roman"/>
          <w:color w:val="000000"/>
          <w:lang w:eastAsia="ar-SA" w:bidi="ar-SA"/>
        </w:rPr>
        <w:t xml:space="preserve"> локальным сметным расчетом (Приложение № 3),  являющимися неотъемлемой частью настоящего контракта.</w:t>
      </w:r>
    </w:p>
    <w:p w:rsidR="00116B1F" w:rsidRPr="00116B1F" w:rsidRDefault="00116B1F" w:rsidP="00116B1F">
      <w:pPr>
        <w:widowControl/>
        <w:tabs>
          <w:tab w:val="left" w:pos="540"/>
        </w:tabs>
        <w:spacing w:after="0" w:line="240" w:lineRule="auto"/>
        <w:jc w:val="both"/>
        <w:rPr>
          <w:rFonts w:eastAsia="Times New Roman" w:cs="Times New Roman"/>
          <w:b/>
          <w:color w:val="000000"/>
          <w:lang w:eastAsia="ar-SA" w:bidi="ar-SA"/>
        </w:rPr>
      </w:pPr>
      <w:r w:rsidRPr="00116B1F">
        <w:rPr>
          <w:rFonts w:eastAsia="Times New Roman" w:cs="Times New Roman"/>
          <w:b/>
          <w:color w:val="000000"/>
          <w:lang w:eastAsia="ar-SA" w:bidi="ar-SA"/>
        </w:rPr>
        <w:t>1.4.</w:t>
      </w:r>
      <w:r w:rsidRPr="00116B1F">
        <w:rPr>
          <w:rFonts w:eastAsia="Times New Roman" w:cs="Times New Roman"/>
          <w:color w:val="000000"/>
          <w:lang w:eastAsia="ar-SA" w:bidi="ar-SA"/>
        </w:rPr>
        <w:t xml:space="preserve"> Срок завершения работ:</w:t>
      </w:r>
      <w:r w:rsidRPr="00116B1F">
        <w:rPr>
          <w:rFonts w:eastAsia="Times New Roman" w:cs="Times New Roman"/>
          <w:b/>
          <w:i/>
          <w:color w:val="000000"/>
          <w:lang w:eastAsia="ar-SA" w:bidi="ar-SA"/>
        </w:rPr>
        <w:t xml:space="preserve"> </w:t>
      </w:r>
      <w:r w:rsidRPr="00116B1F">
        <w:rPr>
          <w:rFonts w:eastAsia="Times New Roman" w:cs="Times New Roman"/>
          <w:b/>
          <w:color w:val="000000"/>
          <w:lang w:eastAsia="ar-SA" w:bidi="ar-SA"/>
        </w:rPr>
        <w:t>с момента заключения муниципального контракта и до 20.12.2014.</w:t>
      </w:r>
    </w:p>
    <w:p w:rsidR="00116B1F" w:rsidRPr="00116B1F" w:rsidRDefault="00116B1F" w:rsidP="00116B1F">
      <w:pPr>
        <w:widowControl/>
        <w:tabs>
          <w:tab w:val="left" w:pos="540"/>
        </w:tabs>
        <w:spacing w:after="0" w:line="240" w:lineRule="auto"/>
        <w:jc w:val="both"/>
        <w:rPr>
          <w:rFonts w:eastAsia="Times New Roman" w:cs="Times New Roman"/>
          <w:b/>
          <w:color w:val="000000"/>
          <w:lang w:eastAsia="ar-SA" w:bidi="ar-SA"/>
        </w:rPr>
      </w:pPr>
      <w:r w:rsidRPr="00116B1F">
        <w:rPr>
          <w:rFonts w:eastAsia="Times New Roman" w:cs="Times New Roman"/>
          <w:b/>
          <w:lang w:eastAsia="ar-SA" w:bidi="ar-SA"/>
        </w:rPr>
        <w:t xml:space="preserve">1.5. </w:t>
      </w:r>
      <w:r w:rsidRPr="00116B1F">
        <w:rPr>
          <w:rFonts w:eastAsia="Times New Roman" w:cs="Times New Roman"/>
          <w:lang w:eastAsia="ar-SA" w:bidi="ar-SA"/>
        </w:rPr>
        <w:t>Место выполнения работ: территории общего пользования в границах городского округа Иваново.</w:t>
      </w:r>
    </w:p>
    <w:p w:rsidR="00116B1F" w:rsidRPr="00116B1F" w:rsidRDefault="00116B1F" w:rsidP="00116B1F">
      <w:pPr>
        <w:widowControl/>
        <w:tabs>
          <w:tab w:val="left" w:pos="0"/>
        </w:tabs>
        <w:spacing w:after="0" w:line="240" w:lineRule="auto"/>
        <w:jc w:val="center"/>
        <w:rPr>
          <w:rFonts w:eastAsia="Times New Roman" w:cs="Times New Roman"/>
          <w:b/>
          <w:color w:val="000000"/>
          <w:lang w:eastAsia="ar-SA" w:bidi="ar-SA"/>
        </w:rPr>
      </w:pPr>
    </w:p>
    <w:p w:rsidR="00116B1F" w:rsidRPr="00116B1F" w:rsidRDefault="00116B1F" w:rsidP="00116B1F">
      <w:pPr>
        <w:widowControl/>
        <w:tabs>
          <w:tab w:val="left" w:pos="0"/>
        </w:tabs>
        <w:spacing w:after="0" w:line="240" w:lineRule="auto"/>
        <w:jc w:val="center"/>
        <w:rPr>
          <w:rFonts w:eastAsia="Times New Roman" w:cs="Times New Roman"/>
          <w:b/>
          <w:color w:val="000000"/>
          <w:lang w:eastAsia="ar-SA" w:bidi="ar-SA"/>
        </w:rPr>
      </w:pPr>
      <w:r w:rsidRPr="00116B1F">
        <w:rPr>
          <w:rFonts w:eastAsia="Times New Roman" w:cs="Times New Roman"/>
          <w:b/>
          <w:color w:val="000000"/>
          <w:lang w:eastAsia="ar-SA" w:bidi="ar-SA"/>
        </w:rPr>
        <w:t>2. ЦЕНА КОНТРАКТА</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b/>
          <w:lang w:eastAsia="ar-SA" w:bidi="ar-SA"/>
        </w:rPr>
        <w:t>2.1.</w:t>
      </w:r>
      <w:r w:rsidRPr="00116B1F">
        <w:rPr>
          <w:rFonts w:eastAsia="Times New Roman" w:cs="Times New Roman"/>
          <w:lang w:eastAsia="ar-SA" w:bidi="ar-SA"/>
        </w:rPr>
        <w:t xml:space="preserve"> Цена контракта составляет</w:t>
      </w:r>
      <w:proofErr w:type="gramStart"/>
      <w:r w:rsidRPr="00116B1F">
        <w:rPr>
          <w:rFonts w:eastAsia="Times New Roman" w:cs="Times New Roman"/>
          <w:lang w:eastAsia="ar-SA" w:bidi="ar-SA"/>
        </w:rPr>
        <w:t xml:space="preserve"> ______________ (_________) </w:t>
      </w:r>
      <w:proofErr w:type="gramEnd"/>
      <w:r w:rsidRPr="00116B1F">
        <w:rPr>
          <w:rFonts w:eastAsia="Times New Roman" w:cs="Times New Roman"/>
          <w:lang w:eastAsia="ar-SA" w:bidi="ar-SA"/>
        </w:rPr>
        <w:t>руб., в том числе НДС</w:t>
      </w:r>
      <w:r w:rsidRPr="00116B1F">
        <w:rPr>
          <w:rFonts w:eastAsia="Times New Roman" w:cs="Times New Roman"/>
          <w:vertAlign w:val="superscript"/>
          <w:lang w:eastAsia="ar-SA" w:bidi="ar-SA"/>
        </w:rPr>
        <w:footnoteReference w:customMarkFollows="1" w:id="4"/>
        <w:t>*</w:t>
      </w:r>
      <w:r w:rsidRPr="00116B1F">
        <w:rPr>
          <w:rFonts w:eastAsia="Times New Roman" w:cs="Times New Roman"/>
          <w:u w:val="single"/>
          <w:lang w:eastAsia="ar-SA" w:bidi="ar-SA"/>
        </w:rPr>
        <w:t xml:space="preserve"> </w:t>
      </w:r>
      <w:r w:rsidRPr="00116B1F">
        <w:rPr>
          <w:rFonts w:eastAsia="Times New Roman" w:cs="Times New Roman"/>
          <w:lang w:eastAsia="ar-SA" w:bidi="ar-SA"/>
        </w:rPr>
        <w:t>___________ (__________) руб.</w:t>
      </w:r>
    </w:p>
    <w:p w:rsidR="00116B1F" w:rsidRPr="00116B1F" w:rsidRDefault="00116B1F" w:rsidP="00116B1F">
      <w:pPr>
        <w:widowControl/>
        <w:spacing w:after="0" w:line="240" w:lineRule="auto"/>
        <w:jc w:val="both"/>
        <w:rPr>
          <w:rFonts w:eastAsia="Times New Roman" w:cs="Times New Roman"/>
          <w:color w:val="000000"/>
          <w:lang w:eastAsia="ar-SA" w:bidi="ar-SA"/>
        </w:rPr>
      </w:pPr>
      <w:r w:rsidRPr="00116B1F">
        <w:rPr>
          <w:rFonts w:eastAsia="Times New Roman" w:cs="Times New Roman"/>
          <w:b/>
          <w:color w:val="000000"/>
          <w:lang w:eastAsia="ar-SA" w:bidi="ar-SA"/>
        </w:rPr>
        <w:t>2.2.</w:t>
      </w:r>
      <w:r w:rsidRPr="00116B1F">
        <w:rPr>
          <w:rFonts w:eastAsia="Times New Roman" w:cs="Times New Roman"/>
          <w:color w:val="000000"/>
          <w:lang w:eastAsia="ar-SA" w:bidi="ar-SA"/>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b/>
          <w:color w:val="000000"/>
          <w:lang w:eastAsia="ar-SA" w:bidi="ar-SA"/>
        </w:rPr>
        <w:t>2.3.</w:t>
      </w:r>
      <w:r w:rsidRPr="00116B1F">
        <w:rPr>
          <w:rFonts w:eastAsia="Times New Roman" w:cs="Times New Roman"/>
          <w:color w:val="000000"/>
          <w:lang w:eastAsia="ar-SA" w:bidi="ar-SA"/>
        </w:rPr>
        <w:t xml:space="preserve"> Указанная цена контракта является твердой и</w:t>
      </w:r>
      <w:r w:rsidRPr="00116B1F">
        <w:rPr>
          <w:rFonts w:eastAsia="Times New Roman" w:cs="Times New Roman"/>
          <w:lang w:eastAsia="ar-SA" w:bidi="ar-SA"/>
        </w:rPr>
        <w:t xml:space="preserve"> определяется на весь срок исполнения контракта. </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b/>
          <w:lang w:eastAsia="ar-SA" w:bidi="ar-SA"/>
        </w:rPr>
        <w:t>2.4.</w:t>
      </w:r>
      <w:r w:rsidRPr="00116B1F">
        <w:rPr>
          <w:rFonts w:eastAsia="Times New Roman" w:cs="Times New Roman"/>
          <w:lang w:eastAsia="ar-SA" w:bidi="ar-SA"/>
        </w:rPr>
        <w:t xml:space="preserve"> При исполнении контракта изменение его условий не допускается, за исключением случаев, предусмотренных </w:t>
      </w:r>
      <w:proofErr w:type="spellStart"/>
      <w:r w:rsidRPr="00116B1F">
        <w:rPr>
          <w:rFonts w:eastAsia="Times New Roman" w:cs="Times New Roman"/>
          <w:lang w:eastAsia="ar-SA" w:bidi="ar-SA"/>
        </w:rPr>
        <w:t>п.</w:t>
      </w:r>
      <w:proofErr w:type="gramStart"/>
      <w:r w:rsidRPr="00116B1F">
        <w:rPr>
          <w:rFonts w:eastAsia="Times New Roman" w:cs="Times New Roman"/>
          <w:lang w:eastAsia="ar-SA" w:bidi="ar-SA"/>
        </w:rPr>
        <w:t>п</w:t>
      </w:r>
      <w:proofErr w:type="spellEnd"/>
      <w:r w:rsidRPr="00116B1F">
        <w:rPr>
          <w:rFonts w:eastAsia="Times New Roman" w:cs="Times New Roman"/>
          <w:lang w:eastAsia="ar-SA" w:bidi="ar-SA"/>
        </w:rPr>
        <w:t>. б</w:t>
      </w:r>
      <w:proofErr w:type="gramEnd"/>
      <w:r w:rsidRPr="00116B1F">
        <w:rPr>
          <w:rFonts w:eastAsia="Times New Roman" w:cs="Times New Roman"/>
          <w:lang w:eastAsia="ar-SA" w:bidi="ar-SA"/>
        </w:rPr>
        <w:t xml:space="preserve"> п. 1 ч.1 ст. 95 Федерального закона от 05.04.2013 № 44-ФЗ. </w:t>
      </w:r>
    </w:p>
    <w:p w:rsidR="00116B1F" w:rsidRPr="00116B1F" w:rsidRDefault="00116B1F" w:rsidP="00116B1F">
      <w:pPr>
        <w:widowControl/>
        <w:spacing w:after="0" w:line="240" w:lineRule="auto"/>
        <w:jc w:val="center"/>
        <w:rPr>
          <w:rFonts w:eastAsia="Times New Roman" w:cs="Times New Roman"/>
          <w:b/>
          <w:lang w:eastAsia="ar-SA" w:bidi="ar-SA"/>
        </w:rPr>
      </w:pPr>
    </w:p>
    <w:p w:rsidR="00116B1F" w:rsidRPr="00116B1F" w:rsidRDefault="00116B1F" w:rsidP="00116B1F">
      <w:pPr>
        <w:widowControl/>
        <w:spacing w:after="0" w:line="240" w:lineRule="auto"/>
        <w:jc w:val="center"/>
        <w:rPr>
          <w:rFonts w:eastAsia="Times New Roman" w:cs="Times New Roman"/>
          <w:b/>
          <w:lang w:eastAsia="ar-SA" w:bidi="ar-SA"/>
        </w:rPr>
      </w:pPr>
      <w:r w:rsidRPr="00116B1F">
        <w:rPr>
          <w:rFonts w:eastAsia="Times New Roman" w:cs="Times New Roman"/>
          <w:b/>
          <w:lang w:eastAsia="ar-SA" w:bidi="ar-SA"/>
        </w:rPr>
        <w:t>3. СТОИМОСТЬ РАБОТ И СРОК ОПЛАТЫ</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b/>
          <w:lang w:eastAsia="ar-SA" w:bidi="ar-SA"/>
        </w:rPr>
        <w:t>3.1.</w:t>
      </w:r>
      <w:r w:rsidRPr="00116B1F">
        <w:rPr>
          <w:rFonts w:eastAsia="Times New Roman" w:cs="Times New Roman"/>
          <w:lang w:eastAsia="ar-SA" w:bidi="ar-SA"/>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116B1F" w:rsidRPr="00116B1F" w:rsidRDefault="00116B1F" w:rsidP="00116B1F">
      <w:pPr>
        <w:widowControl/>
        <w:spacing w:after="0" w:line="240" w:lineRule="auto"/>
        <w:jc w:val="both"/>
        <w:rPr>
          <w:rFonts w:eastAsia="Times New Roman" w:cs="Times New Roman"/>
          <w:color w:val="000000"/>
          <w:lang w:eastAsia="ar-SA" w:bidi="ar-SA"/>
        </w:rPr>
      </w:pPr>
      <w:r w:rsidRPr="00116B1F">
        <w:rPr>
          <w:rFonts w:eastAsia="Times New Roman" w:cs="Times New Roman"/>
          <w:b/>
          <w:color w:val="000000"/>
          <w:lang w:eastAsia="ar-SA" w:bidi="ar-SA"/>
        </w:rPr>
        <w:t>3.2.</w:t>
      </w:r>
      <w:r w:rsidRPr="00116B1F">
        <w:rPr>
          <w:rFonts w:eastAsia="Times New Roman" w:cs="Times New Roman"/>
          <w:color w:val="000000"/>
          <w:lang w:eastAsia="ar-SA" w:bidi="ar-SA"/>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b/>
          <w:lang w:eastAsia="ar-SA" w:bidi="ar-SA"/>
        </w:rPr>
        <w:lastRenderedPageBreak/>
        <w:t xml:space="preserve">3.3. </w:t>
      </w:r>
      <w:proofErr w:type="gramStart"/>
      <w:r w:rsidRPr="00116B1F">
        <w:rPr>
          <w:rFonts w:eastAsia="Times New Roman" w:cs="Times New Roman"/>
          <w:lang w:eastAsia="ar-SA" w:bidi="ar-SA"/>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116B1F">
        <w:rPr>
          <w:rFonts w:eastAsia="Times New Roman" w:cs="Times New Roman"/>
          <w:color w:val="000000"/>
          <w:lang w:eastAsia="ar-SA" w:bidi="ar-SA"/>
        </w:rPr>
        <w:t>акта о приемке выполненных работ (форма № КС-2)</w:t>
      </w:r>
      <w:r w:rsidRPr="00116B1F">
        <w:rPr>
          <w:rFonts w:eastAsia="Times New Roman" w:cs="Times New Roman"/>
          <w:lang w:eastAsia="ar-SA" w:bidi="ar-SA"/>
        </w:rPr>
        <w:t>.</w:t>
      </w:r>
      <w:proofErr w:type="gramEnd"/>
      <w:r w:rsidRPr="00116B1F">
        <w:rPr>
          <w:rFonts w:eastAsia="Times New Roman" w:cs="Times New Roman"/>
          <w:lang w:eastAsia="ar-SA" w:bidi="ar-SA"/>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b/>
          <w:lang w:eastAsia="ar-SA" w:bidi="ar-SA"/>
        </w:rPr>
        <w:t>3.4.</w:t>
      </w:r>
      <w:r w:rsidRPr="00116B1F">
        <w:rPr>
          <w:rFonts w:eastAsia="Times New Roman" w:cs="Times New Roman"/>
          <w:lang w:eastAsia="ar-SA" w:bidi="ar-SA"/>
        </w:rPr>
        <w:t xml:space="preserve"> Оплата осуществляется по безналичному расчету за счет средств бюджета города Иванова в течение 30 (Тридцати) календарных дней со дня подписания Сторонами </w:t>
      </w:r>
      <w:r w:rsidRPr="00116B1F">
        <w:rPr>
          <w:rFonts w:eastAsia="Times New Roman" w:cs="Times New Roman"/>
          <w:color w:val="000000"/>
          <w:lang w:eastAsia="ar-SA" w:bidi="ar-SA"/>
        </w:rPr>
        <w:t>акта о приемке выполненных работ (форма № КС-2), по мере поступления денежных средств на эти цели</w:t>
      </w:r>
      <w:r w:rsidRPr="00116B1F">
        <w:rPr>
          <w:rFonts w:eastAsia="Times New Roman" w:cs="Times New Roman"/>
          <w:lang w:eastAsia="ar-SA" w:bidi="ar-SA"/>
        </w:rPr>
        <w:t>.</w:t>
      </w:r>
    </w:p>
    <w:p w:rsidR="00116B1F" w:rsidRPr="00116B1F" w:rsidRDefault="00116B1F" w:rsidP="00116B1F">
      <w:pPr>
        <w:autoSpaceDE w:val="0"/>
        <w:autoSpaceDN w:val="0"/>
        <w:adjustRightInd w:val="0"/>
        <w:spacing w:after="0" w:line="240" w:lineRule="auto"/>
        <w:jc w:val="both"/>
        <w:rPr>
          <w:rFonts w:eastAsia="Times New Roman" w:cs="Times New Roman"/>
          <w:lang w:eastAsia="ru-RU" w:bidi="ar-SA"/>
        </w:rPr>
      </w:pPr>
      <w:r w:rsidRPr="00116B1F">
        <w:rPr>
          <w:rFonts w:eastAsia="Times New Roman" w:cs="Times New Roman"/>
          <w:b/>
          <w:bCs/>
          <w:lang w:eastAsia="ar-SA" w:bidi="ar-SA"/>
        </w:rPr>
        <w:t>3.5.</w:t>
      </w:r>
      <w:r w:rsidRPr="00116B1F">
        <w:rPr>
          <w:rFonts w:eastAsia="Times New Roman" w:cs="Times New Roman"/>
          <w:bCs/>
          <w:lang w:eastAsia="ar-SA" w:bidi="ar-SA"/>
        </w:rPr>
        <w:t xml:space="preserve"> В случае</w:t>
      </w:r>
      <w:proofErr w:type="gramStart"/>
      <w:r w:rsidRPr="00116B1F">
        <w:rPr>
          <w:rFonts w:eastAsia="Times New Roman" w:cs="Times New Roman"/>
          <w:bCs/>
          <w:lang w:eastAsia="ar-SA" w:bidi="ar-SA"/>
        </w:rPr>
        <w:t>,</w:t>
      </w:r>
      <w:proofErr w:type="gramEnd"/>
      <w:r w:rsidRPr="00116B1F">
        <w:rPr>
          <w:rFonts w:eastAsia="Times New Roman" w:cs="Times New Roman"/>
          <w:bCs/>
          <w:lang w:eastAsia="ar-SA"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 </w:t>
      </w:r>
    </w:p>
    <w:p w:rsidR="00116B1F" w:rsidRPr="00116B1F" w:rsidRDefault="00116B1F" w:rsidP="00116B1F">
      <w:pPr>
        <w:widowControl/>
        <w:spacing w:after="0" w:line="240" w:lineRule="auto"/>
        <w:jc w:val="both"/>
        <w:rPr>
          <w:rFonts w:eastAsia="Times New Roman" w:cs="Times New Roman"/>
          <w:color w:val="000000"/>
          <w:lang w:eastAsia="ar-SA" w:bidi="ar-SA"/>
        </w:rPr>
      </w:pPr>
    </w:p>
    <w:p w:rsidR="00116B1F" w:rsidRPr="00116B1F" w:rsidRDefault="00116B1F" w:rsidP="00116B1F">
      <w:pPr>
        <w:widowControl/>
        <w:spacing w:after="0" w:line="240" w:lineRule="auto"/>
        <w:jc w:val="center"/>
        <w:rPr>
          <w:rFonts w:eastAsia="Times New Roman" w:cs="Times New Roman"/>
          <w:b/>
          <w:color w:val="000000"/>
          <w:lang w:eastAsia="ar-SA" w:bidi="ar-SA"/>
        </w:rPr>
      </w:pPr>
      <w:r w:rsidRPr="00116B1F">
        <w:rPr>
          <w:rFonts w:eastAsia="Times New Roman" w:cs="Times New Roman"/>
          <w:b/>
          <w:color w:val="000000"/>
          <w:lang w:eastAsia="ar-SA" w:bidi="ar-SA"/>
        </w:rPr>
        <w:t xml:space="preserve">4. ПОРЯДОК И СРОК ПРИЕМКИ ВЫПОЛНЕННОЙ РАБОТЫ, </w:t>
      </w:r>
    </w:p>
    <w:p w:rsidR="00116B1F" w:rsidRPr="00116B1F" w:rsidRDefault="00116B1F" w:rsidP="00116B1F">
      <w:pPr>
        <w:widowControl/>
        <w:spacing w:after="0" w:line="240" w:lineRule="auto"/>
        <w:jc w:val="center"/>
        <w:rPr>
          <w:rFonts w:eastAsia="Times New Roman" w:cs="Times New Roman"/>
          <w:b/>
          <w:color w:val="000000"/>
          <w:lang w:eastAsia="ar-SA" w:bidi="ar-SA"/>
        </w:rPr>
      </w:pPr>
      <w:r w:rsidRPr="00116B1F">
        <w:rPr>
          <w:rFonts w:eastAsia="Times New Roman" w:cs="Times New Roman"/>
          <w:b/>
          <w:color w:val="000000"/>
          <w:lang w:eastAsia="ar-SA" w:bidi="ar-SA"/>
        </w:rPr>
        <w:t>ОФОРМЛЕНИЕ РЕЗУЛЬТАТОВ ПРИЕМКИ</w:t>
      </w:r>
    </w:p>
    <w:p w:rsidR="00116B1F" w:rsidRPr="00116B1F" w:rsidRDefault="00116B1F" w:rsidP="00116B1F">
      <w:pPr>
        <w:widowControl/>
        <w:spacing w:after="0" w:line="240" w:lineRule="auto"/>
        <w:jc w:val="both"/>
        <w:rPr>
          <w:rFonts w:eastAsia="Times New Roman" w:cs="Times New Roman"/>
          <w:b/>
          <w:color w:val="000000"/>
          <w:lang w:eastAsia="ar-SA" w:bidi="ar-SA"/>
        </w:rPr>
      </w:pPr>
      <w:r w:rsidRPr="00116B1F">
        <w:rPr>
          <w:rFonts w:eastAsia="Times New Roman" w:cs="Times New Roman"/>
          <w:b/>
          <w:color w:val="000000"/>
          <w:lang w:eastAsia="ar-SA" w:bidi="ar-SA"/>
        </w:rPr>
        <w:t xml:space="preserve">4.1. </w:t>
      </w:r>
      <w:r w:rsidRPr="00116B1F">
        <w:rPr>
          <w:rFonts w:eastAsia="Times New Roman" w:cs="Times New Roman"/>
          <w:color w:val="000000"/>
          <w:lang w:eastAsia="ar-SA" w:bidi="ar-SA"/>
        </w:rPr>
        <w:t xml:space="preserve">Подрядчик обязан обеспечить сдачу выполненных работ Заказчику в установленные настоящим контрактом сроки.  </w:t>
      </w:r>
    </w:p>
    <w:p w:rsidR="00116B1F" w:rsidRPr="00116B1F" w:rsidRDefault="00116B1F" w:rsidP="00116B1F">
      <w:pPr>
        <w:widowControl/>
        <w:spacing w:after="0" w:line="240" w:lineRule="auto"/>
        <w:jc w:val="both"/>
        <w:rPr>
          <w:rFonts w:eastAsia="Times New Roman" w:cs="Times New Roman"/>
          <w:color w:val="000000"/>
          <w:lang w:eastAsia="ar-SA" w:bidi="ar-SA"/>
        </w:rPr>
      </w:pPr>
      <w:r w:rsidRPr="00116B1F">
        <w:rPr>
          <w:rFonts w:eastAsia="Times New Roman" w:cs="Times New Roman"/>
          <w:b/>
          <w:color w:val="000000"/>
          <w:lang w:eastAsia="ar-SA" w:bidi="ar-SA"/>
        </w:rPr>
        <w:t>4.2.</w:t>
      </w:r>
      <w:r w:rsidRPr="00116B1F">
        <w:rPr>
          <w:rFonts w:eastAsia="Times New Roman" w:cs="Times New Roman"/>
          <w:color w:val="000000"/>
          <w:lang w:eastAsia="ar-SA" w:bidi="ar-SA"/>
        </w:rPr>
        <w:t xml:space="preserve"> Сдача-приемка выполненных работ осуществляется по окончанию календарного месяца. </w:t>
      </w:r>
      <w:r w:rsidRPr="00116B1F">
        <w:rPr>
          <w:rFonts w:eastAsia="Times New Roman" w:cs="Times New Roman"/>
          <w:lang w:eastAsia="ar-SA" w:bidi="ar-SA"/>
        </w:rPr>
        <w:t>Подрядчик в течение 10 (Десяти) рабочих дней с момента сдачи-приемки работ обязан предоставить Заказчику акт о приемке выполненных работ (форма № КС-2).</w:t>
      </w:r>
      <w:r w:rsidRPr="00116B1F">
        <w:rPr>
          <w:rFonts w:eastAsia="Times New Roman" w:cs="Times New Roman"/>
          <w:color w:val="000000"/>
          <w:lang w:eastAsia="ar-SA" w:bidi="ar-SA"/>
        </w:rPr>
        <w:t xml:space="preserve"> </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b/>
          <w:lang w:eastAsia="ar-SA" w:bidi="ar-SA"/>
        </w:rPr>
        <w:t xml:space="preserve">4.3. </w:t>
      </w:r>
      <w:proofErr w:type="gramStart"/>
      <w:r w:rsidRPr="00116B1F">
        <w:rPr>
          <w:rFonts w:eastAsia="Times New Roman" w:cs="Times New Roman"/>
          <w:lang w:eastAsia="ar-SA" w:bidi="ar-SA"/>
        </w:rPr>
        <w:t>Заказчик в течение 14 (Четырнадцати) рабочих дней со дня получения акта о приемке выполненных работ (форма № КС-2)</w:t>
      </w:r>
      <w:r w:rsidRPr="00116B1F">
        <w:rPr>
          <w:rFonts w:eastAsia="Times New Roman" w:cs="Times New Roman"/>
          <w:color w:val="000000"/>
          <w:lang w:eastAsia="ar-SA" w:bidi="ar-SA"/>
        </w:rPr>
        <w:t xml:space="preserve"> </w:t>
      </w:r>
      <w:r w:rsidRPr="00116B1F">
        <w:rPr>
          <w:rFonts w:eastAsia="Times New Roman" w:cs="Times New Roman"/>
          <w:lang w:eastAsia="ar-SA" w:bidi="ar-SA"/>
        </w:rPr>
        <w:t xml:space="preserve">обязан подписать его или направить Подрядчику мотивированный отказ от приемки работ </w:t>
      </w:r>
      <w:r w:rsidRPr="00116B1F">
        <w:rPr>
          <w:rFonts w:eastAsia="Times New Roman" w:cs="Times New Roman"/>
          <w:color w:val="000000"/>
          <w:lang w:eastAsia="ar-SA" w:bidi="ar-SA"/>
        </w:rPr>
        <w:t xml:space="preserve">по причинам, предусмотренным п. 4.5, или иным причинам, предусмотренным действующим законодательством РФ, а также оформить </w:t>
      </w:r>
      <w:r w:rsidRPr="00116B1F">
        <w:rPr>
          <w:rFonts w:eastAsia="Times New Roman" w:cs="Times New Roman"/>
          <w:lang w:eastAsia="ar-SA" w:bidi="ar-SA"/>
        </w:rPr>
        <w:t>заключение по результатам проведенной своими силами экспертизы исполнения контракта выполненных работ.</w:t>
      </w:r>
      <w:proofErr w:type="gramEnd"/>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b/>
          <w:lang w:eastAsia="ar-SA" w:bidi="ar-SA"/>
        </w:rPr>
        <w:t xml:space="preserve">4.4. </w:t>
      </w:r>
      <w:r w:rsidRPr="00116B1F">
        <w:rPr>
          <w:rFonts w:eastAsia="Times New Roman" w:cs="Times New Roman"/>
          <w:lang w:eastAsia="ar-SA" w:bidi="ar-SA"/>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116B1F" w:rsidRPr="00116B1F" w:rsidRDefault="00116B1F" w:rsidP="00116B1F">
      <w:pPr>
        <w:widowControl/>
        <w:spacing w:after="0" w:line="240" w:lineRule="auto"/>
        <w:jc w:val="both"/>
        <w:rPr>
          <w:rFonts w:eastAsia="Times New Roman" w:cs="Times New Roman"/>
          <w:color w:val="000000"/>
          <w:lang w:eastAsia="ar-SA" w:bidi="ar-SA"/>
        </w:rPr>
      </w:pPr>
      <w:r w:rsidRPr="00116B1F">
        <w:rPr>
          <w:rFonts w:eastAsia="Times New Roman" w:cs="Times New Roman"/>
          <w:b/>
          <w:lang w:eastAsia="ar-SA" w:bidi="ar-SA"/>
        </w:rPr>
        <w:t xml:space="preserve">4.5. </w:t>
      </w:r>
      <w:r w:rsidRPr="00116B1F">
        <w:rPr>
          <w:rFonts w:eastAsia="Times New Roman" w:cs="Times New Roman"/>
          <w:lang w:eastAsia="ar-SA" w:bidi="ar-SA"/>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116B1F">
        <w:rPr>
          <w:rFonts w:eastAsia="Times New Roman" w:cs="Times New Roman"/>
          <w:color w:val="000000"/>
          <w:lang w:eastAsia="ar-SA" w:bidi="ar-SA"/>
        </w:rPr>
        <w:t xml:space="preserve"> и уплаты выставленной неустойки (штрафа, пени) в соответствии с условиями, предусмотренными настоящим контрактом.</w:t>
      </w:r>
    </w:p>
    <w:p w:rsidR="00116B1F" w:rsidRPr="00116B1F" w:rsidRDefault="00116B1F" w:rsidP="00116B1F">
      <w:pPr>
        <w:widowControl/>
        <w:spacing w:after="0" w:line="240" w:lineRule="auto"/>
        <w:jc w:val="both"/>
        <w:rPr>
          <w:rFonts w:eastAsia="Times New Roman" w:cs="Times New Roman"/>
          <w:color w:val="000000"/>
          <w:lang w:eastAsia="ar-SA" w:bidi="ar-SA"/>
        </w:rPr>
      </w:pPr>
      <w:r w:rsidRPr="00116B1F">
        <w:rPr>
          <w:rFonts w:eastAsia="Times New Roman" w:cs="Times New Roman"/>
          <w:b/>
          <w:lang w:eastAsia="ar-SA" w:bidi="ar-SA"/>
        </w:rPr>
        <w:t>4.6.</w:t>
      </w:r>
      <w:r w:rsidRPr="00116B1F">
        <w:rPr>
          <w:rFonts w:eastAsia="Times New Roman" w:cs="Times New Roman"/>
          <w:lang w:eastAsia="ar-SA" w:bidi="ar-SA"/>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lang w:eastAsia="ar-SA" w:bidi="ar-SA"/>
        </w:rPr>
        <w:t>- Правила благоустройства города Иванова, утвержденные решением Ивановской городской Думы пятого созыва  от 27.06.2012 № 448;</w:t>
      </w:r>
    </w:p>
    <w:p w:rsidR="00116B1F" w:rsidRPr="00116B1F" w:rsidRDefault="00116B1F" w:rsidP="00116B1F">
      <w:pPr>
        <w:widowControl/>
        <w:autoSpaceDE w:val="0"/>
        <w:autoSpaceDN w:val="0"/>
        <w:adjustRightInd w:val="0"/>
        <w:spacing w:after="0" w:line="240" w:lineRule="auto"/>
        <w:jc w:val="both"/>
        <w:rPr>
          <w:rFonts w:eastAsia="Times New Roman" w:cs="Times New Roman"/>
          <w:lang w:eastAsia="ar-SA" w:bidi="ar-SA"/>
        </w:rPr>
      </w:pPr>
      <w:r w:rsidRPr="00116B1F">
        <w:rPr>
          <w:rFonts w:eastAsia="Times New Roman" w:cs="Times New Roman"/>
          <w:lang w:eastAsia="ar-SA" w:bidi="ar-SA"/>
        </w:rPr>
        <w:t>- ОСТ 13-232-87 «Хлысты древесные. Методы поштучного измерения и таблицы объемов»;</w:t>
      </w:r>
    </w:p>
    <w:p w:rsidR="00116B1F" w:rsidRPr="00116B1F" w:rsidRDefault="00116B1F" w:rsidP="00116B1F">
      <w:pPr>
        <w:widowControl/>
        <w:autoSpaceDE w:val="0"/>
        <w:autoSpaceDN w:val="0"/>
        <w:adjustRightInd w:val="0"/>
        <w:spacing w:after="0" w:line="240" w:lineRule="auto"/>
        <w:jc w:val="both"/>
        <w:rPr>
          <w:rFonts w:eastAsia="Times New Roman" w:cs="Times New Roman"/>
          <w:lang w:eastAsia="ar-SA" w:bidi="ar-SA"/>
        </w:rPr>
      </w:pPr>
      <w:r w:rsidRPr="00116B1F">
        <w:rPr>
          <w:rFonts w:eastAsia="Times New Roman" w:cs="Times New Roman"/>
          <w:lang w:eastAsia="ar-SA" w:bidi="ar-SA"/>
        </w:rPr>
        <w:t>- ГОСТ 2708-75  «Лесоматериалы круглые. Таблицы объемов»;</w:t>
      </w:r>
    </w:p>
    <w:p w:rsidR="00116B1F" w:rsidRPr="00116B1F" w:rsidRDefault="00116B1F" w:rsidP="00116B1F">
      <w:pPr>
        <w:widowControl/>
        <w:autoSpaceDE w:val="0"/>
        <w:autoSpaceDN w:val="0"/>
        <w:adjustRightInd w:val="0"/>
        <w:spacing w:after="0" w:line="240" w:lineRule="auto"/>
        <w:jc w:val="both"/>
        <w:rPr>
          <w:rFonts w:eastAsia="Times New Roman" w:cs="Times New Roman"/>
          <w:lang w:eastAsia="ar-SA" w:bidi="ar-SA"/>
        </w:rPr>
      </w:pPr>
      <w:r w:rsidRPr="00116B1F">
        <w:rPr>
          <w:rFonts w:eastAsia="Times New Roman" w:cs="Times New Roman"/>
          <w:lang w:eastAsia="ar-SA" w:bidi="ar-SA"/>
        </w:rPr>
        <w:t xml:space="preserve">- Федеральные единичные расценки на ремонтно-строительные работы </w:t>
      </w:r>
      <w:proofErr w:type="spellStart"/>
      <w:r w:rsidRPr="00116B1F">
        <w:rPr>
          <w:rFonts w:eastAsia="Times New Roman" w:cs="Times New Roman"/>
          <w:lang w:eastAsia="ar-SA" w:bidi="ar-SA"/>
        </w:rPr>
        <w:t>ФЕРр</w:t>
      </w:r>
      <w:proofErr w:type="spellEnd"/>
      <w:r w:rsidRPr="00116B1F">
        <w:rPr>
          <w:rFonts w:eastAsia="Times New Roman" w:cs="Times New Roman"/>
          <w:lang w:eastAsia="ar-SA" w:bidi="ar-SA"/>
        </w:rPr>
        <w:t xml:space="preserve"> 81-04-(47, 68)-2001, утвержденные приказом </w:t>
      </w:r>
      <w:proofErr w:type="spellStart"/>
      <w:r w:rsidRPr="00116B1F">
        <w:rPr>
          <w:rFonts w:eastAsia="Times New Roman" w:cs="Times New Roman"/>
          <w:lang w:eastAsia="ar-SA" w:bidi="ar-SA"/>
        </w:rPr>
        <w:t>Минрегиона</w:t>
      </w:r>
      <w:proofErr w:type="spellEnd"/>
      <w:r w:rsidRPr="00116B1F">
        <w:rPr>
          <w:rFonts w:eastAsia="Times New Roman" w:cs="Times New Roman"/>
          <w:lang w:eastAsia="ar-SA" w:bidi="ar-SA"/>
        </w:rPr>
        <w:t xml:space="preserve"> РФ от 13.10.2008 № 207 и от 17.11.2008 № 253;</w:t>
      </w:r>
    </w:p>
    <w:p w:rsidR="00116B1F" w:rsidRPr="00116B1F" w:rsidRDefault="00116B1F" w:rsidP="00116B1F">
      <w:pPr>
        <w:widowControl/>
        <w:autoSpaceDE w:val="0"/>
        <w:autoSpaceDN w:val="0"/>
        <w:adjustRightInd w:val="0"/>
        <w:spacing w:after="0" w:line="240" w:lineRule="auto"/>
        <w:jc w:val="both"/>
        <w:rPr>
          <w:rFonts w:eastAsia="Times New Roman" w:cs="Times New Roman"/>
          <w:lang w:eastAsia="ar-SA" w:bidi="ar-SA"/>
        </w:rPr>
      </w:pPr>
      <w:r w:rsidRPr="00116B1F">
        <w:rPr>
          <w:rFonts w:eastAsia="Times New Roman" w:cs="Times New Roman"/>
          <w:lang w:eastAsia="ar-SA" w:bidi="ar-SA"/>
        </w:rPr>
        <w:t>- Правила создания, охраны и содержания зеленых насаждений (утвержденные приказом Госстроя России от 15.12.1999 № 153);</w:t>
      </w:r>
    </w:p>
    <w:p w:rsidR="00116B1F" w:rsidRPr="00116B1F" w:rsidRDefault="00116B1F" w:rsidP="00116B1F">
      <w:pPr>
        <w:widowControl/>
        <w:autoSpaceDE w:val="0"/>
        <w:autoSpaceDN w:val="0"/>
        <w:adjustRightInd w:val="0"/>
        <w:spacing w:after="0" w:line="240" w:lineRule="auto"/>
        <w:jc w:val="both"/>
        <w:rPr>
          <w:rFonts w:eastAsia="Times New Roman" w:cs="Times New Roman"/>
          <w:lang w:eastAsia="ar-SA" w:bidi="ar-SA"/>
        </w:rPr>
      </w:pPr>
      <w:r w:rsidRPr="00116B1F">
        <w:rPr>
          <w:rFonts w:eastAsia="Times New Roman" w:cs="Times New Roman"/>
          <w:lang w:eastAsia="ar-SA" w:bidi="ar-SA"/>
        </w:rPr>
        <w:t>- Типовые нормы времени (выработки) на работы по озеленению, утвержденные постановлением Государственного комитета СССР по труду и социальным вопросам и Секретариата ВЦСПС от 25.04.1986 № 163/9-49;</w:t>
      </w:r>
    </w:p>
    <w:p w:rsidR="00116B1F" w:rsidRPr="00116B1F" w:rsidRDefault="00116B1F" w:rsidP="00116B1F">
      <w:pPr>
        <w:widowControl/>
        <w:spacing w:after="0" w:line="240" w:lineRule="auto"/>
        <w:jc w:val="both"/>
        <w:rPr>
          <w:rFonts w:eastAsia="Times New Roman" w:cs="Times New Roman"/>
          <w:lang w:eastAsia="ar-SA" w:bidi="ar-SA"/>
        </w:rPr>
      </w:pPr>
      <w:proofErr w:type="gramStart"/>
      <w:r w:rsidRPr="00116B1F">
        <w:rPr>
          <w:rFonts w:eastAsia="Times New Roman" w:cs="Times New Roman"/>
          <w:color w:val="000000"/>
          <w:lang w:eastAsia="ar-SA" w:bidi="ar-SA"/>
        </w:rPr>
        <w:lastRenderedPageBreak/>
        <w:t xml:space="preserve">- ВСН 37-84 «Инструкция по организации движения и ограждению мест производства дорожных работ», </w:t>
      </w:r>
      <w:r w:rsidRPr="00116B1F">
        <w:rPr>
          <w:rFonts w:eastAsia="Times New Roman" w:cs="Times New Roman"/>
          <w:lang w:eastAsia="ar-SA" w:bidi="ar-SA"/>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roofErr w:type="gramEnd"/>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b/>
          <w:lang w:eastAsia="ar-SA" w:bidi="ar-SA"/>
        </w:rPr>
        <w:t xml:space="preserve">4.7. </w:t>
      </w:r>
      <w:r w:rsidRPr="00116B1F">
        <w:rPr>
          <w:rFonts w:eastAsia="Times New Roman" w:cs="Times New Roman"/>
          <w:lang w:eastAsia="ar-SA" w:bidi="ar-SA"/>
        </w:rPr>
        <w:t>Оценка качества и приемка выполняемых Подрядчиком работ производится Заказчиком путем плановых и внеплановых проверок. Контроль качества, осуществляемый Заказчиком, не освобождает Подрядчика от контроля качества работ и материалов.</w:t>
      </w:r>
    </w:p>
    <w:p w:rsidR="00116B1F" w:rsidRPr="00116B1F" w:rsidRDefault="00116B1F" w:rsidP="00116B1F">
      <w:pPr>
        <w:widowControl/>
        <w:spacing w:after="0" w:line="240" w:lineRule="auto"/>
        <w:jc w:val="center"/>
        <w:rPr>
          <w:rFonts w:eastAsia="Times New Roman" w:cs="Times New Roman"/>
          <w:b/>
          <w:color w:val="000000"/>
          <w:lang w:eastAsia="ar-SA" w:bidi="ar-SA"/>
        </w:rPr>
      </w:pPr>
    </w:p>
    <w:p w:rsidR="00116B1F" w:rsidRPr="00116B1F" w:rsidRDefault="00116B1F" w:rsidP="00116B1F">
      <w:pPr>
        <w:widowControl/>
        <w:spacing w:after="0" w:line="240" w:lineRule="auto"/>
        <w:jc w:val="center"/>
        <w:rPr>
          <w:rFonts w:eastAsia="Times New Roman" w:cs="Times New Roman"/>
          <w:b/>
          <w:color w:val="000000"/>
          <w:lang w:eastAsia="ar-SA" w:bidi="ar-SA"/>
        </w:rPr>
      </w:pPr>
      <w:r w:rsidRPr="00116B1F">
        <w:rPr>
          <w:rFonts w:eastAsia="Times New Roman" w:cs="Times New Roman"/>
          <w:b/>
          <w:color w:val="000000"/>
          <w:lang w:eastAsia="ar-SA" w:bidi="ar-SA"/>
        </w:rPr>
        <w:t>5. ПРАВА И ОБЯЗАННОСТИ СТОРОН</w:t>
      </w:r>
    </w:p>
    <w:p w:rsidR="00116B1F" w:rsidRPr="00116B1F" w:rsidRDefault="00116B1F" w:rsidP="00116B1F">
      <w:pPr>
        <w:widowControl/>
        <w:spacing w:after="0" w:line="240" w:lineRule="auto"/>
        <w:jc w:val="both"/>
        <w:rPr>
          <w:rFonts w:eastAsia="Times New Roman" w:cs="Times New Roman"/>
          <w:color w:val="000000"/>
          <w:lang w:eastAsia="ar-SA" w:bidi="ar-SA"/>
        </w:rPr>
      </w:pPr>
      <w:r w:rsidRPr="00116B1F">
        <w:rPr>
          <w:rFonts w:eastAsia="Times New Roman" w:cs="Times New Roman"/>
          <w:b/>
          <w:color w:val="000000"/>
          <w:lang w:eastAsia="ar-SA" w:bidi="ar-SA"/>
        </w:rPr>
        <w:t>5.1.</w:t>
      </w:r>
      <w:r w:rsidRPr="00116B1F">
        <w:rPr>
          <w:rFonts w:eastAsia="Times New Roman" w:cs="Times New Roman"/>
          <w:color w:val="000000"/>
          <w:lang w:eastAsia="ar-SA" w:bidi="ar-SA"/>
        </w:rPr>
        <w:t xml:space="preserve"> Заказчик вправе:</w:t>
      </w:r>
    </w:p>
    <w:p w:rsidR="00116B1F" w:rsidRPr="00116B1F" w:rsidRDefault="00116B1F" w:rsidP="00116B1F">
      <w:pPr>
        <w:widowControl/>
        <w:spacing w:after="0" w:line="240" w:lineRule="auto"/>
        <w:jc w:val="both"/>
        <w:rPr>
          <w:rFonts w:eastAsia="Times New Roman" w:cs="Times New Roman"/>
          <w:color w:val="000000"/>
          <w:lang w:eastAsia="ar-SA" w:bidi="ar-SA"/>
        </w:rPr>
      </w:pPr>
      <w:r w:rsidRPr="00116B1F">
        <w:rPr>
          <w:rFonts w:eastAsia="Times New Roman" w:cs="Times New Roman"/>
          <w:color w:val="000000"/>
          <w:lang w:eastAsia="ar-SA" w:bidi="ar-SA"/>
        </w:rPr>
        <w:t xml:space="preserve">- давать Подрядчику обязательные для выполнения письменные и устные указания (заявки-задания) </w:t>
      </w:r>
      <w:r w:rsidRPr="00116B1F">
        <w:rPr>
          <w:rFonts w:eastAsia="Times New Roman" w:cs="Times New Roman"/>
          <w:lang w:eastAsia="ar-SA" w:bidi="ar-SA"/>
        </w:rPr>
        <w:t>с определением перечня объектов, объемов работ, сроков начала и окончания работ на каждом объекте</w:t>
      </w:r>
      <w:r w:rsidRPr="00116B1F">
        <w:rPr>
          <w:rFonts w:eastAsia="Times New Roman" w:cs="Times New Roman"/>
          <w:color w:val="000000"/>
          <w:lang w:eastAsia="ar-SA" w:bidi="ar-SA"/>
        </w:rPr>
        <w:t xml:space="preserve"> в рамках выполнения условий настоящего контракта;  </w:t>
      </w:r>
    </w:p>
    <w:p w:rsidR="00116B1F" w:rsidRPr="00116B1F" w:rsidRDefault="00116B1F" w:rsidP="00116B1F">
      <w:pPr>
        <w:widowControl/>
        <w:spacing w:after="0" w:line="240" w:lineRule="auto"/>
        <w:jc w:val="both"/>
        <w:rPr>
          <w:rFonts w:eastAsia="Times New Roman" w:cs="Times New Roman"/>
          <w:color w:val="000000"/>
          <w:lang w:eastAsia="ar-SA" w:bidi="ar-SA"/>
        </w:rPr>
      </w:pPr>
      <w:r w:rsidRPr="00116B1F">
        <w:rPr>
          <w:rFonts w:eastAsia="Times New Roman" w:cs="Times New Roman"/>
          <w:color w:val="000000"/>
          <w:lang w:eastAsia="ar-SA" w:bidi="ar-SA"/>
        </w:rPr>
        <w:t xml:space="preserve">- осуществлять </w:t>
      </w:r>
      <w:proofErr w:type="gramStart"/>
      <w:r w:rsidRPr="00116B1F">
        <w:rPr>
          <w:rFonts w:eastAsia="Times New Roman" w:cs="Times New Roman"/>
          <w:color w:val="000000"/>
          <w:lang w:eastAsia="ar-SA" w:bidi="ar-SA"/>
        </w:rPr>
        <w:t>контроль за</w:t>
      </w:r>
      <w:proofErr w:type="gramEnd"/>
      <w:r w:rsidRPr="00116B1F">
        <w:rPr>
          <w:rFonts w:eastAsia="Times New Roman" w:cs="Times New Roman"/>
          <w:color w:val="000000"/>
          <w:lang w:eastAsia="ar-SA" w:bidi="ar-SA"/>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116B1F">
        <w:rPr>
          <w:rFonts w:eastAsia="Times New Roman" w:cs="Times New Roman"/>
          <w:lang w:eastAsia="ar-SA" w:bidi="ar-SA"/>
        </w:rPr>
        <w:t>оборудования;</w:t>
      </w:r>
    </w:p>
    <w:p w:rsidR="00116B1F" w:rsidRPr="00116B1F" w:rsidRDefault="00116B1F" w:rsidP="00116B1F">
      <w:pPr>
        <w:widowControl/>
        <w:spacing w:after="0" w:line="240" w:lineRule="auto"/>
        <w:jc w:val="both"/>
        <w:rPr>
          <w:rFonts w:eastAsia="Times New Roman" w:cs="Times New Roman"/>
          <w:color w:val="000000"/>
          <w:lang w:eastAsia="ar-SA" w:bidi="ar-SA"/>
        </w:rPr>
      </w:pPr>
      <w:r w:rsidRPr="00116B1F">
        <w:rPr>
          <w:rFonts w:eastAsia="Times New Roman" w:cs="Times New Roman"/>
          <w:color w:val="000000"/>
          <w:lang w:eastAsia="ar-SA" w:bidi="ar-SA"/>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color w:val="000000"/>
          <w:lang w:eastAsia="ar-SA" w:bidi="ar-SA"/>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116B1F" w:rsidRPr="00116B1F" w:rsidRDefault="00116B1F" w:rsidP="00116B1F">
      <w:pPr>
        <w:widowControl/>
        <w:spacing w:after="0" w:line="240" w:lineRule="auto"/>
        <w:jc w:val="both"/>
        <w:rPr>
          <w:rFonts w:eastAsia="Times New Roman" w:cs="Times New Roman"/>
          <w:color w:val="000000"/>
          <w:lang w:eastAsia="ar-SA" w:bidi="ar-SA"/>
        </w:rPr>
      </w:pPr>
      <w:r w:rsidRPr="00116B1F">
        <w:rPr>
          <w:rFonts w:eastAsia="Times New Roman" w:cs="Times New Roman"/>
          <w:b/>
          <w:color w:val="000000"/>
          <w:lang w:eastAsia="ar-SA" w:bidi="ar-SA"/>
        </w:rPr>
        <w:t xml:space="preserve">5.2. </w:t>
      </w:r>
      <w:r w:rsidRPr="00116B1F">
        <w:rPr>
          <w:rFonts w:eastAsia="Times New Roman" w:cs="Times New Roman"/>
          <w:color w:val="000000"/>
          <w:lang w:eastAsia="ar-SA" w:bidi="ar-SA"/>
        </w:rPr>
        <w:t xml:space="preserve">Заказчик обязан: </w:t>
      </w:r>
    </w:p>
    <w:p w:rsidR="00116B1F" w:rsidRPr="00116B1F" w:rsidRDefault="00116B1F" w:rsidP="00116B1F">
      <w:pPr>
        <w:widowControl/>
        <w:tabs>
          <w:tab w:val="num" w:pos="0"/>
        </w:tabs>
        <w:spacing w:after="0" w:line="240" w:lineRule="auto"/>
        <w:jc w:val="both"/>
        <w:rPr>
          <w:rFonts w:eastAsia="Times New Roman" w:cs="Times New Roman"/>
          <w:color w:val="000000"/>
          <w:lang w:eastAsia="ar-SA" w:bidi="ar-SA"/>
        </w:rPr>
      </w:pPr>
      <w:r w:rsidRPr="00116B1F">
        <w:rPr>
          <w:rFonts w:eastAsia="Times New Roman" w:cs="Times New Roman"/>
          <w:color w:val="000000"/>
          <w:lang w:eastAsia="ar-SA" w:bidi="ar-SA"/>
        </w:rPr>
        <w:t xml:space="preserve">- доводить до Подрядчика решения органов исполнительной власти в части, касающейся выполнения работ;  </w:t>
      </w:r>
    </w:p>
    <w:p w:rsidR="00116B1F" w:rsidRPr="00116B1F" w:rsidRDefault="00116B1F" w:rsidP="00116B1F">
      <w:pPr>
        <w:widowControl/>
        <w:spacing w:after="0" w:line="240" w:lineRule="auto"/>
        <w:jc w:val="both"/>
        <w:rPr>
          <w:rFonts w:eastAsia="Times New Roman" w:cs="Times New Roman"/>
          <w:color w:val="000000"/>
          <w:lang w:eastAsia="ar-SA" w:bidi="ar-SA"/>
        </w:rPr>
      </w:pPr>
      <w:r w:rsidRPr="00116B1F">
        <w:rPr>
          <w:rFonts w:eastAsia="Times New Roman" w:cs="Times New Roman"/>
          <w:color w:val="000000"/>
          <w:lang w:eastAsia="ar-SA" w:bidi="ar-SA"/>
        </w:rPr>
        <w:t>- выделять своих представителей для оперативного решения вопросов, возникающих при осуществлении работ в рамках настоящего контракта;</w:t>
      </w:r>
    </w:p>
    <w:p w:rsidR="00116B1F" w:rsidRPr="00116B1F" w:rsidRDefault="00116B1F" w:rsidP="00116B1F">
      <w:pPr>
        <w:widowControl/>
        <w:spacing w:after="0" w:line="240" w:lineRule="auto"/>
        <w:jc w:val="both"/>
        <w:rPr>
          <w:rFonts w:eastAsia="Times New Roman" w:cs="Times New Roman"/>
          <w:color w:val="000000"/>
          <w:lang w:eastAsia="ar-SA" w:bidi="ar-SA"/>
        </w:rPr>
      </w:pPr>
      <w:r w:rsidRPr="00116B1F">
        <w:rPr>
          <w:rFonts w:eastAsia="Times New Roman" w:cs="Times New Roman"/>
          <w:lang w:eastAsia="ar-SA" w:bidi="ar-SA"/>
        </w:rPr>
        <w:t xml:space="preserve">- при наличии оснований, предусмотренных п. 6.4. настоящего контракта, направлять Подрядчику претензию </w:t>
      </w:r>
      <w:r w:rsidRPr="00116B1F">
        <w:rPr>
          <w:rFonts w:eastAsia="Times New Roman" w:cs="Times New Roman"/>
          <w:color w:val="000000"/>
          <w:lang w:eastAsia="ar-SA" w:bidi="ar-SA"/>
        </w:rPr>
        <w:t>об уплате неустойки (штрафа, пени) за ненадлежащее исполнение обязательств по настоящему контракту;</w:t>
      </w:r>
    </w:p>
    <w:p w:rsidR="00116B1F" w:rsidRPr="00116B1F" w:rsidRDefault="00116B1F" w:rsidP="00116B1F">
      <w:pPr>
        <w:widowControl/>
        <w:spacing w:after="0" w:line="240" w:lineRule="auto"/>
        <w:jc w:val="both"/>
        <w:rPr>
          <w:rFonts w:eastAsia="Times New Roman" w:cs="Times New Roman"/>
          <w:color w:val="000000"/>
          <w:lang w:eastAsia="ar-SA" w:bidi="ar-SA"/>
        </w:rPr>
      </w:pPr>
      <w:r w:rsidRPr="00116B1F">
        <w:rPr>
          <w:rFonts w:eastAsia="Times New Roman" w:cs="Times New Roman"/>
          <w:color w:val="000000"/>
          <w:lang w:eastAsia="ar-SA" w:bidi="ar-SA"/>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lang w:eastAsia="ar-SA" w:bidi="ar-SA"/>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116B1F" w:rsidRPr="00116B1F" w:rsidRDefault="00116B1F" w:rsidP="00116B1F">
      <w:pPr>
        <w:widowControl/>
        <w:spacing w:after="0" w:line="240" w:lineRule="auto"/>
        <w:jc w:val="both"/>
        <w:rPr>
          <w:rFonts w:eastAsia="Times New Roman" w:cs="Times New Roman"/>
          <w:lang w:eastAsia="ar-SA" w:bidi="ar-SA"/>
        </w:rPr>
      </w:pPr>
      <w:proofErr w:type="gramStart"/>
      <w:r w:rsidRPr="00116B1F">
        <w:rPr>
          <w:rFonts w:eastAsia="Times New Roman" w:cs="Times New Roman"/>
          <w:lang w:eastAsia="ar-SA" w:bidi="ar-SA"/>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116B1F" w:rsidRPr="00116B1F" w:rsidRDefault="00116B1F" w:rsidP="00116B1F">
      <w:pPr>
        <w:widowControl/>
        <w:spacing w:after="0" w:line="240" w:lineRule="auto"/>
        <w:jc w:val="both"/>
        <w:rPr>
          <w:rFonts w:eastAsia="Times New Roman" w:cs="Times New Roman"/>
          <w:color w:val="000000"/>
          <w:lang w:eastAsia="ar-SA" w:bidi="ar-SA"/>
        </w:rPr>
      </w:pPr>
      <w:r w:rsidRPr="00116B1F">
        <w:rPr>
          <w:rFonts w:eastAsia="Times New Roman" w:cs="Times New Roman"/>
          <w:lang w:eastAsia="ar-SA" w:bidi="ar-SA"/>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116B1F" w:rsidRPr="00116B1F" w:rsidRDefault="00116B1F" w:rsidP="00116B1F">
      <w:pPr>
        <w:widowControl/>
        <w:tabs>
          <w:tab w:val="left" w:pos="540"/>
        </w:tabs>
        <w:spacing w:after="0" w:line="240" w:lineRule="auto"/>
        <w:jc w:val="both"/>
        <w:rPr>
          <w:rFonts w:eastAsia="Times New Roman" w:cs="Times New Roman"/>
          <w:color w:val="000000"/>
          <w:lang w:eastAsia="ar-SA" w:bidi="ar-SA"/>
        </w:rPr>
      </w:pPr>
      <w:r w:rsidRPr="00116B1F">
        <w:rPr>
          <w:rFonts w:eastAsia="Times New Roman" w:cs="Times New Roman"/>
          <w:b/>
          <w:color w:val="000000"/>
          <w:lang w:eastAsia="ar-SA" w:bidi="ar-SA"/>
        </w:rPr>
        <w:t>5.3.</w:t>
      </w:r>
      <w:r w:rsidRPr="00116B1F">
        <w:rPr>
          <w:rFonts w:eastAsia="Times New Roman" w:cs="Times New Roman"/>
          <w:color w:val="000000"/>
          <w:lang w:eastAsia="ar-SA" w:bidi="ar-SA"/>
        </w:rPr>
        <w:t xml:space="preserve"> Подрядчик вправе:</w:t>
      </w:r>
    </w:p>
    <w:p w:rsidR="00116B1F" w:rsidRPr="00116B1F" w:rsidRDefault="00116B1F" w:rsidP="00116B1F">
      <w:pPr>
        <w:widowControl/>
        <w:spacing w:after="0" w:line="240" w:lineRule="auto"/>
        <w:jc w:val="both"/>
        <w:rPr>
          <w:rFonts w:eastAsia="Times New Roman" w:cs="Times New Roman"/>
          <w:color w:val="000000"/>
          <w:lang w:eastAsia="ar-SA" w:bidi="ar-SA"/>
        </w:rPr>
      </w:pPr>
      <w:r w:rsidRPr="00116B1F">
        <w:rPr>
          <w:rFonts w:eastAsia="Times New Roman" w:cs="Times New Roman"/>
          <w:color w:val="000000"/>
          <w:lang w:eastAsia="ar-SA" w:bidi="ar-SA"/>
        </w:rPr>
        <w:t>- самостоятельно выбирать численность необходимого персонала;</w:t>
      </w:r>
    </w:p>
    <w:p w:rsidR="00116B1F" w:rsidRPr="00116B1F" w:rsidRDefault="00116B1F" w:rsidP="00116B1F">
      <w:pPr>
        <w:widowControl/>
        <w:spacing w:after="0" w:line="240" w:lineRule="auto"/>
        <w:jc w:val="both"/>
        <w:rPr>
          <w:rFonts w:eastAsia="Times New Roman" w:cs="Times New Roman"/>
          <w:color w:val="000000"/>
          <w:lang w:eastAsia="ar-SA" w:bidi="ar-SA"/>
        </w:rPr>
      </w:pPr>
      <w:r w:rsidRPr="00116B1F">
        <w:rPr>
          <w:rFonts w:eastAsia="Times New Roman" w:cs="Times New Roman"/>
          <w:color w:val="000000"/>
          <w:lang w:eastAsia="ar-SA" w:bidi="ar-SA"/>
        </w:rPr>
        <w:t xml:space="preserve">- привлекать субподрядные организации, за действия которых Подрядчик несет ответственность, как </w:t>
      </w:r>
      <w:proofErr w:type="gramStart"/>
      <w:r w:rsidRPr="00116B1F">
        <w:rPr>
          <w:rFonts w:eastAsia="Times New Roman" w:cs="Times New Roman"/>
          <w:color w:val="000000"/>
          <w:lang w:eastAsia="ar-SA" w:bidi="ar-SA"/>
        </w:rPr>
        <w:t>за</w:t>
      </w:r>
      <w:proofErr w:type="gramEnd"/>
      <w:r w:rsidRPr="00116B1F">
        <w:rPr>
          <w:rFonts w:eastAsia="Times New Roman" w:cs="Times New Roman"/>
          <w:color w:val="000000"/>
          <w:lang w:eastAsia="ar-SA" w:bidi="ar-SA"/>
        </w:rPr>
        <w:t xml:space="preserve"> свои. Привлечение субподрядных организаций рекомендуется согласовывать с Заказчиком.</w:t>
      </w:r>
    </w:p>
    <w:p w:rsidR="00116B1F" w:rsidRPr="00116B1F" w:rsidRDefault="00116B1F" w:rsidP="00116B1F">
      <w:pPr>
        <w:widowControl/>
        <w:tabs>
          <w:tab w:val="left" w:pos="540"/>
        </w:tabs>
        <w:spacing w:after="0" w:line="240" w:lineRule="auto"/>
        <w:jc w:val="both"/>
        <w:rPr>
          <w:rFonts w:eastAsia="Times New Roman" w:cs="Times New Roman"/>
          <w:color w:val="000000"/>
          <w:lang w:eastAsia="ar-SA" w:bidi="ar-SA"/>
        </w:rPr>
      </w:pPr>
      <w:r w:rsidRPr="00116B1F">
        <w:rPr>
          <w:rFonts w:eastAsia="Times New Roman" w:cs="Times New Roman"/>
          <w:b/>
          <w:color w:val="000000"/>
          <w:lang w:eastAsia="ar-SA" w:bidi="ar-SA"/>
        </w:rPr>
        <w:t>5.4.</w:t>
      </w:r>
      <w:r w:rsidRPr="00116B1F">
        <w:rPr>
          <w:rFonts w:eastAsia="Times New Roman" w:cs="Times New Roman"/>
          <w:color w:val="000000"/>
          <w:lang w:eastAsia="ar-SA" w:bidi="ar-SA"/>
        </w:rPr>
        <w:t xml:space="preserve"> Подрядчик обязан: </w:t>
      </w:r>
    </w:p>
    <w:p w:rsidR="00116B1F" w:rsidRPr="00116B1F" w:rsidRDefault="00116B1F" w:rsidP="00116B1F">
      <w:pPr>
        <w:widowControl/>
        <w:tabs>
          <w:tab w:val="left" w:pos="0"/>
        </w:tabs>
        <w:spacing w:after="0" w:line="240" w:lineRule="auto"/>
        <w:jc w:val="both"/>
        <w:rPr>
          <w:rFonts w:eastAsia="Times New Roman" w:cs="Times New Roman"/>
          <w:color w:val="000000"/>
          <w:lang w:eastAsia="ar-SA" w:bidi="ar-SA"/>
        </w:rPr>
      </w:pPr>
      <w:r w:rsidRPr="00116B1F">
        <w:rPr>
          <w:rFonts w:eastAsia="Times New Roman" w:cs="Times New Roman"/>
          <w:lang w:eastAsia="ar-SA" w:bidi="ar-SA"/>
        </w:rPr>
        <w:t xml:space="preserve">-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w:t>
      </w:r>
      <w:r w:rsidRPr="00116B1F">
        <w:rPr>
          <w:rFonts w:eastAsia="Times New Roman" w:cs="Times New Roman"/>
          <w:lang w:eastAsia="ar-SA" w:bidi="ar-SA"/>
        </w:rPr>
        <w:lastRenderedPageBreak/>
        <w:t>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lang w:eastAsia="ru-RU" w:bidi="ar-SA"/>
        </w:rPr>
        <w:t xml:space="preserve">- качественно выполнять все виды работ,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в установленные Заказчиком сроки </w:t>
      </w:r>
      <w:r w:rsidRPr="00116B1F">
        <w:rPr>
          <w:rFonts w:eastAsia="Times New Roman" w:cs="Times New Roman"/>
          <w:lang w:eastAsia="ar-SA" w:bidi="ar-SA"/>
        </w:rPr>
        <w:t>с применением представленных материалов, техники и оборудования;</w:t>
      </w:r>
    </w:p>
    <w:p w:rsidR="00116B1F" w:rsidRPr="00116B1F" w:rsidRDefault="00116B1F" w:rsidP="00116B1F">
      <w:pPr>
        <w:widowControl/>
        <w:tabs>
          <w:tab w:val="left" w:pos="540"/>
        </w:tabs>
        <w:spacing w:after="0" w:line="240" w:lineRule="auto"/>
        <w:ind w:left="13" w:firstLine="13"/>
        <w:jc w:val="both"/>
        <w:rPr>
          <w:rFonts w:eastAsia="Times New Roman" w:cs="Times New Roman"/>
          <w:lang w:eastAsia="ar-SA" w:bidi="ar-SA"/>
        </w:rPr>
      </w:pPr>
      <w:r w:rsidRPr="00116B1F">
        <w:rPr>
          <w:rFonts w:eastAsia="Times New Roman" w:cs="Times New Roman"/>
          <w:lang w:eastAsia="ar-SA" w:bidi="ar-SA"/>
        </w:rPr>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116B1F" w:rsidRPr="00116B1F" w:rsidRDefault="00116B1F" w:rsidP="00116B1F">
      <w:pPr>
        <w:widowControl/>
        <w:tabs>
          <w:tab w:val="left" w:pos="540"/>
        </w:tabs>
        <w:spacing w:after="0" w:line="240" w:lineRule="auto"/>
        <w:ind w:left="13" w:firstLine="13"/>
        <w:jc w:val="both"/>
        <w:rPr>
          <w:rFonts w:eastAsia="Times New Roman" w:cs="Times New Roman"/>
          <w:color w:val="000000"/>
          <w:lang w:eastAsia="ar-SA" w:bidi="ar-SA"/>
        </w:rPr>
      </w:pPr>
      <w:r w:rsidRPr="00116B1F">
        <w:rPr>
          <w:rFonts w:eastAsia="Times New Roman" w:cs="Times New Roman"/>
          <w:color w:val="000000"/>
          <w:lang w:eastAsia="ar-SA" w:bidi="ar-SA"/>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lang w:eastAsia="ar-SA" w:bidi="ar-SA"/>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lang w:eastAsia="ar-SA" w:bidi="ar-SA"/>
        </w:rPr>
        <w:t>- сбор и вывоз обрезанных ветвей и кряжей деревьев с основных улиц и магистралей осуществлять в течение рабочего дня, с улиц второстепенного значения и дворовых территорий – в течение суток;</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lang w:eastAsia="ar-SA" w:bidi="ar-SA"/>
        </w:rPr>
        <w:t xml:space="preserve">- сразу после обрезки ветвей все срезы диаметром более 2 см закрасить масляной краской для наружных работ; </w:t>
      </w:r>
    </w:p>
    <w:p w:rsidR="00116B1F" w:rsidRPr="00116B1F" w:rsidRDefault="00116B1F" w:rsidP="00116B1F">
      <w:pPr>
        <w:widowControl/>
        <w:spacing w:after="0" w:line="240" w:lineRule="auto"/>
        <w:ind w:firstLine="13"/>
        <w:jc w:val="both"/>
        <w:rPr>
          <w:rFonts w:eastAsia="Times New Roman" w:cs="Times New Roman"/>
          <w:color w:val="000000"/>
          <w:lang w:eastAsia="ar-SA" w:bidi="ar-SA"/>
        </w:rPr>
      </w:pPr>
      <w:r w:rsidRPr="00116B1F">
        <w:rPr>
          <w:rFonts w:eastAsia="Times New Roman" w:cs="Times New Roman"/>
          <w:color w:val="000000"/>
          <w:lang w:eastAsia="ar-SA" w:bidi="ar-SA"/>
        </w:rPr>
        <w:t>- безвозмездно устранять все недостатки и замечания Заказчика по выполненным работам, указанным в актах выполненных работ, в течение 3 суток.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116B1F" w:rsidRPr="00116B1F" w:rsidRDefault="00116B1F" w:rsidP="00116B1F">
      <w:pPr>
        <w:widowControl/>
        <w:spacing w:after="0" w:line="240" w:lineRule="auto"/>
        <w:ind w:firstLine="13"/>
        <w:jc w:val="both"/>
        <w:rPr>
          <w:rFonts w:eastAsia="Times New Roman" w:cs="Times New Roman"/>
          <w:color w:val="000000"/>
          <w:lang w:eastAsia="ar-SA" w:bidi="ar-SA"/>
        </w:rPr>
      </w:pPr>
      <w:r w:rsidRPr="00116B1F">
        <w:rPr>
          <w:rFonts w:eastAsia="Times New Roman" w:cs="Times New Roman"/>
          <w:color w:val="000000"/>
          <w:lang w:eastAsia="ar-SA" w:bidi="ar-SA"/>
        </w:rPr>
        <w:t>- при производстве работ обеспечить безопасное движение автотранспортных средств и пешеходов;</w:t>
      </w:r>
    </w:p>
    <w:p w:rsidR="00116B1F" w:rsidRPr="00116B1F" w:rsidRDefault="00116B1F" w:rsidP="00116B1F">
      <w:pPr>
        <w:keepNext/>
        <w:widowControl/>
        <w:tabs>
          <w:tab w:val="left" w:pos="0"/>
        </w:tabs>
        <w:suppressAutoHyphens w:val="0"/>
        <w:spacing w:after="0" w:line="240" w:lineRule="auto"/>
        <w:jc w:val="both"/>
        <w:rPr>
          <w:rFonts w:eastAsia="Times New Roman" w:cs="Times New Roman"/>
          <w:color w:val="000000"/>
          <w:lang w:eastAsia="ar-SA" w:bidi="ar-SA"/>
        </w:rPr>
      </w:pPr>
      <w:r w:rsidRPr="00116B1F">
        <w:rPr>
          <w:rFonts w:eastAsia="Times New Roman" w:cs="Times New Roman"/>
          <w:color w:val="000000"/>
          <w:lang w:eastAsia="ar-SA" w:bidi="ar-SA"/>
        </w:rPr>
        <w:t>- в случае приостановки работ по любой причине уведомить Заказчика в течение 24 часов;</w:t>
      </w:r>
    </w:p>
    <w:p w:rsidR="00116B1F" w:rsidRPr="00116B1F" w:rsidRDefault="00116B1F" w:rsidP="00116B1F">
      <w:pPr>
        <w:autoSpaceDE w:val="0"/>
        <w:autoSpaceDN w:val="0"/>
        <w:adjustRightInd w:val="0"/>
        <w:spacing w:after="0" w:line="240" w:lineRule="auto"/>
        <w:jc w:val="both"/>
        <w:rPr>
          <w:rFonts w:eastAsia="Times New Roman" w:cs="Times New Roman"/>
          <w:color w:val="000000"/>
          <w:lang w:eastAsia="ru-RU" w:bidi="ar-SA"/>
        </w:rPr>
      </w:pPr>
      <w:r w:rsidRPr="00116B1F">
        <w:rPr>
          <w:rFonts w:eastAsia="Times New Roman" w:cs="Times New Roman"/>
          <w:color w:val="000000"/>
          <w:lang w:eastAsia="ru-RU" w:bidi="ar-SA"/>
        </w:rPr>
        <w:t>- обеспечить соблюдение требований санитарных правил в процессе производства и завершения работ;</w:t>
      </w:r>
    </w:p>
    <w:p w:rsidR="00116B1F" w:rsidRPr="00116B1F" w:rsidRDefault="00116B1F" w:rsidP="00116B1F">
      <w:pPr>
        <w:autoSpaceDE w:val="0"/>
        <w:autoSpaceDN w:val="0"/>
        <w:adjustRightInd w:val="0"/>
        <w:spacing w:after="0" w:line="240" w:lineRule="auto"/>
        <w:jc w:val="both"/>
        <w:rPr>
          <w:rFonts w:eastAsia="Times New Roman" w:cs="Times New Roman"/>
          <w:color w:val="000000"/>
          <w:lang w:eastAsia="ru-RU" w:bidi="ar-SA"/>
        </w:rPr>
      </w:pPr>
      <w:r w:rsidRPr="00116B1F">
        <w:rPr>
          <w:rFonts w:eastAsia="Times New Roman" w:cs="Times New Roman"/>
          <w:lang w:eastAsia="ru-RU" w:bidi="ar-SA"/>
        </w:rPr>
        <w:t>- направлять еженедельный письменный отчет о выполненных работах в адрес Заказчика;</w:t>
      </w:r>
    </w:p>
    <w:p w:rsidR="00116B1F" w:rsidRPr="00116B1F" w:rsidRDefault="00116B1F" w:rsidP="00116B1F">
      <w:pPr>
        <w:widowControl/>
        <w:tabs>
          <w:tab w:val="left" w:pos="540"/>
        </w:tabs>
        <w:spacing w:after="0" w:line="240" w:lineRule="auto"/>
        <w:jc w:val="both"/>
        <w:rPr>
          <w:rFonts w:eastAsia="Times New Roman" w:cs="Times New Roman"/>
          <w:color w:val="000000"/>
          <w:lang w:eastAsia="ar-SA" w:bidi="ar-SA"/>
        </w:rPr>
      </w:pPr>
      <w:r w:rsidRPr="00116B1F">
        <w:rPr>
          <w:rFonts w:eastAsia="Times New Roman" w:cs="Times New Roman"/>
          <w:color w:val="000000"/>
          <w:lang w:eastAsia="ar-SA" w:bidi="ar-SA"/>
        </w:rPr>
        <w:t>- предоставлять на утверждение Заказчику акты о приемке выполненных работ (Форма № КС-2);</w:t>
      </w:r>
    </w:p>
    <w:p w:rsidR="00116B1F" w:rsidRPr="00116B1F" w:rsidRDefault="00116B1F" w:rsidP="00116B1F">
      <w:pPr>
        <w:tabs>
          <w:tab w:val="num" w:pos="900"/>
        </w:tabs>
        <w:suppressAutoHyphens w:val="0"/>
        <w:spacing w:after="0" w:line="240" w:lineRule="auto"/>
        <w:jc w:val="both"/>
        <w:rPr>
          <w:rFonts w:eastAsia="Times New Roman" w:cs="Times New Roman"/>
          <w:lang w:eastAsia="ru-RU" w:bidi="ar-SA"/>
        </w:rPr>
      </w:pPr>
      <w:r w:rsidRPr="00116B1F">
        <w:rPr>
          <w:rFonts w:eastAsia="Times New Roman" w:cs="Times New Roman"/>
          <w:lang w:eastAsia="ru-RU" w:bidi="ar-SA"/>
        </w:rPr>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116B1F" w:rsidRPr="00116B1F" w:rsidRDefault="00116B1F" w:rsidP="00116B1F">
      <w:pPr>
        <w:tabs>
          <w:tab w:val="num" w:pos="900"/>
        </w:tabs>
        <w:suppressAutoHyphens w:val="0"/>
        <w:spacing w:after="0" w:line="240" w:lineRule="auto"/>
        <w:jc w:val="both"/>
        <w:rPr>
          <w:rFonts w:eastAsia="Times New Roman" w:cs="Times New Roman"/>
          <w:lang w:eastAsia="ru-RU" w:bidi="ar-SA"/>
        </w:rPr>
      </w:pPr>
    </w:p>
    <w:p w:rsidR="00116B1F" w:rsidRPr="00116B1F" w:rsidRDefault="00116B1F" w:rsidP="00116B1F">
      <w:pPr>
        <w:widowControl/>
        <w:spacing w:after="0" w:line="240" w:lineRule="auto"/>
        <w:jc w:val="center"/>
        <w:rPr>
          <w:rFonts w:eastAsia="Times New Roman" w:cs="Times New Roman"/>
          <w:lang w:eastAsia="ar-SA" w:bidi="ar-SA"/>
        </w:rPr>
      </w:pPr>
      <w:r w:rsidRPr="00116B1F">
        <w:rPr>
          <w:rFonts w:eastAsia="Times New Roman" w:cs="Times New Roman"/>
          <w:b/>
          <w:lang w:eastAsia="ar-SA" w:bidi="ar-SA"/>
        </w:rPr>
        <w:t>6. ОТВЕТСТВЕННОСТЬ СТОРОН</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b/>
          <w:lang w:eastAsia="ar-SA" w:bidi="ar-SA"/>
        </w:rPr>
        <w:t xml:space="preserve">6.1. </w:t>
      </w:r>
      <w:r w:rsidRPr="00116B1F">
        <w:rPr>
          <w:rFonts w:eastAsia="Times New Roman" w:cs="Times New Roman"/>
          <w:lang w:eastAsia="ar-SA" w:bidi="ar-SA"/>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b/>
          <w:lang w:eastAsia="ar-SA" w:bidi="ar-SA"/>
        </w:rPr>
        <w:t>6.2.</w:t>
      </w:r>
      <w:r w:rsidRPr="00116B1F">
        <w:rPr>
          <w:rFonts w:eastAsia="Times New Roman" w:cs="Times New Roman"/>
          <w:lang w:eastAsia="ar-SA" w:bidi="ar-SA"/>
        </w:rPr>
        <w:t xml:space="preserve"> Неустойка (штраф, пени) по контракту выплачивается только на основании письменного требования (Претензии) Стороны.</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b/>
          <w:lang w:eastAsia="ar-SA" w:bidi="ar-SA"/>
        </w:rPr>
        <w:t>6.3.</w:t>
      </w:r>
      <w:r w:rsidRPr="00116B1F">
        <w:rPr>
          <w:rFonts w:eastAsia="Times New Roman" w:cs="Times New Roman"/>
          <w:lang w:eastAsia="ar-SA" w:bidi="ar-SA"/>
        </w:rPr>
        <w:t xml:space="preserve"> Ответственность Заказчика:</w:t>
      </w:r>
    </w:p>
    <w:p w:rsidR="00116B1F" w:rsidRPr="00116B1F" w:rsidRDefault="00116B1F" w:rsidP="00116B1F">
      <w:pPr>
        <w:widowControl/>
        <w:spacing w:after="0" w:line="240" w:lineRule="auto"/>
        <w:ind w:firstLine="720"/>
        <w:jc w:val="both"/>
        <w:rPr>
          <w:rFonts w:eastAsia="Times New Roman" w:cs="Times New Roman"/>
          <w:lang w:eastAsia="ar-SA" w:bidi="ar-SA"/>
        </w:rPr>
      </w:pPr>
      <w:r w:rsidRPr="00116B1F">
        <w:rPr>
          <w:rFonts w:eastAsia="Times New Roman" w:cs="Times New Roman"/>
          <w:lang w:eastAsia="ar-SA"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116B1F" w:rsidRPr="00116B1F" w:rsidRDefault="00116B1F" w:rsidP="00116B1F">
      <w:pPr>
        <w:widowControl/>
        <w:spacing w:after="0" w:line="240" w:lineRule="auto"/>
        <w:ind w:firstLine="720"/>
        <w:jc w:val="both"/>
        <w:rPr>
          <w:rFonts w:eastAsia="Times New Roman" w:cs="Times New Roman"/>
          <w:lang w:eastAsia="ar-SA" w:bidi="ar-SA"/>
        </w:rPr>
      </w:pPr>
      <w:proofErr w:type="gramStart"/>
      <w:r w:rsidRPr="00116B1F">
        <w:rPr>
          <w:rFonts w:eastAsia="Times New Roman" w:cs="Times New Roman"/>
          <w:lang w:eastAsia="ar-SA" w:bidi="ar-SA"/>
        </w:rPr>
        <w:lastRenderedPageBreak/>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116B1F">
        <w:rPr>
          <w:rFonts w:eastAsia="Times New Roman" w:cs="Times New Roman"/>
          <w:lang w:eastAsia="ar-SA" w:bidi="ar-SA"/>
        </w:rPr>
        <w:t xml:space="preserve"> контрактом, утвержденные Постановлением Правительства РФ от 25.11.2013 № 1063).</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b/>
          <w:lang w:eastAsia="ar-SA" w:bidi="ar-SA"/>
        </w:rPr>
        <w:t xml:space="preserve">6.4. </w:t>
      </w:r>
      <w:r w:rsidRPr="00116B1F">
        <w:rPr>
          <w:rFonts w:eastAsia="Times New Roman" w:cs="Times New Roman"/>
          <w:lang w:eastAsia="ar-SA" w:bidi="ar-SA"/>
        </w:rPr>
        <w:t>Ответственность Подрядчика:</w:t>
      </w:r>
    </w:p>
    <w:p w:rsidR="00116B1F" w:rsidRPr="00116B1F" w:rsidRDefault="00116B1F" w:rsidP="00116B1F">
      <w:pPr>
        <w:widowControl/>
        <w:spacing w:after="0" w:line="240" w:lineRule="auto"/>
        <w:ind w:firstLine="720"/>
        <w:jc w:val="both"/>
        <w:rPr>
          <w:rFonts w:eastAsia="Times New Roman" w:cs="Times New Roman"/>
          <w:lang w:eastAsia="ar-SA" w:bidi="ar-SA"/>
        </w:rPr>
      </w:pPr>
      <w:proofErr w:type="gramStart"/>
      <w:r w:rsidRPr="00116B1F">
        <w:rPr>
          <w:rFonts w:eastAsia="Times New Roman" w:cs="Times New Roman"/>
          <w:lang w:eastAsia="ar-SA" w:bidi="ar-SA"/>
        </w:rPr>
        <w:t>- за нарушение сроков выполнения работ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не менее 1/300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r w:rsidRPr="00116B1F">
        <w:rPr>
          <w:rFonts w:eastAsia="Times New Roman" w:cs="Times New Roman"/>
          <w:lang w:eastAsia="ar-SA" w:bidi="ar-SA"/>
        </w:rPr>
        <w:t xml:space="preserve">, </w:t>
      </w:r>
      <w:proofErr w:type="gramStart"/>
      <w:r w:rsidRPr="00116B1F">
        <w:rPr>
          <w:rFonts w:eastAsia="Times New Roman" w:cs="Times New Roman"/>
          <w:lang w:eastAsia="ar-SA" w:bidi="ar-SA"/>
        </w:rPr>
        <w:t>за 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116B1F" w:rsidRPr="00116B1F" w:rsidRDefault="00116B1F" w:rsidP="00116B1F">
      <w:pPr>
        <w:widowControl/>
        <w:spacing w:after="0" w:line="240" w:lineRule="auto"/>
        <w:ind w:firstLine="720"/>
        <w:jc w:val="both"/>
        <w:rPr>
          <w:rFonts w:eastAsia="Times New Roman" w:cs="Times New Roman"/>
          <w:lang w:eastAsia="ar-SA" w:bidi="ar-SA"/>
        </w:rPr>
      </w:pPr>
      <w:r w:rsidRPr="00116B1F">
        <w:rPr>
          <w:rFonts w:eastAsia="Times New Roman" w:cs="Times New Roman"/>
          <w:lang w:eastAsia="ar-SA" w:bidi="ar-SA"/>
        </w:rPr>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 </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b/>
          <w:lang w:eastAsia="ar-SA" w:bidi="ar-SA"/>
        </w:rPr>
        <w:t>6.5.</w:t>
      </w:r>
      <w:r w:rsidRPr="00116B1F">
        <w:rPr>
          <w:rFonts w:eastAsia="Times New Roman" w:cs="Times New Roman"/>
          <w:lang w:eastAsia="ar-SA" w:bidi="ar-SA"/>
        </w:rPr>
        <w:t xml:space="preserve"> Неустойка (штраф, пени) перечисляются </w:t>
      </w:r>
      <w:r w:rsidRPr="00116B1F">
        <w:rPr>
          <w:rFonts w:eastAsia="Times New Roman" w:cs="Times New Roman"/>
          <w:bCs/>
          <w:lang w:eastAsia="ar-SA" w:bidi="ar-SA"/>
        </w:rPr>
        <w:t>Сторонами</w:t>
      </w:r>
      <w:r w:rsidRPr="00116B1F">
        <w:rPr>
          <w:rFonts w:eastAsia="Times New Roman" w:cs="Times New Roman"/>
          <w:lang w:eastAsia="ar-SA" w:bidi="ar-SA"/>
        </w:rPr>
        <w:t xml:space="preserve"> в течение 10 дней с момента выставления соответствующей претензии на расчетный счет </w:t>
      </w:r>
      <w:r w:rsidRPr="00116B1F">
        <w:rPr>
          <w:rFonts w:eastAsia="Times New Roman" w:cs="Times New Roman"/>
          <w:bCs/>
          <w:lang w:eastAsia="ar-SA" w:bidi="ar-SA"/>
        </w:rPr>
        <w:t>Стороны</w:t>
      </w:r>
      <w:r w:rsidRPr="00116B1F">
        <w:rPr>
          <w:rFonts w:eastAsia="Times New Roman" w:cs="Times New Roman"/>
          <w:lang w:eastAsia="ar-SA" w:bidi="ar-SA"/>
        </w:rPr>
        <w:t>, указанный в претензии. Уплата неустойки не освобождает Стороны от выполнения своих обязательств в натуре.</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b/>
          <w:lang w:eastAsia="ar-SA" w:bidi="ar-SA"/>
        </w:rPr>
        <w:t xml:space="preserve">6.6. </w:t>
      </w:r>
      <w:r w:rsidRPr="00116B1F">
        <w:rPr>
          <w:rFonts w:eastAsia="Times New Roman" w:cs="Times New Roman"/>
          <w:lang w:eastAsia="ar-SA" w:bidi="ar-SA"/>
        </w:rPr>
        <w:t>Подрядчик</w:t>
      </w:r>
      <w:r w:rsidRPr="00116B1F">
        <w:rPr>
          <w:rFonts w:eastAsia="Times New Roman" w:cs="Times New Roman"/>
          <w:b/>
          <w:lang w:eastAsia="ar-SA" w:bidi="ar-SA"/>
        </w:rPr>
        <w:t xml:space="preserve"> </w:t>
      </w:r>
      <w:r w:rsidRPr="00116B1F">
        <w:rPr>
          <w:rFonts w:eastAsia="Times New Roman" w:cs="Times New Roman"/>
          <w:lang w:eastAsia="ar-SA" w:bidi="ar-SA"/>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b/>
          <w:color w:val="000000"/>
          <w:lang w:eastAsia="ar-SA" w:bidi="ar-SA"/>
        </w:rPr>
        <w:t>6.7.</w:t>
      </w:r>
      <w:r w:rsidRPr="00116B1F">
        <w:rPr>
          <w:rFonts w:eastAsia="Times New Roman" w:cs="Times New Roman"/>
          <w:color w:val="000000"/>
          <w:lang w:eastAsia="ar-SA" w:bidi="ar-SA"/>
        </w:rPr>
        <w:t xml:space="preserve"> </w:t>
      </w:r>
      <w:r w:rsidRPr="00116B1F">
        <w:rPr>
          <w:rFonts w:eastAsia="Times New Roman" w:cs="Times New Roman"/>
          <w:lang w:eastAsia="ar-SA"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b/>
          <w:lang w:eastAsia="ar-SA" w:bidi="ar-SA"/>
        </w:rPr>
        <w:t>6.8.</w:t>
      </w:r>
      <w:r w:rsidRPr="00116B1F">
        <w:rPr>
          <w:rFonts w:eastAsia="Times New Roman" w:cs="Times New Roman"/>
          <w:lang w:eastAsia="ar-SA" w:bidi="ar-SA"/>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116B1F" w:rsidRPr="00116B1F" w:rsidRDefault="00116B1F" w:rsidP="00116B1F">
      <w:pPr>
        <w:widowControl/>
        <w:spacing w:after="0" w:line="240" w:lineRule="auto"/>
        <w:jc w:val="both"/>
        <w:rPr>
          <w:rFonts w:eastAsia="Times New Roman" w:cs="Times New Roman"/>
          <w:b/>
          <w:color w:val="000000"/>
          <w:lang w:eastAsia="ar-SA" w:bidi="ar-SA"/>
        </w:rPr>
      </w:pPr>
    </w:p>
    <w:p w:rsidR="00116B1F" w:rsidRPr="00116B1F" w:rsidRDefault="00116B1F" w:rsidP="00116B1F">
      <w:pPr>
        <w:widowControl/>
        <w:spacing w:after="0" w:line="240" w:lineRule="auto"/>
        <w:jc w:val="center"/>
        <w:rPr>
          <w:rFonts w:eastAsia="Times New Roman" w:cs="Times New Roman"/>
          <w:b/>
          <w:caps/>
          <w:lang w:eastAsia="ar-SA" w:bidi="ar-SA"/>
        </w:rPr>
      </w:pPr>
      <w:r w:rsidRPr="00116B1F">
        <w:rPr>
          <w:rFonts w:eastAsia="Times New Roman" w:cs="Times New Roman"/>
          <w:b/>
          <w:caps/>
          <w:lang w:eastAsia="ar-SA" w:bidi="ar-SA"/>
        </w:rPr>
        <w:t>7. Обстоятельства непреодолимой силы</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b/>
          <w:lang w:eastAsia="ar-SA" w:bidi="ar-SA"/>
        </w:rPr>
        <w:t>7.1.</w:t>
      </w:r>
      <w:r w:rsidRPr="00116B1F">
        <w:rPr>
          <w:rFonts w:eastAsia="Times New Roman" w:cs="Times New Roman"/>
          <w:lang w:eastAsia="ar-SA" w:bidi="ar-SA"/>
        </w:rPr>
        <w:t xml:space="preserve"> </w:t>
      </w:r>
      <w:proofErr w:type="gramStart"/>
      <w:r w:rsidRPr="00116B1F">
        <w:rPr>
          <w:rFonts w:eastAsia="Times New Roman" w:cs="Times New Roman"/>
          <w:lang w:eastAsia="ar-SA"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b/>
          <w:lang w:eastAsia="ar-SA" w:bidi="ar-SA"/>
        </w:rPr>
        <w:t>7.2.</w:t>
      </w:r>
      <w:r w:rsidRPr="00116B1F">
        <w:rPr>
          <w:rFonts w:eastAsia="Times New Roman" w:cs="Times New Roman"/>
          <w:lang w:eastAsia="ar-SA" w:bidi="ar-SA"/>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b/>
          <w:lang w:eastAsia="ar-SA" w:bidi="ar-SA"/>
        </w:rPr>
        <w:lastRenderedPageBreak/>
        <w:t>7.3.</w:t>
      </w:r>
      <w:r w:rsidRPr="00116B1F">
        <w:rPr>
          <w:rFonts w:eastAsia="Times New Roman" w:cs="Times New Roman"/>
          <w:lang w:eastAsia="ar-SA" w:bidi="ar-SA"/>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116B1F" w:rsidRPr="00116B1F" w:rsidRDefault="00116B1F" w:rsidP="00116B1F">
      <w:pPr>
        <w:widowControl/>
        <w:spacing w:after="0" w:line="240" w:lineRule="auto"/>
        <w:jc w:val="both"/>
        <w:rPr>
          <w:rFonts w:eastAsia="Times New Roman" w:cs="Times New Roman"/>
          <w:lang w:eastAsia="ar-SA" w:bidi="ar-SA"/>
        </w:rPr>
      </w:pPr>
    </w:p>
    <w:p w:rsidR="00116B1F" w:rsidRPr="00116B1F" w:rsidRDefault="00116B1F" w:rsidP="00116B1F">
      <w:pPr>
        <w:widowControl/>
        <w:spacing w:after="0" w:line="240" w:lineRule="auto"/>
        <w:jc w:val="center"/>
        <w:rPr>
          <w:rFonts w:eastAsia="Times New Roman" w:cs="Times New Roman"/>
          <w:b/>
          <w:lang w:eastAsia="ar-SA" w:bidi="ar-SA"/>
        </w:rPr>
      </w:pPr>
      <w:r w:rsidRPr="00116B1F">
        <w:rPr>
          <w:rFonts w:eastAsia="Times New Roman" w:cs="Times New Roman"/>
          <w:b/>
          <w:lang w:eastAsia="ar-SA" w:bidi="ar-SA"/>
        </w:rPr>
        <w:t>8. СРОК ДЕЙСТВИЯ КОНТРАКТА</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b/>
          <w:lang w:eastAsia="ar-SA" w:bidi="ar-SA"/>
        </w:rPr>
        <w:t xml:space="preserve">8.1. </w:t>
      </w:r>
      <w:r w:rsidRPr="00116B1F">
        <w:rPr>
          <w:rFonts w:eastAsia="Times New Roman" w:cs="Times New Roman"/>
          <w:lang w:eastAsia="ar-SA" w:bidi="ar-SA"/>
        </w:rPr>
        <w:t>Настоящий контра</w:t>
      </w:r>
      <w:proofErr w:type="gramStart"/>
      <w:r w:rsidRPr="00116B1F">
        <w:rPr>
          <w:rFonts w:eastAsia="Times New Roman" w:cs="Times New Roman"/>
          <w:lang w:eastAsia="ar-SA" w:bidi="ar-SA"/>
        </w:rPr>
        <w:t>кт вст</w:t>
      </w:r>
      <w:proofErr w:type="gramEnd"/>
      <w:r w:rsidRPr="00116B1F">
        <w:rPr>
          <w:rFonts w:eastAsia="Times New Roman" w:cs="Times New Roman"/>
          <w:lang w:eastAsia="ar-SA" w:bidi="ar-SA"/>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b/>
          <w:lang w:eastAsia="ar-SA" w:bidi="ar-SA"/>
        </w:rPr>
        <w:t>8.2.</w:t>
      </w:r>
      <w:r w:rsidRPr="00116B1F">
        <w:rPr>
          <w:rFonts w:eastAsia="Times New Roman" w:cs="Times New Roman"/>
          <w:lang w:eastAsia="ar-SA" w:bidi="ar-SA"/>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116B1F" w:rsidRPr="00116B1F" w:rsidRDefault="00116B1F" w:rsidP="00116B1F">
      <w:pPr>
        <w:widowControl/>
        <w:spacing w:after="0" w:line="240" w:lineRule="auto"/>
        <w:jc w:val="both"/>
        <w:rPr>
          <w:rFonts w:eastAsia="Times New Roman" w:cs="Times New Roman"/>
          <w:lang w:eastAsia="ar-SA" w:bidi="ar-SA"/>
        </w:rPr>
      </w:pPr>
    </w:p>
    <w:p w:rsidR="00116B1F" w:rsidRPr="00116B1F" w:rsidRDefault="00116B1F" w:rsidP="00116B1F">
      <w:pPr>
        <w:widowControl/>
        <w:spacing w:after="0" w:line="240" w:lineRule="auto"/>
        <w:jc w:val="center"/>
        <w:rPr>
          <w:rFonts w:eastAsia="Times New Roman" w:cs="Times New Roman"/>
          <w:b/>
          <w:lang w:eastAsia="ar-SA" w:bidi="ar-SA"/>
        </w:rPr>
      </w:pPr>
      <w:r w:rsidRPr="00116B1F">
        <w:rPr>
          <w:rFonts w:eastAsia="Times New Roman" w:cs="Times New Roman"/>
          <w:b/>
          <w:lang w:eastAsia="ar-SA" w:bidi="ar-SA"/>
        </w:rPr>
        <w:t>9. ОСНОВАНИЯ И ПОРЯДОК ИЗМЕНЕНИЯ И РАСТОРЖЕНИЯ КОНТРАКТА</w:t>
      </w:r>
    </w:p>
    <w:p w:rsidR="00116B1F" w:rsidRPr="00116B1F" w:rsidRDefault="00116B1F" w:rsidP="00116B1F">
      <w:pPr>
        <w:widowControl/>
        <w:spacing w:after="0" w:line="240" w:lineRule="auto"/>
        <w:jc w:val="both"/>
        <w:rPr>
          <w:rFonts w:eastAsia="Times New Roman" w:cs="Times New Roman"/>
          <w:szCs w:val="28"/>
          <w:lang w:eastAsia="ar-SA" w:bidi="ar-SA"/>
        </w:rPr>
      </w:pPr>
      <w:r w:rsidRPr="00116B1F">
        <w:rPr>
          <w:rFonts w:eastAsia="Times New Roman" w:cs="Times New Roman"/>
          <w:b/>
          <w:szCs w:val="28"/>
          <w:lang w:eastAsia="ar-SA" w:bidi="ar-SA"/>
        </w:rPr>
        <w:t>9.1.</w:t>
      </w:r>
      <w:r w:rsidRPr="00116B1F">
        <w:rPr>
          <w:rFonts w:eastAsia="Times New Roman" w:cs="Times New Roman"/>
          <w:szCs w:val="28"/>
          <w:lang w:eastAsia="ar-SA" w:bidi="ar-SA"/>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lang w:eastAsia="ar-SA" w:bidi="ar-SA"/>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116B1F">
        <w:rPr>
          <w:rFonts w:eastAsia="Times New Roman" w:cs="Times New Roman"/>
          <w:lang w:eastAsia="ar-SA" w:bidi="ar-SA"/>
        </w:rPr>
        <w:t>п.</w:t>
      </w:r>
      <w:proofErr w:type="gramStart"/>
      <w:r w:rsidRPr="00116B1F">
        <w:rPr>
          <w:rFonts w:eastAsia="Times New Roman" w:cs="Times New Roman"/>
          <w:lang w:eastAsia="ar-SA" w:bidi="ar-SA"/>
        </w:rPr>
        <w:t>п</w:t>
      </w:r>
      <w:proofErr w:type="spellEnd"/>
      <w:r w:rsidRPr="00116B1F">
        <w:rPr>
          <w:rFonts w:eastAsia="Times New Roman" w:cs="Times New Roman"/>
          <w:lang w:eastAsia="ar-SA" w:bidi="ar-SA"/>
        </w:rPr>
        <w:t>. б</w:t>
      </w:r>
      <w:proofErr w:type="gramEnd"/>
      <w:r w:rsidRPr="00116B1F">
        <w:rPr>
          <w:rFonts w:eastAsia="Times New Roman" w:cs="Times New Roman"/>
          <w:lang w:eastAsia="ar-SA" w:bidi="ar-SA"/>
        </w:rPr>
        <w:t xml:space="preserve"> п.1 ч.1 ст. 95 Федерального закона от 05.04.2013 № 44-ФЗ;</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lang w:eastAsia="ar-SA" w:bidi="ar-SA"/>
        </w:rPr>
        <w:t xml:space="preserve">- </w:t>
      </w:r>
      <w:r w:rsidRPr="00116B1F">
        <w:rPr>
          <w:rFonts w:eastAsia="Times New Roman" w:cs="Times New Roman"/>
          <w:szCs w:val="28"/>
          <w:lang w:eastAsia="ar-SA" w:bidi="ar-SA"/>
        </w:rPr>
        <w:t>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116B1F" w:rsidRPr="00116B1F" w:rsidRDefault="00116B1F" w:rsidP="00116B1F">
      <w:pPr>
        <w:widowControl/>
        <w:spacing w:after="0" w:line="240" w:lineRule="auto"/>
        <w:jc w:val="both"/>
        <w:outlineLvl w:val="0"/>
        <w:rPr>
          <w:rFonts w:eastAsia="Times New Roman" w:cs="Times New Roman"/>
          <w:szCs w:val="28"/>
          <w:highlight w:val="yellow"/>
          <w:lang w:eastAsia="ar-SA" w:bidi="ar-SA"/>
        </w:rPr>
      </w:pPr>
      <w:r w:rsidRPr="00116B1F">
        <w:rPr>
          <w:rFonts w:eastAsia="Times New Roman" w:cs="Times New Roman"/>
          <w:b/>
          <w:szCs w:val="28"/>
          <w:lang w:eastAsia="ar-SA" w:bidi="ar-SA"/>
        </w:rPr>
        <w:t>9.2</w:t>
      </w:r>
      <w:r w:rsidRPr="00116B1F">
        <w:rPr>
          <w:rFonts w:eastAsia="Times New Roman" w:cs="Times New Roman"/>
          <w:szCs w:val="28"/>
          <w:lang w:eastAsia="ar-SA" w:bidi="ar-SA"/>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116B1F" w:rsidRPr="00116B1F" w:rsidRDefault="00116B1F" w:rsidP="00116B1F">
      <w:pPr>
        <w:widowControl/>
        <w:tabs>
          <w:tab w:val="num" w:pos="540"/>
        </w:tabs>
        <w:spacing w:after="0" w:line="240" w:lineRule="auto"/>
        <w:ind w:firstLine="709"/>
        <w:jc w:val="both"/>
        <w:rPr>
          <w:rFonts w:eastAsia="Times New Roman" w:cs="Times New Roman"/>
          <w:lang w:eastAsia="ar-SA" w:bidi="ar-SA"/>
        </w:rPr>
      </w:pPr>
      <w:r w:rsidRPr="00116B1F">
        <w:rPr>
          <w:rFonts w:eastAsia="Times New Roman" w:cs="Times New Roman"/>
          <w:lang w:eastAsia="ar-SA" w:bidi="ar-SA"/>
        </w:rPr>
        <w:t xml:space="preserve">Расторжение </w:t>
      </w:r>
      <w:r w:rsidRPr="00116B1F">
        <w:rPr>
          <w:rFonts w:eastAsia="Calibri" w:cs="Times New Roman"/>
          <w:lang w:eastAsia="en-US" w:bidi="ar-SA"/>
        </w:rPr>
        <w:t>Контракта</w:t>
      </w:r>
      <w:r w:rsidRPr="00116B1F">
        <w:rPr>
          <w:rFonts w:eastAsia="Times New Roman" w:cs="Times New Roman"/>
          <w:lang w:eastAsia="ar-SA" w:bidi="ar-SA"/>
        </w:rPr>
        <w:t xml:space="preserve"> в связи с односторонним отказом Стороны от исполнения </w:t>
      </w:r>
      <w:r w:rsidRPr="00116B1F">
        <w:rPr>
          <w:rFonts w:eastAsia="Calibri" w:cs="Times New Roman"/>
          <w:lang w:eastAsia="en-US" w:bidi="ar-SA"/>
        </w:rPr>
        <w:t xml:space="preserve">Контракта </w:t>
      </w:r>
      <w:r w:rsidRPr="00116B1F">
        <w:rPr>
          <w:rFonts w:eastAsia="Times New Roman" w:cs="Times New Roman"/>
          <w:lang w:eastAsia="ar-SA" w:bidi="ar-SA"/>
        </w:rPr>
        <w:t>осуществляется в порядке, установленном статьей 95 Федерального закона от 05.04.2013 № 44-ФЗ.</w:t>
      </w:r>
    </w:p>
    <w:p w:rsidR="00116B1F" w:rsidRPr="00116B1F" w:rsidRDefault="00116B1F" w:rsidP="00116B1F">
      <w:pPr>
        <w:widowControl/>
        <w:spacing w:after="0" w:line="240" w:lineRule="auto"/>
        <w:jc w:val="both"/>
        <w:rPr>
          <w:rFonts w:eastAsia="Times New Roman" w:cs="Times New Roman"/>
          <w:szCs w:val="28"/>
          <w:lang w:eastAsia="ar-SA" w:bidi="ar-SA"/>
        </w:rPr>
      </w:pPr>
      <w:r w:rsidRPr="00116B1F">
        <w:rPr>
          <w:rFonts w:eastAsia="Times New Roman" w:cs="Times New Roman"/>
          <w:b/>
          <w:szCs w:val="28"/>
          <w:lang w:eastAsia="ar-SA" w:bidi="ar-SA"/>
        </w:rPr>
        <w:t>9.3.</w:t>
      </w:r>
      <w:r w:rsidRPr="00116B1F">
        <w:rPr>
          <w:rFonts w:eastAsia="Times New Roman" w:cs="Times New Roman"/>
          <w:szCs w:val="28"/>
          <w:lang w:eastAsia="ar-SA" w:bidi="ar-SA"/>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116B1F" w:rsidRPr="00116B1F" w:rsidRDefault="00116B1F" w:rsidP="00116B1F">
      <w:pPr>
        <w:widowControl/>
        <w:spacing w:after="0" w:line="240" w:lineRule="auto"/>
        <w:jc w:val="both"/>
        <w:rPr>
          <w:rFonts w:eastAsia="Times New Roman" w:cs="Times New Roman"/>
          <w:lang w:eastAsia="ar-SA" w:bidi="ar-SA"/>
        </w:rPr>
      </w:pPr>
      <w:r w:rsidRPr="00116B1F">
        <w:rPr>
          <w:rFonts w:eastAsia="Times New Roman" w:cs="Times New Roman"/>
          <w:b/>
          <w:szCs w:val="28"/>
          <w:lang w:eastAsia="ar-SA" w:bidi="ar-SA"/>
        </w:rPr>
        <w:t xml:space="preserve">9.4. </w:t>
      </w:r>
      <w:r w:rsidRPr="00116B1F">
        <w:rPr>
          <w:rFonts w:eastAsia="Times New Roman" w:cs="Times New Roman"/>
          <w:szCs w:val="28"/>
          <w:lang w:eastAsia="ar-SA" w:bidi="ar-SA"/>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116B1F">
        <w:rPr>
          <w:rFonts w:eastAsia="Times New Roman" w:cs="Times New Roman"/>
          <w:szCs w:val="28"/>
          <w:lang w:eastAsia="ar-SA" w:bidi="ar-SA"/>
        </w:rPr>
        <w:t>с даты</w:t>
      </w:r>
      <w:proofErr w:type="gramEnd"/>
      <w:r w:rsidRPr="00116B1F">
        <w:rPr>
          <w:rFonts w:eastAsia="Times New Roman" w:cs="Times New Roman"/>
          <w:szCs w:val="28"/>
          <w:lang w:eastAsia="ar-SA" w:bidi="ar-SA"/>
        </w:rPr>
        <w:t xml:space="preserve"> произошедших изменений. При этом заключения дополнительного соглашения между Сторонами не требуется.</w:t>
      </w:r>
    </w:p>
    <w:p w:rsidR="00116B1F" w:rsidRPr="00116B1F" w:rsidRDefault="00116B1F" w:rsidP="00116B1F">
      <w:pPr>
        <w:widowControl/>
        <w:spacing w:after="0" w:line="240" w:lineRule="auto"/>
        <w:jc w:val="both"/>
        <w:rPr>
          <w:rFonts w:eastAsia="Times New Roman" w:cs="Times New Roman"/>
          <w:lang w:eastAsia="ar-SA" w:bidi="ar-SA"/>
        </w:rPr>
      </w:pPr>
    </w:p>
    <w:p w:rsidR="00116B1F" w:rsidRPr="00116B1F" w:rsidRDefault="00116B1F" w:rsidP="00116B1F">
      <w:pPr>
        <w:widowControl/>
        <w:spacing w:after="0" w:line="240" w:lineRule="auto"/>
        <w:jc w:val="center"/>
        <w:rPr>
          <w:rFonts w:eastAsia="Times New Roman" w:cs="Times New Roman"/>
          <w:b/>
          <w:color w:val="000000"/>
          <w:lang w:eastAsia="ar-SA" w:bidi="ar-SA"/>
        </w:rPr>
      </w:pPr>
      <w:r w:rsidRPr="00116B1F">
        <w:rPr>
          <w:rFonts w:eastAsia="Times New Roman" w:cs="Times New Roman"/>
          <w:b/>
          <w:color w:val="000000"/>
          <w:lang w:eastAsia="ar-SA" w:bidi="ar-SA"/>
        </w:rPr>
        <w:t>10. ПОРЯДОК УРЕГУЛИРОВАНИЯ СПОРОВ</w:t>
      </w:r>
    </w:p>
    <w:p w:rsidR="00116B1F" w:rsidRPr="00116B1F" w:rsidRDefault="00116B1F" w:rsidP="00116B1F">
      <w:pPr>
        <w:widowControl/>
        <w:tabs>
          <w:tab w:val="num" w:pos="360"/>
          <w:tab w:val="num" w:pos="540"/>
        </w:tabs>
        <w:spacing w:after="0" w:line="240" w:lineRule="auto"/>
        <w:jc w:val="both"/>
        <w:rPr>
          <w:rFonts w:eastAsia="Times New Roman" w:cs="Times New Roman"/>
          <w:lang w:eastAsia="ar-SA" w:bidi="ar-SA"/>
        </w:rPr>
      </w:pPr>
      <w:r w:rsidRPr="00116B1F">
        <w:rPr>
          <w:rFonts w:eastAsia="Times New Roman" w:cs="Times New Roman"/>
          <w:b/>
          <w:lang w:eastAsia="ar-SA" w:bidi="ar-SA"/>
        </w:rPr>
        <w:t xml:space="preserve">10.1. </w:t>
      </w:r>
      <w:r w:rsidRPr="00116B1F">
        <w:rPr>
          <w:rFonts w:eastAsia="Times New Roman" w:cs="Times New Roman"/>
          <w:lang w:eastAsia="ar-SA" w:bidi="ar-SA"/>
        </w:rPr>
        <w:t>Претензионный порядок досудебного урегулирования споров, вытекающих из контракта, является для Сторон обязательным.</w:t>
      </w:r>
    </w:p>
    <w:p w:rsidR="00116B1F" w:rsidRPr="00116B1F" w:rsidRDefault="00116B1F" w:rsidP="00116B1F">
      <w:pPr>
        <w:widowControl/>
        <w:tabs>
          <w:tab w:val="num" w:pos="360"/>
          <w:tab w:val="num" w:pos="540"/>
        </w:tabs>
        <w:spacing w:after="0" w:line="240" w:lineRule="auto"/>
        <w:jc w:val="both"/>
        <w:rPr>
          <w:rFonts w:eastAsia="Times New Roman" w:cs="Times New Roman"/>
          <w:lang w:eastAsia="ar-SA" w:bidi="ar-SA"/>
        </w:rPr>
      </w:pPr>
      <w:r w:rsidRPr="00116B1F">
        <w:rPr>
          <w:rFonts w:eastAsia="Times New Roman" w:cs="Times New Roman"/>
          <w:b/>
          <w:lang w:eastAsia="ar-SA" w:bidi="ar-SA"/>
        </w:rPr>
        <w:t>10.2.</w:t>
      </w:r>
      <w:r w:rsidRPr="00116B1F">
        <w:rPr>
          <w:rFonts w:eastAsia="Times New Roman" w:cs="Times New Roman"/>
          <w:lang w:eastAsia="ar-SA" w:bidi="ar-SA"/>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12 контракта.</w:t>
      </w:r>
    </w:p>
    <w:p w:rsidR="00116B1F" w:rsidRPr="00116B1F" w:rsidRDefault="00116B1F" w:rsidP="00116B1F">
      <w:pPr>
        <w:widowControl/>
        <w:tabs>
          <w:tab w:val="num" w:pos="360"/>
          <w:tab w:val="num" w:pos="540"/>
        </w:tabs>
        <w:spacing w:after="0" w:line="240" w:lineRule="auto"/>
        <w:jc w:val="both"/>
        <w:rPr>
          <w:rFonts w:eastAsia="Times New Roman" w:cs="Times New Roman"/>
          <w:lang w:eastAsia="ar-SA" w:bidi="ar-SA"/>
        </w:rPr>
      </w:pPr>
      <w:r w:rsidRPr="00116B1F">
        <w:rPr>
          <w:rFonts w:eastAsia="Times New Roman" w:cs="Times New Roman"/>
          <w:b/>
          <w:lang w:eastAsia="ar-SA" w:bidi="ar-SA"/>
        </w:rPr>
        <w:t>10.3.</w:t>
      </w:r>
      <w:r w:rsidRPr="00116B1F">
        <w:rPr>
          <w:rFonts w:eastAsia="Times New Roman" w:cs="Times New Roman"/>
          <w:lang w:eastAsia="ar-SA" w:bidi="ar-SA"/>
        </w:rPr>
        <w:t xml:space="preserve"> Допускается направление Сторонами претензионных писем иными способами: по факсу, электронной почте или </w:t>
      </w:r>
      <w:proofErr w:type="gramStart"/>
      <w:r w:rsidRPr="00116B1F">
        <w:rPr>
          <w:rFonts w:eastAsia="Times New Roman" w:cs="Times New Roman"/>
          <w:lang w:eastAsia="ar-SA" w:bidi="ar-SA"/>
        </w:rPr>
        <w:t>экспресс-почтой</w:t>
      </w:r>
      <w:proofErr w:type="gramEnd"/>
      <w:r w:rsidRPr="00116B1F">
        <w:rPr>
          <w:rFonts w:eastAsia="Times New Roman" w:cs="Times New Roman"/>
          <w:lang w:eastAsia="ar-SA" w:bidi="ar-SA"/>
        </w:rPr>
        <w:t>.</w:t>
      </w:r>
    </w:p>
    <w:p w:rsidR="00116B1F" w:rsidRPr="00116B1F" w:rsidRDefault="00116B1F" w:rsidP="00116B1F">
      <w:pPr>
        <w:widowControl/>
        <w:tabs>
          <w:tab w:val="num" w:pos="540"/>
        </w:tabs>
        <w:spacing w:after="0" w:line="240" w:lineRule="auto"/>
        <w:jc w:val="both"/>
        <w:rPr>
          <w:rFonts w:eastAsia="Times New Roman" w:cs="Times New Roman"/>
          <w:lang w:eastAsia="ar-SA" w:bidi="ar-SA"/>
        </w:rPr>
      </w:pPr>
      <w:r w:rsidRPr="00116B1F">
        <w:rPr>
          <w:rFonts w:eastAsia="Times New Roman" w:cs="Times New Roman"/>
          <w:b/>
          <w:lang w:eastAsia="ar-SA" w:bidi="ar-SA"/>
        </w:rPr>
        <w:t>10.4.</w:t>
      </w:r>
      <w:r w:rsidRPr="00116B1F">
        <w:rPr>
          <w:rFonts w:eastAsia="Times New Roman" w:cs="Times New Roman"/>
          <w:lang w:eastAsia="ar-SA"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116B1F" w:rsidRPr="00116B1F" w:rsidRDefault="00116B1F" w:rsidP="00116B1F">
      <w:pPr>
        <w:widowControl/>
        <w:spacing w:after="0" w:line="240" w:lineRule="auto"/>
        <w:jc w:val="center"/>
        <w:rPr>
          <w:rFonts w:eastAsia="Times New Roman" w:cs="Times New Roman"/>
          <w:b/>
          <w:color w:val="000000"/>
          <w:lang w:eastAsia="ar-SA" w:bidi="ar-SA"/>
        </w:rPr>
      </w:pPr>
    </w:p>
    <w:p w:rsidR="00116B1F" w:rsidRPr="00116B1F" w:rsidRDefault="00116B1F" w:rsidP="00116B1F">
      <w:pPr>
        <w:widowControl/>
        <w:spacing w:after="0" w:line="240" w:lineRule="auto"/>
        <w:jc w:val="center"/>
        <w:rPr>
          <w:rFonts w:eastAsia="Times New Roman" w:cs="Times New Roman"/>
          <w:b/>
          <w:color w:val="000000"/>
          <w:lang w:eastAsia="ar-SA" w:bidi="ar-SA"/>
        </w:rPr>
      </w:pPr>
    </w:p>
    <w:p w:rsidR="00116B1F" w:rsidRPr="00116B1F" w:rsidRDefault="00116B1F" w:rsidP="00116B1F">
      <w:pPr>
        <w:widowControl/>
        <w:spacing w:after="0" w:line="240" w:lineRule="auto"/>
        <w:jc w:val="center"/>
        <w:rPr>
          <w:rFonts w:eastAsia="Times New Roman" w:cs="Times New Roman"/>
          <w:b/>
          <w:color w:val="000000"/>
          <w:lang w:eastAsia="ar-SA" w:bidi="ar-SA"/>
        </w:rPr>
      </w:pPr>
      <w:r w:rsidRPr="00116B1F">
        <w:rPr>
          <w:rFonts w:eastAsia="Times New Roman" w:cs="Times New Roman"/>
          <w:b/>
          <w:color w:val="000000"/>
          <w:lang w:eastAsia="ar-SA" w:bidi="ar-SA"/>
        </w:rPr>
        <w:t>11. ПРОЧИЕ УСЛОВИЯ</w:t>
      </w:r>
    </w:p>
    <w:p w:rsidR="00116B1F" w:rsidRPr="00116B1F" w:rsidRDefault="00116B1F" w:rsidP="00116B1F">
      <w:pPr>
        <w:widowControl/>
        <w:tabs>
          <w:tab w:val="num" w:pos="540"/>
        </w:tabs>
        <w:spacing w:after="0" w:line="240" w:lineRule="auto"/>
        <w:jc w:val="both"/>
        <w:rPr>
          <w:rFonts w:eastAsia="Times New Roman" w:cs="Times New Roman"/>
          <w:lang w:eastAsia="ar-SA" w:bidi="ar-SA"/>
        </w:rPr>
      </w:pPr>
      <w:r w:rsidRPr="00116B1F">
        <w:rPr>
          <w:rFonts w:eastAsia="Times New Roman" w:cs="Times New Roman"/>
          <w:b/>
          <w:lang w:eastAsia="ar-SA" w:bidi="ar-SA"/>
        </w:rPr>
        <w:t>11.1.</w:t>
      </w:r>
      <w:r w:rsidRPr="00116B1F">
        <w:rPr>
          <w:rFonts w:eastAsia="Times New Roman" w:cs="Times New Roman"/>
          <w:lang w:eastAsia="ar-SA"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116B1F" w:rsidRPr="00116B1F" w:rsidRDefault="00116B1F" w:rsidP="00116B1F">
      <w:pPr>
        <w:widowControl/>
        <w:tabs>
          <w:tab w:val="num" w:pos="540"/>
        </w:tabs>
        <w:spacing w:after="0" w:line="240" w:lineRule="auto"/>
        <w:jc w:val="both"/>
        <w:rPr>
          <w:rFonts w:eastAsia="Times New Roman" w:cs="Times New Roman"/>
          <w:lang w:eastAsia="ar-SA" w:bidi="ar-SA"/>
        </w:rPr>
      </w:pPr>
      <w:r w:rsidRPr="00116B1F">
        <w:rPr>
          <w:rFonts w:eastAsia="Times New Roman" w:cs="Times New Roman"/>
          <w:b/>
          <w:lang w:eastAsia="ar-SA" w:bidi="ar-SA"/>
        </w:rPr>
        <w:lastRenderedPageBreak/>
        <w:t xml:space="preserve">11.2. </w:t>
      </w:r>
      <w:r w:rsidRPr="00116B1F">
        <w:rPr>
          <w:rFonts w:eastAsia="Times New Roman" w:cs="Times New Roman"/>
          <w:lang w:eastAsia="ar-SA" w:bidi="ar-SA"/>
        </w:rPr>
        <w:t>Взаимоотношения сторон, не урегулированные настоящим контрактом, регулируются действующим законодательством РФ.</w:t>
      </w:r>
    </w:p>
    <w:p w:rsidR="00116B1F" w:rsidRPr="00116B1F" w:rsidRDefault="00116B1F" w:rsidP="00116B1F">
      <w:pPr>
        <w:widowControl/>
        <w:spacing w:after="0" w:line="240" w:lineRule="auto"/>
        <w:jc w:val="center"/>
        <w:rPr>
          <w:rFonts w:eastAsia="Times New Roman" w:cs="Times New Roman"/>
          <w:b/>
          <w:color w:val="000000"/>
          <w:lang w:eastAsia="ar-SA" w:bidi="ar-SA"/>
        </w:rPr>
      </w:pPr>
    </w:p>
    <w:p w:rsidR="00116B1F" w:rsidRPr="00116B1F" w:rsidRDefault="00116B1F" w:rsidP="00116B1F">
      <w:pPr>
        <w:widowControl/>
        <w:spacing w:after="0" w:line="240" w:lineRule="auto"/>
        <w:jc w:val="center"/>
        <w:rPr>
          <w:rFonts w:eastAsia="Times New Roman" w:cs="Times New Roman"/>
          <w:b/>
          <w:color w:val="000000"/>
          <w:lang w:eastAsia="ar-SA" w:bidi="ar-SA"/>
        </w:rPr>
      </w:pPr>
      <w:r w:rsidRPr="00116B1F">
        <w:rPr>
          <w:rFonts w:eastAsia="Times New Roman" w:cs="Times New Roman"/>
          <w:b/>
          <w:color w:val="000000"/>
          <w:lang w:eastAsia="ar-SA" w:bidi="ar-SA"/>
        </w:rPr>
        <w:t>12. АДРЕСА И БАНКОВСКИЕ РЕКВИЗИТЫ СТОРОН</w:t>
      </w:r>
    </w:p>
    <w:p w:rsidR="00116B1F" w:rsidRPr="00116B1F" w:rsidRDefault="00116B1F" w:rsidP="00116B1F">
      <w:pPr>
        <w:widowControl/>
        <w:spacing w:after="0" w:line="240" w:lineRule="auto"/>
        <w:rPr>
          <w:rFonts w:eastAsia="Times New Roman" w:cs="Times New Roman"/>
          <w:b/>
          <w:color w:val="000000"/>
          <w:lang w:eastAsia="ar-SA" w:bidi="ar-SA"/>
        </w:rPr>
      </w:pPr>
      <w:r w:rsidRPr="00116B1F">
        <w:rPr>
          <w:rFonts w:eastAsia="Times New Roman" w:cs="Times New Roman"/>
          <w:b/>
          <w:color w:val="000000"/>
          <w:lang w:eastAsia="ar-SA" w:bidi="ar-SA"/>
        </w:rPr>
        <w:t>Заказчик –</w:t>
      </w:r>
      <w:r w:rsidRPr="00116B1F">
        <w:rPr>
          <w:rFonts w:eastAsia="Times New Roman" w:cs="Times New Roman"/>
          <w:color w:val="000000"/>
          <w:lang w:eastAsia="ar-SA" w:bidi="ar-SA"/>
        </w:rPr>
        <w:t xml:space="preserve"> </w:t>
      </w:r>
      <w:r w:rsidRPr="00116B1F">
        <w:rPr>
          <w:rFonts w:eastAsia="Times New Roman" w:cs="Times New Roman"/>
          <w:b/>
          <w:color w:val="000000"/>
          <w:lang w:eastAsia="ar-SA" w:bidi="ar-SA"/>
        </w:rPr>
        <w:t>Управление благоустройства Администрации города Иванова</w:t>
      </w:r>
    </w:p>
    <w:p w:rsidR="00116B1F" w:rsidRPr="00116B1F" w:rsidRDefault="00116B1F" w:rsidP="00116B1F">
      <w:pPr>
        <w:widowControl/>
        <w:spacing w:after="0" w:line="240" w:lineRule="auto"/>
        <w:rPr>
          <w:rFonts w:eastAsia="Times New Roman" w:cs="Times New Roman"/>
          <w:color w:val="000000"/>
          <w:lang w:eastAsia="ar-SA" w:bidi="ar-SA"/>
        </w:rPr>
      </w:pPr>
      <w:r w:rsidRPr="00116B1F">
        <w:rPr>
          <w:rFonts w:eastAsia="Times New Roman" w:cs="Times New Roman"/>
          <w:color w:val="000000"/>
          <w:lang w:eastAsia="ar-SA" w:bidi="ar-SA"/>
        </w:rPr>
        <w:t>153000, г. Иваново, пл. Революции, д.6, к.1203, тел. 32-72-94</w:t>
      </w:r>
    </w:p>
    <w:p w:rsidR="00116B1F" w:rsidRPr="00116B1F" w:rsidRDefault="00116B1F" w:rsidP="00116B1F">
      <w:pPr>
        <w:widowControl/>
        <w:spacing w:after="0" w:line="240" w:lineRule="auto"/>
        <w:jc w:val="both"/>
        <w:rPr>
          <w:rFonts w:eastAsia="Times New Roman" w:cs="Times New Roman"/>
          <w:color w:val="000000"/>
          <w:lang w:eastAsia="ar-SA" w:bidi="ar-SA"/>
        </w:rPr>
      </w:pPr>
      <w:r w:rsidRPr="00116B1F">
        <w:rPr>
          <w:rFonts w:eastAsia="Times New Roman" w:cs="Times New Roman"/>
          <w:color w:val="000000"/>
          <w:lang w:eastAsia="ar-SA" w:bidi="ar-SA"/>
        </w:rPr>
        <w:t xml:space="preserve">Адрес электронной почты: </w:t>
      </w:r>
      <w:proofErr w:type="spellStart"/>
      <w:r w:rsidRPr="00116B1F">
        <w:rPr>
          <w:rFonts w:eastAsia="Times New Roman" w:cs="Times New Roman"/>
          <w:color w:val="000000"/>
          <w:lang w:val="en-US" w:eastAsia="ar-SA" w:bidi="ar-SA"/>
        </w:rPr>
        <w:t>blag</w:t>
      </w:r>
      <w:proofErr w:type="spellEnd"/>
      <w:r w:rsidRPr="00116B1F">
        <w:rPr>
          <w:rFonts w:eastAsia="Times New Roman" w:cs="Times New Roman"/>
          <w:color w:val="000000"/>
          <w:lang w:eastAsia="ar-SA" w:bidi="ar-SA"/>
        </w:rPr>
        <w:t>@</w:t>
      </w:r>
      <w:proofErr w:type="spellStart"/>
      <w:r w:rsidRPr="00116B1F">
        <w:rPr>
          <w:rFonts w:eastAsia="Times New Roman" w:cs="Times New Roman"/>
          <w:color w:val="000000"/>
          <w:lang w:val="en-US" w:eastAsia="ar-SA" w:bidi="ar-SA"/>
        </w:rPr>
        <w:t>ivgoradm</w:t>
      </w:r>
      <w:proofErr w:type="spellEnd"/>
      <w:r w:rsidRPr="00116B1F">
        <w:rPr>
          <w:rFonts w:eastAsia="Times New Roman" w:cs="Times New Roman"/>
          <w:color w:val="000000"/>
          <w:lang w:eastAsia="ar-SA" w:bidi="ar-SA"/>
        </w:rPr>
        <w:t>.</w:t>
      </w:r>
      <w:proofErr w:type="spellStart"/>
      <w:r w:rsidRPr="00116B1F">
        <w:rPr>
          <w:rFonts w:eastAsia="Times New Roman" w:cs="Times New Roman"/>
          <w:color w:val="000000"/>
          <w:lang w:val="en-US" w:eastAsia="ar-SA" w:bidi="ar-SA"/>
        </w:rPr>
        <w:t>ru</w:t>
      </w:r>
      <w:proofErr w:type="spellEnd"/>
    </w:p>
    <w:p w:rsidR="00116B1F" w:rsidRPr="00116B1F" w:rsidRDefault="00116B1F" w:rsidP="00116B1F">
      <w:pPr>
        <w:widowControl/>
        <w:spacing w:after="0" w:line="240" w:lineRule="auto"/>
        <w:rPr>
          <w:rFonts w:eastAsia="Times New Roman" w:cs="Times New Roman"/>
          <w:color w:val="000000"/>
          <w:lang w:eastAsia="ar-SA" w:bidi="ar-SA"/>
        </w:rPr>
      </w:pPr>
      <w:r w:rsidRPr="00116B1F">
        <w:rPr>
          <w:rFonts w:eastAsia="Times New Roman" w:cs="Times New Roman"/>
          <w:color w:val="000000"/>
          <w:lang w:eastAsia="ar-SA" w:bidi="ar-SA"/>
        </w:rPr>
        <w:t>Лицевой счет в финансово-казначейском управлении Администрации города Иванова</w:t>
      </w:r>
    </w:p>
    <w:p w:rsidR="00116B1F" w:rsidRPr="00116B1F" w:rsidRDefault="00116B1F" w:rsidP="00116B1F">
      <w:pPr>
        <w:widowControl/>
        <w:spacing w:after="0" w:line="240" w:lineRule="auto"/>
        <w:rPr>
          <w:rFonts w:eastAsia="Times New Roman" w:cs="Times New Roman"/>
          <w:color w:val="000000"/>
          <w:lang w:eastAsia="ar-SA" w:bidi="ar-SA"/>
        </w:rPr>
      </w:pPr>
      <w:r w:rsidRPr="00116B1F">
        <w:rPr>
          <w:rFonts w:eastAsia="Times New Roman" w:cs="Times New Roman"/>
          <w:color w:val="000000"/>
          <w:lang w:eastAsia="ar-SA" w:bidi="ar-SA"/>
        </w:rPr>
        <w:t>ИНН 3728023270  КПП 370201001</w:t>
      </w:r>
    </w:p>
    <w:p w:rsidR="00116B1F" w:rsidRPr="00116B1F" w:rsidRDefault="00116B1F" w:rsidP="00116B1F">
      <w:pPr>
        <w:widowControl/>
        <w:spacing w:after="0" w:line="240" w:lineRule="auto"/>
        <w:rPr>
          <w:rFonts w:eastAsia="Times New Roman" w:cs="Times New Roman"/>
          <w:color w:val="000000"/>
          <w:lang w:eastAsia="ar-SA" w:bidi="ar-SA"/>
        </w:rPr>
      </w:pPr>
    </w:p>
    <w:p w:rsidR="00116B1F" w:rsidRPr="00116B1F" w:rsidRDefault="00116B1F" w:rsidP="00116B1F">
      <w:pPr>
        <w:widowControl/>
        <w:spacing w:after="0" w:line="240" w:lineRule="auto"/>
        <w:jc w:val="both"/>
        <w:rPr>
          <w:rFonts w:eastAsia="Times New Roman" w:cs="Times New Roman"/>
          <w:color w:val="000000"/>
          <w:lang w:eastAsia="ar-SA" w:bidi="ar-SA"/>
        </w:rPr>
      </w:pPr>
    </w:p>
    <w:p w:rsidR="00116B1F" w:rsidRPr="00116B1F" w:rsidRDefault="00116B1F" w:rsidP="00116B1F">
      <w:pPr>
        <w:widowControl/>
        <w:spacing w:after="0" w:line="240" w:lineRule="auto"/>
        <w:jc w:val="both"/>
        <w:rPr>
          <w:rFonts w:eastAsia="Times New Roman" w:cs="Times New Roman"/>
          <w:color w:val="000000"/>
          <w:lang w:eastAsia="ar-SA" w:bidi="ar-SA"/>
        </w:rPr>
      </w:pPr>
      <w:r w:rsidRPr="00116B1F">
        <w:rPr>
          <w:rFonts w:eastAsia="Times New Roman" w:cs="Times New Roman"/>
          <w:color w:val="000000"/>
          <w:lang w:eastAsia="ar-SA" w:bidi="ar-SA"/>
        </w:rPr>
        <w:t>Начальник управления</w:t>
      </w:r>
      <w:r w:rsidRPr="00116B1F">
        <w:rPr>
          <w:rFonts w:eastAsia="Times New Roman" w:cs="Times New Roman"/>
          <w:color w:val="000000"/>
          <w:lang w:eastAsia="ar-SA" w:bidi="ar-SA"/>
        </w:rPr>
        <w:tab/>
      </w:r>
      <w:r w:rsidRPr="00116B1F">
        <w:rPr>
          <w:rFonts w:eastAsia="Times New Roman" w:cs="Times New Roman"/>
          <w:color w:val="000000"/>
          <w:lang w:eastAsia="ar-SA" w:bidi="ar-SA"/>
        </w:rPr>
        <w:tab/>
      </w:r>
      <w:r w:rsidRPr="00116B1F">
        <w:rPr>
          <w:rFonts w:eastAsia="Times New Roman" w:cs="Times New Roman"/>
          <w:color w:val="000000"/>
          <w:lang w:eastAsia="ar-SA" w:bidi="ar-SA"/>
        </w:rPr>
        <w:tab/>
      </w:r>
      <w:r w:rsidRPr="00116B1F">
        <w:rPr>
          <w:rFonts w:eastAsia="Times New Roman" w:cs="Times New Roman"/>
          <w:color w:val="000000"/>
          <w:lang w:eastAsia="ar-SA" w:bidi="ar-SA"/>
        </w:rPr>
        <w:tab/>
        <w:t xml:space="preserve">                                                         А.Н. Бобров</w:t>
      </w:r>
    </w:p>
    <w:p w:rsidR="00116B1F" w:rsidRPr="00116B1F" w:rsidRDefault="00116B1F" w:rsidP="00116B1F">
      <w:pPr>
        <w:widowControl/>
        <w:spacing w:after="0" w:line="240" w:lineRule="auto"/>
        <w:rPr>
          <w:rFonts w:eastAsia="Times New Roman" w:cs="Times New Roman"/>
          <w:b/>
          <w:color w:val="000000"/>
          <w:lang w:eastAsia="ar-SA" w:bidi="ar-SA"/>
        </w:rPr>
      </w:pPr>
    </w:p>
    <w:p w:rsidR="00116B1F" w:rsidRPr="00116B1F" w:rsidRDefault="00116B1F" w:rsidP="00116B1F">
      <w:pPr>
        <w:widowControl/>
        <w:spacing w:after="0" w:line="240" w:lineRule="auto"/>
        <w:rPr>
          <w:rFonts w:eastAsia="Times New Roman" w:cs="Times New Roman"/>
          <w:b/>
          <w:color w:val="000000"/>
          <w:lang w:eastAsia="ar-SA" w:bidi="ar-SA"/>
        </w:rPr>
      </w:pPr>
    </w:p>
    <w:p w:rsidR="00116B1F" w:rsidRPr="00116B1F" w:rsidRDefault="00116B1F" w:rsidP="00116B1F">
      <w:pPr>
        <w:widowControl/>
        <w:spacing w:after="0" w:line="240" w:lineRule="auto"/>
        <w:rPr>
          <w:rFonts w:eastAsia="Times New Roman" w:cs="Times New Roman"/>
          <w:lang w:eastAsia="ar-SA" w:bidi="ar-SA"/>
        </w:rPr>
      </w:pPr>
      <w:r w:rsidRPr="00116B1F">
        <w:rPr>
          <w:rFonts w:eastAsia="Times New Roman" w:cs="Times New Roman"/>
          <w:b/>
          <w:color w:val="000000"/>
          <w:lang w:eastAsia="ar-SA" w:bidi="ar-SA"/>
        </w:rPr>
        <w:t>Подрядчик_</w:t>
      </w:r>
      <w:r w:rsidRPr="00116B1F">
        <w:rPr>
          <w:rFonts w:eastAsia="Times New Roman" w:cs="Times New Roman"/>
          <w:color w:val="000000"/>
          <w:lang w:eastAsia="ar-SA" w:bidi="ar-SA"/>
        </w:rPr>
        <w:t>__________________________________________________</w:t>
      </w:r>
    </w:p>
    <w:p w:rsidR="00116B1F" w:rsidRPr="00116B1F" w:rsidRDefault="00116B1F" w:rsidP="00116B1F">
      <w:pPr>
        <w:widowControl/>
        <w:spacing w:after="0" w:line="240" w:lineRule="auto"/>
        <w:jc w:val="center"/>
        <w:rPr>
          <w:rFonts w:eastAsia="Times New Roman" w:cs="Times New Roman"/>
          <w:lang w:eastAsia="ar-SA" w:bidi="ar-SA"/>
        </w:rPr>
      </w:pPr>
    </w:p>
    <w:p w:rsidR="000F1E1A" w:rsidRDefault="000F1E1A"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116B1F" w:rsidRDefault="00116B1F" w:rsidP="00DD285D">
      <w:pPr>
        <w:spacing w:after="0"/>
        <w:jc w:val="right"/>
      </w:pPr>
    </w:p>
    <w:p w:rsidR="00DD285D" w:rsidRDefault="004732D3" w:rsidP="00DD285D">
      <w:pPr>
        <w:spacing w:after="0"/>
        <w:jc w:val="right"/>
      </w:pPr>
      <w:r>
        <w:lastRenderedPageBreak/>
        <w:t xml:space="preserve">Приложение № </w:t>
      </w:r>
      <w:r w:rsidR="00744F68">
        <w:t>1</w:t>
      </w:r>
      <w:r w:rsidR="00DD285D">
        <w:t xml:space="preserve"> к  контракту  </w:t>
      </w:r>
    </w:p>
    <w:p w:rsidR="00201578" w:rsidRDefault="00DD285D" w:rsidP="00240EAC">
      <w:pPr>
        <w:widowControl/>
        <w:spacing w:after="0"/>
        <w:ind w:left="5812"/>
      </w:pPr>
      <w:r>
        <w:t xml:space="preserve">                 №_____от __________ 2014 г.</w:t>
      </w:r>
    </w:p>
    <w:p w:rsidR="000F1E1A" w:rsidRDefault="000F1E1A" w:rsidP="00DD285D">
      <w:pPr>
        <w:tabs>
          <w:tab w:val="left" w:pos="5760"/>
        </w:tabs>
        <w:spacing w:line="240" w:lineRule="atLeast"/>
        <w:jc w:val="center"/>
        <w:rPr>
          <w:b/>
          <w:iCs/>
          <w:lang w:eastAsia="ar-SA"/>
        </w:rPr>
      </w:pPr>
      <w:r>
        <w:rPr>
          <w:b/>
          <w:iCs/>
          <w:lang w:eastAsia="ar-SA"/>
        </w:rPr>
        <w:t>Техническое задание*</w:t>
      </w:r>
    </w:p>
    <w:p w:rsidR="00116B1F" w:rsidRDefault="00116B1F" w:rsidP="00DD285D">
      <w:pPr>
        <w:tabs>
          <w:tab w:val="left" w:pos="5760"/>
        </w:tabs>
        <w:spacing w:line="240" w:lineRule="atLeast"/>
        <w:jc w:val="center"/>
        <w:rPr>
          <w:b/>
          <w:iCs/>
          <w:lang w:eastAsia="ar-SA"/>
        </w:rPr>
      </w:pPr>
      <w:r w:rsidRPr="00116B1F">
        <w:rPr>
          <w:rFonts w:eastAsia="Times New Roman" w:cs="Times New Roman"/>
          <w:b/>
          <w:i/>
          <w:color w:val="000000"/>
          <w:lang w:eastAsia="ar-SA" w:bidi="ar-SA"/>
        </w:rPr>
        <w:t xml:space="preserve">на выполнение работ по </w:t>
      </w:r>
      <w:r w:rsidRPr="00116B1F">
        <w:rPr>
          <w:rFonts w:eastAsia="Times New Roman" w:cs="Times New Roman"/>
          <w:b/>
          <w:i/>
          <w:lang w:eastAsia="ar-SA" w:bidi="ar-SA"/>
        </w:rPr>
        <w:t>содержанию, ремонту объектов озеленения (в том числе приведения зеленых насаждений, находящихся на территориях общественных самоуправлений, в нормативное состояние)</w:t>
      </w:r>
    </w:p>
    <w:p w:rsidR="000F1E1A" w:rsidRPr="000F1E1A" w:rsidRDefault="000F1E1A" w:rsidP="00DD285D">
      <w:pPr>
        <w:tabs>
          <w:tab w:val="left" w:pos="5760"/>
        </w:tabs>
        <w:spacing w:line="240" w:lineRule="atLeast"/>
        <w:jc w:val="center"/>
        <w:rPr>
          <w:i/>
          <w:iCs/>
          <w:lang w:eastAsia="ar-SA"/>
        </w:rPr>
      </w:pPr>
      <w:r>
        <w:rPr>
          <w:i/>
          <w:iCs/>
          <w:lang w:eastAsia="ar-SA"/>
        </w:rPr>
        <w:t>*</w:t>
      </w:r>
      <w:r w:rsidRPr="000F1E1A">
        <w:rPr>
          <w:i/>
          <w:iCs/>
          <w:lang w:eastAsia="ar-SA"/>
        </w:rPr>
        <w:t xml:space="preserve">Согласно разделу 1 «Технические характеристики работ, объем работ» Части </w:t>
      </w:r>
      <w:r w:rsidRPr="000F1E1A">
        <w:rPr>
          <w:i/>
          <w:iCs/>
          <w:lang w:val="en-US" w:eastAsia="ar-SA"/>
        </w:rPr>
        <w:t>III</w:t>
      </w:r>
      <w:r w:rsidRPr="000F1E1A">
        <w:rPr>
          <w:i/>
          <w:iCs/>
          <w:lang w:eastAsia="ar-SA"/>
        </w:rPr>
        <w:t xml:space="preserve"> «Описание объекта закупки» документации об электронном аукционе</w:t>
      </w:r>
    </w:p>
    <w:p w:rsidR="00201578" w:rsidRDefault="00201578" w:rsidP="000F1E1A">
      <w:pPr>
        <w:spacing w:after="0"/>
        <w:jc w:val="right"/>
      </w:pPr>
    </w:p>
    <w:p w:rsidR="000F1E1A" w:rsidRDefault="000F1E1A" w:rsidP="000F1E1A">
      <w:pPr>
        <w:spacing w:after="0"/>
        <w:jc w:val="right"/>
      </w:pPr>
      <w:r>
        <w:t xml:space="preserve">Приложение № 2 к  контракту  </w:t>
      </w:r>
    </w:p>
    <w:p w:rsidR="000F1E1A" w:rsidRDefault="000F1E1A" w:rsidP="00240EAC">
      <w:pPr>
        <w:widowControl/>
        <w:spacing w:after="0"/>
        <w:ind w:left="5812"/>
      </w:pPr>
      <w:r>
        <w:t xml:space="preserve">                 №_____от __________ 2014 г.</w:t>
      </w:r>
    </w:p>
    <w:p w:rsidR="00DD285D" w:rsidRDefault="00DD285D" w:rsidP="00DD285D">
      <w:pPr>
        <w:tabs>
          <w:tab w:val="left" w:pos="5760"/>
        </w:tabs>
        <w:spacing w:line="240" w:lineRule="atLeast"/>
        <w:jc w:val="center"/>
        <w:rPr>
          <w:b/>
          <w:iCs/>
          <w:lang w:eastAsia="ar-SA"/>
        </w:rPr>
      </w:pPr>
      <w:r>
        <w:rPr>
          <w:b/>
          <w:iCs/>
          <w:lang w:eastAsia="ar-SA"/>
        </w:rPr>
        <w:t>Характеристики материалов, используемых при выполнении работ</w:t>
      </w:r>
    </w:p>
    <w:tbl>
      <w:tblPr>
        <w:tblW w:w="9645" w:type="dxa"/>
        <w:tblInd w:w="108" w:type="dxa"/>
        <w:tblLayout w:type="fixed"/>
        <w:tblLook w:val="04A0" w:firstRow="1" w:lastRow="0" w:firstColumn="1" w:lastColumn="0" w:noHBand="0" w:noVBand="1"/>
      </w:tblPr>
      <w:tblGrid>
        <w:gridCol w:w="540"/>
        <w:gridCol w:w="4138"/>
        <w:gridCol w:w="486"/>
        <w:gridCol w:w="4298"/>
        <w:gridCol w:w="183"/>
      </w:tblGrid>
      <w:tr w:rsidR="00DD285D" w:rsidRPr="006956BA" w:rsidTr="00744F68">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both"/>
              <w:rPr>
                <w:iCs/>
                <w:sz w:val="22"/>
                <w:szCs w:val="22"/>
                <w:lang w:eastAsia="ar-SA"/>
              </w:rPr>
            </w:pPr>
            <w:r w:rsidRPr="006956BA">
              <w:rPr>
                <w:iCs/>
                <w:sz w:val="22"/>
                <w:szCs w:val="22"/>
                <w:lang w:eastAsia="ar-SA"/>
              </w:rPr>
              <w:t>№</w:t>
            </w:r>
          </w:p>
          <w:p w:rsidR="00DD285D" w:rsidRPr="006956BA" w:rsidRDefault="00DD285D" w:rsidP="00D219C5">
            <w:pPr>
              <w:tabs>
                <w:tab w:val="left" w:pos="5760"/>
              </w:tabs>
              <w:spacing w:line="240" w:lineRule="atLeast"/>
              <w:jc w:val="both"/>
              <w:rPr>
                <w:iCs/>
                <w:sz w:val="22"/>
                <w:szCs w:val="22"/>
                <w:lang w:eastAsia="ar-SA"/>
              </w:rPr>
            </w:pPr>
            <w:proofErr w:type="gramStart"/>
            <w:r w:rsidRPr="006956BA">
              <w:rPr>
                <w:iCs/>
                <w:sz w:val="22"/>
                <w:szCs w:val="22"/>
                <w:lang w:eastAsia="ar-SA"/>
              </w:rPr>
              <w:t>п</w:t>
            </w:r>
            <w:proofErr w:type="gramEnd"/>
            <w:r w:rsidRPr="006956BA">
              <w:rPr>
                <w:iCs/>
                <w:sz w:val="22"/>
                <w:szCs w:val="22"/>
                <w:lang w:eastAsia="ar-SA"/>
              </w:rPr>
              <w:t>/п</w:t>
            </w:r>
          </w:p>
        </w:tc>
        <w:tc>
          <w:tcPr>
            <w:tcW w:w="4138"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center"/>
              <w:rPr>
                <w:iCs/>
                <w:sz w:val="22"/>
                <w:szCs w:val="22"/>
                <w:lang w:eastAsia="ar-SA"/>
              </w:rPr>
            </w:pPr>
            <w:proofErr w:type="gramStart"/>
            <w:r w:rsidRPr="006956BA">
              <w:rPr>
                <w:iCs/>
                <w:sz w:val="22"/>
                <w:szCs w:val="22"/>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4967" w:type="dxa"/>
            <w:gridSpan w:val="3"/>
            <w:tcBorders>
              <w:top w:val="single" w:sz="4" w:space="0" w:color="000000"/>
              <w:left w:val="single" w:sz="4" w:space="0" w:color="000000"/>
              <w:bottom w:val="single" w:sz="4" w:space="0" w:color="000000"/>
              <w:right w:val="single" w:sz="4" w:space="0" w:color="000000"/>
            </w:tcBorders>
            <w:vAlign w:val="center"/>
            <w:hideMark/>
          </w:tcPr>
          <w:p w:rsidR="00DD285D" w:rsidRPr="006956BA" w:rsidRDefault="00DD285D" w:rsidP="00D219C5">
            <w:pPr>
              <w:tabs>
                <w:tab w:val="left" w:pos="5760"/>
              </w:tabs>
              <w:snapToGrid w:val="0"/>
              <w:spacing w:line="240" w:lineRule="atLeast"/>
              <w:jc w:val="center"/>
              <w:rPr>
                <w:iCs/>
                <w:sz w:val="22"/>
                <w:szCs w:val="22"/>
                <w:lang w:eastAsia="ar-SA"/>
              </w:rPr>
            </w:pPr>
            <w:r>
              <w:rPr>
                <w:iCs/>
                <w:sz w:val="22"/>
                <w:szCs w:val="22"/>
                <w:lang w:eastAsia="ar-SA"/>
              </w:rPr>
              <w:t>Конкретные п</w:t>
            </w:r>
            <w:r w:rsidRPr="006956BA">
              <w:rPr>
                <w:iCs/>
                <w:sz w:val="22"/>
                <w:szCs w:val="22"/>
                <w:lang w:eastAsia="ar-SA"/>
              </w:rPr>
              <w:t>оказатели товара</w:t>
            </w:r>
          </w:p>
        </w:tc>
      </w:tr>
      <w:tr w:rsidR="00DD285D" w:rsidRPr="006956BA" w:rsidTr="00744F68">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1</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gridSpan w:val="3"/>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RPr="006956BA" w:rsidTr="00744F68">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2</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gridSpan w:val="3"/>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RPr="006956BA" w:rsidTr="00744F68">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gridSpan w:val="3"/>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Tr="00744F68">
        <w:tblPrEx>
          <w:tblLook w:val="01E0" w:firstRow="1" w:lastRow="1" w:firstColumn="1" w:lastColumn="1" w:noHBand="0" w:noVBand="0"/>
        </w:tblPrEx>
        <w:trPr>
          <w:gridAfter w:val="1"/>
          <w:wAfter w:w="183" w:type="dxa"/>
        </w:trPr>
        <w:tc>
          <w:tcPr>
            <w:tcW w:w="5164" w:type="dxa"/>
            <w:gridSpan w:val="3"/>
          </w:tcPr>
          <w:p w:rsidR="00DD285D" w:rsidRPr="00765821" w:rsidRDefault="00DD285D" w:rsidP="00D219C5">
            <w:pPr>
              <w:rPr>
                <w:b/>
              </w:rPr>
            </w:pPr>
            <w:r w:rsidRPr="00765821">
              <w:rPr>
                <w:b/>
              </w:rPr>
              <w:t xml:space="preserve">Заказчик </w:t>
            </w:r>
          </w:p>
          <w:p w:rsidR="00DD285D" w:rsidRPr="00765821" w:rsidRDefault="000F1E1A" w:rsidP="00D219C5">
            <w:r>
              <w:t xml:space="preserve">________________________ </w:t>
            </w:r>
          </w:p>
        </w:tc>
        <w:tc>
          <w:tcPr>
            <w:tcW w:w="4298" w:type="dxa"/>
          </w:tcPr>
          <w:p w:rsidR="00DD285D" w:rsidRPr="00765821" w:rsidRDefault="00DD285D" w:rsidP="00D219C5">
            <w:pPr>
              <w:rPr>
                <w:b/>
              </w:rPr>
            </w:pPr>
            <w:r w:rsidRPr="00765821">
              <w:rPr>
                <w:b/>
              </w:rPr>
              <w:t>Подрядчик</w:t>
            </w:r>
          </w:p>
          <w:p w:rsidR="00DD285D" w:rsidRPr="00765821" w:rsidRDefault="00DD285D" w:rsidP="00D219C5">
            <w:r w:rsidRPr="00765821">
              <w:t>________________________</w:t>
            </w:r>
          </w:p>
        </w:tc>
      </w:tr>
    </w:tbl>
    <w:p w:rsidR="00240EAC" w:rsidRDefault="00240EAC" w:rsidP="004732D3">
      <w:pPr>
        <w:ind w:left="6804" w:hanging="992"/>
      </w:pPr>
      <w:r>
        <w:t xml:space="preserve">             </w:t>
      </w:r>
    </w:p>
    <w:p w:rsidR="004732D3" w:rsidRDefault="00116B1F" w:rsidP="004732D3">
      <w:pPr>
        <w:ind w:left="6804" w:hanging="992"/>
      </w:pPr>
      <w:r>
        <w:t xml:space="preserve">              </w:t>
      </w:r>
      <w:r w:rsidR="004732D3">
        <w:t xml:space="preserve">Приложение № </w:t>
      </w:r>
      <w:r w:rsidR="001122C4">
        <w:t>3</w:t>
      </w:r>
      <w:r w:rsidR="004732D3">
        <w:t xml:space="preserve"> к контракту                    №_____от __________ 2014 г.</w:t>
      </w:r>
    </w:p>
    <w:p w:rsidR="004732D3" w:rsidRDefault="00744F68" w:rsidP="004732D3">
      <w:pPr>
        <w:jc w:val="center"/>
        <w:rPr>
          <w:iCs/>
        </w:rPr>
      </w:pPr>
      <w:r>
        <w:rPr>
          <w:b/>
          <w:iCs/>
        </w:rPr>
        <w:t>Локальный сметный</w:t>
      </w:r>
      <w:r w:rsidR="004732D3">
        <w:rPr>
          <w:b/>
          <w:iCs/>
        </w:rPr>
        <w:t xml:space="preserve"> расчет</w:t>
      </w:r>
      <w:r w:rsidR="004732D3" w:rsidRPr="00744F68">
        <w:rPr>
          <w:b/>
          <w:iCs/>
          <w:vertAlign w:val="superscript"/>
        </w:rPr>
        <w:t xml:space="preserve"> </w:t>
      </w:r>
      <w:r>
        <w:rPr>
          <w:rStyle w:val="affe"/>
          <w:b/>
          <w:iCs/>
        </w:rPr>
        <w:t>*</w:t>
      </w:r>
    </w:p>
    <w:p w:rsidR="004732D3" w:rsidRPr="004732D3" w:rsidRDefault="004732D3" w:rsidP="004732D3">
      <w:pPr>
        <w:tabs>
          <w:tab w:val="num" w:pos="900"/>
        </w:tabs>
        <w:spacing w:after="0"/>
      </w:pPr>
      <w:r w:rsidRPr="004732D3">
        <w:rPr>
          <w:color w:val="000000"/>
        </w:rPr>
        <w:t xml:space="preserve">* </w:t>
      </w:r>
      <w:proofErr w:type="gramStart"/>
      <w:r w:rsidR="00201578">
        <w:t>размещен</w:t>
      </w:r>
      <w:proofErr w:type="gramEnd"/>
      <w:r w:rsidRPr="004732D3">
        <w:t xml:space="preserve"> отдельным файлом на сайте </w:t>
      </w:r>
      <w:hyperlink r:id="rId41" w:history="1">
        <w:r w:rsidRPr="004732D3">
          <w:rPr>
            <w:rStyle w:val="afc"/>
            <w:lang w:val="en-US"/>
          </w:rPr>
          <w:t>www</w:t>
        </w:r>
        <w:r w:rsidRPr="004732D3">
          <w:rPr>
            <w:rStyle w:val="afc"/>
          </w:rPr>
          <w:t>.zakupki.gov.ru</w:t>
        </w:r>
      </w:hyperlink>
    </w:p>
    <w:p w:rsidR="00DD285D" w:rsidRPr="004732D3" w:rsidRDefault="00DD285D" w:rsidP="00DD285D"/>
    <w:p w:rsidR="00116B1F" w:rsidRDefault="00116B1F"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116B1F" w:rsidRDefault="00116B1F"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116B1F" w:rsidRDefault="00116B1F"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116B1F" w:rsidRDefault="00116B1F"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116B1F" w:rsidRDefault="00116B1F"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116B1F" w:rsidRDefault="00116B1F"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116B1F" w:rsidRDefault="00116B1F"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116B1F" w:rsidRDefault="00116B1F"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116B1F" w:rsidRDefault="00116B1F"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116B1F" w:rsidRDefault="00116B1F"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Pr="00C76FFE" w:rsidRDefault="00DD285D" w:rsidP="00DD285D">
      <w:pPr>
        <w:spacing w:line="360" w:lineRule="auto"/>
        <w:ind w:right="154"/>
        <w:jc w:val="center"/>
        <w:rPr>
          <w:b/>
          <w:bCs/>
        </w:rPr>
      </w:pPr>
      <w:r w:rsidRPr="00C76FFE">
        <w:rPr>
          <w:b/>
          <w:bCs/>
        </w:rPr>
        <w:t>1. Технические характеристики работ, объем работ.</w:t>
      </w:r>
    </w:p>
    <w:p w:rsidR="000F3F6D" w:rsidRPr="00C76FFE" w:rsidRDefault="00201578" w:rsidP="00201578">
      <w:pPr>
        <w:tabs>
          <w:tab w:val="left" w:pos="567"/>
        </w:tabs>
        <w:autoSpaceDE w:val="0"/>
        <w:spacing w:after="0" w:line="240" w:lineRule="atLeast"/>
        <w:jc w:val="both"/>
      </w:pPr>
      <w:r w:rsidRPr="00C76FFE">
        <w:t xml:space="preserve">        </w:t>
      </w:r>
      <w:proofErr w:type="gramStart"/>
      <w:r w:rsidR="00DD285D" w:rsidRPr="00C76FFE">
        <w:t xml:space="preserve">Все работы выполняются в соответствии с контрактом, </w:t>
      </w:r>
      <w:r w:rsidRPr="00C76FFE">
        <w:rPr>
          <w:iCs/>
          <w:lang w:eastAsia="ar-SA"/>
        </w:rPr>
        <w:t xml:space="preserve">требованиями к материалам, используемым при выполнении работ, </w:t>
      </w:r>
      <w:r w:rsidR="000F3F6D" w:rsidRPr="00C76FFE">
        <w:t>локальным сметным расчетом</w:t>
      </w:r>
      <w:r w:rsidR="00E3263D" w:rsidRPr="00C76FFE">
        <w:t xml:space="preserve">, </w:t>
      </w:r>
      <w:r w:rsidR="000F3F6D" w:rsidRPr="00C76FFE">
        <w:t xml:space="preserve"> </w:t>
      </w:r>
      <w:r w:rsidRPr="00C76FFE">
        <w:t>размещенным</w:t>
      </w:r>
      <w:r w:rsidR="00DD285D" w:rsidRPr="00C76FFE">
        <w:t xml:space="preserve"> на сайте </w:t>
      </w:r>
      <w:hyperlink r:id="rId42" w:history="1">
        <w:r w:rsidR="00DD285D" w:rsidRPr="00C76FFE">
          <w:rPr>
            <w:rStyle w:val="afc"/>
            <w:lang w:val="en-US"/>
          </w:rPr>
          <w:t>www</w:t>
        </w:r>
        <w:r w:rsidR="00DD285D" w:rsidRPr="00C76FFE">
          <w:rPr>
            <w:rStyle w:val="afc"/>
          </w:rPr>
          <w:t>.zakupki.gov.ru</w:t>
        </w:r>
      </w:hyperlink>
      <w:r w:rsidR="00DD285D" w:rsidRPr="00C76FFE">
        <w:t>, с соблюдением действующего законодательства Российской Федерации в области строительной деятельности, обязательных требований государственных стандартов, строительных норм и правил, других нормативных актов в области строительства, охраны труда, охраны окружающей среды, пожарной безопасности, охраны здоровья.</w:t>
      </w:r>
      <w:r w:rsidR="000F3F6D" w:rsidRPr="00C76FFE">
        <w:t xml:space="preserve"> </w:t>
      </w:r>
      <w:proofErr w:type="gramEnd"/>
    </w:p>
    <w:p w:rsidR="001122C4" w:rsidRPr="00C76FFE" w:rsidRDefault="001122C4" w:rsidP="00201578">
      <w:pPr>
        <w:tabs>
          <w:tab w:val="left" w:pos="567"/>
        </w:tabs>
        <w:autoSpaceDE w:val="0"/>
        <w:spacing w:after="0" w:line="240" w:lineRule="atLeast"/>
        <w:jc w:val="both"/>
      </w:pPr>
    </w:p>
    <w:p w:rsidR="001122C4" w:rsidRPr="00C76FFE" w:rsidRDefault="001122C4" w:rsidP="001122C4">
      <w:pPr>
        <w:widowControl/>
        <w:spacing w:after="0" w:line="20" w:lineRule="atLeast"/>
        <w:jc w:val="center"/>
        <w:rPr>
          <w:rFonts w:eastAsia="Arial Unicode MS" w:cs="Times New Roman"/>
          <w:b/>
          <w:color w:val="00000A"/>
          <w:lang w:eastAsia="ru-RU" w:bidi="ar-SA"/>
        </w:rPr>
      </w:pPr>
      <w:r w:rsidRPr="00C76FFE">
        <w:rPr>
          <w:rFonts w:eastAsia="Arial Unicode MS" w:cs="Times New Roman"/>
          <w:b/>
          <w:color w:val="00000A"/>
          <w:lang w:eastAsia="ru-RU" w:bidi="ar-SA"/>
        </w:rPr>
        <w:t>ТЕХНИЧЕСКОЕ ЗАДАНИЕ</w:t>
      </w:r>
    </w:p>
    <w:p w:rsidR="002B4C53" w:rsidRPr="00C76FFE" w:rsidRDefault="00C76FFE" w:rsidP="002B4C53">
      <w:pPr>
        <w:tabs>
          <w:tab w:val="left" w:pos="5760"/>
        </w:tabs>
        <w:spacing w:line="240" w:lineRule="atLeast"/>
        <w:jc w:val="center"/>
        <w:rPr>
          <w:b/>
          <w:iCs/>
          <w:lang w:eastAsia="ar-SA"/>
        </w:rPr>
      </w:pPr>
      <w:r w:rsidRPr="00C76FFE">
        <w:rPr>
          <w:rFonts w:eastAsia="Times New Roman" w:cs="Times New Roman"/>
          <w:b/>
          <w:i/>
          <w:color w:val="000000"/>
          <w:lang w:eastAsia="ar-SA" w:bidi="ar-SA"/>
        </w:rPr>
        <w:t xml:space="preserve">на </w:t>
      </w:r>
      <w:r w:rsidR="002B4C53" w:rsidRPr="00C76FFE">
        <w:rPr>
          <w:rFonts w:eastAsia="Times New Roman" w:cs="Times New Roman"/>
          <w:b/>
          <w:i/>
          <w:color w:val="000000"/>
          <w:lang w:eastAsia="ar-SA" w:bidi="ar-SA"/>
        </w:rPr>
        <w:t xml:space="preserve">выполнение работ по </w:t>
      </w:r>
      <w:r w:rsidR="002B4C53" w:rsidRPr="00C76FFE">
        <w:rPr>
          <w:rFonts w:eastAsia="Times New Roman" w:cs="Times New Roman"/>
          <w:b/>
          <w:i/>
          <w:lang w:eastAsia="ar-SA" w:bidi="ar-SA"/>
        </w:rPr>
        <w:t>содержанию, ремонту объектов озеленения (в том числе приведения зеленых насаждений, находящихся на территориях общественных самоуправлений, в нормативное состояние)</w:t>
      </w:r>
    </w:p>
    <w:p w:rsidR="002B4C53" w:rsidRPr="00C76FFE" w:rsidRDefault="002B4C53" w:rsidP="002B4C53">
      <w:pPr>
        <w:widowControl/>
        <w:suppressAutoHyphens w:val="0"/>
        <w:spacing w:after="0" w:line="240" w:lineRule="auto"/>
        <w:ind w:firstLine="360"/>
        <w:rPr>
          <w:rFonts w:eastAsia="Times New Roman" w:cs="Times New Roman"/>
          <w:b/>
          <w:lang w:eastAsia="ru-RU" w:bidi="ar-SA"/>
        </w:rPr>
      </w:pPr>
      <w:r w:rsidRPr="00C76FFE">
        <w:rPr>
          <w:rFonts w:eastAsia="Times New Roman" w:cs="Times New Roman"/>
          <w:b/>
          <w:lang w:eastAsia="ru-RU" w:bidi="ar-SA"/>
        </w:rPr>
        <w:t>1. Спиливание скелетных ветвей деревьев с диаметром ствола до 50 см:</w:t>
      </w:r>
    </w:p>
    <w:p w:rsidR="002B4C53" w:rsidRPr="00C76FFE" w:rsidRDefault="002B4C53" w:rsidP="002B4C53">
      <w:pPr>
        <w:widowControl/>
        <w:suppressAutoHyphens w:val="0"/>
        <w:spacing w:after="0" w:line="240" w:lineRule="auto"/>
        <w:rPr>
          <w:rFonts w:eastAsia="Times New Roman" w:cs="Times New Roman"/>
          <w:lang w:eastAsia="ru-RU" w:bidi="ar-SA"/>
        </w:rPr>
      </w:pPr>
      <w:r w:rsidRPr="00C76FFE">
        <w:rPr>
          <w:rFonts w:eastAsia="Times New Roman" w:cs="Times New Roman"/>
          <w:lang w:eastAsia="ru-RU" w:bidi="ar-SA"/>
        </w:rPr>
        <w:t>- при количестве срезов  до 20 – 141 деревьев;</w:t>
      </w:r>
    </w:p>
    <w:p w:rsidR="002B4C53" w:rsidRPr="00C76FFE" w:rsidRDefault="002B4C53" w:rsidP="002B4C53">
      <w:pPr>
        <w:widowControl/>
        <w:suppressAutoHyphens w:val="0"/>
        <w:spacing w:after="0" w:line="240" w:lineRule="auto"/>
        <w:rPr>
          <w:rFonts w:eastAsia="Times New Roman" w:cs="Times New Roman"/>
          <w:lang w:eastAsia="ru-RU" w:bidi="ar-SA"/>
        </w:rPr>
      </w:pPr>
      <w:r w:rsidRPr="00C76FFE">
        <w:rPr>
          <w:rFonts w:eastAsia="Times New Roman" w:cs="Times New Roman"/>
          <w:lang w:eastAsia="ru-RU" w:bidi="ar-SA"/>
        </w:rPr>
        <w:t>- при количестве срезов  от 20 до 30 – 85 деревьев;</w:t>
      </w:r>
    </w:p>
    <w:p w:rsidR="002B4C53" w:rsidRPr="00C76FFE" w:rsidRDefault="002B4C53" w:rsidP="002B4C53">
      <w:pPr>
        <w:widowControl/>
        <w:suppressAutoHyphens w:val="0"/>
        <w:spacing w:after="0" w:line="240" w:lineRule="auto"/>
        <w:ind w:firstLine="360"/>
        <w:rPr>
          <w:rFonts w:eastAsia="Times New Roman" w:cs="Times New Roman"/>
          <w:b/>
          <w:lang w:eastAsia="ru-RU" w:bidi="ar-SA"/>
        </w:rPr>
      </w:pPr>
      <w:r w:rsidRPr="00C76FFE">
        <w:rPr>
          <w:rFonts w:eastAsia="Times New Roman" w:cs="Times New Roman"/>
          <w:b/>
          <w:lang w:eastAsia="ru-RU" w:bidi="ar-SA"/>
        </w:rPr>
        <w:t>спиливание скелетных ветвей деревьев с диаметром ствола свыше 50 см:</w:t>
      </w:r>
    </w:p>
    <w:p w:rsidR="002B4C53" w:rsidRPr="00C76FFE" w:rsidRDefault="002B4C53" w:rsidP="002B4C53">
      <w:pPr>
        <w:widowControl/>
        <w:suppressAutoHyphens w:val="0"/>
        <w:spacing w:after="0" w:line="240" w:lineRule="auto"/>
        <w:ind w:left="360"/>
        <w:rPr>
          <w:rFonts w:eastAsia="Times New Roman" w:cs="Times New Roman"/>
          <w:lang w:eastAsia="ru-RU" w:bidi="ar-SA"/>
        </w:rPr>
      </w:pPr>
      <w:r w:rsidRPr="00C76FFE">
        <w:rPr>
          <w:rFonts w:eastAsia="Times New Roman" w:cs="Times New Roman"/>
          <w:lang w:eastAsia="ru-RU" w:bidi="ar-SA"/>
        </w:rPr>
        <w:t>- при количестве срезов от 20 до 30 – 19 деревьев;</w:t>
      </w:r>
    </w:p>
    <w:p w:rsidR="002B4C53" w:rsidRPr="00C76FFE" w:rsidRDefault="002B4C53" w:rsidP="002B4C53">
      <w:pPr>
        <w:widowControl/>
        <w:tabs>
          <w:tab w:val="left" w:pos="5760"/>
        </w:tabs>
        <w:suppressAutoHyphens w:val="0"/>
        <w:spacing w:after="0" w:line="240" w:lineRule="atLeast"/>
        <w:jc w:val="both"/>
        <w:rPr>
          <w:rFonts w:eastAsia="Times New Roman" w:cs="Times New Roman"/>
          <w:b/>
          <w:lang w:eastAsia="ru-RU" w:bidi="ar-SA"/>
        </w:rPr>
      </w:pPr>
      <w:r w:rsidRPr="00C76FFE">
        <w:rPr>
          <w:rFonts w:eastAsia="Times New Roman" w:cs="Times New Roman"/>
          <w:lang w:eastAsia="ru-RU" w:bidi="ar-SA"/>
        </w:rPr>
        <w:t xml:space="preserve">        </w:t>
      </w:r>
      <w:r w:rsidRPr="00C76FFE">
        <w:rPr>
          <w:rFonts w:eastAsia="Times New Roman" w:cs="Times New Roman"/>
          <w:b/>
          <w:lang w:eastAsia="ru-RU" w:bidi="ar-SA"/>
        </w:rPr>
        <w:t xml:space="preserve">При выполнении работ  руководствоваться следующими  нормативными  документами: </w:t>
      </w:r>
    </w:p>
    <w:p w:rsidR="002B4C53" w:rsidRPr="00C76FFE" w:rsidRDefault="002B4C53" w:rsidP="002B4C53">
      <w:pPr>
        <w:widowControl/>
        <w:suppressAutoHyphens w:val="0"/>
        <w:autoSpaceDE w:val="0"/>
        <w:autoSpaceDN w:val="0"/>
        <w:adjustRightInd w:val="0"/>
        <w:spacing w:after="0" w:line="240" w:lineRule="auto"/>
        <w:jc w:val="both"/>
        <w:rPr>
          <w:rFonts w:eastAsia="Times New Roman" w:cs="Times New Roman"/>
          <w:lang w:eastAsia="ru-RU" w:bidi="ar-SA"/>
        </w:rPr>
      </w:pPr>
      <w:r w:rsidRPr="00C76FFE">
        <w:rPr>
          <w:rFonts w:eastAsia="Times New Roman" w:cs="Times New Roman"/>
          <w:lang w:eastAsia="ru-RU" w:bidi="ar-SA"/>
        </w:rPr>
        <w:t>ОСТ 13-232-87 «Хлысты древесные. Методы поштучного измерения и таблицы объемов»;</w:t>
      </w:r>
    </w:p>
    <w:p w:rsidR="002B4C53" w:rsidRPr="00C76FFE" w:rsidRDefault="002B4C53" w:rsidP="002B4C53">
      <w:pPr>
        <w:widowControl/>
        <w:suppressAutoHyphens w:val="0"/>
        <w:autoSpaceDE w:val="0"/>
        <w:autoSpaceDN w:val="0"/>
        <w:adjustRightInd w:val="0"/>
        <w:spacing w:after="0" w:line="240" w:lineRule="auto"/>
        <w:jc w:val="both"/>
        <w:rPr>
          <w:rFonts w:eastAsia="Times New Roman" w:cs="Times New Roman"/>
          <w:lang w:eastAsia="ru-RU" w:bidi="ar-SA"/>
        </w:rPr>
      </w:pPr>
      <w:r w:rsidRPr="00C76FFE">
        <w:rPr>
          <w:rFonts w:eastAsia="Times New Roman" w:cs="Times New Roman"/>
          <w:lang w:eastAsia="ru-RU" w:bidi="ar-SA"/>
        </w:rPr>
        <w:t>ГОСТ 2708-75  «Лесоматериалы круглые. Таблицы объемов»;</w:t>
      </w:r>
    </w:p>
    <w:p w:rsidR="002B4C53" w:rsidRPr="00C76FFE" w:rsidRDefault="002B4C53" w:rsidP="002B4C53">
      <w:pPr>
        <w:widowControl/>
        <w:suppressAutoHyphens w:val="0"/>
        <w:autoSpaceDE w:val="0"/>
        <w:autoSpaceDN w:val="0"/>
        <w:adjustRightInd w:val="0"/>
        <w:spacing w:after="0" w:line="240" w:lineRule="auto"/>
        <w:jc w:val="both"/>
        <w:rPr>
          <w:rFonts w:eastAsia="Times New Roman" w:cs="Times New Roman"/>
          <w:lang w:eastAsia="ru-RU" w:bidi="ar-SA"/>
        </w:rPr>
      </w:pPr>
      <w:r w:rsidRPr="00C76FFE">
        <w:rPr>
          <w:rFonts w:eastAsia="Times New Roman" w:cs="Times New Roman"/>
          <w:lang w:eastAsia="ru-RU" w:bidi="ar-SA"/>
        </w:rPr>
        <w:t>Федеральные единичные расценки на строительные и ремонтно-строительные работы, утвержденные приказом Минстроя РФ от 30.01.2014 № 31/</w:t>
      </w:r>
      <w:proofErr w:type="spellStart"/>
      <w:proofErr w:type="gramStart"/>
      <w:r w:rsidRPr="00C76FFE">
        <w:rPr>
          <w:rFonts w:eastAsia="Times New Roman" w:cs="Times New Roman"/>
          <w:lang w:eastAsia="ru-RU" w:bidi="ar-SA"/>
        </w:rPr>
        <w:t>пр</w:t>
      </w:r>
      <w:proofErr w:type="spellEnd"/>
      <w:proofErr w:type="gramEnd"/>
      <w:r w:rsidRPr="00C76FFE">
        <w:rPr>
          <w:rFonts w:eastAsia="Times New Roman" w:cs="Times New Roman"/>
          <w:lang w:eastAsia="ru-RU" w:bidi="ar-SA"/>
        </w:rPr>
        <w:t>;</w:t>
      </w:r>
    </w:p>
    <w:p w:rsidR="002B4C53" w:rsidRPr="00C76FFE" w:rsidRDefault="002B4C53" w:rsidP="002B4C53">
      <w:pPr>
        <w:widowControl/>
        <w:suppressAutoHyphens w:val="0"/>
        <w:autoSpaceDE w:val="0"/>
        <w:autoSpaceDN w:val="0"/>
        <w:adjustRightInd w:val="0"/>
        <w:spacing w:after="0" w:line="240" w:lineRule="auto"/>
        <w:jc w:val="both"/>
        <w:rPr>
          <w:rFonts w:eastAsia="Times New Roman" w:cs="Times New Roman"/>
          <w:lang w:eastAsia="ru-RU" w:bidi="ar-SA"/>
        </w:rPr>
      </w:pPr>
      <w:r w:rsidRPr="00C76FFE">
        <w:rPr>
          <w:rFonts w:eastAsia="Times New Roman" w:cs="Times New Roman"/>
          <w:lang w:eastAsia="ru-RU" w:bidi="ar-SA"/>
        </w:rPr>
        <w:t>«Правила создания, охраны и содержания зеленых насаждений», утвержденные приказом Госстроя России от 15.12.1999 № 153;</w:t>
      </w:r>
    </w:p>
    <w:p w:rsidR="002B4C53" w:rsidRPr="00C76FFE" w:rsidRDefault="002B4C53" w:rsidP="002B4C53">
      <w:pPr>
        <w:widowControl/>
        <w:suppressAutoHyphens w:val="0"/>
        <w:autoSpaceDE w:val="0"/>
        <w:autoSpaceDN w:val="0"/>
        <w:adjustRightInd w:val="0"/>
        <w:spacing w:after="0" w:line="240" w:lineRule="auto"/>
        <w:jc w:val="both"/>
        <w:rPr>
          <w:rFonts w:eastAsia="Times New Roman" w:cs="Times New Roman"/>
          <w:lang w:eastAsia="ru-RU" w:bidi="ar-SA"/>
        </w:rPr>
      </w:pPr>
      <w:r w:rsidRPr="00C76FFE">
        <w:rPr>
          <w:rFonts w:eastAsia="Times New Roman" w:cs="Times New Roman"/>
          <w:lang w:eastAsia="ru-RU" w:bidi="ar-SA"/>
        </w:rPr>
        <w:t>«Правила благоустройства города Иванова», утвержденные решением Ивановской городской Думы пятого созыва  от 27.06.2012 № 448;</w:t>
      </w:r>
    </w:p>
    <w:p w:rsidR="002B4C53" w:rsidRPr="00C76FFE" w:rsidRDefault="002B4C53" w:rsidP="002B4C53">
      <w:pPr>
        <w:widowControl/>
        <w:suppressAutoHyphens w:val="0"/>
        <w:autoSpaceDE w:val="0"/>
        <w:autoSpaceDN w:val="0"/>
        <w:adjustRightInd w:val="0"/>
        <w:spacing w:after="0" w:line="240" w:lineRule="auto"/>
        <w:jc w:val="both"/>
        <w:rPr>
          <w:rFonts w:eastAsia="Times New Roman" w:cs="Times New Roman"/>
          <w:lang w:eastAsia="en-US" w:bidi="ar-SA"/>
        </w:rPr>
      </w:pPr>
      <w:r w:rsidRPr="00C76FFE">
        <w:rPr>
          <w:rFonts w:eastAsia="Times New Roman" w:cs="Times New Roman"/>
          <w:lang w:eastAsia="ru-RU" w:bidi="ar-SA"/>
        </w:rPr>
        <w:t>Типовые нормы времени (выработки) на работы по озеленению, утвержденные постановлением Государственного комитета СССР по труду и социальным вопросам и Секретариата ВЦСПС          от 25.04.1986 № 163/9-49.</w:t>
      </w:r>
    </w:p>
    <w:p w:rsidR="002B4C53" w:rsidRPr="00C76FFE" w:rsidRDefault="002B4C53" w:rsidP="002B4C53">
      <w:pPr>
        <w:widowControl/>
        <w:suppressAutoHyphens w:val="0"/>
        <w:autoSpaceDE w:val="0"/>
        <w:autoSpaceDN w:val="0"/>
        <w:adjustRightInd w:val="0"/>
        <w:spacing w:after="0" w:line="240" w:lineRule="auto"/>
        <w:ind w:firstLine="540"/>
        <w:jc w:val="both"/>
        <w:rPr>
          <w:rFonts w:eastAsia="Times New Roman" w:cs="Times New Roman"/>
          <w:b/>
          <w:lang w:eastAsia="ru-RU" w:bidi="ar-SA"/>
        </w:rPr>
      </w:pPr>
      <w:r w:rsidRPr="00C76FFE">
        <w:rPr>
          <w:rFonts w:eastAsia="Times New Roman" w:cs="Times New Roman"/>
          <w:b/>
          <w:lang w:eastAsia="ru-RU" w:bidi="ar-SA"/>
        </w:rPr>
        <w:t>Требования к оказанию услуг и их качеству.</w:t>
      </w:r>
    </w:p>
    <w:p w:rsidR="002B4C53" w:rsidRPr="00C76FFE" w:rsidRDefault="002B4C53" w:rsidP="002B4C53">
      <w:pPr>
        <w:widowControl/>
        <w:suppressAutoHyphens w:val="0"/>
        <w:spacing w:after="0" w:line="240" w:lineRule="auto"/>
        <w:ind w:firstLine="360"/>
        <w:jc w:val="both"/>
        <w:rPr>
          <w:rFonts w:eastAsia="Times New Roman" w:cs="Times New Roman"/>
          <w:lang w:eastAsia="ru-RU" w:bidi="ar-SA"/>
        </w:rPr>
      </w:pPr>
      <w:r w:rsidRPr="00C76FFE">
        <w:rPr>
          <w:rFonts w:eastAsia="Times New Roman" w:cs="Times New Roman"/>
          <w:lang w:eastAsia="ru-RU" w:bidi="ar-SA"/>
        </w:rPr>
        <w:t>- после производства работ прилегающая территория должна быть приведена в надлежащее санитарное состояние;</w:t>
      </w:r>
    </w:p>
    <w:p w:rsidR="002B4C53" w:rsidRPr="00C76FFE" w:rsidRDefault="002B4C53" w:rsidP="002B4C53">
      <w:pPr>
        <w:widowControl/>
        <w:suppressAutoHyphens w:val="0"/>
        <w:spacing w:after="0" w:line="240" w:lineRule="auto"/>
        <w:ind w:firstLine="360"/>
        <w:jc w:val="both"/>
        <w:rPr>
          <w:rFonts w:eastAsia="Times New Roman" w:cs="Times New Roman"/>
          <w:lang w:eastAsia="ru-RU" w:bidi="ar-SA"/>
        </w:rPr>
      </w:pPr>
      <w:r w:rsidRPr="00C76FFE">
        <w:rPr>
          <w:rFonts w:eastAsia="Times New Roman" w:cs="Times New Roman"/>
          <w:lang w:eastAsia="ru-RU" w:bidi="ar-SA"/>
        </w:rPr>
        <w:t>- сбор и вывоз обрезанных ветвей и кряжей деревьев, с основных улиц и магистралей осуществляется в течение рабочего дня, с улиц второстепенного значения и дворовых территорий – в течение суток;</w:t>
      </w:r>
    </w:p>
    <w:p w:rsidR="002B4C53" w:rsidRPr="00C76FFE" w:rsidRDefault="002B4C53" w:rsidP="002B4C53">
      <w:pPr>
        <w:widowControl/>
        <w:suppressAutoHyphens w:val="0"/>
        <w:spacing w:after="0" w:line="240" w:lineRule="auto"/>
        <w:ind w:firstLine="360"/>
        <w:jc w:val="both"/>
        <w:rPr>
          <w:rFonts w:eastAsia="Times New Roman" w:cs="Times New Roman"/>
          <w:lang w:eastAsia="ru-RU" w:bidi="ar-SA"/>
        </w:rPr>
      </w:pPr>
      <w:r w:rsidRPr="00C76FFE">
        <w:rPr>
          <w:rFonts w:eastAsia="Times New Roman" w:cs="Times New Roman"/>
          <w:lang w:eastAsia="ru-RU" w:bidi="ar-SA"/>
        </w:rPr>
        <w:t xml:space="preserve">- сразу после обрезки ветвей все срезы диаметром более </w:t>
      </w:r>
      <w:smartTag w:uri="urn:schemas-microsoft-com:office:smarttags" w:element="metricconverter">
        <w:smartTagPr>
          <w:attr w:name="ProductID" w:val="2 см"/>
        </w:smartTagPr>
        <w:r w:rsidRPr="00C76FFE">
          <w:rPr>
            <w:rFonts w:eastAsia="Times New Roman" w:cs="Times New Roman"/>
            <w:lang w:eastAsia="ru-RU" w:bidi="ar-SA"/>
          </w:rPr>
          <w:t>2 см</w:t>
        </w:r>
      </w:smartTag>
      <w:r w:rsidRPr="00C76FFE">
        <w:rPr>
          <w:rFonts w:eastAsia="Times New Roman" w:cs="Times New Roman"/>
          <w:lang w:eastAsia="ru-RU" w:bidi="ar-SA"/>
        </w:rPr>
        <w:t xml:space="preserve"> необходимо закрасить масляной краской для наружных работ МА-15 </w:t>
      </w:r>
      <w:proofErr w:type="gramStart"/>
      <w:r w:rsidRPr="00C76FFE">
        <w:rPr>
          <w:rFonts w:eastAsia="Times New Roman" w:cs="Times New Roman"/>
          <w:lang w:eastAsia="ru-RU" w:bidi="ar-SA"/>
        </w:rPr>
        <w:t>зеленая</w:t>
      </w:r>
      <w:proofErr w:type="gramEnd"/>
      <w:r w:rsidRPr="00C76FFE">
        <w:rPr>
          <w:rFonts w:eastAsia="Times New Roman" w:cs="Times New Roman"/>
          <w:lang w:eastAsia="ru-RU" w:bidi="ar-SA"/>
        </w:rPr>
        <w:t>.</w:t>
      </w:r>
    </w:p>
    <w:p w:rsidR="002B4C53" w:rsidRPr="00C76FFE" w:rsidRDefault="002B4C53" w:rsidP="002B4C53">
      <w:pPr>
        <w:widowControl/>
        <w:suppressAutoHyphens w:val="0"/>
        <w:autoSpaceDE w:val="0"/>
        <w:autoSpaceDN w:val="0"/>
        <w:adjustRightInd w:val="0"/>
        <w:spacing w:after="0" w:line="240" w:lineRule="auto"/>
        <w:ind w:firstLine="540"/>
        <w:jc w:val="both"/>
        <w:rPr>
          <w:rFonts w:eastAsia="Times New Roman" w:cs="Times New Roman"/>
          <w:u w:val="single"/>
          <w:lang w:eastAsia="ru-RU" w:bidi="ar-SA"/>
        </w:rPr>
      </w:pPr>
      <w:r w:rsidRPr="00C76FFE">
        <w:rPr>
          <w:rFonts w:eastAsia="Times New Roman" w:cs="Times New Roman"/>
          <w:u w:val="single"/>
          <w:lang w:eastAsia="ru-RU" w:bidi="ar-SA"/>
        </w:rPr>
        <w:t>Требования к безопасности оказания услуг.</w:t>
      </w:r>
    </w:p>
    <w:p w:rsidR="002B4C53" w:rsidRPr="00C76FFE" w:rsidRDefault="002B4C53" w:rsidP="002B4C53">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C76FFE">
        <w:rPr>
          <w:rFonts w:eastAsia="Times New Roman" w:cs="Times New Roman"/>
          <w:lang w:eastAsia="ru-RU" w:bidi="ar-SA"/>
        </w:rPr>
        <w:t>При выполнении работ  руководствоваться следующими  нормативными  документами:</w:t>
      </w:r>
    </w:p>
    <w:p w:rsidR="002B4C53" w:rsidRPr="00C76FFE" w:rsidRDefault="002B4C53" w:rsidP="002B4C53">
      <w:pPr>
        <w:widowControl/>
        <w:suppressAutoHyphens w:val="0"/>
        <w:autoSpaceDE w:val="0"/>
        <w:autoSpaceDN w:val="0"/>
        <w:adjustRightInd w:val="0"/>
        <w:spacing w:after="0" w:line="240" w:lineRule="auto"/>
        <w:jc w:val="both"/>
        <w:rPr>
          <w:rFonts w:eastAsia="Times New Roman" w:cs="Times New Roman"/>
          <w:lang w:eastAsia="ru-RU" w:bidi="ar-SA"/>
        </w:rPr>
      </w:pPr>
      <w:r w:rsidRPr="00C76FFE">
        <w:rPr>
          <w:rFonts w:eastAsia="Times New Roman" w:cs="Times New Roman"/>
          <w:lang w:eastAsia="ru-RU" w:bidi="ar-SA"/>
        </w:rPr>
        <w:t xml:space="preserve">«Межотраслевые правила по охране труда при работе на высоте ПОТ </w:t>
      </w:r>
      <w:proofErr w:type="gramStart"/>
      <w:r w:rsidRPr="00C76FFE">
        <w:rPr>
          <w:rFonts w:eastAsia="Times New Roman" w:cs="Times New Roman"/>
          <w:lang w:eastAsia="ru-RU" w:bidi="ar-SA"/>
        </w:rPr>
        <w:t>Р</w:t>
      </w:r>
      <w:proofErr w:type="gramEnd"/>
      <w:r w:rsidRPr="00C76FFE">
        <w:rPr>
          <w:rFonts w:eastAsia="Times New Roman" w:cs="Times New Roman"/>
          <w:lang w:eastAsia="ru-RU" w:bidi="ar-SA"/>
        </w:rPr>
        <w:t xml:space="preserve"> М – 012 – 2000», утвержденные Министерством труда и социального развития Российской Федерации  от 04.10.2000 № 68.</w:t>
      </w:r>
    </w:p>
    <w:p w:rsidR="002B4C53" w:rsidRPr="00C76FFE" w:rsidRDefault="002B4C53" w:rsidP="002B4C53">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C76FFE">
        <w:rPr>
          <w:rFonts w:eastAsia="Times New Roman" w:cs="Times New Roman"/>
          <w:lang w:eastAsia="ru-RU" w:bidi="ar-SA"/>
        </w:rPr>
        <w:t>При выполнении работ соблюдать технологию производства работ и технику безопасности в соответствии с действующими нормативными документами; обеспечить безопасное передвижение автомобилей и пешеходов; допускать к работе на спецтехнике людей, имеющих соответствующие права и сдавших экзамен по технике безопасности в установленном порядке.</w:t>
      </w:r>
    </w:p>
    <w:p w:rsidR="002B4C53" w:rsidRPr="00C76FFE" w:rsidRDefault="002B4C53" w:rsidP="002B4C53">
      <w:pPr>
        <w:widowControl/>
        <w:suppressAutoHyphens w:val="0"/>
        <w:autoSpaceDE w:val="0"/>
        <w:autoSpaceDN w:val="0"/>
        <w:adjustRightInd w:val="0"/>
        <w:spacing w:after="0" w:line="240" w:lineRule="auto"/>
        <w:ind w:firstLine="540"/>
        <w:jc w:val="both"/>
        <w:rPr>
          <w:rFonts w:eastAsia="Times New Roman" w:cs="Times New Roman"/>
          <w:u w:val="single"/>
          <w:lang w:eastAsia="ru-RU" w:bidi="ar-SA"/>
        </w:rPr>
      </w:pPr>
      <w:r w:rsidRPr="00C76FFE">
        <w:rPr>
          <w:rFonts w:eastAsia="Times New Roman" w:cs="Times New Roman"/>
          <w:u w:val="single"/>
          <w:lang w:eastAsia="ru-RU" w:bidi="ar-SA"/>
        </w:rPr>
        <w:t>Порядок сдачи и приемки результатов услуг.</w:t>
      </w:r>
    </w:p>
    <w:p w:rsidR="002B4C53" w:rsidRPr="00C76FFE" w:rsidRDefault="002B4C53" w:rsidP="002B4C53">
      <w:pPr>
        <w:widowControl/>
        <w:suppressAutoHyphens w:val="0"/>
        <w:spacing w:after="0" w:line="240" w:lineRule="auto"/>
        <w:ind w:firstLine="540"/>
        <w:jc w:val="both"/>
        <w:rPr>
          <w:rFonts w:eastAsia="Times New Roman" w:cs="Times New Roman"/>
          <w:lang w:eastAsia="ru-RU" w:bidi="ar-SA"/>
        </w:rPr>
      </w:pPr>
      <w:r w:rsidRPr="00C76FFE">
        <w:rPr>
          <w:rFonts w:eastAsia="Times New Roman" w:cs="Times New Roman"/>
          <w:lang w:eastAsia="ru-RU" w:bidi="ar-SA"/>
        </w:rPr>
        <w:lastRenderedPageBreak/>
        <w:t>Подрядчик выполняет и сдает Заказчику работы строго в соответствии с объемами и сроками, указанными в заявке-задании управления благоустройства Администрации города Иванова.</w:t>
      </w:r>
    </w:p>
    <w:p w:rsidR="002B4C53" w:rsidRPr="00C76FFE" w:rsidRDefault="002B4C53" w:rsidP="002B4C53">
      <w:pPr>
        <w:widowControl/>
        <w:suppressAutoHyphens w:val="0"/>
        <w:spacing w:after="0" w:line="240" w:lineRule="auto"/>
        <w:ind w:firstLine="540"/>
        <w:jc w:val="both"/>
        <w:rPr>
          <w:rFonts w:eastAsia="Times New Roman" w:cs="Times New Roman"/>
          <w:lang w:eastAsia="ru-RU" w:bidi="ar-SA"/>
        </w:rPr>
      </w:pPr>
      <w:r w:rsidRPr="00C76FFE">
        <w:rPr>
          <w:rFonts w:eastAsia="Times New Roman" w:cs="Times New Roman"/>
          <w:lang w:eastAsia="ru-RU" w:bidi="ar-SA"/>
        </w:rPr>
        <w:t>Срок выполнения работ: с момента заключения муниципального контракта и до 20.12.2014.</w:t>
      </w:r>
    </w:p>
    <w:tbl>
      <w:tblPr>
        <w:tblW w:w="5320" w:type="dxa"/>
        <w:tblInd w:w="108" w:type="dxa"/>
        <w:tblLook w:val="01E0" w:firstRow="1" w:lastRow="1" w:firstColumn="1" w:lastColumn="1" w:noHBand="0" w:noVBand="0"/>
      </w:tblPr>
      <w:tblGrid>
        <w:gridCol w:w="5320"/>
      </w:tblGrid>
      <w:tr w:rsidR="00FA2F26" w:rsidRPr="002B4C53" w:rsidTr="00FA2F26">
        <w:tc>
          <w:tcPr>
            <w:tcW w:w="5320" w:type="dxa"/>
          </w:tcPr>
          <w:p w:rsidR="00FA2F26" w:rsidRPr="002B4C53" w:rsidRDefault="00FA2F26" w:rsidP="002B4C53">
            <w:pPr>
              <w:widowControl/>
              <w:suppressAutoHyphens w:val="0"/>
              <w:spacing w:after="0" w:line="240" w:lineRule="auto"/>
              <w:rPr>
                <w:rFonts w:eastAsia="Times New Roman" w:cs="Times New Roman"/>
                <w:lang w:eastAsia="ru-RU" w:bidi="ar-SA"/>
              </w:rPr>
            </w:pPr>
          </w:p>
        </w:tc>
      </w:tr>
    </w:tbl>
    <w:p w:rsidR="00DD285D" w:rsidRPr="009A4BCF" w:rsidRDefault="00DD285D" w:rsidP="001E1937">
      <w:pPr>
        <w:pStyle w:val="af0"/>
        <w:numPr>
          <w:ilvl w:val="0"/>
          <w:numId w:val="30"/>
        </w:numPr>
        <w:tabs>
          <w:tab w:val="left" w:pos="567"/>
        </w:tabs>
        <w:autoSpaceDE w:val="0"/>
        <w:spacing w:after="0" w:line="240" w:lineRule="atLeast"/>
        <w:jc w:val="center"/>
        <w:rPr>
          <w:b/>
          <w:iCs/>
          <w:lang w:eastAsia="ar-SA"/>
        </w:rPr>
      </w:pPr>
      <w:r w:rsidRPr="009A4BCF">
        <w:rPr>
          <w:b/>
          <w:iCs/>
          <w:lang w:eastAsia="ar-SA"/>
        </w:rPr>
        <w:t>Требования к материалам, используемым при выполнении работ.</w:t>
      </w:r>
    </w:p>
    <w:p w:rsidR="00DD285D" w:rsidRPr="009A4BCF" w:rsidRDefault="00DD285D" w:rsidP="00DD285D">
      <w:pPr>
        <w:spacing w:after="120"/>
        <w:ind w:right="57" w:firstLine="426"/>
        <w:jc w:val="both"/>
      </w:pPr>
      <w:r w:rsidRPr="009A4BCF">
        <w:t xml:space="preserve">При указании в </w:t>
      </w:r>
      <w:r w:rsidR="003B6F58" w:rsidRPr="009A4BCF">
        <w:t xml:space="preserve">документации (в том числе в </w:t>
      </w:r>
      <w:r w:rsidR="00625119">
        <w:t>локальном сметном расчете</w:t>
      </w:r>
      <w:r w:rsidR="003B6F58" w:rsidRPr="009A4BCF">
        <w:t>,</w:t>
      </w:r>
      <w:r w:rsidR="00625119">
        <w:t xml:space="preserve"> </w:t>
      </w:r>
      <w:r w:rsidRPr="009A4BCF">
        <w:t>технических характеристиках товаров, планируемых для использования при выполнении работ</w:t>
      </w:r>
      <w:r w:rsidR="00CF6D38">
        <w:t>)</w:t>
      </w:r>
      <w:r w:rsidRPr="009A4BCF">
        <w:t xml:space="preserve"> на товарный знак, необходимо считать такое указание сопровожденным словами «или эквивалент».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6804"/>
      </w:tblGrid>
      <w:tr w:rsidR="001E1937" w:rsidRPr="00322269" w:rsidTr="00842C4A">
        <w:trPr>
          <w:trHeight w:val="843"/>
        </w:trPr>
        <w:tc>
          <w:tcPr>
            <w:tcW w:w="567" w:type="dxa"/>
            <w:shd w:val="clear" w:color="auto" w:fill="auto"/>
          </w:tcPr>
          <w:p w:rsidR="001E1937" w:rsidRPr="00BD6E3B" w:rsidRDefault="001E1937" w:rsidP="002B195E">
            <w:pPr>
              <w:spacing w:after="0" w:line="240" w:lineRule="auto"/>
              <w:jc w:val="center"/>
              <w:rPr>
                <w:rFonts w:cs="Times New Roman"/>
                <w:b/>
                <w:sz w:val="22"/>
                <w:szCs w:val="22"/>
              </w:rPr>
            </w:pPr>
            <w:r w:rsidRPr="00BD6E3B">
              <w:rPr>
                <w:rFonts w:cs="Times New Roman"/>
                <w:b/>
                <w:sz w:val="22"/>
                <w:szCs w:val="22"/>
              </w:rPr>
              <w:t>№ п/п</w:t>
            </w:r>
          </w:p>
        </w:tc>
        <w:tc>
          <w:tcPr>
            <w:tcW w:w="2410" w:type="dxa"/>
            <w:shd w:val="clear" w:color="auto" w:fill="auto"/>
          </w:tcPr>
          <w:p w:rsidR="001E1937" w:rsidRPr="001122C4" w:rsidRDefault="001E1937" w:rsidP="002B195E">
            <w:pPr>
              <w:spacing w:after="0" w:line="240" w:lineRule="auto"/>
              <w:jc w:val="center"/>
              <w:rPr>
                <w:rFonts w:cs="Times New Roman"/>
                <w:b/>
                <w:sz w:val="22"/>
                <w:szCs w:val="22"/>
              </w:rPr>
            </w:pPr>
            <w:r w:rsidRPr="001122C4">
              <w:rPr>
                <w:rFonts w:cs="Times New Roman"/>
                <w:b/>
                <w:sz w:val="22"/>
                <w:szCs w:val="22"/>
              </w:rPr>
              <w:t>Наименование материалов (товаров)</w:t>
            </w:r>
          </w:p>
        </w:tc>
        <w:tc>
          <w:tcPr>
            <w:tcW w:w="6804" w:type="dxa"/>
            <w:shd w:val="clear" w:color="auto" w:fill="auto"/>
          </w:tcPr>
          <w:p w:rsidR="001E1937" w:rsidRPr="001122C4" w:rsidRDefault="001E1937" w:rsidP="00724D6A">
            <w:pPr>
              <w:spacing w:after="0" w:line="240" w:lineRule="auto"/>
              <w:jc w:val="center"/>
              <w:rPr>
                <w:rFonts w:cs="Times New Roman"/>
                <w:b/>
                <w:sz w:val="22"/>
                <w:szCs w:val="22"/>
              </w:rPr>
            </w:pPr>
            <w:r w:rsidRPr="001122C4">
              <w:rPr>
                <w:rFonts w:cs="Times New Roman"/>
                <w:b/>
                <w:sz w:val="22"/>
                <w:szCs w:val="22"/>
              </w:rPr>
              <w:t>Технические характеристики (показатели) товара</w:t>
            </w:r>
          </w:p>
        </w:tc>
      </w:tr>
      <w:tr w:rsidR="00FA2F26" w:rsidRPr="00322269" w:rsidTr="00ED213B">
        <w:tc>
          <w:tcPr>
            <w:tcW w:w="567" w:type="dxa"/>
            <w:shd w:val="clear" w:color="auto" w:fill="auto"/>
          </w:tcPr>
          <w:p w:rsidR="00FA2F26" w:rsidRPr="00BD6E3B" w:rsidRDefault="00FA2F26" w:rsidP="00FB1B55">
            <w:pPr>
              <w:tabs>
                <w:tab w:val="left" w:pos="5760"/>
              </w:tabs>
              <w:snapToGrid w:val="0"/>
              <w:spacing w:line="240" w:lineRule="atLeast"/>
              <w:jc w:val="both"/>
              <w:rPr>
                <w:rFonts w:cs="Times New Roman"/>
                <w:iCs/>
                <w:sz w:val="22"/>
                <w:szCs w:val="22"/>
              </w:rPr>
            </w:pPr>
            <w:r w:rsidRPr="00BD6E3B">
              <w:rPr>
                <w:rFonts w:cs="Times New Roman"/>
                <w:iCs/>
                <w:sz w:val="22"/>
                <w:szCs w:val="22"/>
              </w:rPr>
              <w:t>1.</w:t>
            </w:r>
          </w:p>
        </w:tc>
        <w:tc>
          <w:tcPr>
            <w:tcW w:w="2410" w:type="dxa"/>
            <w:shd w:val="clear" w:color="auto" w:fill="auto"/>
          </w:tcPr>
          <w:p w:rsidR="00FA2F26" w:rsidRPr="00FA2F26" w:rsidRDefault="00FA2F26" w:rsidP="00C76FFE">
            <w:pPr>
              <w:suppressAutoHyphens w:val="0"/>
              <w:autoSpaceDE w:val="0"/>
              <w:autoSpaceDN w:val="0"/>
              <w:adjustRightInd w:val="0"/>
              <w:spacing w:after="0" w:line="240" w:lineRule="auto"/>
              <w:rPr>
                <w:rFonts w:eastAsia="Times New Roman" w:cs="Times New Roman"/>
                <w:b/>
                <w:i/>
                <w:color w:val="D9D9D9"/>
                <w:lang w:eastAsia="ru-RU" w:bidi="ar-SA"/>
              </w:rPr>
            </w:pPr>
            <w:r w:rsidRPr="00FA2F26">
              <w:rPr>
                <w:rFonts w:eastAsia="Times New Roman" w:cs="Times New Roman"/>
                <w:b/>
                <w:i/>
                <w:color w:val="000000"/>
                <w:lang w:eastAsia="ru-RU" w:bidi="ar-SA"/>
              </w:rPr>
              <w:t xml:space="preserve">Краска масляная </w:t>
            </w:r>
          </w:p>
          <w:p w:rsidR="00FA2F26" w:rsidRPr="00FA2F26" w:rsidRDefault="00FA2F26" w:rsidP="00C76FFE">
            <w:pPr>
              <w:suppressAutoHyphens w:val="0"/>
              <w:autoSpaceDE w:val="0"/>
              <w:autoSpaceDN w:val="0"/>
              <w:adjustRightInd w:val="0"/>
              <w:spacing w:after="0" w:line="240" w:lineRule="auto"/>
              <w:jc w:val="center"/>
              <w:rPr>
                <w:rFonts w:eastAsia="Times New Roman" w:cs="Times New Roman"/>
                <w:b/>
                <w:i/>
                <w:color w:val="000000"/>
                <w:lang w:eastAsia="ru-RU" w:bidi="ar-SA"/>
              </w:rPr>
            </w:pPr>
          </w:p>
        </w:tc>
        <w:tc>
          <w:tcPr>
            <w:tcW w:w="6804" w:type="dxa"/>
            <w:shd w:val="clear" w:color="auto" w:fill="auto"/>
          </w:tcPr>
          <w:p w:rsidR="00FA2F26" w:rsidRPr="00FA2F26" w:rsidRDefault="00FA2F26" w:rsidP="00C76FFE">
            <w:pPr>
              <w:widowControl/>
              <w:suppressAutoHyphens w:val="0"/>
              <w:autoSpaceDE w:val="0"/>
              <w:autoSpaceDN w:val="0"/>
              <w:adjustRightInd w:val="0"/>
              <w:spacing w:after="0" w:line="240" w:lineRule="auto"/>
              <w:jc w:val="both"/>
              <w:rPr>
                <w:rFonts w:eastAsia="Times New Roman" w:cs="Times New Roman"/>
                <w:lang w:eastAsia="ru-RU" w:bidi="ar-SA"/>
              </w:rPr>
            </w:pPr>
            <w:r w:rsidRPr="00FA2F26">
              <w:rPr>
                <w:rFonts w:eastAsia="Times New Roman" w:cs="Times New Roman"/>
                <w:lang w:eastAsia="ru-RU" w:bidi="ar-SA"/>
              </w:rPr>
              <w:t>Готовая к применению масляная краска должна предназначаться для наружных отделочных работ и для окраски металлических и деревянных изделий.</w:t>
            </w:r>
          </w:p>
          <w:p w:rsidR="00FA2F26" w:rsidRPr="00FA2F26" w:rsidRDefault="00FA2F26" w:rsidP="00C76FFE">
            <w:pPr>
              <w:widowControl/>
              <w:suppressAutoHyphens w:val="0"/>
              <w:autoSpaceDE w:val="0"/>
              <w:autoSpaceDN w:val="0"/>
              <w:adjustRightInd w:val="0"/>
              <w:spacing w:after="0" w:line="240" w:lineRule="auto"/>
              <w:jc w:val="both"/>
              <w:rPr>
                <w:rFonts w:eastAsia="Times New Roman" w:cs="Times New Roman"/>
                <w:lang w:eastAsia="ru-RU" w:bidi="ar-SA"/>
              </w:rPr>
            </w:pPr>
            <w:r w:rsidRPr="00FA2F26">
              <w:rPr>
                <w:rFonts w:eastAsia="Times New Roman" w:cs="Times New Roman"/>
                <w:lang w:eastAsia="ru-RU" w:bidi="ar-SA"/>
              </w:rPr>
              <w:t>Краска должна н</w:t>
            </w:r>
            <w:r w:rsidR="002A0116">
              <w:rPr>
                <w:rFonts w:eastAsia="Times New Roman" w:cs="Times New Roman"/>
                <w:lang w:eastAsia="ru-RU" w:bidi="ar-SA"/>
              </w:rPr>
              <w:t xml:space="preserve">аноситься на поверхность кистью или </w:t>
            </w:r>
            <w:r w:rsidRPr="00FA2F26">
              <w:rPr>
                <w:rFonts w:eastAsia="Times New Roman" w:cs="Times New Roman"/>
                <w:lang w:eastAsia="ru-RU" w:bidi="ar-SA"/>
              </w:rPr>
              <w:t xml:space="preserve"> краскораспылителем или валиком.</w:t>
            </w:r>
          </w:p>
          <w:p w:rsidR="00FA2F26" w:rsidRPr="00FA2F26" w:rsidRDefault="00FA2F26" w:rsidP="00C76FFE">
            <w:pPr>
              <w:widowControl/>
              <w:suppressAutoHyphens w:val="0"/>
              <w:autoSpaceDE w:val="0"/>
              <w:autoSpaceDN w:val="0"/>
              <w:adjustRightInd w:val="0"/>
              <w:spacing w:after="0" w:line="240" w:lineRule="auto"/>
              <w:jc w:val="both"/>
              <w:rPr>
                <w:rFonts w:eastAsia="Times New Roman" w:cs="Times New Roman"/>
                <w:lang w:eastAsia="ru-RU" w:bidi="ar-SA"/>
              </w:rPr>
            </w:pPr>
            <w:r w:rsidRPr="00FA2F26">
              <w:rPr>
                <w:rFonts w:eastAsia="Times New Roman" w:cs="Times New Roman"/>
                <w:lang w:eastAsia="ru-RU" w:bidi="ar-SA"/>
              </w:rPr>
              <w:t>Массовая доля летучего вещества</w:t>
            </w:r>
            <w:proofErr w:type="gramStart"/>
            <w:r w:rsidRPr="00FA2F26">
              <w:rPr>
                <w:rFonts w:eastAsia="Times New Roman" w:cs="Times New Roman"/>
                <w:lang w:eastAsia="ru-RU" w:bidi="ar-SA"/>
              </w:rPr>
              <w:t xml:space="preserve">, %: </w:t>
            </w:r>
            <w:proofErr w:type="gramEnd"/>
            <w:r w:rsidRPr="00FA2F26">
              <w:rPr>
                <w:rFonts w:eastAsia="Times New Roman" w:cs="Times New Roman"/>
                <w:lang w:eastAsia="ru-RU" w:bidi="ar-SA"/>
              </w:rPr>
              <w:t>не более 20.</w:t>
            </w:r>
          </w:p>
          <w:p w:rsidR="00FA2F26" w:rsidRPr="00FA2F26" w:rsidRDefault="00FA2F26" w:rsidP="00C76FFE">
            <w:pPr>
              <w:widowControl/>
              <w:suppressAutoHyphens w:val="0"/>
              <w:autoSpaceDE w:val="0"/>
              <w:autoSpaceDN w:val="0"/>
              <w:adjustRightInd w:val="0"/>
              <w:spacing w:after="0" w:line="240" w:lineRule="auto"/>
              <w:jc w:val="both"/>
              <w:rPr>
                <w:rFonts w:eastAsia="Times New Roman" w:cs="Times New Roman"/>
                <w:lang w:eastAsia="ru-RU" w:bidi="ar-SA"/>
              </w:rPr>
            </w:pPr>
            <w:r w:rsidRPr="00FA2F26">
              <w:rPr>
                <w:rFonts w:eastAsia="Times New Roman" w:cs="Times New Roman"/>
                <w:lang w:eastAsia="ru-RU" w:bidi="ar-SA"/>
              </w:rPr>
              <w:t>Массовая доля пленкообразующего вещества</w:t>
            </w:r>
            <w:proofErr w:type="gramStart"/>
            <w:r w:rsidRPr="00FA2F26">
              <w:rPr>
                <w:rFonts w:eastAsia="Times New Roman" w:cs="Times New Roman"/>
                <w:lang w:eastAsia="ru-RU" w:bidi="ar-SA"/>
              </w:rPr>
              <w:t xml:space="preserve">, %: </w:t>
            </w:r>
            <w:proofErr w:type="gramEnd"/>
            <w:r w:rsidRPr="00FA2F26">
              <w:rPr>
                <w:rFonts w:eastAsia="Times New Roman" w:cs="Times New Roman"/>
                <w:lang w:eastAsia="ru-RU" w:bidi="ar-SA"/>
              </w:rPr>
              <w:t xml:space="preserve">не менее 20. </w:t>
            </w:r>
          </w:p>
        </w:tc>
      </w:tr>
    </w:tbl>
    <w:p w:rsidR="00FA2F26" w:rsidRDefault="00FA2F26" w:rsidP="009A4CA6">
      <w:pPr>
        <w:suppressAutoHyphens w:val="0"/>
        <w:autoSpaceDE w:val="0"/>
        <w:autoSpaceDN w:val="0"/>
        <w:adjustRightInd w:val="0"/>
        <w:spacing w:after="0" w:line="240" w:lineRule="auto"/>
        <w:ind w:firstLine="426"/>
        <w:jc w:val="both"/>
        <w:rPr>
          <w:rFonts w:eastAsia="Times New Roman" w:cs="Times New Roman"/>
          <w:b/>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sectPr w:rsidR="00142323" w:rsidRPr="00142323" w:rsidSect="0058454F">
      <w:footerReference w:type="default" r:id="rId43"/>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BEF" w:rsidRDefault="00EF3BEF" w:rsidP="00FC176D">
      <w:pPr>
        <w:spacing w:after="0" w:line="240" w:lineRule="auto"/>
      </w:pPr>
      <w:r>
        <w:separator/>
      </w:r>
    </w:p>
  </w:endnote>
  <w:endnote w:type="continuationSeparator" w:id="0">
    <w:p w:rsidR="00EF3BEF" w:rsidRDefault="00EF3BEF"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Content>
      <w:p w:rsidR="00082200" w:rsidRDefault="00082200">
        <w:pPr>
          <w:pStyle w:val="aff5"/>
          <w:jc w:val="center"/>
        </w:pPr>
        <w:r>
          <w:fldChar w:fldCharType="begin"/>
        </w:r>
        <w:r>
          <w:instrText>PAGE   \* MERGEFORMAT</w:instrText>
        </w:r>
        <w:r>
          <w:fldChar w:fldCharType="separate"/>
        </w:r>
        <w:r w:rsidR="002025B7">
          <w:rPr>
            <w:noProof/>
          </w:rPr>
          <w:t>24</w:t>
        </w:r>
        <w:r>
          <w:fldChar w:fldCharType="end"/>
        </w:r>
      </w:p>
    </w:sdtContent>
  </w:sdt>
  <w:p w:rsidR="00082200" w:rsidRDefault="00082200">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BEF" w:rsidRDefault="00EF3BEF" w:rsidP="00FC176D">
      <w:pPr>
        <w:spacing w:after="0" w:line="240" w:lineRule="auto"/>
      </w:pPr>
      <w:r>
        <w:separator/>
      </w:r>
    </w:p>
  </w:footnote>
  <w:footnote w:type="continuationSeparator" w:id="0">
    <w:p w:rsidR="00EF3BEF" w:rsidRDefault="00EF3BEF" w:rsidP="00FC176D">
      <w:pPr>
        <w:spacing w:after="0" w:line="240" w:lineRule="auto"/>
      </w:pPr>
      <w:r>
        <w:continuationSeparator/>
      </w:r>
    </w:p>
  </w:footnote>
  <w:footnote w:id="1">
    <w:p w:rsidR="00082200" w:rsidRPr="00BD40B4" w:rsidRDefault="00082200"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082200" w:rsidRPr="009A4A9D" w:rsidRDefault="00082200"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082200" w:rsidRDefault="00082200" w:rsidP="006D26D2">
      <w:pPr>
        <w:pStyle w:val="affc"/>
      </w:pPr>
      <w:r>
        <w:rPr>
          <w:rStyle w:val="affe"/>
        </w:rPr>
        <w:footnoteRef/>
      </w:r>
      <w:r>
        <w:t xml:space="preserve"> В соответствии с системой налогообложения, применяемой участником закупки</w:t>
      </w:r>
    </w:p>
  </w:footnote>
  <w:footnote w:id="4">
    <w:p w:rsidR="00082200" w:rsidRPr="007A5F51" w:rsidRDefault="00082200" w:rsidP="00116B1F">
      <w:pPr>
        <w:pStyle w:val="a6"/>
        <w:rPr>
          <w:sz w:val="20"/>
          <w:szCs w:val="20"/>
        </w:rPr>
      </w:pPr>
      <w:r w:rsidRPr="007A5F51">
        <w:rPr>
          <w:rStyle w:val="affe"/>
          <w:sz w:val="20"/>
        </w:rPr>
        <w:t>*</w:t>
      </w:r>
      <w:r w:rsidRPr="007A5F51">
        <w:rPr>
          <w:sz w:val="20"/>
          <w:szCs w:val="20"/>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8">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4">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8">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9">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2"/>
  </w:num>
  <w:num w:numId="3">
    <w:abstractNumId w:val="23"/>
  </w:num>
  <w:num w:numId="4">
    <w:abstractNumId w:val="24"/>
  </w:num>
  <w:num w:numId="5">
    <w:abstractNumId w:val="31"/>
  </w:num>
  <w:num w:numId="6">
    <w:abstractNumId w:val="27"/>
  </w:num>
  <w:num w:numId="7">
    <w:abstractNumId w:val="1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num>
  <w:num w:numId="1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5"/>
  </w:num>
  <w:num w:numId="13">
    <w:abstractNumId w:val="11"/>
  </w:num>
  <w:num w:numId="14">
    <w:abstractNumId w:val="6"/>
  </w:num>
  <w:num w:numId="15">
    <w:abstractNumId w:val="26"/>
  </w:num>
  <w:num w:numId="16">
    <w:abstractNumId w:val="1"/>
  </w:num>
  <w:num w:numId="17">
    <w:abstractNumId w:val="2"/>
  </w:num>
  <w:num w:numId="18">
    <w:abstractNumId w:val="3"/>
  </w:num>
  <w:num w:numId="19">
    <w:abstractNumId w:val="16"/>
  </w:num>
  <w:num w:numId="20">
    <w:abstractNumId w:val="30"/>
  </w:num>
  <w:num w:numId="21">
    <w:abstractNumId w:val="5"/>
  </w:num>
  <w:num w:numId="22">
    <w:abstractNumId w:val="20"/>
  </w:num>
  <w:num w:numId="23">
    <w:abstractNumId w:val="18"/>
  </w:num>
  <w:num w:numId="24">
    <w:abstractNumId w:val="8"/>
  </w:num>
  <w:num w:numId="25">
    <w:abstractNumId w:val="7"/>
  </w:num>
  <w:num w:numId="26">
    <w:abstractNumId w:val="10"/>
  </w:num>
  <w:num w:numId="27">
    <w:abstractNumId w:val="19"/>
  </w:num>
  <w:num w:numId="28">
    <w:abstractNumId w:val="33"/>
  </w:num>
  <w:num w:numId="29">
    <w:abstractNumId w:val="29"/>
  </w:num>
  <w:num w:numId="30">
    <w:abstractNumId w:val="9"/>
  </w:num>
  <w:num w:numId="31">
    <w:abstractNumId w:val="14"/>
  </w:num>
  <w:num w:numId="32">
    <w:abstractNumId w:val="22"/>
  </w:num>
  <w:num w:numId="33">
    <w:abstractNumId w:val="13"/>
  </w:num>
  <w:num w:numId="3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25B9"/>
    <w:rsid w:val="000172E2"/>
    <w:rsid w:val="00023C00"/>
    <w:rsid w:val="00032ADB"/>
    <w:rsid w:val="00042108"/>
    <w:rsid w:val="000446D3"/>
    <w:rsid w:val="00045ABB"/>
    <w:rsid w:val="00045C39"/>
    <w:rsid w:val="00046837"/>
    <w:rsid w:val="00061F03"/>
    <w:rsid w:val="00066110"/>
    <w:rsid w:val="0007070D"/>
    <w:rsid w:val="00075EF4"/>
    <w:rsid w:val="00082200"/>
    <w:rsid w:val="000833B5"/>
    <w:rsid w:val="00083D4D"/>
    <w:rsid w:val="00084E32"/>
    <w:rsid w:val="000963B3"/>
    <w:rsid w:val="000966F9"/>
    <w:rsid w:val="000966FA"/>
    <w:rsid w:val="000B2B09"/>
    <w:rsid w:val="000B6FE9"/>
    <w:rsid w:val="000B7E4D"/>
    <w:rsid w:val="000D23F9"/>
    <w:rsid w:val="000E7E6B"/>
    <w:rsid w:val="000F1E1A"/>
    <w:rsid w:val="000F35D6"/>
    <w:rsid w:val="000F3F6D"/>
    <w:rsid w:val="000F4243"/>
    <w:rsid w:val="000F5BED"/>
    <w:rsid w:val="00104F7B"/>
    <w:rsid w:val="001122C4"/>
    <w:rsid w:val="00116B1F"/>
    <w:rsid w:val="00121B9E"/>
    <w:rsid w:val="00122531"/>
    <w:rsid w:val="001340F0"/>
    <w:rsid w:val="001407AC"/>
    <w:rsid w:val="00140C59"/>
    <w:rsid w:val="00142323"/>
    <w:rsid w:val="001465CF"/>
    <w:rsid w:val="00147EB0"/>
    <w:rsid w:val="00151BF6"/>
    <w:rsid w:val="0015589D"/>
    <w:rsid w:val="001644E6"/>
    <w:rsid w:val="00166191"/>
    <w:rsid w:val="001663C5"/>
    <w:rsid w:val="001737D8"/>
    <w:rsid w:val="00174CF6"/>
    <w:rsid w:val="00174D12"/>
    <w:rsid w:val="00177077"/>
    <w:rsid w:val="001865BE"/>
    <w:rsid w:val="00190940"/>
    <w:rsid w:val="00193A40"/>
    <w:rsid w:val="001A0E5D"/>
    <w:rsid w:val="001A34FF"/>
    <w:rsid w:val="001A3621"/>
    <w:rsid w:val="001B4603"/>
    <w:rsid w:val="001B51A4"/>
    <w:rsid w:val="001B5AE5"/>
    <w:rsid w:val="001B7482"/>
    <w:rsid w:val="001C0565"/>
    <w:rsid w:val="001D2E8F"/>
    <w:rsid w:val="001D6585"/>
    <w:rsid w:val="001E1937"/>
    <w:rsid w:val="001E34FF"/>
    <w:rsid w:val="001F0E8E"/>
    <w:rsid w:val="001F1D6D"/>
    <w:rsid w:val="001F3C8A"/>
    <w:rsid w:val="00201578"/>
    <w:rsid w:val="002025B7"/>
    <w:rsid w:val="00210518"/>
    <w:rsid w:val="002132F6"/>
    <w:rsid w:val="00214183"/>
    <w:rsid w:val="00216737"/>
    <w:rsid w:val="0022163A"/>
    <w:rsid w:val="0022350A"/>
    <w:rsid w:val="00223D55"/>
    <w:rsid w:val="0023106F"/>
    <w:rsid w:val="00240EAC"/>
    <w:rsid w:val="00244252"/>
    <w:rsid w:val="00250F65"/>
    <w:rsid w:val="00251008"/>
    <w:rsid w:val="00252C5D"/>
    <w:rsid w:val="002578E5"/>
    <w:rsid w:val="002649F5"/>
    <w:rsid w:val="002661D9"/>
    <w:rsid w:val="00270CF3"/>
    <w:rsid w:val="002712FA"/>
    <w:rsid w:val="002825D6"/>
    <w:rsid w:val="00285971"/>
    <w:rsid w:val="00291F41"/>
    <w:rsid w:val="002929E6"/>
    <w:rsid w:val="0029374B"/>
    <w:rsid w:val="0029637D"/>
    <w:rsid w:val="002A0116"/>
    <w:rsid w:val="002A13B0"/>
    <w:rsid w:val="002A3F30"/>
    <w:rsid w:val="002A588C"/>
    <w:rsid w:val="002B195E"/>
    <w:rsid w:val="002B4C53"/>
    <w:rsid w:val="002C355B"/>
    <w:rsid w:val="002C5695"/>
    <w:rsid w:val="002D1FF1"/>
    <w:rsid w:val="002D304B"/>
    <w:rsid w:val="002D322C"/>
    <w:rsid w:val="002D4644"/>
    <w:rsid w:val="002E2A28"/>
    <w:rsid w:val="002F49B2"/>
    <w:rsid w:val="002F74B5"/>
    <w:rsid w:val="00301318"/>
    <w:rsid w:val="00303176"/>
    <w:rsid w:val="0030620F"/>
    <w:rsid w:val="003106A5"/>
    <w:rsid w:val="00311FDB"/>
    <w:rsid w:val="00316D36"/>
    <w:rsid w:val="00317EAE"/>
    <w:rsid w:val="00322269"/>
    <w:rsid w:val="003240F0"/>
    <w:rsid w:val="00325298"/>
    <w:rsid w:val="00326458"/>
    <w:rsid w:val="00327321"/>
    <w:rsid w:val="003555C9"/>
    <w:rsid w:val="0036301D"/>
    <w:rsid w:val="00370923"/>
    <w:rsid w:val="003713D1"/>
    <w:rsid w:val="00371A75"/>
    <w:rsid w:val="00375C35"/>
    <w:rsid w:val="0037644B"/>
    <w:rsid w:val="00376EE2"/>
    <w:rsid w:val="00386190"/>
    <w:rsid w:val="003876AC"/>
    <w:rsid w:val="0039361E"/>
    <w:rsid w:val="003936F9"/>
    <w:rsid w:val="003A0E06"/>
    <w:rsid w:val="003A1734"/>
    <w:rsid w:val="003A38DA"/>
    <w:rsid w:val="003A3FDD"/>
    <w:rsid w:val="003A59B5"/>
    <w:rsid w:val="003A7433"/>
    <w:rsid w:val="003B15A9"/>
    <w:rsid w:val="003B6F58"/>
    <w:rsid w:val="003C1545"/>
    <w:rsid w:val="003D0576"/>
    <w:rsid w:val="003D352B"/>
    <w:rsid w:val="003E1EF5"/>
    <w:rsid w:val="003E7085"/>
    <w:rsid w:val="003E7895"/>
    <w:rsid w:val="003F2ECA"/>
    <w:rsid w:val="00400FD2"/>
    <w:rsid w:val="00405394"/>
    <w:rsid w:val="00425E15"/>
    <w:rsid w:val="00435B1C"/>
    <w:rsid w:val="00436BD3"/>
    <w:rsid w:val="00441B3B"/>
    <w:rsid w:val="004454D8"/>
    <w:rsid w:val="00446216"/>
    <w:rsid w:val="00446FAC"/>
    <w:rsid w:val="00450030"/>
    <w:rsid w:val="00452D15"/>
    <w:rsid w:val="004550A7"/>
    <w:rsid w:val="00466006"/>
    <w:rsid w:val="00467A13"/>
    <w:rsid w:val="004732D3"/>
    <w:rsid w:val="00475DB9"/>
    <w:rsid w:val="00477058"/>
    <w:rsid w:val="0047787B"/>
    <w:rsid w:val="004940A5"/>
    <w:rsid w:val="004A0A48"/>
    <w:rsid w:val="004A78DC"/>
    <w:rsid w:val="004B0866"/>
    <w:rsid w:val="004B153A"/>
    <w:rsid w:val="004B2A75"/>
    <w:rsid w:val="004B31BA"/>
    <w:rsid w:val="004B7D60"/>
    <w:rsid w:val="004C4952"/>
    <w:rsid w:val="004C7A87"/>
    <w:rsid w:val="004D0AA5"/>
    <w:rsid w:val="004D1134"/>
    <w:rsid w:val="004D3669"/>
    <w:rsid w:val="004E35AF"/>
    <w:rsid w:val="004E3B53"/>
    <w:rsid w:val="004E4C9B"/>
    <w:rsid w:val="004F2F3F"/>
    <w:rsid w:val="00501E4D"/>
    <w:rsid w:val="00506A8B"/>
    <w:rsid w:val="005144EF"/>
    <w:rsid w:val="005170F3"/>
    <w:rsid w:val="005240B9"/>
    <w:rsid w:val="00527B40"/>
    <w:rsid w:val="00530327"/>
    <w:rsid w:val="005306EB"/>
    <w:rsid w:val="0053278B"/>
    <w:rsid w:val="0054052C"/>
    <w:rsid w:val="00544938"/>
    <w:rsid w:val="00545615"/>
    <w:rsid w:val="00547087"/>
    <w:rsid w:val="00563AA0"/>
    <w:rsid w:val="005645E2"/>
    <w:rsid w:val="0057586B"/>
    <w:rsid w:val="0058454F"/>
    <w:rsid w:val="0058472A"/>
    <w:rsid w:val="00585826"/>
    <w:rsid w:val="005914ED"/>
    <w:rsid w:val="00591D48"/>
    <w:rsid w:val="00591FAD"/>
    <w:rsid w:val="00593194"/>
    <w:rsid w:val="005A0AC2"/>
    <w:rsid w:val="005A4C4B"/>
    <w:rsid w:val="005B17A8"/>
    <w:rsid w:val="005B6578"/>
    <w:rsid w:val="005C2AA7"/>
    <w:rsid w:val="005D0492"/>
    <w:rsid w:val="005D2EC6"/>
    <w:rsid w:val="005D5235"/>
    <w:rsid w:val="005D7949"/>
    <w:rsid w:val="005E17C6"/>
    <w:rsid w:val="005E1A53"/>
    <w:rsid w:val="005E2909"/>
    <w:rsid w:val="005E2A25"/>
    <w:rsid w:val="005E3429"/>
    <w:rsid w:val="005F6DDB"/>
    <w:rsid w:val="00605CE0"/>
    <w:rsid w:val="0060716D"/>
    <w:rsid w:val="00611955"/>
    <w:rsid w:val="00613B5D"/>
    <w:rsid w:val="00625119"/>
    <w:rsid w:val="006342C8"/>
    <w:rsid w:val="00634AD5"/>
    <w:rsid w:val="00636531"/>
    <w:rsid w:val="00642428"/>
    <w:rsid w:val="00643514"/>
    <w:rsid w:val="00653172"/>
    <w:rsid w:val="00665D4C"/>
    <w:rsid w:val="0066680F"/>
    <w:rsid w:val="00674050"/>
    <w:rsid w:val="00674F0B"/>
    <w:rsid w:val="006767F1"/>
    <w:rsid w:val="006949B1"/>
    <w:rsid w:val="006A3418"/>
    <w:rsid w:val="006A5BAE"/>
    <w:rsid w:val="006A649A"/>
    <w:rsid w:val="006A658B"/>
    <w:rsid w:val="006B2CDA"/>
    <w:rsid w:val="006C0962"/>
    <w:rsid w:val="006C0D37"/>
    <w:rsid w:val="006C48B5"/>
    <w:rsid w:val="006D2094"/>
    <w:rsid w:val="006D26B2"/>
    <w:rsid w:val="006D26D2"/>
    <w:rsid w:val="006E5019"/>
    <w:rsid w:val="006E70BD"/>
    <w:rsid w:val="006F641A"/>
    <w:rsid w:val="00701684"/>
    <w:rsid w:val="00706728"/>
    <w:rsid w:val="0072079A"/>
    <w:rsid w:val="00724D6A"/>
    <w:rsid w:val="00727486"/>
    <w:rsid w:val="0073024D"/>
    <w:rsid w:val="00731C6D"/>
    <w:rsid w:val="007320D1"/>
    <w:rsid w:val="00735C7D"/>
    <w:rsid w:val="00742104"/>
    <w:rsid w:val="007428B5"/>
    <w:rsid w:val="00744F68"/>
    <w:rsid w:val="00747E10"/>
    <w:rsid w:val="00750A33"/>
    <w:rsid w:val="00757F0D"/>
    <w:rsid w:val="00761CEC"/>
    <w:rsid w:val="007636E7"/>
    <w:rsid w:val="007711A4"/>
    <w:rsid w:val="00777282"/>
    <w:rsid w:val="00777704"/>
    <w:rsid w:val="007779E8"/>
    <w:rsid w:val="00790F8F"/>
    <w:rsid w:val="00792239"/>
    <w:rsid w:val="00792FAA"/>
    <w:rsid w:val="00795B92"/>
    <w:rsid w:val="007965FF"/>
    <w:rsid w:val="00796737"/>
    <w:rsid w:val="00797227"/>
    <w:rsid w:val="007A1FF0"/>
    <w:rsid w:val="007A3E34"/>
    <w:rsid w:val="007A7A9B"/>
    <w:rsid w:val="007A7DC3"/>
    <w:rsid w:val="007B1775"/>
    <w:rsid w:val="007C122D"/>
    <w:rsid w:val="007C4274"/>
    <w:rsid w:val="007C4F63"/>
    <w:rsid w:val="007C69C6"/>
    <w:rsid w:val="007D0EBB"/>
    <w:rsid w:val="007D11F2"/>
    <w:rsid w:val="007D26D5"/>
    <w:rsid w:val="007E1541"/>
    <w:rsid w:val="007E2CC8"/>
    <w:rsid w:val="007E36B4"/>
    <w:rsid w:val="007F0A8C"/>
    <w:rsid w:val="007F16B6"/>
    <w:rsid w:val="007F339A"/>
    <w:rsid w:val="007F3675"/>
    <w:rsid w:val="008008BC"/>
    <w:rsid w:val="00801366"/>
    <w:rsid w:val="008067AB"/>
    <w:rsid w:val="00806A77"/>
    <w:rsid w:val="00806F5D"/>
    <w:rsid w:val="008147B7"/>
    <w:rsid w:val="00816631"/>
    <w:rsid w:val="008208A1"/>
    <w:rsid w:val="008213A9"/>
    <w:rsid w:val="00822844"/>
    <w:rsid w:val="00822B26"/>
    <w:rsid w:val="00823B5B"/>
    <w:rsid w:val="00825190"/>
    <w:rsid w:val="00825DC0"/>
    <w:rsid w:val="008267E8"/>
    <w:rsid w:val="00827C75"/>
    <w:rsid w:val="0083104D"/>
    <w:rsid w:val="0083473F"/>
    <w:rsid w:val="00836F40"/>
    <w:rsid w:val="0083765A"/>
    <w:rsid w:val="00840D52"/>
    <w:rsid w:val="00842C4A"/>
    <w:rsid w:val="00844A3D"/>
    <w:rsid w:val="0084726F"/>
    <w:rsid w:val="0085092E"/>
    <w:rsid w:val="0085219B"/>
    <w:rsid w:val="00857F3D"/>
    <w:rsid w:val="0086145C"/>
    <w:rsid w:val="00862534"/>
    <w:rsid w:val="00862A90"/>
    <w:rsid w:val="00862B9D"/>
    <w:rsid w:val="008679B9"/>
    <w:rsid w:val="00875D65"/>
    <w:rsid w:val="00881562"/>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45E9"/>
    <w:rsid w:val="00911599"/>
    <w:rsid w:val="00912C3F"/>
    <w:rsid w:val="00914D8A"/>
    <w:rsid w:val="0092379E"/>
    <w:rsid w:val="009302E6"/>
    <w:rsid w:val="009359CC"/>
    <w:rsid w:val="00940478"/>
    <w:rsid w:val="0094313F"/>
    <w:rsid w:val="00953F0A"/>
    <w:rsid w:val="0095422D"/>
    <w:rsid w:val="00956AAE"/>
    <w:rsid w:val="009608F7"/>
    <w:rsid w:val="00960D3D"/>
    <w:rsid w:val="00961FB9"/>
    <w:rsid w:val="009744D9"/>
    <w:rsid w:val="00974A19"/>
    <w:rsid w:val="00976A7F"/>
    <w:rsid w:val="0098352E"/>
    <w:rsid w:val="00983D6E"/>
    <w:rsid w:val="00986955"/>
    <w:rsid w:val="00992940"/>
    <w:rsid w:val="00993A16"/>
    <w:rsid w:val="009943C7"/>
    <w:rsid w:val="00994B06"/>
    <w:rsid w:val="00996F93"/>
    <w:rsid w:val="009A2264"/>
    <w:rsid w:val="009A4A9D"/>
    <w:rsid w:val="009A4BCF"/>
    <w:rsid w:val="009A4CA6"/>
    <w:rsid w:val="009A4F43"/>
    <w:rsid w:val="009A6AE2"/>
    <w:rsid w:val="009B28DE"/>
    <w:rsid w:val="009B4E9D"/>
    <w:rsid w:val="009B71C1"/>
    <w:rsid w:val="009C0453"/>
    <w:rsid w:val="009C725E"/>
    <w:rsid w:val="009C7CFD"/>
    <w:rsid w:val="009D5684"/>
    <w:rsid w:val="009D655B"/>
    <w:rsid w:val="009D7A42"/>
    <w:rsid w:val="009E548D"/>
    <w:rsid w:val="009F6F86"/>
    <w:rsid w:val="00A034AC"/>
    <w:rsid w:val="00A0464C"/>
    <w:rsid w:val="00A168A4"/>
    <w:rsid w:val="00A17086"/>
    <w:rsid w:val="00A24BEC"/>
    <w:rsid w:val="00A24E72"/>
    <w:rsid w:val="00A25733"/>
    <w:rsid w:val="00A33858"/>
    <w:rsid w:val="00A434A6"/>
    <w:rsid w:val="00A470C1"/>
    <w:rsid w:val="00A5037B"/>
    <w:rsid w:val="00A50FD1"/>
    <w:rsid w:val="00A53E80"/>
    <w:rsid w:val="00A54B9C"/>
    <w:rsid w:val="00A5665D"/>
    <w:rsid w:val="00A6465D"/>
    <w:rsid w:val="00A71043"/>
    <w:rsid w:val="00A717E3"/>
    <w:rsid w:val="00A742E4"/>
    <w:rsid w:val="00A76776"/>
    <w:rsid w:val="00A9151F"/>
    <w:rsid w:val="00A933FF"/>
    <w:rsid w:val="00A958AB"/>
    <w:rsid w:val="00A95BB3"/>
    <w:rsid w:val="00A97AB5"/>
    <w:rsid w:val="00AA0974"/>
    <w:rsid w:val="00AA2CA9"/>
    <w:rsid w:val="00AA489E"/>
    <w:rsid w:val="00AA5EB8"/>
    <w:rsid w:val="00AA73BF"/>
    <w:rsid w:val="00AB0FF9"/>
    <w:rsid w:val="00AB4AAE"/>
    <w:rsid w:val="00AB5581"/>
    <w:rsid w:val="00AC06A6"/>
    <w:rsid w:val="00AC0B13"/>
    <w:rsid w:val="00AC5937"/>
    <w:rsid w:val="00AC6D99"/>
    <w:rsid w:val="00AD1424"/>
    <w:rsid w:val="00AE1913"/>
    <w:rsid w:val="00AE5CA9"/>
    <w:rsid w:val="00AF62AF"/>
    <w:rsid w:val="00AF7370"/>
    <w:rsid w:val="00B007DF"/>
    <w:rsid w:val="00B0087B"/>
    <w:rsid w:val="00B01492"/>
    <w:rsid w:val="00B04A7B"/>
    <w:rsid w:val="00B138BD"/>
    <w:rsid w:val="00B144D3"/>
    <w:rsid w:val="00B212FC"/>
    <w:rsid w:val="00B322F7"/>
    <w:rsid w:val="00B3328E"/>
    <w:rsid w:val="00B41D00"/>
    <w:rsid w:val="00B44C13"/>
    <w:rsid w:val="00B45F0F"/>
    <w:rsid w:val="00B46262"/>
    <w:rsid w:val="00B46C92"/>
    <w:rsid w:val="00B528EF"/>
    <w:rsid w:val="00B55942"/>
    <w:rsid w:val="00B634ED"/>
    <w:rsid w:val="00B639B9"/>
    <w:rsid w:val="00B64059"/>
    <w:rsid w:val="00B70016"/>
    <w:rsid w:val="00B71176"/>
    <w:rsid w:val="00B717F5"/>
    <w:rsid w:val="00B725C5"/>
    <w:rsid w:val="00B80CC9"/>
    <w:rsid w:val="00B90A49"/>
    <w:rsid w:val="00B91857"/>
    <w:rsid w:val="00B932DF"/>
    <w:rsid w:val="00B9419B"/>
    <w:rsid w:val="00B953AB"/>
    <w:rsid w:val="00BA38D5"/>
    <w:rsid w:val="00BA6BDC"/>
    <w:rsid w:val="00BB6348"/>
    <w:rsid w:val="00BC16EF"/>
    <w:rsid w:val="00BC5F6E"/>
    <w:rsid w:val="00BD3502"/>
    <w:rsid w:val="00BD40B4"/>
    <w:rsid w:val="00BD6E3B"/>
    <w:rsid w:val="00BE4729"/>
    <w:rsid w:val="00BF7E7D"/>
    <w:rsid w:val="00C05143"/>
    <w:rsid w:val="00C101D7"/>
    <w:rsid w:val="00C102FD"/>
    <w:rsid w:val="00C217E5"/>
    <w:rsid w:val="00C2243C"/>
    <w:rsid w:val="00C24DBF"/>
    <w:rsid w:val="00C26E44"/>
    <w:rsid w:val="00C273B9"/>
    <w:rsid w:val="00C27C0B"/>
    <w:rsid w:val="00C35079"/>
    <w:rsid w:val="00C50C75"/>
    <w:rsid w:val="00C600A3"/>
    <w:rsid w:val="00C6021E"/>
    <w:rsid w:val="00C635A3"/>
    <w:rsid w:val="00C64A56"/>
    <w:rsid w:val="00C64D21"/>
    <w:rsid w:val="00C67CB2"/>
    <w:rsid w:val="00C7013A"/>
    <w:rsid w:val="00C725E3"/>
    <w:rsid w:val="00C76329"/>
    <w:rsid w:val="00C76D99"/>
    <w:rsid w:val="00C76FFE"/>
    <w:rsid w:val="00C821F6"/>
    <w:rsid w:val="00C82D2D"/>
    <w:rsid w:val="00C84E0B"/>
    <w:rsid w:val="00CA1ABC"/>
    <w:rsid w:val="00CA22F3"/>
    <w:rsid w:val="00CA68AA"/>
    <w:rsid w:val="00CB1EFF"/>
    <w:rsid w:val="00CC0A49"/>
    <w:rsid w:val="00CC0DCD"/>
    <w:rsid w:val="00CC0E89"/>
    <w:rsid w:val="00CC3BE8"/>
    <w:rsid w:val="00CC55F0"/>
    <w:rsid w:val="00CD118D"/>
    <w:rsid w:val="00CD6079"/>
    <w:rsid w:val="00CF2A79"/>
    <w:rsid w:val="00CF6D38"/>
    <w:rsid w:val="00D04168"/>
    <w:rsid w:val="00D2069F"/>
    <w:rsid w:val="00D219C5"/>
    <w:rsid w:val="00D2332A"/>
    <w:rsid w:val="00D36C37"/>
    <w:rsid w:val="00D411BC"/>
    <w:rsid w:val="00D4616E"/>
    <w:rsid w:val="00D502A0"/>
    <w:rsid w:val="00D502B2"/>
    <w:rsid w:val="00D5273C"/>
    <w:rsid w:val="00D629A5"/>
    <w:rsid w:val="00D76F59"/>
    <w:rsid w:val="00D81DA4"/>
    <w:rsid w:val="00D82A0B"/>
    <w:rsid w:val="00D83CDB"/>
    <w:rsid w:val="00D87C42"/>
    <w:rsid w:val="00D900AB"/>
    <w:rsid w:val="00D91999"/>
    <w:rsid w:val="00D91F28"/>
    <w:rsid w:val="00D933CA"/>
    <w:rsid w:val="00D94241"/>
    <w:rsid w:val="00D97096"/>
    <w:rsid w:val="00DA01DF"/>
    <w:rsid w:val="00DB4083"/>
    <w:rsid w:val="00DB6AF9"/>
    <w:rsid w:val="00DC0E6D"/>
    <w:rsid w:val="00DC25A3"/>
    <w:rsid w:val="00DC7273"/>
    <w:rsid w:val="00DD285D"/>
    <w:rsid w:val="00DD7D11"/>
    <w:rsid w:val="00DE0FBC"/>
    <w:rsid w:val="00DE37FC"/>
    <w:rsid w:val="00DE3D74"/>
    <w:rsid w:val="00DF139B"/>
    <w:rsid w:val="00DF40C0"/>
    <w:rsid w:val="00DF74D3"/>
    <w:rsid w:val="00E01248"/>
    <w:rsid w:val="00E06205"/>
    <w:rsid w:val="00E11839"/>
    <w:rsid w:val="00E3263D"/>
    <w:rsid w:val="00E37568"/>
    <w:rsid w:val="00E45C73"/>
    <w:rsid w:val="00E4631A"/>
    <w:rsid w:val="00E57DCB"/>
    <w:rsid w:val="00E61F02"/>
    <w:rsid w:val="00E6408E"/>
    <w:rsid w:val="00E67873"/>
    <w:rsid w:val="00E67E8D"/>
    <w:rsid w:val="00E67F1E"/>
    <w:rsid w:val="00E73528"/>
    <w:rsid w:val="00E758B8"/>
    <w:rsid w:val="00E81134"/>
    <w:rsid w:val="00E8148B"/>
    <w:rsid w:val="00E82189"/>
    <w:rsid w:val="00E825B3"/>
    <w:rsid w:val="00E862CF"/>
    <w:rsid w:val="00E90047"/>
    <w:rsid w:val="00E94B37"/>
    <w:rsid w:val="00E9518F"/>
    <w:rsid w:val="00E976B2"/>
    <w:rsid w:val="00EA04DC"/>
    <w:rsid w:val="00EA0F82"/>
    <w:rsid w:val="00EA16F1"/>
    <w:rsid w:val="00EB385A"/>
    <w:rsid w:val="00EC04DF"/>
    <w:rsid w:val="00EC0F7B"/>
    <w:rsid w:val="00EC3CE0"/>
    <w:rsid w:val="00ED154A"/>
    <w:rsid w:val="00ED213B"/>
    <w:rsid w:val="00ED7E9D"/>
    <w:rsid w:val="00EE6505"/>
    <w:rsid w:val="00EE69E1"/>
    <w:rsid w:val="00EE7FE8"/>
    <w:rsid w:val="00EF1E3B"/>
    <w:rsid w:val="00EF3BEF"/>
    <w:rsid w:val="00EF669A"/>
    <w:rsid w:val="00F0486F"/>
    <w:rsid w:val="00F0677D"/>
    <w:rsid w:val="00F10D35"/>
    <w:rsid w:val="00F15520"/>
    <w:rsid w:val="00F20491"/>
    <w:rsid w:val="00F23CCD"/>
    <w:rsid w:val="00F27351"/>
    <w:rsid w:val="00F331EB"/>
    <w:rsid w:val="00F33235"/>
    <w:rsid w:val="00F336A4"/>
    <w:rsid w:val="00F43689"/>
    <w:rsid w:val="00F53A81"/>
    <w:rsid w:val="00F61A7F"/>
    <w:rsid w:val="00F63E51"/>
    <w:rsid w:val="00F64280"/>
    <w:rsid w:val="00F6682F"/>
    <w:rsid w:val="00F81E5B"/>
    <w:rsid w:val="00F820E2"/>
    <w:rsid w:val="00F82902"/>
    <w:rsid w:val="00F84394"/>
    <w:rsid w:val="00F84773"/>
    <w:rsid w:val="00F86007"/>
    <w:rsid w:val="00F90E8D"/>
    <w:rsid w:val="00F919C6"/>
    <w:rsid w:val="00F938DE"/>
    <w:rsid w:val="00F938F0"/>
    <w:rsid w:val="00FA10D0"/>
    <w:rsid w:val="00FA2F26"/>
    <w:rsid w:val="00FA39D9"/>
    <w:rsid w:val="00FA3AA8"/>
    <w:rsid w:val="00FA4056"/>
    <w:rsid w:val="00FA5A57"/>
    <w:rsid w:val="00FB1B55"/>
    <w:rsid w:val="00FB511E"/>
    <w:rsid w:val="00FB6A12"/>
    <w:rsid w:val="00FC10C3"/>
    <w:rsid w:val="00FC176D"/>
    <w:rsid w:val="00FC34F4"/>
    <w:rsid w:val="00FD6BAD"/>
    <w:rsid w:val="00FE7515"/>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
    <w:next w:val="a1"/>
    <w:rsid w:val="00FB1B55"/>
    <w:pPr>
      <w:widowControl w:val="0"/>
      <w:suppressAutoHyphens/>
      <w:autoSpaceDE w:val="0"/>
      <w:spacing w:after="0" w:line="240" w:lineRule="auto"/>
    </w:pPr>
    <w:rPr>
      <w:rFonts w:ascii="Arial" w:eastAsia="Arial" w:hAnsi="Arial" w:cs="Arial"/>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
    <w:next w:val="a1"/>
    <w:rsid w:val="00FB1B55"/>
    <w:pPr>
      <w:widowControl w:val="0"/>
      <w:suppressAutoHyphens/>
      <w:autoSpaceDE w:val="0"/>
      <w:spacing w:after="0" w:line="240" w:lineRule="auto"/>
    </w:pPr>
    <w:rPr>
      <w:rFonts w:ascii="Arial" w:eastAsia="Arial" w:hAnsi="Arial" w:cs="Arial"/>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77361335">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1B9AB-91E0-42B9-8D5B-4B64EA94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39</Pages>
  <Words>16875</Words>
  <Characters>96192</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Ксения Олеговна Богданова</cp:lastModifiedBy>
  <cp:revision>17</cp:revision>
  <cp:lastPrinted>2014-10-31T06:37:00Z</cp:lastPrinted>
  <dcterms:created xsi:type="dcterms:W3CDTF">2014-10-30T11:48:00Z</dcterms:created>
  <dcterms:modified xsi:type="dcterms:W3CDTF">2014-10-31T08:02:00Z</dcterms:modified>
</cp:coreProperties>
</file>