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F1B3D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</w:t>
      </w:r>
      <w:r w:rsidR="00BF1B3D">
        <w:rPr>
          <w:b/>
          <w:sz w:val="24"/>
          <w:szCs w:val="24"/>
          <w:lang w:val="en-US"/>
        </w:rPr>
        <w:t>1382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p w:rsidR="00BA7C18" w:rsidRPr="00BF1B3D" w:rsidRDefault="00BA7C18" w:rsidP="001827AF">
      <w:pPr>
        <w:ind w:left="284" w:right="-191"/>
        <w:jc w:val="center"/>
        <w:rPr>
          <w:b/>
          <w:sz w:val="12"/>
          <w:szCs w:val="1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BF1B3D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="00BA7C18">
              <w:rPr>
                <w:sz w:val="24"/>
                <w:szCs w:val="24"/>
              </w:rPr>
              <w:t xml:space="preserve">                   </w:t>
            </w:r>
            <w:r w:rsidRPr="00065BA4">
              <w:rPr>
                <w:sz w:val="24"/>
                <w:szCs w:val="24"/>
              </w:rPr>
              <w:t xml:space="preserve">                   </w:t>
            </w:r>
            <w:r w:rsidR="00BF1B3D" w:rsidRPr="00BF1B3D">
              <w:rPr>
                <w:sz w:val="24"/>
                <w:szCs w:val="24"/>
              </w:rPr>
              <w:t>12</w:t>
            </w:r>
            <w:r w:rsidR="001F17BC" w:rsidRPr="000B1A6D">
              <w:rPr>
                <w:sz w:val="24"/>
                <w:szCs w:val="24"/>
              </w:rPr>
              <w:t>.</w:t>
            </w:r>
            <w:r w:rsidR="00BF1B3D" w:rsidRPr="00BF1B3D">
              <w:rPr>
                <w:sz w:val="24"/>
                <w:szCs w:val="24"/>
              </w:rPr>
              <w:t>12</w:t>
            </w:r>
            <w:r w:rsidR="000E0F67" w:rsidRPr="000E0F67">
              <w:rPr>
                <w:sz w:val="24"/>
                <w:szCs w:val="24"/>
              </w:rPr>
              <w:t>.</w:t>
            </w:r>
            <w:r w:rsidRPr="00065BA4">
              <w:rPr>
                <w:sz w:val="24"/>
                <w:szCs w:val="24"/>
              </w:rPr>
              <w:t>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921AA4" w:rsidRPr="008176F6" w:rsidRDefault="00921AA4" w:rsidP="009F3E71">
      <w:pPr>
        <w:jc w:val="both"/>
        <w:rPr>
          <w:sz w:val="24"/>
          <w:szCs w:val="24"/>
        </w:rPr>
      </w:pPr>
    </w:p>
    <w:p w:rsidR="008B4CB2" w:rsidRPr="00BF1B3D" w:rsidRDefault="00527804" w:rsidP="00BA63A7">
      <w:pPr>
        <w:jc w:val="both"/>
        <w:rPr>
          <w:bCs/>
          <w:sz w:val="24"/>
          <w:szCs w:val="24"/>
        </w:rPr>
      </w:pPr>
      <w:r w:rsidRPr="00BF1B3D">
        <w:rPr>
          <w:sz w:val="24"/>
          <w:szCs w:val="24"/>
        </w:rPr>
        <w:t xml:space="preserve">1. Заказчик: </w:t>
      </w:r>
      <w:r w:rsidR="00BF1B3D" w:rsidRPr="00BF1B3D">
        <w:rPr>
          <w:sz w:val="24"/>
          <w:szCs w:val="24"/>
        </w:rPr>
        <w:t>Управление благоустройства Администрации города Иванова</w:t>
      </w:r>
      <w:r w:rsidR="006A4D66" w:rsidRPr="00BF1B3D">
        <w:rPr>
          <w:sz w:val="24"/>
          <w:szCs w:val="24"/>
        </w:rPr>
        <w:t>.</w:t>
      </w:r>
    </w:p>
    <w:p w:rsidR="009F3E71" w:rsidRPr="00BF1B3D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2. Процедура рассмотрения заявок н</w:t>
      </w:r>
      <w:r w:rsidR="008B4CB2" w:rsidRPr="00BF1B3D">
        <w:rPr>
          <w:sz w:val="24"/>
          <w:szCs w:val="24"/>
        </w:rPr>
        <w:t>а участие в электронном аукционе</w:t>
      </w:r>
      <w:r w:rsidRPr="00BF1B3D">
        <w:rPr>
          <w:sz w:val="24"/>
          <w:szCs w:val="24"/>
        </w:rPr>
        <w:t xml:space="preserve"> </w:t>
      </w:r>
      <w:r w:rsidR="00065BA4" w:rsidRPr="00BF1B3D">
        <w:rPr>
          <w:sz w:val="24"/>
          <w:szCs w:val="24"/>
        </w:rPr>
        <w:t>№</w:t>
      </w:r>
      <w:r w:rsidR="008501FE" w:rsidRPr="00BF1B3D">
        <w:rPr>
          <w:sz w:val="24"/>
          <w:szCs w:val="24"/>
          <w:lang w:val="en-US"/>
        </w:rPr>
        <w:t> </w:t>
      </w:r>
      <w:r w:rsidR="00065BA4" w:rsidRPr="00BF1B3D">
        <w:rPr>
          <w:sz w:val="24"/>
          <w:szCs w:val="24"/>
        </w:rPr>
        <w:t>013330000171400</w:t>
      </w:r>
      <w:r w:rsidR="00BF1B3D" w:rsidRPr="00BF1B3D">
        <w:rPr>
          <w:sz w:val="24"/>
          <w:szCs w:val="24"/>
        </w:rPr>
        <w:t>1382</w:t>
      </w:r>
      <w:r w:rsidRPr="00BF1B3D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BF1B3D">
        <w:rPr>
          <w:sz w:val="24"/>
          <w:szCs w:val="24"/>
        </w:rPr>
        <w:t xml:space="preserve">ию закупок </w:t>
      </w:r>
      <w:r w:rsidR="00BA63A7" w:rsidRPr="00BF1B3D">
        <w:rPr>
          <w:sz w:val="24"/>
          <w:szCs w:val="24"/>
        </w:rPr>
        <w:t>1</w:t>
      </w:r>
      <w:r w:rsidR="00BF1B3D" w:rsidRPr="00BF1B3D">
        <w:rPr>
          <w:sz w:val="24"/>
          <w:szCs w:val="24"/>
        </w:rPr>
        <w:t>2</w:t>
      </w:r>
      <w:r w:rsidRPr="00BF1B3D">
        <w:rPr>
          <w:sz w:val="24"/>
          <w:szCs w:val="24"/>
        </w:rPr>
        <w:t>.</w:t>
      </w:r>
      <w:r w:rsidR="00BF1B3D" w:rsidRPr="00BF1B3D">
        <w:rPr>
          <w:sz w:val="24"/>
          <w:szCs w:val="24"/>
        </w:rPr>
        <w:t>12</w:t>
      </w:r>
      <w:r w:rsidR="008D6C17" w:rsidRPr="00BF1B3D">
        <w:rPr>
          <w:sz w:val="24"/>
          <w:szCs w:val="24"/>
        </w:rPr>
        <w:t>.</w:t>
      </w:r>
      <w:r w:rsidRPr="00BF1B3D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BF1B3D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3. Наименование объекта закупки</w:t>
      </w:r>
      <w:r w:rsidRPr="00BF1B3D">
        <w:rPr>
          <w:rFonts w:eastAsia="Calibri"/>
          <w:sz w:val="24"/>
          <w:szCs w:val="24"/>
        </w:rPr>
        <w:t>:</w:t>
      </w:r>
      <w:r w:rsidRPr="00BF1B3D">
        <w:rPr>
          <w:sz w:val="24"/>
          <w:szCs w:val="24"/>
        </w:rPr>
        <w:t xml:space="preserve"> </w:t>
      </w:r>
      <w:r w:rsidR="00527804" w:rsidRPr="00BF1B3D">
        <w:rPr>
          <w:sz w:val="24"/>
          <w:szCs w:val="24"/>
        </w:rPr>
        <w:t>«</w:t>
      </w:r>
      <w:r w:rsidR="00BF1B3D" w:rsidRPr="00BF1B3D">
        <w:rPr>
          <w:sz w:val="24"/>
          <w:szCs w:val="24"/>
        </w:rPr>
        <w:t>Ликвидация стихийных свалок</w:t>
      </w:r>
      <w:r w:rsidR="00527804" w:rsidRPr="00BF1B3D">
        <w:rPr>
          <w:sz w:val="24"/>
          <w:szCs w:val="24"/>
        </w:rPr>
        <w:t>».</w:t>
      </w:r>
    </w:p>
    <w:p w:rsidR="009F3E71" w:rsidRPr="00BF1B3D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 xml:space="preserve">4. Начальная (максимальная) цена контракта: </w:t>
      </w:r>
      <w:r w:rsidR="0022312E" w:rsidRPr="0022312E">
        <w:rPr>
          <w:sz w:val="24"/>
          <w:szCs w:val="24"/>
        </w:rPr>
        <w:t>5</w:t>
      </w:r>
      <w:r w:rsidR="0022312E" w:rsidRPr="0022312E">
        <w:rPr>
          <w:sz w:val="24"/>
          <w:szCs w:val="24"/>
        </w:rPr>
        <w:t> </w:t>
      </w:r>
      <w:r w:rsidR="0022312E" w:rsidRPr="0022312E">
        <w:rPr>
          <w:sz w:val="24"/>
          <w:szCs w:val="24"/>
        </w:rPr>
        <w:t>125</w:t>
      </w:r>
      <w:r w:rsidR="0022312E" w:rsidRPr="0022312E">
        <w:rPr>
          <w:sz w:val="24"/>
          <w:szCs w:val="24"/>
        </w:rPr>
        <w:t> </w:t>
      </w:r>
      <w:r w:rsidR="0022312E" w:rsidRPr="0022312E">
        <w:rPr>
          <w:sz w:val="24"/>
          <w:szCs w:val="24"/>
        </w:rPr>
        <w:t>096</w:t>
      </w:r>
      <w:r w:rsidR="0022312E" w:rsidRPr="0022312E">
        <w:rPr>
          <w:sz w:val="24"/>
          <w:szCs w:val="24"/>
        </w:rPr>
        <w:t>,00</w:t>
      </w:r>
      <w:r w:rsidR="000D2F4C" w:rsidRPr="0022312E">
        <w:rPr>
          <w:sz w:val="24"/>
          <w:szCs w:val="24"/>
        </w:rPr>
        <w:t xml:space="preserve"> </w:t>
      </w:r>
      <w:r w:rsidR="004E67BB" w:rsidRPr="0022312E">
        <w:rPr>
          <w:sz w:val="24"/>
          <w:szCs w:val="24"/>
        </w:rPr>
        <w:t>руб</w:t>
      </w:r>
      <w:r w:rsidR="00527804" w:rsidRPr="00BF1B3D">
        <w:rPr>
          <w:sz w:val="24"/>
          <w:szCs w:val="24"/>
        </w:rPr>
        <w:t>.</w:t>
      </w:r>
    </w:p>
    <w:p w:rsidR="009F3E71" w:rsidRPr="000D2F4C" w:rsidRDefault="009F3E71" w:rsidP="00BA63A7">
      <w:pPr>
        <w:spacing w:before="120"/>
        <w:jc w:val="both"/>
        <w:rPr>
          <w:sz w:val="24"/>
          <w:szCs w:val="24"/>
        </w:rPr>
      </w:pPr>
      <w:r w:rsidRPr="00BF1B3D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BF1B3D">
        <w:rPr>
          <w:sz w:val="24"/>
          <w:szCs w:val="24"/>
        </w:rPr>
        <w:t>щены</w:t>
      </w:r>
      <w:r w:rsidR="001F6983" w:rsidRPr="000E0F67">
        <w:rPr>
          <w:sz w:val="24"/>
          <w:szCs w:val="24"/>
        </w:rPr>
        <w:t xml:space="preserve"> </w:t>
      </w:r>
      <w:r w:rsidR="00065BA4" w:rsidRPr="000E0F67">
        <w:rPr>
          <w:sz w:val="24"/>
          <w:szCs w:val="24"/>
        </w:rPr>
        <w:t>«</w:t>
      </w:r>
      <w:r w:rsidR="00BF1B3D" w:rsidRPr="00BF1B3D">
        <w:rPr>
          <w:sz w:val="24"/>
          <w:szCs w:val="24"/>
        </w:rPr>
        <w:t>25</w:t>
      </w:r>
      <w:r w:rsidR="00065BA4" w:rsidRPr="000E0F67">
        <w:rPr>
          <w:sz w:val="24"/>
          <w:szCs w:val="24"/>
        </w:rPr>
        <w:t xml:space="preserve">» </w:t>
      </w:r>
      <w:r w:rsidR="00BF1B3D">
        <w:rPr>
          <w:sz w:val="24"/>
          <w:szCs w:val="24"/>
        </w:rPr>
        <w:t>ноября</w:t>
      </w:r>
      <w:r w:rsidRPr="000E0F6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BA63A7">
      <w:pPr>
        <w:spacing w:before="12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BA63A7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371"/>
      </w:tblGrid>
      <w:tr w:rsidR="009F3E71" w:rsidRPr="00FF3B5C" w:rsidTr="00BA7C18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1C4C75">
              <w:rPr>
                <w:sz w:val="24"/>
                <w:szCs w:val="24"/>
              </w:rPr>
              <w:t>;</w:t>
            </w:r>
          </w:p>
        </w:tc>
      </w:tr>
      <w:tr w:rsidR="00471132" w:rsidRPr="00FF3B5C" w:rsidTr="00BA7C18">
        <w:trPr>
          <w:trHeight w:val="562"/>
        </w:trPr>
        <w:tc>
          <w:tcPr>
            <w:tcW w:w="1985" w:type="dxa"/>
          </w:tcPr>
          <w:p w:rsidR="00471132" w:rsidRPr="003E5E51" w:rsidRDefault="00471132" w:rsidP="00471132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471132" w:rsidRPr="003E5E51" w:rsidRDefault="00471132" w:rsidP="00471132">
            <w:pPr>
              <w:autoSpaceDE w:val="0"/>
              <w:autoSpaceDN w:val="0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471132" w:rsidRPr="003E5E51" w:rsidRDefault="00471132" w:rsidP="0047113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E5E5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E5E51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E0F67" w:rsidRPr="00FF3B5C" w:rsidTr="00BA7C18">
        <w:trPr>
          <w:trHeight w:val="562"/>
        </w:trPr>
        <w:tc>
          <w:tcPr>
            <w:tcW w:w="1985" w:type="dxa"/>
          </w:tcPr>
          <w:p w:rsidR="000E0F67" w:rsidRPr="002C4A87" w:rsidRDefault="000E0F67" w:rsidP="000E0F67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8F2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Сергеева </w:t>
            </w:r>
          </w:p>
        </w:tc>
        <w:tc>
          <w:tcPr>
            <w:tcW w:w="425" w:type="dxa"/>
          </w:tcPr>
          <w:p w:rsidR="000E0F67" w:rsidRDefault="000E0F67" w:rsidP="0042495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2C4A87" w:rsidRDefault="000E0F67" w:rsidP="0042495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E0F67" w:rsidRPr="00FF3B5C" w:rsidTr="00BA7C18">
        <w:trPr>
          <w:trHeight w:val="435"/>
        </w:trPr>
        <w:tc>
          <w:tcPr>
            <w:tcW w:w="1985" w:type="dxa"/>
          </w:tcPr>
          <w:p w:rsidR="000E0F67" w:rsidRPr="006537D1" w:rsidRDefault="000E0F6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E0F67">
        <w:rPr>
          <w:sz w:val="24"/>
          <w:szCs w:val="24"/>
        </w:rPr>
        <w:t>1</w:t>
      </w:r>
      <w:r w:rsidR="00BF1B3D">
        <w:rPr>
          <w:sz w:val="24"/>
          <w:szCs w:val="24"/>
        </w:rPr>
        <w:t>1</w:t>
      </w:r>
      <w:r w:rsidRPr="00966CC6">
        <w:rPr>
          <w:sz w:val="24"/>
          <w:szCs w:val="24"/>
        </w:rPr>
        <w:t xml:space="preserve">» </w:t>
      </w:r>
      <w:r w:rsidR="00BF1B3D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E0F67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E0F67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0E0F67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</w:t>
      </w:r>
      <w:r w:rsidR="0022312E">
        <w:rPr>
          <w:sz w:val="24"/>
          <w:szCs w:val="24"/>
        </w:rPr>
        <w:t>138</w:t>
      </w:r>
      <w:r w:rsidR="000E0F6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921AA4" w:rsidRDefault="00BA7C18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BF1B3D">
        <w:trPr>
          <w:trHeight w:val="262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BA7C18">
        <w:trPr>
          <w:trHeight w:val="851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0E0F67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BF1B3D">
        <w:trPr>
          <w:trHeight w:val="274"/>
        </w:trPr>
        <w:tc>
          <w:tcPr>
            <w:tcW w:w="567" w:type="dxa"/>
          </w:tcPr>
          <w:p w:rsidR="00BA7C18" w:rsidRPr="00527804" w:rsidRDefault="00BA7C18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A7C18" w:rsidRDefault="00BA7C18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8F249D" w:rsidRPr="00394CA2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8F249D" w:rsidRPr="00394CA2" w:rsidRDefault="008F249D" w:rsidP="00737EC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BA7C18" w:rsidRPr="00394CA2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BA7C18" w:rsidRPr="00394CA2" w:rsidRDefault="00BA7C18" w:rsidP="00EF29B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249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Pr="001A7F74" w:rsidRDefault="00D41584" w:rsidP="008B297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  <w:lang w:val="en-US"/>
              </w:rPr>
              <w:t>_</w:t>
            </w:r>
            <w:r w:rsidRPr="00042821">
              <w:rPr>
                <w:sz w:val="24"/>
                <w:szCs w:val="24"/>
              </w:rPr>
              <w:t>______________/Н.Б. Абрамова/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042821" w:rsidRDefault="00D41584" w:rsidP="001D3DDC">
            <w:pPr>
              <w:jc w:val="both"/>
              <w:rPr>
                <w:sz w:val="24"/>
                <w:szCs w:val="24"/>
              </w:rPr>
            </w:pPr>
            <w:r w:rsidRPr="00BA63A7">
              <w:rPr>
                <w:sz w:val="24"/>
                <w:szCs w:val="24"/>
              </w:rPr>
              <w:t>________________/</w:t>
            </w:r>
            <w:r w:rsidR="00BA63A7" w:rsidRPr="00BA63A7">
              <w:rPr>
                <w:color w:val="000000"/>
                <w:sz w:val="24"/>
                <w:szCs w:val="24"/>
              </w:rPr>
              <w:t>Е.Л. Седых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8F249D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8F249D" w:rsidRPr="00A564FA" w:rsidRDefault="008F249D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F249D" w:rsidRPr="00394CA2" w:rsidRDefault="008F249D" w:rsidP="008F249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BA63A7">
              <w:rPr>
                <w:sz w:val="24"/>
                <w:szCs w:val="24"/>
              </w:rPr>
              <w:t>________________/</w:t>
            </w:r>
            <w:r>
              <w:rPr>
                <w:color w:val="000000"/>
                <w:sz w:val="22"/>
                <w:szCs w:val="22"/>
              </w:rPr>
              <w:t>Е.В. Сергеева/</w:t>
            </w:r>
          </w:p>
          <w:p w:rsidR="008F249D" w:rsidRPr="00BA63A7" w:rsidRDefault="008F249D" w:rsidP="001D3DDC">
            <w:pPr>
              <w:jc w:val="both"/>
              <w:rPr>
                <w:sz w:val="24"/>
                <w:szCs w:val="24"/>
              </w:rPr>
            </w:pP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1A7F7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Pr="00042821">
              <w:rPr>
                <w:color w:val="000000"/>
                <w:sz w:val="24"/>
                <w:szCs w:val="24"/>
              </w:rPr>
              <w:t>И.В. Иванкина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Pr="00A564FA" w:rsidRDefault="00502A5B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BA7C18">
      <w:footerReference w:type="default" r:id="rId12"/>
      <w:pgSz w:w="11906" w:h="16838" w:code="9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E6" w:rsidRDefault="006B74E6" w:rsidP="00B53FB2">
      <w:r>
        <w:separator/>
      </w:r>
    </w:p>
  </w:endnote>
  <w:endnote w:type="continuationSeparator" w:id="0">
    <w:p w:rsidR="006B74E6" w:rsidRDefault="006B74E6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12E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E6" w:rsidRDefault="006B74E6" w:rsidP="00B53FB2">
      <w:r>
        <w:separator/>
      </w:r>
    </w:p>
  </w:footnote>
  <w:footnote w:type="continuationSeparator" w:id="0">
    <w:p w:rsidR="006B74E6" w:rsidRDefault="006B74E6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312E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2F0858"/>
    <w:rsid w:val="00315268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B74E6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BF1B3D"/>
    <w:rsid w:val="00C02427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7A21"/>
    <w:rsid w:val="00DF2CB2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D196-5006-4F5B-86E3-78CC08DC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3</cp:revision>
  <cp:lastPrinted>2014-12-11T07:39:00Z</cp:lastPrinted>
  <dcterms:created xsi:type="dcterms:W3CDTF">2014-12-11T07:39:00Z</dcterms:created>
  <dcterms:modified xsi:type="dcterms:W3CDTF">2014-12-11T07:40:00Z</dcterms:modified>
</cp:coreProperties>
</file>